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הפקרת הביטחון בגנים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פרסומה של ליאור ורוצלבסקי, ל-755 מעובדי המעונות יש רישום פלילי ולמרות זאת 615 מתוכם ממשיכים לעבוד, כשמתוכם ישנו חשש לאלימות נגד קטינים בלמעלה מ-200 עובדים.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בכמה מסגרות מותקנות מצלמות עבור בטחון הילדים?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ייתכן שבעלי רישום פלילי עם חשש לאלימות נגד קטינים יכולים לעבוד במעונות ילדים?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4354967-2D06-455F-BE03-A983938F45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2209141</vt:r8>
  </property>
</Properties>
</file>