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עושק הורים בחסות 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הודעת משרד החינוך על ביטול סבסוד תשלומי הורים בגלל מחסור תקציבי מציגה התנהלות מופקרת במיוחד לאור הגדלת תקציב המשרד.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ומדוע נוצר מחסור זה בתקציב?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משרד החינוך ממשיך להקשות על ההורים ולאשר לבתי ספר לגבות תשלומים ע"ס אלפי שקלים?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6E90A0-50FE-4AAE-80BA-2AA1A3705C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2209139</vt:r8>
  </property>
</Properties>
</file>