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372.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הקפאון במשא ומתן על הסכם קיבוצי מול איגוד הרוקחים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 בתמוז התשפ"ג (29 ביוני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בחודש מרץ הכריז איגוד הרוקחים על סכסוך עבודה תוך מחאה על מבוי סתום במו"מ עם משרד האוצר להסכם קיבוצי. היעדר החתימה על הסכם קיבוצי חדש וחוסר עדכון בשכר הרוחקים פוגע במעמד המקצוע ובאיכות השירות המקצועי לתושבי ישראל.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תפעל לחתום על הסכם קיבוצי חדש מול איגוד הרוקחים?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אם לא, מדוע?</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20/07/2023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B1495AC-464C-4278-B96F-6B4FFEA1449E}"/>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2207916</vt:r8>
  </property>
</Properties>
</file>