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ניצול תקציב של הרשות לזהות לאומית יהודית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במאי 2023 אישרה הממשלה בהחלטה מספר 577 את ייעודי התקציב לרשות לזהות לאומית יהודית שתפעל במשרד ראש הממשלה בראשות סגן השר אבי מעוז.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פרויקטים, תוצרים או שירותים תוקצבו ובאילו סכומים?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אחוז הביצוע של התקציב עד כה?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השימושים העתידיים הצפויים בתקציב עד לסוף השנה?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EDB2C3B-F788-410E-A3C9-E4FA1D0E0A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2207751</vt:r8>
  </property>
</Properties>
</file>