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פערים בהשלמת מידע בעניין רפורמת תעריפי התחבורה הציבורית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בתקופתי כיו"ר וועדת הכלכלה דנתי רבות ברפורמת דרך שווה. עד היום לא פורסם מלוא המידע שהתבקש בדיונים, בין היתר בחופשי-יומי: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תפעלי לשינוי אופן התיקוף מנוי של חופשי יומי כך שיחל מרגע התיקוף לתחב"צ ולא משעה קבועה? ע"מ שנוסעים שמתחילים את נסיעתם מאוחר (למשל בחצות) ינצלו את מלוא 24 השעות?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7CB6BC0-3423-4A5D-9106-3EBA65593E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2207654</vt:r8>
  </property>
</Properties>
</file>