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338.</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פתרונות למצוקת הגישה לעיר מודיעין עילית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אליהו ברוכי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שרת התחבורה והבטיחות בדרכים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ב' בתמוז התשפ"ג (21 ביוני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העיר מודיעין עילית מונה כ85,000 תושבים והיא אחד ממרכזי האוכלוסין הגדולים של הציבור החרדי. למרות שהעיר קיימת מעל ל35 שנה, עדיין יש לה רק כביש גישה יחיד בעל נתיב אחד, מצב היוצר בכל יום בעיות וקשיים תחבורתיים וביטחוניים רבים.</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מה התוכניות במשרד לפיתרון הנושא? מהם לוחות הזמנים? וכיצד ניתן לקצרם?</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12/07/2023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2951AF6D-BC69-48CC-8656-79434D8C6A28}"/>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2207070</vt:r8>
  </property>
</Properties>
</file>