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תמיכת המשרד בספורט נשים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התרבות והספורט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בסיוון התשפ"ג (13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קבוצת הנשים באור-יהודה זכתה באליפות פעם שנייה ברציפות - העירייה סוגרת את הקבוצה ומקדמת הקמת קבוצת גברים  בליגה ג' במקום.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האם המשרד פועל למניעת סגירת קבוצות נשים?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תכניות מתוקצבות לקידום ספורט נשי בישראל, בפילוח לענפי ספורט שונים?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  מהו יחס ההשקעה בין ספורט גברים לספורט נשים?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04/07/2023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9B65F9C-968B-4B59-B4B0-B1A8AF0597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2206406</vt:r8>
  </property>
</Properties>
</file>