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הרחבת כביש 40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בועז טופורובסקי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באייר התשפ"ג (1 במאי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מקטע הדמים של צומת טללים עד עיר הבה"דים ממשיך לגזול חיים. קיים תקציב לתכנון בלבד אך ביצוע הרחבת הכביש אינו מצוי בתכנית החומש ואינו מתוקצב.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מתי בכוונת משרדך להוציא לפועל את הביצוע והאם יש דד-ליין לאור הסכנה?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2A16CF9-6932-411E-A8E4-E9D9031DD7C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2204625</vt:r8>
  </property>
</Properties>
</file>