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211.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ייצוג הולם לבעלי מוגבלות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יוסף עטאונה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בניסן התשפ"ג (3 באפריל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בהתאם לחוק ייצוג הולם, להלן החוק "15א.  (א)  בקרב העובדים בשירות המדינה (בחוק זה – ייצוג הולם)".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יש ייצוג הולם לבעלי מוגבלות?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694EF20-9D48-4674-B378-D33E37185AD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2204035</vt:r8>
  </property>
</Properties>
</file>