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122.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תופעת הכלבים המשוטטים בנגב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יוסף עטאונה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החקלאות ופיתוח הכפר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ה' באדר התשפ"ג (26 בפברואר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כלבים רבים משוטטים בנגב ללא פיקוח ומהווים מפגע בריאותי וסכנת תקיפה ופציעה של בני אדם.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התופעה מדאיגה מאוד במיוחד בישובים הבדואים בנגב. תושבים התלוננו על תקיפה ופציעה לפעמים. 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הכלבים משוטטים ומתרבים בצורה לא מבוקרת ולא מטופלים וטרינארית ויש חשש שהם נושאים מחלות שמהוות סכנה לאזרחים.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יש תכנית סדורה לטפל בכלבים המשוטטים בנגב והאם התופעה מוכרת לכם?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הצעדים הננקטים בטיפול בתופעה זו?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19/03/2023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B54974D3-9305-4D2F-BB2B-E3279E61BA3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2201829</vt:r8>
  </property>
</Properties>
</file>