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שמירה על הסביבה הימית והחופית במועצה האזורית מטה אשר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התשפ"ג (19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בימים אלו מקודמות 4 תכניות על בסיס תב"עות ישנות בסמוך לישוב שבי ציון.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סה"כ מתוכננים שם כ-650 חדרי מלון בתוך ישוב עם רק 400 בתי אב.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מדיניות המשרד לגבי הפיתוח של השטחים הצמודים לחופים במועצה אזורית מטה אשר?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מתכנן לשמור על האקולוגיה הימית והחופית לאור הפיתוח?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1005A67-0E8C-41C9-8378-29D746DDAE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2201381</vt:r8>
  </property>
</Properties>
</file>