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המשך פעילותו הסדורה של מיזם "שבת ישראלית" באתרי המורשת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לירושלים ומורשת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התשפ"ג (7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התבשרנו שתיפסק פעילות מיזם שבת ישראלית באתרי המורשת הכפופים למשרדך. זאת למרות הצהרת ראש הממשלה על כך שהמיזם יימשך כרגיל.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פעילות "שבת ישראלית" תימשך כסדרה באתרי המורשת?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יוסדר המימון של הפעילות בכדי לאפשר זאת?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6CECB57-D756-4F9F-98ED-8A7D23EC1E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2201178</vt:r8>
  </property>
</Properties>
</file>