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שביבתת הסגל הבכיר באוניבסיטאות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אימאן ח'טיב יאסין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בשבט התשפ"ג (6 בפברואר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הסגל הבכיר מאיים להשבית את האוניבסיטאות, לא לפרסם ציונים או לענות למיילים, לא לקיים מועדי ב' ותישקל אפשרות שלא לפתוח את הלימודים בסמסטר ב', פגיעה לא מידתית כאשר הנפגע העיקרי הינו ציבור הסטודנטים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מעכב חתימת הסכמי שכר משנת 2019</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 איזה פעולות מתכוון לנקוט המשרד על מנת למנוע שביתה זו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B9244B5-04AB-4015-86BA-F24A2691CDB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2200399</vt:r8>
  </property>
</Properties>
</file>