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4695.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אישור נסיעת רכב שיתופי בנתצ</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יצחק פינדרוס</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 בסיוון התשפ"ו (26 במאי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בשאילתה מס-4305 שאלתי מדוע לא תתאפשר נסיעת רכבים שיתופיים בנתצ כמוניות. נענתי כי לא קיימת מערכת  לניטור מספר נוסעים. אציין, כי האישור למוניות לנסיעה בנתצים אינו תלוי במספר הנוסעים במונית. באשר לשאלת האכיפה, ניתן לבקש מהחברות השיתופיות את מספר הרכבים בצי</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רכבים שיתופיים לא יורשו לנוע בנתצים כמו מוניות?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16/06/2026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F4FD5F3-B4C9-4F69-89B6-FECA8FE1127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2243487</vt:r8>
  </property>
</Properties>
</file>