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4352.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מסלולי מרוץ לבעלי חיים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יסמין פרידמן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אבי דיכטר - שר החקלאות וביטחון המזון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באדר התשפ"ו (18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בשנה שעברה התקיים מרוץ הגמלים הרשמי הראשון בנגב, בתקשורת דווח על כוונת עיריית ערד להקים מסלול מירוצים.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התקבלו במשרד החקלאות בקשות לבניית המסלול?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אישורים נדרשים ממשרד החקלאות בנושא?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ישנם סטנדרטים להקמת מסלולי מרוץ לבע"ח?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מדיניות משרד החקלאות להקמת מסלולים ייעודיים למרוצי בעלי חיים על שטחי ציבור?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2630D0C-84FF-4694-AAE9-FD3524FD941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2240912</vt:r8>
  </property>
</Properties>
</file>