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תכנית עבודה ממשלתית להתמודדות עם שריפות פסולת שמרעילות את התושבים בקו התפר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ביוני 2023 קיבלה הממשלה החלטה לגבש תכנית אסטרטגית לטיפול במפגעי סביבה באזור יהודה ושומרון ובמפגעים סביבתיים חוצי גבולות. בהתאם להחלטה, התוכנית אמורה הייתה להיות מוגשת עד חודש ינואר 2024.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התוכנית פורסמה לציבור? במידה ולא, אבקש לקבל לידי את התוכנית המלאה.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9BD0E9-2F68-4D75-8BD4-A7FCF8B8DA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2240877</vt:r8>
  </property>
</Properties>
</file>