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3321.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הרפורמה במחירי התחבורה הציבורית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באייר התשפ"ה (30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בתאריך 25 באפריל 2025 צפויה להיכנס לתוקף עלייה נוספת במחירי התחבורה הציבורית. על פי הטיוטה שפרסם משרדך, מחיר הנסיעות הבודדות יעלה ב־2 שקלים, החופשי-יומי והחופשי-חודשי יתייקרו ב-33% וגם מחירי המנויים לרכבת יעלו בכ־20%. לרפורמה זו השפעה רחבה על הציבור הנוסע בתחבורה הציבורית וגם על מעסיקים, מכיוון שאלו משלמים דמי נסיעות לעובדיהם.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שינויים אלו נכנסים לתוקף באמצע חודש ולא בתחילת חודש?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בערים שבהן המנוי החופשי-חודשי מחושב על פי רחוב המגורים, כיצד על המעסיק לקבוע את הסכום שעליו לשלם לעובד?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794824A-4FE8-4EA1-94E8-056E1F5E4D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2230929</vt:r8>
  </property>
</Properties>
</file>