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גירוש מהארץ אזרחים ערבים בטענה להיותם אסירים ביטחוניים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ב-10.2.26 דווח כי ראש הממשלה חתם על גירוש זני אזרחים ערבים מהמדינה.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העילה בגינה חתם ראש הממשלה על הגירוש?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לאן הם יגורשו?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יגורשו אסירים ביטחוניים יהודים או רוצח ראש ממשלה יהודי?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יהודים שהואשמו בריגול יגורשו מחוץ למדינה?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F8B79A-B6BE-445C-99CD-7222B0E47A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2240688</vt:r8>
  </property>
</Properties>
</file>