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תקיפת תלמידי בית ספר אבן-ח'לדון מסכנין בטיול בית ספרי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בשבט התשפ"ו (5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ב-4.2.26 הותקפו תלמידי בית-ספר אבן-ח’לדון בסכנין על רקע גזעני בטיול בפארק המעיינות. 15 תלמידים ושני מורים פונו לטיפול רפואי.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נקט משרד החינוך בעקבות התקיפה הגזענית?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מבטיח המשרד את ביטחונם של תלמידים ערבים במרחב הציבורי?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יינקטו צעדים חינוכיים נגד הסתה וגזענות?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AE5BCD1-B566-4F2C-9D0E-267A272203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2240276</vt:r8>
  </property>
</Properties>
</file>