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העמדה לדין של השוטרים שהרגו את מוחמד חוסין תראבין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בטבת התשפ"ו (13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ב-3.1.26 שוטר ירה בחזהו של מוחמד תראבין בביתו מיד לאחר שפתח את הדלת. השוטר אישר את גרסת המשפחה שמוחמד נורה כשלא עשה כלום.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האירוע תוחקר?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היו הנהלים לפתיחה בירי בתראבין?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את הפקודה והתווה את הנוהל?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חקירת השוטר ומפקדיו נמשכת? האם יועמדו לדין?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7967C2-02CC-47CC-9574-E51C37E1BA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2239223</vt:r8>
  </property>
</Properties>
</file>