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4180.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ירידה המונית מישראל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בטבת התשפ"ו (13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בשנת 2025 עזבו את ישראל כמעט 70,000 אזרחים, ופחות מ20,000 חוזרים. היקף ההגירה השלילית זינק ב-42%.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אדוני רואה בכך סכנה אסטרטגית למדינת ישראל?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בכוונתו של אדוני לעשות על מנת לתת מענה לסוגיה?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תגדיר משרד ממשלתי שייקח את האחריות על הנושא תחת ידיו?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8475553-7CD2-4D3B-AE07-BA7E09CAB28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2238962</vt:r8>
  </property>
</Properties>
</file>