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4096.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הסיוע לאוכלוסיות מוחלשות בקריית שמונה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חיים כץ - שר הרווחה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בטבת התשפ"ו (4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 תקופת פינוי ממושכת וחזרה חלקית של התושבי קריית שמונה, מתמודדת העיר עם משבר חברתי עמוק הפוגע בעיקר באוכלוסיות המוחלשות בעיר. קשישים רבים חזרו למציאות של בדידות, היעדר קהילה תומכת ומחסור בשירותים חברתיים זמינים.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אילו צעדים נוקט המשרד כדי לסייע לאוכלוסיות המוחלשות בעיר, בפרט לאוכלוסיית הגיל השלישי?</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25/01/2026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32918E2-7FF2-4ACB-9032-504C7D43A45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2238728</vt:r8>
  </property>
</Properties>
</file>