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4092.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חלוקת אחריות וגזרות עבודה בין המל"ל, המשרד לעניינים אסטרטגיים ומשרד החוץ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בטבת התשפ"ו (4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בדיון שהתקיים השבוע בועדת המשנה למדיניות חוץ והסברה בכנסת, ולאור התפטרות השר לעניינים אסטרטגיים,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עלתה שאלה אודות חלוקת האחריות והתפקידים בין הגופים העוסקים במלאכה.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לשר לשעבר דרמר יש עדיין קשר ישיר או עקיף לעבודה השוטפת במשרד לעניינים אסטרטגיים?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כעת, מהי חלוקת האחריות והתפקידים בין הגופים האמורים?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B781E5F-99F9-401C-B944-8B579D21B8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2238585</vt:r8>
  </property>
</Properties>
</file>