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3898.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הצפות בשכונה הדרומית בכפר טובא זנגריה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יאסר חוג'יראת</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אלי כהן - שר האנרגיה והתשתיות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ד' בכסלו התשפ"ו (24 בנובמבר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בעיה מתמשכת וחריפה המתרחשת כל חורף בשכונה הדרומית בכפר טובא זנגריה. במשך שנים רבות, תושבי השכונה סובלים מהצפות חמורות בעקבות בעיות בתשתיות המים והביוב, ובעיקר נגרמות מצנרת ומערכות שנמצאות תחת אחריות תאגיד פלג הגליל.</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ההצפות פוגעות באופן ישיר באיכות החיים של התושבים, גורמות לנזקים לרכוש ולסיכון לבריאות הציבור.</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ישנה תוכנית של המשרד או תאגיד פלג הגליל לשדרג את תשתיות המים והביוב באזור, ולמנוע את ההתדרדרות שנגרמת מהצפות חוזרות?</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המשרד בודק את האחריות של תאגיד פלג הגליל על בעיות התשתיות והשפעתן על תושבי השכונה? ואם כן, מהן המסקנות עד כה?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15/12/2025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CB67FA3-55F9-47E7-8B6D-C217F33850AB}"/>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2237197</vt:r8>
  </property>
</Properties>
</file>