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4038.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אלימות ואיומים כלפי עובדים סוציאליים בתקופה האחרונה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יאסר חוג'יראת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חיים כץ - שר הרווחה והביטחון החברתי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ח' בטבת התשפ"ו (28 בדצמבר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מתקבלים דיווחים רבים על עלייה מדאיגה במקרי אלימות ואיומים כלפי עובדים סוציאליים, הן במסגרת עבודתם בלשכות הרווחה והן במהלך ביקורי בית וקשר עם מטופלים ובני משפחותיהם.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משרד הרווחה עוקב אחר  מקרי האלימות והאיומים כלפי עובדים סוציאליים בתקופה האחרונה, ומהם הנתונים העדכניים בנושא?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אילו צעדים ננקטו או מתוכננים להינקט להגנתם?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18/01/2026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B963C6E-CC9B-42FE-9123-21E3A95C31A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2238323</vt:r8>
  </property>
</Properties>
</file>