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פתיחת השוק לייבוא חקלאי מארה"ב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התשפ"ו (14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פתיחת השוק לייבוא חקלאי מארה"ב מחייבת מהלך משלים של חיזוק החקלאות המקומית באמצעות תמיכה מוסכמת, מדורגת והוגנת שתמנע פגיעה בענף.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הוכנה תוכנית תמיכה כפי שהנחה ראש הממשלה?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כיצד יתמוך האוצר בענפים שייפגעו מהורדת המכסים?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19DDD4B-FCEE-4AC3-949B-776F8A1385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2237864</vt:r8>
  </property>
</Properties>
</file>