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התפרקות עמוד השדרה המקצועי במשרד החינוך והשלכותיה על הוראת המדעים והישגי תלמידי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התשפ"ו (8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לדיווח על התפטרות ראש אגף מדעים ד״ר גילמור קשת־מאור, ועל עזיבת כ־25 בכירים בקדנציה זו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טענות למעורבות פוליטית גוברת והולכת בעבודת גורמי המקצוע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כיצד משפיעות העזיבות על הוראת המדעים והמתמטיקה?על המחסור במורים?על ירידת הישגי תלמידי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ומה צעדי המשרד לייצוב ושיפור המצב?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40903C-24EF-4920-A93B-58BEA24F8D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2237704</vt:r8>
  </property>
</Properties>
</file>