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FB94A" w14:textId="28036D10" w:rsidR="00CB2605" w:rsidRDefault="00CB2605" w:rsidP="00B63447">
      <w:pPr>
        <w:rPr>
          <w:rtl/>
        </w:rPr>
      </w:pPr>
    </w:p>
    <w:p w14:paraId="78D1C648" w14:textId="54D259BF" w:rsidR="0072461D" w:rsidRDefault="00CB2605" w:rsidP="00CB2605">
      <w:pPr>
        <w:rPr>
          <w:rtl/>
        </w:rPr>
      </w:pPr>
      <w:r>
        <w:rPr>
          <w:rFonts w:hint="cs"/>
          <w:rtl/>
        </w:rPr>
        <w:t xml:space="preserve">דברי הכנסת </w:t>
      </w:r>
    </w:p>
    <w:p w14:paraId="0F6946EB" w14:textId="3644074B" w:rsidR="00CB2605" w:rsidRDefault="00CB2605" w:rsidP="00CB2605">
      <w:pPr>
        <w:rPr>
          <w:rtl/>
        </w:rPr>
      </w:pPr>
      <w:r>
        <w:rPr>
          <w:rFonts w:hint="cs"/>
          <w:rtl/>
        </w:rPr>
        <w:t>חוברת י"ח</w:t>
      </w:r>
    </w:p>
    <w:p w14:paraId="6AD88948" w14:textId="3E776F90" w:rsidR="00CB2605" w:rsidRDefault="00CB2605" w:rsidP="00CB2605">
      <w:pPr>
        <w:rPr>
          <w:rtl/>
        </w:rPr>
      </w:pPr>
      <w:r>
        <w:rPr>
          <w:rFonts w:hint="cs"/>
          <w:rtl/>
        </w:rPr>
        <w:t>ישיבה רס"ב</w:t>
      </w:r>
    </w:p>
    <w:p w14:paraId="1F575E2F" w14:textId="77777777" w:rsidR="0072461D" w:rsidRPr="00B63447" w:rsidRDefault="0072461D" w:rsidP="00B63447">
      <w:bookmarkStart w:id="0" w:name="TOR_Q1"/>
      <w:bookmarkEnd w:id="0"/>
    </w:p>
    <w:p w14:paraId="75C506B7" w14:textId="77777777" w:rsidR="0072461D" w:rsidRPr="00B63447" w:rsidRDefault="0072461D" w:rsidP="00B63447"/>
    <w:p w14:paraId="229F8BED" w14:textId="77777777" w:rsidR="0072461D" w:rsidRPr="00B63447" w:rsidRDefault="0072461D" w:rsidP="00B63447"/>
    <w:p w14:paraId="5DC7B6DF" w14:textId="77777777" w:rsidR="0072461D" w:rsidRPr="00B63447" w:rsidRDefault="0072461D" w:rsidP="00B63447"/>
    <w:p w14:paraId="51BF768E" w14:textId="77777777" w:rsidR="0072461D" w:rsidRPr="00B63447" w:rsidRDefault="0072461D" w:rsidP="00B63447"/>
    <w:p w14:paraId="393414DB" w14:textId="77777777" w:rsidR="0072461D" w:rsidRPr="00B63447" w:rsidRDefault="0072461D" w:rsidP="00B63447"/>
    <w:p w14:paraId="1E10E549" w14:textId="77777777" w:rsidR="0072461D" w:rsidRPr="00B63447" w:rsidRDefault="0072461D" w:rsidP="00B63447"/>
    <w:p w14:paraId="0938DF30" w14:textId="77777777" w:rsidR="0072461D" w:rsidRPr="00B63447" w:rsidRDefault="0072461D" w:rsidP="00B63447"/>
    <w:p w14:paraId="035D4D39" w14:textId="77777777" w:rsidR="0072461D" w:rsidRPr="00B63447" w:rsidRDefault="0072461D" w:rsidP="00B63447"/>
    <w:p w14:paraId="2D683829" w14:textId="77777777" w:rsidR="0072461D" w:rsidRPr="00B63447" w:rsidRDefault="0072461D" w:rsidP="00B63447"/>
    <w:p w14:paraId="181EBB45" w14:textId="77777777" w:rsidR="0072461D" w:rsidRPr="00B63447" w:rsidRDefault="0072461D" w:rsidP="00B63447"/>
    <w:p w14:paraId="6E031231" w14:textId="77777777" w:rsidR="0072461D" w:rsidRPr="00B63447" w:rsidRDefault="0072461D" w:rsidP="00B63447"/>
    <w:p w14:paraId="06DDD0A0" w14:textId="77777777" w:rsidR="0072461D" w:rsidRPr="00B63447" w:rsidRDefault="0072461D" w:rsidP="00B63447"/>
    <w:p w14:paraId="0699301E" w14:textId="77777777" w:rsidR="0072461D" w:rsidRPr="00B63447" w:rsidRDefault="0072461D" w:rsidP="00B63447"/>
    <w:p w14:paraId="3DD7A5E5" w14:textId="77777777" w:rsidR="0072461D" w:rsidRPr="00B63447" w:rsidRDefault="0072461D" w:rsidP="00B63447">
      <w:pPr>
        <w:pStyle w:val="ab"/>
        <w:rPr>
          <w:rtl/>
        </w:rPr>
      </w:pPr>
      <w:bookmarkStart w:id="1" w:name="_Toc191404589"/>
      <w:bookmarkStart w:id="2" w:name="_Toc191404726"/>
      <w:r w:rsidRPr="00B63447">
        <w:rPr>
          <w:rtl/>
        </w:rPr>
        <w:t>הישיבה ה</w:t>
      </w:r>
      <w:r w:rsidRPr="00B63447">
        <w:rPr>
          <w:rFonts w:hint="cs"/>
          <w:rtl/>
        </w:rPr>
        <w:t xml:space="preserve">מאתיים-ושישים-ושתיים </w:t>
      </w:r>
      <w:r w:rsidRPr="00B63447">
        <w:rPr>
          <w:rtl/>
        </w:rPr>
        <w:t>של הכנסת העשרים-וחמש</w:t>
      </w:r>
      <w:bookmarkEnd w:id="1"/>
      <w:bookmarkEnd w:id="2"/>
    </w:p>
    <w:p w14:paraId="15042879" w14:textId="77777777" w:rsidR="0072461D" w:rsidRPr="00B63447" w:rsidRDefault="0072461D" w:rsidP="00B63447">
      <w:pPr>
        <w:pStyle w:val="ac"/>
        <w:rPr>
          <w:rtl/>
        </w:rPr>
      </w:pPr>
      <w:bookmarkStart w:id="3" w:name="_Toc191404590"/>
      <w:bookmarkStart w:id="4" w:name="_Toc191404727"/>
      <w:r w:rsidRPr="00B63447">
        <w:rPr>
          <w:rtl/>
        </w:rPr>
        <w:t>יום שלישי, כ"ז בשבט התשפ"ה (25 בפברואר 2025)</w:t>
      </w:r>
      <w:bookmarkEnd w:id="3"/>
      <w:bookmarkEnd w:id="4"/>
    </w:p>
    <w:p w14:paraId="5B915B1C" w14:textId="77777777" w:rsidR="0072461D" w:rsidRPr="00B63447" w:rsidRDefault="0072461D" w:rsidP="00B63447">
      <w:pPr>
        <w:pStyle w:val="ad"/>
        <w:rPr>
          <w:rtl/>
        </w:rPr>
      </w:pPr>
      <w:r w:rsidRPr="00B63447">
        <w:rPr>
          <w:rtl/>
        </w:rPr>
        <w:t>ירושלים, הכנסת, שעה 16:00</w:t>
      </w:r>
    </w:p>
    <w:p w14:paraId="541069EB" w14:textId="77777777" w:rsidR="00926097" w:rsidRPr="00B63447" w:rsidRDefault="00926097" w:rsidP="00B63447">
      <w:pPr>
        <w:rPr>
          <w:rtl/>
        </w:rPr>
      </w:pPr>
      <w:r w:rsidRPr="00B63447">
        <w:rPr>
          <w:rtl/>
        </w:rPr>
        <w:br w:type="page"/>
      </w:r>
    </w:p>
    <w:p w14:paraId="4CB73CC2" w14:textId="7FD0C268" w:rsidR="00926097" w:rsidRDefault="00926097" w:rsidP="00926097">
      <w:pPr>
        <w:pStyle w:val="afd"/>
        <w:rPr>
          <w:rtl/>
        </w:rPr>
      </w:pPr>
      <w:r>
        <w:rPr>
          <w:rtl/>
        </w:rPr>
        <w:lastRenderedPageBreak/>
        <w:t xml:space="preserve">תוכן </w:t>
      </w:r>
      <w:r>
        <w:rPr>
          <w:rFonts w:hint="cs"/>
          <w:rtl/>
        </w:rPr>
        <w:t>ה</w:t>
      </w:r>
      <w:r>
        <w:rPr>
          <w:rtl/>
        </w:rPr>
        <w:t>עניינים</w:t>
      </w:r>
    </w:p>
    <w:p w14:paraId="6E01A7F1" w14:textId="365B42E5" w:rsidR="00926097" w:rsidRDefault="00926097" w:rsidP="00926097">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1404728" w:history="1">
        <w:r w:rsidRPr="00171978">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_Toc191404728 \h </w:instrText>
        </w:r>
        <w:r>
          <w:rPr>
            <w:noProof/>
            <w:webHidden/>
          </w:rPr>
        </w:r>
        <w:r>
          <w:rPr>
            <w:noProof/>
            <w:webHidden/>
          </w:rPr>
          <w:fldChar w:fldCharType="separate"/>
        </w:r>
        <w:r>
          <w:rPr>
            <w:noProof/>
            <w:webHidden/>
          </w:rPr>
          <w:t>3</w:t>
        </w:r>
        <w:r>
          <w:rPr>
            <w:noProof/>
            <w:webHidden/>
          </w:rPr>
          <w:fldChar w:fldCharType="end"/>
        </w:r>
      </w:hyperlink>
    </w:p>
    <w:p w14:paraId="5094BBCA" w14:textId="77777777" w:rsidR="00926097" w:rsidRDefault="001E51AC" w:rsidP="00926097">
      <w:pPr>
        <w:pStyle w:val="TOC2"/>
        <w:tabs>
          <w:tab w:val="right" w:leader="dot" w:pos="8296"/>
        </w:tabs>
        <w:ind w:firstLine="0"/>
        <w:rPr>
          <w:rFonts w:asciiTheme="minorHAnsi" w:eastAsiaTheme="minorEastAsia" w:hAnsiTheme="minorHAnsi" w:cstheme="minorBidi"/>
          <w:noProof/>
        </w:rPr>
      </w:pPr>
      <w:hyperlink w:anchor="_Toc191404729" w:history="1">
        <w:r w:rsidR="00926097" w:rsidRPr="00171978">
          <w:rPr>
            <w:rStyle w:val="Hyperlink"/>
            <w:noProof/>
            <w:rtl/>
          </w:rPr>
          <w:t>מזכיר הכנסת דן מרזוק:</w:t>
        </w:r>
        <w:r w:rsidR="00926097">
          <w:rPr>
            <w:noProof/>
            <w:webHidden/>
          </w:rPr>
          <w:tab/>
        </w:r>
        <w:r w:rsidR="00926097">
          <w:rPr>
            <w:noProof/>
            <w:webHidden/>
          </w:rPr>
          <w:fldChar w:fldCharType="begin"/>
        </w:r>
        <w:r w:rsidR="00926097">
          <w:rPr>
            <w:noProof/>
            <w:webHidden/>
          </w:rPr>
          <w:instrText xml:space="preserve"> PAGEREF _Toc191404729 \h </w:instrText>
        </w:r>
        <w:r w:rsidR="00926097">
          <w:rPr>
            <w:noProof/>
            <w:webHidden/>
          </w:rPr>
        </w:r>
        <w:r w:rsidR="00926097">
          <w:rPr>
            <w:noProof/>
            <w:webHidden/>
          </w:rPr>
          <w:fldChar w:fldCharType="separate"/>
        </w:r>
        <w:r w:rsidR="00926097">
          <w:rPr>
            <w:noProof/>
            <w:webHidden/>
          </w:rPr>
          <w:t>3</w:t>
        </w:r>
        <w:r w:rsidR="00926097">
          <w:rPr>
            <w:noProof/>
            <w:webHidden/>
          </w:rPr>
          <w:fldChar w:fldCharType="end"/>
        </w:r>
      </w:hyperlink>
    </w:p>
    <w:p w14:paraId="74F51C4E" w14:textId="77777777" w:rsidR="00926097" w:rsidRDefault="001E51AC" w:rsidP="00926097">
      <w:pPr>
        <w:pStyle w:val="TOC1"/>
        <w:tabs>
          <w:tab w:val="right" w:leader="dot" w:pos="8296"/>
        </w:tabs>
        <w:ind w:firstLine="0"/>
        <w:rPr>
          <w:rFonts w:asciiTheme="minorHAnsi" w:eastAsiaTheme="minorEastAsia" w:hAnsiTheme="minorHAnsi" w:cstheme="minorBidi"/>
          <w:noProof/>
        </w:rPr>
      </w:pPr>
      <w:hyperlink w:anchor="_Toc191404730" w:history="1">
        <w:r w:rsidR="00926097" w:rsidRPr="00171978">
          <w:rPr>
            <w:rStyle w:val="Hyperlink"/>
            <w:noProof/>
            <w:rtl/>
            <w:lang w:eastAsia="he-IL"/>
          </w:rPr>
          <w:t>נאומים בני דקה</w:t>
        </w:r>
        <w:r w:rsidR="00926097">
          <w:rPr>
            <w:noProof/>
            <w:webHidden/>
          </w:rPr>
          <w:tab/>
        </w:r>
        <w:r w:rsidR="00926097">
          <w:rPr>
            <w:noProof/>
            <w:webHidden/>
          </w:rPr>
          <w:fldChar w:fldCharType="begin"/>
        </w:r>
        <w:r w:rsidR="00926097">
          <w:rPr>
            <w:noProof/>
            <w:webHidden/>
          </w:rPr>
          <w:instrText xml:space="preserve"> PAGEREF _Toc191404730 \h </w:instrText>
        </w:r>
        <w:r w:rsidR="00926097">
          <w:rPr>
            <w:noProof/>
            <w:webHidden/>
          </w:rPr>
        </w:r>
        <w:r w:rsidR="00926097">
          <w:rPr>
            <w:noProof/>
            <w:webHidden/>
          </w:rPr>
          <w:fldChar w:fldCharType="separate"/>
        </w:r>
        <w:r w:rsidR="00926097">
          <w:rPr>
            <w:noProof/>
            <w:webHidden/>
          </w:rPr>
          <w:t>4</w:t>
        </w:r>
        <w:r w:rsidR="00926097">
          <w:rPr>
            <w:noProof/>
            <w:webHidden/>
          </w:rPr>
          <w:fldChar w:fldCharType="end"/>
        </w:r>
      </w:hyperlink>
    </w:p>
    <w:p w14:paraId="7A4BDA10" w14:textId="77777777" w:rsidR="00926097" w:rsidRDefault="001E51AC" w:rsidP="00926097">
      <w:pPr>
        <w:pStyle w:val="TOC2"/>
        <w:tabs>
          <w:tab w:val="right" w:leader="dot" w:pos="8296"/>
        </w:tabs>
        <w:ind w:firstLine="0"/>
        <w:rPr>
          <w:rFonts w:asciiTheme="minorHAnsi" w:eastAsiaTheme="minorEastAsia" w:hAnsiTheme="minorHAnsi" w:cstheme="minorBidi"/>
          <w:noProof/>
        </w:rPr>
      </w:pPr>
      <w:hyperlink w:anchor="_Toc191404731" w:history="1">
        <w:r w:rsidR="00926097" w:rsidRPr="00171978">
          <w:rPr>
            <w:rStyle w:val="Hyperlink"/>
            <w:noProof/>
            <w:rtl/>
          </w:rPr>
          <w:t>משה סולומון (הציונות הדתית):</w:t>
        </w:r>
        <w:r w:rsidR="00926097">
          <w:rPr>
            <w:noProof/>
            <w:webHidden/>
          </w:rPr>
          <w:tab/>
        </w:r>
        <w:r w:rsidR="00926097">
          <w:rPr>
            <w:noProof/>
            <w:webHidden/>
          </w:rPr>
          <w:fldChar w:fldCharType="begin"/>
        </w:r>
        <w:r w:rsidR="00926097">
          <w:rPr>
            <w:noProof/>
            <w:webHidden/>
          </w:rPr>
          <w:instrText xml:space="preserve"> PAGEREF _Toc191404731 \h </w:instrText>
        </w:r>
        <w:r w:rsidR="00926097">
          <w:rPr>
            <w:noProof/>
            <w:webHidden/>
          </w:rPr>
        </w:r>
        <w:r w:rsidR="00926097">
          <w:rPr>
            <w:noProof/>
            <w:webHidden/>
          </w:rPr>
          <w:fldChar w:fldCharType="separate"/>
        </w:r>
        <w:r w:rsidR="00926097">
          <w:rPr>
            <w:noProof/>
            <w:webHidden/>
          </w:rPr>
          <w:t>4</w:t>
        </w:r>
        <w:r w:rsidR="00926097">
          <w:rPr>
            <w:noProof/>
            <w:webHidden/>
          </w:rPr>
          <w:fldChar w:fldCharType="end"/>
        </w:r>
      </w:hyperlink>
    </w:p>
    <w:p w14:paraId="4AF99039" w14:textId="77777777" w:rsidR="00926097" w:rsidRDefault="001E51AC" w:rsidP="00926097">
      <w:pPr>
        <w:pStyle w:val="TOC1"/>
        <w:tabs>
          <w:tab w:val="right" w:leader="dot" w:pos="8296"/>
        </w:tabs>
        <w:ind w:firstLine="0"/>
        <w:rPr>
          <w:rFonts w:asciiTheme="minorHAnsi" w:eastAsiaTheme="minorEastAsia" w:hAnsiTheme="minorHAnsi" w:cstheme="minorBidi"/>
          <w:noProof/>
        </w:rPr>
      </w:pPr>
      <w:hyperlink w:anchor="_Toc191404732" w:history="1">
        <w:r w:rsidR="00926097" w:rsidRPr="00171978">
          <w:rPr>
            <w:rStyle w:val="Hyperlink"/>
            <w:noProof/>
            <w:rtl/>
            <w:lang w:eastAsia="he-IL"/>
          </w:rPr>
          <w:t>הצעת חוק למניעת הפליה ברישוי מחמת מצב בריאותי (תיקוני חקיקה), התשפ"ה–2025</w:t>
        </w:r>
        <w:r w:rsidR="00926097">
          <w:rPr>
            <w:noProof/>
            <w:webHidden/>
          </w:rPr>
          <w:tab/>
        </w:r>
        <w:r w:rsidR="00926097">
          <w:rPr>
            <w:noProof/>
            <w:webHidden/>
          </w:rPr>
          <w:fldChar w:fldCharType="begin"/>
        </w:r>
        <w:r w:rsidR="00926097">
          <w:rPr>
            <w:noProof/>
            <w:webHidden/>
          </w:rPr>
          <w:instrText xml:space="preserve"> PAGEREF _Toc191404732 \h </w:instrText>
        </w:r>
        <w:r w:rsidR="00926097">
          <w:rPr>
            <w:noProof/>
            <w:webHidden/>
          </w:rPr>
        </w:r>
        <w:r w:rsidR="00926097">
          <w:rPr>
            <w:noProof/>
            <w:webHidden/>
          </w:rPr>
          <w:fldChar w:fldCharType="separate"/>
        </w:r>
        <w:r w:rsidR="00926097">
          <w:rPr>
            <w:noProof/>
            <w:webHidden/>
          </w:rPr>
          <w:t>5</w:t>
        </w:r>
        <w:r w:rsidR="00926097">
          <w:rPr>
            <w:noProof/>
            <w:webHidden/>
          </w:rPr>
          <w:fldChar w:fldCharType="end"/>
        </w:r>
      </w:hyperlink>
    </w:p>
    <w:p w14:paraId="631EB0A6" w14:textId="77777777" w:rsidR="00926097" w:rsidRDefault="001E51AC" w:rsidP="00926097">
      <w:pPr>
        <w:pStyle w:val="TOC1"/>
        <w:tabs>
          <w:tab w:val="right" w:leader="dot" w:pos="8296"/>
        </w:tabs>
        <w:ind w:firstLine="0"/>
        <w:rPr>
          <w:rFonts w:asciiTheme="minorHAnsi" w:eastAsiaTheme="minorEastAsia" w:hAnsiTheme="minorHAnsi" w:cstheme="minorBidi"/>
          <w:noProof/>
        </w:rPr>
      </w:pPr>
      <w:hyperlink w:anchor="_Toc191404733" w:history="1">
        <w:r w:rsidR="00926097" w:rsidRPr="00171978">
          <w:rPr>
            <w:rStyle w:val="Hyperlink"/>
            <w:noProof/>
            <w:rtl/>
            <w:lang w:eastAsia="he-IL"/>
          </w:rPr>
          <w:t>הצעת חוק איסור הפליה ברישוי מחמת מצב בריאותי (תיקוני חקיקה), התשפ"ה–2024</w:t>
        </w:r>
        <w:r w:rsidR="00926097">
          <w:rPr>
            <w:noProof/>
            <w:webHidden/>
          </w:rPr>
          <w:tab/>
        </w:r>
        <w:r w:rsidR="00926097">
          <w:rPr>
            <w:noProof/>
            <w:webHidden/>
          </w:rPr>
          <w:fldChar w:fldCharType="begin"/>
        </w:r>
        <w:r w:rsidR="00926097">
          <w:rPr>
            <w:noProof/>
            <w:webHidden/>
          </w:rPr>
          <w:instrText xml:space="preserve"> PAGEREF _Toc191404733 \h </w:instrText>
        </w:r>
        <w:r w:rsidR="00926097">
          <w:rPr>
            <w:noProof/>
            <w:webHidden/>
          </w:rPr>
        </w:r>
        <w:r w:rsidR="00926097">
          <w:rPr>
            <w:noProof/>
            <w:webHidden/>
          </w:rPr>
          <w:fldChar w:fldCharType="separate"/>
        </w:r>
        <w:r w:rsidR="00926097">
          <w:rPr>
            <w:noProof/>
            <w:webHidden/>
          </w:rPr>
          <w:t>5</w:t>
        </w:r>
        <w:r w:rsidR="00926097">
          <w:rPr>
            <w:noProof/>
            <w:webHidden/>
          </w:rPr>
          <w:fldChar w:fldCharType="end"/>
        </w:r>
      </w:hyperlink>
    </w:p>
    <w:p w14:paraId="2B6BB742" w14:textId="77777777" w:rsidR="00926097" w:rsidRDefault="001E51AC" w:rsidP="00926097">
      <w:pPr>
        <w:pStyle w:val="TOC2"/>
        <w:tabs>
          <w:tab w:val="right" w:leader="dot" w:pos="8296"/>
        </w:tabs>
        <w:ind w:firstLine="0"/>
        <w:rPr>
          <w:rFonts w:asciiTheme="minorHAnsi" w:eastAsiaTheme="minorEastAsia" w:hAnsiTheme="minorHAnsi" w:cstheme="minorBidi"/>
          <w:noProof/>
        </w:rPr>
      </w:pPr>
      <w:hyperlink w:anchor="_Toc191404734" w:history="1">
        <w:r w:rsidR="00926097" w:rsidRPr="00171978">
          <w:rPr>
            <w:rStyle w:val="Hyperlink"/>
            <w:noProof/>
            <w:rtl/>
          </w:rPr>
          <w:t>יונתן מישרקי (ש"ס):</w:t>
        </w:r>
        <w:r w:rsidR="00926097">
          <w:rPr>
            <w:noProof/>
            <w:webHidden/>
          </w:rPr>
          <w:tab/>
        </w:r>
        <w:r w:rsidR="00926097">
          <w:rPr>
            <w:noProof/>
            <w:webHidden/>
          </w:rPr>
          <w:fldChar w:fldCharType="begin"/>
        </w:r>
        <w:r w:rsidR="00926097">
          <w:rPr>
            <w:noProof/>
            <w:webHidden/>
          </w:rPr>
          <w:instrText xml:space="preserve"> PAGEREF _Toc191404734 \h </w:instrText>
        </w:r>
        <w:r w:rsidR="00926097">
          <w:rPr>
            <w:noProof/>
            <w:webHidden/>
          </w:rPr>
        </w:r>
        <w:r w:rsidR="00926097">
          <w:rPr>
            <w:noProof/>
            <w:webHidden/>
          </w:rPr>
          <w:fldChar w:fldCharType="separate"/>
        </w:r>
        <w:r w:rsidR="00926097">
          <w:rPr>
            <w:noProof/>
            <w:webHidden/>
          </w:rPr>
          <w:t>5</w:t>
        </w:r>
        <w:r w:rsidR="00926097">
          <w:rPr>
            <w:noProof/>
            <w:webHidden/>
          </w:rPr>
          <w:fldChar w:fldCharType="end"/>
        </w:r>
      </w:hyperlink>
    </w:p>
    <w:p w14:paraId="5E62287B" w14:textId="77777777" w:rsidR="00926097" w:rsidRDefault="001E51AC" w:rsidP="00926097">
      <w:pPr>
        <w:pStyle w:val="TOC2"/>
        <w:tabs>
          <w:tab w:val="right" w:leader="dot" w:pos="8296"/>
        </w:tabs>
        <w:ind w:firstLine="0"/>
        <w:rPr>
          <w:rFonts w:asciiTheme="minorHAnsi" w:eastAsiaTheme="minorEastAsia" w:hAnsiTheme="minorHAnsi" w:cstheme="minorBidi"/>
          <w:noProof/>
        </w:rPr>
      </w:pPr>
      <w:hyperlink w:anchor="_Toc191404735" w:history="1">
        <w:r w:rsidR="00926097" w:rsidRPr="00171978">
          <w:rPr>
            <w:rStyle w:val="Hyperlink"/>
            <w:noProof/>
            <w:rtl/>
          </w:rPr>
          <w:t>אושר שקלים (הליכוד):</w:t>
        </w:r>
        <w:r w:rsidR="00926097">
          <w:rPr>
            <w:noProof/>
            <w:webHidden/>
          </w:rPr>
          <w:tab/>
        </w:r>
        <w:r w:rsidR="00926097">
          <w:rPr>
            <w:noProof/>
            <w:webHidden/>
          </w:rPr>
          <w:fldChar w:fldCharType="begin"/>
        </w:r>
        <w:r w:rsidR="00926097">
          <w:rPr>
            <w:noProof/>
            <w:webHidden/>
          </w:rPr>
          <w:instrText xml:space="preserve"> PAGEREF _Toc191404735 \h </w:instrText>
        </w:r>
        <w:r w:rsidR="00926097">
          <w:rPr>
            <w:noProof/>
            <w:webHidden/>
          </w:rPr>
        </w:r>
        <w:r w:rsidR="00926097">
          <w:rPr>
            <w:noProof/>
            <w:webHidden/>
          </w:rPr>
          <w:fldChar w:fldCharType="separate"/>
        </w:r>
        <w:r w:rsidR="00926097">
          <w:rPr>
            <w:noProof/>
            <w:webHidden/>
          </w:rPr>
          <w:t>8</w:t>
        </w:r>
        <w:r w:rsidR="00926097">
          <w:rPr>
            <w:noProof/>
            <w:webHidden/>
          </w:rPr>
          <w:fldChar w:fldCharType="end"/>
        </w:r>
      </w:hyperlink>
    </w:p>
    <w:p w14:paraId="76B7D7CA" w14:textId="77777777" w:rsidR="00926097" w:rsidRDefault="001E51AC" w:rsidP="00926097">
      <w:pPr>
        <w:pStyle w:val="TOC2"/>
        <w:tabs>
          <w:tab w:val="right" w:leader="dot" w:pos="8296"/>
        </w:tabs>
        <w:ind w:firstLine="0"/>
        <w:rPr>
          <w:rFonts w:asciiTheme="minorHAnsi" w:eastAsiaTheme="minorEastAsia" w:hAnsiTheme="minorHAnsi" w:cstheme="minorBidi"/>
          <w:noProof/>
        </w:rPr>
      </w:pPr>
      <w:hyperlink w:anchor="_Toc191404736" w:history="1">
        <w:r w:rsidR="00926097" w:rsidRPr="00171978">
          <w:rPr>
            <w:rStyle w:val="Hyperlink"/>
            <w:noProof/>
            <w:rtl/>
          </w:rPr>
          <w:t>יונתן מישרקי (ש"ס):</w:t>
        </w:r>
        <w:r w:rsidR="00926097">
          <w:rPr>
            <w:noProof/>
            <w:webHidden/>
          </w:rPr>
          <w:tab/>
        </w:r>
        <w:r w:rsidR="00926097">
          <w:rPr>
            <w:noProof/>
            <w:webHidden/>
          </w:rPr>
          <w:fldChar w:fldCharType="begin"/>
        </w:r>
        <w:r w:rsidR="00926097">
          <w:rPr>
            <w:noProof/>
            <w:webHidden/>
          </w:rPr>
          <w:instrText xml:space="preserve"> PAGEREF _Toc191404736 \h </w:instrText>
        </w:r>
        <w:r w:rsidR="00926097">
          <w:rPr>
            <w:noProof/>
            <w:webHidden/>
          </w:rPr>
        </w:r>
        <w:r w:rsidR="00926097">
          <w:rPr>
            <w:noProof/>
            <w:webHidden/>
          </w:rPr>
          <w:fldChar w:fldCharType="separate"/>
        </w:r>
        <w:r w:rsidR="00926097">
          <w:rPr>
            <w:noProof/>
            <w:webHidden/>
          </w:rPr>
          <w:t>9</w:t>
        </w:r>
        <w:r w:rsidR="00926097">
          <w:rPr>
            <w:noProof/>
            <w:webHidden/>
          </w:rPr>
          <w:fldChar w:fldCharType="end"/>
        </w:r>
      </w:hyperlink>
    </w:p>
    <w:p w14:paraId="05DE49D0" w14:textId="77777777" w:rsidR="00926097" w:rsidRDefault="001E51AC" w:rsidP="00926097">
      <w:pPr>
        <w:pStyle w:val="TOC1"/>
        <w:tabs>
          <w:tab w:val="right" w:leader="dot" w:pos="8296"/>
        </w:tabs>
        <w:ind w:firstLine="0"/>
        <w:rPr>
          <w:rFonts w:asciiTheme="minorHAnsi" w:eastAsiaTheme="minorEastAsia" w:hAnsiTheme="minorHAnsi" w:cstheme="minorBidi"/>
          <w:noProof/>
        </w:rPr>
      </w:pPr>
      <w:hyperlink w:anchor="_Toc191404737" w:history="1">
        <w:r w:rsidR="00926097" w:rsidRPr="00171978">
          <w:rPr>
            <w:rStyle w:val="Hyperlink"/>
            <w:noProof/>
            <w:rtl/>
            <w:lang w:eastAsia="he-IL"/>
          </w:rPr>
          <w:t>הצעת חוק הגנת הצרכן (תיקון מס' 72) (איסור התניית תשלום באמצעות כרטיס חיוב בסכום רכישה מזערי), התשפ"ה–2025</w:t>
        </w:r>
        <w:r w:rsidR="00926097">
          <w:rPr>
            <w:noProof/>
            <w:webHidden/>
          </w:rPr>
          <w:tab/>
        </w:r>
        <w:r w:rsidR="00926097">
          <w:rPr>
            <w:noProof/>
            <w:webHidden/>
          </w:rPr>
          <w:fldChar w:fldCharType="begin"/>
        </w:r>
        <w:r w:rsidR="00926097">
          <w:rPr>
            <w:noProof/>
            <w:webHidden/>
          </w:rPr>
          <w:instrText xml:space="preserve"> PAGEREF _Toc191404737 \h </w:instrText>
        </w:r>
        <w:r w:rsidR="00926097">
          <w:rPr>
            <w:noProof/>
            <w:webHidden/>
          </w:rPr>
        </w:r>
        <w:r w:rsidR="00926097">
          <w:rPr>
            <w:noProof/>
            <w:webHidden/>
          </w:rPr>
          <w:fldChar w:fldCharType="separate"/>
        </w:r>
        <w:r w:rsidR="00926097">
          <w:rPr>
            <w:noProof/>
            <w:webHidden/>
          </w:rPr>
          <w:t>12</w:t>
        </w:r>
        <w:r w:rsidR="00926097">
          <w:rPr>
            <w:noProof/>
            <w:webHidden/>
          </w:rPr>
          <w:fldChar w:fldCharType="end"/>
        </w:r>
      </w:hyperlink>
    </w:p>
    <w:p w14:paraId="3BC2538E" w14:textId="77777777" w:rsidR="00926097" w:rsidRDefault="001E51AC" w:rsidP="00926097">
      <w:pPr>
        <w:pStyle w:val="TOC2"/>
        <w:tabs>
          <w:tab w:val="right" w:leader="dot" w:pos="8296"/>
        </w:tabs>
        <w:ind w:firstLine="0"/>
        <w:rPr>
          <w:rFonts w:asciiTheme="minorHAnsi" w:eastAsiaTheme="minorEastAsia" w:hAnsiTheme="minorHAnsi" w:cstheme="minorBidi"/>
          <w:noProof/>
        </w:rPr>
      </w:pPr>
      <w:hyperlink w:anchor="_Toc191404738" w:history="1">
        <w:r w:rsidR="00926097" w:rsidRPr="00171978">
          <w:rPr>
            <w:rStyle w:val="Hyperlink"/>
            <w:noProof/>
            <w:rtl/>
          </w:rPr>
          <w:t>אליהו ברוכי (יהדות התורה):</w:t>
        </w:r>
        <w:r w:rsidR="00926097">
          <w:rPr>
            <w:noProof/>
            <w:webHidden/>
          </w:rPr>
          <w:tab/>
        </w:r>
        <w:r w:rsidR="00926097">
          <w:rPr>
            <w:noProof/>
            <w:webHidden/>
          </w:rPr>
          <w:fldChar w:fldCharType="begin"/>
        </w:r>
        <w:r w:rsidR="00926097">
          <w:rPr>
            <w:noProof/>
            <w:webHidden/>
          </w:rPr>
          <w:instrText xml:space="preserve"> PAGEREF _Toc191404738 \h </w:instrText>
        </w:r>
        <w:r w:rsidR="00926097">
          <w:rPr>
            <w:noProof/>
            <w:webHidden/>
          </w:rPr>
        </w:r>
        <w:r w:rsidR="00926097">
          <w:rPr>
            <w:noProof/>
            <w:webHidden/>
          </w:rPr>
          <w:fldChar w:fldCharType="separate"/>
        </w:r>
        <w:r w:rsidR="00926097">
          <w:rPr>
            <w:noProof/>
            <w:webHidden/>
          </w:rPr>
          <w:t>12</w:t>
        </w:r>
        <w:r w:rsidR="00926097">
          <w:rPr>
            <w:noProof/>
            <w:webHidden/>
          </w:rPr>
          <w:fldChar w:fldCharType="end"/>
        </w:r>
      </w:hyperlink>
    </w:p>
    <w:p w14:paraId="290C41C2" w14:textId="77777777" w:rsidR="00926097" w:rsidRDefault="001E51AC" w:rsidP="00926097">
      <w:pPr>
        <w:pStyle w:val="TOC1"/>
        <w:tabs>
          <w:tab w:val="right" w:leader="dot" w:pos="8296"/>
        </w:tabs>
        <w:ind w:firstLine="0"/>
        <w:rPr>
          <w:rFonts w:asciiTheme="minorHAnsi" w:eastAsiaTheme="minorEastAsia" w:hAnsiTheme="minorHAnsi" w:cstheme="minorBidi"/>
          <w:noProof/>
        </w:rPr>
      </w:pPr>
      <w:hyperlink w:anchor="_Toc191404739" w:history="1">
        <w:r w:rsidR="00926097" w:rsidRPr="00171978">
          <w:rPr>
            <w:rStyle w:val="Hyperlink"/>
            <w:noProof/>
            <w:rtl/>
            <w:lang w:eastAsia="he-IL"/>
          </w:rPr>
          <w:t>סיכומיה והצעותיה של הוועדה לענייני ביקורת המדינה בכנס הקיץ של המושב השני של הכנסת העשרים-וחמש</w:t>
        </w:r>
        <w:r w:rsidR="00926097">
          <w:rPr>
            <w:noProof/>
            <w:webHidden/>
          </w:rPr>
          <w:tab/>
        </w:r>
        <w:r w:rsidR="00926097">
          <w:rPr>
            <w:noProof/>
            <w:webHidden/>
          </w:rPr>
          <w:fldChar w:fldCharType="begin"/>
        </w:r>
        <w:r w:rsidR="00926097">
          <w:rPr>
            <w:noProof/>
            <w:webHidden/>
          </w:rPr>
          <w:instrText xml:space="preserve"> PAGEREF _Toc191404739 \h </w:instrText>
        </w:r>
        <w:r w:rsidR="00926097">
          <w:rPr>
            <w:noProof/>
            <w:webHidden/>
          </w:rPr>
        </w:r>
        <w:r w:rsidR="00926097">
          <w:rPr>
            <w:noProof/>
            <w:webHidden/>
          </w:rPr>
          <w:fldChar w:fldCharType="separate"/>
        </w:r>
        <w:r w:rsidR="00926097">
          <w:rPr>
            <w:noProof/>
            <w:webHidden/>
          </w:rPr>
          <w:t>14</w:t>
        </w:r>
        <w:r w:rsidR="00926097">
          <w:rPr>
            <w:noProof/>
            <w:webHidden/>
          </w:rPr>
          <w:fldChar w:fldCharType="end"/>
        </w:r>
      </w:hyperlink>
    </w:p>
    <w:p w14:paraId="56437AC7" w14:textId="77777777" w:rsidR="00926097" w:rsidRDefault="001E51AC" w:rsidP="00926097">
      <w:pPr>
        <w:pStyle w:val="TOC2"/>
        <w:tabs>
          <w:tab w:val="right" w:leader="dot" w:pos="8296"/>
        </w:tabs>
        <w:ind w:firstLine="0"/>
        <w:rPr>
          <w:rFonts w:asciiTheme="minorHAnsi" w:eastAsiaTheme="minorEastAsia" w:hAnsiTheme="minorHAnsi" w:cstheme="minorBidi"/>
          <w:noProof/>
        </w:rPr>
      </w:pPr>
      <w:hyperlink w:anchor="_Toc191404740" w:history="1">
        <w:r w:rsidR="00926097" w:rsidRPr="00171978">
          <w:rPr>
            <w:rStyle w:val="Hyperlink"/>
            <w:noProof/>
            <w:rtl/>
          </w:rPr>
          <w:t>מיקי לוי (יו"ר הוועדה לענייני ביקורת המדינה):</w:t>
        </w:r>
        <w:r w:rsidR="00926097">
          <w:rPr>
            <w:noProof/>
            <w:webHidden/>
          </w:rPr>
          <w:tab/>
        </w:r>
        <w:r w:rsidR="00926097">
          <w:rPr>
            <w:noProof/>
            <w:webHidden/>
          </w:rPr>
          <w:fldChar w:fldCharType="begin"/>
        </w:r>
        <w:r w:rsidR="00926097">
          <w:rPr>
            <w:noProof/>
            <w:webHidden/>
          </w:rPr>
          <w:instrText xml:space="preserve"> PAGEREF _Toc191404740 \h </w:instrText>
        </w:r>
        <w:r w:rsidR="00926097">
          <w:rPr>
            <w:noProof/>
            <w:webHidden/>
          </w:rPr>
        </w:r>
        <w:r w:rsidR="00926097">
          <w:rPr>
            <w:noProof/>
            <w:webHidden/>
          </w:rPr>
          <w:fldChar w:fldCharType="separate"/>
        </w:r>
        <w:r w:rsidR="00926097">
          <w:rPr>
            <w:noProof/>
            <w:webHidden/>
          </w:rPr>
          <w:t>14</w:t>
        </w:r>
        <w:r w:rsidR="00926097">
          <w:rPr>
            <w:noProof/>
            <w:webHidden/>
          </w:rPr>
          <w:fldChar w:fldCharType="end"/>
        </w:r>
      </w:hyperlink>
    </w:p>
    <w:p w14:paraId="75CA132F" w14:textId="77777777" w:rsidR="00926097" w:rsidRDefault="001E51AC" w:rsidP="00926097">
      <w:pPr>
        <w:pStyle w:val="TOC2"/>
        <w:tabs>
          <w:tab w:val="right" w:leader="dot" w:pos="8296"/>
        </w:tabs>
        <w:ind w:firstLine="0"/>
        <w:rPr>
          <w:rFonts w:asciiTheme="minorHAnsi" w:eastAsiaTheme="minorEastAsia" w:hAnsiTheme="minorHAnsi" w:cstheme="minorBidi"/>
          <w:noProof/>
        </w:rPr>
      </w:pPr>
      <w:hyperlink w:anchor="_Toc191404741" w:history="1">
        <w:r w:rsidR="00926097" w:rsidRPr="00171978">
          <w:rPr>
            <w:rStyle w:val="Hyperlink"/>
            <w:noProof/>
            <w:rtl/>
          </w:rPr>
          <w:t>גלית דיסטל אטבריאן (הליכוד):</w:t>
        </w:r>
        <w:r w:rsidR="00926097">
          <w:rPr>
            <w:noProof/>
            <w:webHidden/>
          </w:rPr>
          <w:tab/>
        </w:r>
        <w:r w:rsidR="00926097">
          <w:rPr>
            <w:noProof/>
            <w:webHidden/>
          </w:rPr>
          <w:fldChar w:fldCharType="begin"/>
        </w:r>
        <w:r w:rsidR="00926097">
          <w:rPr>
            <w:noProof/>
            <w:webHidden/>
          </w:rPr>
          <w:instrText xml:space="preserve"> PAGEREF _Toc191404741 \h </w:instrText>
        </w:r>
        <w:r w:rsidR="00926097">
          <w:rPr>
            <w:noProof/>
            <w:webHidden/>
          </w:rPr>
        </w:r>
        <w:r w:rsidR="00926097">
          <w:rPr>
            <w:noProof/>
            <w:webHidden/>
          </w:rPr>
          <w:fldChar w:fldCharType="separate"/>
        </w:r>
        <w:r w:rsidR="00926097">
          <w:rPr>
            <w:noProof/>
            <w:webHidden/>
          </w:rPr>
          <w:t>18</w:t>
        </w:r>
        <w:r w:rsidR="00926097">
          <w:rPr>
            <w:noProof/>
            <w:webHidden/>
          </w:rPr>
          <w:fldChar w:fldCharType="end"/>
        </w:r>
      </w:hyperlink>
    </w:p>
    <w:p w14:paraId="644EEBAE" w14:textId="77777777" w:rsidR="00926097" w:rsidRDefault="001E51AC" w:rsidP="00926097">
      <w:pPr>
        <w:pStyle w:val="TOC1"/>
        <w:tabs>
          <w:tab w:val="right" w:leader="dot" w:pos="8296"/>
        </w:tabs>
        <w:ind w:firstLine="0"/>
        <w:rPr>
          <w:rFonts w:asciiTheme="minorHAnsi" w:eastAsiaTheme="minorEastAsia" w:hAnsiTheme="minorHAnsi" w:cstheme="minorBidi"/>
          <w:noProof/>
        </w:rPr>
      </w:pPr>
      <w:hyperlink w:anchor="_Toc191404742" w:history="1">
        <w:r w:rsidR="00926097" w:rsidRPr="00171978">
          <w:rPr>
            <w:rStyle w:val="Hyperlink"/>
            <w:noProof/>
            <w:rtl/>
          </w:rPr>
          <w:t>הצעת ועדת החינוך, התרבות והספורט בדבר פיצול הצעת חוק תגמול למשרתים בשירות צבאי או אזרחי באקדמיה, התשפ"ה–2024</w:t>
        </w:r>
        <w:r w:rsidR="00926097">
          <w:rPr>
            <w:noProof/>
            <w:webHidden/>
          </w:rPr>
          <w:tab/>
        </w:r>
        <w:r w:rsidR="00926097">
          <w:rPr>
            <w:noProof/>
            <w:webHidden/>
          </w:rPr>
          <w:fldChar w:fldCharType="begin"/>
        </w:r>
        <w:r w:rsidR="00926097">
          <w:rPr>
            <w:noProof/>
            <w:webHidden/>
          </w:rPr>
          <w:instrText xml:space="preserve"> PAGEREF _Toc191404742 \h </w:instrText>
        </w:r>
        <w:r w:rsidR="00926097">
          <w:rPr>
            <w:noProof/>
            <w:webHidden/>
          </w:rPr>
        </w:r>
        <w:r w:rsidR="00926097">
          <w:rPr>
            <w:noProof/>
            <w:webHidden/>
          </w:rPr>
          <w:fldChar w:fldCharType="separate"/>
        </w:r>
        <w:r w:rsidR="00926097">
          <w:rPr>
            <w:noProof/>
            <w:webHidden/>
          </w:rPr>
          <w:t>20</w:t>
        </w:r>
        <w:r w:rsidR="00926097">
          <w:rPr>
            <w:noProof/>
            <w:webHidden/>
          </w:rPr>
          <w:fldChar w:fldCharType="end"/>
        </w:r>
      </w:hyperlink>
    </w:p>
    <w:p w14:paraId="42B46AEC" w14:textId="77777777" w:rsidR="00926097" w:rsidRDefault="001E51AC" w:rsidP="00926097">
      <w:pPr>
        <w:pStyle w:val="TOC2"/>
        <w:tabs>
          <w:tab w:val="right" w:leader="dot" w:pos="8296"/>
        </w:tabs>
        <w:ind w:firstLine="0"/>
        <w:rPr>
          <w:rFonts w:asciiTheme="minorHAnsi" w:eastAsiaTheme="minorEastAsia" w:hAnsiTheme="minorHAnsi" w:cstheme="minorBidi"/>
          <w:noProof/>
        </w:rPr>
      </w:pPr>
      <w:hyperlink w:anchor="_Toc191404743" w:history="1">
        <w:r w:rsidR="00926097" w:rsidRPr="00171978">
          <w:rPr>
            <w:rStyle w:val="Hyperlink"/>
            <w:noProof/>
            <w:rtl/>
          </w:rPr>
          <w:t>יוסף טייב (יו"ר ועדת החינוך, התרבות והספורט):</w:t>
        </w:r>
        <w:r w:rsidR="00926097">
          <w:rPr>
            <w:noProof/>
            <w:webHidden/>
          </w:rPr>
          <w:tab/>
        </w:r>
        <w:r w:rsidR="00926097">
          <w:rPr>
            <w:noProof/>
            <w:webHidden/>
          </w:rPr>
          <w:fldChar w:fldCharType="begin"/>
        </w:r>
        <w:r w:rsidR="00926097">
          <w:rPr>
            <w:noProof/>
            <w:webHidden/>
          </w:rPr>
          <w:instrText xml:space="preserve"> PAGEREF _Toc191404743 \h </w:instrText>
        </w:r>
        <w:r w:rsidR="00926097">
          <w:rPr>
            <w:noProof/>
            <w:webHidden/>
          </w:rPr>
        </w:r>
        <w:r w:rsidR="00926097">
          <w:rPr>
            <w:noProof/>
            <w:webHidden/>
          </w:rPr>
          <w:fldChar w:fldCharType="separate"/>
        </w:r>
        <w:r w:rsidR="00926097">
          <w:rPr>
            <w:noProof/>
            <w:webHidden/>
          </w:rPr>
          <w:t>21</w:t>
        </w:r>
        <w:r w:rsidR="00926097">
          <w:rPr>
            <w:noProof/>
            <w:webHidden/>
          </w:rPr>
          <w:fldChar w:fldCharType="end"/>
        </w:r>
      </w:hyperlink>
    </w:p>
    <w:p w14:paraId="1E76AB1D" w14:textId="77777777" w:rsidR="00926097" w:rsidRDefault="001E51AC" w:rsidP="00926097">
      <w:pPr>
        <w:pStyle w:val="TOC1"/>
        <w:tabs>
          <w:tab w:val="right" w:leader="dot" w:pos="8296"/>
        </w:tabs>
        <w:ind w:firstLine="0"/>
        <w:rPr>
          <w:rFonts w:asciiTheme="minorHAnsi" w:eastAsiaTheme="minorEastAsia" w:hAnsiTheme="minorHAnsi" w:cstheme="minorBidi"/>
          <w:noProof/>
        </w:rPr>
      </w:pPr>
      <w:hyperlink w:anchor="_Toc191404744" w:history="1">
        <w:r w:rsidR="00926097" w:rsidRPr="00171978">
          <w:rPr>
            <w:rStyle w:val="Hyperlink"/>
            <w:noProof/>
            <w:rtl/>
          </w:rPr>
          <w:t>הצעת חוק יום לציון מכתב 18 המשפחות היהודיות מגאורגיה, התשפ"ה–2025</w:t>
        </w:r>
        <w:r w:rsidR="00926097">
          <w:rPr>
            <w:noProof/>
            <w:webHidden/>
          </w:rPr>
          <w:tab/>
        </w:r>
        <w:r w:rsidR="00926097">
          <w:rPr>
            <w:noProof/>
            <w:webHidden/>
          </w:rPr>
          <w:fldChar w:fldCharType="begin"/>
        </w:r>
        <w:r w:rsidR="00926097">
          <w:rPr>
            <w:noProof/>
            <w:webHidden/>
          </w:rPr>
          <w:instrText xml:space="preserve"> PAGEREF _Toc191404744 \h </w:instrText>
        </w:r>
        <w:r w:rsidR="00926097">
          <w:rPr>
            <w:noProof/>
            <w:webHidden/>
          </w:rPr>
        </w:r>
        <w:r w:rsidR="00926097">
          <w:rPr>
            <w:noProof/>
            <w:webHidden/>
          </w:rPr>
          <w:fldChar w:fldCharType="separate"/>
        </w:r>
        <w:r w:rsidR="00926097">
          <w:rPr>
            <w:noProof/>
            <w:webHidden/>
          </w:rPr>
          <w:t>22</w:t>
        </w:r>
        <w:r w:rsidR="00926097">
          <w:rPr>
            <w:noProof/>
            <w:webHidden/>
          </w:rPr>
          <w:fldChar w:fldCharType="end"/>
        </w:r>
      </w:hyperlink>
    </w:p>
    <w:p w14:paraId="498F4709" w14:textId="77777777" w:rsidR="00926097" w:rsidRDefault="001E51AC" w:rsidP="00926097">
      <w:pPr>
        <w:pStyle w:val="TOC2"/>
        <w:tabs>
          <w:tab w:val="right" w:leader="dot" w:pos="8296"/>
        </w:tabs>
        <w:ind w:firstLine="0"/>
        <w:rPr>
          <w:rFonts w:asciiTheme="minorHAnsi" w:eastAsiaTheme="minorEastAsia" w:hAnsiTheme="minorHAnsi" w:cstheme="minorBidi"/>
          <w:noProof/>
        </w:rPr>
      </w:pPr>
      <w:hyperlink w:anchor="_Toc191404745" w:history="1">
        <w:r w:rsidR="00926097" w:rsidRPr="00171978">
          <w:rPr>
            <w:rStyle w:val="Hyperlink"/>
            <w:noProof/>
            <w:rtl/>
          </w:rPr>
          <w:t>יוסף טייב (יו"ר ועדת החינוך, התרבות והספורט):</w:t>
        </w:r>
        <w:r w:rsidR="00926097">
          <w:rPr>
            <w:noProof/>
            <w:webHidden/>
          </w:rPr>
          <w:tab/>
        </w:r>
        <w:r w:rsidR="00926097">
          <w:rPr>
            <w:noProof/>
            <w:webHidden/>
          </w:rPr>
          <w:fldChar w:fldCharType="begin"/>
        </w:r>
        <w:r w:rsidR="00926097">
          <w:rPr>
            <w:noProof/>
            <w:webHidden/>
          </w:rPr>
          <w:instrText xml:space="preserve"> PAGEREF _Toc191404745 \h </w:instrText>
        </w:r>
        <w:r w:rsidR="00926097">
          <w:rPr>
            <w:noProof/>
            <w:webHidden/>
          </w:rPr>
        </w:r>
        <w:r w:rsidR="00926097">
          <w:rPr>
            <w:noProof/>
            <w:webHidden/>
          </w:rPr>
          <w:fldChar w:fldCharType="separate"/>
        </w:r>
        <w:r w:rsidR="00926097">
          <w:rPr>
            <w:noProof/>
            <w:webHidden/>
          </w:rPr>
          <w:t>22</w:t>
        </w:r>
        <w:r w:rsidR="00926097">
          <w:rPr>
            <w:noProof/>
            <w:webHidden/>
          </w:rPr>
          <w:fldChar w:fldCharType="end"/>
        </w:r>
      </w:hyperlink>
    </w:p>
    <w:p w14:paraId="18A4F366" w14:textId="77777777" w:rsidR="00926097" w:rsidRDefault="001E51AC" w:rsidP="00926097">
      <w:pPr>
        <w:pStyle w:val="TOC2"/>
        <w:tabs>
          <w:tab w:val="right" w:leader="dot" w:pos="8296"/>
        </w:tabs>
        <w:ind w:firstLine="0"/>
        <w:rPr>
          <w:rFonts w:asciiTheme="minorHAnsi" w:eastAsiaTheme="minorEastAsia" w:hAnsiTheme="minorHAnsi" w:cstheme="minorBidi"/>
          <w:noProof/>
        </w:rPr>
      </w:pPr>
      <w:hyperlink w:anchor="_Toc191404746" w:history="1">
        <w:r w:rsidR="00926097" w:rsidRPr="00171978">
          <w:rPr>
            <w:rStyle w:val="Hyperlink"/>
            <w:noProof/>
            <w:rtl/>
          </w:rPr>
          <w:t>סימון מושיאשוילי (ש"ס):</w:t>
        </w:r>
        <w:r w:rsidR="00926097">
          <w:rPr>
            <w:noProof/>
            <w:webHidden/>
          </w:rPr>
          <w:tab/>
        </w:r>
        <w:r w:rsidR="00926097">
          <w:rPr>
            <w:noProof/>
            <w:webHidden/>
          </w:rPr>
          <w:fldChar w:fldCharType="begin"/>
        </w:r>
        <w:r w:rsidR="00926097">
          <w:rPr>
            <w:noProof/>
            <w:webHidden/>
          </w:rPr>
          <w:instrText xml:space="preserve"> PAGEREF _Toc191404746 \h </w:instrText>
        </w:r>
        <w:r w:rsidR="00926097">
          <w:rPr>
            <w:noProof/>
            <w:webHidden/>
          </w:rPr>
        </w:r>
        <w:r w:rsidR="00926097">
          <w:rPr>
            <w:noProof/>
            <w:webHidden/>
          </w:rPr>
          <w:fldChar w:fldCharType="separate"/>
        </w:r>
        <w:r w:rsidR="00926097">
          <w:rPr>
            <w:noProof/>
            <w:webHidden/>
          </w:rPr>
          <w:t>24</w:t>
        </w:r>
        <w:r w:rsidR="00926097">
          <w:rPr>
            <w:noProof/>
            <w:webHidden/>
          </w:rPr>
          <w:fldChar w:fldCharType="end"/>
        </w:r>
      </w:hyperlink>
    </w:p>
    <w:p w14:paraId="0B1A3C57" w14:textId="77777777" w:rsidR="00926097" w:rsidRDefault="001E51AC" w:rsidP="00926097">
      <w:pPr>
        <w:pStyle w:val="TOC1"/>
        <w:tabs>
          <w:tab w:val="right" w:leader="dot" w:pos="8296"/>
        </w:tabs>
        <w:ind w:firstLine="0"/>
        <w:rPr>
          <w:rFonts w:asciiTheme="minorHAnsi" w:eastAsiaTheme="minorEastAsia" w:hAnsiTheme="minorHAnsi" w:cstheme="minorBidi"/>
          <w:noProof/>
        </w:rPr>
      </w:pPr>
      <w:hyperlink w:anchor="_Toc191404747" w:history="1">
        <w:r w:rsidR="00926097" w:rsidRPr="00171978">
          <w:rPr>
            <w:rStyle w:val="Hyperlink"/>
            <w:noProof/>
            <w:rtl/>
          </w:rPr>
          <w:t>מסמכים שהונחו על שולחן הכנסת</w:t>
        </w:r>
        <w:r w:rsidR="00926097">
          <w:rPr>
            <w:noProof/>
            <w:webHidden/>
          </w:rPr>
          <w:tab/>
        </w:r>
        <w:r w:rsidR="00926097">
          <w:rPr>
            <w:noProof/>
            <w:webHidden/>
          </w:rPr>
          <w:fldChar w:fldCharType="begin"/>
        </w:r>
        <w:r w:rsidR="00926097">
          <w:rPr>
            <w:noProof/>
            <w:webHidden/>
          </w:rPr>
          <w:instrText xml:space="preserve"> PAGEREF _Toc191404747 \h </w:instrText>
        </w:r>
        <w:r w:rsidR="00926097">
          <w:rPr>
            <w:noProof/>
            <w:webHidden/>
          </w:rPr>
        </w:r>
        <w:r w:rsidR="00926097">
          <w:rPr>
            <w:noProof/>
            <w:webHidden/>
          </w:rPr>
          <w:fldChar w:fldCharType="separate"/>
        </w:r>
        <w:r w:rsidR="00926097">
          <w:rPr>
            <w:noProof/>
            <w:webHidden/>
          </w:rPr>
          <w:t>25</w:t>
        </w:r>
        <w:r w:rsidR="00926097">
          <w:rPr>
            <w:noProof/>
            <w:webHidden/>
          </w:rPr>
          <w:fldChar w:fldCharType="end"/>
        </w:r>
      </w:hyperlink>
    </w:p>
    <w:p w14:paraId="0889967F" w14:textId="77777777" w:rsidR="00926097" w:rsidRDefault="001E51AC" w:rsidP="00926097">
      <w:pPr>
        <w:pStyle w:val="TOC2"/>
        <w:tabs>
          <w:tab w:val="right" w:leader="dot" w:pos="8296"/>
        </w:tabs>
        <w:ind w:firstLine="0"/>
        <w:rPr>
          <w:rFonts w:asciiTheme="minorHAnsi" w:eastAsiaTheme="minorEastAsia" w:hAnsiTheme="minorHAnsi" w:cstheme="minorBidi"/>
          <w:noProof/>
        </w:rPr>
      </w:pPr>
      <w:hyperlink w:anchor="_Toc191404748" w:history="1">
        <w:r w:rsidR="00926097" w:rsidRPr="00171978">
          <w:rPr>
            <w:rStyle w:val="Hyperlink"/>
            <w:noProof/>
            <w:rtl/>
          </w:rPr>
          <w:t>מזכיר הכנסת דן מרזוק:</w:t>
        </w:r>
        <w:r w:rsidR="00926097">
          <w:rPr>
            <w:noProof/>
            <w:webHidden/>
          </w:rPr>
          <w:tab/>
        </w:r>
        <w:r w:rsidR="00926097">
          <w:rPr>
            <w:noProof/>
            <w:webHidden/>
          </w:rPr>
          <w:fldChar w:fldCharType="begin"/>
        </w:r>
        <w:r w:rsidR="00926097">
          <w:rPr>
            <w:noProof/>
            <w:webHidden/>
          </w:rPr>
          <w:instrText xml:space="preserve"> PAGEREF _Toc191404748 \h </w:instrText>
        </w:r>
        <w:r w:rsidR="00926097">
          <w:rPr>
            <w:noProof/>
            <w:webHidden/>
          </w:rPr>
        </w:r>
        <w:r w:rsidR="00926097">
          <w:rPr>
            <w:noProof/>
            <w:webHidden/>
          </w:rPr>
          <w:fldChar w:fldCharType="separate"/>
        </w:r>
        <w:r w:rsidR="00926097">
          <w:rPr>
            <w:noProof/>
            <w:webHidden/>
          </w:rPr>
          <w:t>25</w:t>
        </w:r>
        <w:r w:rsidR="00926097">
          <w:rPr>
            <w:noProof/>
            <w:webHidden/>
          </w:rPr>
          <w:fldChar w:fldCharType="end"/>
        </w:r>
      </w:hyperlink>
    </w:p>
    <w:p w14:paraId="215F4527" w14:textId="77777777" w:rsidR="00926097" w:rsidRDefault="001E51AC" w:rsidP="00926097">
      <w:pPr>
        <w:pStyle w:val="TOC1"/>
        <w:tabs>
          <w:tab w:val="right" w:leader="dot" w:pos="8296"/>
        </w:tabs>
        <w:ind w:firstLine="0"/>
        <w:rPr>
          <w:rFonts w:asciiTheme="minorHAnsi" w:eastAsiaTheme="minorEastAsia" w:hAnsiTheme="minorHAnsi" w:cstheme="minorBidi"/>
          <w:noProof/>
        </w:rPr>
      </w:pPr>
      <w:hyperlink w:anchor="_Toc191404749" w:history="1">
        <w:r w:rsidR="00926097" w:rsidRPr="00171978">
          <w:rPr>
            <w:rStyle w:val="Hyperlink"/>
            <w:noProof/>
            <w:rtl/>
          </w:rPr>
          <w:t>הודעת ועדת הכנסת</w:t>
        </w:r>
        <w:r w:rsidR="00926097">
          <w:rPr>
            <w:noProof/>
            <w:webHidden/>
          </w:rPr>
          <w:tab/>
        </w:r>
        <w:r w:rsidR="00926097">
          <w:rPr>
            <w:noProof/>
            <w:webHidden/>
          </w:rPr>
          <w:fldChar w:fldCharType="begin"/>
        </w:r>
        <w:r w:rsidR="00926097">
          <w:rPr>
            <w:noProof/>
            <w:webHidden/>
          </w:rPr>
          <w:instrText xml:space="preserve"> PAGEREF _Toc191404749 \h </w:instrText>
        </w:r>
        <w:r w:rsidR="00926097">
          <w:rPr>
            <w:noProof/>
            <w:webHidden/>
          </w:rPr>
        </w:r>
        <w:r w:rsidR="00926097">
          <w:rPr>
            <w:noProof/>
            <w:webHidden/>
          </w:rPr>
          <w:fldChar w:fldCharType="separate"/>
        </w:r>
        <w:r w:rsidR="00926097">
          <w:rPr>
            <w:noProof/>
            <w:webHidden/>
          </w:rPr>
          <w:t>25</w:t>
        </w:r>
        <w:r w:rsidR="00926097">
          <w:rPr>
            <w:noProof/>
            <w:webHidden/>
          </w:rPr>
          <w:fldChar w:fldCharType="end"/>
        </w:r>
      </w:hyperlink>
    </w:p>
    <w:p w14:paraId="5EECB9CA" w14:textId="77777777" w:rsidR="00926097" w:rsidRDefault="001E51AC" w:rsidP="00926097">
      <w:pPr>
        <w:pStyle w:val="TOC2"/>
        <w:tabs>
          <w:tab w:val="right" w:leader="dot" w:pos="8296"/>
        </w:tabs>
        <w:ind w:firstLine="0"/>
        <w:rPr>
          <w:rFonts w:asciiTheme="minorHAnsi" w:eastAsiaTheme="minorEastAsia" w:hAnsiTheme="minorHAnsi" w:cstheme="minorBidi"/>
          <w:noProof/>
        </w:rPr>
      </w:pPr>
      <w:hyperlink w:anchor="_Toc191404750" w:history="1">
        <w:r w:rsidR="00926097" w:rsidRPr="00171978">
          <w:rPr>
            <w:rStyle w:val="Hyperlink"/>
            <w:noProof/>
            <w:rtl/>
          </w:rPr>
          <w:t>אופיר כץ (יו"ר ועדת הכנסת):</w:t>
        </w:r>
        <w:r w:rsidR="00926097">
          <w:rPr>
            <w:noProof/>
            <w:webHidden/>
          </w:rPr>
          <w:tab/>
        </w:r>
        <w:r w:rsidR="00926097">
          <w:rPr>
            <w:noProof/>
            <w:webHidden/>
          </w:rPr>
          <w:fldChar w:fldCharType="begin"/>
        </w:r>
        <w:r w:rsidR="00926097">
          <w:rPr>
            <w:noProof/>
            <w:webHidden/>
          </w:rPr>
          <w:instrText xml:space="preserve"> PAGEREF _Toc191404750 \h </w:instrText>
        </w:r>
        <w:r w:rsidR="00926097">
          <w:rPr>
            <w:noProof/>
            <w:webHidden/>
          </w:rPr>
        </w:r>
        <w:r w:rsidR="00926097">
          <w:rPr>
            <w:noProof/>
            <w:webHidden/>
          </w:rPr>
          <w:fldChar w:fldCharType="separate"/>
        </w:r>
        <w:r w:rsidR="00926097">
          <w:rPr>
            <w:noProof/>
            <w:webHidden/>
          </w:rPr>
          <w:t>26</w:t>
        </w:r>
        <w:r w:rsidR="00926097">
          <w:rPr>
            <w:noProof/>
            <w:webHidden/>
          </w:rPr>
          <w:fldChar w:fldCharType="end"/>
        </w:r>
      </w:hyperlink>
    </w:p>
    <w:p w14:paraId="72612101" w14:textId="15334AE9" w:rsidR="0072461D" w:rsidRDefault="00926097" w:rsidP="00926097">
      <w:pPr>
        <w:ind w:firstLine="0"/>
        <w:rPr>
          <w:rtl/>
        </w:rPr>
      </w:pPr>
      <w:r>
        <w:rPr>
          <w:rtl/>
        </w:rPr>
        <w:fldChar w:fldCharType="end"/>
      </w:r>
      <w:r w:rsidR="0072461D">
        <w:rPr>
          <w:rtl/>
        </w:rPr>
        <w:br w:type="page"/>
      </w:r>
    </w:p>
    <w:p w14:paraId="133C096B" w14:textId="77777777" w:rsidR="0072461D" w:rsidRDefault="0072461D" w:rsidP="008A7327">
      <w:pPr>
        <w:pStyle w:val="a6"/>
        <w:rPr>
          <w:rtl/>
        </w:rPr>
      </w:pPr>
      <w:bookmarkStart w:id="5" w:name="ET_subject_מסמכים_שהונחו_על_שולחן__3"/>
      <w:r w:rsidRPr="008A7327">
        <w:rPr>
          <w:rStyle w:val="TagStyle"/>
          <w:rtl/>
        </w:rPr>
        <w:lastRenderedPageBreak/>
        <w:t xml:space="preserve"> &lt;&lt; נושא &gt;&gt;</w:t>
      </w:r>
      <w:r w:rsidRPr="002208FE">
        <w:rPr>
          <w:rStyle w:val="TagStyle"/>
          <w:rtl/>
        </w:rPr>
        <w:t xml:space="preserve"> </w:t>
      </w:r>
      <w:bookmarkStart w:id="6" w:name="_Toc191404591"/>
      <w:bookmarkStart w:id="7" w:name="_Toc191404728"/>
      <w:r>
        <w:rPr>
          <w:rtl/>
        </w:rPr>
        <w:t>מסמכים שהונחו על שולחן הכנסת</w:t>
      </w:r>
      <w:bookmarkEnd w:id="6"/>
      <w:bookmarkEnd w:id="7"/>
      <w:r w:rsidRPr="002208FE">
        <w:rPr>
          <w:rStyle w:val="TagStyle"/>
          <w:rtl/>
        </w:rPr>
        <w:t xml:space="preserve"> </w:t>
      </w:r>
      <w:r w:rsidRPr="008A7327">
        <w:rPr>
          <w:rStyle w:val="TagStyle"/>
          <w:rtl/>
        </w:rPr>
        <w:t>&lt;&lt; נושא &gt;&gt;</w:t>
      </w:r>
      <w:r>
        <w:rPr>
          <w:rtl/>
        </w:rPr>
        <w:t xml:space="preserve">   </w:t>
      </w:r>
      <w:bookmarkEnd w:id="5"/>
    </w:p>
    <w:p w14:paraId="014210A3" w14:textId="77777777" w:rsidR="0072461D" w:rsidRDefault="0072461D" w:rsidP="00EE404A">
      <w:pPr>
        <w:rPr>
          <w:rtl/>
        </w:rPr>
      </w:pPr>
    </w:p>
    <w:p w14:paraId="5E84EA9F" w14:textId="77777777" w:rsidR="0072461D" w:rsidRDefault="0072461D" w:rsidP="008A7327">
      <w:pPr>
        <w:pStyle w:val="af6"/>
        <w:keepNext/>
        <w:rPr>
          <w:rtl/>
        </w:rPr>
      </w:pPr>
      <w:bookmarkStart w:id="8" w:name="ET_yor_6423_2"/>
      <w:r w:rsidRPr="008A7327">
        <w:rPr>
          <w:rStyle w:val="TagStyle"/>
          <w:rtl/>
        </w:rPr>
        <w:t xml:space="preserve"> &lt;&lt; יור &gt;&gt;</w:t>
      </w:r>
      <w:r w:rsidRPr="002208FE">
        <w:rPr>
          <w:rStyle w:val="TagStyle"/>
          <w:rtl/>
        </w:rPr>
        <w:t xml:space="preserve"> </w:t>
      </w:r>
      <w:r>
        <w:rPr>
          <w:rtl/>
        </w:rPr>
        <w:t>היו"ר אמיר אוחנה:</w:t>
      </w:r>
      <w:r w:rsidRPr="002208FE">
        <w:rPr>
          <w:rStyle w:val="TagStyle"/>
          <w:rtl/>
        </w:rPr>
        <w:t xml:space="preserve"> </w:t>
      </w:r>
      <w:r w:rsidRPr="008A7327">
        <w:rPr>
          <w:rStyle w:val="TagStyle"/>
          <w:rtl/>
        </w:rPr>
        <w:t>&lt;&lt; יור &gt;&gt;</w:t>
      </w:r>
      <w:r>
        <w:rPr>
          <w:rtl/>
        </w:rPr>
        <w:t xml:space="preserve">   </w:t>
      </w:r>
      <w:bookmarkEnd w:id="8"/>
    </w:p>
    <w:p w14:paraId="2C29B273" w14:textId="77777777" w:rsidR="0072461D" w:rsidRDefault="0072461D" w:rsidP="00EE404A">
      <w:pPr>
        <w:rPr>
          <w:rtl/>
          <w:lang w:eastAsia="he-IL"/>
        </w:rPr>
      </w:pPr>
    </w:p>
    <w:p w14:paraId="56AFBF2A" w14:textId="19D91E16" w:rsidR="0072461D" w:rsidRDefault="0072461D" w:rsidP="00EE404A">
      <w:pPr>
        <w:rPr>
          <w:rtl/>
          <w:lang w:eastAsia="he-IL"/>
        </w:rPr>
      </w:pPr>
      <w:r>
        <w:rPr>
          <w:rFonts w:hint="cs"/>
          <w:rtl/>
          <w:lang w:eastAsia="he-IL"/>
        </w:rPr>
        <w:t>חברות וחברי הכנסת, שלום</w:t>
      </w:r>
      <w:r w:rsidR="00EE404A">
        <w:rPr>
          <w:rFonts w:hint="cs"/>
          <w:rtl/>
          <w:lang w:eastAsia="he-IL"/>
        </w:rPr>
        <w:t>.</w:t>
      </w:r>
      <w:r>
        <w:rPr>
          <w:rFonts w:hint="cs"/>
          <w:rtl/>
          <w:lang w:eastAsia="he-IL"/>
        </w:rPr>
        <w:t xml:space="preserve"> שלום גם לשר. אני מתכבד לפתוח את ישיבת הכנסת. היום יום שלישי, כ</w:t>
      </w:r>
      <w:bookmarkStart w:id="9" w:name="_ETM_Q1_67674"/>
      <w:bookmarkStart w:id="10" w:name="_ETM_Q1_67806"/>
      <w:bookmarkStart w:id="11" w:name="_ETM_Q1_66683"/>
      <w:bookmarkStart w:id="12" w:name="_ETM_Q1_66783"/>
      <w:bookmarkEnd w:id="9"/>
      <w:bookmarkEnd w:id="10"/>
      <w:bookmarkEnd w:id="11"/>
      <w:bookmarkEnd w:id="12"/>
      <w:r>
        <w:rPr>
          <w:rFonts w:hint="cs"/>
          <w:rtl/>
          <w:lang w:eastAsia="he-IL"/>
        </w:rPr>
        <w:t>"ז בשבט התשפ"ה, 25 בפברואר 2025. זהו היום ה-508 למלחמה, שעודנה נמשכת, וזהו גם מניין הימים ש-63</w:t>
      </w:r>
      <w:bookmarkStart w:id="13" w:name="_ETM_Q1_80931"/>
      <w:bookmarkEnd w:id="13"/>
      <w:r>
        <w:rPr>
          <w:rFonts w:hint="cs"/>
          <w:rtl/>
          <w:lang w:eastAsia="he-IL"/>
        </w:rPr>
        <w:t xml:space="preserve"> מאחינו ואחיותינו, שתמונותיהם מביטות עלינו כאן ממעל, עודם נמצאים בשבי, ואנו כולנו מתפללים לשובם המהיר </w:t>
      </w:r>
      <w:bookmarkStart w:id="14" w:name="_ETM_Q1_90989"/>
      <w:bookmarkEnd w:id="14"/>
      <w:r>
        <w:rPr>
          <w:rFonts w:hint="cs"/>
          <w:rtl/>
          <w:lang w:eastAsia="he-IL"/>
        </w:rPr>
        <w:t xml:space="preserve">למשפחותיהם. </w:t>
      </w:r>
    </w:p>
    <w:p w14:paraId="2F45A2D9" w14:textId="77777777" w:rsidR="0072461D" w:rsidRDefault="0072461D" w:rsidP="002208FE">
      <w:pPr>
        <w:rPr>
          <w:rtl/>
          <w:lang w:eastAsia="he-IL"/>
        </w:rPr>
      </w:pPr>
      <w:bookmarkStart w:id="15" w:name="_ETM_Q1_33670"/>
      <w:bookmarkStart w:id="16" w:name="_ETM_Q1_33732"/>
      <w:bookmarkEnd w:id="15"/>
      <w:bookmarkEnd w:id="16"/>
    </w:p>
    <w:p w14:paraId="1D852A96" w14:textId="4A7490FA" w:rsidR="0072461D" w:rsidRDefault="0072461D" w:rsidP="00CB2605">
      <w:pPr>
        <w:rPr>
          <w:rtl/>
          <w:lang w:eastAsia="he-IL"/>
        </w:rPr>
      </w:pPr>
      <w:bookmarkStart w:id="17" w:name="_ETM_Q1_33815"/>
      <w:bookmarkStart w:id="18" w:name="_ETM_Q1_33867"/>
      <w:bookmarkEnd w:id="17"/>
      <w:bookmarkEnd w:id="18"/>
      <w:r>
        <w:rPr>
          <w:rFonts w:hint="cs"/>
          <w:rtl/>
          <w:lang w:eastAsia="he-IL"/>
        </w:rPr>
        <w:t>נציין גם שהיום הובא למנוחות עודד ליפשיץ, ה</w:t>
      </w:r>
      <w:r w:rsidR="00CB2605">
        <w:rPr>
          <w:rFonts w:hint="cs"/>
          <w:rtl/>
          <w:lang w:eastAsia="he-IL"/>
        </w:rPr>
        <w:t>שם</w:t>
      </w:r>
      <w:r>
        <w:rPr>
          <w:rFonts w:hint="cs"/>
          <w:rtl/>
          <w:lang w:eastAsia="he-IL"/>
        </w:rPr>
        <w:t xml:space="preserve"> ייקום דמו, ומחר אנחנו נפתח את המליאה בקימה לזכרו ולזכרם של בני משפחת ביבס, שיובאו למנוחות מחר, ושל כל החללים והנופלים מיום 7</w:t>
      </w:r>
      <w:bookmarkStart w:id="19" w:name="_ETM_Q1_109170"/>
      <w:bookmarkEnd w:id="19"/>
      <w:r>
        <w:rPr>
          <w:rFonts w:hint="cs"/>
          <w:rtl/>
          <w:lang w:eastAsia="he-IL"/>
        </w:rPr>
        <w:t xml:space="preserve"> באוקטובר ועד היום. אני מקווה שהמליאה תהיה בנוכחות מוגברת. </w:t>
      </w:r>
    </w:p>
    <w:p w14:paraId="18BF8879" w14:textId="77777777" w:rsidR="0072461D" w:rsidRDefault="0072461D" w:rsidP="002208FE">
      <w:pPr>
        <w:rPr>
          <w:rtl/>
          <w:lang w:eastAsia="he-IL"/>
        </w:rPr>
      </w:pPr>
    </w:p>
    <w:p w14:paraId="06E3447B" w14:textId="77777777" w:rsidR="0072461D" w:rsidRDefault="0072461D" w:rsidP="002208FE">
      <w:pPr>
        <w:rPr>
          <w:rtl/>
          <w:lang w:eastAsia="he-IL"/>
        </w:rPr>
      </w:pPr>
      <w:r>
        <w:rPr>
          <w:rFonts w:hint="cs"/>
          <w:rtl/>
          <w:lang w:eastAsia="he-IL"/>
        </w:rPr>
        <w:t xml:space="preserve">הודעה למזכיר הכנסת. </w:t>
      </w:r>
    </w:p>
    <w:p w14:paraId="57C6D0D7" w14:textId="77777777" w:rsidR="0072461D" w:rsidRDefault="0072461D" w:rsidP="002208FE">
      <w:pPr>
        <w:rPr>
          <w:rtl/>
          <w:lang w:eastAsia="he-IL"/>
        </w:rPr>
      </w:pPr>
    </w:p>
    <w:p w14:paraId="01469DC1" w14:textId="77777777" w:rsidR="0072461D" w:rsidRDefault="0072461D" w:rsidP="008A7327">
      <w:pPr>
        <w:pStyle w:val="a4"/>
        <w:keepNext/>
        <w:rPr>
          <w:rtl/>
        </w:rPr>
      </w:pPr>
      <w:bookmarkStart w:id="20" w:name="ET_speaker_6327_4"/>
      <w:r w:rsidRPr="008A7327">
        <w:rPr>
          <w:rStyle w:val="TagStyle"/>
          <w:rtl/>
        </w:rPr>
        <w:t xml:space="preserve"> &lt;&lt; דובר &gt;&gt;</w:t>
      </w:r>
      <w:r w:rsidRPr="002208FE">
        <w:rPr>
          <w:rStyle w:val="TagStyle"/>
          <w:rtl/>
        </w:rPr>
        <w:t xml:space="preserve"> </w:t>
      </w:r>
      <w:bookmarkStart w:id="21" w:name="_Toc191404592"/>
      <w:bookmarkStart w:id="22" w:name="_Toc191404729"/>
      <w:r>
        <w:rPr>
          <w:rtl/>
        </w:rPr>
        <w:t>מזכיר הכנסת דן מרזוק:</w:t>
      </w:r>
      <w:bookmarkEnd w:id="21"/>
      <w:bookmarkEnd w:id="22"/>
      <w:r w:rsidRPr="002208FE">
        <w:rPr>
          <w:rStyle w:val="TagStyle"/>
          <w:rtl/>
        </w:rPr>
        <w:t xml:space="preserve"> </w:t>
      </w:r>
      <w:r w:rsidRPr="008A7327">
        <w:rPr>
          <w:rStyle w:val="TagStyle"/>
          <w:rtl/>
        </w:rPr>
        <w:t>&lt;&lt; דובר &gt;&gt;</w:t>
      </w:r>
      <w:r>
        <w:rPr>
          <w:rtl/>
        </w:rPr>
        <w:t xml:space="preserve">   </w:t>
      </w:r>
      <w:bookmarkEnd w:id="20"/>
    </w:p>
    <w:p w14:paraId="0D1E99D5" w14:textId="77777777" w:rsidR="0072461D" w:rsidRDefault="0072461D" w:rsidP="00EE404A">
      <w:pPr>
        <w:rPr>
          <w:rtl/>
          <w:lang w:eastAsia="he-IL"/>
        </w:rPr>
      </w:pPr>
    </w:p>
    <w:p w14:paraId="0BF102B8" w14:textId="07E98597" w:rsidR="0072461D" w:rsidRDefault="0072461D" w:rsidP="00CB2605">
      <w:pPr>
        <w:rPr>
          <w:rtl/>
          <w:lang w:eastAsia="he-IL"/>
        </w:rPr>
      </w:pPr>
      <w:r>
        <w:rPr>
          <w:rFonts w:hint="cs"/>
          <w:rtl/>
          <w:lang w:eastAsia="he-IL"/>
        </w:rPr>
        <w:t xml:space="preserve">תודה. </w:t>
      </w:r>
      <w:bookmarkStart w:id="23" w:name="_ETM_Q1_120912"/>
      <w:bookmarkStart w:id="24" w:name="_ETM_Q1_120998"/>
      <w:bookmarkStart w:id="25" w:name="_ETM_Q1_121064"/>
      <w:bookmarkStart w:id="26" w:name="_ETM_Q1_121222"/>
      <w:bookmarkStart w:id="27" w:name="_ETM_Q1_121314"/>
      <w:bookmarkEnd w:id="23"/>
      <w:bookmarkEnd w:id="24"/>
      <w:bookmarkEnd w:id="25"/>
      <w:bookmarkEnd w:id="26"/>
      <w:bookmarkEnd w:id="27"/>
      <w:r>
        <w:rPr>
          <w:rFonts w:hint="cs"/>
          <w:rtl/>
          <w:lang w:eastAsia="he-IL"/>
        </w:rPr>
        <w:t>ברשות יושב-ראש</w:t>
      </w:r>
      <w:bookmarkStart w:id="28" w:name="_ETM_Q1_122975"/>
      <w:bookmarkEnd w:id="28"/>
      <w:r>
        <w:rPr>
          <w:rFonts w:hint="cs"/>
          <w:rtl/>
          <w:lang w:eastAsia="he-IL"/>
        </w:rPr>
        <w:t xml:space="preserve"> הכנסת, הינני מתכבד להודיעכם, כי הונחו היום על שולחן הכנסת</w:t>
      </w:r>
      <w:bookmarkStart w:id="29" w:name="_ETM_Q1_125366"/>
      <w:bookmarkEnd w:id="29"/>
      <w:r>
        <w:rPr>
          <w:rFonts w:hint="cs"/>
          <w:rtl/>
          <w:lang w:eastAsia="he-IL"/>
        </w:rPr>
        <w:t xml:space="preserve"> </w:t>
      </w:r>
      <w:r>
        <w:rPr>
          <w:rtl/>
          <w:lang w:eastAsia="he-IL"/>
        </w:rPr>
        <w:t>–</w:t>
      </w:r>
      <w:r>
        <w:rPr>
          <w:rFonts w:hint="cs"/>
          <w:rtl/>
          <w:lang w:eastAsia="he-IL"/>
        </w:rPr>
        <w:t xml:space="preserve"> </w:t>
      </w:r>
    </w:p>
    <w:p w14:paraId="38020591" w14:textId="77777777" w:rsidR="0072461D" w:rsidRDefault="0072461D" w:rsidP="002208FE">
      <w:pPr>
        <w:rPr>
          <w:rtl/>
          <w:lang w:eastAsia="he-IL"/>
        </w:rPr>
      </w:pPr>
      <w:bookmarkStart w:id="30" w:name="_ETM_Q1_126150"/>
      <w:bookmarkStart w:id="31" w:name="_ETM_Q1_126256"/>
      <w:bookmarkStart w:id="32" w:name="_ETM_Q1_126293"/>
      <w:bookmarkEnd w:id="30"/>
      <w:bookmarkEnd w:id="31"/>
      <w:bookmarkEnd w:id="32"/>
    </w:p>
    <w:p w14:paraId="00EB3B66" w14:textId="0952A126" w:rsidR="0072461D" w:rsidRDefault="0072461D" w:rsidP="00CB2605">
      <w:pPr>
        <w:rPr>
          <w:rtl/>
          <w:lang w:eastAsia="he-IL"/>
        </w:rPr>
      </w:pPr>
      <w:bookmarkStart w:id="33" w:name="_ETM_Q1_126377"/>
      <w:bookmarkEnd w:id="33"/>
      <w:r>
        <w:rPr>
          <w:rFonts w:hint="cs"/>
          <w:rtl/>
          <w:lang w:eastAsia="he-IL"/>
        </w:rPr>
        <w:t>לקריאה ראשונה</w:t>
      </w:r>
      <w:r w:rsidR="00CB2605">
        <w:rPr>
          <w:rFonts w:hint="cs"/>
          <w:rtl/>
          <w:lang w:eastAsia="he-IL"/>
        </w:rPr>
        <w:t>,</w:t>
      </w:r>
      <w:r>
        <w:rPr>
          <w:rFonts w:hint="cs"/>
          <w:rtl/>
          <w:lang w:eastAsia="he-IL"/>
        </w:rPr>
        <w:t xml:space="preserve"> מטעם הכנסת</w:t>
      </w:r>
      <w:r w:rsidR="00CB2605">
        <w:rPr>
          <w:rFonts w:hint="cs"/>
          <w:rtl/>
          <w:lang w:eastAsia="he-IL"/>
        </w:rPr>
        <w:t xml:space="preserve">: </w:t>
      </w:r>
      <w:bookmarkStart w:id="34" w:name="_ETM_Q1_128473"/>
      <w:bookmarkStart w:id="35" w:name="_ETM_Q1_128573"/>
      <w:bookmarkStart w:id="36" w:name="_ETM_Q1_128616"/>
      <w:bookmarkStart w:id="37" w:name="_ETM_Q1_128711"/>
      <w:bookmarkEnd w:id="34"/>
      <w:bookmarkEnd w:id="35"/>
      <w:bookmarkEnd w:id="36"/>
      <w:bookmarkEnd w:id="37"/>
      <w:r>
        <w:rPr>
          <w:rFonts w:hint="cs"/>
          <w:rtl/>
          <w:lang w:eastAsia="he-IL"/>
        </w:rPr>
        <w:t>הצעת חוק זכויות</w:t>
      </w:r>
      <w:bookmarkStart w:id="38" w:name="_ETM_Q1_129980"/>
      <w:bookmarkEnd w:id="38"/>
      <w:r>
        <w:rPr>
          <w:rFonts w:hint="cs"/>
          <w:rtl/>
          <w:lang w:eastAsia="he-IL"/>
        </w:rPr>
        <w:t xml:space="preserve"> הסטודנט (תיקון מס' 10) (איסור הסתה לטרור ופעילות בלתי </w:t>
      </w:r>
      <w:bookmarkStart w:id="39" w:name="_ETM_Q1_132674"/>
      <w:bookmarkEnd w:id="39"/>
      <w:r>
        <w:rPr>
          <w:rFonts w:hint="cs"/>
          <w:rtl/>
          <w:lang w:eastAsia="he-IL"/>
        </w:rPr>
        <w:t>חוקית במסגרת פעילות ציבורית מאורגנת של סטודנטים), התשפ"ה–20</w:t>
      </w:r>
      <w:bookmarkStart w:id="40" w:name="_ETM_Q1_140085"/>
      <w:bookmarkStart w:id="41" w:name="_ETM_Q1_140196"/>
      <w:bookmarkEnd w:id="40"/>
      <w:bookmarkEnd w:id="41"/>
      <w:r>
        <w:rPr>
          <w:rFonts w:hint="cs"/>
          <w:rtl/>
          <w:lang w:eastAsia="he-IL"/>
        </w:rPr>
        <w:t>25,</w:t>
      </w:r>
      <w:bookmarkStart w:id="42" w:name="_ETM_Q1_138859"/>
      <w:bookmarkEnd w:id="42"/>
      <w:r>
        <w:rPr>
          <w:rFonts w:hint="cs"/>
          <w:rtl/>
          <w:lang w:eastAsia="he-IL"/>
        </w:rPr>
        <w:t xml:space="preserve"> של חברת הכנסת לימור סון הר מלך. </w:t>
      </w:r>
      <w:bookmarkStart w:id="43" w:name="_ETM_Q1_141024"/>
      <w:bookmarkEnd w:id="43"/>
    </w:p>
    <w:p w14:paraId="5B527379" w14:textId="77777777" w:rsidR="0072461D" w:rsidRDefault="0072461D" w:rsidP="006555CA">
      <w:pPr>
        <w:rPr>
          <w:rtl/>
          <w:lang w:eastAsia="he-IL"/>
        </w:rPr>
      </w:pPr>
      <w:bookmarkStart w:id="44" w:name="_ETM_Q1_141288"/>
      <w:bookmarkStart w:id="45" w:name="_ETM_Q1_141378"/>
      <w:bookmarkStart w:id="46" w:name="_ETM_Q1_141415"/>
      <w:bookmarkEnd w:id="44"/>
      <w:bookmarkEnd w:id="45"/>
      <w:bookmarkEnd w:id="46"/>
    </w:p>
    <w:p w14:paraId="0524C460" w14:textId="7A39E4F1" w:rsidR="0072461D" w:rsidRDefault="0072461D" w:rsidP="00B63447">
      <w:pPr>
        <w:rPr>
          <w:rtl/>
          <w:lang w:eastAsia="he-IL"/>
        </w:rPr>
      </w:pPr>
      <w:bookmarkStart w:id="47" w:name="_ETM_Q1_141499"/>
      <w:bookmarkEnd w:id="47"/>
      <w:r>
        <w:rPr>
          <w:rFonts w:hint="cs"/>
          <w:rtl/>
          <w:lang w:eastAsia="he-IL"/>
        </w:rPr>
        <w:t xml:space="preserve">מסקנות ועדת העבודה </w:t>
      </w:r>
      <w:bookmarkStart w:id="48" w:name="_ETM_Q1_145372"/>
      <w:bookmarkEnd w:id="48"/>
      <w:r>
        <w:rPr>
          <w:rFonts w:hint="cs"/>
          <w:rtl/>
          <w:lang w:eastAsia="he-IL"/>
        </w:rPr>
        <w:t>והרווחה בעקבות דיון מהיר בהצעתם של חברי הכנסת משה פסל, ירון לוי, יונתן מישרקי, פנינה</w:t>
      </w:r>
      <w:bookmarkStart w:id="49" w:name="_ETM_Q1_157358"/>
      <w:bookmarkEnd w:id="49"/>
      <w:r>
        <w:rPr>
          <w:rFonts w:hint="cs"/>
          <w:rtl/>
          <w:lang w:eastAsia="he-IL"/>
        </w:rPr>
        <w:t xml:space="preserve"> תמנו ושרון ניר בנושא: הנגשת מידע וזכויות לפצועי</w:t>
      </w:r>
      <w:bookmarkStart w:id="50" w:name="_ETM_Q1_148790"/>
      <w:bookmarkEnd w:id="50"/>
      <w:r>
        <w:rPr>
          <w:rFonts w:hint="cs"/>
          <w:rtl/>
          <w:lang w:eastAsia="he-IL"/>
        </w:rPr>
        <w:t xml:space="preserve"> צה"ל – יצירת מערך מידע מסודר וזמין לאגף שיקום נכים. </w:t>
      </w:r>
    </w:p>
    <w:p w14:paraId="6E8E4687" w14:textId="77777777" w:rsidR="0072461D" w:rsidRDefault="0072461D" w:rsidP="006555CA">
      <w:pPr>
        <w:rPr>
          <w:rtl/>
          <w:lang w:eastAsia="he-IL"/>
        </w:rPr>
      </w:pPr>
      <w:bookmarkStart w:id="51" w:name="_ETM_Q1_159599"/>
      <w:bookmarkStart w:id="52" w:name="_ETM_Q1_159692"/>
      <w:bookmarkStart w:id="53" w:name="_ETM_Q1_159727"/>
      <w:bookmarkEnd w:id="51"/>
      <w:bookmarkEnd w:id="52"/>
      <w:bookmarkEnd w:id="53"/>
    </w:p>
    <w:p w14:paraId="633496F6" w14:textId="77777777" w:rsidR="0072461D" w:rsidRDefault="0072461D" w:rsidP="006555CA">
      <w:pPr>
        <w:rPr>
          <w:rtl/>
          <w:lang w:eastAsia="he-IL"/>
        </w:rPr>
      </w:pPr>
      <w:bookmarkStart w:id="54" w:name="_ETM_Q1_159816"/>
      <w:bookmarkEnd w:id="54"/>
      <w:r>
        <w:rPr>
          <w:rFonts w:hint="cs"/>
          <w:rtl/>
          <w:lang w:eastAsia="he-IL"/>
        </w:rPr>
        <w:t xml:space="preserve">צו הכללת אמצעי זיהוי ביומטרי ונתוני זיהוי ביומטריים במסמכי זיהוי ובמאגר מידע </w:t>
      </w:r>
      <w:bookmarkStart w:id="55" w:name="_ETM_Q1_167423"/>
      <w:bookmarkEnd w:id="55"/>
      <w:r>
        <w:rPr>
          <w:rFonts w:hint="cs"/>
          <w:rtl/>
          <w:lang w:eastAsia="he-IL"/>
        </w:rPr>
        <w:t>(תיקון והוראת שעה) (הארכת תקופת הוראת שעה), התשפ"ה–2025.</w:t>
      </w:r>
      <w:bookmarkStart w:id="56" w:name="_ETM_Q1_172460"/>
      <w:bookmarkEnd w:id="56"/>
      <w:r>
        <w:rPr>
          <w:rFonts w:hint="cs"/>
          <w:rtl/>
          <w:lang w:eastAsia="he-IL"/>
        </w:rPr>
        <w:t xml:space="preserve"> תודה. </w:t>
      </w:r>
      <w:bookmarkStart w:id="57" w:name="_ETM_Q1_173000"/>
      <w:bookmarkEnd w:id="57"/>
    </w:p>
    <w:p w14:paraId="73904730" w14:textId="77777777" w:rsidR="0072461D" w:rsidRDefault="0072461D" w:rsidP="006555CA">
      <w:pPr>
        <w:rPr>
          <w:rtl/>
          <w:lang w:eastAsia="he-IL"/>
        </w:rPr>
      </w:pPr>
      <w:bookmarkStart w:id="58" w:name="_ETM_Q1_173108"/>
      <w:bookmarkEnd w:id="58"/>
    </w:p>
    <w:p w14:paraId="0107E4E4" w14:textId="77777777" w:rsidR="0072461D" w:rsidRDefault="0072461D" w:rsidP="008A7327">
      <w:pPr>
        <w:pStyle w:val="af6"/>
        <w:keepNext/>
        <w:rPr>
          <w:rtl/>
        </w:rPr>
      </w:pPr>
      <w:bookmarkStart w:id="59" w:name="ET_yor_6423_11"/>
      <w:r w:rsidRPr="008A7327">
        <w:rPr>
          <w:rStyle w:val="TagStyle"/>
          <w:rtl/>
        </w:rPr>
        <w:t xml:space="preserve"> &lt;&lt; יור &gt;&gt;</w:t>
      </w:r>
      <w:r w:rsidRPr="006555CA">
        <w:rPr>
          <w:rStyle w:val="TagStyle"/>
          <w:rtl/>
        </w:rPr>
        <w:t xml:space="preserve"> </w:t>
      </w:r>
      <w:r>
        <w:rPr>
          <w:rtl/>
        </w:rPr>
        <w:t>היו"ר אמיר אוחנה:</w:t>
      </w:r>
      <w:r w:rsidRPr="006555CA">
        <w:rPr>
          <w:rStyle w:val="TagStyle"/>
          <w:rtl/>
        </w:rPr>
        <w:t xml:space="preserve"> </w:t>
      </w:r>
      <w:r w:rsidRPr="008A7327">
        <w:rPr>
          <w:rStyle w:val="TagStyle"/>
          <w:rtl/>
        </w:rPr>
        <w:t>&lt;&lt; יור &gt;&gt;</w:t>
      </w:r>
      <w:r>
        <w:rPr>
          <w:rtl/>
        </w:rPr>
        <w:t xml:space="preserve">   </w:t>
      </w:r>
      <w:bookmarkEnd w:id="59"/>
    </w:p>
    <w:p w14:paraId="26E4BA66" w14:textId="77777777" w:rsidR="0072461D" w:rsidRDefault="0072461D" w:rsidP="00EE404A">
      <w:pPr>
        <w:rPr>
          <w:rtl/>
          <w:lang w:eastAsia="he-IL"/>
        </w:rPr>
      </w:pPr>
    </w:p>
    <w:p w14:paraId="4AEED9CF" w14:textId="2F013C29" w:rsidR="0072461D" w:rsidRDefault="0072461D" w:rsidP="00CB2605">
      <w:pPr>
        <w:rPr>
          <w:rtl/>
          <w:lang w:eastAsia="he-IL"/>
        </w:rPr>
      </w:pPr>
      <w:r>
        <w:rPr>
          <w:rFonts w:hint="cs"/>
          <w:rtl/>
          <w:lang w:eastAsia="he-IL"/>
        </w:rPr>
        <w:t>תו</w:t>
      </w:r>
      <w:bookmarkStart w:id="60" w:name="_ETM_Q1_174373"/>
      <w:bookmarkEnd w:id="60"/>
      <w:r>
        <w:rPr>
          <w:rFonts w:hint="cs"/>
          <w:rtl/>
          <w:lang w:eastAsia="he-IL"/>
        </w:rPr>
        <w:t>דה רבה למזכיר הכנסת.</w:t>
      </w:r>
      <w:bookmarkStart w:id="61" w:name="_ETM_Q1_169608"/>
      <w:bookmarkStart w:id="62" w:name="_ETM_Q1_169726"/>
      <w:bookmarkEnd w:id="61"/>
      <w:bookmarkEnd w:id="62"/>
    </w:p>
    <w:p w14:paraId="59CBABEA" w14:textId="77777777" w:rsidR="00CB2605" w:rsidRDefault="00CB2605" w:rsidP="00CB2605">
      <w:pPr>
        <w:rPr>
          <w:rtl/>
          <w:lang w:eastAsia="he-IL"/>
        </w:rPr>
      </w:pPr>
    </w:p>
    <w:p w14:paraId="3DB7A0C6" w14:textId="77777777" w:rsidR="00CB2605" w:rsidRDefault="00CB2605" w:rsidP="00CB2605">
      <w:pPr>
        <w:rPr>
          <w:rtl/>
          <w:lang w:eastAsia="he-IL"/>
        </w:rPr>
      </w:pPr>
    </w:p>
    <w:p w14:paraId="4826B92C" w14:textId="22902E1A" w:rsidR="0072461D" w:rsidRPr="002A03CF" w:rsidRDefault="0072461D" w:rsidP="002A03CF">
      <w:pPr>
        <w:pStyle w:val="a6"/>
        <w:rPr>
          <w:color w:val="010000"/>
          <w:bdr w:val="single" w:sz="4" w:space="0" w:color="FF66FF"/>
          <w:rtl/>
        </w:rPr>
      </w:pPr>
      <w:bookmarkStart w:id="63" w:name="_ETM_Q1_188775"/>
      <w:bookmarkStart w:id="64" w:name="_ETM_Q1_188890"/>
      <w:bookmarkStart w:id="65" w:name="_ETM_Q1_121129"/>
      <w:bookmarkStart w:id="66" w:name="_ETM_Q1_121207"/>
      <w:bookmarkStart w:id="67" w:name="_ETM_Q1_121272"/>
      <w:bookmarkStart w:id="68" w:name="ET_subject_645473_21"/>
      <w:bookmarkEnd w:id="63"/>
      <w:bookmarkEnd w:id="64"/>
      <w:bookmarkEnd w:id="65"/>
      <w:bookmarkEnd w:id="66"/>
      <w:bookmarkEnd w:id="67"/>
      <w:r w:rsidRPr="008A7327">
        <w:rPr>
          <w:rStyle w:val="TagStyle"/>
          <w:rtl/>
        </w:rPr>
        <w:t xml:space="preserve"> &lt;&lt; נושא &gt;&gt; </w:t>
      </w:r>
      <w:bookmarkStart w:id="69" w:name="_Toc191404593"/>
      <w:bookmarkStart w:id="70" w:name="_Toc191404730"/>
      <w:r>
        <w:rPr>
          <w:rtl/>
          <w:lang w:eastAsia="he-IL"/>
        </w:rPr>
        <w:t>נאומים בני דקה</w:t>
      </w:r>
      <w:bookmarkEnd w:id="69"/>
      <w:bookmarkEnd w:id="70"/>
      <w:r w:rsidRPr="008A7327">
        <w:rPr>
          <w:rStyle w:val="TagStyle"/>
          <w:rtl/>
        </w:rPr>
        <w:t xml:space="preserve"> &lt;&lt; נושא &gt;&gt;</w:t>
      </w:r>
      <w:bookmarkEnd w:id="68"/>
      <w:r>
        <w:rPr>
          <w:rtl/>
          <w:lang w:eastAsia="he-IL"/>
        </w:rPr>
        <w:t xml:space="preserve">  </w:t>
      </w:r>
    </w:p>
    <w:p w14:paraId="109A9C69" w14:textId="77777777" w:rsidR="0072461D" w:rsidRDefault="0072461D" w:rsidP="008A7327">
      <w:pPr>
        <w:rPr>
          <w:rtl/>
          <w:lang w:eastAsia="he-IL"/>
        </w:rPr>
      </w:pPr>
      <w:r>
        <w:rPr>
          <w:rtl/>
          <w:lang w:eastAsia="he-IL"/>
        </w:rPr>
        <w:t xml:space="preserve"> </w:t>
      </w:r>
    </w:p>
    <w:p w14:paraId="166F304E" w14:textId="77777777" w:rsidR="0072461D" w:rsidRDefault="0072461D" w:rsidP="008A7327">
      <w:pPr>
        <w:pStyle w:val="af6"/>
        <w:keepNext/>
        <w:rPr>
          <w:rtl/>
        </w:rPr>
      </w:pPr>
      <w:bookmarkStart w:id="71" w:name="ET_yor_6423_6"/>
      <w:r w:rsidRPr="008A7327">
        <w:rPr>
          <w:rStyle w:val="TagStyle"/>
          <w:rtl/>
        </w:rPr>
        <w:t xml:space="preserve"> &lt;&lt; יור &gt;&gt;</w:t>
      </w:r>
      <w:r w:rsidRPr="002208FE">
        <w:rPr>
          <w:rStyle w:val="TagStyle"/>
          <w:rtl/>
        </w:rPr>
        <w:t xml:space="preserve"> </w:t>
      </w:r>
      <w:r>
        <w:rPr>
          <w:rtl/>
        </w:rPr>
        <w:t>היו"ר אמיר אוחנה:</w:t>
      </w:r>
      <w:r w:rsidRPr="002208FE">
        <w:rPr>
          <w:rStyle w:val="TagStyle"/>
          <w:rtl/>
        </w:rPr>
        <w:t xml:space="preserve"> </w:t>
      </w:r>
      <w:r w:rsidRPr="008A7327">
        <w:rPr>
          <w:rStyle w:val="TagStyle"/>
          <w:rtl/>
        </w:rPr>
        <w:t>&lt;&lt; יור &gt;&gt;</w:t>
      </w:r>
      <w:r>
        <w:rPr>
          <w:rtl/>
        </w:rPr>
        <w:t xml:space="preserve">   </w:t>
      </w:r>
      <w:bookmarkEnd w:id="71"/>
    </w:p>
    <w:p w14:paraId="429CD0BD" w14:textId="77777777" w:rsidR="0072461D" w:rsidRDefault="0072461D" w:rsidP="008A7327">
      <w:pPr>
        <w:rPr>
          <w:rtl/>
          <w:lang w:eastAsia="he-IL"/>
        </w:rPr>
      </w:pPr>
    </w:p>
    <w:p w14:paraId="1500C98A" w14:textId="19D3BDF3" w:rsidR="0072461D" w:rsidRDefault="0072461D" w:rsidP="00CB2605">
      <w:pPr>
        <w:rPr>
          <w:rtl/>
          <w:lang w:eastAsia="he-IL"/>
        </w:rPr>
      </w:pPr>
      <w:r>
        <w:rPr>
          <w:rFonts w:hint="cs"/>
          <w:rtl/>
          <w:lang w:eastAsia="he-IL"/>
        </w:rPr>
        <w:t>הנושא הראשון שעל סדר-היום הוא</w:t>
      </w:r>
      <w:bookmarkStart w:id="72" w:name="_ETM_Q1_176355"/>
      <w:bookmarkEnd w:id="72"/>
      <w:r>
        <w:rPr>
          <w:rFonts w:hint="cs"/>
          <w:rtl/>
          <w:lang w:eastAsia="he-IL"/>
        </w:rPr>
        <w:t xml:space="preserve"> נאומים בני דקה. חברי הכנסת המבקשים להירשם מוזמנים להצביע בעד</w:t>
      </w:r>
      <w:bookmarkStart w:id="73" w:name="_ETM_Q1_185506"/>
      <w:bookmarkEnd w:id="73"/>
      <w:r>
        <w:rPr>
          <w:rFonts w:hint="cs"/>
          <w:rtl/>
          <w:lang w:eastAsia="he-IL"/>
        </w:rPr>
        <w:t xml:space="preserve"> כעת. חבר הכנסת משה סולומון יהיה ראשון הדוברים. בבקשה, אדוני. </w:t>
      </w:r>
    </w:p>
    <w:p w14:paraId="5A4075AB" w14:textId="77777777" w:rsidR="0072461D" w:rsidRDefault="0072461D" w:rsidP="002208FE">
      <w:pPr>
        <w:rPr>
          <w:rtl/>
          <w:lang w:eastAsia="he-IL"/>
        </w:rPr>
      </w:pPr>
    </w:p>
    <w:p w14:paraId="75EF0659" w14:textId="77777777" w:rsidR="0072461D" w:rsidRDefault="0072461D" w:rsidP="008A7327">
      <w:pPr>
        <w:pStyle w:val="a4"/>
        <w:keepNext/>
        <w:rPr>
          <w:rtl/>
        </w:rPr>
      </w:pPr>
      <w:bookmarkStart w:id="74" w:name="ET_speaker_6355_7"/>
      <w:r w:rsidRPr="008A7327">
        <w:rPr>
          <w:rStyle w:val="TagStyle"/>
          <w:rtl/>
        </w:rPr>
        <w:t xml:space="preserve"> &lt;&lt; דובר &gt;&gt;</w:t>
      </w:r>
      <w:r w:rsidRPr="002208FE">
        <w:rPr>
          <w:rStyle w:val="TagStyle"/>
          <w:rtl/>
        </w:rPr>
        <w:t xml:space="preserve"> </w:t>
      </w:r>
      <w:bookmarkStart w:id="75" w:name="_Toc191404594"/>
      <w:bookmarkStart w:id="76" w:name="_Toc191404731"/>
      <w:r>
        <w:rPr>
          <w:rtl/>
        </w:rPr>
        <w:t>משה סולומון (הציונות הדתית):</w:t>
      </w:r>
      <w:bookmarkEnd w:id="75"/>
      <w:bookmarkEnd w:id="76"/>
      <w:r w:rsidRPr="002208FE">
        <w:rPr>
          <w:rStyle w:val="TagStyle"/>
          <w:rtl/>
        </w:rPr>
        <w:t xml:space="preserve"> </w:t>
      </w:r>
      <w:r w:rsidRPr="008A7327">
        <w:rPr>
          <w:rStyle w:val="TagStyle"/>
          <w:rtl/>
        </w:rPr>
        <w:t>&lt;&lt; דובר &gt;&gt;</w:t>
      </w:r>
      <w:r>
        <w:rPr>
          <w:rtl/>
        </w:rPr>
        <w:t xml:space="preserve">   </w:t>
      </w:r>
      <w:bookmarkEnd w:id="74"/>
    </w:p>
    <w:p w14:paraId="6DD36D61" w14:textId="77777777" w:rsidR="0072461D" w:rsidRDefault="0072461D" w:rsidP="00EE404A">
      <w:pPr>
        <w:rPr>
          <w:rtl/>
          <w:lang w:eastAsia="he-IL"/>
        </w:rPr>
      </w:pPr>
    </w:p>
    <w:p w14:paraId="6318158D" w14:textId="77777777" w:rsidR="0072461D" w:rsidRDefault="0072461D" w:rsidP="002208FE">
      <w:pPr>
        <w:rPr>
          <w:rtl/>
          <w:lang w:eastAsia="he-IL"/>
        </w:rPr>
      </w:pPr>
      <w:r>
        <w:rPr>
          <w:rFonts w:hint="cs"/>
          <w:rtl/>
          <w:lang w:eastAsia="he-IL"/>
        </w:rPr>
        <w:t xml:space="preserve">היחיד. </w:t>
      </w:r>
    </w:p>
    <w:p w14:paraId="2DFFB10B" w14:textId="77777777" w:rsidR="0072461D" w:rsidRDefault="0072461D" w:rsidP="002208FE">
      <w:pPr>
        <w:rPr>
          <w:rtl/>
          <w:lang w:eastAsia="he-IL"/>
        </w:rPr>
      </w:pPr>
      <w:bookmarkStart w:id="77" w:name="_ETM_Q1_203893"/>
      <w:bookmarkStart w:id="78" w:name="_ETM_Q1_203997"/>
      <w:bookmarkEnd w:id="77"/>
      <w:bookmarkEnd w:id="78"/>
    </w:p>
    <w:p w14:paraId="4537BF46" w14:textId="77777777" w:rsidR="0072461D" w:rsidRDefault="0072461D" w:rsidP="008A7327">
      <w:pPr>
        <w:pStyle w:val="af6"/>
        <w:keepNext/>
        <w:rPr>
          <w:rtl/>
        </w:rPr>
      </w:pPr>
      <w:bookmarkStart w:id="79" w:name="ET_yor_6423_12"/>
      <w:r w:rsidRPr="008A7327">
        <w:rPr>
          <w:rStyle w:val="TagStyle"/>
          <w:rtl/>
        </w:rPr>
        <w:t xml:space="preserve"> &lt;&lt; יור &gt;&gt;</w:t>
      </w:r>
      <w:r w:rsidRPr="00F63052">
        <w:rPr>
          <w:rStyle w:val="TagStyle"/>
          <w:rtl/>
        </w:rPr>
        <w:t xml:space="preserve"> </w:t>
      </w:r>
      <w:r>
        <w:rPr>
          <w:rtl/>
        </w:rPr>
        <w:t>היו"ר אמיר אוחנה:</w:t>
      </w:r>
      <w:r w:rsidRPr="00F63052">
        <w:rPr>
          <w:rStyle w:val="TagStyle"/>
          <w:rtl/>
        </w:rPr>
        <w:t xml:space="preserve"> </w:t>
      </w:r>
      <w:r w:rsidRPr="008A7327">
        <w:rPr>
          <w:rStyle w:val="TagStyle"/>
          <w:rtl/>
        </w:rPr>
        <w:t>&lt;&lt; יור &gt;&gt;</w:t>
      </w:r>
      <w:r>
        <w:rPr>
          <w:rtl/>
        </w:rPr>
        <w:t xml:space="preserve">   </w:t>
      </w:r>
      <w:bookmarkEnd w:id="79"/>
    </w:p>
    <w:p w14:paraId="06B1B6D3" w14:textId="77777777" w:rsidR="0072461D" w:rsidRDefault="0072461D" w:rsidP="00EE404A">
      <w:pPr>
        <w:rPr>
          <w:rtl/>
          <w:lang w:eastAsia="he-IL"/>
        </w:rPr>
      </w:pPr>
    </w:p>
    <w:p w14:paraId="6ABF80AF" w14:textId="77777777" w:rsidR="0072461D" w:rsidRPr="00F63052" w:rsidRDefault="0072461D" w:rsidP="00F63052">
      <w:pPr>
        <w:rPr>
          <w:rtl/>
          <w:lang w:eastAsia="he-IL"/>
        </w:rPr>
      </w:pPr>
      <w:bookmarkStart w:id="80" w:name="_ETM_Q1_204009"/>
      <w:bookmarkEnd w:id="80"/>
      <w:r>
        <w:rPr>
          <w:rFonts w:hint="cs"/>
          <w:rtl/>
          <w:lang w:eastAsia="he-IL"/>
        </w:rPr>
        <w:t>בינתיים יחיד. אם יירשמו</w:t>
      </w:r>
      <w:bookmarkStart w:id="81" w:name="_ETM_Q1_204651"/>
      <w:bookmarkEnd w:id="81"/>
      <w:r>
        <w:rPr>
          <w:rFonts w:hint="cs"/>
          <w:rtl/>
          <w:lang w:eastAsia="he-IL"/>
        </w:rPr>
        <w:t xml:space="preserve"> תוך כדי, נאפשר זאת, כמובן. </w:t>
      </w:r>
    </w:p>
    <w:p w14:paraId="4FB8B714" w14:textId="77777777" w:rsidR="0072461D" w:rsidRPr="008A7327" w:rsidRDefault="0072461D" w:rsidP="008A7327">
      <w:pPr>
        <w:rPr>
          <w:rtl/>
        </w:rPr>
      </w:pPr>
      <w:bookmarkStart w:id="82" w:name="_ETM_Q1_204051"/>
      <w:bookmarkStart w:id="83" w:name="_ETM_Q1_204107"/>
      <w:bookmarkStart w:id="84" w:name="_ETM_Q1_208405"/>
      <w:bookmarkEnd w:id="82"/>
      <w:bookmarkEnd w:id="83"/>
      <w:bookmarkEnd w:id="84"/>
    </w:p>
    <w:p w14:paraId="7C545D9E" w14:textId="77777777" w:rsidR="0072461D" w:rsidRDefault="0072461D" w:rsidP="008A7327">
      <w:pPr>
        <w:pStyle w:val="-"/>
        <w:keepNext/>
        <w:rPr>
          <w:rtl/>
        </w:rPr>
      </w:pPr>
      <w:bookmarkStart w:id="85" w:name="ET_speakercontinue_6355_15"/>
      <w:r w:rsidRPr="008A7327">
        <w:rPr>
          <w:rStyle w:val="TagStyle"/>
          <w:rtl/>
        </w:rPr>
        <w:t xml:space="preserve"> &lt;&lt; דובר_המשך &gt;&gt;</w:t>
      </w:r>
      <w:r w:rsidRPr="00F63052">
        <w:rPr>
          <w:rStyle w:val="TagStyle"/>
          <w:rtl/>
        </w:rPr>
        <w:t xml:space="preserve"> </w:t>
      </w:r>
      <w:r>
        <w:rPr>
          <w:rtl/>
        </w:rPr>
        <w:t>משה סולומון (הציונות הדתית):</w:t>
      </w:r>
      <w:r w:rsidRPr="00F63052">
        <w:rPr>
          <w:rStyle w:val="TagStyle"/>
          <w:rtl/>
        </w:rPr>
        <w:t xml:space="preserve"> </w:t>
      </w:r>
      <w:r w:rsidRPr="008A7327">
        <w:rPr>
          <w:rStyle w:val="TagStyle"/>
          <w:rtl/>
        </w:rPr>
        <w:t>&lt;&lt; דובר_המשך &gt;&gt;</w:t>
      </w:r>
      <w:r>
        <w:rPr>
          <w:rtl/>
        </w:rPr>
        <w:t xml:space="preserve">   </w:t>
      </w:r>
      <w:bookmarkEnd w:id="85"/>
    </w:p>
    <w:p w14:paraId="4B98710E" w14:textId="77777777" w:rsidR="0072461D" w:rsidRDefault="0072461D" w:rsidP="00EE404A">
      <w:pPr>
        <w:rPr>
          <w:rtl/>
          <w:lang w:eastAsia="he-IL"/>
        </w:rPr>
      </w:pPr>
    </w:p>
    <w:p w14:paraId="5FF5177E" w14:textId="70C7FBCF" w:rsidR="0072461D" w:rsidRDefault="0072461D" w:rsidP="00CB2605">
      <w:pPr>
        <w:rPr>
          <w:rtl/>
          <w:lang w:eastAsia="he-IL"/>
        </w:rPr>
      </w:pPr>
      <w:r>
        <w:rPr>
          <w:rFonts w:hint="cs"/>
          <w:rtl/>
          <w:lang w:eastAsia="he-IL"/>
        </w:rPr>
        <w:t>תודה, אדוני היושב-ראש. כמנהגי במליאת הכנסת אני מזכיר את הגיבורים מבני קהילת יוצאי</w:t>
      </w:r>
      <w:bookmarkStart w:id="86" w:name="_ETM_Q1_213433"/>
      <w:bookmarkEnd w:id="86"/>
      <w:r>
        <w:rPr>
          <w:rFonts w:hint="cs"/>
          <w:rtl/>
          <w:lang w:eastAsia="he-IL"/>
        </w:rPr>
        <w:t xml:space="preserve"> אתיופיה שנפלו במלחמה. היום אדבר על רב"ט </w:t>
      </w:r>
      <w:proofErr w:type="spellStart"/>
      <w:r>
        <w:rPr>
          <w:rFonts w:hint="cs"/>
          <w:rtl/>
          <w:lang w:eastAsia="he-IL"/>
        </w:rPr>
        <w:t>לידור</w:t>
      </w:r>
      <w:proofErr w:type="spellEnd"/>
      <w:r>
        <w:rPr>
          <w:rFonts w:hint="cs"/>
          <w:rtl/>
          <w:lang w:eastAsia="he-IL"/>
        </w:rPr>
        <w:t xml:space="preserve"> </w:t>
      </w:r>
      <w:proofErr w:type="spellStart"/>
      <w:r>
        <w:rPr>
          <w:rFonts w:hint="cs"/>
          <w:rtl/>
          <w:lang w:eastAsia="he-IL"/>
        </w:rPr>
        <w:t>מקייס</w:t>
      </w:r>
      <w:bookmarkStart w:id="87" w:name="_ETM_Q1_217965"/>
      <w:bookmarkEnd w:id="87"/>
      <w:proofErr w:type="spellEnd"/>
      <w:r>
        <w:rPr>
          <w:rFonts w:hint="cs"/>
          <w:rtl/>
          <w:lang w:eastAsia="he-IL"/>
        </w:rPr>
        <w:t>, השם ייקום דמו, בן 19 מאופקים, שנפל ב-</w:t>
      </w:r>
      <w:bookmarkStart w:id="88" w:name="_ETM_Q1_204181"/>
      <w:bookmarkStart w:id="89" w:name="_ETM_Q1_204260"/>
      <w:bookmarkEnd w:id="88"/>
      <w:bookmarkEnd w:id="89"/>
      <w:r>
        <w:rPr>
          <w:rFonts w:hint="cs"/>
          <w:rtl/>
          <w:lang w:eastAsia="he-IL"/>
        </w:rPr>
        <w:t>7 באוקטובר בקרב</w:t>
      </w:r>
      <w:bookmarkStart w:id="90" w:name="_ETM_Q1_223219"/>
      <w:bookmarkEnd w:id="90"/>
      <w:r>
        <w:rPr>
          <w:rFonts w:hint="cs"/>
          <w:rtl/>
          <w:lang w:eastAsia="he-IL"/>
        </w:rPr>
        <w:t xml:space="preserve"> עם מחבלים בבסיסו בעוטף עזה. </w:t>
      </w:r>
      <w:bookmarkStart w:id="91" w:name="_ETM_Q1_224700"/>
      <w:bookmarkStart w:id="92" w:name="_ETM_Q1_224797"/>
      <w:bookmarkStart w:id="93" w:name="_ETM_Q1_224868"/>
      <w:bookmarkStart w:id="94" w:name="_ETM_Q1_224952"/>
      <w:bookmarkEnd w:id="91"/>
      <w:bookmarkEnd w:id="92"/>
      <w:bookmarkEnd w:id="93"/>
      <w:bookmarkEnd w:id="94"/>
      <w:r>
        <w:rPr>
          <w:rFonts w:hint="cs"/>
          <w:rtl/>
          <w:lang w:eastAsia="he-IL"/>
        </w:rPr>
        <w:t>הוא היה ילד מדהים, חכם, מצחיק ונדיר,</w:t>
      </w:r>
      <w:bookmarkStart w:id="95" w:name="_ETM_Q1_229884"/>
      <w:bookmarkEnd w:id="95"/>
      <w:r>
        <w:rPr>
          <w:rFonts w:hint="cs"/>
          <w:rtl/>
          <w:lang w:eastAsia="he-IL"/>
        </w:rPr>
        <w:t xml:space="preserve"> מספרים חבריו. </w:t>
      </w:r>
      <w:proofErr w:type="spellStart"/>
      <w:r>
        <w:rPr>
          <w:rFonts w:hint="cs"/>
          <w:rtl/>
          <w:lang w:eastAsia="he-IL"/>
        </w:rPr>
        <w:t>לידור</w:t>
      </w:r>
      <w:proofErr w:type="spellEnd"/>
      <w:r>
        <w:rPr>
          <w:rFonts w:hint="cs"/>
          <w:rtl/>
          <w:lang w:eastAsia="he-IL"/>
        </w:rPr>
        <w:t xml:space="preserve"> נולד באופקים להוריו אורטל תקווה ומשה, אח לענבר, אורן </w:t>
      </w:r>
      <w:proofErr w:type="spellStart"/>
      <w:r>
        <w:rPr>
          <w:rFonts w:hint="cs"/>
          <w:rtl/>
          <w:lang w:eastAsia="he-IL"/>
        </w:rPr>
        <w:t>וליאן</w:t>
      </w:r>
      <w:proofErr w:type="spellEnd"/>
      <w:r>
        <w:rPr>
          <w:rFonts w:hint="cs"/>
          <w:rtl/>
          <w:lang w:eastAsia="he-IL"/>
        </w:rPr>
        <w:t xml:space="preserve">. הוא התגייס לצה"ל </w:t>
      </w:r>
      <w:bookmarkStart w:id="96" w:name="_ETM_Q1_237551"/>
      <w:bookmarkEnd w:id="96"/>
      <w:r>
        <w:rPr>
          <w:rFonts w:hint="cs"/>
          <w:rtl/>
          <w:lang w:eastAsia="he-IL"/>
        </w:rPr>
        <w:t xml:space="preserve">באפריל 2023 ושירת כמש"ק לוגיסטיקה ביחידת מתאם פעולות הממשלה בשטחים. הוא נפל בקרב עם מחבלים </w:t>
      </w:r>
      <w:proofErr w:type="spellStart"/>
      <w:r>
        <w:rPr>
          <w:rFonts w:hint="cs"/>
          <w:rtl/>
          <w:lang w:eastAsia="he-IL"/>
        </w:rPr>
        <w:t>במינהלת</w:t>
      </w:r>
      <w:proofErr w:type="spellEnd"/>
      <w:r>
        <w:rPr>
          <w:rFonts w:hint="cs"/>
          <w:rtl/>
          <w:lang w:eastAsia="he-IL"/>
        </w:rPr>
        <w:t xml:space="preserve"> תיאום וקישור עזה בסמיכות</w:t>
      </w:r>
      <w:bookmarkStart w:id="97" w:name="_ETM_Q1_247922"/>
      <w:bookmarkEnd w:id="97"/>
      <w:r>
        <w:rPr>
          <w:rFonts w:hint="cs"/>
          <w:rtl/>
          <w:lang w:eastAsia="he-IL"/>
        </w:rPr>
        <w:t xml:space="preserve"> למעבר ארז. </w:t>
      </w:r>
    </w:p>
    <w:p w14:paraId="58932752" w14:textId="77777777" w:rsidR="0072461D" w:rsidRDefault="0072461D" w:rsidP="00F63052">
      <w:pPr>
        <w:rPr>
          <w:rtl/>
          <w:lang w:eastAsia="he-IL"/>
        </w:rPr>
      </w:pPr>
    </w:p>
    <w:p w14:paraId="205859DF" w14:textId="43142378" w:rsidR="0072461D" w:rsidRDefault="0072461D" w:rsidP="00CB2605">
      <w:pPr>
        <w:rPr>
          <w:rtl/>
          <w:lang w:eastAsia="he-IL"/>
        </w:rPr>
      </w:pPr>
      <w:r>
        <w:rPr>
          <w:rFonts w:hint="cs"/>
          <w:rtl/>
          <w:lang w:eastAsia="he-IL"/>
        </w:rPr>
        <w:t xml:space="preserve">ההודעה האחרונה </w:t>
      </w:r>
      <w:proofErr w:type="spellStart"/>
      <w:r>
        <w:rPr>
          <w:rFonts w:hint="cs"/>
          <w:rtl/>
          <w:lang w:eastAsia="he-IL"/>
        </w:rPr>
        <w:t>מלידור</w:t>
      </w:r>
      <w:proofErr w:type="spellEnd"/>
      <w:r>
        <w:rPr>
          <w:rFonts w:hint="cs"/>
          <w:rtl/>
          <w:lang w:eastAsia="he-IL"/>
        </w:rPr>
        <w:t xml:space="preserve"> התקבלה ב-7 באוקטובר בשעה 07:30. הוא</w:t>
      </w:r>
      <w:bookmarkStart w:id="98" w:name="_ETM_Q1_253924"/>
      <w:bookmarkEnd w:id="98"/>
      <w:r>
        <w:rPr>
          <w:rFonts w:hint="cs"/>
          <w:rtl/>
          <w:lang w:eastAsia="he-IL"/>
        </w:rPr>
        <w:t xml:space="preserve"> עדכן את משפחתו שהוא נכנס לממ"ד, ומאז</w:t>
      </w:r>
      <w:bookmarkStart w:id="99" w:name="_ETM_Q1_257900"/>
      <w:bookmarkEnd w:id="99"/>
      <w:r>
        <w:rPr>
          <w:rFonts w:hint="cs"/>
          <w:rtl/>
          <w:lang w:eastAsia="he-IL"/>
        </w:rPr>
        <w:t xml:space="preserve"> נותק </w:t>
      </w:r>
      <w:proofErr w:type="spellStart"/>
      <w:r>
        <w:rPr>
          <w:rFonts w:hint="cs"/>
          <w:rtl/>
          <w:lang w:eastAsia="he-IL"/>
        </w:rPr>
        <w:t>עימו</w:t>
      </w:r>
      <w:proofErr w:type="spellEnd"/>
      <w:r>
        <w:rPr>
          <w:rFonts w:hint="cs"/>
          <w:rtl/>
          <w:lang w:eastAsia="he-IL"/>
        </w:rPr>
        <w:t xml:space="preserve"> הקשר. משפחתו עברה שעות ארוכות של חוסר ודאות,</w:t>
      </w:r>
      <w:bookmarkStart w:id="100" w:name="_ETM_Q1_261897"/>
      <w:bookmarkEnd w:id="100"/>
      <w:r>
        <w:rPr>
          <w:rFonts w:hint="cs"/>
          <w:rtl/>
          <w:lang w:eastAsia="he-IL"/>
        </w:rPr>
        <w:t xml:space="preserve"> חיפושים וציפייה, עד שהתבשרה בבשורת </w:t>
      </w:r>
      <w:proofErr w:type="spellStart"/>
      <w:r>
        <w:rPr>
          <w:rFonts w:hint="cs"/>
          <w:rtl/>
          <w:lang w:eastAsia="he-IL"/>
        </w:rPr>
        <w:t>האיוב</w:t>
      </w:r>
      <w:proofErr w:type="spellEnd"/>
      <w:r>
        <w:rPr>
          <w:rFonts w:hint="cs"/>
          <w:rtl/>
          <w:lang w:eastAsia="he-IL"/>
        </w:rPr>
        <w:t xml:space="preserve">. חייל צעיר, שרק התחיל את שירותו הצבאי, נקטף בשיא פריחתו כשהגן על מדינתו. </w:t>
      </w:r>
    </w:p>
    <w:p w14:paraId="787C74C2" w14:textId="77777777" w:rsidR="0072461D" w:rsidRDefault="0072461D" w:rsidP="00F63052">
      <w:pPr>
        <w:rPr>
          <w:rtl/>
          <w:lang w:eastAsia="he-IL"/>
        </w:rPr>
      </w:pPr>
    </w:p>
    <w:p w14:paraId="599831E2" w14:textId="77777777" w:rsidR="0072461D" w:rsidRDefault="0072461D" w:rsidP="00F63052">
      <w:pPr>
        <w:rPr>
          <w:rtl/>
          <w:lang w:eastAsia="he-IL"/>
        </w:rPr>
      </w:pPr>
      <w:bookmarkStart w:id="101" w:name="_ETM_Q1_269833"/>
      <w:bookmarkEnd w:id="101"/>
      <w:r>
        <w:rPr>
          <w:rFonts w:hint="cs"/>
          <w:rtl/>
          <w:lang w:eastAsia="he-IL"/>
        </w:rPr>
        <w:t>חבריו</w:t>
      </w:r>
      <w:bookmarkStart w:id="102" w:name="_ETM_Q1_271784"/>
      <w:bookmarkEnd w:id="102"/>
      <w:r>
        <w:rPr>
          <w:rFonts w:hint="cs"/>
          <w:rtl/>
          <w:lang w:eastAsia="he-IL"/>
        </w:rPr>
        <w:t xml:space="preserve"> מספרים שהיה ספורטאי מוכשר, שאהב לשחק כדורסל, נהנה לשחק במחשב</w:t>
      </w:r>
      <w:bookmarkStart w:id="103" w:name="_ETM_Q1_277432"/>
      <w:bookmarkEnd w:id="103"/>
      <w:r>
        <w:rPr>
          <w:rFonts w:hint="cs"/>
          <w:rtl/>
          <w:lang w:eastAsia="he-IL"/>
        </w:rPr>
        <w:t xml:space="preserve"> ולבלות עם חבריו. הוא היה ילד מדהים, שלא עשה רע לאף אחד ואהב לעזור לכולם, אומרים</w:t>
      </w:r>
      <w:bookmarkStart w:id="104" w:name="_ETM_Q1_282079"/>
      <w:bookmarkEnd w:id="104"/>
      <w:r>
        <w:rPr>
          <w:rFonts w:hint="cs"/>
          <w:rtl/>
          <w:lang w:eastAsia="he-IL"/>
        </w:rPr>
        <w:t xml:space="preserve"> חבריו. </w:t>
      </w:r>
      <w:proofErr w:type="spellStart"/>
      <w:r>
        <w:rPr>
          <w:rFonts w:hint="cs"/>
          <w:rtl/>
          <w:lang w:eastAsia="he-IL"/>
        </w:rPr>
        <w:t>לידור</w:t>
      </w:r>
      <w:proofErr w:type="spellEnd"/>
      <w:r>
        <w:rPr>
          <w:rFonts w:hint="cs"/>
          <w:rtl/>
          <w:lang w:eastAsia="he-IL"/>
        </w:rPr>
        <w:t xml:space="preserve"> יישאר לעד בן צעיר ואהוב למשפחתו, שנושאת את כאבה</w:t>
      </w:r>
      <w:bookmarkStart w:id="105" w:name="_ETM_Q1_288780"/>
      <w:bookmarkEnd w:id="105"/>
      <w:r>
        <w:rPr>
          <w:rFonts w:hint="cs"/>
          <w:rtl/>
          <w:lang w:eastAsia="he-IL"/>
        </w:rPr>
        <w:t xml:space="preserve"> עד היום. הוא מסמל את הדור הצעיר של לוחמינו, שנקראו להגן על המולדת ושילמו</w:t>
      </w:r>
      <w:bookmarkStart w:id="106" w:name="_ETM_Q1_294692"/>
      <w:bookmarkEnd w:id="106"/>
      <w:r>
        <w:rPr>
          <w:rFonts w:hint="cs"/>
          <w:rtl/>
          <w:lang w:eastAsia="he-IL"/>
        </w:rPr>
        <w:t xml:space="preserve"> על כך בחייהם. יהי זכרו ברוך. </w:t>
      </w:r>
    </w:p>
    <w:p w14:paraId="3EBE8B3C" w14:textId="77777777" w:rsidR="0072461D" w:rsidRDefault="0072461D" w:rsidP="002208FE">
      <w:pPr>
        <w:rPr>
          <w:rtl/>
          <w:lang w:eastAsia="he-IL"/>
        </w:rPr>
      </w:pPr>
    </w:p>
    <w:p w14:paraId="2EF0585C" w14:textId="77777777" w:rsidR="0072461D" w:rsidRDefault="0072461D" w:rsidP="008A7327">
      <w:pPr>
        <w:pStyle w:val="af6"/>
        <w:keepNext/>
        <w:rPr>
          <w:rtl/>
        </w:rPr>
      </w:pPr>
      <w:bookmarkStart w:id="107" w:name="ET_yor_6423_8"/>
      <w:r w:rsidRPr="008A7327">
        <w:rPr>
          <w:rStyle w:val="TagStyle"/>
          <w:rtl/>
        </w:rPr>
        <w:t xml:space="preserve"> &lt;&lt; יור &gt;&gt;</w:t>
      </w:r>
      <w:r w:rsidRPr="002208FE">
        <w:rPr>
          <w:rStyle w:val="TagStyle"/>
          <w:rtl/>
        </w:rPr>
        <w:t xml:space="preserve"> </w:t>
      </w:r>
      <w:r>
        <w:rPr>
          <w:rtl/>
        </w:rPr>
        <w:t>היו"ר אמיר אוחנה:</w:t>
      </w:r>
      <w:r w:rsidRPr="002208FE">
        <w:rPr>
          <w:rStyle w:val="TagStyle"/>
          <w:rtl/>
        </w:rPr>
        <w:t xml:space="preserve"> </w:t>
      </w:r>
      <w:r w:rsidRPr="008A7327">
        <w:rPr>
          <w:rStyle w:val="TagStyle"/>
          <w:rtl/>
        </w:rPr>
        <w:t>&lt;&lt; יור &gt;&gt;</w:t>
      </w:r>
      <w:r>
        <w:rPr>
          <w:rtl/>
        </w:rPr>
        <w:t xml:space="preserve">   </w:t>
      </w:r>
      <w:bookmarkEnd w:id="107"/>
    </w:p>
    <w:p w14:paraId="557A99E9" w14:textId="77777777" w:rsidR="0072461D" w:rsidRDefault="0072461D" w:rsidP="00EE404A">
      <w:pPr>
        <w:rPr>
          <w:rtl/>
          <w:lang w:eastAsia="he-IL"/>
        </w:rPr>
      </w:pPr>
    </w:p>
    <w:p w14:paraId="2BB9F843" w14:textId="784F55AD" w:rsidR="0072461D" w:rsidRDefault="0072461D" w:rsidP="00CB2605">
      <w:pPr>
        <w:rPr>
          <w:rtl/>
          <w:lang w:eastAsia="he-IL"/>
        </w:rPr>
      </w:pPr>
      <w:r>
        <w:rPr>
          <w:rFonts w:hint="cs"/>
          <w:rtl/>
          <w:lang w:eastAsia="he-IL"/>
        </w:rPr>
        <w:t xml:space="preserve">תודה רבה לחבר הכנסת משה סולומון. </w:t>
      </w:r>
    </w:p>
    <w:p w14:paraId="1696B69A" w14:textId="6B05F3A8" w:rsidR="00CB2605" w:rsidRDefault="00CB2605" w:rsidP="00CB2605">
      <w:pPr>
        <w:rPr>
          <w:rtl/>
          <w:lang w:eastAsia="he-IL"/>
        </w:rPr>
      </w:pPr>
    </w:p>
    <w:p w14:paraId="5E6174D5" w14:textId="77777777" w:rsidR="00EE404A" w:rsidRDefault="00EE404A" w:rsidP="00CB2605">
      <w:pPr>
        <w:rPr>
          <w:rtl/>
          <w:lang w:eastAsia="he-IL"/>
        </w:rPr>
      </w:pPr>
    </w:p>
    <w:p w14:paraId="42BBEB32" w14:textId="77777777" w:rsidR="00CB2605" w:rsidRDefault="00CB2605" w:rsidP="00CB2605">
      <w:pPr>
        <w:pStyle w:val="a6"/>
        <w:rPr>
          <w:rtl/>
          <w:lang w:eastAsia="he-IL"/>
        </w:rPr>
      </w:pPr>
      <w:bookmarkStart w:id="108" w:name="ET_hatsach_644137_17"/>
      <w:r w:rsidRPr="000F0C65">
        <w:rPr>
          <w:rStyle w:val="TagStyle"/>
          <w:rtl/>
        </w:rPr>
        <w:t xml:space="preserve">&lt;&lt; הצח &gt;&gt; </w:t>
      </w:r>
      <w:bookmarkStart w:id="109" w:name="_Toc191404595"/>
      <w:bookmarkStart w:id="110" w:name="_Toc191404732"/>
      <w:r>
        <w:rPr>
          <w:rtl/>
          <w:lang w:eastAsia="he-IL"/>
        </w:rPr>
        <w:t>הצעת חוק למניעת הפליה ברישוי מחמת מצב בריאותי (תיקוני חקיקה), התשפ"ה–2025</w:t>
      </w:r>
      <w:bookmarkEnd w:id="109"/>
      <w:bookmarkEnd w:id="110"/>
      <w:r w:rsidRPr="000F0C65">
        <w:rPr>
          <w:rStyle w:val="TagStyle"/>
          <w:rtl/>
        </w:rPr>
        <w:t xml:space="preserve"> &lt;&lt; הצח &gt;&gt;</w:t>
      </w:r>
      <w:r>
        <w:rPr>
          <w:rtl/>
          <w:lang w:eastAsia="he-IL"/>
        </w:rPr>
        <w:t xml:space="preserve"> </w:t>
      </w:r>
    </w:p>
    <w:bookmarkEnd w:id="108"/>
    <w:p w14:paraId="3E3AC7F0" w14:textId="73F274F2" w:rsidR="00CB2605" w:rsidRDefault="00CB2605" w:rsidP="00EE404A">
      <w:pPr>
        <w:rPr>
          <w:rtl/>
          <w:lang w:eastAsia="he-IL"/>
        </w:rPr>
      </w:pPr>
      <w:r>
        <w:rPr>
          <w:rtl/>
          <w:lang w:eastAsia="he-IL"/>
        </w:rPr>
        <w:t>[רשומות (הצעות חוק, חוב'</w:t>
      </w:r>
      <w:r>
        <w:rPr>
          <w:rFonts w:hint="cs"/>
          <w:rtl/>
          <w:lang w:eastAsia="he-IL"/>
        </w:rPr>
        <w:t xml:space="preserve"> כ/1095</w:t>
      </w:r>
      <w:r>
        <w:rPr>
          <w:rtl/>
          <w:lang w:eastAsia="he-IL"/>
        </w:rPr>
        <w:t>).</w:t>
      </w:r>
      <w:r>
        <w:rPr>
          <w:rFonts w:hint="cs"/>
          <w:rtl/>
          <w:lang w:eastAsia="he-IL"/>
        </w:rPr>
        <w:t>]</w:t>
      </w:r>
    </w:p>
    <w:p w14:paraId="701515CE" w14:textId="77777777" w:rsidR="00CB2605" w:rsidRDefault="00CB2605" w:rsidP="00CB2605">
      <w:pPr>
        <w:pStyle w:val="-0"/>
        <w:rPr>
          <w:rtl/>
          <w:lang w:eastAsia="he-IL"/>
        </w:rPr>
      </w:pPr>
      <w:r>
        <w:rPr>
          <w:rtl/>
          <w:lang w:eastAsia="he-IL"/>
        </w:rPr>
        <w:t>(קריאה ראשונה)</w:t>
      </w:r>
    </w:p>
    <w:p w14:paraId="1875E0C2" w14:textId="77777777" w:rsidR="0072461D" w:rsidRDefault="0072461D" w:rsidP="00A356E0">
      <w:pPr>
        <w:pStyle w:val="a6"/>
        <w:rPr>
          <w:rtl/>
          <w:lang w:eastAsia="he-IL"/>
        </w:rPr>
      </w:pPr>
      <w:bookmarkStart w:id="111" w:name="ET_hatsach_645507_9"/>
      <w:r w:rsidRPr="008A7327">
        <w:rPr>
          <w:rStyle w:val="TagStyle"/>
          <w:rtl/>
        </w:rPr>
        <w:t xml:space="preserve"> &lt;&lt; הצח &gt;&gt;</w:t>
      </w:r>
      <w:r w:rsidRPr="002208FE">
        <w:rPr>
          <w:rStyle w:val="TagStyle"/>
          <w:rtl/>
        </w:rPr>
        <w:t xml:space="preserve"> </w:t>
      </w:r>
      <w:bookmarkStart w:id="112" w:name="_Toc191404596"/>
      <w:bookmarkStart w:id="113" w:name="_Toc191404733"/>
      <w:r>
        <w:rPr>
          <w:rtl/>
          <w:lang w:eastAsia="he-IL"/>
        </w:rPr>
        <w:t>הצעת חוק איסור הפליה ברישוי מחמת מצב בריאותי (תיקוני חקיקה), התשפ"ה</w:t>
      </w:r>
      <w:r>
        <w:rPr>
          <w:rFonts w:hint="cs"/>
          <w:rtl/>
          <w:lang w:eastAsia="he-IL"/>
        </w:rPr>
        <w:t>–</w:t>
      </w:r>
      <w:r>
        <w:rPr>
          <w:rtl/>
          <w:lang w:eastAsia="he-IL"/>
        </w:rPr>
        <w:t>2024</w:t>
      </w:r>
      <w:bookmarkEnd w:id="112"/>
      <w:bookmarkEnd w:id="113"/>
      <w:r w:rsidRPr="002208FE">
        <w:rPr>
          <w:rStyle w:val="TagStyle"/>
          <w:rtl/>
        </w:rPr>
        <w:t xml:space="preserve"> </w:t>
      </w:r>
      <w:r w:rsidRPr="008A7327">
        <w:rPr>
          <w:rStyle w:val="TagStyle"/>
          <w:rtl/>
        </w:rPr>
        <w:t>&lt;&lt; הצח &gt;&gt;</w:t>
      </w:r>
      <w:r>
        <w:rPr>
          <w:rtl/>
          <w:lang w:eastAsia="he-IL"/>
        </w:rPr>
        <w:t xml:space="preserve">   </w:t>
      </w:r>
      <w:bookmarkEnd w:id="111"/>
    </w:p>
    <w:p w14:paraId="7D3C31B6" w14:textId="728538AF" w:rsidR="0072461D" w:rsidRPr="00A356E0" w:rsidRDefault="0072461D" w:rsidP="00A356E0">
      <w:pPr>
        <w:rPr>
          <w:rtl/>
          <w:lang w:eastAsia="he-IL"/>
        </w:rPr>
      </w:pPr>
      <w:r>
        <w:rPr>
          <w:rtl/>
          <w:lang w:eastAsia="he-IL"/>
        </w:rPr>
        <w:t>[הצעת חוק פ/</w:t>
      </w:r>
      <w:r>
        <w:rPr>
          <w:rFonts w:hint="cs"/>
          <w:rtl/>
          <w:lang w:eastAsia="he-IL"/>
        </w:rPr>
        <w:t>5024</w:t>
      </w:r>
      <w:r w:rsidR="00EE404A">
        <w:rPr>
          <w:rFonts w:hint="cs"/>
          <w:rtl/>
          <w:lang w:eastAsia="he-IL"/>
        </w:rPr>
        <w:t>/25</w:t>
      </w:r>
      <w:r>
        <w:rPr>
          <w:rtl/>
          <w:lang w:eastAsia="he-IL"/>
        </w:rPr>
        <w:t>; נספחות.]</w:t>
      </w:r>
    </w:p>
    <w:p w14:paraId="094C1F03" w14:textId="77777777" w:rsidR="0072461D" w:rsidRDefault="0072461D" w:rsidP="00926097">
      <w:pPr>
        <w:pStyle w:val="-0"/>
        <w:rPr>
          <w:rtl/>
          <w:lang w:eastAsia="he-IL"/>
        </w:rPr>
      </w:pPr>
      <w:bookmarkStart w:id="114" w:name="_Toc191404597"/>
      <w:r>
        <w:rPr>
          <w:rtl/>
          <w:lang w:eastAsia="he-IL"/>
        </w:rPr>
        <w:t>(הצעת חבר הכנסת</w:t>
      </w:r>
      <w:r>
        <w:rPr>
          <w:rFonts w:hint="cs"/>
          <w:rtl/>
          <w:lang w:eastAsia="he-IL"/>
        </w:rPr>
        <w:t xml:space="preserve"> יונתן מישרקי</w:t>
      </w:r>
      <w:r>
        <w:rPr>
          <w:rtl/>
          <w:lang w:eastAsia="he-IL"/>
        </w:rPr>
        <w:t>)</w:t>
      </w:r>
      <w:bookmarkEnd w:id="114"/>
    </w:p>
    <w:p w14:paraId="6FA7ACB1" w14:textId="77777777" w:rsidR="0072461D" w:rsidRPr="00A356E0" w:rsidRDefault="0072461D" w:rsidP="00A356E0">
      <w:pPr>
        <w:rPr>
          <w:rtl/>
          <w:lang w:eastAsia="he-IL"/>
        </w:rPr>
      </w:pPr>
    </w:p>
    <w:p w14:paraId="0E98E642" w14:textId="77777777" w:rsidR="0072461D" w:rsidRDefault="0072461D" w:rsidP="008A7327">
      <w:pPr>
        <w:pStyle w:val="af6"/>
        <w:keepNext/>
        <w:rPr>
          <w:rtl/>
        </w:rPr>
      </w:pPr>
      <w:bookmarkStart w:id="115" w:name="ET_yor_6423_10"/>
      <w:r w:rsidRPr="008A7327">
        <w:rPr>
          <w:rStyle w:val="TagStyle"/>
          <w:rtl/>
        </w:rPr>
        <w:t xml:space="preserve"> &lt;&lt; יור &gt;&gt;</w:t>
      </w:r>
      <w:r w:rsidRPr="002208FE">
        <w:rPr>
          <w:rStyle w:val="TagStyle"/>
          <w:rtl/>
        </w:rPr>
        <w:t xml:space="preserve"> </w:t>
      </w:r>
      <w:r>
        <w:rPr>
          <w:rtl/>
        </w:rPr>
        <w:t>היו"ר אמיר אוחנה:</w:t>
      </w:r>
      <w:r w:rsidRPr="002208FE">
        <w:rPr>
          <w:rStyle w:val="TagStyle"/>
          <w:rtl/>
        </w:rPr>
        <w:t xml:space="preserve"> </w:t>
      </w:r>
      <w:r w:rsidRPr="008A7327">
        <w:rPr>
          <w:rStyle w:val="TagStyle"/>
          <w:rtl/>
        </w:rPr>
        <w:t>&lt;&lt; יור &gt;&gt;</w:t>
      </w:r>
      <w:r>
        <w:rPr>
          <w:rtl/>
        </w:rPr>
        <w:t xml:space="preserve">   </w:t>
      </w:r>
      <w:bookmarkEnd w:id="115"/>
    </w:p>
    <w:p w14:paraId="1AC63172" w14:textId="77777777" w:rsidR="0072461D" w:rsidRDefault="0072461D" w:rsidP="00EE404A">
      <w:pPr>
        <w:rPr>
          <w:rtl/>
          <w:lang w:eastAsia="he-IL"/>
        </w:rPr>
      </w:pPr>
    </w:p>
    <w:p w14:paraId="4063901F" w14:textId="6DA91457" w:rsidR="0072461D" w:rsidRDefault="0072461D" w:rsidP="00CB2605">
      <w:pPr>
        <w:rPr>
          <w:rtl/>
          <w:lang w:eastAsia="he-IL"/>
        </w:rPr>
      </w:pPr>
      <w:bookmarkStart w:id="116" w:name="_ETM_Q1_298506"/>
      <w:bookmarkEnd w:id="116"/>
      <w:r>
        <w:rPr>
          <w:rFonts w:hint="cs"/>
          <w:rtl/>
          <w:lang w:eastAsia="he-IL"/>
        </w:rPr>
        <w:t>נעבור לנושא הבא שעל סדר-היום</w:t>
      </w:r>
      <w:r w:rsidR="00CB2605">
        <w:rPr>
          <w:rFonts w:hint="cs"/>
          <w:rtl/>
          <w:lang w:eastAsia="he-IL"/>
        </w:rPr>
        <w:t>,</w:t>
      </w:r>
      <w:r>
        <w:rPr>
          <w:rFonts w:hint="cs"/>
          <w:rtl/>
          <w:lang w:eastAsia="he-IL"/>
        </w:rPr>
        <w:t xml:space="preserve"> והוא הצעת חוק למניעת </w:t>
      </w:r>
      <w:bookmarkStart w:id="117" w:name="_ETM_Q1_303440"/>
      <w:bookmarkEnd w:id="117"/>
      <w:r>
        <w:rPr>
          <w:rFonts w:hint="cs"/>
          <w:rtl/>
          <w:lang w:eastAsia="he-IL"/>
        </w:rPr>
        <w:t>אפליה ברישוי מחמת מצב בריאותי (תיקוני חקיקה), התשפ"ה–2025</w:t>
      </w:r>
      <w:bookmarkStart w:id="118" w:name="_ETM_Q1_310558"/>
      <w:bookmarkStart w:id="119" w:name="_ETM_Q1_310647"/>
      <w:bookmarkEnd w:id="118"/>
      <w:bookmarkEnd w:id="119"/>
      <w:r>
        <w:rPr>
          <w:rFonts w:hint="cs"/>
          <w:rtl/>
          <w:lang w:eastAsia="he-IL"/>
        </w:rPr>
        <w:t>, של חברת</w:t>
      </w:r>
      <w:bookmarkStart w:id="120" w:name="_ETM_Q1_311609"/>
      <w:bookmarkEnd w:id="120"/>
      <w:r>
        <w:rPr>
          <w:rFonts w:hint="cs"/>
          <w:rtl/>
          <w:lang w:eastAsia="he-IL"/>
        </w:rPr>
        <w:t xml:space="preserve"> הכנסת מיכל מרים וולדיגר, </w:t>
      </w:r>
      <w:r w:rsidR="00CB2605">
        <w:rPr>
          <w:rFonts w:hint="cs"/>
          <w:rtl/>
          <w:lang w:eastAsia="he-IL"/>
        </w:rPr>
        <w:t>ל</w:t>
      </w:r>
      <w:r>
        <w:rPr>
          <w:rFonts w:hint="cs"/>
          <w:rtl/>
          <w:lang w:eastAsia="he-IL"/>
        </w:rPr>
        <w:t>קריאה הראשונה. אני מתכבד להזמין את חבר הכנסת יונתן מישרקי, בשם</w:t>
      </w:r>
      <w:bookmarkStart w:id="121" w:name="_ETM_Q1_319686"/>
      <w:bookmarkEnd w:id="121"/>
      <w:r>
        <w:rPr>
          <w:rFonts w:hint="cs"/>
          <w:rtl/>
          <w:lang w:eastAsia="he-IL"/>
        </w:rPr>
        <w:t xml:space="preserve"> חברת הכנסת מיכל מרים וולדיגר, להציג את הצעת החוק.</w:t>
      </w:r>
      <w:bookmarkStart w:id="122" w:name="_ETM_Q1_323864"/>
      <w:bookmarkEnd w:id="122"/>
      <w:r>
        <w:rPr>
          <w:rFonts w:hint="cs"/>
          <w:rtl/>
          <w:lang w:eastAsia="he-IL"/>
        </w:rPr>
        <w:t xml:space="preserve"> בבקשה, אדוני. </w:t>
      </w:r>
    </w:p>
    <w:p w14:paraId="469CC775" w14:textId="77777777" w:rsidR="0072461D" w:rsidRDefault="0072461D" w:rsidP="002208FE">
      <w:pPr>
        <w:rPr>
          <w:rtl/>
          <w:lang w:eastAsia="he-IL"/>
        </w:rPr>
      </w:pPr>
    </w:p>
    <w:p w14:paraId="079CB750" w14:textId="77777777" w:rsidR="0072461D" w:rsidRDefault="0072461D" w:rsidP="002208FE">
      <w:pPr>
        <w:rPr>
          <w:rtl/>
          <w:lang w:eastAsia="he-IL"/>
        </w:rPr>
      </w:pPr>
      <w:r>
        <w:rPr>
          <w:rFonts w:hint="cs"/>
          <w:rtl/>
          <w:lang w:eastAsia="he-IL"/>
        </w:rPr>
        <w:t>חבר הכנסת מישרקי, מאחר שבאופן טכני אתה כרגע מדבר בשם חברת</w:t>
      </w:r>
      <w:bookmarkStart w:id="123" w:name="_ETM_Q1_344324"/>
      <w:bookmarkEnd w:id="123"/>
      <w:r>
        <w:rPr>
          <w:rFonts w:hint="cs"/>
          <w:rtl/>
          <w:lang w:eastAsia="he-IL"/>
        </w:rPr>
        <w:t xml:space="preserve"> הכנסת וולדיגר, ולאחר מכן יש לך הצעת חוק מוצמדת, וגם לטובת העניין הזה מוקצות לך עוד שלוש דקות, אני אאפשר לך ברצף. </w:t>
      </w:r>
    </w:p>
    <w:p w14:paraId="22312971" w14:textId="77777777" w:rsidR="0072461D" w:rsidRDefault="0072461D" w:rsidP="002208FE">
      <w:pPr>
        <w:rPr>
          <w:rtl/>
          <w:lang w:eastAsia="he-IL"/>
        </w:rPr>
      </w:pPr>
    </w:p>
    <w:p w14:paraId="530FA26D" w14:textId="77777777" w:rsidR="0072461D" w:rsidRDefault="0072461D" w:rsidP="008A7327">
      <w:pPr>
        <w:pStyle w:val="a4"/>
        <w:keepNext/>
        <w:rPr>
          <w:rtl/>
        </w:rPr>
      </w:pPr>
      <w:bookmarkStart w:id="124" w:name="ET_speaker_6447_11"/>
      <w:r w:rsidRPr="008A7327">
        <w:rPr>
          <w:rStyle w:val="TagStyle"/>
          <w:rtl/>
        </w:rPr>
        <w:t xml:space="preserve"> &lt;&lt; דובר &gt;&gt;</w:t>
      </w:r>
      <w:r w:rsidRPr="008D6882">
        <w:rPr>
          <w:rStyle w:val="TagStyle"/>
          <w:rtl/>
        </w:rPr>
        <w:t xml:space="preserve"> </w:t>
      </w:r>
      <w:bookmarkStart w:id="125" w:name="_Toc191404598"/>
      <w:bookmarkStart w:id="126" w:name="_Toc191404734"/>
      <w:r>
        <w:rPr>
          <w:rtl/>
        </w:rPr>
        <w:t>יונתן מישרקי (ש"ס):</w:t>
      </w:r>
      <w:bookmarkEnd w:id="125"/>
      <w:bookmarkEnd w:id="126"/>
      <w:r w:rsidRPr="008D6882">
        <w:rPr>
          <w:rStyle w:val="TagStyle"/>
          <w:rtl/>
        </w:rPr>
        <w:t xml:space="preserve"> </w:t>
      </w:r>
      <w:r w:rsidRPr="008A7327">
        <w:rPr>
          <w:rStyle w:val="TagStyle"/>
          <w:rtl/>
        </w:rPr>
        <w:t>&lt;&lt; דובר &gt;&gt;</w:t>
      </w:r>
      <w:r>
        <w:rPr>
          <w:rtl/>
        </w:rPr>
        <w:t xml:space="preserve">   </w:t>
      </w:r>
      <w:bookmarkEnd w:id="124"/>
    </w:p>
    <w:p w14:paraId="19D7094A" w14:textId="77777777" w:rsidR="0072461D" w:rsidRDefault="0072461D" w:rsidP="00EE404A">
      <w:pPr>
        <w:rPr>
          <w:rtl/>
          <w:lang w:eastAsia="he-IL"/>
        </w:rPr>
      </w:pPr>
    </w:p>
    <w:p w14:paraId="698C1F9E" w14:textId="77777777" w:rsidR="0072461D" w:rsidRDefault="0072461D" w:rsidP="008D6882">
      <w:pPr>
        <w:rPr>
          <w:rtl/>
          <w:lang w:eastAsia="he-IL"/>
        </w:rPr>
      </w:pPr>
      <w:r>
        <w:rPr>
          <w:rFonts w:hint="cs"/>
          <w:rtl/>
          <w:lang w:eastAsia="he-IL"/>
        </w:rPr>
        <w:t>אני אשמח. האמת</w:t>
      </w:r>
      <w:bookmarkStart w:id="127" w:name="_ETM_Q1_354680"/>
      <w:bookmarkEnd w:id="127"/>
      <w:r>
        <w:rPr>
          <w:rFonts w:hint="cs"/>
          <w:rtl/>
          <w:lang w:eastAsia="he-IL"/>
        </w:rPr>
        <w:t xml:space="preserve"> היא שזה נכון וזה צודק וזה ראוי. אם זה אפשרי, </w:t>
      </w:r>
      <w:bookmarkStart w:id="128" w:name="_ETM_Q1_358288"/>
      <w:bookmarkEnd w:id="128"/>
      <w:r>
        <w:rPr>
          <w:rFonts w:hint="cs"/>
          <w:rtl/>
          <w:lang w:eastAsia="he-IL"/>
        </w:rPr>
        <w:t xml:space="preserve">אני אשמח. </w:t>
      </w:r>
      <w:bookmarkStart w:id="129" w:name="_ETM_Q1_357470"/>
      <w:bookmarkEnd w:id="129"/>
    </w:p>
    <w:p w14:paraId="3FA5D208" w14:textId="77777777" w:rsidR="0072461D" w:rsidRDefault="0072461D" w:rsidP="008D6882">
      <w:pPr>
        <w:rPr>
          <w:rtl/>
          <w:lang w:eastAsia="he-IL"/>
        </w:rPr>
      </w:pPr>
      <w:bookmarkStart w:id="130" w:name="_ETM_Q1_357574"/>
      <w:bookmarkEnd w:id="130"/>
    </w:p>
    <w:p w14:paraId="57774A62" w14:textId="77777777" w:rsidR="0072461D" w:rsidRDefault="0072461D" w:rsidP="008A7327">
      <w:pPr>
        <w:pStyle w:val="af6"/>
        <w:keepNext/>
        <w:rPr>
          <w:rtl/>
        </w:rPr>
      </w:pPr>
      <w:bookmarkStart w:id="131" w:name="ET_yor_6423_16"/>
      <w:r w:rsidRPr="008A7327">
        <w:rPr>
          <w:rStyle w:val="TagStyle"/>
          <w:rtl/>
        </w:rPr>
        <w:t xml:space="preserve"> &lt;&lt; יור &gt;&gt;</w:t>
      </w:r>
      <w:r w:rsidRPr="00F63052">
        <w:rPr>
          <w:rStyle w:val="TagStyle"/>
          <w:rtl/>
        </w:rPr>
        <w:t xml:space="preserve"> </w:t>
      </w:r>
      <w:r>
        <w:rPr>
          <w:rtl/>
        </w:rPr>
        <w:t>היו"ר אמיר אוחנה:</w:t>
      </w:r>
      <w:r w:rsidRPr="00F63052">
        <w:rPr>
          <w:rStyle w:val="TagStyle"/>
          <w:rtl/>
        </w:rPr>
        <w:t xml:space="preserve"> </w:t>
      </w:r>
      <w:r w:rsidRPr="008A7327">
        <w:rPr>
          <w:rStyle w:val="TagStyle"/>
          <w:rtl/>
        </w:rPr>
        <w:t>&lt;&lt; יור &gt;&gt;</w:t>
      </w:r>
      <w:r>
        <w:rPr>
          <w:rtl/>
        </w:rPr>
        <w:t xml:space="preserve">   </w:t>
      </w:r>
      <w:bookmarkEnd w:id="131"/>
    </w:p>
    <w:p w14:paraId="166D6466" w14:textId="77777777" w:rsidR="0072461D" w:rsidRDefault="0072461D" w:rsidP="00EE404A">
      <w:pPr>
        <w:rPr>
          <w:rtl/>
          <w:lang w:eastAsia="he-IL"/>
        </w:rPr>
      </w:pPr>
    </w:p>
    <w:p w14:paraId="7DB16BE0" w14:textId="77777777" w:rsidR="0072461D" w:rsidRDefault="0072461D" w:rsidP="00F63052">
      <w:pPr>
        <w:rPr>
          <w:rtl/>
          <w:lang w:eastAsia="he-IL"/>
        </w:rPr>
      </w:pPr>
      <w:bookmarkStart w:id="132" w:name="_ETM_Q1_359602"/>
      <w:bookmarkEnd w:id="132"/>
      <w:r>
        <w:rPr>
          <w:rFonts w:hint="cs"/>
          <w:rtl/>
          <w:lang w:eastAsia="he-IL"/>
        </w:rPr>
        <w:t xml:space="preserve">כן, כן. נאפשר זאת. </w:t>
      </w:r>
      <w:bookmarkStart w:id="133" w:name="_ETM_Q1_360086"/>
      <w:bookmarkEnd w:id="133"/>
    </w:p>
    <w:p w14:paraId="1A8473E0" w14:textId="77777777" w:rsidR="0072461D" w:rsidRDefault="0072461D" w:rsidP="00F63052">
      <w:pPr>
        <w:rPr>
          <w:rtl/>
          <w:lang w:eastAsia="he-IL"/>
        </w:rPr>
      </w:pPr>
      <w:bookmarkStart w:id="134" w:name="_ETM_Q1_360204"/>
      <w:bookmarkStart w:id="135" w:name="_ETM_Q1_363676"/>
      <w:bookmarkStart w:id="136" w:name="_ETM_Q1_364021"/>
      <w:bookmarkStart w:id="137" w:name="_ETM_Q1_364122"/>
      <w:bookmarkEnd w:id="134"/>
      <w:bookmarkEnd w:id="135"/>
      <w:bookmarkEnd w:id="136"/>
      <w:bookmarkEnd w:id="137"/>
    </w:p>
    <w:p w14:paraId="665E29D2" w14:textId="77777777" w:rsidR="0072461D" w:rsidRDefault="0072461D" w:rsidP="008A7327">
      <w:pPr>
        <w:pStyle w:val="-"/>
        <w:keepNext/>
        <w:rPr>
          <w:rtl/>
        </w:rPr>
      </w:pPr>
      <w:bookmarkStart w:id="138" w:name="ET_speakercontinue_6447_18"/>
      <w:r w:rsidRPr="008A7327">
        <w:rPr>
          <w:rStyle w:val="TagStyle"/>
          <w:rtl/>
        </w:rPr>
        <w:t xml:space="preserve"> &lt;&lt; דובר_המשך &gt;&gt;</w:t>
      </w:r>
      <w:r w:rsidRPr="00F63052">
        <w:rPr>
          <w:rStyle w:val="TagStyle"/>
          <w:rtl/>
        </w:rPr>
        <w:t xml:space="preserve"> </w:t>
      </w:r>
      <w:r>
        <w:rPr>
          <w:rtl/>
        </w:rPr>
        <w:t>יונתן מישרקי (ש"ס):</w:t>
      </w:r>
      <w:r w:rsidRPr="00F63052">
        <w:rPr>
          <w:rStyle w:val="TagStyle"/>
          <w:rtl/>
        </w:rPr>
        <w:t xml:space="preserve"> </w:t>
      </w:r>
      <w:r w:rsidRPr="008A7327">
        <w:rPr>
          <w:rStyle w:val="TagStyle"/>
          <w:rtl/>
        </w:rPr>
        <w:t>&lt;&lt; דובר_המשך &gt;&gt;</w:t>
      </w:r>
      <w:r>
        <w:rPr>
          <w:rtl/>
        </w:rPr>
        <w:t xml:space="preserve">   </w:t>
      </w:r>
      <w:bookmarkEnd w:id="138"/>
    </w:p>
    <w:p w14:paraId="45774823" w14:textId="77777777" w:rsidR="0072461D" w:rsidRDefault="0072461D" w:rsidP="00EE404A">
      <w:pPr>
        <w:rPr>
          <w:rtl/>
          <w:lang w:eastAsia="he-IL"/>
        </w:rPr>
      </w:pPr>
    </w:p>
    <w:p w14:paraId="0C17414F" w14:textId="77777777" w:rsidR="0072461D" w:rsidRDefault="0072461D" w:rsidP="00F63052">
      <w:pPr>
        <w:rPr>
          <w:rtl/>
          <w:lang w:eastAsia="he-IL"/>
        </w:rPr>
      </w:pPr>
      <w:bookmarkStart w:id="139" w:name="_ETM_Q1_361705"/>
      <w:bookmarkEnd w:id="139"/>
      <w:r>
        <w:rPr>
          <w:rFonts w:hint="cs"/>
          <w:rtl/>
          <w:lang w:eastAsia="he-IL"/>
        </w:rPr>
        <w:t>אם כך, אדוני</w:t>
      </w:r>
      <w:bookmarkStart w:id="140" w:name="_ETM_Q1_362081"/>
      <w:bookmarkEnd w:id="140"/>
      <w:r>
        <w:rPr>
          <w:rFonts w:hint="cs"/>
          <w:rtl/>
          <w:lang w:eastAsia="he-IL"/>
        </w:rPr>
        <w:t xml:space="preserve"> היושב-ראש, מכובדי השר, חבריי חברי הכנסת, הוסמכתי על </w:t>
      </w:r>
      <w:bookmarkStart w:id="141" w:name="_ETM_Q1_366086"/>
      <w:bookmarkEnd w:id="141"/>
      <w:r>
        <w:rPr>
          <w:rFonts w:hint="cs"/>
          <w:rtl/>
          <w:lang w:eastAsia="he-IL"/>
        </w:rPr>
        <w:t>ידי חברת הכנסת מיכל וולדיגר, כפי שנאמר, להציג את הצעת</w:t>
      </w:r>
      <w:bookmarkStart w:id="142" w:name="_ETM_Q1_370775"/>
      <w:bookmarkEnd w:id="142"/>
      <w:r>
        <w:rPr>
          <w:rFonts w:hint="cs"/>
          <w:rtl/>
          <w:lang w:eastAsia="he-IL"/>
        </w:rPr>
        <w:t xml:space="preserve"> החוק החשובה הזאת, שאליה הצמדתי גם את הצעת החוק</w:t>
      </w:r>
      <w:bookmarkStart w:id="143" w:name="_ETM_Q1_374506"/>
      <w:bookmarkEnd w:id="143"/>
      <w:r>
        <w:rPr>
          <w:rFonts w:hint="cs"/>
          <w:rtl/>
          <w:lang w:eastAsia="he-IL"/>
        </w:rPr>
        <w:t xml:space="preserve"> שלי בנושא. </w:t>
      </w:r>
    </w:p>
    <w:p w14:paraId="733117F6" w14:textId="77777777" w:rsidR="0072461D" w:rsidRDefault="0072461D" w:rsidP="00F63052">
      <w:pPr>
        <w:rPr>
          <w:rtl/>
          <w:lang w:eastAsia="he-IL"/>
        </w:rPr>
      </w:pPr>
      <w:bookmarkStart w:id="144" w:name="_ETM_Q1_377273"/>
      <w:bookmarkStart w:id="145" w:name="_ETM_Q1_377390"/>
      <w:bookmarkEnd w:id="144"/>
      <w:bookmarkEnd w:id="145"/>
    </w:p>
    <w:p w14:paraId="45546E30" w14:textId="36F29553" w:rsidR="0072461D" w:rsidRDefault="0072461D" w:rsidP="00CB2605">
      <w:pPr>
        <w:rPr>
          <w:rtl/>
          <w:lang w:eastAsia="he-IL"/>
        </w:rPr>
      </w:pPr>
      <w:bookmarkStart w:id="146" w:name="_ETM_Q1_377437"/>
      <w:bookmarkEnd w:id="146"/>
      <w:r>
        <w:rPr>
          <w:rFonts w:hint="cs"/>
          <w:rtl/>
          <w:lang w:eastAsia="he-IL"/>
        </w:rPr>
        <w:t>ה</w:t>
      </w:r>
      <w:bookmarkStart w:id="147" w:name="_ETM_Q1_377537"/>
      <w:bookmarkEnd w:id="147"/>
      <w:r>
        <w:rPr>
          <w:rFonts w:hint="cs"/>
          <w:rtl/>
          <w:lang w:eastAsia="he-IL"/>
        </w:rPr>
        <w:t xml:space="preserve">צעות החוק הללו נועדו לתקן עיוות חקיקתי שמונע </w:t>
      </w:r>
      <w:bookmarkStart w:id="148" w:name="_ETM_Q1_381483"/>
      <w:bookmarkEnd w:id="148"/>
      <w:r>
        <w:rPr>
          <w:rFonts w:hint="cs"/>
          <w:rtl/>
          <w:lang w:eastAsia="he-IL"/>
        </w:rPr>
        <w:t>מאנשים עם מוגבלות רפואית או נפשית להשתלב במקצועות הרפואיים והטיפוליים</w:t>
      </w:r>
      <w:bookmarkStart w:id="149" w:name="_ETM_Q1_387718"/>
      <w:bookmarkEnd w:id="149"/>
      <w:r>
        <w:rPr>
          <w:rFonts w:hint="cs"/>
          <w:rtl/>
          <w:lang w:eastAsia="he-IL"/>
        </w:rPr>
        <w:t>, לא בשל חוסר כשירות מקצועית אלא בשל חוקים</w:t>
      </w:r>
      <w:bookmarkStart w:id="150" w:name="_ETM_Q1_391507"/>
      <w:bookmarkEnd w:id="150"/>
      <w:r>
        <w:rPr>
          <w:rFonts w:hint="cs"/>
          <w:rtl/>
          <w:lang w:eastAsia="he-IL"/>
        </w:rPr>
        <w:t xml:space="preserve"> מיושנים, שאינם תואמים את המציאות העכשווית. </w:t>
      </w:r>
      <w:bookmarkStart w:id="151" w:name="_ETM_Q1_396618"/>
      <w:bookmarkStart w:id="152" w:name="_ETM_Q1_396718"/>
      <w:bookmarkStart w:id="153" w:name="_ETM_Q1_396754"/>
      <w:bookmarkStart w:id="154" w:name="_ETM_Q1_396867"/>
      <w:bookmarkEnd w:id="151"/>
      <w:bookmarkEnd w:id="152"/>
      <w:bookmarkEnd w:id="153"/>
      <w:bookmarkEnd w:id="154"/>
      <w:r>
        <w:rPr>
          <w:rFonts w:hint="cs"/>
          <w:rtl/>
          <w:lang w:eastAsia="he-IL"/>
        </w:rPr>
        <w:t>חוק שוויון זכויות לאנ</w:t>
      </w:r>
      <w:bookmarkStart w:id="155" w:name="_ETM_Q1_397857"/>
      <w:bookmarkEnd w:id="155"/>
      <w:r>
        <w:rPr>
          <w:rFonts w:hint="cs"/>
          <w:rtl/>
          <w:lang w:eastAsia="he-IL"/>
        </w:rPr>
        <w:t xml:space="preserve">שים עם מוגבלויות, </w:t>
      </w:r>
      <w:proofErr w:type="spellStart"/>
      <w:r>
        <w:rPr>
          <w:rFonts w:hint="cs"/>
          <w:rtl/>
          <w:lang w:eastAsia="he-IL"/>
        </w:rPr>
        <w:t>התשנ"ח</w:t>
      </w:r>
      <w:proofErr w:type="spellEnd"/>
      <w:r>
        <w:rPr>
          <w:rFonts w:hint="cs"/>
          <w:rtl/>
          <w:lang w:eastAsia="he-IL"/>
        </w:rPr>
        <w:t xml:space="preserve">–1998, נחקק כדי להבטיח שישראל תהיה מקום </w:t>
      </w:r>
      <w:bookmarkStart w:id="156" w:name="_ETM_Q1_403491"/>
      <w:bookmarkEnd w:id="156"/>
      <w:r>
        <w:rPr>
          <w:rFonts w:hint="cs"/>
          <w:rtl/>
          <w:lang w:eastAsia="he-IL"/>
        </w:rPr>
        <w:t xml:space="preserve">שבו אנשים עם מוגבלות אינם מופלים לרעה. החוק קובע בבירור </w:t>
      </w:r>
      <w:bookmarkStart w:id="157" w:name="_ETM_Q1_409222"/>
      <w:bookmarkEnd w:id="157"/>
      <w:r>
        <w:rPr>
          <w:rFonts w:hint="cs"/>
          <w:rtl/>
          <w:lang w:eastAsia="he-IL"/>
        </w:rPr>
        <w:t>כי לכל אדם הזכות להשתתפות שוויונית ופעילה בחברה בכל תחומי</w:t>
      </w:r>
      <w:bookmarkStart w:id="158" w:name="_ETM_Q1_413675"/>
      <w:bookmarkEnd w:id="158"/>
      <w:r>
        <w:rPr>
          <w:rFonts w:hint="cs"/>
          <w:rtl/>
          <w:lang w:eastAsia="he-IL"/>
        </w:rPr>
        <w:t xml:space="preserve"> החיים </w:t>
      </w:r>
      <w:r>
        <w:rPr>
          <w:rtl/>
          <w:lang w:eastAsia="he-IL"/>
        </w:rPr>
        <w:t>–</w:t>
      </w:r>
      <w:r>
        <w:rPr>
          <w:rFonts w:hint="cs"/>
          <w:rtl/>
          <w:lang w:eastAsia="he-IL"/>
        </w:rPr>
        <w:t xml:space="preserve"> בעבודה, בחינוך, בשירותי הבריאות, וגם בקבלת רישיונות</w:t>
      </w:r>
      <w:bookmarkStart w:id="159" w:name="_ETM_Q1_416979"/>
      <w:bookmarkEnd w:id="159"/>
      <w:r>
        <w:rPr>
          <w:rFonts w:hint="cs"/>
          <w:rtl/>
          <w:lang w:eastAsia="he-IL"/>
        </w:rPr>
        <w:t xml:space="preserve"> מקצועיים. המשמעות היא שחובתנו לוודא שהדלתות פתוחות בפני כל אדם </w:t>
      </w:r>
      <w:bookmarkStart w:id="160" w:name="_ETM_Q1_421736"/>
      <w:bookmarkEnd w:id="160"/>
      <w:r>
        <w:rPr>
          <w:rFonts w:hint="cs"/>
          <w:rtl/>
          <w:lang w:eastAsia="he-IL"/>
        </w:rPr>
        <w:t xml:space="preserve">המסוגל למלא את תפקידו באופן מקצועי. </w:t>
      </w:r>
      <w:bookmarkStart w:id="161" w:name="_ETM_Q1_424510"/>
      <w:bookmarkEnd w:id="161"/>
    </w:p>
    <w:p w14:paraId="5314076B" w14:textId="77777777" w:rsidR="0072461D" w:rsidRDefault="0072461D" w:rsidP="00F63052">
      <w:pPr>
        <w:rPr>
          <w:rtl/>
          <w:lang w:eastAsia="he-IL"/>
        </w:rPr>
      </w:pPr>
    </w:p>
    <w:p w14:paraId="426D87DC" w14:textId="2436B034" w:rsidR="0072461D" w:rsidRPr="00F63052" w:rsidRDefault="0072461D" w:rsidP="00CB2605">
      <w:pPr>
        <w:rPr>
          <w:rtl/>
          <w:lang w:eastAsia="he-IL"/>
        </w:rPr>
      </w:pPr>
      <w:bookmarkStart w:id="162" w:name="_ETM_Q1_424675"/>
      <w:bookmarkStart w:id="163" w:name="_ETM_Q1_424703"/>
      <w:bookmarkStart w:id="164" w:name="_ETM_Q1_424783"/>
      <w:bookmarkEnd w:id="162"/>
      <w:bookmarkEnd w:id="163"/>
      <w:bookmarkEnd w:id="164"/>
      <w:r>
        <w:rPr>
          <w:rFonts w:hint="cs"/>
          <w:rtl/>
          <w:lang w:eastAsia="he-IL"/>
        </w:rPr>
        <w:t>אולם בפועל קיימים חוקים</w:t>
      </w:r>
      <w:bookmarkStart w:id="165" w:name="_ETM_Q1_429470"/>
      <w:bookmarkEnd w:id="165"/>
      <w:r>
        <w:rPr>
          <w:rFonts w:hint="cs"/>
          <w:rtl/>
          <w:lang w:eastAsia="he-IL"/>
        </w:rPr>
        <w:t xml:space="preserve"> ישנים ומיושנים, הסותרים עיקרון זה ולמעשה פועלים הפוך. דווקא</w:t>
      </w:r>
      <w:bookmarkStart w:id="166" w:name="_ETM_Q1_433602"/>
      <w:bookmarkEnd w:id="166"/>
      <w:r>
        <w:rPr>
          <w:rFonts w:hint="cs"/>
          <w:rtl/>
          <w:lang w:eastAsia="he-IL"/>
        </w:rPr>
        <w:t xml:space="preserve"> בחוקים המסדירים את העיסוק במקצועות הרפואיים והטיפוליים, שאמורים לשמש מרחב</w:t>
      </w:r>
      <w:bookmarkStart w:id="167" w:name="_ETM_Q1_438585"/>
      <w:bookmarkEnd w:id="167"/>
      <w:r>
        <w:rPr>
          <w:rFonts w:hint="cs"/>
          <w:rtl/>
          <w:lang w:eastAsia="he-IL"/>
        </w:rPr>
        <w:t xml:space="preserve"> של הכלה וריפוי, יש סעיפים הנשענים על דעות קדומות ולא</w:t>
      </w:r>
      <w:bookmarkStart w:id="168" w:name="_ETM_Q1_444637"/>
      <w:bookmarkEnd w:id="168"/>
      <w:r>
        <w:rPr>
          <w:rFonts w:hint="cs"/>
          <w:rtl/>
          <w:lang w:eastAsia="he-IL"/>
        </w:rPr>
        <w:t xml:space="preserve"> על עובדות. כיום ישנם כמה חוקים שונים – בפקודת הרופאים, בחוק </w:t>
      </w:r>
      <w:bookmarkStart w:id="169" w:name="_ETM_Q1_447777"/>
      <w:bookmarkEnd w:id="169"/>
      <w:r>
        <w:rPr>
          <w:rFonts w:hint="cs"/>
          <w:rtl/>
          <w:lang w:eastAsia="he-IL"/>
        </w:rPr>
        <w:t xml:space="preserve">הפסיכולוגים, בפקודת רופאי השיניים </w:t>
      </w:r>
      <w:proofErr w:type="spellStart"/>
      <w:r>
        <w:rPr>
          <w:rFonts w:hint="cs"/>
          <w:rtl/>
          <w:lang w:eastAsia="he-IL"/>
        </w:rPr>
        <w:t>וכו</w:t>
      </w:r>
      <w:proofErr w:type="spellEnd"/>
      <w:r>
        <w:rPr>
          <w:rFonts w:hint="cs"/>
          <w:rtl/>
          <w:lang w:eastAsia="he-IL"/>
        </w:rPr>
        <w:t xml:space="preserve">'. חוקים אלו </w:t>
      </w:r>
      <w:bookmarkStart w:id="170" w:name="_ETM_Q1_453098"/>
      <w:bookmarkEnd w:id="170"/>
      <w:r>
        <w:rPr>
          <w:rFonts w:hint="cs"/>
          <w:rtl/>
          <w:lang w:eastAsia="he-IL"/>
        </w:rPr>
        <w:t>כוללים מגבלות מפלות על אנשים עם מוגבלות רפואית או נפשית,</w:t>
      </w:r>
      <w:bookmarkStart w:id="171" w:name="_ETM_Q1_455744"/>
      <w:bookmarkEnd w:id="171"/>
      <w:r>
        <w:rPr>
          <w:rFonts w:hint="cs"/>
          <w:rtl/>
          <w:lang w:eastAsia="he-IL"/>
        </w:rPr>
        <w:t xml:space="preserve"> גם כאשר אין כל הוכחה לפגיעה בכשירותם המקצועית. </w:t>
      </w:r>
    </w:p>
    <w:p w14:paraId="7F01E3A7" w14:textId="77777777" w:rsidR="0072461D" w:rsidRDefault="0072461D" w:rsidP="008D6882">
      <w:pPr>
        <w:rPr>
          <w:rtl/>
          <w:lang w:eastAsia="he-IL"/>
        </w:rPr>
      </w:pPr>
      <w:bookmarkStart w:id="172" w:name="_ETM_Q1_357615"/>
      <w:bookmarkStart w:id="173" w:name="_ETM_Q1_357692"/>
      <w:bookmarkEnd w:id="172"/>
      <w:bookmarkEnd w:id="173"/>
    </w:p>
    <w:p w14:paraId="0DDA75CF" w14:textId="10DDEA55" w:rsidR="0072461D" w:rsidRDefault="0072461D" w:rsidP="00CB2605">
      <w:pPr>
        <w:rPr>
          <w:rtl/>
          <w:lang w:eastAsia="he-IL"/>
        </w:rPr>
      </w:pPr>
      <w:bookmarkStart w:id="174" w:name="_ETM_Q1_357758"/>
      <w:bookmarkStart w:id="175" w:name="_ETM_Q1_357850"/>
      <w:bookmarkStart w:id="176" w:name="_ETM_Q1_459310"/>
      <w:bookmarkEnd w:id="174"/>
      <w:bookmarkEnd w:id="175"/>
      <w:bookmarkEnd w:id="176"/>
      <w:r>
        <w:rPr>
          <w:rFonts w:hint="cs"/>
          <w:rtl/>
          <w:lang w:eastAsia="he-IL"/>
        </w:rPr>
        <w:t>חברת הכנסת מיכל וולדיגר, יוזמת הצעת החוק, זיהתה</w:t>
      </w:r>
      <w:bookmarkStart w:id="177" w:name="_ETM_Q1_463445"/>
      <w:bookmarkEnd w:id="177"/>
      <w:r>
        <w:rPr>
          <w:rFonts w:hint="cs"/>
          <w:rtl/>
          <w:lang w:eastAsia="he-IL"/>
        </w:rPr>
        <w:t xml:space="preserve"> את האבסורד הקיים, ונכנסה בעובי הקורה כדי לקדם </w:t>
      </w:r>
      <w:bookmarkStart w:id="178" w:name="_ETM_Q1_466306"/>
      <w:bookmarkEnd w:id="178"/>
      <w:r>
        <w:rPr>
          <w:rFonts w:hint="cs"/>
          <w:rtl/>
          <w:lang w:eastAsia="he-IL"/>
        </w:rPr>
        <w:t xml:space="preserve">שינוי. בחוקים אלו מחלת נפש נכללת בהגדרה של מחלה מסכנת, </w:t>
      </w:r>
      <w:bookmarkStart w:id="179" w:name="_ETM_Q1_472045"/>
      <w:bookmarkEnd w:id="179"/>
      <w:r>
        <w:rPr>
          <w:rFonts w:hint="cs"/>
          <w:rtl/>
          <w:lang w:eastAsia="he-IL"/>
        </w:rPr>
        <w:t xml:space="preserve">ובנסיבות מסוימות מוטלות מגבלות </w:t>
      </w:r>
      <w:r w:rsidR="00CB2605">
        <w:rPr>
          <w:rFonts w:hint="cs"/>
          <w:rtl/>
          <w:lang w:eastAsia="he-IL"/>
        </w:rPr>
        <w:t>ב</w:t>
      </w:r>
      <w:r>
        <w:rPr>
          <w:rFonts w:hint="cs"/>
          <w:rtl/>
          <w:lang w:eastAsia="he-IL"/>
        </w:rPr>
        <w:t xml:space="preserve">עיסוק מקצועי </w:t>
      </w:r>
      <w:r w:rsidR="00CB2605">
        <w:rPr>
          <w:rFonts w:hint="cs"/>
          <w:rtl/>
          <w:lang w:eastAsia="he-IL"/>
        </w:rPr>
        <w:t xml:space="preserve">על </w:t>
      </w:r>
      <w:r>
        <w:rPr>
          <w:rFonts w:hint="cs"/>
          <w:rtl/>
          <w:lang w:eastAsia="he-IL"/>
        </w:rPr>
        <w:t>אנשים שמצבם הרפואי</w:t>
      </w:r>
      <w:bookmarkStart w:id="180" w:name="_ETM_Q1_477879"/>
      <w:bookmarkEnd w:id="180"/>
      <w:r>
        <w:rPr>
          <w:rFonts w:hint="cs"/>
          <w:rtl/>
          <w:lang w:eastAsia="he-IL"/>
        </w:rPr>
        <w:t xml:space="preserve"> נכלל בהגדרה זו. בחלק מהחקיקה מחלת נפש נחשבת מסכנת באופן </w:t>
      </w:r>
      <w:bookmarkStart w:id="181" w:name="_ETM_Q1_480838"/>
      <w:bookmarkEnd w:id="181"/>
      <w:r>
        <w:rPr>
          <w:rFonts w:hint="cs"/>
          <w:rtl/>
          <w:lang w:eastAsia="he-IL"/>
        </w:rPr>
        <w:t xml:space="preserve">גורף, ללא תלות בשאלה אם היא משפיעה על היכולת לעסוק </w:t>
      </w:r>
      <w:bookmarkStart w:id="182" w:name="_ETM_Q1_486120"/>
      <w:bookmarkEnd w:id="182"/>
      <w:r>
        <w:rPr>
          <w:rFonts w:hint="cs"/>
          <w:rtl/>
          <w:lang w:eastAsia="he-IL"/>
        </w:rPr>
        <w:t xml:space="preserve">במקצוע או אם היא מסכנת את בריאות המטופלים. </w:t>
      </w:r>
      <w:bookmarkStart w:id="183" w:name="_ETM_Q1_490265"/>
      <w:bookmarkStart w:id="184" w:name="_ETM_Q1_490403"/>
      <w:bookmarkStart w:id="185" w:name="_ETM_Q1_490454"/>
      <w:bookmarkEnd w:id="183"/>
      <w:bookmarkEnd w:id="184"/>
      <w:bookmarkEnd w:id="185"/>
      <w:r>
        <w:rPr>
          <w:rFonts w:hint="cs"/>
          <w:rtl/>
          <w:lang w:eastAsia="he-IL"/>
        </w:rPr>
        <w:t>ה</w:t>
      </w:r>
      <w:bookmarkStart w:id="186" w:name="_ETM_Q1_490546"/>
      <w:bookmarkEnd w:id="186"/>
      <w:r>
        <w:rPr>
          <w:rFonts w:hint="cs"/>
          <w:rtl/>
          <w:lang w:eastAsia="he-IL"/>
        </w:rPr>
        <w:t>משמעות היא</w:t>
      </w:r>
      <w:bookmarkStart w:id="187" w:name="_ETM_Q1_489417"/>
      <w:bookmarkEnd w:id="187"/>
      <w:r>
        <w:rPr>
          <w:rFonts w:hint="cs"/>
          <w:rtl/>
          <w:lang w:eastAsia="he-IL"/>
        </w:rPr>
        <w:t xml:space="preserve"> שאדם המתמודד עם מגבלה נפשית, גם אם היא בשליטה מלאה</w:t>
      </w:r>
      <w:bookmarkStart w:id="188" w:name="_ETM_Q1_495020"/>
      <w:bookmarkEnd w:id="188"/>
      <w:r>
        <w:rPr>
          <w:rFonts w:hint="cs"/>
          <w:rtl/>
          <w:lang w:eastAsia="he-IL"/>
        </w:rPr>
        <w:t xml:space="preserve"> ואינה משפיעה כלל על תפקודו המקצועי, עלול להיתקל בחסמים חוקיים</w:t>
      </w:r>
      <w:bookmarkStart w:id="189" w:name="_ETM_Q1_497689"/>
      <w:bookmarkEnd w:id="189"/>
      <w:r>
        <w:rPr>
          <w:rFonts w:hint="cs"/>
          <w:rtl/>
          <w:lang w:eastAsia="he-IL"/>
        </w:rPr>
        <w:t xml:space="preserve"> שימנעו ממנו לעסוק במקצוע שבו הוא מוכשר. בפועל נוצר מצב</w:t>
      </w:r>
      <w:bookmarkStart w:id="190" w:name="_ETM_Q1_501788"/>
      <w:bookmarkEnd w:id="190"/>
      <w:r>
        <w:rPr>
          <w:rFonts w:hint="cs"/>
          <w:rtl/>
          <w:lang w:eastAsia="he-IL"/>
        </w:rPr>
        <w:t xml:space="preserve"> אבסורדי שבו אנשים בעלי הידע, הכישורים והרצון לתרום לחברה מודרים </w:t>
      </w:r>
      <w:bookmarkStart w:id="191" w:name="_ETM_Q1_506592"/>
      <w:bookmarkEnd w:id="191"/>
      <w:r>
        <w:rPr>
          <w:rFonts w:hint="cs"/>
          <w:rtl/>
          <w:lang w:eastAsia="he-IL"/>
        </w:rPr>
        <w:t xml:space="preserve">שלא בצדק. </w:t>
      </w:r>
      <w:bookmarkStart w:id="192" w:name="_ETM_Q1_509526"/>
      <w:bookmarkEnd w:id="192"/>
    </w:p>
    <w:p w14:paraId="10E638A1" w14:textId="77777777" w:rsidR="0072461D" w:rsidRDefault="0072461D" w:rsidP="008D6882">
      <w:pPr>
        <w:rPr>
          <w:rtl/>
          <w:lang w:eastAsia="he-IL"/>
        </w:rPr>
      </w:pPr>
      <w:bookmarkStart w:id="193" w:name="_ETM_Q1_509627"/>
      <w:bookmarkEnd w:id="193"/>
    </w:p>
    <w:p w14:paraId="6B173554" w14:textId="068E625E" w:rsidR="0072461D" w:rsidRDefault="0072461D" w:rsidP="00CB2605">
      <w:pPr>
        <w:rPr>
          <w:rtl/>
          <w:lang w:eastAsia="he-IL"/>
        </w:rPr>
      </w:pPr>
      <w:bookmarkStart w:id="194" w:name="_ETM_Q1_509687"/>
      <w:bookmarkStart w:id="195" w:name="_ETM_Q1_509776"/>
      <w:bookmarkEnd w:id="194"/>
      <w:bookmarkEnd w:id="195"/>
      <w:r>
        <w:rPr>
          <w:rFonts w:hint="cs"/>
          <w:rtl/>
          <w:lang w:eastAsia="he-IL"/>
        </w:rPr>
        <w:t>המציאות מוכיחה כי מדובר בחשיבה מיושנת. הודות להתקדמות</w:t>
      </w:r>
      <w:bookmarkStart w:id="196" w:name="_ETM_Q1_516079"/>
      <w:bookmarkEnd w:id="196"/>
      <w:r>
        <w:rPr>
          <w:rFonts w:hint="cs"/>
          <w:rtl/>
          <w:lang w:eastAsia="he-IL"/>
        </w:rPr>
        <w:t xml:space="preserve"> הרפואה והטכנולוגיה, אנשים רבים מצליחים לנהל אורח חיים רגיל לחלוטין </w:t>
      </w:r>
      <w:bookmarkStart w:id="197" w:name="_ETM_Q1_520184"/>
      <w:bookmarkEnd w:id="197"/>
      <w:r>
        <w:rPr>
          <w:rFonts w:hint="cs"/>
          <w:rtl/>
          <w:lang w:eastAsia="he-IL"/>
        </w:rPr>
        <w:t xml:space="preserve">לצד מצבם הרפואי. אותם אנשים משתלבים בתחומים רבים, אך </w:t>
      </w:r>
      <w:bookmarkStart w:id="198" w:name="_ETM_Q1_528821"/>
      <w:bookmarkEnd w:id="198"/>
      <w:r>
        <w:rPr>
          <w:rFonts w:hint="cs"/>
          <w:rtl/>
          <w:lang w:eastAsia="he-IL"/>
        </w:rPr>
        <w:t>לצערנו דווקא במקצועות שבהם הם יכולים לתרום תרומה משמעותית לחברה, הם נחסמים, בשל חוקים שלא עודכנו במשך שנים. הפגיעה אינה</w:t>
      </w:r>
      <w:bookmarkStart w:id="199" w:name="_ETM_Q1_535942"/>
      <w:bookmarkEnd w:id="199"/>
      <w:r>
        <w:rPr>
          <w:rFonts w:hint="cs"/>
          <w:rtl/>
          <w:lang w:eastAsia="he-IL"/>
        </w:rPr>
        <w:t xml:space="preserve"> מסתכמת בפרטים עצמם, אלא יש לה השלכות רחבות על החברה</w:t>
      </w:r>
      <w:bookmarkStart w:id="200" w:name="_ETM_Q1_540788"/>
      <w:bookmarkEnd w:id="200"/>
      <w:r>
        <w:rPr>
          <w:rFonts w:hint="cs"/>
          <w:rtl/>
          <w:lang w:eastAsia="he-IL"/>
        </w:rPr>
        <w:t xml:space="preserve"> כולה. כל אדם שמסוגל לתרום מכישרונו וממקצועיותו ונדחה שלא</w:t>
      </w:r>
      <w:bookmarkStart w:id="201" w:name="_ETM_Q1_544453"/>
      <w:bookmarkEnd w:id="201"/>
      <w:r>
        <w:rPr>
          <w:rFonts w:hint="cs"/>
          <w:rtl/>
          <w:lang w:eastAsia="he-IL"/>
        </w:rPr>
        <w:t xml:space="preserve"> בצדק הוא הפסד למערכת הבריאות, הפסד למטופלים, שיכולים להיעזר בו, </w:t>
      </w:r>
      <w:bookmarkStart w:id="202" w:name="_ETM_Q1_548762"/>
      <w:bookmarkEnd w:id="202"/>
      <w:r>
        <w:rPr>
          <w:rFonts w:hint="cs"/>
          <w:rtl/>
          <w:lang w:eastAsia="he-IL"/>
        </w:rPr>
        <w:t xml:space="preserve">והפסד למקצועות שבהם קיים מחסור בידיים עובדות. </w:t>
      </w:r>
    </w:p>
    <w:p w14:paraId="7465C43C" w14:textId="77777777" w:rsidR="0072461D" w:rsidRDefault="0072461D" w:rsidP="008D6882">
      <w:pPr>
        <w:rPr>
          <w:rtl/>
          <w:lang w:eastAsia="he-IL"/>
        </w:rPr>
      </w:pPr>
      <w:bookmarkStart w:id="203" w:name="_ETM_Q1_552682"/>
      <w:bookmarkStart w:id="204" w:name="_ETM_Q1_552787"/>
      <w:bookmarkEnd w:id="203"/>
      <w:bookmarkEnd w:id="204"/>
    </w:p>
    <w:p w14:paraId="490F4A24" w14:textId="46DEB8C4" w:rsidR="001D3822" w:rsidRDefault="0072461D" w:rsidP="00CB2605">
      <w:pPr>
        <w:rPr>
          <w:rtl/>
        </w:rPr>
      </w:pPr>
      <w:bookmarkStart w:id="205" w:name="_ETM_Q1_552827"/>
      <w:bookmarkStart w:id="206" w:name="_ETM_Q1_552909"/>
      <w:bookmarkEnd w:id="205"/>
      <w:bookmarkEnd w:id="206"/>
      <w:r>
        <w:rPr>
          <w:rFonts w:hint="cs"/>
          <w:rtl/>
          <w:lang w:eastAsia="he-IL"/>
        </w:rPr>
        <w:t>הצעת חוק זו</w:t>
      </w:r>
      <w:bookmarkStart w:id="207" w:name="_ETM_Q1_555504"/>
      <w:bookmarkEnd w:id="207"/>
      <w:r>
        <w:rPr>
          <w:rFonts w:hint="cs"/>
          <w:rtl/>
          <w:lang w:eastAsia="he-IL"/>
        </w:rPr>
        <w:t xml:space="preserve"> – שהובילה חברת הכנסת מיכל וולדיגר במסירות ובנחישות – נועדה לתקן את </w:t>
      </w:r>
      <w:bookmarkStart w:id="208" w:name="_ETM_Q1_558012"/>
      <w:bookmarkEnd w:id="208"/>
      <w:r>
        <w:rPr>
          <w:rFonts w:hint="cs"/>
          <w:rtl/>
          <w:lang w:eastAsia="he-IL"/>
        </w:rPr>
        <w:t>החיקוקים המסדירים מקצועות שונים</w:t>
      </w:r>
      <w:r w:rsidR="00CB2605">
        <w:rPr>
          <w:rFonts w:hint="cs"/>
          <w:rtl/>
          <w:lang w:eastAsia="he-IL"/>
        </w:rPr>
        <w:t>,</w:t>
      </w:r>
      <w:r>
        <w:rPr>
          <w:rFonts w:hint="cs"/>
          <w:rtl/>
          <w:lang w:eastAsia="he-IL"/>
        </w:rPr>
        <w:t xml:space="preserve"> כגון רפואת שיניים, רוקחות, עבודה סוציאלית</w:t>
      </w:r>
      <w:bookmarkStart w:id="209" w:name="_ETM_Q1_563473"/>
      <w:bookmarkEnd w:id="209"/>
      <w:r>
        <w:rPr>
          <w:rFonts w:hint="cs"/>
          <w:rtl/>
          <w:lang w:eastAsia="he-IL"/>
        </w:rPr>
        <w:t xml:space="preserve"> ועוד, ולהתאימם לרוח חוק שוויון לאנשים עם מוגבלות. בראש ובראשונה</w:t>
      </w:r>
      <w:bookmarkStart w:id="210" w:name="_ETM_Q1_568065"/>
      <w:bookmarkEnd w:id="210"/>
      <w:r>
        <w:rPr>
          <w:rFonts w:hint="cs"/>
          <w:rtl/>
          <w:lang w:eastAsia="he-IL"/>
        </w:rPr>
        <w:t xml:space="preserve"> מוצע למחוק את ההגדרות המפלות ואת האזכורים שלה</w:t>
      </w:r>
      <w:r w:rsidR="00CB2605">
        <w:rPr>
          <w:rFonts w:hint="cs"/>
          <w:rtl/>
          <w:lang w:eastAsia="he-IL"/>
        </w:rPr>
        <w:t>ן</w:t>
      </w:r>
      <w:r>
        <w:rPr>
          <w:rFonts w:hint="cs"/>
          <w:rtl/>
          <w:lang w:eastAsia="he-IL"/>
        </w:rPr>
        <w:t xml:space="preserve"> בחקיקה</w:t>
      </w:r>
      <w:bookmarkStart w:id="211" w:name="_ETM_Q1_570654"/>
      <w:bookmarkEnd w:id="211"/>
      <w:r w:rsidR="00CB2605">
        <w:rPr>
          <w:rFonts w:hint="cs"/>
          <w:rtl/>
          <w:lang w:eastAsia="he-IL"/>
        </w:rPr>
        <w:t xml:space="preserve">. </w:t>
      </w:r>
      <w:r>
        <w:rPr>
          <w:rFonts w:hint="cs"/>
          <w:rtl/>
          <w:lang w:eastAsia="he-IL"/>
        </w:rPr>
        <w:t>הצעת החוק אינה מבקשת לשנות את הסטנדרטים של מקצועות הבריאות</w:t>
      </w:r>
      <w:bookmarkStart w:id="212" w:name="_ETM_Q1_575132"/>
      <w:bookmarkEnd w:id="212"/>
      <w:r>
        <w:rPr>
          <w:rFonts w:hint="cs"/>
          <w:rtl/>
          <w:lang w:eastAsia="he-IL"/>
        </w:rPr>
        <w:t xml:space="preserve"> או להפחית את רמת הפיקוח הנדרשת לשמירה על בטיחות הציבור.</w:t>
      </w:r>
      <w:bookmarkStart w:id="213" w:name="_ETM_Q1_578040"/>
      <w:bookmarkEnd w:id="213"/>
      <w:r>
        <w:rPr>
          <w:rFonts w:hint="cs"/>
          <w:rtl/>
          <w:lang w:eastAsia="he-IL"/>
        </w:rPr>
        <w:t xml:space="preserve"> להפך, היא שואפת ליצור מערכת הוגנת ומדויקת יותר, שבה החלטות</w:t>
      </w:r>
      <w:bookmarkStart w:id="214" w:name="_ETM_Q1_585026"/>
      <w:bookmarkEnd w:id="214"/>
      <w:r>
        <w:rPr>
          <w:rFonts w:hint="cs"/>
          <w:rtl/>
          <w:lang w:eastAsia="he-IL"/>
        </w:rPr>
        <w:t xml:space="preserve"> מתקבלות על סמך נתונים ויכולת מקצועית בפועל, ולא על בסיס </w:t>
      </w:r>
      <w:bookmarkStart w:id="215" w:name="_ETM_Q1_587794"/>
      <w:bookmarkEnd w:id="215"/>
      <w:r>
        <w:rPr>
          <w:rFonts w:hint="cs"/>
          <w:rtl/>
          <w:lang w:eastAsia="he-IL"/>
        </w:rPr>
        <w:t xml:space="preserve">הנחות מיושנות וגורפות או סטיגמות. אדם המתמודד עם מגבלה </w:t>
      </w:r>
      <w:bookmarkStart w:id="216" w:name="_ETM_Q1_594285"/>
      <w:bookmarkEnd w:id="216"/>
      <w:r>
        <w:rPr>
          <w:rFonts w:hint="cs"/>
          <w:rtl/>
          <w:lang w:eastAsia="he-IL"/>
        </w:rPr>
        <w:t>רפואית או נפשית אינו בהכרח בלתי כשיר לעבוד במקצועות הללו,</w:t>
      </w:r>
      <w:bookmarkStart w:id="217" w:name="_ETM_Q1_596992"/>
      <w:bookmarkEnd w:id="217"/>
      <w:r>
        <w:rPr>
          <w:rFonts w:hint="cs"/>
          <w:rtl/>
          <w:lang w:eastAsia="he-IL"/>
        </w:rPr>
        <w:t xml:space="preserve"> ואין כל הצדקה למנוע ממנו מראש את האפשרות להוכיח את </w:t>
      </w:r>
      <w:bookmarkStart w:id="218" w:name="_ETM_Q1_602009"/>
      <w:bookmarkEnd w:id="218"/>
      <w:r>
        <w:rPr>
          <w:rFonts w:hint="cs"/>
          <w:rtl/>
          <w:lang w:eastAsia="he-IL"/>
        </w:rPr>
        <w:t>יכולות. בחינה עניינית של כל מקרה לגופו היא</w:t>
      </w:r>
      <w:bookmarkStart w:id="219" w:name="_ETM_Q1_605016"/>
      <w:bookmarkEnd w:id="219"/>
      <w:r>
        <w:rPr>
          <w:rFonts w:hint="cs"/>
          <w:rtl/>
          <w:lang w:eastAsia="he-IL"/>
        </w:rPr>
        <w:t xml:space="preserve"> הדרך הנכונה להבטיח שגם איכות הטיפול לא תיפגע, וגם </w:t>
      </w:r>
      <w:bookmarkStart w:id="220" w:name="_ETM_Q1_608833"/>
      <w:bookmarkEnd w:id="220"/>
      <w:r>
        <w:rPr>
          <w:rFonts w:hint="cs"/>
          <w:rtl/>
          <w:lang w:eastAsia="he-IL"/>
        </w:rPr>
        <w:t>לא ייווצרו מחסומים בלתי מוצדקים בפני אנשים המבקשים לעבוד ולתרום</w:t>
      </w:r>
      <w:bookmarkStart w:id="221" w:name="_ETM_Q1_612293"/>
      <w:bookmarkEnd w:id="221"/>
      <w:r>
        <w:rPr>
          <w:rFonts w:hint="cs"/>
          <w:rtl/>
          <w:lang w:eastAsia="he-IL"/>
        </w:rPr>
        <w:t xml:space="preserve"> לחברה. </w:t>
      </w:r>
      <w:bookmarkStart w:id="222" w:name="_ETM_Q1_459392"/>
      <w:bookmarkStart w:id="223" w:name="TOR_Q2"/>
      <w:bookmarkEnd w:id="222"/>
      <w:bookmarkEnd w:id="223"/>
      <w:r w:rsidR="001D3822">
        <w:rPr>
          <w:rFonts w:hint="cs"/>
          <w:rtl/>
        </w:rPr>
        <w:t xml:space="preserve">בסופו של דבר מדובר בשינוי תפיסה, שינוי פרדיגמה. חברה שמעריכה את אנשיה אינה משאירה </w:t>
      </w:r>
      <w:bookmarkStart w:id="224" w:name="_ETM_Q2_201037"/>
      <w:bookmarkEnd w:id="224"/>
      <w:r w:rsidR="001D3822">
        <w:rPr>
          <w:rFonts w:hint="cs"/>
          <w:rtl/>
        </w:rPr>
        <w:t>אותם מאחור בגלל חוקים ישנים שאינם מותאמים למציאות. יש לנו הזדמנות להבטיח שאף אחד לא ייחסם מהעיסוק במקצוע</w:t>
      </w:r>
      <w:bookmarkStart w:id="225" w:name="_ETM_Q2_206987"/>
      <w:bookmarkEnd w:id="225"/>
      <w:r w:rsidR="001D3822">
        <w:rPr>
          <w:rFonts w:hint="cs"/>
          <w:rtl/>
        </w:rPr>
        <w:t xml:space="preserve"> שבו הוא מוכשר בשל קריטריונים מיושנים.</w:t>
      </w:r>
    </w:p>
    <w:p w14:paraId="6A9C263C" w14:textId="77777777" w:rsidR="001D3822" w:rsidRDefault="001D3822" w:rsidP="009635F5">
      <w:pPr>
        <w:rPr>
          <w:rtl/>
        </w:rPr>
      </w:pPr>
    </w:p>
    <w:p w14:paraId="0373BFDD" w14:textId="77777777" w:rsidR="001D3822" w:rsidRDefault="001D3822" w:rsidP="00EE404A">
      <w:pPr>
        <w:rPr>
          <w:rtl/>
        </w:rPr>
      </w:pPr>
      <w:r>
        <w:rPr>
          <w:rFonts w:hint="cs"/>
          <w:rtl/>
        </w:rPr>
        <w:t xml:space="preserve">אני כמובן מבקש שוב להודות לחברת הכנסת מיכל וולדיגר על הובלת הצעת חוק חשובה זו, שמקדמת צדק, היגיון בריא והסרת חסמים מיותרים. זהו צעד קדימה; צעד המכבד את המערכת הרפואית, את אנשי המקצוע ואת המטופלים; צעד שמעניק הזדמנות </w:t>
      </w:r>
      <w:bookmarkStart w:id="226" w:name="_ETM_Q2_227597"/>
      <w:bookmarkEnd w:id="226"/>
      <w:r>
        <w:rPr>
          <w:rFonts w:hint="cs"/>
          <w:rtl/>
        </w:rPr>
        <w:t>הוגנת לכל מי שמסוגל ורוצה לעבוד; צעד שמיישר קו עם עולם שבו שוויון הזדמנויות אינו רק עיקרון תיאורטי, אלא מדיניות המיושמת הלכה למעשה.</w:t>
      </w:r>
    </w:p>
    <w:p w14:paraId="0A9442A0" w14:textId="77777777" w:rsidR="001D3822" w:rsidRDefault="001D3822" w:rsidP="00422DCB">
      <w:pPr>
        <w:rPr>
          <w:rtl/>
        </w:rPr>
      </w:pPr>
    </w:p>
    <w:p w14:paraId="74CCB695" w14:textId="501C9067" w:rsidR="001D3822" w:rsidRDefault="001D3822" w:rsidP="00CB2605">
      <w:pPr>
        <w:rPr>
          <w:rtl/>
        </w:rPr>
      </w:pPr>
      <w:r>
        <w:rPr>
          <w:rFonts w:hint="cs"/>
          <w:rtl/>
        </w:rPr>
        <w:t xml:space="preserve">בנימה אישית אני מוכרח לומר שאני שמח על הזכות שיש לי, כיושב-ראש ועדת הבריאות, לקדם את הצעת החוק הזו, היות שאנו מצליחים לשנות </w:t>
      </w:r>
      <w:bookmarkStart w:id="227" w:name="_ETM_Q2_247822"/>
      <w:bookmarkEnd w:id="227"/>
      <w:r>
        <w:rPr>
          <w:rFonts w:hint="cs"/>
          <w:rtl/>
        </w:rPr>
        <w:t>תפיסות עולם על ידי שינוי חקיקה. דרך אגב, זו חקיקה שהיא לאורך מספר חוקים, ובסמכויות של כמה וכמה שרים. אני מוכרח לומר</w:t>
      </w:r>
      <w:bookmarkStart w:id="228" w:name="_ETM_Q2_256156"/>
      <w:bookmarkEnd w:id="228"/>
      <w:r>
        <w:rPr>
          <w:rFonts w:hint="cs"/>
          <w:rtl/>
        </w:rPr>
        <w:t xml:space="preserve"> שכולם התקבצו לפי אותו היגיון</w:t>
      </w:r>
      <w:r w:rsidR="00CB2605">
        <w:rPr>
          <w:rFonts w:hint="cs"/>
          <w:rtl/>
        </w:rPr>
        <w:t>,</w:t>
      </w:r>
      <w:r>
        <w:rPr>
          <w:rFonts w:hint="cs"/>
          <w:rtl/>
        </w:rPr>
        <w:t xml:space="preserve"> שאומר </w:t>
      </w:r>
      <w:r w:rsidR="00CB2605">
        <w:rPr>
          <w:rFonts w:hint="cs"/>
          <w:rtl/>
        </w:rPr>
        <w:t>ש</w:t>
      </w:r>
      <w:r>
        <w:rPr>
          <w:rFonts w:hint="cs"/>
          <w:rtl/>
        </w:rPr>
        <w:t>לא כל מי שסבל או סובל ממחלת נפש כלשהי ישר</w:t>
      </w:r>
      <w:bookmarkStart w:id="229" w:name="_ETM_Q2_265133"/>
      <w:bookmarkEnd w:id="229"/>
      <w:r>
        <w:rPr>
          <w:rFonts w:hint="cs"/>
          <w:rtl/>
        </w:rPr>
        <w:t xml:space="preserve"> מקוטלג וחסומות בפניו האפשרויות. אנו מבקשים להוריד את החסמים האלה ולבחון כל מקרה לגופו. כמו שבוחנים מגבלה פיזית,</w:t>
      </w:r>
      <w:bookmarkStart w:id="230" w:name="_ETM_Q2_272549"/>
      <w:bookmarkEnd w:id="230"/>
      <w:r>
        <w:rPr>
          <w:rFonts w:hint="cs"/>
          <w:rtl/>
        </w:rPr>
        <w:t xml:space="preserve"> כך תיבחן מגבלה שהיא נפשית. כמובן שהטכנולוגיה והקדמה מאפשר</w:t>
      </w:r>
      <w:r w:rsidR="00CB2605">
        <w:rPr>
          <w:rFonts w:hint="cs"/>
          <w:rtl/>
        </w:rPr>
        <w:t>ו</w:t>
      </w:r>
      <w:r>
        <w:rPr>
          <w:rFonts w:hint="cs"/>
          <w:rtl/>
        </w:rPr>
        <w:t>ת לנו לשלוט במערכות, לשלוט בקושי הזה, בהתמודדות אית</w:t>
      </w:r>
      <w:r w:rsidR="00CB2605">
        <w:rPr>
          <w:rFonts w:hint="cs"/>
          <w:rtl/>
        </w:rPr>
        <w:t>ו,</w:t>
      </w:r>
      <w:r>
        <w:rPr>
          <w:rFonts w:hint="cs"/>
          <w:rtl/>
        </w:rPr>
        <w:t xml:space="preserve"> ולכן אין סיבה שנגביל את אותם אנשים. </w:t>
      </w:r>
      <w:bookmarkStart w:id="231" w:name="_ETM_Q2_286267"/>
      <w:bookmarkEnd w:id="231"/>
    </w:p>
    <w:p w14:paraId="6C8576C0" w14:textId="77777777" w:rsidR="001D3822" w:rsidRDefault="001D3822" w:rsidP="00422DCB">
      <w:pPr>
        <w:rPr>
          <w:rtl/>
        </w:rPr>
      </w:pPr>
      <w:bookmarkStart w:id="232" w:name="_ETM_Q2_286306"/>
      <w:bookmarkStart w:id="233" w:name="_ETM_Q2_286408"/>
      <w:bookmarkEnd w:id="232"/>
      <w:bookmarkEnd w:id="233"/>
    </w:p>
    <w:p w14:paraId="57299112" w14:textId="77777777" w:rsidR="001D3822" w:rsidRDefault="001D3822" w:rsidP="00422DCB">
      <w:pPr>
        <w:rPr>
          <w:rtl/>
        </w:rPr>
      </w:pPr>
      <w:bookmarkStart w:id="234" w:name="_ETM_Q2_286438"/>
      <w:bookmarkEnd w:id="234"/>
      <w:r>
        <w:rPr>
          <w:rFonts w:hint="cs"/>
          <w:rtl/>
        </w:rPr>
        <w:t xml:space="preserve">אני כמובן מברך את מיכל וולדיגר, שכולנו יודעים שבריאות הנפש נמצאת בראש סדר העדיפויות שלה, ואני גם שמח על הזכות, כיושב-ראש ועדת הבריאות, להצמיד הצעת חוק דומה לזו וגם להוביל אותה בוועדה בראשותי. תודה </w:t>
      </w:r>
      <w:bookmarkStart w:id="235" w:name="_ETM_Q2_300904"/>
      <w:bookmarkEnd w:id="235"/>
      <w:r>
        <w:rPr>
          <w:rFonts w:hint="cs"/>
          <w:rtl/>
        </w:rPr>
        <w:t>על אפשרות הדיבור וכמובן נשמח בתמיכה של כולם.</w:t>
      </w:r>
    </w:p>
    <w:p w14:paraId="70AF39FA" w14:textId="77777777" w:rsidR="001D3822" w:rsidRDefault="001D3822" w:rsidP="00422DCB">
      <w:pPr>
        <w:rPr>
          <w:rtl/>
        </w:rPr>
      </w:pPr>
    </w:p>
    <w:p w14:paraId="0D500EE1" w14:textId="77777777" w:rsidR="001D3822" w:rsidRDefault="001D3822" w:rsidP="00422DCB">
      <w:pPr>
        <w:pStyle w:val="af6"/>
        <w:keepNext/>
        <w:rPr>
          <w:rtl/>
        </w:rPr>
      </w:pPr>
      <w:r w:rsidRPr="00611BB0">
        <w:rPr>
          <w:rStyle w:val="TagStyle"/>
          <w:rtl/>
        </w:rPr>
        <w:t xml:space="preserve"> &lt;&lt; יור &gt;&gt; </w:t>
      </w:r>
      <w:r>
        <w:rPr>
          <w:rtl/>
        </w:rPr>
        <w:t>היו"ר אמיר אוחנה:</w:t>
      </w:r>
      <w:r w:rsidRPr="00611BB0">
        <w:rPr>
          <w:rStyle w:val="TagStyle"/>
          <w:rtl/>
        </w:rPr>
        <w:t xml:space="preserve"> &lt;&lt; יור &gt;&gt;</w:t>
      </w:r>
      <w:r>
        <w:rPr>
          <w:rtl/>
        </w:rPr>
        <w:t xml:space="preserve">   </w:t>
      </w:r>
    </w:p>
    <w:p w14:paraId="5357864F" w14:textId="77777777" w:rsidR="001D3822" w:rsidRDefault="001D3822" w:rsidP="00EE404A">
      <w:pPr>
        <w:rPr>
          <w:rtl/>
        </w:rPr>
      </w:pPr>
    </w:p>
    <w:p w14:paraId="04C1B2C6" w14:textId="77777777" w:rsidR="00CB2605" w:rsidRDefault="001D3822" w:rsidP="00CB2605">
      <w:pPr>
        <w:rPr>
          <w:rtl/>
        </w:rPr>
      </w:pPr>
      <w:r>
        <w:rPr>
          <w:rFonts w:hint="cs"/>
          <w:rtl/>
        </w:rPr>
        <w:t>אני מודה לחבר הכנסת מישרקי</w:t>
      </w:r>
      <w:r w:rsidR="00CB2605">
        <w:rPr>
          <w:rFonts w:hint="cs"/>
          <w:rtl/>
        </w:rPr>
        <w:t>,</w:t>
      </w:r>
      <w:r>
        <w:rPr>
          <w:rFonts w:hint="cs"/>
          <w:rtl/>
        </w:rPr>
        <w:t xml:space="preserve"> גם על כך</w:t>
      </w:r>
      <w:bookmarkStart w:id="236" w:name="_ETM_Q2_305991"/>
      <w:bookmarkEnd w:id="236"/>
      <w:r>
        <w:rPr>
          <w:rFonts w:hint="cs"/>
          <w:rtl/>
        </w:rPr>
        <w:t xml:space="preserve"> שהציג את הצעת החוק של חברת הכנסת וולדיגר וגם על כך שהציג את הצעת החוק המוצמדת של חבר הכנסת מישרקי. </w:t>
      </w:r>
      <w:bookmarkStart w:id="237" w:name="_ETM_Q2_320097"/>
      <w:bookmarkStart w:id="238" w:name="_ETM_Q2_320149"/>
      <w:bookmarkStart w:id="239" w:name="_ETM_Q2_320218"/>
      <w:bookmarkStart w:id="240" w:name="_ETM_Q2_320240"/>
      <w:bookmarkEnd w:id="237"/>
      <w:bookmarkEnd w:id="238"/>
      <w:bookmarkEnd w:id="239"/>
      <w:bookmarkEnd w:id="240"/>
    </w:p>
    <w:p w14:paraId="4DB510FB" w14:textId="77777777" w:rsidR="00CB2605" w:rsidRDefault="00CB2605" w:rsidP="00CB2605">
      <w:pPr>
        <w:rPr>
          <w:rtl/>
        </w:rPr>
      </w:pPr>
    </w:p>
    <w:p w14:paraId="48700776" w14:textId="15F406C9" w:rsidR="001D3822" w:rsidRDefault="001D3822" w:rsidP="00CB2605">
      <w:pPr>
        <w:rPr>
          <w:rtl/>
        </w:rPr>
      </w:pPr>
      <w:r>
        <w:rPr>
          <w:rFonts w:hint="cs"/>
          <w:rtl/>
        </w:rPr>
        <w:t xml:space="preserve">נעבור כעת לדיון האישי. חבר הכנסת חמד עמאר </w:t>
      </w:r>
      <w:r>
        <w:rPr>
          <w:rtl/>
        </w:rPr>
        <w:t>–</w:t>
      </w:r>
      <w:r>
        <w:rPr>
          <w:rFonts w:hint="cs"/>
          <w:rtl/>
        </w:rPr>
        <w:t xml:space="preserve"> אינו נוכח; חבר הכנסת ולדימיר </w:t>
      </w:r>
      <w:bookmarkStart w:id="241" w:name="_ETM_Q2_328649"/>
      <w:bookmarkEnd w:id="241"/>
      <w:r>
        <w:rPr>
          <w:rFonts w:hint="cs"/>
          <w:rtl/>
        </w:rPr>
        <w:t xml:space="preserve">בליאק </w:t>
      </w:r>
      <w:r>
        <w:rPr>
          <w:rtl/>
        </w:rPr>
        <w:t>–</w:t>
      </w:r>
      <w:r>
        <w:rPr>
          <w:rFonts w:hint="cs"/>
          <w:rtl/>
        </w:rPr>
        <w:t xml:space="preserve"> אינו נוכח; חבר הכנסת ואליד אלהואשלה </w:t>
      </w:r>
      <w:r>
        <w:rPr>
          <w:rFonts w:hint="eastAsia"/>
          <w:rtl/>
        </w:rPr>
        <w:t>–</w:t>
      </w:r>
      <w:r>
        <w:rPr>
          <w:rFonts w:hint="cs"/>
          <w:rtl/>
        </w:rPr>
        <w:t xml:space="preserve"> אינו נוכח; חברת הכנסת אימאן ח'טיב יאסין </w:t>
      </w:r>
      <w:r>
        <w:rPr>
          <w:rtl/>
        </w:rPr>
        <w:t>–</w:t>
      </w:r>
      <w:r>
        <w:rPr>
          <w:rFonts w:hint="cs"/>
          <w:rtl/>
        </w:rPr>
        <w:t xml:space="preserve"> אינה נוכחת; חבר הכנסת סימון דוידסון </w:t>
      </w:r>
      <w:r>
        <w:rPr>
          <w:rtl/>
        </w:rPr>
        <w:t>–</w:t>
      </w:r>
      <w:r>
        <w:rPr>
          <w:rFonts w:hint="cs"/>
          <w:rtl/>
        </w:rPr>
        <w:t xml:space="preserve"> אינו נוכח; חברת הכנסת לימור סון הר מלך </w:t>
      </w:r>
      <w:r>
        <w:rPr>
          <w:rtl/>
        </w:rPr>
        <w:t>–</w:t>
      </w:r>
      <w:r>
        <w:rPr>
          <w:rFonts w:hint="cs"/>
          <w:rtl/>
        </w:rPr>
        <w:t xml:space="preserve"> אינה נוכחת; חבר הכנסת</w:t>
      </w:r>
      <w:bookmarkStart w:id="242" w:name="_ETM_Q2_349806"/>
      <w:bookmarkEnd w:id="242"/>
      <w:r>
        <w:rPr>
          <w:rFonts w:hint="cs"/>
          <w:rtl/>
        </w:rPr>
        <w:t xml:space="preserve"> יצחק פינדרוס </w:t>
      </w:r>
      <w:r>
        <w:rPr>
          <w:rtl/>
        </w:rPr>
        <w:t>–</w:t>
      </w:r>
      <w:r>
        <w:rPr>
          <w:rFonts w:hint="cs"/>
          <w:rtl/>
        </w:rPr>
        <w:t xml:space="preserve"> אינו נוכח; חברת הכנסת פנינה תמנו </w:t>
      </w:r>
      <w:r>
        <w:rPr>
          <w:rtl/>
        </w:rPr>
        <w:t>–</w:t>
      </w:r>
      <w:r>
        <w:rPr>
          <w:rFonts w:hint="cs"/>
          <w:rtl/>
        </w:rPr>
        <w:t xml:space="preserve"> אינה נוכחת; חבר הכנסת מיקי לוי </w:t>
      </w:r>
      <w:r>
        <w:rPr>
          <w:rtl/>
        </w:rPr>
        <w:t>–</w:t>
      </w:r>
      <w:r>
        <w:rPr>
          <w:rFonts w:hint="cs"/>
          <w:rtl/>
        </w:rPr>
        <w:t xml:space="preserve"> מוותר; חברת הכנסת שרון ניר </w:t>
      </w:r>
      <w:r>
        <w:rPr>
          <w:rtl/>
        </w:rPr>
        <w:t>–</w:t>
      </w:r>
      <w:r>
        <w:rPr>
          <w:rFonts w:hint="cs"/>
          <w:rtl/>
        </w:rPr>
        <w:t xml:space="preserve"> אינה נוכחת. חבר הכנסת אושר שקלים, בבקשה.</w:t>
      </w:r>
    </w:p>
    <w:p w14:paraId="0CDB22B2" w14:textId="77777777" w:rsidR="001D3822" w:rsidRPr="00611BB0" w:rsidRDefault="001D3822" w:rsidP="00422DCB">
      <w:pPr>
        <w:rPr>
          <w:rtl/>
        </w:rPr>
      </w:pPr>
    </w:p>
    <w:p w14:paraId="4DCEBE8F" w14:textId="77777777" w:rsidR="001D3822" w:rsidRDefault="001D3822" w:rsidP="00422DCB">
      <w:pPr>
        <w:pStyle w:val="a4"/>
        <w:keepNext/>
        <w:rPr>
          <w:rtl/>
        </w:rPr>
      </w:pPr>
      <w:bookmarkStart w:id="243" w:name="ET_speaker_6537_3"/>
      <w:r w:rsidRPr="00611BB0">
        <w:rPr>
          <w:rStyle w:val="TagStyle"/>
          <w:rtl/>
        </w:rPr>
        <w:t xml:space="preserve"> &lt;&lt; דובר &gt;&gt; </w:t>
      </w:r>
      <w:bookmarkStart w:id="244" w:name="_Toc191404599"/>
      <w:bookmarkStart w:id="245" w:name="_Toc191404735"/>
      <w:r>
        <w:rPr>
          <w:rtl/>
        </w:rPr>
        <w:t>אושר שקלים (הליכוד):</w:t>
      </w:r>
      <w:bookmarkEnd w:id="244"/>
      <w:bookmarkEnd w:id="245"/>
      <w:r w:rsidRPr="00611BB0">
        <w:rPr>
          <w:rStyle w:val="TagStyle"/>
          <w:rtl/>
        </w:rPr>
        <w:t xml:space="preserve"> &lt;&lt; דובר &gt;&gt;</w:t>
      </w:r>
      <w:r>
        <w:rPr>
          <w:rtl/>
        </w:rPr>
        <w:t xml:space="preserve">   </w:t>
      </w:r>
      <w:bookmarkEnd w:id="243"/>
    </w:p>
    <w:p w14:paraId="0F71611F" w14:textId="77777777" w:rsidR="001D3822" w:rsidRDefault="001D3822" w:rsidP="00EE404A">
      <w:pPr>
        <w:rPr>
          <w:rtl/>
        </w:rPr>
      </w:pPr>
    </w:p>
    <w:p w14:paraId="0BA7AEB1" w14:textId="77777777" w:rsidR="001D3822" w:rsidRDefault="001D3822" w:rsidP="00422DCB">
      <w:pPr>
        <w:rPr>
          <w:rtl/>
        </w:rPr>
      </w:pPr>
      <w:r>
        <w:rPr>
          <w:rFonts w:hint="cs"/>
          <w:rtl/>
        </w:rPr>
        <w:t>תודה רבה, אדוני היושב-ראש. עד כמה מערכת המשפט שלנו יכולה להיות כזו חסרת אחריות ומופקרת? אנחנו נמצאים כבר 16 חודשים במלחמה, ואין פה אף אחד שיכול להגיד לי במה תרמה מערכת המשפט שלנו למאמץ המלחמתי. יתרה מכך, המערכת רק מפריעה לעם ישראל לנצח במלחמה</w:t>
      </w:r>
      <w:bookmarkStart w:id="246" w:name="_ETM_Q2_412865"/>
      <w:bookmarkStart w:id="247" w:name="_ETM_Q2_412953"/>
      <w:bookmarkEnd w:id="246"/>
      <w:bookmarkEnd w:id="247"/>
      <w:r>
        <w:rPr>
          <w:rFonts w:hint="cs"/>
          <w:rtl/>
        </w:rPr>
        <w:t xml:space="preserve">, ופוגעת בביטחון המדינה. </w:t>
      </w:r>
      <w:bookmarkStart w:id="248" w:name="_ETM_Q2_416551"/>
      <w:bookmarkEnd w:id="248"/>
    </w:p>
    <w:p w14:paraId="3AE57A44" w14:textId="77777777" w:rsidR="001D3822" w:rsidRDefault="001D3822" w:rsidP="00422DCB">
      <w:pPr>
        <w:rPr>
          <w:rtl/>
        </w:rPr>
      </w:pPr>
      <w:bookmarkStart w:id="249" w:name="_ETM_Q2_416611"/>
      <w:bookmarkEnd w:id="249"/>
    </w:p>
    <w:p w14:paraId="109064DD" w14:textId="077E2E13" w:rsidR="001D3822" w:rsidRDefault="001D3822" w:rsidP="00CB2605">
      <w:pPr>
        <w:rPr>
          <w:rtl/>
        </w:rPr>
      </w:pPr>
      <w:bookmarkStart w:id="250" w:name="_ETM_Q2_416703"/>
      <w:bookmarkStart w:id="251" w:name="_ETM_Q2_416735"/>
      <w:bookmarkEnd w:id="250"/>
      <w:bookmarkEnd w:id="251"/>
      <w:r>
        <w:rPr>
          <w:rFonts w:hint="cs"/>
          <w:rtl/>
        </w:rPr>
        <w:t xml:space="preserve">אתמול הינו עדים </w:t>
      </w:r>
      <w:proofErr w:type="spellStart"/>
      <w:r>
        <w:rPr>
          <w:rFonts w:hint="cs"/>
          <w:rtl/>
        </w:rPr>
        <w:t>לטרלול</w:t>
      </w:r>
      <w:proofErr w:type="spellEnd"/>
      <w:r>
        <w:rPr>
          <w:rFonts w:hint="cs"/>
          <w:rtl/>
        </w:rPr>
        <w:t xml:space="preserve"> נוסף של מערכת המשפט, כאשר ראש אמ"ן נאלץ להגיע לדיון בדלתיים סגורות, בהזמנת ראש ההרכב במשפט נתניהו, גב' רבקה פלדמן, ולהסביר לה מדוע ראש הממשלה לא יכול להתייצב לדיון במשפט. בואו נבין את הסיטואציה: עזבו שגב' פלדמן לא מכבדת את מעמדו של ראש הממשלה, והיא </w:t>
      </w:r>
      <w:bookmarkStart w:id="252" w:name="_ETM_Q2_442107"/>
      <w:bookmarkEnd w:id="252"/>
      <w:r>
        <w:rPr>
          <w:rFonts w:hint="cs"/>
          <w:rtl/>
        </w:rPr>
        <w:t>פשוט מבטלת את בקשתו</w:t>
      </w:r>
      <w:r w:rsidR="00CB2605">
        <w:rPr>
          <w:rFonts w:hint="cs"/>
          <w:rtl/>
        </w:rPr>
        <w:t>;</w:t>
      </w:r>
      <w:r>
        <w:rPr>
          <w:rFonts w:hint="cs"/>
          <w:rtl/>
        </w:rPr>
        <w:t xml:space="preserve"> בנוסף, היא לא מסתפקת בזה ששר הביטחון יופיע בפניה</w:t>
      </w:r>
      <w:bookmarkStart w:id="253" w:name="_ETM_Q2_448721"/>
      <w:bookmarkEnd w:id="253"/>
      <w:r>
        <w:rPr>
          <w:rFonts w:hint="cs"/>
          <w:rtl/>
        </w:rPr>
        <w:t xml:space="preserve"> ויסביר לה את נחיצות העניין, אלא שבסוף הגיע ראש אמ"ן כדי להסביר לה על נסיבות ביטחוניות מסוימות שבגינן ראש הממשלה עלול להיעדר מהדיון.</w:t>
      </w:r>
    </w:p>
    <w:p w14:paraId="0E7A23D1" w14:textId="77777777" w:rsidR="001D3822" w:rsidRDefault="001D3822" w:rsidP="00422DCB">
      <w:pPr>
        <w:rPr>
          <w:rtl/>
        </w:rPr>
      </w:pPr>
    </w:p>
    <w:p w14:paraId="7EBCBEDF" w14:textId="1B2F6DCD" w:rsidR="001D3822" w:rsidRDefault="001D3822" w:rsidP="00CB2605">
      <w:pPr>
        <w:rPr>
          <w:rtl/>
        </w:rPr>
      </w:pPr>
      <w:r>
        <w:rPr>
          <w:rFonts w:hint="cs"/>
          <w:rtl/>
        </w:rPr>
        <w:t>יש כאן פגיעה חמורה בביטחון המדינה. גב' פלדמן, עם כל הכבוד, מי את בכלל? יש לך סיווג ביטחוני לקבל מידע רגיש? כזה רגיש? הרי מה האויבים שלנו אמורים להסיק מכך? שאולי עלול לקרות משהו? איפה האחריות</w:t>
      </w:r>
      <w:bookmarkStart w:id="254" w:name="_ETM_Q2_479677"/>
      <w:bookmarkEnd w:id="254"/>
      <w:r>
        <w:rPr>
          <w:rFonts w:hint="cs"/>
          <w:rtl/>
        </w:rPr>
        <w:t xml:space="preserve"> שלך? איפה האחריות של מערכת אכיפת החוק? זה לא עניין פוליטי, זה עניין של חיים ומוות. מדובר בחיים של הילדים שלנו, בעתיד שלהם. גם לך יש כאן משפחה, גב' פלדמן. זה אינטרס שלך לא פחות משלנו.</w:t>
      </w:r>
    </w:p>
    <w:p w14:paraId="29F368D3" w14:textId="77777777" w:rsidR="001D3822" w:rsidRDefault="001D3822" w:rsidP="00422DCB">
      <w:pPr>
        <w:rPr>
          <w:rtl/>
        </w:rPr>
      </w:pPr>
    </w:p>
    <w:p w14:paraId="7A092B35" w14:textId="2BCC9C37" w:rsidR="001D3822" w:rsidRDefault="001D3822" w:rsidP="00CB2605">
      <w:pPr>
        <w:rPr>
          <w:rtl/>
        </w:rPr>
      </w:pPr>
      <w:r>
        <w:rPr>
          <w:rFonts w:hint="cs"/>
          <w:rtl/>
        </w:rPr>
        <w:t xml:space="preserve">אז אם כבר </w:t>
      </w:r>
      <w:proofErr w:type="spellStart"/>
      <w:r>
        <w:rPr>
          <w:rFonts w:hint="cs"/>
          <w:rtl/>
        </w:rPr>
        <w:t>טרלול</w:t>
      </w:r>
      <w:proofErr w:type="spellEnd"/>
      <w:r>
        <w:rPr>
          <w:rFonts w:hint="cs"/>
          <w:rtl/>
        </w:rPr>
        <w:t xml:space="preserve">, אולי גם </w:t>
      </w:r>
      <w:bookmarkStart w:id="255" w:name="_ETM_Q2_502977"/>
      <w:bookmarkEnd w:id="255"/>
      <w:r>
        <w:rPr>
          <w:rFonts w:hint="cs"/>
          <w:rtl/>
        </w:rPr>
        <w:t>תגידי לראש הממשלה שיתכנן איזה מבצע ביום שהוא לא מתכוון להגיע או ביום שאת לא מתכוונת לזמן אותו? אולי תתאמו את זה יחד? תפתחי יומן, תגידי לו: אדוני, בוא תפתח יומן; תגיד לי מתי אתה רוצה לתקוף, מתי לא כדאי</w:t>
      </w:r>
      <w:bookmarkStart w:id="256" w:name="_ETM_Q2_523610"/>
      <w:bookmarkEnd w:id="256"/>
      <w:r>
        <w:rPr>
          <w:rFonts w:hint="cs"/>
          <w:rtl/>
        </w:rPr>
        <w:t xml:space="preserve"> לתקוף, את מי לתקוף</w:t>
      </w:r>
      <w:r w:rsidR="00CB2605">
        <w:rPr>
          <w:rFonts w:hint="cs"/>
          <w:rtl/>
        </w:rPr>
        <w:t>.</w:t>
      </w:r>
      <w:r>
        <w:rPr>
          <w:rFonts w:hint="cs"/>
          <w:rtl/>
        </w:rPr>
        <w:t xml:space="preserve"> אנחנו במלחמה, ויש לנו מטרה נעלה להחזיר את כל החטופים שלנו בדחיפות. מהי התרומה שלך</w:t>
      </w:r>
      <w:r w:rsidR="00CB2605">
        <w:rPr>
          <w:rFonts w:hint="cs"/>
          <w:rtl/>
        </w:rPr>
        <w:t>,</w:t>
      </w:r>
      <w:r>
        <w:rPr>
          <w:rFonts w:hint="cs"/>
          <w:rtl/>
        </w:rPr>
        <w:t xml:space="preserve"> גב' פלדמן</w:t>
      </w:r>
      <w:r w:rsidR="00CB2605">
        <w:rPr>
          <w:rFonts w:hint="cs"/>
          <w:rtl/>
        </w:rPr>
        <w:t>,</w:t>
      </w:r>
      <w:r>
        <w:rPr>
          <w:rFonts w:hint="cs"/>
          <w:rtl/>
        </w:rPr>
        <w:t xml:space="preserve"> לכל העניין הזה? איפה מערכת המשפט מסייעת לנו לנצח במלחמה? ראש המשלה גם צריך לטפל בנושאים של יוקר המחיה, בדיור, בכלכלה. זה הדבר החשוב ביותר עכשיו, שהדיון הזה יתקיים? אי-אפשר שמישהו אחר יעיד ביום הזה? הרי יש למעלה מ-300 עדים. </w:t>
      </w:r>
    </w:p>
    <w:p w14:paraId="4CCB982C" w14:textId="77777777" w:rsidR="001D3822" w:rsidRDefault="001D3822" w:rsidP="00422DCB">
      <w:pPr>
        <w:rPr>
          <w:rtl/>
        </w:rPr>
      </w:pPr>
    </w:p>
    <w:p w14:paraId="3999BD01" w14:textId="64D22B1E" w:rsidR="001D3822" w:rsidRDefault="001D3822" w:rsidP="00CB2605">
      <w:pPr>
        <w:rPr>
          <w:rtl/>
        </w:rPr>
      </w:pPr>
      <w:r>
        <w:rPr>
          <w:rFonts w:hint="cs"/>
          <w:rtl/>
        </w:rPr>
        <w:t>מחבריי לאופוזיציה לצערי כבר אין לי שום ציפיות. אתם חשפתם את הצביעות שלכם ואת חוסר היושר שלכם. אבל מפה אני קורא: אולי מישהו יחזיר קצת מהשפיות</w:t>
      </w:r>
      <w:r w:rsidR="00CB2605">
        <w:rPr>
          <w:rFonts w:hint="cs"/>
          <w:rtl/>
        </w:rPr>
        <w:t>?</w:t>
      </w:r>
      <w:r>
        <w:rPr>
          <w:rFonts w:hint="cs"/>
          <w:rtl/>
        </w:rPr>
        <w:t xml:space="preserve"> אדוני הנשיא, איפה אתה? איפה אתה, אדוני הנשיא? שמישהו יהיה כאן המבוגר האחראי. הרי בשביל זה תפקידך. תפקידו של הנשיא הוא ליצור קונ</w:t>
      </w:r>
      <w:r w:rsidR="00CB2605">
        <w:rPr>
          <w:rFonts w:hint="cs"/>
          <w:rtl/>
        </w:rPr>
        <w:t>ס</w:t>
      </w:r>
      <w:r>
        <w:rPr>
          <w:rFonts w:hint="cs"/>
          <w:rtl/>
        </w:rPr>
        <w:t xml:space="preserve">נזוס. אני קורא </w:t>
      </w:r>
      <w:bookmarkStart w:id="257" w:name="_ETM_Q2_591943"/>
      <w:bookmarkEnd w:id="257"/>
      <w:r>
        <w:rPr>
          <w:rFonts w:hint="cs"/>
          <w:rtl/>
        </w:rPr>
        <w:t>לך</w:t>
      </w:r>
      <w:r w:rsidR="00CB2605">
        <w:rPr>
          <w:rFonts w:hint="cs"/>
          <w:rtl/>
        </w:rPr>
        <w:t>,</w:t>
      </w:r>
      <w:r>
        <w:rPr>
          <w:rFonts w:hint="cs"/>
          <w:rtl/>
        </w:rPr>
        <w:t xml:space="preserve"> אדוני הנשיא, אנא פעל לדחיית העדות הזו. לא בזמן המלחמה</w:t>
      </w:r>
      <w:r w:rsidR="00CB2605">
        <w:rPr>
          <w:rFonts w:hint="cs"/>
          <w:rtl/>
        </w:rPr>
        <w:t>;</w:t>
      </w:r>
      <w:r>
        <w:rPr>
          <w:rFonts w:hint="cs"/>
          <w:rtl/>
        </w:rPr>
        <w:t xml:space="preserve"> עכשיו יש לדאוג לביטחון של ישראל, להחזיר את החטופים שלנו, לדאוג לכלכלה. הכותרות בוואלה יכולות לחכות.</w:t>
      </w:r>
    </w:p>
    <w:p w14:paraId="59F4B437" w14:textId="77777777" w:rsidR="001D3822" w:rsidRDefault="001D3822" w:rsidP="00422DCB">
      <w:pPr>
        <w:rPr>
          <w:rtl/>
        </w:rPr>
      </w:pPr>
    </w:p>
    <w:p w14:paraId="1BB28E8E" w14:textId="77777777" w:rsidR="001D3822" w:rsidRDefault="001D3822" w:rsidP="00422DCB">
      <w:pPr>
        <w:pStyle w:val="af6"/>
        <w:keepNext/>
        <w:rPr>
          <w:rtl/>
        </w:rPr>
      </w:pPr>
      <w:bookmarkStart w:id="258" w:name="ET_yor_6423_4"/>
      <w:r w:rsidRPr="00611BB0">
        <w:rPr>
          <w:rStyle w:val="TagStyle"/>
          <w:rtl/>
        </w:rPr>
        <w:t xml:space="preserve"> &lt;&lt; יור &gt;&gt; </w:t>
      </w:r>
      <w:r>
        <w:rPr>
          <w:rtl/>
        </w:rPr>
        <w:t>היו"ר אמיר אוחנה:</w:t>
      </w:r>
      <w:r w:rsidRPr="00611BB0">
        <w:rPr>
          <w:rStyle w:val="TagStyle"/>
          <w:rtl/>
        </w:rPr>
        <w:t xml:space="preserve"> &lt;&lt; יור &gt;&gt;</w:t>
      </w:r>
      <w:r>
        <w:rPr>
          <w:rtl/>
        </w:rPr>
        <w:t xml:space="preserve">   </w:t>
      </w:r>
      <w:bookmarkEnd w:id="258"/>
    </w:p>
    <w:p w14:paraId="2C1398A2" w14:textId="77777777" w:rsidR="001D3822" w:rsidRDefault="001D3822" w:rsidP="00EE404A">
      <w:pPr>
        <w:rPr>
          <w:rtl/>
        </w:rPr>
      </w:pPr>
    </w:p>
    <w:p w14:paraId="192F3565" w14:textId="53B51010" w:rsidR="001D3822" w:rsidRDefault="001D3822" w:rsidP="00EE404A">
      <w:pPr>
        <w:rPr>
          <w:rtl/>
        </w:rPr>
      </w:pPr>
      <w:r>
        <w:rPr>
          <w:rFonts w:hint="cs"/>
          <w:rtl/>
        </w:rPr>
        <w:t xml:space="preserve">תודה רבה לחבר הכנסת אושר שקלים. חברת הכנסת עאידה תומא סלימאן </w:t>
      </w:r>
      <w:r>
        <w:rPr>
          <w:rtl/>
        </w:rPr>
        <w:t>–</w:t>
      </w:r>
      <w:r>
        <w:rPr>
          <w:rFonts w:hint="cs"/>
          <w:rtl/>
        </w:rPr>
        <w:t xml:space="preserve"> אינה נוכחת; חבר הכנסת ווליד טאהא </w:t>
      </w:r>
      <w:r>
        <w:rPr>
          <w:rtl/>
        </w:rPr>
        <w:t>–</w:t>
      </w:r>
      <w:r>
        <w:rPr>
          <w:rFonts w:hint="cs"/>
          <w:rtl/>
        </w:rPr>
        <w:t xml:space="preserve"> אינו נוכח; חבר הכנסת נאור שירי </w:t>
      </w:r>
      <w:r>
        <w:rPr>
          <w:rtl/>
        </w:rPr>
        <w:t>–</w:t>
      </w:r>
      <w:r>
        <w:rPr>
          <w:rFonts w:hint="cs"/>
          <w:rtl/>
        </w:rPr>
        <w:t xml:space="preserve"> אינו נוכח; חברת הכנסת גלית דיסטל אטבריאן </w:t>
      </w:r>
      <w:r>
        <w:rPr>
          <w:rtl/>
        </w:rPr>
        <w:t>–</w:t>
      </w:r>
      <w:r>
        <w:rPr>
          <w:rFonts w:hint="cs"/>
          <w:rtl/>
        </w:rPr>
        <w:t xml:space="preserve"> אינה נוכחת. </w:t>
      </w:r>
      <w:bookmarkStart w:id="259" w:name="_ETM_Q2_540598"/>
      <w:bookmarkStart w:id="260" w:name="_ETM_Q2_540735"/>
      <w:bookmarkStart w:id="261" w:name="_ETM_Q2_540755"/>
      <w:bookmarkStart w:id="262" w:name="_ETM_Q2_540792"/>
      <w:bookmarkEnd w:id="259"/>
      <w:bookmarkEnd w:id="260"/>
      <w:bookmarkEnd w:id="261"/>
      <w:bookmarkEnd w:id="262"/>
      <w:r>
        <w:rPr>
          <w:rFonts w:hint="cs"/>
          <w:rtl/>
        </w:rPr>
        <w:t>לפיכך תם הדיון האישי, ואני מתכבד להזמין שוב את חבר הכנסת יונתן מישרקי כדי לסכם את הדיון – שוב, מטעמה של חברת הכנסת וולדיגר.</w:t>
      </w:r>
    </w:p>
    <w:p w14:paraId="4320251B" w14:textId="77777777" w:rsidR="001D3822" w:rsidRDefault="001D3822" w:rsidP="00422DCB">
      <w:pPr>
        <w:rPr>
          <w:rtl/>
        </w:rPr>
      </w:pPr>
    </w:p>
    <w:p w14:paraId="433C463D" w14:textId="77777777" w:rsidR="001D3822" w:rsidRDefault="001D3822" w:rsidP="00422DCB">
      <w:pPr>
        <w:pStyle w:val="a4"/>
        <w:keepNext/>
        <w:rPr>
          <w:rtl/>
        </w:rPr>
      </w:pPr>
      <w:bookmarkStart w:id="263" w:name="ET_speaker_6447_5"/>
      <w:r w:rsidRPr="00611BB0">
        <w:rPr>
          <w:rStyle w:val="TagStyle"/>
          <w:rtl/>
        </w:rPr>
        <w:t xml:space="preserve"> &lt;&lt; דובר &gt;&gt; </w:t>
      </w:r>
      <w:bookmarkStart w:id="264" w:name="_Toc191404600"/>
      <w:bookmarkStart w:id="265" w:name="_Toc191404736"/>
      <w:r>
        <w:rPr>
          <w:rtl/>
        </w:rPr>
        <w:t>יונתן מישרקי (ש"ס):</w:t>
      </w:r>
      <w:bookmarkEnd w:id="264"/>
      <w:bookmarkEnd w:id="265"/>
      <w:r w:rsidRPr="00611BB0">
        <w:rPr>
          <w:rStyle w:val="TagStyle"/>
          <w:rtl/>
        </w:rPr>
        <w:t xml:space="preserve"> &lt;&lt; דובר &gt;&gt;</w:t>
      </w:r>
      <w:r>
        <w:rPr>
          <w:rtl/>
        </w:rPr>
        <w:t xml:space="preserve">   </w:t>
      </w:r>
      <w:bookmarkEnd w:id="263"/>
    </w:p>
    <w:p w14:paraId="7A5F6C4C" w14:textId="77777777" w:rsidR="001D3822" w:rsidRDefault="001D3822" w:rsidP="00EE404A">
      <w:pPr>
        <w:rPr>
          <w:rtl/>
        </w:rPr>
      </w:pPr>
    </w:p>
    <w:p w14:paraId="39CA8D28" w14:textId="6FACCCC3" w:rsidR="001D3822" w:rsidRDefault="001D3822" w:rsidP="00CB2605">
      <w:pPr>
        <w:rPr>
          <w:rtl/>
        </w:rPr>
      </w:pPr>
      <w:r>
        <w:rPr>
          <w:rFonts w:hint="cs"/>
          <w:rtl/>
        </w:rPr>
        <w:t xml:space="preserve">אדוני היושב-ראש, שוב, כפי שאמרנו, הצעת החוק המונחת בפנינו פה היא חשובה, היא חברתית, היא נכונה, </w:t>
      </w:r>
      <w:bookmarkStart w:id="266" w:name="_ETM_Q2_654980"/>
      <w:bookmarkEnd w:id="266"/>
      <w:r>
        <w:rPr>
          <w:rFonts w:hint="cs"/>
          <w:rtl/>
        </w:rPr>
        <w:t xml:space="preserve">היא צודקת. היא באמת חקיקה שמובילה שינוי בתפיסת העולם. ברשותך אנצל את הדקות הספורות שיש לי פה לסיכום כדי להעלות סוגיה שדובר בה היום רבות בהקשר של נערים צעירים בבית ספר שביקשו להניח תפילין בכניסה לבית הספר. </w:t>
      </w:r>
    </w:p>
    <w:p w14:paraId="2A960097" w14:textId="77777777" w:rsidR="001D3822" w:rsidRDefault="001D3822" w:rsidP="00422DCB">
      <w:pPr>
        <w:rPr>
          <w:rtl/>
        </w:rPr>
      </w:pPr>
      <w:bookmarkStart w:id="267" w:name="_ETM_Q2_680672"/>
      <w:bookmarkStart w:id="268" w:name="_ETM_Q2_680701"/>
      <w:bookmarkEnd w:id="267"/>
      <w:bookmarkEnd w:id="268"/>
    </w:p>
    <w:p w14:paraId="57A15827" w14:textId="5EA83181" w:rsidR="001D3822" w:rsidRDefault="001D3822" w:rsidP="00422DCB">
      <w:pPr>
        <w:rPr>
          <w:rtl/>
        </w:rPr>
      </w:pPr>
      <w:bookmarkStart w:id="269" w:name="_ETM_Q2_680821"/>
      <w:bookmarkStart w:id="270" w:name="_ETM_Q2_680851"/>
      <w:bookmarkEnd w:id="269"/>
      <w:bookmarkEnd w:id="270"/>
      <w:r>
        <w:rPr>
          <w:rFonts w:hint="cs"/>
          <w:rtl/>
        </w:rPr>
        <w:t>תלמיד מסוים</w:t>
      </w:r>
      <w:r w:rsidR="00422DCB">
        <w:rPr>
          <w:rFonts w:hint="cs"/>
          <w:rtl/>
        </w:rPr>
        <w:t>,</w:t>
      </w:r>
      <w:r>
        <w:rPr>
          <w:rFonts w:hint="cs"/>
          <w:rtl/>
        </w:rPr>
        <w:t xml:space="preserve"> שהניח את התפילין שלו עצמו בכניסה לבית הספר כדי לאפשר לתלמידים אחרים להניח את התפילין ולקרוא קריאת שמע או להתפלל, נתקל בתגובה קשה וחריפה</w:t>
      </w:r>
      <w:bookmarkStart w:id="271" w:name="_ETM_Q2_696898"/>
      <w:bookmarkEnd w:id="271"/>
      <w:r>
        <w:rPr>
          <w:rFonts w:hint="cs"/>
          <w:rtl/>
        </w:rPr>
        <w:t xml:space="preserve"> של הנהלת בית הספר. בהקשר הזה אני רוצה לציין לשבח את שר החינוך יואב קיש, השר במשרד החינוך חיים ביטון </w:t>
      </w:r>
      <w:r w:rsidR="00422DCB">
        <w:rPr>
          <w:rFonts w:hint="cs"/>
          <w:rtl/>
        </w:rPr>
        <w:t>ו</w:t>
      </w:r>
      <w:r>
        <w:rPr>
          <w:rFonts w:hint="cs"/>
          <w:rtl/>
        </w:rPr>
        <w:t>יושב-ראש ועדת החינוך חבר הכנסת יוסי טייב, שבאמת הנושא הזה לא נעלם מעיניהם, וה</w:t>
      </w:r>
      <w:r w:rsidR="00422DCB">
        <w:rPr>
          <w:rFonts w:hint="cs"/>
          <w:rtl/>
        </w:rPr>
        <w:t>ם ה</w:t>
      </w:r>
      <w:r>
        <w:rPr>
          <w:rFonts w:hint="cs"/>
          <w:rtl/>
        </w:rPr>
        <w:t xml:space="preserve">תבטאו בצורה הברורה והנכונה והטובה והראויה והצודקת, כדי לאפשר לנערים לעשות את הדבר המתבקש והבסיסי. </w:t>
      </w:r>
    </w:p>
    <w:p w14:paraId="63BFABF4" w14:textId="77777777" w:rsidR="001D3822" w:rsidRDefault="001D3822" w:rsidP="00422DCB">
      <w:pPr>
        <w:rPr>
          <w:rtl/>
        </w:rPr>
      </w:pPr>
      <w:bookmarkStart w:id="272" w:name="_ETM_Q2_655760"/>
      <w:bookmarkStart w:id="273" w:name="_ETM_Q2_655820"/>
      <w:bookmarkEnd w:id="272"/>
      <w:bookmarkEnd w:id="273"/>
    </w:p>
    <w:p w14:paraId="4B349D09" w14:textId="11991094" w:rsidR="001D3822" w:rsidRDefault="001D3822" w:rsidP="00422DCB">
      <w:pPr>
        <w:rPr>
          <w:rtl/>
        </w:rPr>
      </w:pPr>
      <w:bookmarkStart w:id="274" w:name="_ETM_Q2_655886"/>
      <w:bookmarkStart w:id="275" w:name="_ETM_Q2_655933"/>
      <w:bookmarkEnd w:id="274"/>
      <w:bookmarkEnd w:id="275"/>
      <w:r>
        <w:rPr>
          <w:rFonts w:hint="cs"/>
          <w:rtl/>
        </w:rPr>
        <w:t xml:space="preserve">אנחנו צריכים לזכור קודם כול שאנחנו נמצאים במדינה יהודית ואחר כך כל השאר. לכן הדבר הבסיסי ביותר הזה, של נער שמבקש לתת </w:t>
      </w:r>
      <w:r w:rsidR="00422DCB">
        <w:rPr>
          <w:rFonts w:hint="cs"/>
          <w:rtl/>
        </w:rPr>
        <w:t>ו</w:t>
      </w:r>
      <w:r>
        <w:rPr>
          <w:rFonts w:hint="cs"/>
          <w:rtl/>
        </w:rPr>
        <w:t>לאפשר לו ולחבריו, בטח ובטח שלא צריך להיתקל בתגובת בוז. מי שראה את הסרטון שרץ</w:t>
      </w:r>
      <w:bookmarkStart w:id="276" w:name="_ETM_Q2_745569"/>
      <w:bookmarkEnd w:id="276"/>
      <w:r>
        <w:rPr>
          <w:rFonts w:hint="cs"/>
          <w:rtl/>
        </w:rPr>
        <w:t xml:space="preserve"> ברשת אפשר לומר אפילו ש</w:t>
      </w:r>
      <w:r w:rsidR="00422DCB">
        <w:rPr>
          <w:rFonts w:hint="cs"/>
          <w:rtl/>
        </w:rPr>
        <w:t>ה</w:t>
      </w:r>
      <w:r>
        <w:rPr>
          <w:rFonts w:hint="cs"/>
          <w:rtl/>
        </w:rPr>
        <w:t xml:space="preserve">תחלחל </w:t>
      </w:r>
      <w:r w:rsidR="00422DCB">
        <w:rPr>
          <w:rFonts w:hint="eastAsia"/>
          <w:rtl/>
        </w:rPr>
        <w:t>–</w:t>
      </w:r>
      <w:r w:rsidR="00422DCB">
        <w:rPr>
          <w:rFonts w:hint="cs"/>
          <w:rtl/>
        </w:rPr>
        <w:t xml:space="preserve"> </w:t>
      </w:r>
      <w:r>
        <w:rPr>
          <w:rFonts w:hint="cs"/>
          <w:rtl/>
        </w:rPr>
        <w:t>התגובה וההשפלה שאותה הוא היה צריך לעבור בשביל דבר שהוא כל כך בסיסי</w:t>
      </w:r>
      <w:r w:rsidR="00422DCB">
        <w:rPr>
          <w:rFonts w:hint="cs"/>
          <w:rtl/>
        </w:rPr>
        <w:t xml:space="preserve">. </w:t>
      </w:r>
      <w:r>
        <w:rPr>
          <w:rFonts w:hint="cs"/>
          <w:rtl/>
        </w:rPr>
        <w:t xml:space="preserve">הוא </w:t>
      </w:r>
      <w:bookmarkStart w:id="277" w:name="_ETM_Q2_762047"/>
      <w:bookmarkEnd w:id="277"/>
      <w:r>
        <w:rPr>
          <w:rFonts w:hint="cs"/>
          <w:rtl/>
        </w:rPr>
        <w:t>לא ביקש – זה לא איש צוות שביקש לעשות</w:t>
      </w:r>
      <w:r w:rsidR="00422DCB">
        <w:rPr>
          <w:rFonts w:hint="cs"/>
          <w:rtl/>
        </w:rPr>
        <w:t>,</w:t>
      </w:r>
      <w:r>
        <w:rPr>
          <w:rFonts w:hint="cs"/>
          <w:rtl/>
        </w:rPr>
        <w:t xml:space="preserve"> אי-אפשר לטעון שיש פה איזושהי </w:t>
      </w:r>
      <w:proofErr w:type="spellStart"/>
      <w:r>
        <w:rPr>
          <w:rFonts w:hint="cs"/>
          <w:rtl/>
        </w:rPr>
        <w:t>הדתה</w:t>
      </w:r>
      <w:proofErr w:type="spellEnd"/>
      <w:r>
        <w:rPr>
          <w:rFonts w:hint="cs"/>
          <w:rtl/>
        </w:rPr>
        <w:t xml:space="preserve">. בא נער שרוצה בשביל עצמו וחבריו בכיתה דבר כל כך בסיסי. </w:t>
      </w:r>
    </w:p>
    <w:p w14:paraId="3C79439A" w14:textId="77777777" w:rsidR="001D3822" w:rsidRDefault="001D3822" w:rsidP="00422DCB">
      <w:pPr>
        <w:rPr>
          <w:rtl/>
        </w:rPr>
      </w:pPr>
      <w:bookmarkStart w:id="278" w:name="_ETM_Q2_769932"/>
      <w:bookmarkStart w:id="279" w:name="_ETM_Q2_769956"/>
      <w:bookmarkEnd w:id="278"/>
      <w:bookmarkEnd w:id="279"/>
    </w:p>
    <w:p w14:paraId="75E07896" w14:textId="147887F9" w:rsidR="008E0F06" w:rsidRDefault="001D3822" w:rsidP="00422DCB">
      <w:pPr>
        <w:rPr>
          <w:rtl/>
        </w:rPr>
      </w:pPr>
      <w:bookmarkStart w:id="280" w:name="_ETM_Q2_770084"/>
      <w:bookmarkStart w:id="281" w:name="_ETM_Q2_770111"/>
      <w:bookmarkEnd w:id="280"/>
      <w:bookmarkEnd w:id="281"/>
      <w:r>
        <w:rPr>
          <w:rFonts w:hint="cs"/>
          <w:rtl/>
        </w:rPr>
        <w:t>אז אבקש לחזור פה על הודעות השרים. אז השר במשרד החינוך חיים ביטון אמר, ואני בכוונה מהדהד את הדברים שלו: כל תלמיד במדינת ישראל זכאי לקיים מצוות, והמערכת החינוכית מחויבת לאפשר זאת לכולם.</w:t>
      </w:r>
      <w:r w:rsidR="00422DCB">
        <w:rPr>
          <w:rFonts w:hint="cs"/>
          <w:rtl/>
        </w:rPr>
        <w:t xml:space="preserve"> </w:t>
      </w:r>
      <w:bookmarkStart w:id="282" w:name="TOR_Q3"/>
      <w:bookmarkEnd w:id="282"/>
      <w:r w:rsidR="008E0F06">
        <w:rPr>
          <w:rtl/>
        </w:rPr>
        <w:t xml:space="preserve">ההתנהלות </w:t>
      </w:r>
      <w:bookmarkStart w:id="283" w:name="_ETM_Q3_186620"/>
      <w:bookmarkEnd w:id="283"/>
      <w:r w:rsidR="008E0F06">
        <w:rPr>
          <w:rtl/>
        </w:rPr>
        <w:t xml:space="preserve">במוסדות </w:t>
      </w:r>
      <w:bookmarkStart w:id="284" w:name="_ETM_Q3_187040"/>
      <w:bookmarkEnd w:id="284"/>
      <w:r w:rsidR="008E0F06">
        <w:rPr>
          <w:rtl/>
        </w:rPr>
        <w:t xml:space="preserve">החינוך </w:t>
      </w:r>
      <w:bookmarkStart w:id="285" w:name="_ETM_Q3_187819"/>
      <w:bookmarkEnd w:id="285"/>
      <w:r w:rsidR="008E0F06">
        <w:rPr>
          <w:rtl/>
        </w:rPr>
        <w:t xml:space="preserve">צריכה </w:t>
      </w:r>
      <w:bookmarkStart w:id="286" w:name="_ETM_Q3_188119"/>
      <w:bookmarkEnd w:id="286"/>
      <w:r w:rsidR="008E0F06">
        <w:rPr>
          <w:rtl/>
        </w:rPr>
        <w:t>להיות</w:t>
      </w:r>
      <w:bookmarkStart w:id="287" w:name="_ETM_Q3_188330"/>
      <w:bookmarkEnd w:id="287"/>
      <w:r w:rsidR="008E0F06">
        <w:rPr>
          <w:rFonts w:hint="cs"/>
          <w:rtl/>
        </w:rPr>
        <w:t xml:space="preserve"> מ</w:t>
      </w:r>
      <w:r w:rsidR="008E0F06">
        <w:rPr>
          <w:rtl/>
        </w:rPr>
        <w:t xml:space="preserve">מקום </w:t>
      </w:r>
      <w:bookmarkStart w:id="288" w:name="_ETM_Q3_188720"/>
      <w:bookmarkEnd w:id="288"/>
      <w:r w:rsidR="008E0F06">
        <w:rPr>
          <w:rtl/>
        </w:rPr>
        <w:t xml:space="preserve">מאפשר </w:t>
      </w:r>
      <w:bookmarkStart w:id="289" w:name="_ETM_Q3_189140"/>
      <w:bookmarkStart w:id="290" w:name="_ETM_Q3_189230"/>
      <w:bookmarkEnd w:id="289"/>
      <w:bookmarkEnd w:id="290"/>
      <w:r w:rsidR="008E0F06">
        <w:rPr>
          <w:rFonts w:hint="cs"/>
          <w:rtl/>
        </w:rPr>
        <w:t>ו</w:t>
      </w:r>
      <w:r w:rsidR="008E0F06">
        <w:rPr>
          <w:rtl/>
        </w:rPr>
        <w:t>מכיל</w:t>
      </w:r>
      <w:r w:rsidR="008E0F06">
        <w:rPr>
          <w:rFonts w:hint="cs"/>
          <w:rtl/>
        </w:rPr>
        <w:t>,</w:t>
      </w:r>
      <w:r w:rsidR="008E0F06">
        <w:rPr>
          <w:rtl/>
        </w:rPr>
        <w:t xml:space="preserve"> </w:t>
      </w:r>
      <w:bookmarkStart w:id="291" w:name="_ETM_Q3_189980"/>
      <w:bookmarkEnd w:id="291"/>
      <w:r w:rsidR="008E0F06">
        <w:rPr>
          <w:rtl/>
        </w:rPr>
        <w:t xml:space="preserve">כדי </w:t>
      </w:r>
      <w:bookmarkStart w:id="292" w:name="_ETM_Q3_190190"/>
      <w:bookmarkStart w:id="293" w:name="_ETM_Q3_190549"/>
      <w:bookmarkStart w:id="294" w:name="_ETM_Q3_190639"/>
      <w:bookmarkEnd w:id="292"/>
      <w:bookmarkEnd w:id="293"/>
      <w:bookmarkEnd w:id="294"/>
      <w:r w:rsidR="008E0F06">
        <w:rPr>
          <w:rFonts w:hint="cs"/>
          <w:rtl/>
        </w:rPr>
        <w:t>ש</w:t>
      </w:r>
      <w:r w:rsidR="008E0F06">
        <w:rPr>
          <w:rtl/>
        </w:rPr>
        <w:t xml:space="preserve">כל </w:t>
      </w:r>
      <w:bookmarkStart w:id="295" w:name="_ETM_Q3_190849"/>
      <w:bookmarkEnd w:id="295"/>
      <w:r w:rsidR="008E0F06">
        <w:rPr>
          <w:rtl/>
        </w:rPr>
        <w:t xml:space="preserve">תלמיד </w:t>
      </w:r>
      <w:bookmarkStart w:id="296" w:name="_ETM_Q3_191719"/>
      <w:bookmarkEnd w:id="296"/>
      <w:r w:rsidR="008E0F06">
        <w:rPr>
          <w:rtl/>
        </w:rPr>
        <w:t>יחי</w:t>
      </w:r>
      <w:r w:rsidR="008E0F06">
        <w:rPr>
          <w:rFonts w:hint="cs"/>
          <w:rtl/>
        </w:rPr>
        <w:t>ה</w:t>
      </w:r>
      <w:r w:rsidR="008E0F06">
        <w:rPr>
          <w:rtl/>
        </w:rPr>
        <w:t xml:space="preserve"> </w:t>
      </w:r>
      <w:bookmarkStart w:id="297" w:name="_ETM_Q3_192080"/>
      <w:bookmarkStart w:id="298" w:name="_ETM_Q3_192289"/>
      <w:bookmarkEnd w:id="297"/>
      <w:bookmarkEnd w:id="298"/>
      <w:r w:rsidR="008E0F06">
        <w:rPr>
          <w:rFonts w:hint="cs"/>
          <w:rtl/>
        </w:rPr>
        <w:t xml:space="preserve">בהם על </w:t>
      </w:r>
      <w:r w:rsidR="008E0F06">
        <w:rPr>
          <w:rtl/>
        </w:rPr>
        <w:t xml:space="preserve">פי </w:t>
      </w:r>
      <w:bookmarkStart w:id="299" w:name="_ETM_Q3_192469"/>
      <w:bookmarkEnd w:id="299"/>
      <w:r w:rsidR="008E0F06">
        <w:rPr>
          <w:rFonts w:hint="cs"/>
          <w:rtl/>
        </w:rPr>
        <w:t xml:space="preserve">ערכיו </w:t>
      </w:r>
      <w:bookmarkStart w:id="300" w:name="_ETM_Q3_193339"/>
      <w:bookmarkEnd w:id="300"/>
      <w:r w:rsidR="008E0F06">
        <w:rPr>
          <w:rtl/>
        </w:rPr>
        <w:t xml:space="preserve">ולהתפלל </w:t>
      </w:r>
      <w:bookmarkStart w:id="301" w:name="_ETM_Q3_193910"/>
      <w:bookmarkStart w:id="302" w:name="_ETM_Q3_194509"/>
      <w:bookmarkEnd w:id="301"/>
      <w:bookmarkEnd w:id="302"/>
      <w:r w:rsidR="008E0F06">
        <w:rPr>
          <w:rtl/>
        </w:rPr>
        <w:t xml:space="preserve">מבלי </w:t>
      </w:r>
      <w:bookmarkStart w:id="303" w:name="_ETM_Q3_194779"/>
      <w:bookmarkEnd w:id="303"/>
      <w:r w:rsidR="008E0F06">
        <w:rPr>
          <w:rtl/>
        </w:rPr>
        <w:t xml:space="preserve">חשש </w:t>
      </w:r>
      <w:bookmarkStart w:id="304" w:name="_ETM_Q3_195349"/>
      <w:bookmarkEnd w:id="304"/>
      <w:r w:rsidR="008E0F06">
        <w:rPr>
          <w:rtl/>
        </w:rPr>
        <w:t xml:space="preserve">להדרה </w:t>
      </w:r>
      <w:bookmarkStart w:id="305" w:name="_ETM_Q3_195740"/>
      <w:bookmarkEnd w:id="305"/>
      <w:r w:rsidR="008E0F06">
        <w:rPr>
          <w:rtl/>
        </w:rPr>
        <w:t xml:space="preserve">או </w:t>
      </w:r>
      <w:bookmarkStart w:id="306" w:name="_ETM_Q3_195859"/>
      <w:bookmarkEnd w:id="306"/>
      <w:r w:rsidR="008E0F06">
        <w:rPr>
          <w:rtl/>
        </w:rPr>
        <w:t>אפליה</w:t>
      </w:r>
      <w:r w:rsidR="008E0F06">
        <w:rPr>
          <w:rFonts w:hint="cs"/>
          <w:rtl/>
        </w:rPr>
        <w:t>.</w:t>
      </w:r>
      <w:r w:rsidR="008E0F06">
        <w:rPr>
          <w:rtl/>
        </w:rPr>
        <w:t xml:space="preserve"> </w:t>
      </w:r>
      <w:bookmarkStart w:id="307" w:name="_ETM_Q3_197189"/>
      <w:bookmarkEnd w:id="307"/>
      <w:r w:rsidR="008E0F06">
        <w:rPr>
          <w:rtl/>
        </w:rPr>
        <w:t xml:space="preserve">הוא </w:t>
      </w:r>
      <w:bookmarkStart w:id="308" w:name="_ETM_Q3_197310"/>
      <w:bookmarkEnd w:id="308"/>
      <w:r w:rsidR="008E0F06">
        <w:rPr>
          <w:rtl/>
        </w:rPr>
        <w:t>אומר</w:t>
      </w:r>
      <w:r w:rsidR="008E0F06">
        <w:rPr>
          <w:rFonts w:hint="cs"/>
          <w:rtl/>
        </w:rPr>
        <w:t>:</w:t>
      </w:r>
      <w:r w:rsidR="008E0F06">
        <w:rPr>
          <w:rtl/>
        </w:rPr>
        <w:t xml:space="preserve"> </w:t>
      </w:r>
      <w:bookmarkStart w:id="309" w:name="_ETM_Q3_197579"/>
      <w:bookmarkEnd w:id="309"/>
      <w:r w:rsidR="008E0F06">
        <w:rPr>
          <w:rtl/>
        </w:rPr>
        <w:t xml:space="preserve">אני </w:t>
      </w:r>
      <w:bookmarkStart w:id="310" w:name="_ETM_Q3_197730"/>
      <w:bookmarkEnd w:id="310"/>
      <w:r w:rsidR="008E0F06">
        <w:rPr>
          <w:rtl/>
        </w:rPr>
        <w:t xml:space="preserve">אפעל </w:t>
      </w:r>
      <w:bookmarkStart w:id="311" w:name="_ETM_Q3_197999"/>
      <w:bookmarkEnd w:id="311"/>
      <w:r w:rsidR="008E0F06">
        <w:rPr>
          <w:rtl/>
        </w:rPr>
        <w:t xml:space="preserve">בכל </w:t>
      </w:r>
      <w:bookmarkStart w:id="312" w:name="_ETM_Q3_198269"/>
      <w:bookmarkEnd w:id="312"/>
      <w:r w:rsidR="008E0F06">
        <w:rPr>
          <w:rtl/>
        </w:rPr>
        <w:t xml:space="preserve">הכלים </w:t>
      </w:r>
      <w:bookmarkStart w:id="313" w:name="_ETM_Q3_198569"/>
      <w:bookmarkEnd w:id="313"/>
      <w:r w:rsidR="008E0F06">
        <w:rPr>
          <w:rtl/>
        </w:rPr>
        <w:t xml:space="preserve">העומדים </w:t>
      </w:r>
      <w:bookmarkStart w:id="314" w:name="_ETM_Q3_198869"/>
      <w:bookmarkEnd w:id="314"/>
      <w:r w:rsidR="008E0F06">
        <w:rPr>
          <w:rtl/>
        </w:rPr>
        <w:t>לרשות</w:t>
      </w:r>
      <w:r w:rsidR="008E0F06">
        <w:rPr>
          <w:rFonts w:hint="cs"/>
          <w:rtl/>
        </w:rPr>
        <w:t>י</w:t>
      </w:r>
      <w:r w:rsidR="008E0F06">
        <w:rPr>
          <w:rtl/>
        </w:rPr>
        <w:t xml:space="preserve"> </w:t>
      </w:r>
      <w:bookmarkStart w:id="315" w:name="_ETM_Q3_199189"/>
      <w:bookmarkStart w:id="316" w:name="_ETM_Q3_199640"/>
      <w:bookmarkEnd w:id="315"/>
      <w:bookmarkEnd w:id="316"/>
      <w:r w:rsidR="008E0F06">
        <w:rPr>
          <w:rtl/>
        </w:rPr>
        <w:t xml:space="preserve">לטיפול </w:t>
      </w:r>
      <w:bookmarkStart w:id="317" w:name="_ETM_Q3_200029"/>
      <w:bookmarkEnd w:id="317"/>
      <w:r w:rsidR="008E0F06">
        <w:rPr>
          <w:rtl/>
        </w:rPr>
        <w:t xml:space="preserve">במקרה </w:t>
      </w:r>
      <w:bookmarkStart w:id="318" w:name="_ETM_Q3_200419"/>
      <w:bookmarkEnd w:id="318"/>
      <w:r w:rsidR="008E0F06">
        <w:rPr>
          <w:rtl/>
        </w:rPr>
        <w:t xml:space="preserve">הזה </w:t>
      </w:r>
      <w:bookmarkStart w:id="319" w:name="_ETM_Q3_200659"/>
      <w:bookmarkEnd w:id="319"/>
      <w:r w:rsidR="008E0F06">
        <w:rPr>
          <w:rtl/>
        </w:rPr>
        <w:t xml:space="preserve">בכדי </w:t>
      </w:r>
      <w:bookmarkStart w:id="320" w:name="_ETM_Q3_200929"/>
      <w:bookmarkEnd w:id="320"/>
      <w:r w:rsidR="008E0F06">
        <w:rPr>
          <w:rtl/>
        </w:rPr>
        <w:t xml:space="preserve">להבטיח </w:t>
      </w:r>
      <w:bookmarkStart w:id="321" w:name="_ETM_Q3_201380"/>
      <w:bookmarkEnd w:id="321"/>
      <w:r w:rsidR="008E0F06">
        <w:rPr>
          <w:rtl/>
        </w:rPr>
        <w:t xml:space="preserve">שמקרים </w:t>
      </w:r>
      <w:bookmarkStart w:id="322" w:name="_ETM_Q3_201769"/>
      <w:bookmarkEnd w:id="322"/>
      <w:r w:rsidR="008E0F06">
        <w:rPr>
          <w:rtl/>
        </w:rPr>
        <w:t xml:space="preserve">כאלה </w:t>
      </w:r>
      <w:bookmarkStart w:id="323" w:name="_ETM_Q3_202039"/>
      <w:bookmarkEnd w:id="323"/>
      <w:r w:rsidR="008E0F06">
        <w:rPr>
          <w:rtl/>
        </w:rPr>
        <w:t xml:space="preserve">לא </w:t>
      </w:r>
      <w:bookmarkStart w:id="324" w:name="_ETM_Q3_202130"/>
      <w:bookmarkEnd w:id="324"/>
      <w:r w:rsidR="008E0F06">
        <w:rPr>
          <w:rtl/>
        </w:rPr>
        <w:t xml:space="preserve">יחזרו </w:t>
      </w:r>
      <w:bookmarkStart w:id="325" w:name="_ETM_Q3_202550"/>
      <w:bookmarkEnd w:id="325"/>
      <w:r w:rsidR="008E0F06">
        <w:rPr>
          <w:rtl/>
        </w:rPr>
        <w:t xml:space="preserve">על </w:t>
      </w:r>
      <w:bookmarkStart w:id="326" w:name="_ETM_Q3_202640"/>
      <w:bookmarkEnd w:id="326"/>
      <w:r w:rsidR="008E0F06">
        <w:rPr>
          <w:rtl/>
        </w:rPr>
        <w:t xml:space="preserve">עצמם </w:t>
      </w:r>
      <w:bookmarkStart w:id="327" w:name="_ETM_Q3_202939"/>
      <w:bookmarkEnd w:id="327"/>
      <w:r w:rsidR="008E0F06">
        <w:rPr>
          <w:rtl/>
        </w:rPr>
        <w:t>בעתיד</w:t>
      </w:r>
      <w:r w:rsidR="008E0F06">
        <w:rPr>
          <w:rFonts w:hint="cs"/>
          <w:rtl/>
        </w:rPr>
        <w:t>.</w:t>
      </w:r>
      <w:r w:rsidR="008E0F06">
        <w:rPr>
          <w:rtl/>
        </w:rPr>
        <w:t xml:space="preserve"> </w:t>
      </w:r>
      <w:bookmarkStart w:id="328" w:name="_ETM_Q3_203719"/>
      <w:bookmarkEnd w:id="328"/>
      <w:r w:rsidR="008E0F06">
        <w:rPr>
          <w:rtl/>
        </w:rPr>
        <w:t xml:space="preserve">זה </w:t>
      </w:r>
      <w:bookmarkStart w:id="329" w:name="_ETM_Q3_203839"/>
      <w:bookmarkEnd w:id="329"/>
      <w:r w:rsidR="008E0F06">
        <w:rPr>
          <w:rtl/>
        </w:rPr>
        <w:t xml:space="preserve">זעזוע </w:t>
      </w:r>
      <w:bookmarkStart w:id="330" w:name="_ETM_Q3_204320"/>
      <w:bookmarkEnd w:id="330"/>
      <w:r w:rsidR="008E0F06">
        <w:rPr>
          <w:rtl/>
        </w:rPr>
        <w:t>גדול</w:t>
      </w:r>
      <w:r w:rsidR="008E0F06">
        <w:rPr>
          <w:rFonts w:hint="cs"/>
          <w:rtl/>
        </w:rPr>
        <w:t>,</w:t>
      </w:r>
      <w:r w:rsidR="008E0F06">
        <w:rPr>
          <w:rtl/>
        </w:rPr>
        <w:t xml:space="preserve"> </w:t>
      </w:r>
      <w:bookmarkStart w:id="331" w:name="_ETM_Q3_205039"/>
      <w:bookmarkEnd w:id="331"/>
      <w:r w:rsidR="008E0F06">
        <w:rPr>
          <w:rtl/>
        </w:rPr>
        <w:t xml:space="preserve">המקרה </w:t>
      </w:r>
      <w:bookmarkStart w:id="332" w:name="_ETM_Q3_205369"/>
      <w:bookmarkStart w:id="333" w:name="_ETM_Q3_205489"/>
      <w:bookmarkEnd w:id="332"/>
      <w:bookmarkEnd w:id="333"/>
      <w:r w:rsidR="008E0F06">
        <w:rPr>
          <w:rFonts w:hint="cs"/>
          <w:rtl/>
        </w:rPr>
        <w:t>ה</w:t>
      </w:r>
      <w:r w:rsidR="008E0F06">
        <w:rPr>
          <w:rtl/>
        </w:rPr>
        <w:t xml:space="preserve">מחריד </w:t>
      </w:r>
      <w:bookmarkStart w:id="334" w:name="_ETM_Q3_206390"/>
      <w:bookmarkEnd w:id="334"/>
      <w:r w:rsidR="008E0F06">
        <w:rPr>
          <w:rtl/>
        </w:rPr>
        <w:t xml:space="preserve">שבו </w:t>
      </w:r>
      <w:bookmarkStart w:id="335" w:name="_ETM_Q3_206719"/>
      <w:bookmarkEnd w:id="335"/>
      <w:r w:rsidR="008E0F06">
        <w:rPr>
          <w:rtl/>
        </w:rPr>
        <w:t xml:space="preserve">מנהל </w:t>
      </w:r>
      <w:bookmarkStart w:id="336" w:name="_ETM_Q3_206989"/>
      <w:bookmarkEnd w:id="336"/>
      <w:r w:rsidR="008E0F06">
        <w:rPr>
          <w:rtl/>
        </w:rPr>
        <w:t xml:space="preserve">בית </w:t>
      </w:r>
      <w:bookmarkStart w:id="337" w:name="_ETM_Q3_207109"/>
      <w:bookmarkEnd w:id="337"/>
      <w:r w:rsidR="008E0F06">
        <w:rPr>
          <w:rtl/>
        </w:rPr>
        <w:t xml:space="preserve">ספר </w:t>
      </w:r>
      <w:bookmarkStart w:id="338" w:name="_ETM_Q3_207349"/>
      <w:bookmarkEnd w:id="338"/>
      <w:r w:rsidR="008E0F06">
        <w:rPr>
          <w:rtl/>
        </w:rPr>
        <w:t xml:space="preserve">במדינת </w:t>
      </w:r>
      <w:bookmarkStart w:id="339" w:name="_ETM_Q3_207739"/>
      <w:bookmarkEnd w:id="339"/>
      <w:r w:rsidR="008E0F06">
        <w:rPr>
          <w:rtl/>
        </w:rPr>
        <w:t xml:space="preserve">היהודים </w:t>
      </w:r>
      <w:bookmarkStart w:id="340" w:name="_ETM_Q3_208529"/>
      <w:bookmarkEnd w:id="340"/>
      <w:r w:rsidR="008E0F06">
        <w:rPr>
          <w:rtl/>
        </w:rPr>
        <w:t xml:space="preserve">מחרים </w:t>
      </w:r>
      <w:bookmarkStart w:id="341" w:name="_ETM_Q3_209220"/>
      <w:bookmarkEnd w:id="341"/>
      <w:r w:rsidR="008E0F06">
        <w:rPr>
          <w:rtl/>
        </w:rPr>
        <w:t xml:space="preserve">תפילין </w:t>
      </w:r>
      <w:bookmarkStart w:id="342" w:name="_ETM_Q3_210179"/>
      <w:bookmarkEnd w:id="342"/>
      <w:r w:rsidR="008E0F06">
        <w:rPr>
          <w:rtl/>
        </w:rPr>
        <w:t>מתלמיד</w:t>
      </w:r>
      <w:r w:rsidR="008E0F06">
        <w:rPr>
          <w:rFonts w:hint="cs"/>
          <w:rtl/>
        </w:rPr>
        <w:t>.</w:t>
      </w:r>
      <w:r w:rsidR="008E0F06">
        <w:rPr>
          <w:rtl/>
        </w:rPr>
        <w:t xml:space="preserve"> </w:t>
      </w:r>
      <w:bookmarkStart w:id="343" w:name="_ETM_Q3_211840"/>
      <w:bookmarkEnd w:id="343"/>
    </w:p>
    <w:p w14:paraId="3F7F158B" w14:textId="77777777" w:rsidR="008E0F06" w:rsidRDefault="008E0F06" w:rsidP="00422DCB">
      <w:pPr>
        <w:rPr>
          <w:rtl/>
        </w:rPr>
      </w:pPr>
    </w:p>
    <w:p w14:paraId="096A4380" w14:textId="77777777" w:rsidR="008E0F06" w:rsidRDefault="008E0F06" w:rsidP="00422DCB">
      <w:pPr>
        <w:rPr>
          <w:rtl/>
          <w:lang w:eastAsia="he-IL"/>
        </w:rPr>
      </w:pPr>
      <w:bookmarkStart w:id="344" w:name="_ETM_Q3_211000"/>
      <w:bookmarkEnd w:id="344"/>
      <w:r>
        <w:rPr>
          <w:rtl/>
        </w:rPr>
        <w:t xml:space="preserve">חבר </w:t>
      </w:r>
      <w:bookmarkStart w:id="345" w:name="_ETM_Q3_212050"/>
      <w:bookmarkEnd w:id="345"/>
      <w:r>
        <w:rPr>
          <w:rtl/>
        </w:rPr>
        <w:t xml:space="preserve">הכנסת </w:t>
      </w:r>
      <w:bookmarkStart w:id="346" w:name="_ETM_Q3_212379"/>
      <w:bookmarkEnd w:id="346"/>
      <w:r>
        <w:rPr>
          <w:rFonts w:hint="cs"/>
          <w:rtl/>
        </w:rPr>
        <w:t xml:space="preserve">טייב </w:t>
      </w:r>
      <w:bookmarkStart w:id="347" w:name="_ETM_Q3_212590"/>
      <w:bookmarkEnd w:id="347"/>
      <w:r>
        <w:rPr>
          <w:rtl/>
        </w:rPr>
        <w:t xml:space="preserve">גם </w:t>
      </w:r>
      <w:bookmarkStart w:id="348" w:name="_ETM_Q3_212800"/>
      <w:bookmarkEnd w:id="348"/>
      <w:r>
        <w:rPr>
          <w:rtl/>
        </w:rPr>
        <w:t xml:space="preserve">כן </w:t>
      </w:r>
      <w:bookmarkStart w:id="349" w:name="_ETM_Q3_212920"/>
      <w:bookmarkEnd w:id="349"/>
      <w:r>
        <w:rPr>
          <w:rFonts w:hint="cs"/>
          <w:rtl/>
        </w:rPr>
        <w:t>י</w:t>
      </w:r>
      <w:r>
        <w:rPr>
          <w:rtl/>
        </w:rPr>
        <w:t>תייחס</w:t>
      </w:r>
      <w:r>
        <w:rPr>
          <w:rFonts w:hint="cs"/>
          <w:rtl/>
        </w:rPr>
        <w:t>,</w:t>
      </w:r>
      <w:r>
        <w:rPr>
          <w:rtl/>
        </w:rPr>
        <w:t xml:space="preserve"> </w:t>
      </w:r>
      <w:bookmarkStart w:id="350" w:name="_ETM_Q3_213250"/>
      <w:bookmarkEnd w:id="350"/>
      <w:r>
        <w:rPr>
          <w:rtl/>
        </w:rPr>
        <w:t xml:space="preserve">אני </w:t>
      </w:r>
      <w:bookmarkStart w:id="351" w:name="_ETM_Q3_213340"/>
      <w:bookmarkEnd w:id="351"/>
      <w:r>
        <w:rPr>
          <w:rtl/>
        </w:rPr>
        <w:t>בטוח</w:t>
      </w:r>
      <w:bookmarkStart w:id="352" w:name="_ETM_Q3_213610"/>
      <w:bookmarkEnd w:id="352"/>
      <w:r>
        <w:rPr>
          <w:rFonts w:hint="cs"/>
          <w:rtl/>
        </w:rPr>
        <w:t xml:space="preserve">, </w:t>
      </w:r>
      <w:bookmarkStart w:id="353" w:name="_ETM_Q3_213820"/>
      <w:bookmarkStart w:id="354" w:name="_ETM_Q3_213909"/>
      <w:bookmarkEnd w:id="353"/>
      <w:bookmarkEnd w:id="354"/>
      <w:r>
        <w:rPr>
          <w:rtl/>
        </w:rPr>
        <w:t xml:space="preserve">אחר </w:t>
      </w:r>
      <w:bookmarkStart w:id="355" w:name="_ETM_Q3_214059"/>
      <w:bookmarkEnd w:id="355"/>
      <w:r>
        <w:rPr>
          <w:rtl/>
        </w:rPr>
        <w:t>כך</w:t>
      </w:r>
      <w:r>
        <w:rPr>
          <w:rFonts w:hint="cs"/>
          <w:rtl/>
        </w:rPr>
        <w:t>,</w:t>
      </w:r>
      <w:r>
        <w:rPr>
          <w:rtl/>
        </w:rPr>
        <w:t xml:space="preserve"> </w:t>
      </w:r>
      <w:bookmarkStart w:id="356" w:name="_ETM_Q3_214659"/>
      <w:bookmarkEnd w:id="356"/>
      <w:r>
        <w:rPr>
          <w:rtl/>
        </w:rPr>
        <w:t xml:space="preserve">כשהוא </w:t>
      </w:r>
      <w:bookmarkStart w:id="357" w:name="_ETM_Q3_214840"/>
      <w:bookmarkEnd w:id="357"/>
      <w:r>
        <w:rPr>
          <w:rFonts w:hint="cs"/>
          <w:rtl/>
        </w:rPr>
        <w:t xml:space="preserve">יעלה </w:t>
      </w:r>
      <w:bookmarkStart w:id="358" w:name="_ETM_Q3_215020"/>
      <w:bookmarkEnd w:id="358"/>
      <w:r>
        <w:rPr>
          <w:rtl/>
        </w:rPr>
        <w:t xml:space="preserve">לכאן </w:t>
      </w:r>
      <w:bookmarkStart w:id="359" w:name="_ETM_Q3_215229"/>
      <w:bookmarkEnd w:id="359"/>
      <w:r>
        <w:rPr>
          <w:rtl/>
        </w:rPr>
        <w:t xml:space="preserve">לדוכן </w:t>
      </w:r>
      <w:bookmarkStart w:id="360" w:name="_ETM_Q3_215530"/>
      <w:bookmarkEnd w:id="360"/>
      <w:r>
        <w:rPr>
          <w:rtl/>
        </w:rPr>
        <w:t xml:space="preserve">הוא </w:t>
      </w:r>
      <w:bookmarkStart w:id="361" w:name="_ETM_Q3_215590"/>
      <w:bookmarkEnd w:id="361"/>
      <w:r>
        <w:rPr>
          <w:rtl/>
        </w:rPr>
        <w:t xml:space="preserve">גם </w:t>
      </w:r>
      <w:bookmarkStart w:id="362" w:name="_ETM_Q3_215770"/>
      <w:bookmarkEnd w:id="362"/>
      <w:r>
        <w:rPr>
          <w:rtl/>
        </w:rPr>
        <w:t xml:space="preserve">כן </w:t>
      </w:r>
      <w:bookmarkStart w:id="363" w:name="_ETM_Q3_215920"/>
      <w:bookmarkEnd w:id="363"/>
      <w:r>
        <w:rPr>
          <w:rFonts w:hint="cs"/>
          <w:rtl/>
        </w:rPr>
        <w:t>י</w:t>
      </w:r>
      <w:r>
        <w:rPr>
          <w:rtl/>
        </w:rPr>
        <w:t xml:space="preserve">דבר </w:t>
      </w:r>
      <w:bookmarkStart w:id="364" w:name="_ETM_Q3_216190"/>
      <w:bookmarkEnd w:id="364"/>
      <w:r>
        <w:rPr>
          <w:rtl/>
        </w:rPr>
        <w:t xml:space="preserve">על </w:t>
      </w:r>
      <w:bookmarkStart w:id="365" w:name="_ETM_Q3_216250"/>
      <w:bookmarkEnd w:id="365"/>
      <w:r>
        <w:rPr>
          <w:rtl/>
        </w:rPr>
        <w:t>הדברים</w:t>
      </w:r>
      <w:r>
        <w:rPr>
          <w:rFonts w:hint="cs"/>
          <w:rtl/>
        </w:rPr>
        <w:t>. הוא</w:t>
      </w:r>
      <w:bookmarkStart w:id="366" w:name="_ETM_Q3_217030"/>
      <w:bookmarkEnd w:id="366"/>
      <w:r>
        <w:rPr>
          <w:rFonts w:hint="cs"/>
          <w:rtl/>
        </w:rPr>
        <w:t xml:space="preserve"> </w:t>
      </w:r>
      <w:r>
        <w:rPr>
          <w:rtl/>
        </w:rPr>
        <w:t>אומר</w:t>
      </w:r>
      <w:r>
        <w:rPr>
          <w:rFonts w:hint="cs"/>
          <w:rtl/>
        </w:rPr>
        <w:t>:</w:t>
      </w:r>
      <w:r>
        <w:rPr>
          <w:rtl/>
        </w:rPr>
        <w:t xml:space="preserve"> </w:t>
      </w:r>
      <w:bookmarkStart w:id="367" w:name="_ETM_Q3_217420"/>
      <w:bookmarkEnd w:id="367"/>
      <w:r>
        <w:rPr>
          <w:rtl/>
        </w:rPr>
        <w:t xml:space="preserve">לא </w:t>
      </w:r>
      <w:bookmarkStart w:id="368" w:name="_ETM_Q3_217510"/>
      <w:bookmarkEnd w:id="368"/>
      <w:r>
        <w:rPr>
          <w:rtl/>
        </w:rPr>
        <w:t xml:space="preserve">ייתכן </w:t>
      </w:r>
      <w:bookmarkStart w:id="369" w:name="_ETM_Q3_217840"/>
      <w:bookmarkEnd w:id="369"/>
      <w:r>
        <w:rPr>
          <w:rtl/>
        </w:rPr>
        <w:t>ש</w:t>
      </w:r>
      <w:r>
        <w:rPr>
          <w:rFonts w:hint="cs"/>
          <w:rtl/>
        </w:rPr>
        <w:t>ב</w:t>
      </w:r>
      <w:r>
        <w:rPr>
          <w:rtl/>
        </w:rPr>
        <w:t xml:space="preserve">מדינת </w:t>
      </w:r>
      <w:bookmarkStart w:id="370" w:name="_ETM_Q3_218199"/>
      <w:bookmarkEnd w:id="370"/>
      <w:r>
        <w:rPr>
          <w:rtl/>
        </w:rPr>
        <w:t xml:space="preserve">היהודים </w:t>
      </w:r>
      <w:bookmarkStart w:id="371" w:name="_ETM_Q3_218949"/>
      <w:bookmarkEnd w:id="371"/>
      <w:r>
        <w:rPr>
          <w:rFonts w:hint="cs"/>
          <w:rtl/>
        </w:rPr>
        <w:t xml:space="preserve">ימנעו </w:t>
      </w:r>
      <w:bookmarkStart w:id="372" w:name="_ETM_Q3_219129"/>
      <w:bookmarkStart w:id="373" w:name="_ETM_Q3_219399"/>
      <w:bookmarkEnd w:id="372"/>
      <w:bookmarkEnd w:id="373"/>
      <w:r>
        <w:rPr>
          <w:rtl/>
        </w:rPr>
        <w:t xml:space="preserve">מנערים </w:t>
      </w:r>
      <w:bookmarkStart w:id="374" w:name="_ETM_Q3_219909"/>
      <w:bookmarkEnd w:id="374"/>
      <w:r>
        <w:rPr>
          <w:rtl/>
        </w:rPr>
        <w:t xml:space="preserve">להניח </w:t>
      </w:r>
      <w:bookmarkStart w:id="375" w:name="_ETM_Q3_220269"/>
      <w:bookmarkEnd w:id="375"/>
      <w:r>
        <w:rPr>
          <w:rtl/>
        </w:rPr>
        <w:t xml:space="preserve">תפילין </w:t>
      </w:r>
      <w:bookmarkStart w:id="376" w:name="_ETM_Q3_220540"/>
      <w:bookmarkStart w:id="377" w:name="_ETM_Q3_220629"/>
      <w:bookmarkEnd w:id="376"/>
      <w:bookmarkEnd w:id="377"/>
      <w:r>
        <w:rPr>
          <w:rFonts w:hint="cs"/>
          <w:rtl/>
        </w:rPr>
        <w:t>ב</w:t>
      </w:r>
      <w:r>
        <w:rPr>
          <w:rtl/>
        </w:rPr>
        <w:t xml:space="preserve">בית </w:t>
      </w:r>
      <w:bookmarkStart w:id="378" w:name="_ETM_Q3_220780"/>
      <w:bookmarkEnd w:id="378"/>
      <w:r>
        <w:rPr>
          <w:rtl/>
        </w:rPr>
        <w:t>ספרם</w:t>
      </w:r>
      <w:r>
        <w:rPr>
          <w:rFonts w:hint="cs"/>
          <w:rtl/>
        </w:rPr>
        <w:t>.</w:t>
      </w:r>
      <w:r>
        <w:rPr>
          <w:rtl/>
        </w:rPr>
        <w:t xml:space="preserve"> </w:t>
      </w:r>
      <w:bookmarkStart w:id="379" w:name="_ETM_Q3_221570"/>
      <w:bookmarkEnd w:id="379"/>
      <w:r>
        <w:rPr>
          <w:rtl/>
        </w:rPr>
        <w:t xml:space="preserve">מקרים </w:t>
      </w:r>
      <w:bookmarkStart w:id="380" w:name="_ETM_Q3_221840"/>
      <w:bookmarkEnd w:id="380"/>
      <w:r>
        <w:rPr>
          <w:rtl/>
        </w:rPr>
        <w:t xml:space="preserve">כאלו </w:t>
      </w:r>
      <w:bookmarkStart w:id="381" w:name="_ETM_Q3_222079"/>
      <w:bookmarkEnd w:id="381"/>
      <w:r>
        <w:rPr>
          <w:rtl/>
        </w:rPr>
        <w:t xml:space="preserve">מזכירים </w:t>
      </w:r>
      <w:bookmarkStart w:id="382" w:name="_ETM_Q3_222530"/>
      <w:bookmarkEnd w:id="382"/>
      <w:r>
        <w:rPr>
          <w:rtl/>
        </w:rPr>
        <w:t xml:space="preserve">לנו </w:t>
      </w:r>
      <w:bookmarkStart w:id="383" w:name="_ETM_Q3_222680"/>
      <w:bookmarkEnd w:id="383"/>
      <w:r>
        <w:rPr>
          <w:rtl/>
        </w:rPr>
        <w:t xml:space="preserve">תקופות </w:t>
      </w:r>
      <w:bookmarkStart w:id="384" w:name="_ETM_Q3_223100"/>
      <w:bookmarkEnd w:id="384"/>
      <w:r>
        <w:rPr>
          <w:rtl/>
        </w:rPr>
        <w:t xml:space="preserve">אפלות </w:t>
      </w:r>
      <w:bookmarkStart w:id="385" w:name="_ETM_Q3_223970"/>
      <w:bookmarkEnd w:id="385"/>
      <w:r>
        <w:rPr>
          <w:rtl/>
        </w:rPr>
        <w:t xml:space="preserve">לפני </w:t>
      </w:r>
      <w:bookmarkStart w:id="386" w:name="_ETM_Q3_224270"/>
      <w:bookmarkEnd w:id="386"/>
      <w:r>
        <w:rPr>
          <w:rtl/>
        </w:rPr>
        <w:t xml:space="preserve">עשרות </w:t>
      </w:r>
      <w:bookmarkStart w:id="387" w:name="_ETM_Q3_224570"/>
      <w:bookmarkEnd w:id="387"/>
      <w:r>
        <w:rPr>
          <w:rtl/>
        </w:rPr>
        <w:t xml:space="preserve">שנים </w:t>
      </w:r>
      <w:bookmarkStart w:id="388" w:name="_ETM_Q3_224870"/>
      <w:bookmarkEnd w:id="388"/>
      <w:r>
        <w:rPr>
          <w:rtl/>
        </w:rPr>
        <w:t>באירופה</w:t>
      </w:r>
      <w:r>
        <w:rPr>
          <w:rFonts w:hint="cs"/>
          <w:rtl/>
        </w:rPr>
        <w:t>,</w:t>
      </w:r>
      <w:r>
        <w:rPr>
          <w:rtl/>
        </w:rPr>
        <w:t xml:space="preserve"> </w:t>
      </w:r>
      <w:bookmarkStart w:id="389" w:name="_ETM_Q3_225770"/>
      <w:bookmarkEnd w:id="389"/>
      <w:r>
        <w:rPr>
          <w:rtl/>
        </w:rPr>
        <w:t xml:space="preserve">שם </w:t>
      </w:r>
      <w:bookmarkStart w:id="390" w:name="_ETM_Q3_225979"/>
      <w:bookmarkEnd w:id="390"/>
      <w:r>
        <w:rPr>
          <w:rtl/>
        </w:rPr>
        <w:t xml:space="preserve">לא </w:t>
      </w:r>
      <w:bookmarkStart w:id="391" w:name="_ETM_Q3_226070"/>
      <w:bookmarkEnd w:id="391"/>
      <w:r>
        <w:rPr>
          <w:rtl/>
        </w:rPr>
        <w:t xml:space="preserve">נתנו </w:t>
      </w:r>
      <w:bookmarkStart w:id="392" w:name="_ETM_Q3_226370"/>
      <w:bookmarkEnd w:id="392"/>
      <w:r>
        <w:rPr>
          <w:rtl/>
        </w:rPr>
        <w:t xml:space="preserve">ליהודים </w:t>
      </w:r>
      <w:bookmarkStart w:id="393" w:name="_ETM_Q3_226820"/>
      <w:bookmarkEnd w:id="393"/>
      <w:r>
        <w:rPr>
          <w:rtl/>
        </w:rPr>
        <w:t xml:space="preserve">לקיים </w:t>
      </w:r>
      <w:bookmarkStart w:id="394" w:name="_ETM_Q3_227149"/>
      <w:bookmarkEnd w:id="394"/>
      <w:r>
        <w:rPr>
          <w:rFonts w:hint="cs"/>
          <w:rtl/>
        </w:rPr>
        <w:t xml:space="preserve">את </w:t>
      </w:r>
      <w:bookmarkStart w:id="395" w:name="_ETM_Q3_225000"/>
      <w:bookmarkEnd w:id="395"/>
      <w:r>
        <w:rPr>
          <w:rtl/>
        </w:rPr>
        <w:t>תורתם</w:t>
      </w:r>
      <w:r>
        <w:rPr>
          <w:rFonts w:hint="cs"/>
          <w:rtl/>
        </w:rPr>
        <w:t>.</w:t>
      </w:r>
      <w:r>
        <w:rPr>
          <w:rtl/>
        </w:rPr>
        <w:t xml:space="preserve"> </w:t>
      </w:r>
      <w:bookmarkStart w:id="396" w:name="_ETM_Q3_228079"/>
      <w:bookmarkEnd w:id="396"/>
      <w:r>
        <w:rPr>
          <w:rtl/>
        </w:rPr>
        <w:t xml:space="preserve">מעשים </w:t>
      </w:r>
      <w:bookmarkStart w:id="397" w:name="_ETM_Q3_228469"/>
      <w:bookmarkEnd w:id="397"/>
      <w:r>
        <w:rPr>
          <w:rtl/>
        </w:rPr>
        <w:t>כאלה</w:t>
      </w:r>
      <w:r>
        <w:rPr>
          <w:rFonts w:hint="cs"/>
          <w:rtl/>
        </w:rPr>
        <w:t>,</w:t>
      </w:r>
      <w:r>
        <w:rPr>
          <w:rtl/>
        </w:rPr>
        <w:t xml:space="preserve"> </w:t>
      </w:r>
      <w:bookmarkStart w:id="398" w:name="_ETM_Q3_228800"/>
      <w:bookmarkEnd w:id="398"/>
      <w:r>
        <w:rPr>
          <w:rtl/>
        </w:rPr>
        <w:t xml:space="preserve">אין </w:t>
      </w:r>
      <w:bookmarkStart w:id="399" w:name="_ETM_Q3_228949"/>
      <w:bookmarkEnd w:id="399"/>
      <w:r>
        <w:rPr>
          <w:rtl/>
        </w:rPr>
        <w:t xml:space="preserve">להם </w:t>
      </w:r>
      <w:bookmarkStart w:id="400" w:name="_ETM_Q3_229159"/>
      <w:bookmarkEnd w:id="400"/>
      <w:r>
        <w:rPr>
          <w:rtl/>
        </w:rPr>
        <w:t>מקום</w:t>
      </w:r>
      <w:r>
        <w:rPr>
          <w:rFonts w:hint="cs"/>
          <w:rtl/>
        </w:rPr>
        <w:t>,</w:t>
      </w:r>
      <w:r>
        <w:rPr>
          <w:rtl/>
        </w:rPr>
        <w:t xml:space="preserve"> </w:t>
      </w:r>
      <w:bookmarkStart w:id="401" w:name="_ETM_Q3_229909"/>
      <w:bookmarkEnd w:id="401"/>
      <w:r>
        <w:rPr>
          <w:rtl/>
        </w:rPr>
        <w:t xml:space="preserve">ואני </w:t>
      </w:r>
      <w:bookmarkStart w:id="402" w:name="_ETM_Q3_230179"/>
      <w:bookmarkEnd w:id="402"/>
      <w:r>
        <w:rPr>
          <w:rtl/>
        </w:rPr>
        <w:t xml:space="preserve">אפעל </w:t>
      </w:r>
      <w:bookmarkStart w:id="403" w:name="_ETM_Q3_230629"/>
      <w:bookmarkEnd w:id="403"/>
      <w:r>
        <w:rPr>
          <w:rFonts w:hint="cs"/>
          <w:rtl/>
        </w:rPr>
        <w:t xml:space="preserve">– </w:t>
      </w:r>
      <w:r>
        <w:rPr>
          <w:rtl/>
        </w:rPr>
        <w:t xml:space="preserve">אומר </w:t>
      </w:r>
      <w:bookmarkStart w:id="404" w:name="_ETM_Q3_230870"/>
      <w:bookmarkEnd w:id="404"/>
      <w:r>
        <w:rPr>
          <w:rtl/>
        </w:rPr>
        <w:t xml:space="preserve">יוסי </w:t>
      </w:r>
      <w:bookmarkStart w:id="405" w:name="_ETM_Q3_231600"/>
      <w:bookmarkEnd w:id="405"/>
      <w:r>
        <w:rPr>
          <w:rFonts w:hint="cs"/>
          <w:rtl/>
        </w:rPr>
        <w:t xml:space="preserve">– </w:t>
      </w:r>
      <w:r>
        <w:rPr>
          <w:rtl/>
        </w:rPr>
        <w:t xml:space="preserve">מול </w:t>
      </w:r>
      <w:bookmarkStart w:id="406" w:name="_ETM_Q3_231959"/>
      <w:bookmarkEnd w:id="406"/>
      <w:r>
        <w:rPr>
          <w:rtl/>
        </w:rPr>
        <w:t xml:space="preserve">הגורמים </w:t>
      </w:r>
      <w:bookmarkStart w:id="407" w:name="_ETM_Q3_232319"/>
      <w:bookmarkEnd w:id="407"/>
      <w:r>
        <w:rPr>
          <w:rtl/>
        </w:rPr>
        <w:t xml:space="preserve">הרלוונטיים </w:t>
      </w:r>
      <w:bookmarkStart w:id="408" w:name="_ETM_Q3_232829"/>
      <w:bookmarkEnd w:id="408"/>
      <w:r>
        <w:rPr>
          <w:rtl/>
        </w:rPr>
        <w:t xml:space="preserve">לטיפול </w:t>
      </w:r>
      <w:bookmarkStart w:id="409" w:name="_ETM_Q3_233219"/>
      <w:bookmarkEnd w:id="409"/>
      <w:r>
        <w:rPr>
          <w:rtl/>
        </w:rPr>
        <w:t xml:space="preserve">מעמיק </w:t>
      </w:r>
      <w:bookmarkStart w:id="410" w:name="_ETM_Q3_233609"/>
      <w:bookmarkEnd w:id="410"/>
      <w:r>
        <w:rPr>
          <w:rtl/>
        </w:rPr>
        <w:t>בנושא</w:t>
      </w:r>
      <w:r>
        <w:rPr>
          <w:rFonts w:hint="cs"/>
          <w:rtl/>
        </w:rPr>
        <w:t xml:space="preserve">. </w:t>
      </w:r>
    </w:p>
    <w:p w14:paraId="4CAC3C59" w14:textId="77777777" w:rsidR="008E0F06" w:rsidRDefault="008E0F06" w:rsidP="00422DCB">
      <w:pPr>
        <w:rPr>
          <w:rtl/>
          <w:lang w:eastAsia="he-IL"/>
        </w:rPr>
      </w:pPr>
    </w:p>
    <w:p w14:paraId="0693FAAD" w14:textId="77777777" w:rsidR="008E0F06" w:rsidRDefault="008E0F06" w:rsidP="00422DCB">
      <w:pPr>
        <w:pStyle w:val="af5"/>
        <w:keepNext/>
        <w:rPr>
          <w:rtl/>
        </w:rPr>
      </w:pPr>
      <w:bookmarkStart w:id="411" w:name="ET_interruption_6537_19"/>
      <w:r w:rsidRPr="00363DFC">
        <w:rPr>
          <w:rStyle w:val="TagStyle"/>
          <w:rtl/>
        </w:rPr>
        <w:t xml:space="preserve"> &lt;&lt; קריאה &gt;&gt; </w:t>
      </w:r>
      <w:r>
        <w:rPr>
          <w:rtl/>
        </w:rPr>
        <w:t>אושר שקלים (הליכוד):</w:t>
      </w:r>
      <w:r w:rsidRPr="00363DFC">
        <w:rPr>
          <w:rStyle w:val="TagStyle"/>
          <w:rtl/>
        </w:rPr>
        <w:t xml:space="preserve"> &lt;&lt; קריאה &gt;&gt;</w:t>
      </w:r>
      <w:r>
        <w:rPr>
          <w:rtl/>
        </w:rPr>
        <w:t xml:space="preserve">   </w:t>
      </w:r>
      <w:bookmarkEnd w:id="411"/>
    </w:p>
    <w:p w14:paraId="7604783D" w14:textId="77777777" w:rsidR="008E0F06" w:rsidRDefault="008E0F06" w:rsidP="00EE404A">
      <w:pPr>
        <w:rPr>
          <w:rtl/>
          <w:lang w:eastAsia="he-IL"/>
        </w:rPr>
      </w:pPr>
    </w:p>
    <w:p w14:paraId="2485C19C" w14:textId="77777777" w:rsidR="008E0F06" w:rsidRDefault="008E0F06" w:rsidP="00422DCB">
      <w:pPr>
        <w:rPr>
          <w:rtl/>
          <w:lang w:eastAsia="he-IL"/>
        </w:rPr>
      </w:pPr>
      <w:r>
        <w:rPr>
          <w:rFonts w:hint="cs"/>
          <w:rtl/>
          <w:lang w:eastAsia="he-IL"/>
        </w:rPr>
        <w:t xml:space="preserve">אני יכול לעצור אותך רגע? אני יכול רגע לעצור אותך? </w:t>
      </w:r>
      <w:bookmarkStart w:id="412" w:name="_ETM_Q3_242000"/>
      <w:bookmarkStart w:id="413" w:name="_ETM_Q3_244000"/>
      <w:bookmarkStart w:id="414" w:name="_ETM_Q3_243000"/>
      <w:bookmarkStart w:id="415" w:name="_ETM_Q3_249000"/>
      <w:bookmarkEnd w:id="412"/>
      <w:bookmarkEnd w:id="413"/>
      <w:bookmarkEnd w:id="414"/>
      <w:bookmarkEnd w:id="415"/>
      <w:r>
        <w:rPr>
          <w:rFonts w:hint="cs"/>
          <w:rtl/>
          <w:lang w:eastAsia="he-IL"/>
        </w:rPr>
        <w:t>אני הגשתי יחד עם</w:t>
      </w:r>
      <w:bookmarkStart w:id="416" w:name="_ETM_Q3_241000"/>
      <w:bookmarkEnd w:id="416"/>
      <w:r>
        <w:rPr>
          <w:rFonts w:hint="cs"/>
          <w:rtl/>
          <w:lang w:eastAsia="he-IL"/>
        </w:rPr>
        <w:t xml:space="preserve"> חבר הכנסת אברהם בצלאל בקשה להצעה דחופה לדיון במליאה בעניין הזה.</w:t>
      </w:r>
    </w:p>
    <w:p w14:paraId="3A61447B" w14:textId="77777777" w:rsidR="008E0F06" w:rsidRDefault="008E0F06" w:rsidP="00422DCB">
      <w:pPr>
        <w:rPr>
          <w:rtl/>
          <w:lang w:eastAsia="he-IL"/>
        </w:rPr>
      </w:pPr>
    </w:p>
    <w:p w14:paraId="408CEF1C" w14:textId="77777777" w:rsidR="008E0F06" w:rsidRDefault="008E0F06" w:rsidP="00422DCB">
      <w:pPr>
        <w:pStyle w:val="-"/>
        <w:keepNext/>
        <w:rPr>
          <w:rtl/>
        </w:rPr>
      </w:pPr>
      <w:bookmarkStart w:id="417" w:name="ET_speakercontinue_6447_1"/>
      <w:r w:rsidRPr="003373DF">
        <w:rPr>
          <w:rStyle w:val="TagStyle"/>
          <w:rtl/>
        </w:rPr>
        <w:t xml:space="preserve"> &lt;&lt; דובר_המשך &gt;&gt; </w:t>
      </w:r>
      <w:r>
        <w:rPr>
          <w:rtl/>
        </w:rPr>
        <w:t>יונתן מישרקי (ש"ס):</w:t>
      </w:r>
      <w:r w:rsidRPr="003373DF">
        <w:rPr>
          <w:rStyle w:val="TagStyle"/>
          <w:rtl/>
        </w:rPr>
        <w:t xml:space="preserve"> &lt;&lt; דובר_המשך &gt;&gt;</w:t>
      </w:r>
      <w:bookmarkEnd w:id="417"/>
    </w:p>
    <w:p w14:paraId="79BDE97F" w14:textId="77777777" w:rsidR="008E0F06" w:rsidRDefault="008E0F06" w:rsidP="00EE404A">
      <w:pPr>
        <w:rPr>
          <w:rtl/>
          <w:lang w:eastAsia="he-IL"/>
        </w:rPr>
      </w:pPr>
    </w:p>
    <w:p w14:paraId="05B3B5A9" w14:textId="77777777" w:rsidR="008E0F06" w:rsidRDefault="008E0F06" w:rsidP="00422DCB">
      <w:pPr>
        <w:rPr>
          <w:rtl/>
          <w:lang w:eastAsia="he-IL"/>
        </w:rPr>
      </w:pPr>
      <w:r>
        <w:rPr>
          <w:rFonts w:hint="cs"/>
          <w:rtl/>
          <w:lang w:eastAsia="he-IL"/>
        </w:rPr>
        <w:t>אני מקווה ומניח שהיא תאושר.</w:t>
      </w:r>
    </w:p>
    <w:p w14:paraId="5A4CC612" w14:textId="77777777" w:rsidR="008E0F06" w:rsidRDefault="008E0F06" w:rsidP="00422DCB">
      <w:pPr>
        <w:rPr>
          <w:rtl/>
          <w:lang w:eastAsia="he-IL"/>
        </w:rPr>
      </w:pPr>
    </w:p>
    <w:p w14:paraId="4E578AC9" w14:textId="77777777" w:rsidR="008E0F06" w:rsidRDefault="008E0F06" w:rsidP="00422DCB">
      <w:pPr>
        <w:pStyle w:val="af6"/>
        <w:keepNext/>
        <w:rPr>
          <w:rtl/>
        </w:rPr>
      </w:pPr>
      <w:r w:rsidRPr="003373DF">
        <w:rPr>
          <w:rStyle w:val="TagStyle"/>
          <w:rtl/>
        </w:rPr>
        <w:t xml:space="preserve"> &lt;&lt; יור &gt;&gt; </w:t>
      </w:r>
      <w:r>
        <w:rPr>
          <w:rtl/>
        </w:rPr>
        <w:t>היו"ר אמיר אוחנה:</w:t>
      </w:r>
      <w:r w:rsidRPr="003373DF">
        <w:rPr>
          <w:rStyle w:val="TagStyle"/>
          <w:rtl/>
        </w:rPr>
        <w:t xml:space="preserve"> &lt;&lt; יור &gt;&gt;</w:t>
      </w:r>
      <w:r>
        <w:rPr>
          <w:rtl/>
        </w:rPr>
        <w:t xml:space="preserve">   </w:t>
      </w:r>
    </w:p>
    <w:p w14:paraId="0F743097" w14:textId="77777777" w:rsidR="008E0F06" w:rsidRDefault="008E0F06" w:rsidP="00EE404A">
      <w:pPr>
        <w:rPr>
          <w:rtl/>
          <w:lang w:eastAsia="he-IL"/>
        </w:rPr>
      </w:pPr>
    </w:p>
    <w:p w14:paraId="7778D616" w14:textId="77777777" w:rsidR="008E0F06" w:rsidRDefault="008E0F06" w:rsidP="00422DCB">
      <w:pPr>
        <w:rPr>
          <w:rtl/>
          <w:lang w:eastAsia="he-IL"/>
        </w:rPr>
      </w:pPr>
      <w:r>
        <w:rPr>
          <w:rFonts w:hint="cs"/>
          <w:rtl/>
          <w:lang w:eastAsia="he-IL"/>
        </w:rPr>
        <w:t>לא יודע להגיד, אבל בסדר.</w:t>
      </w:r>
    </w:p>
    <w:p w14:paraId="71BA03E6" w14:textId="77777777" w:rsidR="008E0F06" w:rsidRDefault="008E0F06" w:rsidP="00422DCB">
      <w:pPr>
        <w:rPr>
          <w:rtl/>
          <w:lang w:eastAsia="he-IL"/>
        </w:rPr>
      </w:pPr>
    </w:p>
    <w:p w14:paraId="08347CC7" w14:textId="77777777" w:rsidR="008E0F06" w:rsidRDefault="008E0F06" w:rsidP="00422DCB">
      <w:pPr>
        <w:pStyle w:val="-"/>
        <w:keepNext/>
        <w:rPr>
          <w:rtl/>
        </w:rPr>
      </w:pPr>
      <w:r w:rsidRPr="003373DF">
        <w:rPr>
          <w:rStyle w:val="TagStyle"/>
          <w:rtl/>
        </w:rPr>
        <w:t xml:space="preserve">&lt;&lt; דובר_המשך &gt;&gt; </w:t>
      </w:r>
      <w:r>
        <w:rPr>
          <w:rtl/>
        </w:rPr>
        <w:t>יונתן מישרקי (ש"ס):</w:t>
      </w:r>
      <w:r w:rsidRPr="003373DF">
        <w:rPr>
          <w:rStyle w:val="TagStyle"/>
          <w:rtl/>
        </w:rPr>
        <w:t xml:space="preserve"> &lt;&lt; דובר_המשך &gt;&gt;</w:t>
      </w:r>
      <w:r>
        <w:rPr>
          <w:rtl/>
        </w:rPr>
        <w:t xml:space="preserve">   </w:t>
      </w:r>
    </w:p>
    <w:p w14:paraId="60A39943" w14:textId="77777777" w:rsidR="008E0F06" w:rsidRDefault="008E0F06" w:rsidP="00EE404A">
      <w:pPr>
        <w:rPr>
          <w:rtl/>
          <w:lang w:eastAsia="he-IL"/>
        </w:rPr>
      </w:pPr>
    </w:p>
    <w:p w14:paraId="7F3B774D" w14:textId="77777777" w:rsidR="008E0F06" w:rsidRDefault="008E0F06" w:rsidP="00422DCB">
      <w:pPr>
        <w:rPr>
          <w:rtl/>
          <w:lang w:eastAsia="he-IL"/>
        </w:rPr>
      </w:pPr>
      <w:r>
        <w:rPr>
          <w:rFonts w:hint="cs"/>
          <w:rtl/>
          <w:lang w:eastAsia="he-IL"/>
        </w:rPr>
        <w:t>בסדר גמור, טוב</w:t>
      </w:r>
      <w:bookmarkStart w:id="418" w:name="_ETM_Q3_256000"/>
      <w:bookmarkEnd w:id="418"/>
      <w:r>
        <w:rPr>
          <w:rFonts w:hint="cs"/>
          <w:rtl/>
          <w:lang w:eastAsia="he-IL"/>
        </w:rPr>
        <w:t>.</w:t>
      </w:r>
    </w:p>
    <w:p w14:paraId="275CCE9E" w14:textId="77777777" w:rsidR="008E0F06" w:rsidRDefault="008E0F06" w:rsidP="00422DCB">
      <w:pPr>
        <w:rPr>
          <w:rtl/>
          <w:lang w:eastAsia="he-IL"/>
        </w:rPr>
      </w:pPr>
    </w:p>
    <w:p w14:paraId="2E6F50CD" w14:textId="77777777" w:rsidR="008E0F06" w:rsidRDefault="008E0F06" w:rsidP="00422DCB">
      <w:pPr>
        <w:pStyle w:val="af6"/>
        <w:keepNext/>
        <w:rPr>
          <w:rtl/>
        </w:rPr>
      </w:pPr>
      <w:bookmarkStart w:id="419" w:name="ET_yor_6423_20"/>
      <w:r w:rsidRPr="00363DFC">
        <w:rPr>
          <w:rStyle w:val="TagStyle"/>
          <w:rtl/>
        </w:rPr>
        <w:t xml:space="preserve"> &lt;&lt; יור &gt;&gt; </w:t>
      </w:r>
      <w:r>
        <w:rPr>
          <w:rtl/>
        </w:rPr>
        <w:t>היו"ר אמיר אוחנה:</w:t>
      </w:r>
      <w:r w:rsidRPr="00363DFC">
        <w:rPr>
          <w:rStyle w:val="TagStyle"/>
          <w:rtl/>
        </w:rPr>
        <w:t xml:space="preserve"> &lt;&lt; יור &gt;&gt;</w:t>
      </w:r>
      <w:r>
        <w:rPr>
          <w:rtl/>
        </w:rPr>
        <w:t xml:space="preserve">   </w:t>
      </w:r>
      <w:bookmarkEnd w:id="419"/>
    </w:p>
    <w:p w14:paraId="7F7B944C" w14:textId="77777777" w:rsidR="008E0F06" w:rsidRDefault="008E0F06" w:rsidP="00EE404A">
      <w:pPr>
        <w:rPr>
          <w:rtl/>
          <w:lang w:eastAsia="he-IL"/>
        </w:rPr>
      </w:pPr>
    </w:p>
    <w:p w14:paraId="42F520EB" w14:textId="77777777" w:rsidR="008E0F06" w:rsidRDefault="008E0F06" w:rsidP="00422DCB">
      <w:pPr>
        <w:rPr>
          <w:rtl/>
          <w:lang w:eastAsia="he-IL"/>
        </w:rPr>
      </w:pPr>
      <w:r>
        <w:rPr>
          <w:rFonts w:hint="cs"/>
          <w:rtl/>
          <w:lang w:eastAsia="he-IL"/>
        </w:rPr>
        <w:t xml:space="preserve">אגב, </w:t>
      </w:r>
      <w:r>
        <w:rPr>
          <w:rtl/>
        </w:rPr>
        <w:t xml:space="preserve">זה </w:t>
      </w:r>
      <w:bookmarkStart w:id="420" w:name="_ETM_Q3_255580"/>
      <w:bookmarkEnd w:id="420"/>
      <w:r>
        <w:rPr>
          <w:rtl/>
        </w:rPr>
        <w:t xml:space="preserve">מזכיר </w:t>
      </w:r>
      <w:bookmarkStart w:id="421" w:name="_ETM_Q3_255940"/>
      <w:bookmarkEnd w:id="421"/>
      <w:r>
        <w:rPr>
          <w:rtl/>
        </w:rPr>
        <w:t xml:space="preserve">את אותו </w:t>
      </w:r>
      <w:bookmarkStart w:id="422" w:name="_ETM_Q3_256240"/>
      <w:bookmarkEnd w:id="422"/>
      <w:r>
        <w:rPr>
          <w:rtl/>
        </w:rPr>
        <w:t>פרופסור</w:t>
      </w:r>
      <w:r>
        <w:rPr>
          <w:rFonts w:hint="cs"/>
          <w:rtl/>
        </w:rPr>
        <w:t>,</w:t>
      </w:r>
      <w:r>
        <w:rPr>
          <w:rtl/>
        </w:rPr>
        <w:t xml:space="preserve"> </w:t>
      </w:r>
      <w:bookmarkStart w:id="423" w:name="_ETM_Q3_257260"/>
      <w:bookmarkEnd w:id="423"/>
      <w:r>
        <w:rPr>
          <w:rtl/>
        </w:rPr>
        <w:t>ש</w:t>
      </w:r>
      <w:r>
        <w:rPr>
          <w:rFonts w:hint="cs"/>
          <w:rtl/>
        </w:rPr>
        <w:t xml:space="preserve">אני </w:t>
      </w:r>
      <w:bookmarkStart w:id="424" w:name="_ETM_Q3_257470"/>
      <w:bookmarkEnd w:id="424"/>
      <w:r>
        <w:rPr>
          <w:rtl/>
        </w:rPr>
        <w:t xml:space="preserve">לא </w:t>
      </w:r>
      <w:bookmarkStart w:id="425" w:name="_ETM_Q3_257560"/>
      <w:bookmarkEnd w:id="425"/>
      <w:r>
        <w:rPr>
          <w:rtl/>
        </w:rPr>
        <w:t xml:space="preserve">זוכר </w:t>
      </w:r>
      <w:bookmarkStart w:id="426" w:name="_ETM_Q3_257890"/>
      <w:bookmarkEnd w:id="426"/>
      <w:r>
        <w:rPr>
          <w:rtl/>
        </w:rPr>
        <w:t xml:space="preserve">את </w:t>
      </w:r>
      <w:bookmarkStart w:id="427" w:name="_ETM_Q3_257980"/>
      <w:bookmarkEnd w:id="427"/>
      <w:r>
        <w:rPr>
          <w:rtl/>
        </w:rPr>
        <w:t xml:space="preserve">שמו </w:t>
      </w:r>
      <w:bookmarkStart w:id="428" w:name="_ETM_Q3_258220"/>
      <w:bookmarkEnd w:id="428"/>
      <w:r>
        <w:rPr>
          <w:rtl/>
        </w:rPr>
        <w:t xml:space="preserve">ולא </w:t>
      </w:r>
      <w:bookmarkStart w:id="429" w:name="_ETM_Q3_258430"/>
      <w:bookmarkEnd w:id="429"/>
      <w:r>
        <w:rPr>
          <w:rtl/>
        </w:rPr>
        <w:t xml:space="preserve">רוצה </w:t>
      </w:r>
      <w:bookmarkStart w:id="430" w:name="_ETM_Q3_258640"/>
      <w:bookmarkEnd w:id="430"/>
      <w:r>
        <w:rPr>
          <w:rtl/>
        </w:rPr>
        <w:t>ל</w:t>
      </w:r>
      <w:r>
        <w:rPr>
          <w:rFonts w:hint="cs"/>
          <w:rtl/>
        </w:rPr>
        <w:t xml:space="preserve">זכור </w:t>
      </w:r>
      <w:bookmarkStart w:id="431" w:name="_ETM_Q3_258000"/>
      <w:bookmarkStart w:id="432" w:name="_ETM_Q3_258940"/>
      <w:bookmarkEnd w:id="431"/>
      <w:bookmarkEnd w:id="432"/>
      <w:r>
        <w:rPr>
          <w:rtl/>
        </w:rPr>
        <w:t xml:space="preserve">את </w:t>
      </w:r>
      <w:bookmarkStart w:id="433" w:name="_ETM_Q3_259000"/>
      <w:bookmarkEnd w:id="433"/>
      <w:r>
        <w:rPr>
          <w:rtl/>
        </w:rPr>
        <w:t>שמו</w:t>
      </w:r>
      <w:r>
        <w:rPr>
          <w:rFonts w:hint="cs"/>
          <w:rtl/>
        </w:rPr>
        <w:t>,</w:t>
      </w:r>
      <w:r>
        <w:rPr>
          <w:rtl/>
        </w:rPr>
        <w:t xml:space="preserve"> </w:t>
      </w:r>
      <w:bookmarkStart w:id="434" w:name="_ETM_Q3_259750"/>
      <w:bookmarkEnd w:id="434"/>
      <w:r>
        <w:rPr>
          <w:rtl/>
        </w:rPr>
        <w:t xml:space="preserve">שהגיע </w:t>
      </w:r>
      <w:bookmarkStart w:id="435" w:name="_ETM_Q3_260350"/>
      <w:bookmarkEnd w:id="435"/>
      <w:r>
        <w:rPr>
          <w:rtl/>
        </w:rPr>
        <w:t xml:space="preserve">בעיצומו </w:t>
      </w:r>
      <w:bookmarkStart w:id="436" w:name="_ETM_Q3_261010"/>
      <w:bookmarkEnd w:id="436"/>
      <w:r>
        <w:rPr>
          <w:rtl/>
        </w:rPr>
        <w:t xml:space="preserve">של </w:t>
      </w:r>
      <w:bookmarkStart w:id="437" w:name="_ETM_Q3_261190"/>
      <w:bookmarkEnd w:id="437"/>
      <w:r>
        <w:rPr>
          <w:rtl/>
        </w:rPr>
        <w:t xml:space="preserve">יום </w:t>
      </w:r>
      <w:bookmarkStart w:id="438" w:name="_ETM_Q3_261370"/>
      <w:bookmarkEnd w:id="438"/>
      <w:r>
        <w:rPr>
          <w:rtl/>
        </w:rPr>
        <w:t xml:space="preserve">הכיפורים </w:t>
      </w:r>
      <w:bookmarkStart w:id="439" w:name="_ETM_Q3_261970"/>
      <w:bookmarkEnd w:id="439"/>
      <w:r>
        <w:rPr>
          <w:rFonts w:hint="cs"/>
          <w:rtl/>
        </w:rPr>
        <w:t xml:space="preserve">עם הגלידה </w:t>
      </w:r>
      <w:bookmarkStart w:id="440" w:name="_ETM_Q3_262690"/>
      <w:bookmarkStart w:id="441" w:name="_ETM_Q3_263020"/>
      <w:bookmarkEnd w:id="440"/>
      <w:bookmarkEnd w:id="441"/>
      <w:r>
        <w:rPr>
          <w:rFonts w:hint="eastAsia"/>
          <w:rtl/>
        </w:rPr>
        <w:t>–</w:t>
      </w:r>
      <w:r>
        <w:rPr>
          <w:rFonts w:hint="cs"/>
          <w:rtl/>
        </w:rPr>
        <w:t xml:space="preserve"> </w:t>
      </w:r>
      <w:r>
        <w:rPr>
          <w:rtl/>
        </w:rPr>
        <w:t xml:space="preserve">בפני </w:t>
      </w:r>
      <w:bookmarkStart w:id="442" w:name="_ETM_Q3_263380"/>
      <w:bookmarkEnd w:id="442"/>
      <w:r>
        <w:rPr>
          <w:rtl/>
        </w:rPr>
        <w:t>המתפללים</w:t>
      </w:r>
      <w:r>
        <w:rPr>
          <w:rFonts w:hint="cs"/>
          <w:rtl/>
        </w:rPr>
        <w:t>.</w:t>
      </w:r>
      <w:r>
        <w:rPr>
          <w:rtl/>
        </w:rPr>
        <w:t xml:space="preserve"> </w:t>
      </w:r>
      <w:bookmarkStart w:id="443" w:name="_ETM_Q3_264040"/>
      <w:bookmarkStart w:id="444" w:name="_ETM_Q3_264490"/>
      <w:bookmarkStart w:id="445" w:name="_ETM_Q3_265510"/>
      <w:bookmarkEnd w:id="443"/>
      <w:bookmarkEnd w:id="444"/>
      <w:bookmarkEnd w:id="445"/>
      <w:r>
        <w:rPr>
          <w:rtl/>
        </w:rPr>
        <w:t xml:space="preserve">נראה </w:t>
      </w:r>
      <w:bookmarkStart w:id="446" w:name="_ETM_Q3_265810"/>
      <w:bookmarkEnd w:id="446"/>
      <w:r>
        <w:rPr>
          <w:rtl/>
        </w:rPr>
        <w:t xml:space="preserve">את </w:t>
      </w:r>
      <w:bookmarkStart w:id="447" w:name="_ETM_Q3_265930"/>
      <w:bookmarkEnd w:id="447"/>
      <w:r>
        <w:rPr>
          <w:rtl/>
        </w:rPr>
        <w:t xml:space="preserve">הגיבורים </w:t>
      </w:r>
      <w:bookmarkStart w:id="448" w:name="_ETM_Q3_266440"/>
      <w:bookmarkEnd w:id="448"/>
      <w:r>
        <w:rPr>
          <w:rtl/>
        </w:rPr>
        <w:t>האלה</w:t>
      </w:r>
      <w:r>
        <w:rPr>
          <w:rFonts w:hint="cs"/>
          <w:rtl/>
          <w:lang w:eastAsia="he-IL"/>
        </w:rPr>
        <w:t xml:space="preserve"> מנסים למנוע מתלמיד מוסלמי לממש את דתו.</w:t>
      </w:r>
    </w:p>
    <w:p w14:paraId="50FCB435" w14:textId="77777777" w:rsidR="008E0F06" w:rsidRDefault="008E0F06" w:rsidP="00422DCB">
      <w:pPr>
        <w:rPr>
          <w:rtl/>
          <w:lang w:eastAsia="he-IL"/>
        </w:rPr>
      </w:pPr>
    </w:p>
    <w:p w14:paraId="099A311F" w14:textId="77777777" w:rsidR="008E0F06" w:rsidRDefault="008E0F06" w:rsidP="00422DCB">
      <w:pPr>
        <w:pStyle w:val="-"/>
        <w:keepNext/>
        <w:rPr>
          <w:rtl/>
        </w:rPr>
      </w:pPr>
      <w:bookmarkStart w:id="449" w:name="ET_speakercontinue_6447_3"/>
      <w:r w:rsidRPr="003373DF">
        <w:rPr>
          <w:rStyle w:val="TagStyle"/>
          <w:rtl/>
        </w:rPr>
        <w:t xml:space="preserve"> &lt;&lt; דובר_המשך &gt;&gt; </w:t>
      </w:r>
      <w:r>
        <w:rPr>
          <w:rtl/>
        </w:rPr>
        <w:t>יונתן מישרקי (ש"ס):</w:t>
      </w:r>
      <w:r w:rsidRPr="003373DF">
        <w:rPr>
          <w:rStyle w:val="TagStyle"/>
          <w:rtl/>
        </w:rPr>
        <w:t xml:space="preserve"> &lt;&lt; דובר_המשך &gt;&gt;</w:t>
      </w:r>
      <w:r>
        <w:rPr>
          <w:rtl/>
        </w:rPr>
        <w:t xml:space="preserve">   </w:t>
      </w:r>
      <w:bookmarkEnd w:id="449"/>
    </w:p>
    <w:p w14:paraId="7B5B19E5" w14:textId="77777777" w:rsidR="008E0F06" w:rsidRDefault="008E0F06" w:rsidP="00EE404A">
      <w:pPr>
        <w:rPr>
          <w:rtl/>
          <w:lang w:eastAsia="he-IL"/>
        </w:rPr>
      </w:pPr>
    </w:p>
    <w:p w14:paraId="70FD69C3" w14:textId="77777777" w:rsidR="008E0F06" w:rsidRDefault="008E0F06" w:rsidP="00422DCB">
      <w:pPr>
        <w:rPr>
          <w:rtl/>
          <w:lang w:eastAsia="he-IL"/>
        </w:rPr>
      </w:pPr>
      <w:r>
        <w:rPr>
          <w:rFonts w:hint="cs"/>
          <w:rtl/>
          <w:lang w:eastAsia="he-IL"/>
        </w:rPr>
        <w:t xml:space="preserve">או-הו. או-הו. אתה לא תראה אותם, כי הם </w:t>
      </w:r>
      <w:bookmarkStart w:id="450" w:name="_ETM_Q3_271000"/>
      <w:bookmarkEnd w:id="450"/>
      <w:r>
        <w:rPr>
          <w:rFonts w:hint="cs"/>
          <w:rtl/>
          <w:lang w:eastAsia="he-IL"/>
        </w:rPr>
        <w:t>לא יעשו את זה, רק בצד אחד הם יודעים להתבטא.</w:t>
      </w:r>
    </w:p>
    <w:p w14:paraId="44CF5C8B" w14:textId="77777777" w:rsidR="008E0F06" w:rsidRDefault="008E0F06" w:rsidP="00422DCB">
      <w:pPr>
        <w:rPr>
          <w:rtl/>
          <w:lang w:eastAsia="he-IL"/>
        </w:rPr>
      </w:pPr>
      <w:bookmarkStart w:id="451" w:name="_ETM_Q3_255400"/>
      <w:bookmarkEnd w:id="451"/>
    </w:p>
    <w:p w14:paraId="621E2054" w14:textId="77777777" w:rsidR="008E0F06" w:rsidRDefault="008E0F06" w:rsidP="00422DCB">
      <w:pPr>
        <w:pStyle w:val="af6"/>
        <w:keepNext/>
        <w:rPr>
          <w:rtl/>
        </w:rPr>
      </w:pPr>
      <w:r w:rsidRPr="003373DF">
        <w:rPr>
          <w:rStyle w:val="TagStyle"/>
          <w:rtl/>
        </w:rPr>
        <w:t xml:space="preserve"> &lt;&lt; יור &gt;&gt; </w:t>
      </w:r>
      <w:r>
        <w:rPr>
          <w:rtl/>
        </w:rPr>
        <w:t>היו"ר אמיר אוחנה:</w:t>
      </w:r>
      <w:r w:rsidRPr="003373DF">
        <w:rPr>
          <w:rStyle w:val="TagStyle"/>
          <w:rtl/>
        </w:rPr>
        <w:t xml:space="preserve"> &lt;&lt; יור &gt;&gt;</w:t>
      </w:r>
      <w:r>
        <w:rPr>
          <w:rtl/>
        </w:rPr>
        <w:t xml:space="preserve">   </w:t>
      </w:r>
    </w:p>
    <w:p w14:paraId="38CB1C92" w14:textId="77777777" w:rsidR="008E0F06" w:rsidRDefault="008E0F06" w:rsidP="00EE404A">
      <w:pPr>
        <w:rPr>
          <w:rtl/>
          <w:lang w:eastAsia="he-IL"/>
        </w:rPr>
      </w:pPr>
    </w:p>
    <w:p w14:paraId="6313CFA6" w14:textId="77777777" w:rsidR="008E0F06" w:rsidRDefault="008E0F06" w:rsidP="00422DCB">
      <w:pPr>
        <w:rPr>
          <w:rtl/>
          <w:lang w:eastAsia="he-IL"/>
        </w:rPr>
      </w:pPr>
      <w:r>
        <w:rPr>
          <w:rFonts w:hint="cs"/>
          <w:rtl/>
          <w:lang w:eastAsia="he-IL"/>
        </w:rPr>
        <w:t>רק כלפי היהדות.</w:t>
      </w:r>
    </w:p>
    <w:p w14:paraId="0A11FF81" w14:textId="77777777" w:rsidR="008E0F06" w:rsidRDefault="008E0F06" w:rsidP="00422DCB">
      <w:pPr>
        <w:rPr>
          <w:rtl/>
          <w:lang w:eastAsia="he-IL"/>
        </w:rPr>
      </w:pPr>
    </w:p>
    <w:p w14:paraId="6F83B66D" w14:textId="77777777" w:rsidR="008E0F06" w:rsidRDefault="008E0F06" w:rsidP="00422DCB">
      <w:pPr>
        <w:pStyle w:val="-"/>
        <w:keepNext/>
        <w:rPr>
          <w:rtl/>
        </w:rPr>
      </w:pPr>
      <w:r w:rsidRPr="003373DF">
        <w:rPr>
          <w:rStyle w:val="TagStyle"/>
          <w:rtl/>
        </w:rPr>
        <w:t xml:space="preserve">&lt;&lt; דובר_המשך &gt;&gt; </w:t>
      </w:r>
      <w:r>
        <w:rPr>
          <w:rtl/>
        </w:rPr>
        <w:t>יונתן מישרקי (ש"ס):</w:t>
      </w:r>
      <w:r w:rsidRPr="003373DF">
        <w:rPr>
          <w:rStyle w:val="TagStyle"/>
          <w:rtl/>
        </w:rPr>
        <w:t xml:space="preserve"> &lt;&lt; דובר_המשך &gt;&gt;</w:t>
      </w:r>
      <w:r>
        <w:rPr>
          <w:rtl/>
        </w:rPr>
        <w:t xml:space="preserve">   </w:t>
      </w:r>
    </w:p>
    <w:p w14:paraId="2AFA6724" w14:textId="77777777" w:rsidR="008E0F06" w:rsidRDefault="008E0F06" w:rsidP="00EE404A">
      <w:pPr>
        <w:rPr>
          <w:rtl/>
          <w:lang w:eastAsia="he-IL"/>
        </w:rPr>
      </w:pPr>
    </w:p>
    <w:p w14:paraId="63538726" w14:textId="77777777" w:rsidR="008E0F06" w:rsidRDefault="008E0F06" w:rsidP="00422DCB">
      <w:pPr>
        <w:rPr>
          <w:rtl/>
          <w:lang w:eastAsia="he-IL"/>
        </w:rPr>
      </w:pPr>
      <w:r>
        <w:rPr>
          <w:rFonts w:hint="cs"/>
          <w:rtl/>
          <w:lang w:eastAsia="he-IL"/>
        </w:rPr>
        <w:t>תודה רבה</w:t>
      </w:r>
      <w:bookmarkStart w:id="452" w:name="_ETM_Q3_273000"/>
      <w:bookmarkEnd w:id="452"/>
      <w:r>
        <w:rPr>
          <w:rFonts w:hint="cs"/>
          <w:rtl/>
          <w:lang w:eastAsia="he-IL"/>
        </w:rPr>
        <w:t>, אדוני.</w:t>
      </w:r>
    </w:p>
    <w:p w14:paraId="1674AA0E" w14:textId="77777777" w:rsidR="008E0F06" w:rsidRDefault="008E0F06" w:rsidP="00422DCB">
      <w:pPr>
        <w:rPr>
          <w:rtl/>
          <w:lang w:eastAsia="he-IL"/>
        </w:rPr>
      </w:pPr>
      <w:bookmarkStart w:id="453" w:name="_ETM_Q3_275000"/>
      <w:bookmarkEnd w:id="453"/>
    </w:p>
    <w:p w14:paraId="14AC881F" w14:textId="77777777" w:rsidR="008E0F06" w:rsidRDefault="008E0F06" w:rsidP="00422DCB">
      <w:pPr>
        <w:pStyle w:val="af6"/>
        <w:keepNext/>
        <w:rPr>
          <w:rtl/>
        </w:rPr>
      </w:pPr>
      <w:bookmarkStart w:id="454" w:name="ET_yor_6423_21"/>
      <w:r w:rsidRPr="00363DFC">
        <w:rPr>
          <w:rStyle w:val="TagStyle"/>
          <w:rtl/>
        </w:rPr>
        <w:t xml:space="preserve"> &lt;&lt; יור &gt;&gt; </w:t>
      </w:r>
      <w:r>
        <w:rPr>
          <w:rtl/>
        </w:rPr>
        <w:t>היו"ר אמיר אוחנה:</w:t>
      </w:r>
      <w:r w:rsidRPr="00363DFC">
        <w:rPr>
          <w:rStyle w:val="TagStyle"/>
          <w:rtl/>
        </w:rPr>
        <w:t xml:space="preserve"> &lt;&lt; יור &gt;&gt;</w:t>
      </w:r>
      <w:r>
        <w:rPr>
          <w:rtl/>
        </w:rPr>
        <w:t xml:space="preserve">   </w:t>
      </w:r>
      <w:bookmarkEnd w:id="454"/>
    </w:p>
    <w:p w14:paraId="39EEC71B" w14:textId="77777777" w:rsidR="008E0F06" w:rsidRDefault="008E0F06" w:rsidP="00EE404A">
      <w:pPr>
        <w:rPr>
          <w:rtl/>
          <w:lang w:eastAsia="he-IL"/>
        </w:rPr>
      </w:pPr>
    </w:p>
    <w:p w14:paraId="18593958" w14:textId="77777777" w:rsidR="008E0F06" w:rsidRDefault="008E0F06" w:rsidP="00422DCB">
      <w:pPr>
        <w:rPr>
          <w:rtl/>
          <w:lang w:eastAsia="he-IL"/>
        </w:rPr>
      </w:pPr>
      <w:bookmarkStart w:id="455" w:name="_ETM_Q3_276000"/>
      <w:bookmarkEnd w:id="455"/>
      <w:r>
        <w:rPr>
          <w:rFonts w:hint="cs"/>
          <w:rtl/>
          <w:lang w:eastAsia="he-IL"/>
        </w:rPr>
        <w:t xml:space="preserve">תודה רבה לחבר הכנסת מישרקי. אנחנו נעבור להצבעה. יש לנו שתי הצבעות. </w:t>
      </w:r>
    </w:p>
    <w:p w14:paraId="31F992FA" w14:textId="77777777" w:rsidR="008E0F06" w:rsidRDefault="008E0F06" w:rsidP="00422DCB">
      <w:pPr>
        <w:rPr>
          <w:rtl/>
          <w:lang w:eastAsia="he-IL"/>
        </w:rPr>
      </w:pPr>
      <w:bookmarkStart w:id="456" w:name="_ETM_Q3_282091"/>
      <w:bookmarkStart w:id="457" w:name="_ETM_Q3_282151"/>
      <w:bookmarkStart w:id="458" w:name="_ETM_Q3_282246"/>
      <w:bookmarkEnd w:id="456"/>
      <w:bookmarkEnd w:id="457"/>
      <w:bookmarkEnd w:id="458"/>
    </w:p>
    <w:p w14:paraId="4E884887" w14:textId="77777777" w:rsidR="008E0F06" w:rsidRDefault="008E0F06" w:rsidP="00422DCB">
      <w:pPr>
        <w:rPr>
          <w:rtl/>
          <w:lang w:eastAsia="he-IL"/>
        </w:rPr>
      </w:pPr>
      <w:bookmarkStart w:id="459" w:name="_ETM_Q3_282297"/>
      <w:bookmarkEnd w:id="459"/>
      <w:r>
        <w:rPr>
          <w:rFonts w:hint="cs"/>
          <w:rtl/>
          <w:lang w:eastAsia="he-IL"/>
        </w:rPr>
        <w:t xml:space="preserve">ההצבעה הראשונה היא על הצעת חוק למניעת הפליה ברישוי מחמת מצב </w:t>
      </w:r>
      <w:bookmarkStart w:id="460" w:name="_ETM_Q3_286000"/>
      <w:bookmarkEnd w:id="460"/>
      <w:r>
        <w:rPr>
          <w:rFonts w:hint="cs"/>
          <w:rtl/>
          <w:lang w:eastAsia="he-IL"/>
        </w:rPr>
        <w:t>בריאותי (תיקוני חקיקה), התשפ"ה</w:t>
      </w:r>
      <w:r>
        <w:rPr>
          <w:rFonts w:hint="eastAsia"/>
          <w:rtl/>
          <w:lang w:eastAsia="he-IL"/>
        </w:rPr>
        <w:t>–</w:t>
      </w:r>
      <w:r>
        <w:rPr>
          <w:rFonts w:hint="cs"/>
          <w:rtl/>
          <w:lang w:eastAsia="he-IL"/>
        </w:rPr>
        <w:t>2025, של חברת הכנסת מיכל מרים</w:t>
      </w:r>
      <w:bookmarkStart w:id="461" w:name="_ETM_Q3_292000"/>
      <w:bookmarkEnd w:id="461"/>
      <w:r>
        <w:rPr>
          <w:rFonts w:hint="cs"/>
          <w:rtl/>
          <w:lang w:eastAsia="he-IL"/>
        </w:rPr>
        <w:t xml:space="preserve"> וולדיגר, בקריאה הראשונה. הצבעה כעת.</w:t>
      </w:r>
    </w:p>
    <w:p w14:paraId="5D53365D" w14:textId="77777777" w:rsidR="008E0F06" w:rsidRDefault="008E0F06" w:rsidP="00422DCB">
      <w:pPr>
        <w:rPr>
          <w:rtl/>
          <w:lang w:eastAsia="he-IL"/>
        </w:rPr>
      </w:pPr>
    </w:p>
    <w:p w14:paraId="5C596706" w14:textId="77777777" w:rsidR="008E0F06" w:rsidRDefault="008E0F06" w:rsidP="00422DCB">
      <w:pPr>
        <w:pStyle w:val="af1"/>
        <w:keepNext/>
        <w:rPr>
          <w:rtl/>
          <w:lang w:eastAsia="he-IL"/>
        </w:rPr>
      </w:pPr>
      <w:r>
        <w:rPr>
          <w:rtl/>
          <w:lang w:eastAsia="he-IL"/>
        </w:rPr>
        <w:t>הצבעה מס'</w:t>
      </w:r>
      <w:r>
        <w:rPr>
          <w:rFonts w:hint="cs"/>
          <w:rtl/>
          <w:lang w:eastAsia="he-IL"/>
        </w:rPr>
        <w:t xml:space="preserve"> 2</w:t>
      </w:r>
    </w:p>
    <w:p w14:paraId="6CD237D4" w14:textId="77777777" w:rsidR="008E0F06" w:rsidRDefault="008E0F06" w:rsidP="00422DCB">
      <w:pPr>
        <w:pStyle w:val="--"/>
        <w:keepNext/>
        <w:rPr>
          <w:rtl/>
          <w:lang w:eastAsia="he-IL"/>
        </w:rPr>
      </w:pPr>
    </w:p>
    <w:p w14:paraId="57B4BA5F" w14:textId="77777777" w:rsidR="008E0F06" w:rsidRDefault="008E0F06" w:rsidP="00422DCB">
      <w:pPr>
        <w:pStyle w:val="--"/>
        <w:keepNext/>
        <w:rPr>
          <w:rtl/>
          <w:lang w:eastAsia="he-IL"/>
        </w:rPr>
      </w:pPr>
      <w:r>
        <w:rPr>
          <w:rtl/>
          <w:lang w:eastAsia="he-IL"/>
        </w:rPr>
        <w:t>בעד ההצעה להעביר את הצעת החוק לוועדה –</w:t>
      </w:r>
      <w:r>
        <w:rPr>
          <w:rFonts w:hint="cs"/>
          <w:rtl/>
          <w:lang w:eastAsia="he-IL"/>
        </w:rPr>
        <w:t xml:space="preserve"> 6</w:t>
      </w:r>
    </w:p>
    <w:p w14:paraId="4B5EC02D" w14:textId="77777777" w:rsidR="008E0F06" w:rsidRDefault="008E0F06" w:rsidP="00422DCB">
      <w:pPr>
        <w:pStyle w:val="--"/>
        <w:keepNext/>
        <w:rPr>
          <w:rtl/>
          <w:lang w:eastAsia="he-IL"/>
        </w:rPr>
      </w:pPr>
      <w:r>
        <w:rPr>
          <w:rtl/>
          <w:lang w:eastAsia="he-IL"/>
        </w:rPr>
        <w:t xml:space="preserve">נגד – </w:t>
      </w:r>
      <w:r>
        <w:rPr>
          <w:rFonts w:hint="cs"/>
          <w:rtl/>
          <w:lang w:eastAsia="he-IL"/>
        </w:rPr>
        <w:t>אין</w:t>
      </w:r>
    </w:p>
    <w:p w14:paraId="0CFF6D3F" w14:textId="77777777" w:rsidR="008E0F06" w:rsidRDefault="008E0F06" w:rsidP="00422DCB">
      <w:pPr>
        <w:pStyle w:val="--"/>
        <w:keepNext/>
        <w:rPr>
          <w:rtl/>
          <w:lang w:eastAsia="he-IL"/>
        </w:rPr>
      </w:pPr>
      <w:r>
        <w:rPr>
          <w:rtl/>
          <w:lang w:eastAsia="he-IL"/>
        </w:rPr>
        <w:t xml:space="preserve">נמנעים – </w:t>
      </w:r>
      <w:r>
        <w:rPr>
          <w:rFonts w:hint="cs"/>
          <w:rtl/>
          <w:lang w:eastAsia="he-IL"/>
        </w:rPr>
        <w:t>אין</w:t>
      </w:r>
    </w:p>
    <w:p w14:paraId="3E0EB6C5" w14:textId="77777777" w:rsidR="008E0F06" w:rsidRDefault="008E0F06" w:rsidP="00422DCB">
      <w:pPr>
        <w:pStyle w:val="af2"/>
        <w:rPr>
          <w:rtl/>
          <w:lang w:eastAsia="he-IL"/>
        </w:rPr>
      </w:pPr>
      <w:r>
        <w:rPr>
          <w:rtl/>
          <w:lang w:eastAsia="he-IL"/>
        </w:rPr>
        <w:t>ההצעה להעביר את הצעת חוק</w:t>
      </w:r>
      <w:r w:rsidRPr="00363DFC">
        <w:rPr>
          <w:rFonts w:hint="cs"/>
          <w:rtl/>
          <w:lang w:eastAsia="he-IL"/>
        </w:rPr>
        <w:t xml:space="preserve"> </w:t>
      </w:r>
      <w:r>
        <w:rPr>
          <w:rFonts w:hint="cs"/>
          <w:rtl/>
          <w:lang w:eastAsia="he-IL"/>
        </w:rPr>
        <w:t>למניעת הפליה ברישוי מחמת מצב בריאותי (תיקוני חקיקה), התשפ"ה</w:t>
      </w:r>
      <w:r>
        <w:rPr>
          <w:rFonts w:hint="eastAsia"/>
          <w:rtl/>
          <w:lang w:eastAsia="he-IL"/>
        </w:rPr>
        <w:t>–</w:t>
      </w:r>
      <w:r>
        <w:rPr>
          <w:rFonts w:hint="cs"/>
          <w:rtl/>
          <w:lang w:eastAsia="he-IL"/>
        </w:rPr>
        <w:t>2025, לוועדת הבריאות נתקבלה.</w:t>
      </w:r>
    </w:p>
    <w:p w14:paraId="558675D6" w14:textId="77777777" w:rsidR="008E0F06" w:rsidRDefault="008E0F06" w:rsidP="00422DCB">
      <w:pPr>
        <w:rPr>
          <w:rtl/>
          <w:lang w:eastAsia="he-IL"/>
        </w:rPr>
      </w:pPr>
    </w:p>
    <w:p w14:paraId="22637D84" w14:textId="77777777" w:rsidR="008E0F06" w:rsidRDefault="008E0F06" w:rsidP="00422DCB">
      <w:pPr>
        <w:pStyle w:val="af6"/>
        <w:keepNext/>
        <w:rPr>
          <w:rtl/>
        </w:rPr>
      </w:pPr>
      <w:bookmarkStart w:id="462" w:name="ET_yor_6423_5"/>
      <w:r w:rsidRPr="003373DF">
        <w:rPr>
          <w:rStyle w:val="TagStyle"/>
          <w:rtl/>
        </w:rPr>
        <w:t xml:space="preserve"> &lt;&lt; יור &gt;&gt; </w:t>
      </w:r>
      <w:r>
        <w:rPr>
          <w:rtl/>
        </w:rPr>
        <w:t>היו"ר אמיר אוחנה:</w:t>
      </w:r>
      <w:r w:rsidRPr="003373DF">
        <w:rPr>
          <w:rStyle w:val="TagStyle"/>
          <w:rtl/>
        </w:rPr>
        <w:t xml:space="preserve"> &lt;&lt; יור &gt;&gt;</w:t>
      </w:r>
      <w:r>
        <w:rPr>
          <w:rtl/>
        </w:rPr>
        <w:t xml:space="preserve">   </w:t>
      </w:r>
      <w:bookmarkEnd w:id="462"/>
    </w:p>
    <w:p w14:paraId="5DD30492" w14:textId="77777777" w:rsidR="008E0F06" w:rsidRDefault="008E0F06" w:rsidP="00EE404A">
      <w:pPr>
        <w:rPr>
          <w:rtl/>
          <w:lang w:eastAsia="he-IL"/>
        </w:rPr>
      </w:pPr>
    </w:p>
    <w:p w14:paraId="03634A28" w14:textId="77777777" w:rsidR="008E0F06" w:rsidRDefault="008E0F06" w:rsidP="00422DCB">
      <w:pPr>
        <w:rPr>
          <w:rtl/>
          <w:lang w:eastAsia="he-IL"/>
        </w:rPr>
      </w:pPr>
      <w:r>
        <w:rPr>
          <w:rFonts w:hint="cs"/>
          <w:rtl/>
          <w:lang w:eastAsia="he-IL"/>
        </w:rPr>
        <w:t xml:space="preserve">שישה בעד, נוכח </w:t>
      </w:r>
      <w:bookmarkStart w:id="463" w:name="_ETM_Q3_312000"/>
      <w:bookmarkEnd w:id="463"/>
      <w:r>
        <w:rPr>
          <w:rFonts w:hint="cs"/>
          <w:rtl/>
          <w:lang w:eastAsia="he-IL"/>
        </w:rPr>
        <w:t>אחד. אני קובע כי הצעת חוק למניעת הפליה ברישוי מחמת מצב בריאותי (תיקוני חקיקה), התשפ"ה</w:t>
      </w:r>
      <w:r>
        <w:rPr>
          <w:rFonts w:hint="eastAsia"/>
          <w:rtl/>
          <w:lang w:eastAsia="he-IL"/>
        </w:rPr>
        <w:t>–</w:t>
      </w:r>
      <w:r>
        <w:rPr>
          <w:rFonts w:hint="cs"/>
          <w:rtl/>
          <w:lang w:eastAsia="he-IL"/>
        </w:rPr>
        <w:t>2025, של חברת הכנסת מיכל מרים וולדיגר, אושרה בקריאה הראשונה ותחזור לדיון בוועדת הבריאות לצורך הכנתה לקריאה השנייה והשלישית.</w:t>
      </w:r>
      <w:bookmarkStart w:id="464" w:name="_ETM_Q3_330000"/>
      <w:bookmarkEnd w:id="464"/>
      <w:r>
        <w:rPr>
          <w:rFonts w:hint="cs"/>
          <w:rtl/>
          <w:lang w:eastAsia="he-IL"/>
        </w:rPr>
        <w:t xml:space="preserve"> </w:t>
      </w:r>
    </w:p>
    <w:p w14:paraId="13209057" w14:textId="77777777" w:rsidR="008E0F06" w:rsidRDefault="008E0F06" w:rsidP="00422DCB">
      <w:pPr>
        <w:rPr>
          <w:rtl/>
          <w:lang w:eastAsia="he-IL"/>
        </w:rPr>
      </w:pPr>
    </w:p>
    <w:p w14:paraId="634E08BC" w14:textId="77777777" w:rsidR="008E0F06" w:rsidRDefault="008E0F06" w:rsidP="00422DCB">
      <w:pPr>
        <w:rPr>
          <w:rtl/>
          <w:lang w:eastAsia="he-IL"/>
        </w:rPr>
      </w:pPr>
      <w:r>
        <w:rPr>
          <w:rFonts w:hint="cs"/>
          <w:rtl/>
          <w:lang w:eastAsia="he-IL"/>
        </w:rPr>
        <w:t>כעת נעבור להצבעה על הצעת חוק איסור הפליה ברישוי מחמת מצב בריאותי (תיקוני חקיקה), התשפ"ה</w:t>
      </w:r>
      <w:r>
        <w:rPr>
          <w:rFonts w:hint="eastAsia"/>
          <w:rtl/>
          <w:lang w:eastAsia="he-IL"/>
        </w:rPr>
        <w:t>–</w:t>
      </w:r>
      <w:r>
        <w:rPr>
          <w:rFonts w:hint="cs"/>
          <w:rtl/>
          <w:lang w:eastAsia="he-IL"/>
        </w:rPr>
        <w:t xml:space="preserve">2024, של חבר הכנסת יונתן מישרקי, בדיון </w:t>
      </w:r>
      <w:bookmarkStart w:id="465" w:name="_ETM_Q3_337000"/>
      <w:bookmarkEnd w:id="465"/>
      <w:r>
        <w:rPr>
          <w:rFonts w:hint="cs"/>
          <w:rtl/>
          <w:lang w:eastAsia="he-IL"/>
        </w:rPr>
        <w:t>המוקדם. הצבעה כעת.</w:t>
      </w:r>
    </w:p>
    <w:p w14:paraId="43B1F7CD" w14:textId="77777777" w:rsidR="008E0F06" w:rsidRDefault="008E0F06" w:rsidP="00422DCB">
      <w:pPr>
        <w:rPr>
          <w:rtl/>
          <w:lang w:eastAsia="he-IL"/>
        </w:rPr>
      </w:pPr>
    </w:p>
    <w:p w14:paraId="1D7C55B5" w14:textId="77777777" w:rsidR="008E0F06" w:rsidRDefault="008E0F06" w:rsidP="00422DCB">
      <w:pPr>
        <w:pStyle w:val="af1"/>
        <w:keepNext/>
        <w:rPr>
          <w:rtl/>
          <w:lang w:eastAsia="he-IL"/>
        </w:rPr>
      </w:pPr>
      <w:r>
        <w:rPr>
          <w:rtl/>
          <w:lang w:eastAsia="he-IL"/>
        </w:rPr>
        <w:t>הצבעה מס'</w:t>
      </w:r>
      <w:r>
        <w:rPr>
          <w:rFonts w:hint="cs"/>
          <w:rtl/>
          <w:lang w:eastAsia="he-IL"/>
        </w:rPr>
        <w:t xml:space="preserve"> 3</w:t>
      </w:r>
    </w:p>
    <w:p w14:paraId="45F0B940" w14:textId="77777777" w:rsidR="008E0F06" w:rsidRDefault="008E0F06" w:rsidP="00422DCB">
      <w:pPr>
        <w:pStyle w:val="--"/>
        <w:keepNext/>
        <w:rPr>
          <w:rtl/>
          <w:lang w:eastAsia="he-IL"/>
        </w:rPr>
      </w:pPr>
    </w:p>
    <w:p w14:paraId="3EFFA471" w14:textId="77777777" w:rsidR="008E0F06" w:rsidRDefault="008E0F06" w:rsidP="00422DCB">
      <w:pPr>
        <w:pStyle w:val="--"/>
        <w:keepNext/>
        <w:rPr>
          <w:rtl/>
          <w:lang w:eastAsia="he-IL"/>
        </w:rPr>
      </w:pPr>
      <w:r>
        <w:rPr>
          <w:rtl/>
          <w:lang w:eastAsia="he-IL"/>
        </w:rPr>
        <w:t>בעד ההצעה להעביר את הצעת החוק לוועדה –</w:t>
      </w:r>
      <w:r>
        <w:rPr>
          <w:rFonts w:hint="cs"/>
          <w:rtl/>
          <w:lang w:eastAsia="he-IL"/>
        </w:rPr>
        <w:t xml:space="preserve"> 6</w:t>
      </w:r>
    </w:p>
    <w:p w14:paraId="705454DF" w14:textId="77777777" w:rsidR="008E0F06" w:rsidRDefault="008E0F06" w:rsidP="00422DCB">
      <w:pPr>
        <w:pStyle w:val="--"/>
        <w:keepNext/>
        <w:rPr>
          <w:rtl/>
          <w:lang w:eastAsia="he-IL"/>
        </w:rPr>
      </w:pPr>
      <w:r>
        <w:rPr>
          <w:rtl/>
          <w:lang w:eastAsia="he-IL"/>
        </w:rPr>
        <w:t xml:space="preserve">נגד – </w:t>
      </w:r>
      <w:r>
        <w:rPr>
          <w:rFonts w:hint="cs"/>
          <w:rtl/>
          <w:lang w:eastAsia="he-IL"/>
        </w:rPr>
        <w:t>אין</w:t>
      </w:r>
    </w:p>
    <w:p w14:paraId="6E48D656" w14:textId="77777777" w:rsidR="008E0F06" w:rsidRDefault="008E0F06" w:rsidP="00422DCB">
      <w:pPr>
        <w:pStyle w:val="--"/>
        <w:keepNext/>
        <w:rPr>
          <w:rtl/>
          <w:lang w:eastAsia="he-IL"/>
        </w:rPr>
      </w:pPr>
      <w:r>
        <w:rPr>
          <w:rtl/>
          <w:lang w:eastAsia="he-IL"/>
        </w:rPr>
        <w:t xml:space="preserve">נמנעים – </w:t>
      </w:r>
      <w:r>
        <w:rPr>
          <w:rFonts w:hint="cs"/>
          <w:rtl/>
          <w:lang w:eastAsia="he-IL"/>
        </w:rPr>
        <w:t>אין</w:t>
      </w:r>
    </w:p>
    <w:p w14:paraId="7B538DA9" w14:textId="77777777" w:rsidR="008E0F06" w:rsidRDefault="008E0F06" w:rsidP="00422DCB">
      <w:pPr>
        <w:pStyle w:val="af2"/>
        <w:rPr>
          <w:rtl/>
          <w:lang w:eastAsia="he-IL"/>
        </w:rPr>
      </w:pPr>
      <w:r>
        <w:rPr>
          <w:rtl/>
          <w:lang w:eastAsia="he-IL"/>
        </w:rPr>
        <w:t>ההצעה להעביר את הצעת חוק</w:t>
      </w:r>
      <w:r>
        <w:rPr>
          <w:rFonts w:hint="cs"/>
          <w:rtl/>
          <w:lang w:eastAsia="he-IL"/>
        </w:rPr>
        <w:t xml:space="preserve"> איסור הפליה ברישוי מחמת מצב בריאותי (תיקוני חקיקה), התשפ"ה</w:t>
      </w:r>
      <w:r>
        <w:rPr>
          <w:rFonts w:hint="eastAsia"/>
          <w:rtl/>
          <w:lang w:eastAsia="he-IL"/>
        </w:rPr>
        <w:t>–</w:t>
      </w:r>
      <w:r>
        <w:rPr>
          <w:rFonts w:hint="cs"/>
          <w:rtl/>
          <w:lang w:eastAsia="he-IL"/>
        </w:rPr>
        <w:t>2024, לוועדת הבריאות נתקבלה.</w:t>
      </w:r>
    </w:p>
    <w:p w14:paraId="4F6E864D" w14:textId="77777777" w:rsidR="008E0F06" w:rsidRDefault="008E0F06" w:rsidP="00422DCB">
      <w:pPr>
        <w:rPr>
          <w:rtl/>
          <w:lang w:eastAsia="he-IL"/>
        </w:rPr>
      </w:pPr>
    </w:p>
    <w:p w14:paraId="5E232631" w14:textId="77777777" w:rsidR="008E0F06" w:rsidRDefault="008E0F06" w:rsidP="00422DCB">
      <w:pPr>
        <w:pStyle w:val="af6"/>
        <w:keepNext/>
        <w:rPr>
          <w:rtl/>
        </w:rPr>
      </w:pPr>
      <w:r w:rsidRPr="003373DF">
        <w:rPr>
          <w:rStyle w:val="TagStyle"/>
          <w:rtl/>
        </w:rPr>
        <w:t xml:space="preserve"> &lt;&lt; יור &gt;&gt; </w:t>
      </w:r>
      <w:r>
        <w:rPr>
          <w:rtl/>
        </w:rPr>
        <w:t>היו"ר אמיר אוחנה:</w:t>
      </w:r>
      <w:r w:rsidRPr="003373DF">
        <w:rPr>
          <w:rStyle w:val="TagStyle"/>
          <w:rtl/>
        </w:rPr>
        <w:t xml:space="preserve"> &lt;&lt; יור &gt;&gt;</w:t>
      </w:r>
    </w:p>
    <w:p w14:paraId="057D0710" w14:textId="77777777" w:rsidR="008E0F06" w:rsidRDefault="008E0F06" w:rsidP="00EE404A">
      <w:pPr>
        <w:rPr>
          <w:rtl/>
          <w:lang w:eastAsia="he-IL"/>
        </w:rPr>
      </w:pPr>
    </w:p>
    <w:p w14:paraId="1CEF4920" w14:textId="696B9316" w:rsidR="008E0F06" w:rsidRDefault="008E0F06" w:rsidP="00422DCB">
      <w:pPr>
        <w:rPr>
          <w:rtl/>
          <w:lang w:eastAsia="he-IL"/>
        </w:rPr>
      </w:pPr>
      <w:r>
        <w:rPr>
          <w:rFonts w:hint="cs"/>
          <w:rtl/>
          <w:lang w:eastAsia="he-IL"/>
        </w:rPr>
        <w:t>שישה בעד, נוכח אחד. אני קובע כי הצעת חוק איסור הפליה ברישוי מחמת מצב בריאותי (תיקוני חקיקה), התשפ"ה</w:t>
      </w:r>
      <w:r>
        <w:rPr>
          <w:rFonts w:hint="eastAsia"/>
          <w:rtl/>
          <w:lang w:eastAsia="he-IL"/>
        </w:rPr>
        <w:t>–</w:t>
      </w:r>
      <w:r>
        <w:rPr>
          <w:rFonts w:hint="cs"/>
          <w:rtl/>
          <w:lang w:eastAsia="he-IL"/>
        </w:rPr>
        <w:t>2024, של חבר הכנסת יונתן מישרקי</w:t>
      </w:r>
      <w:bookmarkStart w:id="466" w:name="_ETM_Q3_367000"/>
      <w:bookmarkEnd w:id="466"/>
      <w:r>
        <w:rPr>
          <w:rFonts w:hint="cs"/>
          <w:rtl/>
          <w:lang w:eastAsia="he-IL"/>
        </w:rPr>
        <w:t xml:space="preserve">, בדיון המוקדם, אושרה אף היא, בקריאה הטרומית, ותעבור לדיון בוועדת הבריאות לצורך הכנתה לקריאה הראשונה. </w:t>
      </w:r>
    </w:p>
    <w:p w14:paraId="5EF69213" w14:textId="77777777" w:rsidR="00422DCB" w:rsidRDefault="00422DCB" w:rsidP="00422DCB">
      <w:pPr>
        <w:rPr>
          <w:rtl/>
          <w:lang w:eastAsia="he-IL"/>
        </w:rPr>
      </w:pPr>
    </w:p>
    <w:p w14:paraId="457151F4" w14:textId="77777777" w:rsidR="00422DCB" w:rsidRDefault="00422DCB" w:rsidP="00422DCB">
      <w:pPr>
        <w:rPr>
          <w:rtl/>
          <w:lang w:eastAsia="he-IL"/>
        </w:rPr>
      </w:pPr>
    </w:p>
    <w:p w14:paraId="22D50693" w14:textId="77777777" w:rsidR="008E0F06" w:rsidRDefault="008E0F06" w:rsidP="00422DCB">
      <w:pPr>
        <w:pStyle w:val="a6"/>
        <w:rPr>
          <w:rtl/>
          <w:lang w:eastAsia="he-IL"/>
        </w:rPr>
      </w:pPr>
      <w:bookmarkStart w:id="467" w:name="ET_hatsach_644787_7"/>
      <w:r w:rsidRPr="003373DF">
        <w:rPr>
          <w:rStyle w:val="TagStyle"/>
          <w:rtl/>
        </w:rPr>
        <w:t xml:space="preserve"> &lt;&lt; הצח &gt;&gt; </w:t>
      </w:r>
      <w:bookmarkStart w:id="468" w:name="_Toc191404601"/>
      <w:bookmarkStart w:id="469" w:name="_Toc191404737"/>
      <w:r>
        <w:rPr>
          <w:rtl/>
          <w:lang w:eastAsia="he-IL"/>
        </w:rPr>
        <w:t>הצעת חוק הגנת הצרכן (תיקון מס' 72) (איסור התניית תשלום באמצעות כרטיס חיוב בסכום רכישה מזערי), התשפ"ה–2025</w:t>
      </w:r>
      <w:bookmarkEnd w:id="468"/>
      <w:bookmarkEnd w:id="469"/>
      <w:r w:rsidRPr="003373DF">
        <w:rPr>
          <w:rStyle w:val="TagStyle"/>
          <w:rtl/>
        </w:rPr>
        <w:t xml:space="preserve"> &lt;&lt; הצח &gt;&gt;</w:t>
      </w:r>
      <w:r>
        <w:rPr>
          <w:rtl/>
          <w:lang w:eastAsia="he-IL"/>
        </w:rPr>
        <w:t xml:space="preserve">   </w:t>
      </w:r>
      <w:bookmarkEnd w:id="467"/>
    </w:p>
    <w:p w14:paraId="616A06D9" w14:textId="3157455F" w:rsidR="008E0F06" w:rsidRDefault="008E0F06" w:rsidP="00EE404A">
      <w:pPr>
        <w:rPr>
          <w:rtl/>
          <w:lang w:eastAsia="he-IL"/>
        </w:rPr>
      </w:pPr>
      <w:bookmarkStart w:id="470" w:name="_ETM_Q3_373190"/>
      <w:bookmarkEnd w:id="470"/>
      <w:r>
        <w:rPr>
          <w:rFonts w:hint="cs"/>
          <w:rtl/>
          <w:lang w:eastAsia="he-IL"/>
        </w:rPr>
        <w:t>[רשומות (הצעות חוק</w:t>
      </w:r>
      <w:r w:rsidR="00EE404A">
        <w:rPr>
          <w:rFonts w:hint="cs"/>
          <w:rtl/>
          <w:lang w:eastAsia="he-IL"/>
        </w:rPr>
        <w:t>,</w:t>
      </w:r>
      <w:r>
        <w:rPr>
          <w:rFonts w:hint="cs"/>
          <w:rtl/>
          <w:lang w:eastAsia="he-IL"/>
        </w:rPr>
        <w:t xml:space="preserve"> חוב'</w:t>
      </w:r>
      <w:bookmarkStart w:id="471" w:name="_ETM_Q3_377861"/>
      <w:bookmarkEnd w:id="471"/>
      <w:r>
        <w:rPr>
          <w:rFonts w:hint="cs"/>
          <w:rtl/>
          <w:lang w:eastAsia="he-IL"/>
        </w:rPr>
        <w:t xml:space="preserve"> כ/1097).]</w:t>
      </w:r>
    </w:p>
    <w:p w14:paraId="3B959DAE" w14:textId="77777777" w:rsidR="008E0F06" w:rsidRDefault="008E0F06" w:rsidP="00422DCB">
      <w:pPr>
        <w:pStyle w:val="-0"/>
        <w:rPr>
          <w:rtl/>
          <w:lang w:eastAsia="he-IL"/>
        </w:rPr>
      </w:pPr>
      <w:bookmarkStart w:id="472" w:name="_ETM_Q3_373293"/>
      <w:bookmarkEnd w:id="472"/>
      <w:r>
        <w:rPr>
          <w:rtl/>
          <w:lang w:eastAsia="he-IL"/>
        </w:rPr>
        <w:t>(קריאה ראשונה)</w:t>
      </w:r>
    </w:p>
    <w:p w14:paraId="75CEF6CC" w14:textId="77777777" w:rsidR="008E0F06" w:rsidRDefault="008E0F06" w:rsidP="00422DCB">
      <w:pPr>
        <w:rPr>
          <w:rtl/>
          <w:lang w:eastAsia="he-IL"/>
        </w:rPr>
      </w:pPr>
    </w:p>
    <w:p w14:paraId="1FDEE11B" w14:textId="77777777" w:rsidR="008E0F06" w:rsidRDefault="008E0F06" w:rsidP="00422DCB">
      <w:pPr>
        <w:pStyle w:val="af6"/>
        <w:keepNext/>
        <w:rPr>
          <w:rtl/>
        </w:rPr>
      </w:pPr>
      <w:r w:rsidRPr="003373DF">
        <w:rPr>
          <w:rStyle w:val="TagStyle"/>
          <w:rtl/>
        </w:rPr>
        <w:t xml:space="preserve"> &lt;&lt; יור &gt;&gt; </w:t>
      </w:r>
      <w:r>
        <w:rPr>
          <w:rtl/>
        </w:rPr>
        <w:t>היו"ר אמיר אוחנה:</w:t>
      </w:r>
      <w:r w:rsidRPr="003373DF">
        <w:rPr>
          <w:rStyle w:val="TagStyle"/>
          <w:rtl/>
        </w:rPr>
        <w:t xml:space="preserve"> &lt;&lt; יור &gt;&gt;</w:t>
      </w:r>
      <w:r>
        <w:rPr>
          <w:rtl/>
        </w:rPr>
        <w:t xml:space="preserve">   </w:t>
      </w:r>
    </w:p>
    <w:p w14:paraId="446E78FD" w14:textId="77777777" w:rsidR="008E0F06" w:rsidRDefault="008E0F06" w:rsidP="00EE404A">
      <w:pPr>
        <w:rPr>
          <w:rtl/>
          <w:lang w:eastAsia="he-IL"/>
        </w:rPr>
      </w:pPr>
    </w:p>
    <w:p w14:paraId="5D2453E1" w14:textId="05228B87" w:rsidR="008E0F06" w:rsidRDefault="008E0F06" w:rsidP="00EE404A">
      <w:pPr>
        <w:rPr>
          <w:rtl/>
          <w:lang w:eastAsia="he-IL"/>
        </w:rPr>
      </w:pPr>
      <w:r>
        <w:rPr>
          <w:rFonts w:hint="cs"/>
          <w:rtl/>
          <w:lang w:eastAsia="he-IL"/>
        </w:rPr>
        <w:t>אנחנו נעבור לנושא הבא ש</w:t>
      </w:r>
      <w:bookmarkStart w:id="473" w:name="_ETM_Q3_378000"/>
      <w:bookmarkEnd w:id="473"/>
      <w:r>
        <w:rPr>
          <w:rFonts w:hint="cs"/>
          <w:rtl/>
          <w:lang w:eastAsia="he-IL"/>
        </w:rPr>
        <w:t xml:space="preserve">על סדר-היום </w:t>
      </w:r>
      <w:r w:rsidR="00EE404A">
        <w:rPr>
          <w:rFonts w:hint="eastAsia"/>
          <w:rtl/>
          <w:lang w:eastAsia="he-IL"/>
        </w:rPr>
        <w:t xml:space="preserve">– </w:t>
      </w:r>
      <w:r>
        <w:rPr>
          <w:rtl/>
          <w:lang w:eastAsia="he-IL"/>
        </w:rPr>
        <w:t>הצעת חוק הגנת הצרכן (תיקון מס' 72) (איסור התניית תשלום באמצעות כרטיס חיוב בסכום רכישה מזערי), התשפ"ה–</w:t>
      </w:r>
      <w:r>
        <w:rPr>
          <w:rFonts w:hint="cs"/>
          <w:rtl/>
          <w:lang w:eastAsia="he-IL"/>
        </w:rPr>
        <w:t xml:space="preserve">2025 </w:t>
      </w:r>
      <w:r>
        <w:rPr>
          <w:rtl/>
          <w:lang w:eastAsia="he-IL"/>
        </w:rPr>
        <w:t>–</w:t>
      </w:r>
      <w:r>
        <w:rPr>
          <w:rFonts w:hint="cs"/>
          <w:rtl/>
          <w:lang w:eastAsia="he-IL"/>
        </w:rPr>
        <w:t xml:space="preserve"> שם קליט להצעת החוק </w:t>
      </w:r>
      <w:r>
        <w:rPr>
          <w:rFonts w:hint="eastAsia"/>
          <w:rtl/>
          <w:lang w:eastAsia="he-IL"/>
        </w:rPr>
        <w:t>–</w:t>
      </w:r>
      <w:r>
        <w:rPr>
          <w:rFonts w:hint="cs"/>
          <w:rtl/>
          <w:lang w:eastAsia="he-IL"/>
        </w:rPr>
        <w:t xml:space="preserve"> של חבר הכנסת אליהו ברוכי וקבוצת חברי הכנסת, לקריאה הראשונה. אני מתכבד להזמין</w:t>
      </w:r>
      <w:bookmarkStart w:id="474" w:name="_ETM_Q3_403000"/>
      <w:bookmarkEnd w:id="474"/>
      <w:r>
        <w:rPr>
          <w:rFonts w:hint="cs"/>
          <w:rtl/>
          <w:lang w:eastAsia="he-IL"/>
        </w:rPr>
        <w:t xml:space="preserve"> את חבר הכנסת אליהו ברוכי להציג את הצעת החוק.</w:t>
      </w:r>
      <w:bookmarkStart w:id="475" w:name="_ETM_Q3_410000"/>
      <w:bookmarkEnd w:id="475"/>
      <w:r>
        <w:rPr>
          <w:rFonts w:hint="cs"/>
          <w:rtl/>
          <w:lang w:eastAsia="he-IL"/>
        </w:rPr>
        <w:t xml:space="preserve"> בבקשה</w:t>
      </w:r>
      <w:r w:rsidR="00EE404A">
        <w:rPr>
          <w:rFonts w:hint="cs"/>
          <w:rtl/>
          <w:lang w:eastAsia="he-IL"/>
        </w:rPr>
        <w:t>,</w:t>
      </w:r>
      <w:r>
        <w:rPr>
          <w:rFonts w:hint="cs"/>
          <w:rtl/>
          <w:lang w:eastAsia="he-IL"/>
        </w:rPr>
        <w:t xml:space="preserve"> עד עשר דקות, אדוני, לרשותך.</w:t>
      </w:r>
    </w:p>
    <w:p w14:paraId="55B2D400" w14:textId="77777777" w:rsidR="008E0F06" w:rsidRDefault="008E0F06" w:rsidP="00422DCB">
      <w:pPr>
        <w:rPr>
          <w:rtl/>
          <w:lang w:eastAsia="he-IL"/>
        </w:rPr>
      </w:pPr>
    </w:p>
    <w:p w14:paraId="487BE81B" w14:textId="77777777" w:rsidR="008E0F06" w:rsidRDefault="008E0F06" w:rsidP="00422DCB">
      <w:pPr>
        <w:pStyle w:val="a4"/>
        <w:keepNext/>
        <w:rPr>
          <w:rtl/>
        </w:rPr>
      </w:pPr>
      <w:bookmarkStart w:id="476" w:name="ET_speaker_6050_9"/>
      <w:r w:rsidRPr="003373DF">
        <w:rPr>
          <w:rStyle w:val="TagStyle"/>
          <w:rtl/>
        </w:rPr>
        <w:t xml:space="preserve"> &lt;&lt; דובר &gt;&gt; </w:t>
      </w:r>
      <w:bookmarkStart w:id="477" w:name="_Toc191404602"/>
      <w:bookmarkStart w:id="478" w:name="_Toc191404738"/>
      <w:r>
        <w:rPr>
          <w:rtl/>
        </w:rPr>
        <w:t>אליהו ברוכי (יהדות התורה):</w:t>
      </w:r>
      <w:bookmarkEnd w:id="477"/>
      <w:bookmarkEnd w:id="478"/>
      <w:r w:rsidRPr="003373DF">
        <w:rPr>
          <w:rStyle w:val="TagStyle"/>
          <w:rtl/>
        </w:rPr>
        <w:t xml:space="preserve"> &lt;&lt; דובר &gt;&gt;</w:t>
      </w:r>
      <w:r>
        <w:rPr>
          <w:rtl/>
        </w:rPr>
        <w:t xml:space="preserve">   </w:t>
      </w:r>
      <w:bookmarkEnd w:id="476"/>
    </w:p>
    <w:p w14:paraId="5484210F" w14:textId="77777777" w:rsidR="008E0F06" w:rsidRDefault="008E0F06" w:rsidP="00EE404A">
      <w:pPr>
        <w:rPr>
          <w:rtl/>
          <w:lang w:eastAsia="he-IL"/>
        </w:rPr>
      </w:pPr>
    </w:p>
    <w:p w14:paraId="6BF520B3" w14:textId="5A17D936" w:rsidR="008E0F06" w:rsidRDefault="008E0F06" w:rsidP="00EE404A">
      <w:pPr>
        <w:rPr>
          <w:rtl/>
        </w:rPr>
      </w:pPr>
      <w:r>
        <w:rPr>
          <w:rtl/>
        </w:rPr>
        <w:t xml:space="preserve">כבוד </w:t>
      </w:r>
      <w:bookmarkStart w:id="479" w:name="_ETM_Q3_415519"/>
      <w:bookmarkEnd w:id="479"/>
      <w:r>
        <w:rPr>
          <w:rtl/>
        </w:rPr>
        <w:t>היושב-ראש</w:t>
      </w:r>
      <w:r>
        <w:rPr>
          <w:rFonts w:hint="cs"/>
          <w:rtl/>
        </w:rPr>
        <w:t>,</w:t>
      </w:r>
      <w:r>
        <w:rPr>
          <w:rtl/>
        </w:rPr>
        <w:t xml:space="preserve"> </w:t>
      </w:r>
      <w:bookmarkStart w:id="480" w:name="_ETM_Q3_416090"/>
      <w:bookmarkEnd w:id="480"/>
      <w:r>
        <w:rPr>
          <w:rtl/>
        </w:rPr>
        <w:t>חברי</w:t>
      </w:r>
      <w:r>
        <w:rPr>
          <w:rFonts w:hint="cs"/>
          <w:rtl/>
        </w:rPr>
        <w:t>י</w:t>
      </w:r>
      <w:r>
        <w:rPr>
          <w:rtl/>
        </w:rPr>
        <w:t xml:space="preserve"> </w:t>
      </w:r>
      <w:bookmarkStart w:id="481" w:name="_ETM_Q3_416390"/>
      <w:bookmarkEnd w:id="481"/>
      <w:r>
        <w:rPr>
          <w:rtl/>
        </w:rPr>
        <w:t xml:space="preserve">חברי </w:t>
      </w:r>
      <w:bookmarkStart w:id="482" w:name="_ETM_Q3_416629"/>
      <w:bookmarkEnd w:id="482"/>
      <w:r>
        <w:rPr>
          <w:rtl/>
        </w:rPr>
        <w:t>הכנסת</w:t>
      </w:r>
      <w:r>
        <w:rPr>
          <w:rFonts w:hint="cs"/>
          <w:rtl/>
        </w:rPr>
        <w:t>,</w:t>
      </w:r>
      <w:r>
        <w:rPr>
          <w:rtl/>
        </w:rPr>
        <w:t xml:space="preserve"> </w:t>
      </w:r>
      <w:bookmarkStart w:id="483" w:name="_ETM_Q3_419519"/>
      <w:bookmarkEnd w:id="483"/>
      <w:r>
        <w:rPr>
          <w:rtl/>
        </w:rPr>
        <w:t xml:space="preserve">הצעת </w:t>
      </w:r>
      <w:bookmarkStart w:id="484" w:name="_ETM_Q3_420060"/>
      <w:bookmarkEnd w:id="484"/>
      <w:r>
        <w:rPr>
          <w:rtl/>
        </w:rPr>
        <w:t xml:space="preserve">החוק </w:t>
      </w:r>
      <w:bookmarkStart w:id="485" w:name="_ETM_Q3_422670"/>
      <w:bookmarkEnd w:id="485"/>
      <w:r w:rsidR="00EE404A">
        <w:rPr>
          <w:rFonts w:hint="cs"/>
          <w:rtl/>
        </w:rPr>
        <w:t>– – –</w:t>
      </w:r>
    </w:p>
    <w:p w14:paraId="35F47494" w14:textId="77777777" w:rsidR="008E0F06" w:rsidRPr="00422DCB" w:rsidRDefault="008E0F06" w:rsidP="00422DCB">
      <w:pPr>
        <w:rPr>
          <w:rtl/>
        </w:rPr>
      </w:pPr>
    </w:p>
    <w:p w14:paraId="7E292DD9" w14:textId="77777777" w:rsidR="008E0F06" w:rsidRDefault="008E0F06" w:rsidP="00422DCB">
      <w:pPr>
        <w:pStyle w:val="af5"/>
        <w:keepNext/>
        <w:rPr>
          <w:rtl/>
        </w:rPr>
      </w:pPr>
      <w:bookmarkStart w:id="486" w:name="ET_interruption_קריאה_23"/>
      <w:r w:rsidRPr="00942267">
        <w:rPr>
          <w:rStyle w:val="TagStyle"/>
          <w:rtl/>
        </w:rPr>
        <w:t xml:space="preserve"> &lt;&lt; קריאה &gt;&gt; </w:t>
      </w:r>
      <w:r>
        <w:rPr>
          <w:rtl/>
        </w:rPr>
        <w:t>קריאה:</w:t>
      </w:r>
      <w:r w:rsidRPr="00942267">
        <w:rPr>
          <w:rStyle w:val="TagStyle"/>
          <w:rtl/>
        </w:rPr>
        <w:t xml:space="preserve"> &lt;&lt; קריאה &gt;&gt;</w:t>
      </w:r>
      <w:r>
        <w:rPr>
          <w:rtl/>
        </w:rPr>
        <w:t xml:space="preserve">   </w:t>
      </w:r>
      <w:bookmarkEnd w:id="486"/>
    </w:p>
    <w:p w14:paraId="0CD0E71B" w14:textId="77777777" w:rsidR="008E0F06" w:rsidRDefault="008E0F06" w:rsidP="00EE404A">
      <w:pPr>
        <w:rPr>
          <w:rtl/>
          <w:lang w:eastAsia="he-IL"/>
        </w:rPr>
      </w:pPr>
    </w:p>
    <w:p w14:paraId="453EA14B" w14:textId="509B9811" w:rsidR="008E0F06" w:rsidRDefault="008E0F06" w:rsidP="00EE404A">
      <w:pPr>
        <w:rPr>
          <w:rtl/>
          <w:lang w:eastAsia="he-IL"/>
        </w:rPr>
      </w:pPr>
      <w:r>
        <w:rPr>
          <w:rFonts w:hint="cs"/>
          <w:rtl/>
          <w:lang w:eastAsia="he-IL"/>
        </w:rPr>
        <w:t xml:space="preserve">אתה יכול להגיד </w:t>
      </w:r>
      <w:r w:rsidR="00EE404A">
        <w:rPr>
          <w:rFonts w:hint="cs"/>
          <w:rtl/>
          <w:lang w:eastAsia="he-IL"/>
        </w:rPr>
        <w:t>– – –</w:t>
      </w:r>
    </w:p>
    <w:p w14:paraId="0EBE93B7" w14:textId="77777777" w:rsidR="008E0F06" w:rsidRDefault="008E0F06" w:rsidP="00422DCB">
      <w:pPr>
        <w:rPr>
          <w:rtl/>
          <w:lang w:eastAsia="he-IL"/>
        </w:rPr>
      </w:pPr>
    </w:p>
    <w:p w14:paraId="40358250" w14:textId="77777777" w:rsidR="008E0F06" w:rsidRDefault="008E0F06" w:rsidP="00422DCB">
      <w:pPr>
        <w:pStyle w:val="-"/>
        <w:keepNext/>
        <w:rPr>
          <w:rtl/>
        </w:rPr>
      </w:pPr>
      <w:bookmarkStart w:id="487" w:name="ET_speakercontinue_6050_10"/>
      <w:r w:rsidRPr="003373DF">
        <w:rPr>
          <w:rStyle w:val="TagStyle"/>
          <w:rtl/>
        </w:rPr>
        <w:t xml:space="preserve"> &lt;&lt; דובר_המשך &gt;&gt; </w:t>
      </w:r>
      <w:r>
        <w:rPr>
          <w:rtl/>
        </w:rPr>
        <w:t>אליהו ברוכי (יהדות התורה):</w:t>
      </w:r>
      <w:r w:rsidRPr="003373DF">
        <w:rPr>
          <w:rStyle w:val="TagStyle"/>
          <w:rtl/>
        </w:rPr>
        <w:t xml:space="preserve"> &lt;&lt; דובר_המשך &gt;&gt;</w:t>
      </w:r>
      <w:r>
        <w:rPr>
          <w:rtl/>
        </w:rPr>
        <w:t xml:space="preserve">   </w:t>
      </w:r>
      <w:bookmarkEnd w:id="487"/>
    </w:p>
    <w:p w14:paraId="5FD4FEB1" w14:textId="77777777" w:rsidR="008E0F06" w:rsidRDefault="008E0F06" w:rsidP="00EE404A">
      <w:pPr>
        <w:rPr>
          <w:rtl/>
          <w:lang w:eastAsia="he-IL"/>
        </w:rPr>
      </w:pPr>
    </w:p>
    <w:p w14:paraId="093BBF05" w14:textId="77777777" w:rsidR="008E0F06" w:rsidRDefault="008E0F06" w:rsidP="00422DCB">
      <w:pPr>
        <w:rPr>
          <w:rtl/>
        </w:rPr>
      </w:pPr>
      <w:r>
        <w:rPr>
          <w:rFonts w:hint="cs"/>
          <w:rtl/>
          <w:lang w:eastAsia="he-IL"/>
        </w:rPr>
        <w:t xml:space="preserve">כמה? כמה שאני צריך? הצעת החוק שבה אנו דנים כעת בקריאה הראשונה היא תיקון חשוב שכולנו במוקדם או במאוחר צפויים להרגיש אותו. </w:t>
      </w:r>
      <w:bookmarkStart w:id="488" w:name="_ETM_Q3_439229"/>
      <w:bookmarkEnd w:id="488"/>
      <w:r>
        <w:rPr>
          <w:rtl/>
        </w:rPr>
        <w:t xml:space="preserve">אין </w:t>
      </w:r>
      <w:bookmarkStart w:id="489" w:name="_ETM_Q3_439439"/>
      <w:bookmarkEnd w:id="489"/>
      <w:r>
        <w:rPr>
          <w:rtl/>
        </w:rPr>
        <w:t xml:space="preserve">מי </w:t>
      </w:r>
      <w:bookmarkStart w:id="490" w:name="_ETM_Q3_439710"/>
      <w:bookmarkEnd w:id="490"/>
      <w:r>
        <w:rPr>
          <w:rtl/>
        </w:rPr>
        <w:t>מא</w:t>
      </w:r>
      <w:r>
        <w:rPr>
          <w:rFonts w:hint="cs"/>
          <w:rtl/>
        </w:rPr>
        <w:t>י</w:t>
      </w:r>
      <w:r>
        <w:rPr>
          <w:rtl/>
        </w:rPr>
        <w:t xml:space="preserve">תנו </w:t>
      </w:r>
      <w:bookmarkStart w:id="491" w:name="_ETM_Q3_440339"/>
      <w:bookmarkEnd w:id="491"/>
      <w:r>
        <w:rPr>
          <w:rFonts w:hint="cs"/>
          <w:rtl/>
        </w:rPr>
        <w:t xml:space="preserve">שלא </w:t>
      </w:r>
      <w:bookmarkStart w:id="492" w:name="_ETM_Q3_440699"/>
      <w:bookmarkEnd w:id="492"/>
      <w:r>
        <w:rPr>
          <w:rtl/>
        </w:rPr>
        <w:t xml:space="preserve">נתקל </w:t>
      </w:r>
      <w:bookmarkStart w:id="493" w:name="_ETM_Q3_440999"/>
      <w:bookmarkEnd w:id="493"/>
      <w:r>
        <w:rPr>
          <w:rtl/>
        </w:rPr>
        <w:t xml:space="preserve">בסיטואציה </w:t>
      </w:r>
      <w:bookmarkStart w:id="494" w:name="_ETM_Q3_442729"/>
      <w:bookmarkEnd w:id="494"/>
      <w:r>
        <w:rPr>
          <w:rFonts w:hint="cs"/>
          <w:rtl/>
        </w:rPr>
        <w:t>ש</w:t>
      </w:r>
      <w:r>
        <w:rPr>
          <w:rtl/>
        </w:rPr>
        <w:t>ב</w:t>
      </w:r>
      <w:r>
        <w:rPr>
          <w:rFonts w:hint="cs"/>
          <w:rtl/>
        </w:rPr>
        <w:t>ה</w:t>
      </w:r>
      <w:r>
        <w:rPr>
          <w:rtl/>
        </w:rPr>
        <w:t xml:space="preserve"> </w:t>
      </w:r>
      <w:bookmarkStart w:id="495" w:name="_ETM_Q3_442939"/>
      <w:bookmarkEnd w:id="495"/>
      <w:r>
        <w:rPr>
          <w:rFonts w:hint="cs"/>
          <w:rtl/>
        </w:rPr>
        <w:t xml:space="preserve">הוא </w:t>
      </w:r>
      <w:r>
        <w:rPr>
          <w:rtl/>
        </w:rPr>
        <w:t xml:space="preserve">נכנס </w:t>
      </w:r>
      <w:bookmarkStart w:id="496" w:name="_ETM_Q3_443270"/>
      <w:bookmarkEnd w:id="496"/>
      <w:r>
        <w:rPr>
          <w:rtl/>
        </w:rPr>
        <w:t xml:space="preserve">לחנות </w:t>
      </w:r>
      <w:bookmarkStart w:id="497" w:name="_ETM_Q3_443659"/>
      <w:bookmarkEnd w:id="497"/>
      <w:r>
        <w:rPr>
          <w:rFonts w:hint="cs"/>
          <w:rtl/>
        </w:rPr>
        <w:t xml:space="preserve">לרכוש </w:t>
      </w:r>
      <w:bookmarkStart w:id="498" w:name="_ETM_Q3_443930"/>
      <w:bookmarkEnd w:id="498"/>
      <w:r>
        <w:rPr>
          <w:rtl/>
        </w:rPr>
        <w:t xml:space="preserve">דבר </w:t>
      </w:r>
      <w:bookmarkStart w:id="499" w:name="_ETM_Q3_444139"/>
      <w:bookmarkEnd w:id="499"/>
      <w:r>
        <w:rPr>
          <w:rtl/>
        </w:rPr>
        <w:t xml:space="preserve">מאכל </w:t>
      </w:r>
      <w:bookmarkStart w:id="500" w:name="_ETM_Q3_445270"/>
      <w:bookmarkEnd w:id="500"/>
      <w:r>
        <w:rPr>
          <w:rtl/>
        </w:rPr>
        <w:t xml:space="preserve">שמחירו </w:t>
      </w:r>
      <w:bookmarkStart w:id="501" w:name="_ETM_Q3_445990"/>
      <w:bookmarkEnd w:id="501"/>
      <w:r>
        <w:rPr>
          <w:rtl/>
        </w:rPr>
        <w:t xml:space="preserve">שקלים </w:t>
      </w:r>
      <w:bookmarkStart w:id="502" w:name="_ETM_Q3_446409"/>
      <w:bookmarkEnd w:id="502"/>
      <w:r>
        <w:rPr>
          <w:rtl/>
        </w:rPr>
        <w:t>בודדים</w:t>
      </w:r>
      <w:r>
        <w:rPr>
          <w:rFonts w:hint="cs"/>
          <w:rtl/>
        </w:rPr>
        <w:t>,</w:t>
      </w:r>
      <w:r>
        <w:rPr>
          <w:rtl/>
        </w:rPr>
        <w:t xml:space="preserve"> </w:t>
      </w:r>
      <w:bookmarkStart w:id="503" w:name="_ETM_Q3_448039"/>
      <w:bookmarkEnd w:id="503"/>
      <w:r>
        <w:rPr>
          <w:rtl/>
        </w:rPr>
        <w:t xml:space="preserve">והמוכר </w:t>
      </w:r>
      <w:bookmarkStart w:id="504" w:name="_ETM_Q3_448729"/>
      <w:bookmarkEnd w:id="504"/>
      <w:r>
        <w:rPr>
          <w:rtl/>
        </w:rPr>
        <w:t xml:space="preserve">במקום </w:t>
      </w:r>
      <w:bookmarkStart w:id="505" w:name="_ETM_Q3_449389"/>
      <w:bookmarkEnd w:id="505"/>
      <w:r>
        <w:rPr>
          <w:rtl/>
        </w:rPr>
        <w:t xml:space="preserve">מסרב </w:t>
      </w:r>
      <w:bookmarkStart w:id="506" w:name="_ETM_Q3_450080"/>
      <w:bookmarkEnd w:id="506"/>
      <w:r>
        <w:rPr>
          <w:rtl/>
        </w:rPr>
        <w:t>לא</w:t>
      </w:r>
      <w:r>
        <w:rPr>
          <w:rFonts w:hint="cs"/>
          <w:rtl/>
        </w:rPr>
        <w:t>פ</w:t>
      </w:r>
      <w:r>
        <w:rPr>
          <w:rtl/>
        </w:rPr>
        <w:t xml:space="preserve">שר </w:t>
      </w:r>
      <w:bookmarkStart w:id="507" w:name="_ETM_Q3_450589"/>
      <w:bookmarkEnd w:id="507"/>
      <w:r>
        <w:rPr>
          <w:rtl/>
        </w:rPr>
        <w:t xml:space="preserve">תשלום </w:t>
      </w:r>
      <w:bookmarkStart w:id="508" w:name="_ETM_Q3_451669"/>
      <w:bookmarkEnd w:id="508"/>
      <w:r>
        <w:rPr>
          <w:rtl/>
        </w:rPr>
        <w:t xml:space="preserve">באשראי </w:t>
      </w:r>
      <w:bookmarkStart w:id="509" w:name="_ETM_Q3_452389"/>
      <w:bookmarkEnd w:id="509"/>
      <w:r>
        <w:rPr>
          <w:rtl/>
        </w:rPr>
        <w:t xml:space="preserve">בסכום </w:t>
      </w:r>
      <w:bookmarkStart w:id="510" w:name="_ETM_Q3_452810"/>
      <w:bookmarkEnd w:id="510"/>
      <w:r>
        <w:rPr>
          <w:rtl/>
        </w:rPr>
        <w:t>נמוך</w:t>
      </w:r>
      <w:r>
        <w:rPr>
          <w:rFonts w:hint="cs"/>
          <w:rtl/>
        </w:rPr>
        <w:t>.</w:t>
      </w:r>
      <w:r>
        <w:rPr>
          <w:rtl/>
        </w:rPr>
        <w:t xml:space="preserve"> </w:t>
      </w:r>
      <w:bookmarkStart w:id="511" w:name="_ETM_Q3_454610"/>
      <w:bookmarkEnd w:id="511"/>
      <w:r>
        <w:rPr>
          <w:rtl/>
        </w:rPr>
        <w:t xml:space="preserve">השאלה </w:t>
      </w:r>
      <w:bookmarkStart w:id="512" w:name="_ETM_Q3_455210"/>
      <w:bookmarkEnd w:id="512"/>
      <w:r>
        <w:rPr>
          <w:rtl/>
        </w:rPr>
        <w:t>ששואל</w:t>
      </w:r>
      <w:bookmarkStart w:id="513" w:name="_ETM_Q3_455539"/>
      <w:bookmarkEnd w:id="513"/>
      <w:r>
        <w:rPr>
          <w:rtl/>
        </w:rPr>
        <w:t xml:space="preserve">ת </w:t>
      </w:r>
      <w:bookmarkStart w:id="514" w:name="_ETM_Q3_455689"/>
      <w:bookmarkEnd w:id="514"/>
      <w:r>
        <w:rPr>
          <w:rtl/>
        </w:rPr>
        <w:t xml:space="preserve">הצעת </w:t>
      </w:r>
      <w:bookmarkStart w:id="515" w:name="_ETM_Q3_456110"/>
      <w:bookmarkEnd w:id="515"/>
      <w:r>
        <w:rPr>
          <w:rtl/>
        </w:rPr>
        <w:t xml:space="preserve">החוק </w:t>
      </w:r>
      <w:bookmarkStart w:id="516" w:name="_ETM_Q3_456499"/>
      <w:bookmarkEnd w:id="516"/>
      <w:r>
        <w:rPr>
          <w:rtl/>
        </w:rPr>
        <w:t xml:space="preserve">היא </w:t>
      </w:r>
      <w:bookmarkStart w:id="517" w:name="_ETM_Q3_456589"/>
      <w:bookmarkEnd w:id="517"/>
      <w:r>
        <w:rPr>
          <w:rtl/>
        </w:rPr>
        <w:t xml:space="preserve">מילה </w:t>
      </w:r>
      <w:bookmarkStart w:id="518" w:name="_ETM_Q3_456889"/>
      <w:bookmarkEnd w:id="518"/>
      <w:r>
        <w:rPr>
          <w:rFonts w:hint="cs"/>
          <w:rtl/>
        </w:rPr>
        <w:t xml:space="preserve">אחת </w:t>
      </w:r>
      <w:r>
        <w:rPr>
          <w:rtl/>
        </w:rPr>
        <w:t>–</w:t>
      </w:r>
      <w:r>
        <w:rPr>
          <w:rFonts w:hint="cs"/>
          <w:rtl/>
        </w:rPr>
        <w:t xml:space="preserve"> למה? </w:t>
      </w:r>
      <w:bookmarkStart w:id="519" w:name="_ETM_Q3_457560"/>
      <w:bookmarkStart w:id="520" w:name="_ETM_Q3_460020"/>
      <w:bookmarkEnd w:id="519"/>
      <w:bookmarkEnd w:id="520"/>
    </w:p>
    <w:p w14:paraId="541BD9D0" w14:textId="77777777" w:rsidR="008E0F06" w:rsidRDefault="008E0F06" w:rsidP="00422DCB">
      <w:pPr>
        <w:rPr>
          <w:rtl/>
        </w:rPr>
      </w:pPr>
    </w:p>
    <w:p w14:paraId="4B7FE6D7" w14:textId="48DB81E4" w:rsidR="008E0F06" w:rsidRDefault="008E0F06" w:rsidP="00EE404A">
      <w:pPr>
        <w:rPr>
          <w:rtl/>
        </w:rPr>
      </w:pPr>
      <w:r>
        <w:rPr>
          <w:rtl/>
        </w:rPr>
        <w:t>רוב</w:t>
      </w:r>
      <w:r w:rsidR="00EE404A">
        <w:rPr>
          <w:rFonts w:hint="cs"/>
          <w:rtl/>
        </w:rPr>
        <w:t>,</w:t>
      </w:r>
      <w:r>
        <w:rPr>
          <w:rtl/>
        </w:rPr>
        <w:t xml:space="preserve"> </w:t>
      </w:r>
      <w:bookmarkStart w:id="521" w:name="_ETM_Q3_460380"/>
      <w:bookmarkEnd w:id="521"/>
      <w:r>
        <w:rPr>
          <w:rtl/>
        </w:rPr>
        <w:t xml:space="preserve">כמעט </w:t>
      </w:r>
      <w:bookmarkStart w:id="522" w:name="_ETM_Q3_461190"/>
      <w:bookmarkEnd w:id="522"/>
      <w:r>
        <w:rPr>
          <w:rtl/>
        </w:rPr>
        <w:t xml:space="preserve">כל </w:t>
      </w:r>
      <w:bookmarkStart w:id="523" w:name="_ETM_Q3_461550"/>
      <w:bookmarkEnd w:id="523"/>
      <w:r>
        <w:rPr>
          <w:rtl/>
        </w:rPr>
        <w:t xml:space="preserve">האזרחים </w:t>
      </w:r>
      <w:bookmarkStart w:id="524" w:name="_ETM_Q3_462089"/>
      <w:bookmarkEnd w:id="524"/>
      <w:r>
        <w:rPr>
          <w:rtl/>
        </w:rPr>
        <w:t xml:space="preserve">משוכנעים </w:t>
      </w:r>
      <w:bookmarkStart w:id="525" w:name="_ETM_Q3_462690"/>
      <w:bookmarkEnd w:id="525"/>
      <w:r>
        <w:rPr>
          <w:rtl/>
        </w:rPr>
        <w:t xml:space="preserve">שהסירוב </w:t>
      </w:r>
      <w:bookmarkStart w:id="526" w:name="_ETM_Q3_463920"/>
      <w:bookmarkEnd w:id="526"/>
      <w:r>
        <w:rPr>
          <w:rtl/>
        </w:rPr>
        <w:t xml:space="preserve">של </w:t>
      </w:r>
      <w:bookmarkStart w:id="527" w:name="_ETM_Q3_464190"/>
      <w:bookmarkEnd w:id="527"/>
      <w:r>
        <w:rPr>
          <w:rtl/>
        </w:rPr>
        <w:t xml:space="preserve">המוכר </w:t>
      </w:r>
      <w:bookmarkStart w:id="528" w:name="_ETM_Q3_464610"/>
      <w:bookmarkEnd w:id="528"/>
      <w:r>
        <w:rPr>
          <w:rtl/>
        </w:rPr>
        <w:t xml:space="preserve">לקבל </w:t>
      </w:r>
      <w:bookmarkStart w:id="529" w:name="_ETM_Q3_465029"/>
      <w:bookmarkEnd w:id="529"/>
      <w:r>
        <w:rPr>
          <w:rtl/>
        </w:rPr>
        <w:t xml:space="preserve">אשראי </w:t>
      </w:r>
      <w:bookmarkStart w:id="530" w:name="_ETM_Q3_465480"/>
      <w:bookmarkEnd w:id="530"/>
      <w:r>
        <w:rPr>
          <w:rtl/>
        </w:rPr>
        <w:t xml:space="preserve">במחיר </w:t>
      </w:r>
      <w:bookmarkStart w:id="531" w:name="_ETM_Q3_465930"/>
      <w:bookmarkEnd w:id="531"/>
      <w:r>
        <w:rPr>
          <w:rtl/>
        </w:rPr>
        <w:t xml:space="preserve">נמוך </w:t>
      </w:r>
      <w:bookmarkStart w:id="532" w:name="_ETM_Q3_467520"/>
      <w:bookmarkEnd w:id="532"/>
      <w:r>
        <w:rPr>
          <w:rtl/>
        </w:rPr>
        <w:t xml:space="preserve">נובע </w:t>
      </w:r>
      <w:bookmarkStart w:id="533" w:name="_ETM_Q3_468000"/>
      <w:bookmarkStart w:id="534" w:name="_ETM_Q3_468479"/>
      <w:bookmarkEnd w:id="533"/>
      <w:bookmarkEnd w:id="534"/>
      <w:r>
        <w:rPr>
          <w:rFonts w:hint="cs"/>
          <w:rtl/>
        </w:rPr>
        <w:t xml:space="preserve">מהפסד </w:t>
      </w:r>
      <w:r>
        <w:rPr>
          <w:rtl/>
        </w:rPr>
        <w:t>כלכלי</w:t>
      </w:r>
      <w:r>
        <w:rPr>
          <w:rFonts w:hint="cs"/>
          <w:rtl/>
        </w:rPr>
        <w:t>,</w:t>
      </w:r>
      <w:r>
        <w:rPr>
          <w:rtl/>
        </w:rPr>
        <w:t xml:space="preserve"> </w:t>
      </w:r>
      <w:bookmarkStart w:id="535" w:name="_ETM_Q3_469380"/>
      <w:bookmarkEnd w:id="535"/>
      <w:r>
        <w:rPr>
          <w:rtl/>
        </w:rPr>
        <w:t xml:space="preserve">וזאת </w:t>
      </w:r>
      <w:bookmarkStart w:id="536" w:name="_ETM_Q3_469830"/>
      <w:bookmarkEnd w:id="536"/>
      <w:r>
        <w:rPr>
          <w:rtl/>
        </w:rPr>
        <w:t xml:space="preserve">כמובן </w:t>
      </w:r>
      <w:bookmarkStart w:id="537" w:name="_ETM_Q3_470430"/>
      <w:bookmarkEnd w:id="537"/>
      <w:r>
        <w:rPr>
          <w:rtl/>
        </w:rPr>
        <w:t>טעות</w:t>
      </w:r>
      <w:r>
        <w:rPr>
          <w:rFonts w:hint="cs"/>
          <w:rtl/>
        </w:rPr>
        <w:t>.</w:t>
      </w:r>
      <w:r>
        <w:rPr>
          <w:rtl/>
        </w:rPr>
        <w:t xml:space="preserve"> </w:t>
      </w:r>
      <w:bookmarkStart w:id="538" w:name="_ETM_Q3_473150"/>
      <w:bookmarkEnd w:id="538"/>
      <w:r>
        <w:rPr>
          <w:rtl/>
        </w:rPr>
        <w:t xml:space="preserve">הוא </w:t>
      </w:r>
      <w:bookmarkStart w:id="539" w:name="_ETM_Q3_473300"/>
      <w:bookmarkEnd w:id="539"/>
      <w:r>
        <w:rPr>
          <w:rtl/>
        </w:rPr>
        <w:t xml:space="preserve">עשה </w:t>
      </w:r>
      <w:bookmarkStart w:id="540" w:name="_ETM_Q3_473570"/>
      <w:bookmarkEnd w:id="540"/>
      <w:r>
        <w:rPr>
          <w:rtl/>
        </w:rPr>
        <w:t xml:space="preserve">זאת </w:t>
      </w:r>
      <w:bookmarkStart w:id="541" w:name="_ETM_Q3_473900"/>
      <w:bookmarkEnd w:id="541"/>
      <w:r>
        <w:rPr>
          <w:rtl/>
        </w:rPr>
        <w:t xml:space="preserve">אך </w:t>
      </w:r>
      <w:bookmarkStart w:id="542" w:name="_ETM_Q3_474110"/>
      <w:bookmarkEnd w:id="542"/>
      <w:r>
        <w:rPr>
          <w:rtl/>
        </w:rPr>
        <w:t xml:space="preserve">ורק </w:t>
      </w:r>
      <w:bookmarkStart w:id="543" w:name="_ETM_Q3_474350"/>
      <w:bookmarkEnd w:id="543"/>
      <w:r>
        <w:rPr>
          <w:rtl/>
        </w:rPr>
        <w:t xml:space="preserve">מסיבה </w:t>
      </w:r>
      <w:bookmarkStart w:id="544" w:name="_ETM_Q3_474740"/>
      <w:bookmarkEnd w:id="544"/>
      <w:r>
        <w:rPr>
          <w:rFonts w:hint="cs"/>
          <w:rtl/>
        </w:rPr>
        <w:t xml:space="preserve">אחת, </w:t>
      </w:r>
      <w:bookmarkStart w:id="545" w:name="_ETM_Q3_475070"/>
      <w:bookmarkEnd w:id="545"/>
      <w:r>
        <w:rPr>
          <w:rtl/>
        </w:rPr>
        <w:t xml:space="preserve">כדי </w:t>
      </w:r>
      <w:bookmarkStart w:id="546" w:name="_ETM_Q3_475250"/>
      <w:bookmarkEnd w:id="546"/>
      <w:r>
        <w:rPr>
          <w:rtl/>
        </w:rPr>
        <w:t xml:space="preserve">לגרום </w:t>
      </w:r>
      <w:bookmarkStart w:id="547" w:name="_ETM_Q3_475610"/>
      <w:bookmarkEnd w:id="547"/>
      <w:r>
        <w:rPr>
          <w:rtl/>
        </w:rPr>
        <w:t xml:space="preserve">לקונה </w:t>
      </w:r>
      <w:bookmarkStart w:id="548" w:name="_ETM_Q3_476060"/>
      <w:bookmarkEnd w:id="548"/>
      <w:r>
        <w:rPr>
          <w:rtl/>
        </w:rPr>
        <w:t xml:space="preserve">לקנות </w:t>
      </w:r>
      <w:bookmarkStart w:id="549" w:name="_ETM_Q3_476480"/>
      <w:bookmarkEnd w:id="549"/>
      <w:r>
        <w:rPr>
          <w:rtl/>
        </w:rPr>
        <w:t>יותר</w:t>
      </w:r>
      <w:r>
        <w:rPr>
          <w:rFonts w:hint="cs"/>
          <w:rtl/>
        </w:rPr>
        <w:t>.</w:t>
      </w:r>
      <w:r>
        <w:rPr>
          <w:rtl/>
        </w:rPr>
        <w:t xml:space="preserve"> </w:t>
      </w:r>
      <w:bookmarkStart w:id="550" w:name="_ETM_Q3_477630"/>
      <w:bookmarkEnd w:id="550"/>
      <w:r>
        <w:rPr>
          <w:rtl/>
        </w:rPr>
        <w:t xml:space="preserve">זה </w:t>
      </w:r>
      <w:bookmarkStart w:id="551" w:name="_ETM_Q3_477810"/>
      <w:bookmarkEnd w:id="551"/>
      <w:r>
        <w:rPr>
          <w:rtl/>
        </w:rPr>
        <w:t xml:space="preserve">לא </w:t>
      </w:r>
      <w:bookmarkStart w:id="552" w:name="_ETM_Q3_478229"/>
      <w:bookmarkEnd w:id="552"/>
      <w:r>
        <w:rPr>
          <w:rtl/>
        </w:rPr>
        <w:t xml:space="preserve">מניע </w:t>
      </w:r>
      <w:bookmarkStart w:id="553" w:name="_ETM_Q3_478710"/>
      <w:bookmarkEnd w:id="553"/>
      <w:r>
        <w:rPr>
          <w:rtl/>
        </w:rPr>
        <w:t xml:space="preserve">כלכלי </w:t>
      </w:r>
      <w:bookmarkStart w:id="554" w:name="_ETM_Q3_479430"/>
      <w:bookmarkEnd w:id="554"/>
      <w:r>
        <w:rPr>
          <w:rtl/>
        </w:rPr>
        <w:t xml:space="preserve">אלא </w:t>
      </w:r>
      <w:bookmarkStart w:id="555" w:name="_ETM_Q3_479669"/>
      <w:bookmarkEnd w:id="555"/>
      <w:r>
        <w:rPr>
          <w:rtl/>
        </w:rPr>
        <w:t xml:space="preserve">מניע </w:t>
      </w:r>
      <w:bookmarkStart w:id="556" w:name="_ETM_Q3_480089"/>
      <w:bookmarkEnd w:id="556"/>
      <w:r>
        <w:rPr>
          <w:rtl/>
        </w:rPr>
        <w:t>שיווקי</w:t>
      </w:r>
      <w:r>
        <w:rPr>
          <w:rFonts w:hint="cs"/>
          <w:rtl/>
        </w:rPr>
        <w:t>.</w:t>
      </w:r>
      <w:r>
        <w:rPr>
          <w:rtl/>
        </w:rPr>
        <w:t xml:space="preserve"> </w:t>
      </w:r>
      <w:bookmarkStart w:id="557" w:name="_ETM_Q3_481639"/>
      <w:bookmarkEnd w:id="557"/>
      <w:r>
        <w:rPr>
          <w:rtl/>
        </w:rPr>
        <w:t xml:space="preserve">הצעת </w:t>
      </w:r>
      <w:bookmarkStart w:id="558" w:name="_ETM_Q3_482029"/>
      <w:bookmarkEnd w:id="558"/>
      <w:r>
        <w:rPr>
          <w:rtl/>
        </w:rPr>
        <w:t xml:space="preserve">החוק </w:t>
      </w:r>
      <w:bookmarkStart w:id="559" w:name="_ETM_Q3_482939"/>
      <w:bookmarkEnd w:id="559"/>
      <w:r>
        <w:rPr>
          <w:rFonts w:hint="cs"/>
          <w:rtl/>
        </w:rPr>
        <w:t xml:space="preserve">שעליה נצביע </w:t>
      </w:r>
      <w:bookmarkStart w:id="560" w:name="_ETM_Q3_485000"/>
      <w:bookmarkStart w:id="561" w:name="_ETM_Q3_480000"/>
      <w:bookmarkStart w:id="562" w:name="_ETM_Q3_481190"/>
      <w:bookmarkStart w:id="563" w:name="_ETM_Q3_481579"/>
      <w:bookmarkStart w:id="564" w:name="_ETM_Q3_482480"/>
      <w:bookmarkStart w:id="565" w:name="_ETM_Q3_482960"/>
      <w:bookmarkStart w:id="566" w:name="_ETM_Q3_483500"/>
      <w:bookmarkEnd w:id="560"/>
      <w:bookmarkEnd w:id="561"/>
      <w:bookmarkEnd w:id="562"/>
      <w:bookmarkEnd w:id="563"/>
      <w:bookmarkEnd w:id="564"/>
      <w:bookmarkEnd w:id="565"/>
      <w:bookmarkEnd w:id="566"/>
      <w:r>
        <w:rPr>
          <w:rtl/>
        </w:rPr>
        <w:t xml:space="preserve">היום </w:t>
      </w:r>
      <w:bookmarkStart w:id="567" w:name="_ETM_Q3_484399"/>
      <w:bookmarkEnd w:id="567"/>
      <w:r>
        <w:rPr>
          <w:rtl/>
        </w:rPr>
        <w:t xml:space="preserve">נדונה </w:t>
      </w:r>
      <w:bookmarkStart w:id="568" w:name="_ETM_Q3_484819"/>
      <w:bookmarkEnd w:id="568"/>
      <w:r>
        <w:rPr>
          <w:rtl/>
        </w:rPr>
        <w:t>בהרחבה</w:t>
      </w:r>
      <w:r>
        <w:rPr>
          <w:rFonts w:hint="cs"/>
          <w:rtl/>
        </w:rPr>
        <w:t>,</w:t>
      </w:r>
      <w:r>
        <w:rPr>
          <w:rtl/>
        </w:rPr>
        <w:t xml:space="preserve"> </w:t>
      </w:r>
      <w:bookmarkStart w:id="569" w:name="_ETM_Q3_486149"/>
      <w:bookmarkEnd w:id="569"/>
      <w:r>
        <w:rPr>
          <w:rtl/>
        </w:rPr>
        <w:t xml:space="preserve">אחרי </w:t>
      </w:r>
      <w:bookmarkStart w:id="570" w:name="_ETM_Q3_486540"/>
      <w:bookmarkEnd w:id="570"/>
      <w:r>
        <w:rPr>
          <w:rtl/>
        </w:rPr>
        <w:t xml:space="preserve">אישור </w:t>
      </w:r>
      <w:bookmarkStart w:id="571" w:name="_ETM_Q3_486810"/>
      <w:bookmarkEnd w:id="571"/>
      <w:r>
        <w:rPr>
          <w:rtl/>
        </w:rPr>
        <w:t xml:space="preserve">בקריאה </w:t>
      </w:r>
      <w:bookmarkStart w:id="572" w:name="_ETM_Q3_487109"/>
      <w:bookmarkEnd w:id="572"/>
      <w:r>
        <w:rPr>
          <w:rtl/>
        </w:rPr>
        <w:t>הטרומית</w:t>
      </w:r>
      <w:r>
        <w:rPr>
          <w:rFonts w:hint="cs"/>
          <w:rtl/>
        </w:rPr>
        <w:t>,</w:t>
      </w:r>
      <w:r>
        <w:rPr>
          <w:rtl/>
        </w:rPr>
        <w:t xml:space="preserve"> </w:t>
      </w:r>
      <w:bookmarkStart w:id="573" w:name="_ETM_Q3_487680"/>
      <w:bookmarkEnd w:id="573"/>
      <w:r>
        <w:rPr>
          <w:rtl/>
        </w:rPr>
        <w:t xml:space="preserve">בוועדת </w:t>
      </w:r>
      <w:bookmarkStart w:id="574" w:name="_ETM_Q3_488250"/>
      <w:bookmarkEnd w:id="574"/>
      <w:r>
        <w:rPr>
          <w:rtl/>
        </w:rPr>
        <w:t>הכלכלה</w:t>
      </w:r>
      <w:r>
        <w:rPr>
          <w:rFonts w:hint="cs"/>
          <w:rtl/>
        </w:rPr>
        <w:t>.</w:t>
      </w:r>
      <w:r>
        <w:rPr>
          <w:rtl/>
        </w:rPr>
        <w:t xml:space="preserve"> </w:t>
      </w:r>
      <w:bookmarkStart w:id="575" w:name="_ETM_Q3_489510"/>
      <w:bookmarkEnd w:id="575"/>
      <w:r>
        <w:rPr>
          <w:rtl/>
        </w:rPr>
        <w:t>לשמחתי</w:t>
      </w:r>
      <w:r>
        <w:rPr>
          <w:rFonts w:hint="cs"/>
          <w:rtl/>
        </w:rPr>
        <w:t xml:space="preserve"> היא</w:t>
      </w:r>
      <w:r>
        <w:rPr>
          <w:rtl/>
        </w:rPr>
        <w:t xml:space="preserve"> </w:t>
      </w:r>
      <w:bookmarkStart w:id="576" w:name="_ETM_Q3_490230"/>
      <w:bookmarkEnd w:id="576"/>
      <w:r>
        <w:rPr>
          <w:rtl/>
        </w:rPr>
        <w:t xml:space="preserve">זכתה </w:t>
      </w:r>
      <w:bookmarkStart w:id="577" w:name="_ETM_Q3_490529"/>
      <w:bookmarkEnd w:id="577"/>
      <w:r>
        <w:rPr>
          <w:rtl/>
        </w:rPr>
        <w:t>ל</w:t>
      </w:r>
      <w:bookmarkStart w:id="578" w:name="_ETM_Q3_490650"/>
      <w:bookmarkEnd w:id="578"/>
      <w:r>
        <w:rPr>
          <w:rtl/>
        </w:rPr>
        <w:t xml:space="preserve">תמיכה </w:t>
      </w:r>
      <w:bookmarkStart w:id="579" w:name="_ETM_Q3_490980"/>
      <w:bookmarkEnd w:id="579"/>
      <w:r>
        <w:rPr>
          <w:rtl/>
        </w:rPr>
        <w:t xml:space="preserve">נלהבת </w:t>
      </w:r>
      <w:bookmarkStart w:id="580" w:name="_ETM_Q3_492169"/>
      <w:bookmarkEnd w:id="580"/>
      <w:r>
        <w:rPr>
          <w:rtl/>
        </w:rPr>
        <w:t xml:space="preserve">של </w:t>
      </w:r>
      <w:bookmarkStart w:id="581" w:name="_ETM_Q3_492409"/>
      <w:bookmarkEnd w:id="581"/>
      <w:r>
        <w:rPr>
          <w:rtl/>
        </w:rPr>
        <w:t xml:space="preserve">קואליציה </w:t>
      </w:r>
      <w:bookmarkStart w:id="582" w:name="_ETM_Q3_493070"/>
      <w:bookmarkEnd w:id="582"/>
      <w:r>
        <w:rPr>
          <w:rtl/>
        </w:rPr>
        <w:t>ואופוזיציה</w:t>
      </w:r>
      <w:r>
        <w:rPr>
          <w:rFonts w:hint="cs"/>
          <w:rtl/>
        </w:rPr>
        <w:t>,</w:t>
      </w:r>
      <w:r>
        <w:rPr>
          <w:rtl/>
        </w:rPr>
        <w:t xml:space="preserve"> </w:t>
      </w:r>
      <w:bookmarkStart w:id="583" w:name="_ETM_Q3_494570"/>
      <w:bookmarkEnd w:id="583"/>
      <w:r>
        <w:rPr>
          <w:rtl/>
        </w:rPr>
        <w:t>ו</w:t>
      </w:r>
      <w:r>
        <w:rPr>
          <w:rFonts w:hint="cs"/>
          <w:rtl/>
        </w:rPr>
        <w:t xml:space="preserve">חשובה </w:t>
      </w:r>
      <w:r>
        <w:rPr>
          <w:rtl/>
        </w:rPr>
        <w:t xml:space="preserve">לא </w:t>
      </w:r>
      <w:bookmarkStart w:id="584" w:name="_ETM_Q3_494809"/>
      <w:bookmarkEnd w:id="584"/>
      <w:r>
        <w:rPr>
          <w:rtl/>
        </w:rPr>
        <w:t xml:space="preserve">פחות </w:t>
      </w:r>
      <w:bookmarkStart w:id="585" w:name="_ETM_Q3_495230"/>
      <w:bookmarkEnd w:id="585"/>
      <w:r>
        <w:rPr>
          <w:rtl/>
        </w:rPr>
        <w:t>מכך</w:t>
      </w:r>
      <w:r>
        <w:rPr>
          <w:rFonts w:hint="cs"/>
          <w:rtl/>
        </w:rPr>
        <w:t xml:space="preserve"> גם</w:t>
      </w:r>
      <w:r>
        <w:rPr>
          <w:rtl/>
        </w:rPr>
        <w:t xml:space="preserve"> </w:t>
      </w:r>
      <w:bookmarkStart w:id="586" w:name="_ETM_Q3_496970"/>
      <w:bookmarkEnd w:id="586"/>
      <w:r>
        <w:rPr>
          <w:rtl/>
        </w:rPr>
        <w:t xml:space="preserve">תמיכה </w:t>
      </w:r>
      <w:bookmarkStart w:id="587" w:name="_ETM_Q3_497449"/>
      <w:bookmarkEnd w:id="587"/>
      <w:r>
        <w:rPr>
          <w:rtl/>
        </w:rPr>
        <w:t xml:space="preserve">של </w:t>
      </w:r>
      <w:bookmarkStart w:id="588" w:name="_ETM_Q3_497689"/>
      <w:bookmarkEnd w:id="588"/>
      <w:r>
        <w:rPr>
          <w:rtl/>
        </w:rPr>
        <w:t xml:space="preserve">אנשי </w:t>
      </w:r>
      <w:bookmarkStart w:id="589" w:name="_ETM_Q3_497989"/>
      <w:bookmarkEnd w:id="589"/>
      <w:r>
        <w:rPr>
          <w:rtl/>
        </w:rPr>
        <w:t>המקצוע</w:t>
      </w:r>
      <w:r>
        <w:rPr>
          <w:rFonts w:hint="cs"/>
          <w:rtl/>
        </w:rPr>
        <w:t>.</w:t>
      </w:r>
      <w:r>
        <w:rPr>
          <w:rtl/>
        </w:rPr>
        <w:t xml:space="preserve"> </w:t>
      </w:r>
      <w:bookmarkStart w:id="590" w:name="_ETM_Q3_499700"/>
      <w:bookmarkEnd w:id="590"/>
      <w:r>
        <w:rPr>
          <w:rtl/>
        </w:rPr>
        <w:t xml:space="preserve">ותרשו </w:t>
      </w:r>
      <w:bookmarkStart w:id="591" w:name="_ETM_Q3_500180"/>
      <w:bookmarkEnd w:id="591"/>
      <w:r>
        <w:rPr>
          <w:rtl/>
        </w:rPr>
        <w:t xml:space="preserve">לי </w:t>
      </w:r>
      <w:bookmarkStart w:id="592" w:name="_ETM_Q3_500300"/>
      <w:bookmarkEnd w:id="592"/>
      <w:r>
        <w:rPr>
          <w:rtl/>
        </w:rPr>
        <w:t>לצטט</w:t>
      </w:r>
      <w:r>
        <w:rPr>
          <w:rFonts w:hint="cs"/>
          <w:rtl/>
        </w:rPr>
        <w:t>.</w:t>
      </w:r>
      <w:r>
        <w:rPr>
          <w:rtl/>
        </w:rPr>
        <w:t xml:space="preserve"> </w:t>
      </w:r>
      <w:bookmarkStart w:id="593" w:name="_ETM_Q3_501860"/>
      <w:bookmarkEnd w:id="593"/>
      <w:r>
        <w:rPr>
          <w:rtl/>
        </w:rPr>
        <w:t>עו</w:t>
      </w:r>
      <w:r>
        <w:rPr>
          <w:rFonts w:hint="cs"/>
          <w:rtl/>
        </w:rPr>
        <w:t xml:space="preserve">"ד </w:t>
      </w:r>
      <w:bookmarkStart w:id="594" w:name="_ETM_Q3_502580"/>
      <w:bookmarkEnd w:id="594"/>
      <w:r>
        <w:rPr>
          <w:rtl/>
        </w:rPr>
        <w:t xml:space="preserve">יעל </w:t>
      </w:r>
      <w:bookmarkStart w:id="595" w:name="_ETM_Q3_502880"/>
      <w:bookmarkEnd w:id="595"/>
      <w:r>
        <w:rPr>
          <w:rtl/>
        </w:rPr>
        <w:t>כהן</w:t>
      </w:r>
      <w:r>
        <w:rPr>
          <w:rFonts w:hint="cs"/>
          <w:rtl/>
        </w:rPr>
        <w:t>,</w:t>
      </w:r>
      <w:r>
        <w:rPr>
          <w:rtl/>
        </w:rPr>
        <w:t xml:space="preserve"> </w:t>
      </w:r>
      <w:bookmarkStart w:id="596" w:name="_ETM_Q3_503450"/>
      <w:bookmarkEnd w:id="596"/>
      <w:r>
        <w:rPr>
          <w:rtl/>
        </w:rPr>
        <w:t xml:space="preserve">היועצת </w:t>
      </w:r>
      <w:bookmarkStart w:id="597" w:name="_ETM_Q3_503900"/>
      <w:bookmarkEnd w:id="597"/>
      <w:r>
        <w:rPr>
          <w:rtl/>
        </w:rPr>
        <w:t xml:space="preserve">המשפטית </w:t>
      </w:r>
      <w:bookmarkStart w:id="598" w:name="_ETM_Q3_504740"/>
      <w:bookmarkEnd w:id="598"/>
      <w:r>
        <w:rPr>
          <w:rtl/>
        </w:rPr>
        <w:t xml:space="preserve">של </w:t>
      </w:r>
      <w:bookmarkStart w:id="599" w:name="_ETM_Q3_505040"/>
      <w:bookmarkEnd w:id="599"/>
      <w:r>
        <w:rPr>
          <w:rtl/>
        </w:rPr>
        <w:t xml:space="preserve">המועצה </w:t>
      </w:r>
      <w:bookmarkStart w:id="600" w:name="_ETM_Q3_505610"/>
      <w:bookmarkEnd w:id="600"/>
      <w:r>
        <w:rPr>
          <w:rtl/>
        </w:rPr>
        <w:t xml:space="preserve">הישראלית </w:t>
      </w:r>
      <w:bookmarkStart w:id="601" w:name="_ETM_Q3_506180"/>
      <w:bookmarkEnd w:id="601"/>
      <w:r>
        <w:rPr>
          <w:rtl/>
        </w:rPr>
        <w:t>לצרכנות</w:t>
      </w:r>
      <w:r>
        <w:rPr>
          <w:rFonts w:hint="cs"/>
          <w:rtl/>
        </w:rPr>
        <w:t>:</w:t>
      </w:r>
      <w:r>
        <w:rPr>
          <w:rtl/>
        </w:rPr>
        <w:t xml:space="preserve"> </w:t>
      </w:r>
      <w:bookmarkStart w:id="602" w:name="_ETM_Q3_507949"/>
      <w:bookmarkEnd w:id="602"/>
      <w:r>
        <w:rPr>
          <w:rFonts w:hint="cs"/>
          <w:rtl/>
        </w:rPr>
        <w:t>"</w:t>
      </w:r>
      <w:r>
        <w:rPr>
          <w:rtl/>
        </w:rPr>
        <w:t xml:space="preserve">אנחנו </w:t>
      </w:r>
      <w:bookmarkStart w:id="603" w:name="_ETM_Q3_508430"/>
      <w:bookmarkEnd w:id="603"/>
      <w:r>
        <w:rPr>
          <w:rtl/>
        </w:rPr>
        <w:t xml:space="preserve">מאוד </w:t>
      </w:r>
      <w:bookmarkStart w:id="604" w:name="_ETM_Q3_508730"/>
      <w:bookmarkEnd w:id="604"/>
      <w:r>
        <w:rPr>
          <w:rtl/>
        </w:rPr>
        <w:t xml:space="preserve">מברכים </w:t>
      </w:r>
      <w:bookmarkStart w:id="605" w:name="_ETM_Q3_509300"/>
      <w:bookmarkEnd w:id="605"/>
      <w:r>
        <w:rPr>
          <w:rtl/>
        </w:rPr>
        <w:t xml:space="preserve">על </w:t>
      </w:r>
      <w:bookmarkStart w:id="606" w:name="_ETM_Q3_509420"/>
      <w:bookmarkEnd w:id="606"/>
      <w:r>
        <w:rPr>
          <w:rtl/>
        </w:rPr>
        <w:t xml:space="preserve">הצעת </w:t>
      </w:r>
      <w:bookmarkStart w:id="607" w:name="_ETM_Q3_509750"/>
      <w:bookmarkEnd w:id="607"/>
      <w:r>
        <w:rPr>
          <w:rtl/>
        </w:rPr>
        <w:t xml:space="preserve">החוק </w:t>
      </w:r>
      <w:bookmarkStart w:id="608" w:name="_ETM_Q3_510019"/>
      <w:bookmarkEnd w:id="608"/>
      <w:r>
        <w:rPr>
          <w:rtl/>
        </w:rPr>
        <w:t>הזו</w:t>
      </w:r>
      <w:r>
        <w:rPr>
          <w:rFonts w:hint="cs"/>
          <w:rtl/>
        </w:rPr>
        <w:t>, היא</w:t>
      </w:r>
      <w:r>
        <w:rPr>
          <w:rtl/>
        </w:rPr>
        <w:t xml:space="preserve"> </w:t>
      </w:r>
      <w:bookmarkStart w:id="609" w:name="_ETM_Q3_510439"/>
      <w:bookmarkEnd w:id="609"/>
      <w:r>
        <w:rPr>
          <w:rtl/>
        </w:rPr>
        <w:t xml:space="preserve">באה </w:t>
      </w:r>
      <w:bookmarkStart w:id="610" w:name="_ETM_Q3_510619"/>
      <w:bookmarkEnd w:id="610"/>
      <w:r>
        <w:rPr>
          <w:rtl/>
        </w:rPr>
        <w:t xml:space="preserve">לתקן </w:t>
      </w:r>
      <w:bookmarkStart w:id="611" w:name="_ETM_Q3_511039"/>
      <w:bookmarkEnd w:id="611"/>
      <w:r>
        <w:rPr>
          <w:rFonts w:hint="cs"/>
          <w:rtl/>
        </w:rPr>
        <w:t>כשל</w:t>
      </w:r>
      <w:r>
        <w:rPr>
          <w:rtl/>
        </w:rPr>
        <w:t xml:space="preserve"> </w:t>
      </w:r>
      <w:bookmarkStart w:id="612" w:name="_ETM_Q3_511400"/>
      <w:bookmarkEnd w:id="612"/>
      <w:r>
        <w:rPr>
          <w:rtl/>
        </w:rPr>
        <w:t xml:space="preserve">צרכני </w:t>
      </w:r>
      <w:bookmarkStart w:id="613" w:name="_ETM_Q3_511820"/>
      <w:bookmarkEnd w:id="613"/>
      <w:r>
        <w:rPr>
          <w:rFonts w:hint="cs"/>
          <w:rtl/>
        </w:rPr>
        <w:t xml:space="preserve">שהוא לא </w:t>
      </w:r>
      <w:bookmarkStart w:id="614" w:name="_ETM_Q3_512149"/>
      <w:bookmarkEnd w:id="614"/>
      <w:r>
        <w:rPr>
          <w:rtl/>
        </w:rPr>
        <w:t xml:space="preserve">הרבה </w:t>
      </w:r>
      <w:bookmarkStart w:id="615" w:name="_ETM_Q3_512390"/>
      <w:bookmarkEnd w:id="615"/>
      <w:r>
        <w:rPr>
          <w:rtl/>
        </w:rPr>
        <w:t xml:space="preserve">יותר </w:t>
      </w:r>
      <w:bookmarkStart w:id="616" w:name="_ETM_Q3_512779"/>
      <w:bookmarkEnd w:id="616"/>
      <w:r>
        <w:rPr>
          <w:rtl/>
        </w:rPr>
        <w:t>מ</w:t>
      </w:r>
      <w:r>
        <w:rPr>
          <w:rFonts w:hint="cs"/>
          <w:rtl/>
        </w:rPr>
        <w:t>-10</w:t>
      </w:r>
      <w:r>
        <w:rPr>
          <w:rtl/>
        </w:rPr>
        <w:t xml:space="preserve"> </w:t>
      </w:r>
      <w:bookmarkStart w:id="617" w:name="_ETM_Q3_513260"/>
      <w:bookmarkEnd w:id="617"/>
      <w:r>
        <w:rPr>
          <w:rtl/>
        </w:rPr>
        <w:t>שקלים</w:t>
      </w:r>
      <w:r>
        <w:rPr>
          <w:rFonts w:hint="cs"/>
          <w:rtl/>
        </w:rPr>
        <w:t>.</w:t>
      </w:r>
      <w:r>
        <w:rPr>
          <w:rtl/>
        </w:rPr>
        <w:t xml:space="preserve"> </w:t>
      </w:r>
      <w:bookmarkStart w:id="618" w:name="_ETM_Q3_514260"/>
      <w:bookmarkEnd w:id="618"/>
      <w:r>
        <w:rPr>
          <w:rtl/>
        </w:rPr>
        <w:t xml:space="preserve">מדובר </w:t>
      </w:r>
      <w:bookmarkStart w:id="619" w:name="_ETM_Q3_514649"/>
      <w:bookmarkEnd w:id="619"/>
      <w:r>
        <w:rPr>
          <w:rtl/>
        </w:rPr>
        <w:t xml:space="preserve">בהרבה </w:t>
      </w:r>
      <w:bookmarkStart w:id="620" w:name="_ETM_Q3_515010"/>
      <w:bookmarkEnd w:id="620"/>
      <w:r>
        <w:rPr>
          <w:rtl/>
        </w:rPr>
        <w:t xml:space="preserve">מאוד </w:t>
      </w:r>
      <w:bookmarkStart w:id="621" w:name="_ETM_Q3_515219"/>
      <w:bookmarkEnd w:id="621"/>
      <w:r>
        <w:rPr>
          <w:rtl/>
        </w:rPr>
        <w:t xml:space="preserve">אנשים </w:t>
      </w:r>
      <w:bookmarkStart w:id="622" w:name="_ETM_Q3_515640"/>
      <w:bookmarkEnd w:id="622"/>
      <w:r>
        <w:rPr>
          <w:rtl/>
        </w:rPr>
        <w:t xml:space="preserve">שזקוקים </w:t>
      </w:r>
      <w:bookmarkStart w:id="623" w:name="_ETM_Q3_516149"/>
      <w:bookmarkEnd w:id="623"/>
      <w:r>
        <w:rPr>
          <w:rtl/>
        </w:rPr>
        <w:t>מ</w:t>
      </w:r>
      <w:r>
        <w:rPr>
          <w:rFonts w:hint="cs"/>
          <w:rtl/>
        </w:rPr>
        <w:t>י</w:t>
      </w:r>
      <w:r>
        <w:rPr>
          <w:rtl/>
        </w:rPr>
        <w:t xml:space="preserve">יד </w:t>
      </w:r>
      <w:bookmarkStart w:id="624" w:name="_ETM_Q3_516420"/>
      <w:bookmarkEnd w:id="624"/>
      <w:r>
        <w:rPr>
          <w:rtl/>
        </w:rPr>
        <w:t xml:space="preserve">לקנות </w:t>
      </w:r>
      <w:bookmarkStart w:id="625" w:name="_ETM_Q3_516690"/>
      <w:bookmarkEnd w:id="625"/>
      <w:r>
        <w:rPr>
          <w:rtl/>
        </w:rPr>
        <w:t xml:space="preserve">בקבוק </w:t>
      </w:r>
      <w:bookmarkStart w:id="626" w:name="_ETM_Q3_516989"/>
      <w:bookmarkEnd w:id="626"/>
      <w:r>
        <w:rPr>
          <w:rtl/>
        </w:rPr>
        <w:t xml:space="preserve">מים </w:t>
      </w:r>
      <w:bookmarkStart w:id="627" w:name="_ETM_Q3_517230"/>
      <w:bookmarkEnd w:id="627"/>
      <w:r>
        <w:rPr>
          <w:rtl/>
        </w:rPr>
        <w:t xml:space="preserve">או </w:t>
      </w:r>
      <w:bookmarkStart w:id="628" w:name="_ETM_Q3_517320"/>
      <w:bookmarkEnd w:id="628"/>
      <w:r>
        <w:rPr>
          <w:rtl/>
        </w:rPr>
        <w:t xml:space="preserve">משהו </w:t>
      </w:r>
      <w:bookmarkStart w:id="629" w:name="_ETM_Q3_517589"/>
      <w:bookmarkEnd w:id="629"/>
      <w:r>
        <w:rPr>
          <w:rtl/>
        </w:rPr>
        <w:t xml:space="preserve">קטן </w:t>
      </w:r>
      <w:bookmarkStart w:id="630" w:name="_ETM_Q3_517920"/>
      <w:bookmarkEnd w:id="630"/>
      <w:r>
        <w:rPr>
          <w:rtl/>
        </w:rPr>
        <w:t xml:space="preserve">ואין </w:t>
      </w:r>
      <w:bookmarkStart w:id="631" w:name="_ETM_Q3_518100"/>
      <w:bookmarkEnd w:id="631"/>
      <w:r>
        <w:rPr>
          <w:rtl/>
        </w:rPr>
        <w:t xml:space="preserve">להם </w:t>
      </w:r>
      <w:bookmarkStart w:id="632" w:name="_ETM_Q3_518279"/>
      <w:bookmarkEnd w:id="632"/>
      <w:r>
        <w:rPr>
          <w:rtl/>
        </w:rPr>
        <w:t xml:space="preserve">עודף </w:t>
      </w:r>
      <w:bookmarkStart w:id="633" w:name="_ETM_Q3_518579"/>
      <w:bookmarkEnd w:id="633"/>
      <w:r>
        <w:rPr>
          <w:rtl/>
        </w:rPr>
        <w:t>בכיס</w:t>
      </w:r>
      <w:r>
        <w:rPr>
          <w:rFonts w:hint="cs"/>
          <w:rtl/>
        </w:rPr>
        <w:t>".</w:t>
      </w:r>
      <w:r>
        <w:rPr>
          <w:rtl/>
        </w:rPr>
        <w:t xml:space="preserve"> </w:t>
      </w:r>
      <w:bookmarkStart w:id="634" w:name="_ETM_Q3_519770"/>
      <w:bookmarkStart w:id="635" w:name="_ETM_Q3_520000"/>
      <w:bookmarkEnd w:id="634"/>
      <w:bookmarkEnd w:id="635"/>
      <w:r>
        <w:rPr>
          <w:rtl/>
        </w:rPr>
        <w:t>כמו</w:t>
      </w:r>
      <w:r>
        <w:rPr>
          <w:rFonts w:hint="cs"/>
          <w:rtl/>
        </w:rPr>
        <w:t>ה,</w:t>
      </w:r>
      <w:r>
        <w:rPr>
          <w:rtl/>
        </w:rPr>
        <w:t xml:space="preserve"> </w:t>
      </w:r>
      <w:bookmarkStart w:id="636" w:name="_ETM_Q3_520130"/>
      <w:bookmarkEnd w:id="636"/>
      <w:r>
        <w:rPr>
          <w:rtl/>
        </w:rPr>
        <w:t xml:space="preserve">גם </w:t>
      </w:r>
      <w:bookmarkStart w:id="637" w:name="_ETM_Q3_520310"/>
      <w:bookmarkEnd w:id="637"/>
      <w:r>
        <w:rPr>
          <w:rtl/>
        </w:rPr>
        <w:t>עו</w:t>
      </w:r>
      <w:r>
        <w:rPr>
          <w:rFonts w:hint="cs"/>
          <w:rtl/>
        </w:rPr>
        <w:t>"ד</w:t>
      </w:r>
      <w:bookmarkStart w:id="638" w:name="_ETM_Q3_519000"/>
      <w:bookmarkEnd w:id="638"/>
      <w:r>
        <w:rPr>
          <w:rFonts w:hint="cs"/>
          <w:rtl/>
        </w:rPr>
        <w:t xml:space="preserve"> </w:t>
      </w:r>
      <w:bookmarkStart w:id="639" w:name="_ETM_Q3_520790"/>
      <w:bookmarkEnd w:id="639"/>
      <w:r>
        <w:rPr>
          <w:rtl/>
        </w:rPr>
        <w:t xml:space="preserve">ירון </w:t>
      </w:r>
      <w:bookmarkStart w:id="640" w:name="_ETM_Q3_521060"/>
      <w:bookmarkEnd w:id="640"/>
      <w:proofErr w:type="spellStart"/>
      <w:r>
        <w:rPr>
          <w:rtl/>
        </w:rPr>
        <w:t>לוינסון</w:t>
      </w:r>
      <w:proofErr w:type="spellEnd"/>
      <w:r>
        <w:rPr>
          <w:rFonts w:hint="cs"/>
          <w:rtl/>
        </w:rPr>
        <w:t>,</w:t>
      </w:r>
      <w:r>
        <w:rPr>
          <w:rtl/>
        </w:rPr>
        <w:t xml:space="preserve"> </w:t>
      </w:r>
      <w:bookmarkStart w:id="641" w:name="_ETM_Q3_523149"/>
      <w:bookmarkEnd w:id="641"/>
      <w:r>
        <w:rPr>
          <w:rtl/>
        </w:rPr>
        <w:t xml:space="preserve">מנכ"ל </w:t>
      </w:r>
      <w:bookmarkStart w:id="642" w:name="_ETM_Q3_523600"/>
      <w:bookmarkEnd w:id="642"/>
      <w:r>
        <w:rPr>
          <w:rtl/>
        </w:rPr>
        <w:t xml:space="preserve">רשות </w:t>
      </w:r>
      <w:bookmarkStart w:id="643" w:name="_ETM_Q3_523899"/>
      <w:bookmarkEnd w:id="643"/>
      <w:r>
        <w:rPr>
          <w:rtl/>
        </w:rPr>
        <w:t xml:space="preserve">ההסתדרות </w:t>
      </w:r>
      <w:bookmarkStart w:id="644" w:name="_ETM_Q3_524410"/>
      <w:bookmarkEnd w:id="644"/>
      <w:r>
        <w:rPr>
          <w:rtl/>
        </w:rPr>
        <w:t>לצרכנות</w:t>
      </w:r>
      <w:r>
        <w:rPr>
          <w:rFonts w:hint="cs"/>
          <w:rtl/>
        </w:rPr>
        <w:t>,</w:t>
      </w:r>
      <w:r>
        <w:rPr>
          <w:rtl/>
        </w:rPr>
        <w:t xml:space="preserve"> </w:t>
      </w:r>
      <w:bookmarkStart w:id="645" w:name="_ETM_Q3_524890"/>
      <w:bookmarkEnd w:id="645"/>
      <w:r>
        <w:rPr>
          <w:rtl/>
        </w:rPr>
        <w:t>אמר</w:t>
      </w:r>
      <w:r>
        <w:rPr>
          <w:rFonts w:hint="cs"/>
          <w:rtl/>
        </w:rPr>
        <w:t>:</w:t>
      </w:r>
      <w:r>
        <w:rPr>
          <w:rtl/>
        </w:rPr>
        <w:t xml:space="preserve"> </w:t>
      </w:r>
      <w:bookmarkStart w:id="646" w:name="_ETM_Q3_525190"/>
      <w:bookmarkEnd w:id="646"/>
      <w:r>
        <w:rPr>
          <w:rFonts w:hint="cs"/>
          <w:rtl/>
        </w:rPr>
        <w:t>"</w:t>
      </w:r>
      <w:r>
        <w:rPr>
          <w:rtl/>
        </w:rPr>
        <w:t xml:space="preserve">גם </w:t>
      </w:r>
      <w:bookmarkStart w:id="647" w:name="_ETM_Q3_525399"/>
      <w:bookmarkEnd w:id="647"/>
      <w:r>
        <w:rPr>
          <w:rtl/>
        </w:rPr>
        <w:t xml:space="preserve">אני </w:t>
      </w:r>
      <w:bookmarkStart w:id="648" w:name="_ETM_Q3_525550"/>
      <w:bookmarkEnd w:id="648"/>
      <w:r>
        <w:rPr>
          <w:rtl/>
        </w:rPr>
        <w:t xml:space="preserve">רוצה </w:t>
      </w:r>
      <w:bookmarkStart w:id="649" w:name="_ETM_Q3_525760"/>
      <w:bookmarkEnd w:id="649"/>
      <w:r>
        <w:rPr>
          <w:rtl/>
        </w:rPr>
        <w:t xml:space="preserve">לברך </w:t>
      </w:r>
      <w:bookmarkStart w:id="650" w:name="_ETM_Q3_526029"/>
      <w:bookmarkEnd w:id="650"/>
      <w:r>
        <w:rPr>
          <w:rtl/>
        </w:rPr>
        <w:t xml:space="preserve">על </w:t>
      </w:r>
      <w:bookmarkStart w:id="651" w:name="_ETM_Q3_526149"/>
      <w:bookmarkEnd w:id="651"/>
      <w:r>
        <w:rPr>
          <w:rtl/>
        </w:rPr>
        <w:t xml:space="preserve">ההצעה </w:t>
      </w:r>
      <w:bookmarkStart w:id="652" w:name="_ETM_Q3_526480"/>
      <w:bookmarkEnd w:id="652"/>
      <w:r>
        <w:rPr>
          <w:rtl/>
        </w:rPr>
        <w:t>הזו</w:t>
      </w:r>
      <w:r>
        <w:rPr>
          <w:rFonts w:hint="cs"/>
          <w:rtl/>
        </w:rPr>
        <w:t>.</w:t>
      </w:r>
      <w:r>
        <w:rPr>
          <w:rtl/>
        </w:rPr>
        <w:t xml:space="preserve"> </w:t>
      </w:r>
      <w:bookmarkStart w:id="653" w:name="_ETM_Q3_527199"/>
      <w:bookmarkEnd w:id="653"/>
      <w:r>
        <w:rPr>
          <w:rtl/>
        </w:rPr>
        <w:t xml:space="preserve">זו </w:t>
      </w:r>
      <w:bookmarkStart w:id="654" w:name="_ETM_Q3_527440"/>
      <w:bookmarkEnd w:id="654"/>
      <w:r>
        <w:rPr>
          <w:rtl/>
        </w:rPr>
        <w:t xml:space="preserve">הצעה </w:t>
      </w:r>
      <w:bookmarkStart w:id="655" w:name="_ETM_Q3_527800"/>
      <w:bookmarkEnd w:id="655"/>
      <w:r>
        <w:rPr>
          <w:rtl/>
        </w:rPr>
        <w:t xml:space="preserve">טובה </w:t>
      </w:r>
      <w:bookmarkStart w:id="656" w:name="_ETM_Q3_528309"/>
      <w:bookmarkEnd w:id="656"/>
      <w:r>
        <w:rPr>
          <w:rtl/>
        </w:rPr>
        <w:t>ונכונה</w:t>
      </w:r>
      <w:r>
        <w:rPr>
          <w:rFonts w:hint="cs"/>
          <w:rtl/>
        </w:rPr>
        <w:t>,</w:t>
      </w:r>
      <w:r>
        <w:rPr>
          <w:rtl/>
        </w:rPr>
        <w:t xml:space="preserve"> </w:t>
      </w:r>
      <w:bookmarkStart w:id="657" w:name="_ETM_Q3_529480"/>
      <w:bookmarkEnd w:id="657"/>
      <w:r>
        <w:rPr>
          <w:rtl/>
        </w:rPr>
        <w:t xml:space="preserve">היא </w:t>
      </w:r>
      <w:bookmarkStart w:id="658" w:name="_ETM_Q3_529600"/>
      <w:bookmarkEnd w:id="658"/>
      <w:r>
        <w:rPr>
          <w:rtl/>
        </w:rPr>
        <w:t xml:space="preserve">פשוטה </w:t>
      </w:r>
      <w:bookmarkStart w:id="659" w:name="_ETM_Q3_530079"/>
      <w:bookmarkEnd w:id="659"/>
      <w:r>
        <w:rPr>
          <w:rtl/>
        </w:rPr>
        <w:t>ויעילה</w:t>
      </w:r>
      <w:r>
        <w:rPr>
          <w:rFonts w:hint="cs"/>
          <w:rtl/>
        </w:rPr>
        <w:t>".</w:t>
      </w:r>
      <w:r>
        <w:rPr>
          <w:rtl/>
        </w:rPr>
        <w:t xml:space="preserve"> </w:t>
      </w:r>
      <w:bookmarkStart w:id="660" w:name="_ETM_Q3_531089"/>
      <w:bookmarkEnd w:id="660"/>
      <w:r>
        <w:rPr>
          <w:rtl/>
        </w:rPr>
        <w:t xml:space="preserve">הוא </w:t>
      </w:r>
      <w:bookmarkStart w:id="661" w:name="_ETM_Q3_531300"/>
      <w:bookmarkEnd w:id="661"/>
      <w:r>
        <w:rPr>
          <w:rtl/>
        </w:rPr>
        <w:t xml:space="preserve">הוסיף </w:t>
      </w:r>
      <w:bookmarkStart w:id="662" w:name="_ETM_Q3_531600"/>
      <w:bookmarkEnd w:id="662"/>
      <w:r>
        <w:rPr>
          <w:rtl/>
        </w:rPr>
        <w:t>ואמר</w:t>
      </w:r>
      <w:r>
        <w:rPr>
          <w:rFonts w:hint="cs"/>
          <w:rtl/>
        </w:rPr>
        <w:t>:</w:t>
      </w:r>
      <w:r>
        <w:rPr>
          <w:rtl/>
        </w:rPr>
        <w:t xml:space="preserve"> </w:t>
      </w:r>
      <w:bookmarkStart w:id="663" w:name="_ETM_Q3_531870"/>
      <w:bookmarkEnd w:id="663"/>
      <w:r>
        <w:rPr>
          <w:rFonts w:hint="cs"/>
          <w:rtl/>
        </w:rPr>
        <w:t>"</w:t>
      </w:r>
      <w:r>
        <w:rPr>
          <w:rtl/>
        </w:rPr>
        <w:t xml:space="preserve">חששתי </w:t>
      </w:r>
      <w:bookmarkStart w:id="664" w:name="_ETM_Q3_532320"/>
      <w:bookmarkEnd w:id="664"/>
      <w:r>
        <w:rPr>
          <w:rtl/>
        </w:rPr>
        <w:t xml:space="preserve">שיש </w:t>
      </w:r>
      <w:bookmarkStart w:id="665" w:name="_ETM_Q3_532559"/>
      <w:bookmarkEnd w:id="665"/>
      <w:r>
        <w:rPr>
          <w:rtl/>
        </w:rPr>
        <w:t xml:space="preserve">איזושהי </w:t>
      </w:r>
      <w:bookmarkStart w:id="666" w:name="_ETM_Q3_532949"/>
      <w:bookmarkEnd w:id="666"/>
      <w:r>
        <w:rPr>
          <w:rtl/>
        </w:rPr>
        <w:t xml:space="preserve">פגיעה </w:t>
      </w:r>
      <w:bookmarkStart w:id="667" w:name="_ETM_Q3_533279"/>
      <w:bookmarkEnd w:id="667"/>
      <w:r>
        <w:rPr>
          <w:rtl/>
        </w:rPr>
        <w:t xml:space="preserve">בעסקים </w:t>
      </w:r>
      <w:bookmarkStart w:id="668" w:name="_ETM_Q3_534390"/>
      <w:bookmarkEnd w:id="668"/>
      <w:r>
        <w:rPr>
          <w:rtl/>
        </w:rPr>
        <w:t>כש</w:t>
      </w:r>
      <w:r>
        <w:rPr>
          <w:rFonts w:hint="cs"/>
          <w:rtl/>
        </w:rPr>
        <w:t xml:space="preserve">יש </w:t>
      </w:r>
      <w:bookmarkStart w:id="669" w:name="_ETM_Q3_534839"/>
      <w:bookmarkStart w:id="670" w:name="_ETM_Q3_535410"/>
      <w:bookmarkEnd w:id="669"/>
      <w:bookmarkEnd w:id="670"/>
      <w:r>
        <w:rPr>
          <w:rtl/>
        </w:rPr>
        <w:t xml:space="preserve">עמלת </w:t>
      </w:r>
      <w:bookmarkStart w:id="671" w:name="_ETM_Q3_535739"/>
      <w:bookmarkEnd w:id="671"/>
      <w:r>
        <w:rPr>
          <w:rtl/>
        </w:rPr>
        <w:t>מינימום</w:t>
      </w:r>
      <w:r>
        <w:rPr>
          <w:rFonts w:hint="cs"/>
          <w:rtl/>
        </w:rPr>
        <w:t xml:space="preserve">, אבל כשהובהר לי </w:t>
      </w:r>
      <w:bookmarkStart w:id="672" w:name="_ETM_Q3_538469"/>
      <w:bookmarkEnd w:id="672"/>
      <w:r>
        <w:rPr>
          <w:rtl/>
        </w:rPr>
        <w:t xml:space="preserve">שאין </w:t>
      </w:r>
      <w:bookmarkStart w:id="673" w:name="_ETM_Q3_538890"/>
      <w:bookmarkEnd w:id="673"/>
      <w:r>
        <w:rPr>
          <w:rtl/>
        </w:rPr>
        <w:t xml:space="preserve">את </w:t>
      </w:r>
      <w:bookmarkStart w:id="674" w:name="_ETM_Q3_539010"/>
      <w:bookmarkEnd w:id="674"/>
      <w:r>
        <w:rPr>
          <w:rtl/>
        </w:rPr>
        <w:t>זה</w:t>
      </w:r>
      <w:r>
        <w:rPr>
          <w:rFonts w:hint="cs"/>
          <w:rtl/>
        </w:rPr>
        <w:t>,</w:t>
      </w:r>
      <w:r>
        <w:rPr>
          <w:rtl/>
        </w:rPr>
        <w:t xml:space="preserve"> </w:t>
      </w:r>
      <w:bookmarkStart w:id="675" w:name="_ETM_Q3_539770"/>
      <w:bookmarkEnd w:id="675"/>
      <w:r>
        <w:rPr>
          <w:rtl/>
        </w:rPr>
        <w:t xml:space="preserve">אז </w:t>
      </w:r>
      <w:bookmarkStart w:id="676" w:name="_ETM_Q3_540190"/>
      <w:bookmarkEnd w:id="676"/>
      <w:r>
        <w:rPr>
          <w:rtl/>
        </w:rPr>
        <w:t xml:space="preserve">על </w:t>
      </w:r>
      <w:bookmarkStart w:id="677" w:name="_ETM_Q3_540309"/>
      <w:bookmarkEnd w:id="677"/>
      <w:r>
        <w:rPr>
          <w:rFonts w:hint="cs"/>
          <w:rtl/>
        </w:rPr>
        <w:t xml:space="preserve">אחת </w:t>
      </w:r>
      <w:bookmarkStart w:id="678" w:name="_ETM_Q3_540550"/>
      <w:bookmarkEnd w:id="678"/>
      <w:r>
        <w:rPr>
          <w:rtl/>
        </w:rPr>
        <w:t xml:space="preserve">כמה </w:t>
      </w:r>
      <w:bookmarkStart w:id="679" w:name="_ETM_Q3_541270"/>
      <w:bookmarkEnd w:id="679"/>
      <w:r>
        <w:rPr>
          <w:rtl/>
        </w:rPr>
        <w:t>וכמה</w:t>
      </w:r>
      <w:r>
        <w:rPr>
          <w:rFonts w:hint="cs"/>
          <w:rtl/>
        </w:rPr>
        <w:t>".</w:t>
      </w:r>
      <w:r>
        <w:rPr>
          <w:rtl/>
        </w:rPr>
        <w:t xml:space="preserve"> </w:t>
      </w:r>
      <w:bookmarkStart w:id="680" w:name="_ETM_Q3_542140"/>
      <w:bookmarkEnd w:id="680"/>
      <w:r>
        <w:rPr>
          <w:rtl/>
        </w:rPr>
        <w:t xml:space="preserve">בייחוד </w:t>
      </w:r>
      <w:bookmarkStart w:id="681" w:name="_ETM_Q3_542559"/>
      <w:bookmarkEnd w:id="681"/>
      <w:r>
        <w:rPr>
          <w:rtl/>
        </w:rPr>
        <w:t>היום</w:t>
      </w:r>
      <w:r>
        <w:rPr>
          <w:rFonts w:hint="cs"/>
          <w:rtl/>
        </w:rPr>
        <w:t>,</w:t>
      </w:r>
      <w:r>
        <w:rPr>
          <w:rtl/>
        </w:rPr>
        <w:t xml:space="preserve"> </w:t>
      </w:r>
      <w:bookmarkStart w:id="682" w:name="_ETM_Q3_542860"/>
      <w:bookmarkEnd w:id="682"/>
      <w:r>
        <w:rPr>
          <w:rtl/>
        </w:rPr>
        <w:t xml:space="preserve">בתקופה </w:t>
      </w:r>
      <w:bookmarkStart w:id="683" w:name="_ETM_Q3_543309"/>
      <w:bookmarkEnd w:id="683"/>
      <w:r>
        <w:rPr>
          <w:rtl/>
        </w:rPr>
        <w:t xml:space="preserve">של </w:t>
      </w:r>
      <w:bookmarkStart w:id="684" w:name="_ETM_Q3_543610"/>
      <w:bookmarkEnd w:id="684"/>
      <w:r>
        <w:rPr>
          <w:rtl/>
        </w:rPr>
        <w:t xml:space="preserve">יוקר </w:t>
      </w:r>
      <w:bookmarkStart w:id="685" w:name="_ETM_Q3_544029"/>
      <w:bookmarkEnd w:id="685"/>
      <w:r>
        <w:rPr>
          <w:rtl/>
        </w:rPr>
        <w:t>מחיה</w:t>
      </w:r>
      <w:r>
        <w:rPr>
          <w:rFonts w:hint="cs"/>
          <w:rtl/>
        </w:rPr>
        <w:t>,</w:t>
      </w:r>
      <w:r>
        <w:rPr>
          <w:rtl/>
        </w:rPr>
        <w:t xml:space="preserve"> </w:t>
      </w:r>
      <w:bookmarkStart w:id="686" w:name="_ETM_Q3_545160"/>
      <w:bookmarkEnd w:id="686"/>
      <w:r>
        <w:rPr>
          <w:rtl/>
        </w:rPr>
        <w:t xml:space="preserve">לחייב </w:t>
      </w:r>
      <w:bookmarkStart w:id="687" w:name="_ETM_Q3_545550"/>
      <w:bookmarkEnd w:id="687"/>
      <w:r>
        <w:rPr>
          <w:rtl/>
        </w:rPr>
        <w:t xml:space="preserve">אנשים </w:t>
      </w:r>
      <w:bookmarkStart w:id="688" w:name="_ETM_Q3_545910"/>
      <w:bookmarkEnd w:id="688"/>
      <w:r>
        <w:rPr>
          <w:rtl/>
        </w:rPr>
        <w:t xml:space="preserve">שרוצים </w:t>
      </w:r>
      <w:bookmarkStart w:id="689" w:name="_ETM_Q3_546240"/>
      <w:bookmarkEnd w:id="689"/>
      <w:r>
        <w:rPr>
          <w:rtl/>
        </w:rPr>
        <w:t xml:space="preserve">לקנות </w:t>
      </w:r>
      <w:bookmarkStart w:id="690" w:name="_ETM_Q3_546480"/>
      <w:bookmarkEnd w:id="690"/>
      <w:r>
        <w:rPr>
          <w:rtl/>
        </w:rPr>
        <w:t xml:space="preserve">מסטיק </w:t>
      </w:r>
      <w:bookmarkStart w:id="691" w:name="_ETM_Q3_546840"/>
      <w:bookmarkStart w:id="692" w:name="_ETM_Q3_546960"/>
      <w:bookmarkEnd w:id="691"/>
      <w:bookmarkEnd w:id="692"/>
      <w:r>
        <w:rPr>
          <w:rFonts w:hint="cs"/>
          <w:rtl/>
        </w:rPr>
        <w:t xml:space="preserve">או </w:t>
      </w:r>
      <w:r>
        <w:rPr>
          <w:rtl/>
        </w:rPr>
        <w:t xml:space="preserve">דבר </w:t>
      </w:r>
      <w:bookmarkStart w:id="693" w:name="_ETM_Q3_547200"/>
      <w:bookmarkEnd w:id="693"/>
      <w:r>
        <w:rPr>
          <w:rtl/>
        </w:rPr>
        <w:t>ב</w:t>
      </w:r>
      <w:r>
        <w:rPr>
          <w:rFonts w:hint="cs"/>
          <w:rtl/>
        </w:rPr>
        <w:t xml:space="preserve">חמישה </w:t>
      </w:r>
      <w:bookmarkStart w:id="694" w:name="_ETM_Q3_547590"/>
      <w:bookmarkEnd w:id="694"/>
      <w:r>
        <w:rPr>
          <w:rFonts w:hint="cs"/>
          <w:rtl/>
        </w:rPr>
        <w:t>ש</w:t>
      </w:r>
      <w:r>
        <w:rPr>
          <w:rtl/>
        </w:rPr>
        <w:t xml:space="preserve">קלים </w:t>
      </w:r>
      <w:bookmarkStart w:id="695" w:name="_ETM_Q3_548520"/>
      <w:bookmarkEnd w:id="695"/>
      <w:r>
        <w:rPr>
          <w:rFonts w:hint="cs"/>
          <w:rtl/>
        </w:rPr>
        <w:t xml:space="preserve">כדי </w:t>
      </w:r>
      <w:bookmarkStart w:id="696" w:name="_ETM_Q3_548819"/>
      <w:bookmarkEnd w:id="696"/>
      <w:r>
        <w:rPr>
          <w:rtl/>
        </w:rPr>
        <w:t xml:space="preserve">שיהיה </w:t>
      </w:r>
      <w:bookmarkStart w:id="697" w:name="_ETM_Q3_549060"/>
      <w:bookmarkEnd w:id="697"/>
      <w:r>
        <w:rPr>
          <w:rtl/>
        </w:rPr>
        <w:t xml:space="preserve">להם </w:t>
      </w:r>
      <w:bookmarkStart w:id="698" w:name="_ETM_Q3_549270"/>
      <w:bookmarkEnd w:id="698"/>
      <w:r>
        <w:rPr>
          <w:rtl/>
        </w:rPr>
        <w:t xml:space="preserve">מינימום </w:t>
      </w:r>
      <w:bookmarkStart w:id="699" w:name="_ETM_Q3_549600"/>
      <w:bookmarkEnd w:id="699"/>
      <w:r>
        <w:rPr>
          <w:rtl/>
        </w:rPr>
        <w:t xml:space="preserve">של </w:t>
      </w:r>
      <w:bookmarkStart w:id="700" w:name="_ETM_Q3_549719"/>
      <w:bookmarkEnd w:id="700"/>
      <w:r>
        <w:rPr>
          <w:rtl/>
        </w:rPr>
        <w:t xml:space="preserve">30 </w:t>
      </w:r>
      <w:bookmarkStart w:id="701" w:name="_ETM_Q3_550079"/>
      <w:bookmarkEnd w:id="701"/>
      <w:r>
        <w:rPr>
          <w:rtl/>
        </w:rPr>
        <w:t xml:space="preserve">שקלים </w:t>
      </w:r>
      <w:bookmarkStart w:id="702" w:name="_ETM_Q3_550409"/>
      <w:bookmarkEnd w:id="702"/>
      <w:r>
        <w:rPr>
          <w:rFonts w:hint="cs"/>
          <w:rtl/>
        </w:rPr>
        <w:t xml:space="preserve">או </w:t>
      </w:r>
      <w:bookmarkStart w:id="703" w:name="_ETM_Q3_549000"/>
      <w:bookmarkEnd w:id="703"/>
      <w:r>
        <w:rPr>
          <w:rtl/>
        </w:rPr>
        <w:t xml:space="preserve">40 </w:t>
      </w:r>
      <w:bookmarkStart w:id="704" w:name="_ETM_Q3_550709"/>
      <w:bookmarkEnd w:id="704"/>
      <w:r>
        <w:rPr>
          <w:rtl/>
        </w:rPr>
        <w:t>שקלים</w:t>
      </w:r>
      <w:r>
        <w:rPr>
          <w:rFonts w:hint="cs"/>
          <w:rtl/>
        </w:rPr>
        <w:t>,</w:t>
      </w:r>
      <w:r>
        <w:rPr>
          <w:rtl/>
        </w:rPr>
        <w:t xml:space="preserve"> </w:t>
      </w:r>
      <w:bookmarkStart w:id="705" w:name="_ETM_Q3_551039"/>
      <w:bookmarkEnd w:id="705"/>
      <w:r>
        <w:rPr>
          <w:rtl/>
        </w:rPr>
        <w:t xml:space="preserve">זה </w:t>
      </w:r>
      <w:bookmarkStart w:id="706" w:name="_ETM_Q3_551159"/>
      <w:bookmarkEnd w:id="706"/>
      <w:r>
        <w:rPr>
          <w:rtl/>
        </w:rPr>
        <w:t xml:space="preserve">רק </w:t>
      </w:r>
      <w:bookmarkStart w:id="707" w:name="_ETM_Q3_551310"/>
      <w:bookmarkEnd w:id="707"/>
      <w:r>
        <w:rPr>
          <w:rtl/>
        </w:rPr>
        <w:t xml:space="preserve">מגביר </w:t>
      </w:r>
      <w:bookmarkStart w:id="708" w:name="_ETM_Q3_551729"/>
      <w:bookmarkEnd w:id="708"/>
      <w:r>
        <w:rPr>
          <w:rtl/>
        </w:rPr>
        <w:t xml:space="preserve">את </w:t>
      </w:r>
      <w:bookmarkStart w:id="709" w:name="_ETM_Q3_551880"/>
      <w:bookmarkEnd w:id="709"/>
      <w:r>
        <w:rPr>
          <w:rtl/>
        </w:rPr>
        <w:t>ההוצאות</w:t>
      </w:r>
      <w:r>
        <w:rPr>
          <w:rFonts w:hint="cs"/>
          <w:rtl/>
        </w:rPr>
        <w:t>".</w:t>
      </w:r>
      <w:r>
        <w:rPr>
          <w:rtl/>
        </w:rPr>
        <w:t xml:space="preserve"> </w:t>
      </w:r>
      <w:bookmarkStart w:id="710" w:name="_ETM_Q3_553029"/>
      <w:bookmarkEnd w:id="710"/>
    </w:p>
    <w:p w14:paraId="04C79DA0" w14:textId="77777777" w:rsidR="008E0F06" w:rsidRDefault="008E0F06" w:rsidP="00422DCB">
      <w:pPr>
        <w:rPr>
          <w:rtl/>
        </w:rPr>
      </w:pPr>
    </w:p>
    <w:p w14:paraId="78F6BC98" w14:textId="4A540F50" w:rsidR="008E0F06" w:rsidRDefault="008E0F06" w:rsidP="00EE404A">
      <w:pPr>
        <w:rPr>
          <w:rtl/>
          <w:lang w:eastAsia="he-IL"/>
        </w:rPr>
      </w:pPr>
      <w:r>
        <w:rPr>
          <w:rtl/>
        </w:rPr>
        <w:t xml:space="preserve">אין </w:t>
      </w:r>
      <w:bookmarkStart w:id="711" w:name="_ETM_Q3_553210"/>
      <w:bookmarkEnd w:id="711"/>
      <w:r>
        <w:rPr>
          <w:rtl/>
        </w:rPr>
        <w:t>ספק</w:t>
      </w:r>
      <w:r>
        <w:rPr>
          <w:rFonts w:hint="cs"/>
          <w:rtl/>
        </w:rPr>
        <w:t>,</w:t>
      </w:r>
      <w:r>
        <w:rPr>
          <w:rtl/>
        </w:rPr>
        <w:t xml:space="preserve"> </w:t>
      </w:r>
      <w:bookmarkStart w:id="712" w:name="_ETM_Q3_554580"/>
      <w:bookmarkStart w:id="713" w:name="_ETM_Q3_555420"/>
      <w:bookmarkEnd w:id="712"/>
      <w:bookmarkEnd w:id="713"/>
      <w:r>
        <w:rPr>
          <w:rtl/>
        </w:rPr>
        <w:t xml:space="preserve">התפתחות </w:t>
      </w:r>
      <w:bookmarkStart w:id="714" w:name="_ETM_Q3_555960"/>
      <w:bookmarkEnd w:id="714"/>
      <w:r>
        <w:rPr>
          <w:rtl/>
        </w:rPr>
        <w:t xml:space="preserve">התשלומים </w:t>
      </w:r>
      <w:bookmarkStart w:id="715" w:name="_ETM_Q3_556500"/>
      <w:bookmarkEnd w:id="715"/>
      <w:r>
        <w:rPr>
          <w:rtl/>
        </w:rPr>
        <w:t>האלקטרוני</w:t>
      </w:r>
      <w:r>
        <w:rPr>
          <w:rFonts w:hint="cs"/>
          <w:rtl/>
        </w:rPr>
        <w:t>י</w:t>
      </w:r>
      <w:r>
        <w:rPr>
          <w:rtl/>
        </w:rPr>
        <w:t xml:space="preserve">ם </w:t>
      </w:r>
      <w:bookmarkStart w:id="716" w:name="_ETM_Q3_557040"/>
      <w:bookmarkEnd w:id="716"/>
      <w:r>
        <w:rPr>
          <w:rtl/>
        </w:rPr>
        <w:t xml:space="preserve">בשנים </w:t>
      </w:r>
      <w:bookmarkStart w:id="717" w:name="_ETM_Q3_557369"/>
      <w:bookmarkEnd w:id="717"/>
      <w:r>
        <w:rPr>
          <w:rtl/>
        </w:rPr>
        <w:t xml:space="preserve">האחרונות </w:t>
      </w:r>
      <w:bookmarkStart w:id="718" w:name="_ETM_Q3_558380"/>
      <w:bookmarkEnd w:id="718"/>
      <w:r>
        <w:rPr>
          <w:rFonts w:hint="cs"/>
          <w:rtl/>
        </w:rPr>
        <w:t xml:space="preserve">הגדילה </w:t>
      </w:r>
      <w:bookmarkStart w:id="719" w:name="_ETM_Q3_558650"/>
      <w:bookmarkStart w:id="720" w:name="_ETM_Q3_558770"/>
      <w:bookmarkEnd w:id="719"/>
      <w:bookmarkEnd w:id="720"/>
      <w:r>
        <w:rPr>
          <w:rtl/>
        </w:rPr>
        <w:t xml:space="preserve">משמעותית </w:t>
      </w:r>
      <w:bookmarkStart w:id="721" w:name="_ETM_Q3_560100"/>
      <w:bookmarkEnd w:id="721"/>
      <w:r>
        <w:rPr>
          <w:rtl/>
        </w:rPr>
        <w:t xml:space="preserve">את </w:t>
      </w:r>
      <w:bookmarkStart w:id="722" w:name="_ETM_Q3_560430"/>
      <w:bookmarkEnd w:id="722"/>
      <w:r>
        <w:rPr>
          <w:rtl/>
        </w:rPr>
        <w:t xml:space="preserve">היקף </w:t>
      </w:r>
      <w:bookmarkStart w:id="723" w:name="_ETM_Q3_560730"/>
      <w:bookmarkStart w:id="724" w:name="_ETM_Q3_561210"/>
      <w:bookmarkEnd w:id="723"/>
      <w:bookmarkEnd w:id="724"/>
      <w:r>
        <w:rPr>
          <w:rFonts w:hint="cs"/>
          <w:rtl/>
        </w:rPr>
        <w:t xml:space="preserve">הקנייה </w:t>
      </w:r>
      <w:r>
        <w:rPr>
          <w:rtl/>
        </w:rPr>
        <w:t xml:space="preserve">באשראי </w:t>
      </w:r>
      <w:bookmarkStart w:id="725" w:name="_ETM_Q3_562270"/>
      <w:bookmarkEnd w:id="725"/>
      <w:r>
        <w:rPr>
          <w:rFonts w:hint="cs"/>
          <w:rtl/>
        </w:rPr>
        <w:t xml:space="preserve">וצמצמה </w:t>
      </w:r>
      <w:bookmarkStart w:id="726" w:name="_ETM_Q3_562810"/>
      <w:bookmarkStart w:id="727" w:name="_ETM_Q3_563110"/>
      <w:bookmarkEnd w:id="726"/>
      <w:bookmarkEnd w:id="727"/>
      <w:r>
        <w:rPr>
          <w:rtl/>
        </w:rPr>
        <w:t xml:space="preserve">את </w:t>
      </w:r>
      <w:bookmarkStart w:id="728" w:name="_ETM_Q3_563260"/>
      <w:bookmarkEnd w:id="728"/>
      <w:r>
        <w:rPr>
          <w:rtl/>
        </w:rPr>
        <w:t xml:space="preserve">השימוש </w:t>
      </w:r>
      <w:bookmarkStart w:id="729" w:name="_ETM_Q3_563650"/>
      <w:bookmarkEnd w:id="729"/>
      <w:r>
        <w:rPr>
          <w:rtl/>
        </w:rPr>
        <w:t>במזומן</w:t>
      </w:r>
      <w:r>
        <w:rPr>
          <w:rFonts w:hint="cs"/>
          <w:rtl/>
        </w:rPr>
        <w:t>.</w:t>
      </w:r>
      <w:r>
        <w:rPr>
          <w:rtl/>
        </w:rPr>
        <w:t xml:space="preserve"> </w:t>
      </w:r>
      <w:bookmarkStart w:id="730" w:name="_ETM_Q3_565029"/>
      <w:bookmarkEnd w:id="730"/>
      <w:r>
        <w:rPr>
          <w:rtl/>
        </w:rPr>
        <w:t xml:space="preserve">האם </w:t>
      </w:r>
      <w:bookmarkStart w:id="731" w:name="_ETM_Q3_565450"/>
      <w:bookmarkEnd w:id="731"/>
      <w:r>
        <w:rPr>
          <w:rtl/>
        </w:rPr>
        <w:t xml:space="preserve">זה </w:t>
      </w:r>
      <w:bookmarkStart w:id="732" w:name="_ETM_Q3_565600"/>
      <w:bookmarkEnd w:id="732"/>
      <w:r>
        <w:rPr>
          <w:rtl/>
        </w:rPr>
        <w:t xml:space="preserve">נוח </w:t>
      </w:r>
      <w:bookmarkStart w:id="733" w:name="_ETM_Q3_565900"/>
      <w:bookmarkEnd w:id="733"/>
      <w:r>
        <w:rPr>
          <w:rtl/>
        </w:rPr>
        <w:t>יותר</w:t>
      </w:r>
      <w:r>
        <w:rPr>
          <w:rFonts w:hint="cs"/>
          <w:rtl/>
        </w:rPr>
        <w:t>?</w:t>
      </w:r>
      <w:r>
        <w:rPr>
          <w:rtl/>
        </w:rPr>
        <w:t xml:space="preserve"> </w:t>
      </w:r>
      <w:bookmarkStart w:id="734" w:name="_ETM_Q3_567210"/>
      <w:bookmarkEnd w:id="734"/>
      <w:r>
        <w:rPr>
          <w:rtl/>
        </w:rPr>
        <w:t xml:space="preserve">הנתונים </w:t>
      </w:r>
      <w:bookmarkStart w:id="735" w:name="_ETM_Q3_567810"/>
      <w:bookmarkEnd w:id="735"/>
      <w:r>
        <w:rPr>
          <w:rtl/>
        </w:rPr>
        <w:t xml:space="preserve">מראים </w:t>
      </w:r>
      <w:bookmarkStart w:id="736" w:name="_ETM_Q3_568050"/>
      <w:bookmarkEnd w:id="736"/>
      <w:r>
        <w:rPr>
          <w:rtl/>
        </w:rPr>
        <w:t>שכן</w:t>
      </w:r>
      <w:r>
        <w:rPr>
          <w:rFonts w:hint="cs"/>
          <w:rtl/>
        </w:rPr>
        <w:t>.</w:t>
      </w:r>
      <w:r>
        <w:rPr>
          <w:rtl/>
        </w:rPr>
        <w:t xml:space="preserve"> </w:t>
      </w:r>
      <w:bookmarkStart w:id="737" w:name="_ETM_Q3_569010"/>
      <w:bookmarkEnd w:id="737"/>
      <w:r>
        <w:rPr>
          <w:rtl/>
        </w:rPr>
        <w:t xml:space="preserve">הציבור </w:t>
      </w:r>
      <w:bookmarkStart w:id="738" w:name="_ETM_Q3_569589"/>
      <w:bookmarkStart w:id="739" w:name="_ETM_Q3_569890"/>
      <w:bookmarkEnd w:id="738"/>
      <w:bookmarkEnd w:id="739"/>
      <w:r>
        <w:rPr>
          <w:rtl/>
        </w:rPr>
        <w:t>מצביע</w:t>
      </w:r>
      <w:r>
        <w:rPr>
          <w:rFonts w:hint="cs"/>
          <w:rtl/>
        </w:rPr>
        <w:t xml:space="preserve"> באשראי. </w:t>
      </w:r>
      <w:r>
        <w:rPr>
          <w:rtl/>
        </w:rPr>
        <w:t xml:space="preserve">אבל </w:t>
      </w:r>
      <w:bookmarkStart w:id="740" w:name="_ETM_Q3_572390"/>
      <w:bookmarkEnd w:id="740"/>
      <w:r>
        <w:rPr>
          <w:rFonts w:hint="cs"/>
          <w:rtl/>
        </w:rPr>
        <w:t>כ</w:t>
      </w:r>
      <w:r>
        <w:rPr>
          <w:rtl/>
        </w:rPr>
        <w:t xml:space="preserve">שהמוכר </w:t>
      </w:r>
      <w:bookmarkStart w:id="741" w:name="_ETM_Q3_572839"/>
      <w:bookmarkEnd w:id="741"/>
      <w:r>
        <w:rPr>
          <w:rtl/>
        </w:rPr>
        <w:t xml:space="preserve">מבקש </w:t>
      </w:r>
      <w:bookmarkStart w:id="742" w:name="_ETM_Q3_573259"/>
      <w:bookmarkEnd w:id="742"/>
      <w:r>
        <w:rPr>
          <w:rtl/>
        </w:rPr>
        <w:t xml:space="preserve">להתנות </w:t>
      </w:r>
      <w:bookmarkStart w:id="743" w:name="_ETM_Q3_573710"/>
      <w:bookmarkEnd w:id="743"/>
      <w:r>
        <w:rPr>
          <w:rtl/>
        </w:rPr>
        <w:t xml:space="preserve">את </w:t>
      </w:r>
      <w:bookmarkStart w:id="744" w:name="_ETM_Q3_573860"/>
      <w:bookmarkEnd w:id="744"/>
      <w:r>
        <w:rPr>
          <w:rtl/>
        </w:rPr>
        <w:t xml:space="preserve">השימוש </w:t>
      </w:r>
      <w:bookmarkStart w:id="745" w:name="_ETM_Q3_574850"/>
      <w:bookmarkEnd w:id="745"/>
      <w:r>
        <w:rPr>
          <w:rtl/>
        </w:rPr>
        <w:t xml:space="preserve">בסכום </w:t>
      </w:r>
      <w:bookmarkStart w:id="746" w:name="_ETM_Q3_575390"/>
      <w:bookmarkEnd w:id="746"/>
      <w:r>
        <w:rPr>
          <w:rtl/>
        </w:rPr>
        <w:t xml:space="preserve">כסף </w:t>
      </w:r>
      <w:bookmarkStart w:id="747" w:name="_ETM_Q3_575750"/>
      <w:bookmarkEnd w:id="747"/>
      <w:r>
        <w:rPr>
          <w:rtl/>
        </w:rPr>
        <w:t>מינימלי</w:t>
      </w:r>
      <w:r>
        <w:rPr>
          <w:rFonts w:hint="cs"/>
          <w:rtl/>
        </w:rPr>
        <w:t>,</w:t>
      </w:r>
      <w:r>
        <w:rPr>
          <w:rtl/>
        </w:rPr>
        <w:t xml:space="preserve"> </w:t>
      </w:r>
      <w:bookmarkStart w:id="748" w:name="_ETM_Q3_576810"/>
      <w:bookmarkEnd w:id="748"/>
      <w:r>
        <w:rPr>
          <w:rtl/>
        </w:rPr>
        <w:t xml:space="preserve">האשראי </w:t>
      </w:r>
      <w:bookmarkStart w:id="749" w:name="_ETM_Q3_577500"/>
      <w:bookmarkEnd w:id="749"/>
      <w:r>
        <w:rPr>
          <w:rtl/>
        </w:rPr>
        <w:t xml:space="preserve">הופך </w:t>
      </w:r>
      <w:bookmarkStart w:id="750" w:name="_ETM_Q3_577830"/>
      <w:bookmarkEnd w:id="750"/>
      <w:r>
        <w:rPr>
          <w:rtl/>
        </w:rPr>
        <w:t>מ</w:t>
      </w:r>
      <w:r>
        <w:rPr>
          <w:rFonts w:hint="cs"/>
          <w:rtl/>
        </w:rPr>
        <w:t>נ</w:t>
      </w:r>
      <w:r>
        <w:rPr>
          <w:rtl/>
        </w:rPr>
        <w:t xml:space="preserve">כס </w:t>
      </w:r>
      <w:bookmarkStart w:id="751" w:name="_ETM_Q3_578940"/>
      <w:bookmarkEnd w:id="751"/>
      <w:r>
        <w:rPr>
          <w:rtl/>
        </w:rPr>
        <w:t>לנטל</w:t>
      </w:r>
      <w:r>
        <w:rPr>
          <w:rFonts w:hint="cs"/>
          <w:rtl/>
        </w:rPr>
        <w:t>.</w:t>
      </w:r>
      <w:r>
        <w:rPr>
          <w:rtl/>
        </w:rPr>
        <w:t xml:space="preserve"> </w:t>
      </w:r>
      <w:bookmarkStart w:id="752" w:name="_ETM_Q3_580450"/>
      <w:bookmarkEnd w:id="752"/>
      <w:r>
        <w:rPr>
          <w:rtl/>
        </w:rPr>
        <w:t xml:space="preserve">ההצעה </w:t>
      </w:r>
      <w:bookmarkStart w:id="753" w:name="_ETM_Q3_580869"/>
      <w:bookmarkEnd w:id="753"/>
      <w:r>
        <w:rPr>
          <w:rtl/>
        </w:rPr>
        <w:t xml:space="preserve">שלי </w:t>
      </w:r>
      <w:bookmarkStart w:id="754" w:name="_ETM_Q3_581110"/>
      <w:bookmarkEnd w:id="754"/>
      <w:r>
        <w:rPr>
          <w:rFonts w:hint="cs"/>
          <w:rtl/>
        </w:rPr>
        <w:t xml:space="preserve">ושל </w:t>
      </w:r>
      <w:bookmarkStart w:id="755" w:name="_ETM_Q3_581320"/>
      <w:bookmarkEnd w:id="755"/>
      <w:r>
        <w:rPr>
          <w:rtl/>
        </w:rPr>
        <w:t xml:space="preserve">חברים </w:t>
      </w:r>
      <w:bookmarkStart w:id="756" w:name="_ETM_Q3_581649"/>
      <w:bookmarkEnd w:id="756"/>
      <w:r>
        <w:rPr>
          <w:rtl/>
        </w:rPr>
        <w:t xml:space="preserve">נוספים </w:t>
      </w:r>
      <w:bookmarkStart w:id="757" w:name="_ETM_Q3_582009"/>
      <w:bookmarkEnd w:id="757"/>
      <w:r>
        <w:rPr>
          <w:rtl/>
        </w:rPr>
        <w:t xml:space="preserve">שהצטרפו </w:t>
      </w:r>
      <w:bookmarkStart w:id="758" w:name="_ETM_Q3_583180"/>
      <w:bookmarkEnd w:id="758"/>
      <w:r>
        <w:rPr>
          <w:rtl/>
        </w:rPr>
        <w:t xml:space="preserve">היא </w:t>
      </w:r>
      <w:bookmarkStart w:id="759" w:name="_ETM_Q3_583360"/>
      <w:bookmarkEnd w:id="759"/>
      <w:r>
        <w:rPr>
          <w:rtl/>
        </w:rPr>
        <w:t xml:space="preserve">להכניס </w:t>
      </w:r>
      <w:bookmarkStart w:id="760" w:name="_ETM_Q3_583659"/>
      <w:bookmarkEnd w:id="760"/>
      <w:r>
        <w:rPr>
          <w:rtl/>
        </w:rPr>
        <w:t xml:space="preserve">את </w:t>
      </w:r>
      <w:bookmarkStart w:id="761" w:name="_ETM_Q3_583720"/>
      <w:bookmarkEnd w:id="761"/>
      <w:r>
        <w:rPr>
          <w:rtl/>
        </w:rPr>
        <w:t xml:space="preserve">התיקון </w:t>
      </w:r>
      <w:bookmarkStart w:id="762" w:name="_ETM_Q3_584049"/>
      <w:bookmarkEnd w:id="762"/>
      <w:r>
        <w:rPr>
          <w:rtl/>
        </w:rPr>
        <w:t xml:space="preserve">הזה </w:t>
      </w:r>
      <w:bookmarkStart w:id="763" w:name="_ETM_Q3_584229"/>
      <w:bookmarkEnd w:id="763"/>
      <w:r>
        <w:rPr>
          <w:rtl/>
        </w:rPr>
        <w:t xml:space="preserve">בחוק </w:t>
      </w:r>
      <w:bookmarkStart w:id="764" w:name="_ETM_Q3_584560"/>
      <w:bookmarkEnd w:id="764"/>
      <w:r>
        <w:rPr>
          <w:rtl/>
        </w:rPr>
        <w:t xml:space="preserve">להגנת </w:t>
      </w:r>
      <w:bookmarkStart w:id="765" w:name="_ETM_Q3_584950"/>
      <w:bookmarkEnd w:id="765"/>
      <w:r>
        <w:rPr>
          <w:rtl/>
        </w:rPr>
        <w:t>הצרכן</w:t>
      </w:r>
      <w:r>
        <w:rPr>
          <w:rFonts w:hint="cs"/>
          <w:rtl/>
        </w:rPr>
        <w:t>.</w:t>
      </w:r>
      <w:r>
        <w:rPr>
          <w:rtl/>
        </w:rPr>
        <w:t xml:space="preserve"> </w:t>
      </w:r>
      <w:bookmarkStart w:id="766" w:name="_ETM_Q3_586630"/>
      <w:bookmarkEnd w:id="766"/>
      <w:r>
        <w:rPr>
          <w:rFonts w:hint="cs"/>
          <w:rtl/>
        </w:rPr>
        <w:t xml:space="preserve">הינה לשון </w:t>
      </w:r>
      <w:bookmarkStart w:id="767" w:name="_ETM_Q3_586810"/>
      <w:bookmarkStart w:id="768" w:name="_ETM_Q3_586869"/>
      <w:bookmarkStart w:id="769" w:name="_ETM_Q3_587170"/>
      <w:bookmarkEnd w:id="767"/>
      <w:bookmarkEnd w:id="768"/>
      <w:bookmarkEnd w:id="769"/>
      <w:r>
        <w:rPr>
          <w:rFonts w:hint="cs"/>
          <w:rtl/>
        </w:rPr>
        <w:t>ה</w:t>
      </w:r>
      <w:r>
        <w:rPr>
          <w:rtl/>
        </w:rPr>
        <w:t>הצעה</w:t>
      </w:r>
      <w:r>
        <w:rPr>
          <w:rFonts w:hint="cs"/>
          <w:rtl/>
        </w:rPr>
        <w:t>:</w:t>
      </w:r>
      <w:r>
        <w:rPr>
          <w:rtl/>
        </w:rPr>
        <w:t xml:space="preserve"> </w:t>
      </w:r>
      <w:bookmarkStart w:id="770" w:name="_ETM_Q3_588279"/>
      <w:bookmarkEnd w:id="770"/>
      <w:r>
        <w:rPr>
          <w:rFonts w:hint="cs"/>
          <w:rtl/>
        </w:rPr>
        <w:t>"</w:t>
      </w:r>
      <w:r>
        <w:rPr>
          <w:rtl/>
        </w:rPr>
        <w:t xml:space="preserve">איסור </w:t>
      </w:r>
      <w:bookmarkStart w:id="771" w:name="_ETM_Q3_588670"/>
      <w:bookmarkEnd w:id="771"/>
      <w:r>
        <w:rPr>
          <w:rFonts w:hint="cs"/>
          <w:rtl/>
        </w:rPr>
        <w:t xml:space="preserve">התניית </w:t>
      </w:r>
      <w:bookmarkStart w:id="772" w:name="_ETM_Q3_588759"/>
      <w:bookmarkStart w:id="773" w:name="_ETM_Q3_588970"/>
      <w:bookmarkEnd w:id="772"/>
      <w:bookmarkEnd w:id="773"/>
      <w:r>
        <w:rPr>
          <w:rtl/>
        </w:rPr>
        <w:t xml:space="preserve">תשלום </w:t>
      </w:r>
      <w:bookmarkStart w:id="774" w:name="_ETM_Q3_590190"/>
      <w:bookmarkEnd w:id="774"/>
      <w:r>
        <w:rPr>
          <w:rtl/>
        </w:rPr>
        <w:t xml:space="preserve">באמצעות </w:t>
      </w:r>
      <w:bookmarkStart w:id="775" w:name="_ETM_Q3_590760"/>
      <w:bookmarkEnd w:id="775"/>
      <w:r>
        <w:rPr>
          <w:rtl/>
        </w:rPr>
        <w:t xml:space="preserve">כרטיס </w:t>
      </w:r>
      <w:bookmarkStart w:id="776" w:name="_ETM_Q3_591090"/>
      <w:bookmarkEnd w:id="776"/>
      <w:r>
        <w:rPr>
          <w:rtl/>
        </w:rPr>
        <w:t xml:space="preserve">אשראי </w:t>
      </w:r>
      <w:bookmarkStart w:id="777" w:name="_ETM_Q3_591390"/>
      <w:bookmarkEnd w:id="777"/>
      <w:r>
        <w:rPr>
          <w:rtl/>
        </w:rPr>
        <w:t xml:space="preserve">בסכום </w:t>
      </w:r>
      <w:bookmarkStart w:id="778" w:name="_ETM_Q3_591930"/>
      <w:bookmarkEnd w:id="778"/>
      <w:r>
        <w:rPr>
          <w:rFonts w:hint="cs"/>
          <w:rtl/>
        </w:rPr>
        <w:t xml:space="preserve">רכישה </w:t>
      </w:r>
      <w:bookmarkStart w:id="779" w:name="_ETM_Q3_592350"/>
      <w:bookmarkEnd w:id="779"/>
      <w:r>
        <w:rPr>
          <w:rtl/>
        </w:rPr>
        <w:t>מזערי</w:t>
      </w:r>
      <w:r>
        <w:rPr>
          <w:rFonts w:hint="cs"/>
          <w:rtl/>
        </w:rPr>
        <w:t>" עוסק</w:t>
      </w:r>
      <w:r>
        <w:rPr>
          <w:rtl/>
        </w:rPr>
        <w:t xml:space="preserve"> </w:t>
      </w:r>
      <w:bookmarkStart w:id="780" w:name="_ETM_Q3_593750"/>
      <w:bookmarkEnd w:id="780"/>
      <w:r>
        <w:rPr>
          <w:rFonts w:hint="cs"/>
          <w:rtl/>
        </w:rPr>
        <w:t>ה</w:t>
      </w:r>
      <w:r>
        <w:rPr>
          <w:rtl/>
        </w:rPr>
        <w:t xml:space="preserve">מקבל </w:t>
      </w:r>
      <w:bookmarkStart w:id="781" w:name="_ETM_Q3_594500"/>
      <w:bookmarkEnd w:id="781"/>
      <w:r>
        <w:rPr>
          <w:rtl/>
        </w:rPr>
        <w:t xml:space="preserve">תשלום </w:t>
      </w:r>
      <w:bookmarkStart w:id="782" w:name="_ETM_Q3_594860"/>
      <w:bookmarkEnd w:id="782"/>
      <w:r>
        <w:rPr>
          <w:rFonts w:hint="cs"/>
          <w:rtl/>
        </w:rPr>
        <w:t>ב</w:t>
      </w:r>
      <w:r>
        <w:rPr>
          <w:rtl/>
        </w:rPr>
        <w:t xml:space="preserve">כרטיס </w:t>
      </w:r>
      <w:bookmarkStart w:id="783" w:name="_ETM_Q3_595339"/>
      <w:bookmarkEnd w:id="783"/>
      <w:r>
        <w:rPr>
          <w:rtl/>
        </w:rPr>
        <w:t xml:space="preserve">אשראי </w:t>
      </w:r>
      <w:bookmarkStart w:id="784" w:name="_ETM_Q3_596159"/>
      <w:bookmarkEnd w:id="784"/>
      <w:r w:rsidR="00EE404A">
        <w:rPr>
          <w:rFonts w:hint="cs"/>
          <w:rtl/>
        </w:rPr>
        <w:t>– – –</w:t>
      </w:r>
      <w:r>
        <w:rPr>
          <w:rFonts w:hint="cs"/>
          <w:rtl/>
        </w:rPr>
        <w:t xml:space="preserve"> </w:t>
      </w:r>
      <w:r>
        <w:rPr>
          <w:rtl/>
        </w:rPr>
        <w:t xml:space="preserve">לא </w:t>
      </w:r>
      <w:bookmarkStart w:id="785" w:name="_ETM_Q3_596399"/>
      <w:bookmarkEnd w:id="785"/>
      <w:r>
        <w:rPr>
          <w:rtl/>
        </w:rPr>
        <w:t xml:space="preserve">יתנה </w:t>
      </w:r>
      <w:bookmarkStart w:id="786" w:name="_ETM_Q3_596850"/>
      <w:bookmarkEnd w:id="786"/>
      <w:r>
        <w:rPr>
          <w:rFonts w:hint="cs"/>
          <w:rtl/>
        </w:rPr>
        <w:t xml:space="preserve">את </w:t>
      </w:r>
      <w:r>
        <w:rPr>
          <w:rtl/>
        </w:rPr>
        <w:t xml:space="preserve">ביצוע </w:t>
      </w:r>
      <w:bookmarkStart w:id="787" w:name="_ETM_Q3_597329"/>
      <w:bookmarkEnd w:id="787"/>
      <w:r>
        <w:rPr>
          <w:rtl/>
        </w:rPr>
        <w:t xml:space="preserve">התשלום </w:t>
      </w:r>
      <w:bookmarkStart w:id="788" w:name="_ETM_Q3_598049"/>
      <w:bookmarkEnd w:id="788"/>
      <w:r>
        <w:rPr>
          <w:rtl/>
        </w:rPr>
        <w:t xml:space="preserve">באמצעות </w:t>
      </w:r>
      <w:bookmarkStart w:id="789" w:name="_ETM_Q3_598470"/>
      <w:bookmarkEnd w:id="789"/>
      <w:r>
        <w:rPr>
          <w:rtl/>
        </w:rPr>
        <w:t xml:space="preserve">כרטיס </w:t>
      </w:r>
      <w:bookmarkStart w:id="790" w:name="_ETM_Q3_598799"/>
      <w:bookmarkEnd w:id="790"/>
      <w:r>
        <w:rPr>
          <w:rtl/>
        </w:rPr>
        <w:t xml:space="preserve">אשראי </w:t>
      </w:r>
      <w:bookmarkStart w:id="791" w:name="_ETM_Q3_599670"/>
      <w:bookmarkEnd w:id="791"/>
      <w:r>
        <w:rPr>
          <w:rtl/>
        </w:rPr>
        <w:t xml:space="preserve">בסכום </w:t>
      </w:r>
      <w:bookmarkStart w:id="792" w:name="_ETM_Q3_600210"/>
      <w:bookmarkEnd w:id="792"/>
      <w:r>
        <w:rPr>
          <w:rtl/>
        </w:rPr>
        <w:t xml:space="preserve">רכישה </w:t>
      </w:r>
      <w:bookmarkStart w:id="793" w:name="_ETM_Q3_600600"/>
      <w:bookmarkEnd w:id="793"/>
      <w:r>
        <w:rPr>
          <w:rtl/>
        </w:rPr>
        <w:t>מזערי</w:t>
      </w:r>
      <w:r>
        <w:rPr>
          <w:rFonts w:hint="cs"/>
          <w:rtl/>
        </w:rPr>
        <w:t>".</w:t>
      </w:r>
      <w:r>
        <w:rPr>
          <w:rtl/>
        </w:rPr>
        <w:t xml:space="preserve"> </w:t>
      </w:r>
      <w:bookmarkStart w:id="794" w:name="_ETM_Q3_601850"/>
      <w:bookmarkEnd w:id="794"/>
      <w:r>
        <w:rPr>
          <w:rtl/>
        </w:rPr>
        <w:t xml:space="preserve">אף </w:t>
      </w:r>
      <w:bookmarkStart w:id="795" w:name="_ETM_Q3_602089"/>
      <w:bookmarkEnd w:id="795"/>
      <w:r>
        <w:rPr>
          <w:rFonts w:hint="cs"/>
          <w:rtl/>
        </w:rPr>
        <w:t xml:space="preserve">אחד </w:t>
      </w:r>
      <w:bookmarkStart w:id="796" w:name="_ETM_Q3_603020"/>
      <w:bookmarkEnd w:id="796"/>
      <w:r>
        <w:rPr>
          <w:rtl/>
        </w:rPr>
        <w:t xml:space="preserve">לא </w:t>
      </w:r>
      <w:bookmarkStart w:id="797" w:name="_ETM_Q3_603200"/>
      <w:bookmarkEnd w:id="797"/>
      <w:r>
        <w:rPr>
          <w:rtl/>
        </w:rPr>
        <w:t xml:space="preserve">יפסיד </w:t>
      </w:r>
      <w:bookmarkStart w:id="798" w:name="_ETM_Q3_603529"/>
      <w:bookmarkEnd w:id="798"/>
      <w:r>
        <w:rPr>
          <w:rtl/>
        </w:rPr>
        <w:t xml:space="preserve">מהתיקון </w:t>
      </w:r>
      <w:bookmarkStart w:id="799" w:name="_ETM_Q3_603979"/>
      <w:bookmarkEnd w:id="799"/>
      <w:r>
        <w:rPr>
          <w:rtl/>
        </w:rPr>
        <w:t>הזה</w:t>
      </w:r>
      <w:r>
        <w:rPr>
          <w:rFonts w:hint="cs"/>
          <w:rtl/>
        </w:rPr>
        <w:t>,</w:t>
      </w:r>
      <w:r>
        <w:rPr>
          <w:rtl/>
        </w:rPr>
        <w:t xml:space="preserve"> </w:t>
      </w:r>
      <w:bookmarkStart w:id="800" w:name="_ETM_Q3_604770"/>
      <w:bookmarkEnd w:id="800"/>
      <w:r>
        <w:rPr>
          <w:rtl/>
        </w:rPr>
        <w:t xml:space="preserve">הוא </w:t>
      </w:r>
      <w:bookmarkStart w:id="801" w:name="_ETM_Q3_605010"/>
      <w:bookmarkEnd w:id="801"/>
      <w:r>
        <w:rPr>
          <w:rtl/>
        </w:rPr>
        <w:t xml:space="preserve">מתבקש </w:t>
      </w:r>
      <w:bookmarkStart w:id="802" w:name="_ETM_Q3_605610"/>
      <w:bookmarkEnd w:id="802"/>
      <w:r>
        <w:rPr>
          <w:rtl/>
        </w:rPr>
        <w:t xml:space="preserve">מאוד </w:t>
      </w:r>
      <w:bookmarkStart w:id="803" w:name="_ETM_Q3_606029"/>
      <w:bookmarkEnd w:id="803"/>
      <w:r>
        <w:rPr>
          <w:rtl/>
        </w:rPr>
        <w:t xml:space="preserve">בהרגלי </w:t>
      </w:r>
      <w:bookmarkStart w:id="804" w:name="_ETM_Q3_606720"/>
      <w:bookmarkEnd w:id="804"/>
      <w:r>
        <w:rPr>
          <w:rtl/>
        </w:rPr>
        <w:t>ה</w:t>
      </w:r>
      <w:r>
        <w:rPr>
          <w:rFonts w:hint="cs"/>
          <w:rtl/>
        </w:rPr>
        <w:t xml:space="preserve">קנייה </w:t>
      </w:r>
      <w:bookmarkStart w:id="805" w:name="_ETM_Q3_607680"/>
      <w:bookmarkEnd w:id="805"/>
      <w:r>
        <w:rPr>
          <w:rtl/>
        </w:rPr>
        <w:t xml:space="preserve">בעידן </w:t>
      </w:r>
      <w:bookmarkStart w:id="806" w:name="_ETM_Q3_608190"/>
      <w:bookmarkEnd w:id="806"/>
      <w:r>
        <w:rPr>
          <w:rtl/>
        </w:rPr>
        <w:t>הנוכחי</w:t>
      </w:r>
      <w:r>
        <w:rPr>
          <w:rFonts w:hint="cs"/>
          <w:rtl/>
        </w:rPr>
        <w:t xml:space="preserve">. </w:t>
      </w:r>
      <w:bookmarkStart w:id="807" w:name="_ETM_Q3_609500"/>
      <w:bookmarkStart w:id="808" w:name="_ETM_Q3_425000"/>
      <w:bookmarkEnd w:id="807"/>
      <w:bookmarkEnd w:id="808"/>
      <w:r>
        <w:rPr>
          <w:rFonts w:hint="cs"/>
          <w:rtl/>
          <w:lang w:eastAsia="he-IL"/>
        </w:rPr>
        <w:t xml:space="preserve">הקריאה שלי היא לכל החברים לתמוך, בבקשה, </w:t>
      </w:r>
      <w:bookmarkStart w:id="809" w:name="_ETM_Q3_613000"/>
      <w:bookmarkEnd w:id="809"/>
      <w:r>
        <w:rPr>
          <w:rFonts w:hint="cs"/>
          <w:rtl/>
          <w:lang w:eastAsia="he-IL"/>
        </w:rPr>
        <w:t>בהצעת החוק. תודה רבה.</w:t>
      </w:r>
      <w:r>
        <w:rPr>
          <w:rtl/>
          <w:lang w:eastAsia="he-IL"/>
        </w:rPr>
        <w:t xml:space="preserve"> </w:t>
      </w:r>
    </w:p>
    <w:p w14:paraId="2CADF946" w14:textId="77777777" w:rsidR="008E0F06" w:rsidRDefault="008E0F06" w:rsidP="00422DCB">
      <w:pPr>
        <w:rPr>
          <w:rtl/>
          <w:lang w:eastAsia="he-IL"/>
        </w:rPr>
      </w:pPr>
    </w:p>
    <w:p w14:paraId="2940B531" w14:textId="77777777" w:rsidR="008E0F06" w:rsidRDefault="008E0F06" w:rsidP="00422DCB">
      <w:pPr>
        <w:pStyle w:val="af6"/>
        <w:keepNext/>
        <w:rPr>
          <w:rtl/>
        </w:rPr>
      </w:pPr>
      <w:r w:rsidRPr="003373DF">
        <w:rPr>
          <w:rStyle w:val="TagStyle"/>
          <w:rtl/>
        </w:rPr>
        <w:t xml:space="preserve"> &lt;&lt; יור &gt;&gt; </w:t>
      </w:r>
      <w:r>
        <w:rPr>
          <w:rtl/>
        </w:rPr>
        <w:t>היו"ר אמיר אוחנה:</w:t>
      </w:r>
      <w:r w:rsidRPr="003373DF">
        <w:rPr>
          <w:rStyle w:val="TagStyle"/>
          <w:rtl/>
        </w:rPr>
        <w:t xml:space="preserve"> &lt;&lt; יור &gt;&gt;</w:t>
      </w:r>
      <w:r>
        <w:rPr>
          <w:rtl/>
        </w:rPr>
        <w:t xml:space="preserve">   </w:t>
      </w:r>
    </w:p>
    <w:p w14:paraId="3273EC92" w14:textId="77777777" w:rsidR="008E0F06" w:rsidRDefault="008E0F06" w:rsidP="00EE404A">
      <w:pPr>
        <w:rPr>
          <w:rtl/>
          <w:lang w:eastAsia="he-IL"/>
        </w:rPr>
      </w:pPr>
    </w:p>
    <w:p w14:paraId="244779BA" w14:textId="0CA855BD" w:rsidR="008E0F06" w:rsidRDefault="008E0F06" w:rsidP="00EE404A">
      <w:pPr>
        <w:rPr>
          <w:rtl/>
          <w:lang w:eastAsia="he-IL"/>
        </w:rPr>
      </w:pPr>
      <w:r>
        <w:rPr>
          <w:rFonts w:hint="cs"/>
          <w:rtl/>
          <w:lang w:eastAsia="he-IL"/>
        </w:rPr>
        <w:t>אני מודה לחבר הכנסת ברוכי.</w:t>
      </w:r>
      <w:bookmarkStart w:id="810" w:name="_ETM_Q3_621000"/>
      <w:bookmarkEnd w:id="810"/>
      <w:r>
        <w:rPr>
          <w:rFonts w:hint="cs"/>
          <w:rtl/>
          <w:lang w:eastAsia="he-IL"/>
        </w:rPr>
        <w:t xml:space="preserve"> אנחנו נעבור לדיון האישי. חבר הכנסת חמד עמאר </w:t>
      </w:r>
      <w:r>
        <w:rPr>
          <w:rFonts w:hint="eastAsia"/>
          <w:rtl/>
          <w:lang w:eastAsia="he-IL"/>
        </w:rPr>
        <w:t>–</w:t>
      </w:r>
      <w:r>
        <w:rPr>
          <w:rFonts w:hint="cs"/>
          <w:rtl/>
          <w:lang w:eastAsia="he-IL"/>
        </w:rPr>
        <w:t xml:space="preserve"> אינו נוכח; חבר הכנסת ולדימיר </w:t>
      </w:r>
      <w:bookmarkStart w:id="811" w:name="_ETM_Q3_629000"/>
      <w:bookmarkEnd w:id="811"/>
      <w:r>
        <w:rPr>
          <w:rFonts w:hint="cs"/>
          <w:rtl/>
          <w:lang w:eastAsia="he-IL"/>
        </w:rPr>
        <w:t xml:space="preserve">בליאק </w:t>
      </w:r>
      <w:r>
        <w:rPr>
          <w:rtl/>
          <w:lang w:eastAsia="he-IL"/>
        </w:rPr>
        <w:t>–</w:t>
      </w:r>
      <w:r>
        <w:rPr>
          <w:rFonts w:hint="cs"/>
          <w:rtl/>
          <w:lang w:eastAsia="he-IL"/>
        </w:rPr>
        <w:t xml:space="preserve"> אינו נוכח; חבר הכנסת ואליד אלהואשלה </w:t>
      </w:r>
      <w:r>
        <w:rPr>
          <w:rtl/>
          <w:lang w:eastAsia="he-IL"/>
        </w:rPr>
        <w:t>–</w:t>
      </w:r>
      <w:r>
        <w:rPr>
          <w:rFonts w:hint="cs"/>
          <w:rtl/>
          <w:lang w:eastAsia="he-IL"/>
        </w:rPr>
        <w:t xml:space="preserve"> אינו</w:t>
      </w:r>
      <w:bookmarkStart w:id="812" w:name="_ETM_Q3_633000"/>
      <w:bookmarkEnd w:id="812"/>
      <w:r>
        <w:rPr>
          <w:rFonts w:hint="cs"/>
          <w:rtl/>
          <w:lang w:eastAsia="he-IL"/>
        </w:rPr>
        <w:t xml:space="preserve"> נוכח; חברת הכנסת אימאן ח'טיב יאסין </w:t>
      </w:r>
      <w:r>
        <w:rPr>
          <w:rtl/>
          <w:lang w:eastAsia="he-IL"/>
        </w:rPr>
        <w:t>–</w:t>
      </w:r>
      <w:r>
        <w:rPr>
          <w:rFonts w:hint="cs"/>
          <w:rtl/>
          <w:lang w:eastAsia="he-IL"/>
        </w:rPr>
        <w:t xml:space="preserve"> אינה נוכחת. אני אקרא בשמותיהם של חברי הכנסת שנוכחים, ואתם תגידו אם אתם מעוניינים לדבר או לא. חבר הכנסת יצחק </w:t>
      </w:r>
      <w:bookmarkStart w:id="813" w:name="_ETM_Q3_645000"/>
      <w:bookmarkEnd w:id="813"/>
      <w:r>
        <w:rPr>
          <w:rFonts w:hint="cs"/>
          <w:rtl/>
          <w:lang w:eastAsia="he-IL"/>
        </w:rPr>
        <w:t xml:space="preserve">פינדרוס </w:t>
      </w:r>
      <w:r>
        <w:rPr>
          <w:rtl/>
          <w:lang w:eastAsia="he-IL"/>
        </w:rPr>
        <w:t>–</w:t>
      </w:r>
      <w:r>
        <w:rPr>
          <w:rFonts w:hint="cs"/>
          <w:rtl/>
          <w:lang w:eastAsia="he-IL"/>
        </w:rPr>
        <w:t xml:space="preserve"> ראיתי אותו פה קודם, כבר לא, כבר לא; חבר הכנסת מיקי </w:t>
      </w:r>
      <w:bookmarkStart w:id="814" w:name="_ETM_Q3_652000"/>
      <w:bookmarkEnd w:id="814"/>
      <w:r>
        <w:rPr>
          <w:rFonts w:hint="cs"/>
          <w:rtl/>
          <w:lang w:eastAsia="he-IL"/>
        </w:rPr>
        <w:t xml:space="preserve">לוי </w:t>
      </w:r>
      <w:r>
        <w:rPr>
          <w:rtl/>
          <w:lang w:eastAsia="he-IL"/>
        </w:rPr>
        <w:t>–</w:t>
      </w:r>
      <w:r>
        <w:rPr>
          <w:rFonts w:hint="cs"/>
          <w:rtl/>
          <w:lang w:eastAsia="he-IL"/>
        </w:rPr>
        <w:t xml:space="preserve"> מוותר. האם יש פה עוד מישהו? חבר הכנסת</w:t>
      </w:r>
      <w:bookmarkStart w:id="815" w:name="_ETM_Q3_658000"/>
      <w:bookmarkEnd w:id="815"/>
      <w:r>
        <w:rPr>
          <w:rFonts w:hint="cs"/>
          <w:rtl/>
          <w:lang w:eastAsia="he-IL"/>
        </w:rPr>
        <w:t xml:space="preserve"> שקלים, היה פה קודם, כבר לא. זהו. אם כן, תמה רשימת הדוברים. האם חבר הכנסת ברוכי מעוניין לסכם את הדיון? לא</w:t>
      </w:r>
      <w:bookmarkStart w:id="816" w:name="_ETM_Q3_670000"/>
      <w:bookmarkEnd w:id="816"/>
      <w:r>
        <w:rPr>
          <w:rFonts w:hint="cs"/>
          <w:rtl/>
          <w:lang w:eastAsia="he-IL"/>
        </w:rPr>
        <w:t xml:space="preserve"> מעוניין לסכם. </w:t>
      </w:r>
    </w:p>
    <w:p w14:paraId="6515A27E" w14:textId="77777777" w:rsidR="008E0F06" w:rsidRDefault="008E0F06" w:rsidP="00422DCB">
      <w:pPr>
        <w:rPr>
          <w:rtl/>
          <w:lang w:eastAsia="he-IL"/>
        </w:rPr>
      </w:pPr>
    </w:p>
    <w:p w14:paraId="0A07B862" w14:textId="77777777" w:rsidR="008E0F06" w:rsidRDefault="008E0F06" w:rsidP="00422DCB">
      <w:pPr>
        <w:rPr>
          <w:rtl/>
          <w:lang w:eastAsia="he-IL"/>
        </w:rPr>
      </w:pPr>
      <w:r>
        <w:rPr>
          <w:rFonts w:hint="cs"/>
          <w:rtl/>
          <w:lang w:eastAsia="he-IL"/>
        </w:rPr>
        <w:t xml:space="preserve">לכן אנחנו עוברים להצבעה. אנחנו מצביעים כעת על חוק </w:t>
      </w:r>
      <w:r>
        <w:rPr>
          <w:rtl/>
          <w:lang w:eastAsia="he-IL"/>
        </w:rPr>
        <w:t>הגנת הצרכן (תיקון מס' 72) (איסור התניית תשלום באמצעות כרטיס חיוב בסכום רכישה מזערי), התשפ"ה–2025</w:t>
      </w:r>
      <w:r>
        <w:rPr>
          <w:rFonts w:hint="cs"/>
          <w:rtl/>
          <w:lang w:eastAsia="he-IL"/>
        </w:rPr>
        <w:t>,</w:t>
      </w:r>
      <w:bookmarkStart w:id="817" w:name="_ETM_Q3_687000"/>
      <w:bookmarkEnd w:id="817"/>
      <w:r>
        <w:rPr>
          <w:rFonts w:hint="cs"/>
          <w:rtl/>
          <w:lang w:eastAsia="he-IL"/>
        </w:rPr>
        <w:t xml:space="preserve"> בקריאה הראשונה. הצבעה כעת.</w:t>
      </w:r>
    </w:p>
    <w:p w14:paraId="65393DB3" w14:textId="77777777" w:rsidR="008E0F06" w:rsidRDefault="008E0F06" w:rsidP="00422DCB">
      <w:pPr>
        <w:rPr>
          <w:rtl/>
          <w:lang w:eastAsia="he-IL"/>
        </w:rPr>
      </w:pPr>
    </w:p>
    <w:p w14:paraId="6000DB69" w14:textId="77777777" w:rsidR="008E0F06" w:rsidRDefault="008E0F06" w:rsidP="00422DCB">
      <w:pPr>
        <w:pStyle w:val="af1"/>
        <w:keepNext/>
        <w:rPr>
          <w:rtl/>
          <w:lang w:eastAsia="he-IL"/>
        </w:rPr>
      </w:pPr>
      <w:r>
        <w:rPr>
          <w:rtl/>
          <w:lang w:eastAsia="he-IL"/>
        </w:rPr>
        <w:t>הצבעה מס'</w:t>
      </w:r>
      <w:r>
        <w:rPr>
          <w:rFonts w:hint="cs"/>
          <w:rtl/>
          <w:lang w:eastAsia="he-IL"/>
        </w:rPr>
        <w:t xml:space="preserve"> 4</w:t>
      </w:r>
    </w:p>
    <w:p w14:paraId="1BEE2DC1" w14:textId="77777777" w:rsidR="008E0F06" w:rsidRDefault="008E0F06" w:rsidP="00422DCB">
      <w:pPr>
        <w:pStyle w:val="--"/>
        <w:keepNext/>
        <w:rPr>
          <w:rtl/>
          <w:lang w:eastAsia="he-IL"/>
        </w:rPr>
      </w:pPr>
    </w:p>
    <w:p w14:paraId="1B5DFA17" w14:textId="77777777" w:rsidR="008E0F06" w:rsidRDefault="008E0F06" w:rsidP="00422DCB">
      <w:pPr>
        <w:pStyle w:val="--"/>
        <w:keepNext/>
        <w:rPr>
          <w:rtl/>
          <w:lang w:eastAsia="he-IL"/>
        </w:rPr>
      </w:pPr>
      <w:r>
        <w:rPr>
          <w:rtl/>
          <w:lang w:eastAsia="he-IL"/>
        </w:rPr>
        <w:t>בעד ההצעה להעביר את הצעת החוק לוועדה –</w:t>
      </w:r>
      <w:r>
        <w:rPr>
          <w:rFonts w:hint="cs"/>
          <w:rtl/>
          <w:lang w:eastAsia="he-IL"/>
        </w:rPr>
        <w:t xml:space="preserve"> 5</w:t>
      </w:r>
    </w:p>
    <w:p w14:paraId="7F5007F0" w14:textId="77777777" w:rsidR="008E0F06" w:rsidRDefault="008E0F06" w:rsidP="00422DCB">
      <w:pPr>
        <w:pStyle w:val="--"/>
        <w:keepNext/>
        <w:rPr>
          <w:rtl/>
          <w:lang w:eastAsia="he-IL"/>
        </w:rPr>
      </w:pPr>
      <w:r>
        <w:rPr>
          <w:rtl/>
          <w:lang w:eastAsia="he-IL"/>
        </w:rPr>
        <w:t xml:space="preserve">נגד – </w:t>
      </w:r>
      <w:r>
        <w:rPr>
          <w:rFonts w:hint="cs"/>
          <w:rtl/>
          <w:lang w:eastAsia="he-IL"/>
        </w:rPr>
        <w:t>אין</w:t>
      </w:r>
    </w:p>
    <w:p w14:paraId="3C4D7C3F" w14:textId="77777777" w:rsidR="008E0F06" w:rsidRDefault="008E0F06" w:rsidP="00422DCB">
      <w:pPr>
        <w:pStyle w:val="--"/>
        <w:keepNext/>
        <w:rPr>
          <w:rtl/>
          <w:lang w:eastAsia="he-IL"/>
        </w:rPr>
      </w:pPr>
      <w:r>
        <w:rPr>
          <w:rtl/>
          <w:lang w:eastAsia="he-IL"/>
        </w:rPr>
        <w:t xml:space="preserve">נמנעים – </w:t>
      </w:r>
      <w:r>
        <w:rPr>
          <w:rFonts w:hint="cs"/>
          <w:rtl/>
          <w:lang w:eastAsia="he-IL"/>
        </w:rPr>
        <w:t>אין</w:t>
      </w:r>
    </w:p>
    <w:p w14:paraId="03A452AF" w14:textId="77777777" w:rsidR="008E0F06" w:rsidRDefault="008E0F06" w:rsidP="00422DCB">
      <w:pPr>
        <w:pStyle w:val="af2"/>
        <w:rPr>
          <w:rtl/>
          <w:lang w:eastAsia="he-IL"/>
        </w:rPr>
      </w:pPr>
      <w:r>
        <w:rPr>
          <w:rtl/>
          <w:lang w:eastAsia="he-IL"/>
        </w:rPr>
        <w:t>ההצעה להעביר את הצעת חוק</w:t>
      </w:r>
      <w:r w:rsidRPr="00E67480">
        <w:rPr>
          <w:rtl/>
          <w:lang w:eastAsia="he-IL"/>
        </w:rPr>
        <w:t xml:space="preserve"> </w:t>
      </w:r>
      <w:r>
        <w:rPr>
          <w:rtl/>
          <w:lang w:eastAsia="he-IL"/>
        </w:rPr>
        <w:t>הגנת הצרכן (תיקון מס' 72) (איסור התניית תשלום באמצעות כרטיס חיוב בסכום רכישה מזערי), התשפ"ה–2025</w:t>
      </w:r>
      <w:r>
        <w:rPr>
          <w:rFonts w:hint="cs"/>
          <w:rtl/>
          <w:lang w:eastAsia="he-IL"/>
        </w:rPr>
        <w:t>, לוועדת הכלכלה נתקבלה.</w:t>
      </w:r>
    </w:p>
    <w:p w14:paraId="5204B63A" w14:textId="77777777" w:rsidR="008E0F06" w:rsidRDefault="008E0F06" w:rsidP="00422DCB">
      <w:pPr>
        <w:rPr>
          <w:rtl/>
          <w:lang w:eastAsia="he-IL"/>
        </w:rPr>
      </w:pPr>
    </w:p>
    <w:p w14:paraId="19CFA0D2" w14:textId="77777777" w:rsidR="008E0F06" w:rsidRDefault="008E0F06" w:rsidP="00422DCB">
      <w:pPr>
        <w:pStyle w:val="af6"/>
        <w:keepNext/>
        <w:rPr>
          <w:rtl/>
        </w:rPr>
      </w:pPr>
      <w:r w:rsidRPr="003373DF">
        <w:rPr>
          <w:rStyle w:val="TagStyle"/>
          <w:rtl/>
        </w:rPr>
        <w:t xml:space="preserve"> &lt;&lt; יור &gt;&gt; </w:t>
      </w:r>
      <w:r>
        <w:rPr>
          <w:rtl/>
        </w:rPr>
        <w:t>היו"ר אמיר אוחנה:</w:t>
      </w:r>
      <w:r w:rsidRPr="003373DF">
        <w:rPr>
          <w:rStyle w:val="TagStyle"/>
          <w:rtl/>
        </w:rPr>
        <w:t xml:space="preserve"> &lt;&lt; יור &gt;&gt;</w:t>
      </w:r>
      <w:r>
        <w:rPr>
          <w:rtl/>
        </w:rPr>
        <w:t xml:space="preserve">   </w:t>
      </w:r>
    </w:p>
    <w:p w14:paraId="4D595248" w14:textId="77777777" w:rsidR="008E0F06" w:rsidRDefault="008E0F06" w:rsidP="00EE404A">
      <w:pPr>
        <w:rPr>
          <w:rtl/>
          <w:lang w:eastAsia="he-IL"/>
        </w:rPr>
      </w:pPr>
    </w:p>
    <w:p w14:paraId="2EE036D1" w14:textId="4666E3D9" w:rsidR="008E0F06" w:rsidRDefault="008E0F06" w:rsidP="00422DCB">
      <w:pPr>
        <w:rPr>
          <w:rtl/>
          <w:lang w:eastAsia="he-IL"/>
        </w:rPr>
      </w:pPr>
      <w:r>
        <w:rPr>
          <w:rFonts w:hint="cs"/>
          <w:rtl/>
          <w:lang w:eastAsia="he-IL"/>
        </w:rPr>
        <w:t>חמישה בעד. נוכח אחד. אין מתנגדים.</w:t>
      </w:r>
      <w:bookmarkStart w:id="818" w:name="_ETM_Q3_701000"/>
      <w:bookmarkEnd w:id="818"/>
      <w:r>
        <w:rPr>
          <w:rFonts w:hint="cs"/>
          <w:rtl/>
          <w:lang w:eastAsia="he-IL"/>
        </w:rPr>
        <w:t xml:space="preserve"> אני קובע כי הצעת חוק </w:t>
      </w:r>
      <w:r>
        <w:rPr>
          <w:rtl/>
          <w:lang w:eastAsia="he-IL"/>
        </w:rPr>
        <w:t>הגנת הצרכן (תיקון מס' 72) (איסור התניית תשלום באמצעות כרטיס חיוב בסכום רכישה מזערי), התשפ"ה–202</w:t>
      </w:r>
      <w:r>
        <w:rPr>
          <w:rFonts w:hint="cs"/>
          <w:rtl/>
          <w:lang w:eastAsia="he-IL"/>
        </w:rPr>
        <w:t xml:space="preserve">5, אושרה בקריאה הראשונה ותחזור לדיון בוועדת הכלכלה לצורך הכנתה </w:t>
      </w:r>
      <w:bookmarkStart w:id="819" w:name="_ETM_Q3_720000"/>
      <w:bookmarkEnd w:id="819"/>
      <w:r>
        <w:rPr>
          <w:rFonts w:hint="cs"/>
          <w:rtl/>
          <w:lang w:eastAsia="he-IL"/>
        </w:rPr>
        <w:t>לקריאה השנייה והשלישית.</w:t>
      </w:r>
    </w:p>
    <w:p w14:paraId="743FE3D4" w14:textId="77777777" w:rsidR="00422DCB" w:rsidRDefault="00422DCB" w:rsidP="00422DCB">
      <w:pPr>
        <w:rPr>
          <w:rtl/>
          <w:lang w:eastAsia="he-IL"/>
        </w:rPr>
      </w:pPr>
    </w:p>
    <w:p w14:paraId="1678DE28" w14:textId="77777777" w:rsidR="00422DCB" w:rsidRDefault="00422DCB" w:rsidP="00422DCB">
      <w:pPr>
        <w:rPr>
          <w:rtl/>
          <w:lang w:eastAsia="he-IL"/>
        </w:rPr>
      </w:pPr>
    </w:p>
    <w:p w14:paraId="6AA3C651" w14:textId="77777777" w:rsidR="008E0F06" w:rsidRDefault="008E0F06" w:rsidP="00422DCB">
      <w:pPr>
        <w:pStyle w:val="a6"/>
        <w:rPr>
          <w:rtl/>
          <w:lang w:eastAsia="he-IL"/>
        </w:rPr>
      </w:pPr>
      <w:bookmarkStart w:id="820" w:name="ET_subject_645400_13"/>
      <w:r w:rsidRPr="003373DF">
        <w:rPr>
          <w:rStyle w:val="TagStyle"/>
          <w:rtl/>
        </w:rPr>
        <w:t xml:space="preserve"> &lt;&lt; נושא &gt;&gt; </w:t>
      </w:r>
      <w:bookmarkStart w:id="821" w:name="_Toc191404603"/>
      <w:bookmarkStart w:id="822" w:name="_Toc191404739"/>
      <w:r>
        <w:rPr>
          <w:rtl/>
          <w:lang w:eastAsia="he-IL"/>
        </w:rPr>
        <w:t>סיכומיה והצעותיה של הוועדה לענייני ביקורת המדינה בכנס הקיץ של המושב השני של הכנסת העשרים</w:t>
      </w:r>
      <w:r>
        <w:rPr>
          <w:rFonts w:hint="cs"/>
          <w:rtl/>
          <w:lang w:eastAsia="he-IL"/>
        </w:rPr>
        <w:t>-</w:t>
      </w:r>
      <w:r>
        <w:rPr>
          <w:rtl/>
          <w:lang w:eastAsia="he-IL"/>
        </w:rPr>
        <w:t>וחמש</w:t>
      </w:r>
      <w:bookmarkEnd w:id="821"/>
      <w:bookmarkEnd w:id="822"/>
      <w:r w:rsidRPr="003373DF">
        <w:rPr>
          <w:rStyle w:val="TagStyle"/>
          <w:rtl/>
        </w:rPr>
        <w:t xml:space="preserve"> &lt;&lt; נושא &gt;&gt;</w:t>
      </w:r>
      <w:r>
        <w:rPr>
          <w:rtl/>
          <w:lang w:eastAsia="he-IL"/>
        </w:rPr>
        <w:t xml:space="preserve">   </w:t>
      </w:r>
      <w:bookmarkEnd w:id="820"/>
    </w:p>
    <w:p w14:paraId="27FBFBD3" w14:textId="77777777" w:rsidR="008E0F06" w:rsidRDefault="008E0F06" w:rsidP="00422DCB">
      <w:pPr>
        <w:rPr>
          <w:rtl/>
          <w:lang w:eastAsia="he-IL"/>
        </w:rPr>
      </w:pPr>
    </w:p>
    <w:p w14:paraId="08F8A4CC" w14:textId="77777777" w:rsidR="008E0F06" w:rsidRDefault="008E0F06" w:rsidP="00422DCB">
      <w:pPr>
        <w:pStyle w:val="af6"/>
        <w:keepNext/>
        <w:rPr>
          <w:rtl/>
        </w:rPr>
      </w:pPr>
      <w:bookmarkStart w:id="823" w:name="ET_yor_6423_14"/>
      <w:r w:rsidRPr="003373DF">
        <w:rPr>
          <w:rStyle w:val="TagStyle"/>
          <w:rtl/>
        </w:rPr>
        <w:t xml:space="preserve"> &lt;&lt; יור &gt;&gt; </w:t>
      </w:r>
      <w:r>
        <w:rPr>
          <w:rtl/>
        </w:rPr>
        <w:t>היו"ר אמיר אוחנה:</w:t>
      </w:r>
      <w:r w:rsidRPr="003373DF">
        <w:rPr>
          <w:rStyle w:val="TagStyle"/>
          <w:rtl/>
        </w:rPr>
        <w:t xml:space="preserve"> &lt;&lt; יור &gt;&gt;</w:t>
      </w:r>
      <w:r>
        <w:rPr>
          <w:rtl/>
        </w:rPr>
        <w:t xml:space="preserve">   </w:t>
      </w:r>
      <w:bookmarkEnd w:id="823"/>
    </w:p>
    <w:p w14:paraId="45D6E31A" w14:textId="77777777" w:rsidR="008E0F06" w:rsidRDefault="008E0F06" w:rsidP="00EE404A">
      <w:pPr>
        <w:rPr>
          <w:rtl/>
          <w:lang w:eastAsia="he-IL"/>
        </w:rPr>
      </w:pPr>
    </w:p>
    <w:p w14:paraId="5FD330BD" w14:textId="74CCEC67" w:rsidR="008E0F06" w:rsidRDefault="008E0F06" w:rsidP="00EE404A">
      <w:pPr>
        <w:rPr>
          <w:rtl/>
          <w:lang w:eastAsia="he-IL"/>
        </w:rPr>
      </w:pPr>
      <w:r>
        <w:rPr>
          <w:rFonts w:hint="cs"/>
          <w:rtl/>
          <w:lang w:eastAsia="he-IL"/>
        </w:rPr>
        <w:t xml:space="preserve">אנחנו נעבור לנושא הבא שעל סדר-היום </w:t>
      </w:r>
      <w:r w:rsidR="00EE404A">
        <w:rPr>
          <w:rFonts w:hint="eastAsia"/>
          <w:rtl/>
          <w:lang w:eastAsia="he-IL"/>
        </w:rPr>
        <w:t xml:space="preserve">– </w:t>
      </w:r>
      <w:r>
        <w:rPr>
          <w:rtl/>
          <w:lang w:eastAsia="he-IL"/>
        </w:rPr>
        <w:t>סיכומיה והצעותיה של הוועדה לענייני ביקורת המדינה בכנס הקי</w:t>
      </w:r>
      <w:r w:rsidR="00EE404A">
        <w:rPr>
          <w:rtl/>
          <w:lang w:eastAsia="he-IL"/>
        </w:rPr>
        <w:t>ץ של המושב השני של הכנסת העשרים</w:t>
      </w:r>
      <w:r w:rsidR="00EE404A">
        <w:rPr>
          <w:rFonts w:hint="cs"/>
          <w:rtl/>
          <w:lang w:eastAsia="he-IL"/>
        </w:rPr>
        <w:t>-</w:t>
      </w:r>
      <w:r>
        <w:rPr>
          <w:rtl/>
          <w:lang w:eastAsia="he-IL"/>
        </w:rPr>
        <w:t>וחמש</w:t>
      </w:r>
      <w:r>
        <w:rPr>
          <w:rFonts w:hint="cs"/>
          <w:rtl/>
          <w:lang w:eastAsia="he-IL"/>
        </w:rPr>
        <w:t xml:space="preserve">. אני מתכבד להזמין את יושב-ראש הוועדה חבר הכנסת מיקי לוי להציג את סיכומיה והצעותיה </w:t>
      </w:r>
      <w:bookmarkStart w:id="824" w:name="_ETM_Q3_738000"/>
      <w:bookmarkEnd w:id="824"/>
      <w:r>
        <w:rPr>
          <w:rFonts w:hint="cs"/>
          <w:rtl/>
          <w:lang w:eastAsia="he-IL"/>
        </w:rPr>
        <w:t xml:space="preserve">של הוועדה. בבקשה. </w:t>
      </w:r>
    </w:p>
    <w:p w14:paraId="4401A9C3" w14:textId="77777777" w:rsidR="008E0F06" w:rsidRDefault="008E0F06" w:rsidP="00422DCB">
      <w:pPr>
        <w:rPr>
          <w:rtl/>
          <w:lang w:eastAsia="he-IL"/>
        </w:rPr>
      </w:pPr>
    </w:p>
    <w:p w14:paraId="0EDA7549" w14:textId="3758F759" w:rsidR="008E0F06" w:rsidRDefault="00926097" w:rsidP="00926097">
      <w:pPr>
        <w:pStyle w:val="a4"/>
        <w:rPr>
          <w:rtl/>
        </w:rPr>
      </w:pPr>
      <w:bookmarkStart w:id="825" w:name="ET_speaker_6445_18"/>
      <w:r w:rsidRPr="00926097">
        <w:rPr>
          <w:rStyle w:val="TagStyle"/>
          <w:rtl/>
        </w:rPr>
        <w:t xml:space="preserve"> &lt;&lt; דובר &gt;&gt;</w:t>
      </w:r>
      <w:r w:rsidR="008E0F06" w:rsidRPr="003373DF">
        <w:rPr>
          <w:rStyle w:val="TagStyle"/>
          <w:rtl/>
        </w:rPr>
        <w:t xml:space="preserve"> </w:t>
      </w:r>
      <w:bookmarkStart w:id="826" w:name="_Toc191404604"/>
      <w:bookmarkStart w:id="827" w:name="_Toc191404740"/>
      <w:r w:rsidR="008E0F06">
        <w:rPr>
          <w:rtl/>
        </w:rPr>
        <w:t>מיקי לוי (</w:t>
      </w:r>
      <w:r>
        <w:rPr>
          <w:rFonts w:hint="cs"/>
          <w:rtl/>
        </w:rPr>
        <w:t xml:space="preserve">יו"ר </w:t>
      </w:r>
      <w:r w:rsidR="008E0F06">
        <w:rPr>
          <w:rtl/>
        </w:rPr>
        <w:t>הוועדה לענייני ביקורת המדינה):</w:t>
      </w:r>
      <w:bookmarkEnd w:id="826"/>
      <w:bookmarkEnd w:id="827"/>
      <w:r w:rsidR="008E0F06" w:rsidRPr="003373DF">
        <w:rPr>
          <w:rStyle w:val="TagStyle"/>
          <w:rtl/>
        </w:rPr>
        <w:t xml:space="preserve"> </w:t>
      </w:r>
      <w:r w:rsidRPr="00926097">
        <w:rPr>
          <w:rStyle w:val="TagStyle"/>
          <w:rtl/>
        </w:rPr>
        <w:t xml:space="preserve">&lt;&lt; דובר &gt;&gt; </w:t>
      </w:r>
      <w:r w:rsidR="008E0F06">
        <w:rPr>
          <w:rtl/>
        </w:rPr>
        <w:t xml:space="preserve">   </w:t>
      </w:r>
      <w:bookmarkEnd w:id="825"/>
    </w:p>
    <w:p w14:paraId="6DD22405" w14:textId="77777777" w:rsidR="008E0F06" w:rsidRDefault="008E0F06" w:rsidP="00EE404A">
      <w:pPr>
        <w:rPr>
          <w:rtl/>
          <w:lang w:eastAsia="he-IL"/>
        </w:rPr>
      </w:pPr>
    </w:p>
    <w:p w14:paraId="31BCBDFE" w14:textId="77777777" w:rsidR="008E0F06" w:rsidRDefault="008E0F06" w:rsidP="00422DCB">
      <w:pPr>
        <w:rPr>
          <w:rtl/>
          <w:lang w:eastAsia="he-IL"/>
        </w:rPr>
      </w:pPr>
      <w:r>
        <w:rPr>
          <w:rFonts w:hint="cs"/>
          <w:rtl/>
          <w:lang w:eastAsia="he-IL"/>
        </w:rPr>
        <w:t>פעם ראשונה.</w:t>
      </w:r>
    </w:p>
    <w:p w14:paraId="30D17B96" w14:textId="77777777" w:rsidR="008E0F06" w:rsidRDefault="008E0F06" w:rsidP="00422DCB">
      <w:pPr>
        <w:rPr>
          <w:rtl/>
          <w:lang w:eastAsia="he-IL"/>
        </w:rPr>
      </w:pPr>
    </w:p>
    <w:p w14:paraId="6F7EF9D0" w14:textId="77777777" w:rsidR="008E0F06" w:rsidRDefault="008E0F06" w:rsidP="00422DCB">
      <w:pPr>
        <w:pStyle w:val="af6"/>
        <w:keepNext/>
        <w:rPr>
          <w:rtl/>
        </w:rPr>
      </w:pPr>
      <w:bookmarkStart w:id="828" w:name="ET_yor_6423_24"/>
      <w:r w:rsidRPr="003A3538">
        <w:rPr>
          <w:rStyle w:val="TagStyle"/>
          <w:rtl/>
        </w:rPr>
        <w:t xml:space="preserve"> &lt;&lt; יור &gt;&gt; </w:t>
      </w:r>
      <w:r>
        <w:rPr>
          <w:rtl/>
        </w:rPr>
        <w:t>היו"ר אמיר אוחנה:</w:t>
      </w:r>
      <w:r w:rsidRPr="003A3538">
        <w:rPr>
          <w:rStyle w:val="TagStyle"/>
          <w:rtl/>
        </w:rPr>
        <w:t xml:space="preserve"> &lt;&lt; יור &gt;&gt;</w:t>
      </w:r>
      <w:r>
        <w:rPr>
          <w:rtl/>
        </w:rPr>
        <w:t xml:space="preserve">   </w:t>
      </w:r>
      <w:bookmarkEnd w:id="828"/>
    </w:p>
    <w:p w14:paraId="754295F9" w14:textId="77777777" w:rsidR="008E0F06" w:rsidRDefault="008E0F06" w:rsidP="00EE404A">
      <w:pPr>
        <w:rPr>
          <w:rtl/>
          <w:lang w:eastAsia="he-IL"/>
        </w:rPr>
      </w:pPr>
    </w:p>
    <w:p w14:paraId="16806393" w14:textId="77777777" w:rsidR="008E0F06" w:rsidRDefault="008E0F06" w:rsidP="00422DCB">
      <w:pPr>
        <w:rPr>
          <w:rtl/>
          <w:lang w:eastAsia="he-IL"/>
        </w:rPr>
      </w:pPr>
      <w:bookmarkStart w:id="829" w:name="_ETM_Q3_750000"/>
      <w:bookmarkEnd w:id="829"/>
      <w:r>
        <w:rPr>
          <w:rFonts w:hint="cs"/>
          <w:rtl/>
          <w:lang w:eastAsia="he-IL"/>
        </w:rPr>
        <w:t>פעם ראשונה. לא פעם ראשונה בתולדות הכנסת, אולי פעם ראשונה שלך.</w:t>
      </w:r>
    </w:p>
    <w:p w14:paraId="5678CA74" w14:textId="77777777" w:rsidR="008E0F06" w:rsidRDefault="008E0F06" w:rsidP="00422DCB">
      <w:pPr>
        <w:rPr>
          <w:rtl/>
          <w:lang w:eastAsia="he-IL"/>
        </w:rPr>
      </w:pPr>
      <w:bookmarkStart w:id="830" w:name="_ETM_Q3_753000"/>
      <w:bookmarkEnd w:id="830"/>
    </w:p>
    <w:p w14:paraId="72FBABFD" w14:textId="7676FB71" w:rsidR="008E0F06" w:rsidRDefault="00926097" w:rsidP="00926097">
      <w:pPr>
        <w:pStyle w:val="-"/>
        <w:rPr>
          <w:rtl/>
        </w:rPr>
      </w:pPr>
      <w:bookmarkStart w:id="831" w:name="ET_speakercontinue_6445_25"/>
      <w:r w:rsidRPr="00926097">
        <w:rPr>
          <w:rStyle w:val="TagStyle"/>
          <w:rtl/>
        </w:rPr>
        <w:t xml:space="preserve"> &lt;&lt; דובר_המשך &gt;&gt;</w:t>
      </w:r>
      <w:r w:rsidR="008E0F06" w:rsidRPr="003A3538">
        <w:rPr>
          <w:rStyle w:val="TagStyle"/>
          <w:rtl/>
        </w:rPr>
        <w:t xml:space="preserve"> </w:t>
      </w:r>
      <w:r w:rsidR="008E0F06">
        <w:rPr>
          <w:rtl/>
        </w:rPr>
        <w:t>מיקי לוי (</w:t>
      </w:r>
      <w:r>
        <w:rPr>
          <w:rFonts w:hint="cs"/>
          <w:rtl/>
        </w:rPr>
        <w:t xml:space="preserve">יו"ר </w:t>
      </w:r>
      <w:r w:rsidR="008E0F06">
        <w:rPr>
          <w:rtl/>
        </w:rPr>
        <w:t>הוועדה לענייני ביקורת המדינה):</w:t>
      </w:r>
      <w:r w:rsidR="008E0F06" w:rsidRPr="003A3538">
        <w:rPr>
          <w:rStyle w:val="TagStyle"/>
          <w:rtl/>
        </w:rPr>
        <w:t xml:space="preserve"> </w:t>
      </w:r>
      <w:r w:rsidRPr="00926097">
        <w:rPr>
          <w:rStyle w:val="TagStyle"/>
          <w:rtl/>
        </w:rPr>
        <w:t xml:space="preserve">&lt;&lt; דובר_המשך &gt;&gt; </w:t>
      </w:r>
      <w:r w:rsidR="008E0F06">
        <w:rPr>
          <w:rtl/>
        </w:rPr>
        <w:t xml:space="preserve">   </w:t>
      </w:r>
      <w:bookmarkEnd w:id="831"/>
    </w:p>
    <w:p w14:paraId="3C01FFAC" w14:textId="77777777" w:rsidR="008E0F06" w:rsidRDefault="008E0F06" w:rsidP="00EE404A">
      <w:pPr>
        <w:rPr>
          <w:rtl/>
          <w:lang w:eastAsia="he-IL"/>
        </w:rPr>
      </w:pPr>
    </w:p>
    <w:p w14:paraId="33BA3F94" w14:textId="77777777" w:rsidR="008E0F06" w:rsidRDefault="008E0F06" w:rsidP="00422DCB">
      <w:pPr>
        <w:rPr>
          <w:rtl/>
          <w:lang w:eastAsia="he-IL"/>
        </w:rPr>
      </w:pPr>
      <w:bookmarkStart w:id="832" w:name="_ETM_Q3_754000"/>
      <w:bookmarkEnd w:id="832"/>
      <w:r>
        <w:rPr>
          <w:rFonts w:hint="cs"/>
          <w:rtl/>
          <w:lang w:eastAsia="he-IL"/>
        </w:rPr>
        <w:t xml:space="preserve">לא, בשנים האחרונות, מ-2020 </w:t>
      </w:r>
      <w:bookmarkStart w:id="833" w:name="_ETM_Q3_749000"/>
      <w:bookmarkEnd w:id="833"/>
      <w:r>
        <w:rPr>
          <w:rFonts w:hint="cs"/>
          <w:rtl/>
          <w:lang w:eastAsia="he-IL"/>
        </w:rPr>
        <w:t xml:space="preserve">לא הוצג. חרבות </w:t>
      </w:r>
      <w:bookmarkStart w:id="834" w:name="_ETM_Q3_759000"/>
      <w:bookmarkEnd w:id="834"/>
      <w:r>
        <w:rPr>
          <w:rFonts w:hint="cs"/>
          <w:rtl/>
          <w:lang w:eastAsia="he-IL"/>
        </w:rPr>
        <w:t>ברזל, קורונה.</w:t>
      </w:r>
    </w:p>
    <w:p w14:paraId="0B25DF4B" w14:textId="77777777" w:rsidR="008E0F06" w:rsidRDefault="008E0F06" w:rsidP="00422DCB">
      <w:pPr>
        <w:rPr>
          <w:rtl/>
          <w:lang w:eastAsia="he-IL"/>
        </w:rPr>
      </w:pPr>
    </w:p>
    <w:p w14:paraId="46F40182" w14:textId="77777777" w:rsidR="008E0F06" w:rsidRDefault="008E0F06" w:rsidP="00422DCB">
      <w:pPr>
        <w:pStyle w:val="af6"/>
        <w:keepNext/>
        <w:rPr>
          <w:rtl/>
        </w:rPr>
      </w:pPr>
      <w:r w:rsidRPr="003373DF">
        <w:rPr>
          <w:rStyle w:val="TagStyle"/>
          <w:rtl/>
        </w:rPr>
        <w:t xml:space="preserve"> &lt;&lt; יור &gt;&gt; </w:t>
      </w:r>
      <w:r>
        <w:rPr>
          <w:rtl/>
        </w:rPr>
        <w:t>היו"ר אמיר אוחנה:</w:t>
      </w:r>
      <w:r w:rsidRPr="003373DF">
        <w:rPr>
          <w:rStyle w:val="TagStyle"/>
          <w:rtl/>
        </w:rPr>
        <w:t xml:space="preserve"> &lt;&lt; יור &gt;&gt;</w:t>
      </w:r>
    </w:p>
    <w:p w14:paraId="19EABA16" w14:textId="77777777" w:rsidR="008E0F06" w:rsidRDefault="008E0F06" w:rsidP="00EE404A">
      <w:pPr>
        <w:rPr>
          <w:rtl/>
          <w:lang w:eastAsia="he-IL"/>
        </w:rPr>
      </w:pPr>
    </w:p>
    <w:p w14:paraId="5CF19A02" w14:textId="77777777" w:rsidR="008E0F06" w:rsidRDefault="008E0F06" w:rsidP="00422DCB">
      <w:pPr>
        <w:rPr>
          <w:rtl/>
          <w:lang w:eastAsia="he-IL"/>
        </w:rPr>
      </w:pPr>
      <w:r>
        <w:rPr>
          <w:rFonts w:hint="cs"/>
          <w:rtl/>
          <w:lang w:eastAsia="he-IL"/>
        </w:rPr>
        <w:t>אז הינה.</w:t>
      </w:r>
    </w:p>
    <w:p w14:paraId="3BAE2B86" w14:textId="77777777" w:rsidR="008E0F06" w:rsidRDefault="008E0F06" w:rsidP="00422DCB">
      <w:pPr>
        <w:rPr>
          <w:rtl/>
          <w:lang w:eastAsia="he-IL"/>
        </w:rPr>
      </w:pPr>
    </w:p>
    <w:p w14:paraId="23C883A1" w14:textId="7DD4D21D" w:rsidR="008E0F06" w:rsidRDefault="00926097" w:rsidP="00926097">
      <w:pPr>
        <w:pStyle w:val="-"/>
        <w:rPr>
          <w:rtl/>
        </w:rPr>
      </w:pPr>
      <w:bookmarkStart w:id="835" w:name="ET_speakercontinue_6445_19"/>
      <w:r w:rsidRPr="00926097">
        <w:rPr>
          <w:rStyle w:val="TagStyle"/>
          <w:rtl/>
        </w:rPr>
        <w:t xml:space="preserve"> &lt;&lt; דובר_המשך &gt;&gt;</w:t>
      </w:r>
      <w:r w:rsidR="008E0F06" w:rsidRPr="003373DF">
        <w:rPr>
          <w:rStyle w:val="TagStyle"/>
          <w:rtl/>
        </w:rPr>
        <w:t xml:space="preserve"> </w:t>
      </w:r>
      <w:r w:rsidR="008E0F06">
        <w:rPr>
          <w:rtl/>
        </w:rPr>
        <w:t>מיקי לוי (</w:t>
      </w:r>
      <w:r>
        <w:rPr>
          <w:rFonts w:hint="cs"/>
          <w:rtl/>
        </w:rPr>
        <w:t xml:space="preserve">יו"ר </w:t>
      </w:r>
      <w:r w:rsidR="008E0F06">
        <w:rPr>
          <w:rtl/>
        </w:rPr>
        <w:t>הוועדה לענייני ביקורת המדינה):</w:t>
      </w:r>
      <w:r w:rsidR="008E0F06" w:rsidRPr="003373DF">
        <w:rPr>
          <w:rStyle w:val="TagStyle"/>
          <w:rtl/>
        </w:rPr>
        <w:t xml:space="preserve"> </w:t>
      </w:r>
      <w:r w:rsidRPr="00926097">
        <w:rPr>
          <w:rStyle w:val="TagStyle"/>
          <w:rtl/>
        </w:rPr>
        <w:t xml:space="preserve">&lt;&lt; דובר_המשך &gt;&gt; </w:t>
      </w:r>
      <w:r w:rsidR="008E0F06">
        <w:rPr>
          <w:rtl/>
        </w:rPr>
        <w:t xml:space="preserve">   </w:t>
      </w:r>
      <w:bookmarkEnd w:id="835"/>
    </w:p>
    <w:p w14:paraId="5E6E8A0F" w14:textId="77777777" w:rsidR="008E0F06" w:rsidRDefault="008E0F06" w:rsidP="00EE404A">
      <w:pPr>
        <w:rPr>
          <w:rtl/>
          <w:lang w:eastAsia="he-IL"/>
        </w:rPr>
      </w:pPr>
    </w:p>
    <w:p w14:paraId="51B341BB" w14:textId="77777777" w:rsidR="008E0F06" w:rsidRDefault="008E0F06" w:rsidP="00422DCB">
      <w:pPr>
        <w:rPr>
          <w:rtl/>
          <w:lang w:eastAsia="he-IL"/>
        </w:rPr>
      </w:pPr>
      <w:r>
        <w:rPr>
          <w:rFonts w:hint="cs"/>
          <w:rtl/>
          <w:lang w:eastAsia="he-IL"/>
        </w:rPr>
        <w:t>אדוני היושב-ראש, אני מתכבד להציג בפני המליאה סיכום עשייה של הוועדה לביקורת המדינה, סיכום מושב. אדגיש כי זו</w:t>
      </w:r>
      <w:bookmarkStart w:id="836" w:name="_ETM_Q3_770000"/>
      <w:bookmarkEnd w:id="836"/>
      <w:r>
        <w:rPr>
          <w:rFonts w:hint="cs"/>
          <w:rtl/>
          <w:lang w:eastAsia="he-IL"/>
        </w:rPr>
        <w:t xml:space="preserve"> הפעם הראשונה שסיכום זה מוצג, על פי התקנון</w:t>
      </w:r>
      <w:bookmarkStart w:id="837" w:name="_ETM_Q3_774000"/>
      <w:bookmarkEnd w:id="837"/>
      <w:r>
        <w:rPr>
          <w:rFonts w:hint="cs"/>
          <w:rtl/>
          <w:lang w:eastAsia="he-IL"/>
        </w:rPr>
        <w:t>. מפאת מגפת הקורונה ומלחמת חרבות ברזל, הסיכום לא הוצג.</w:t>
      </w:r>
    </w:p>
    <w:p w14:paraId="64ED8C6E" w14:textId="77777777" w:rsidR="008E0F06" w:rsidRDefault="008E0F06" w:rsidP="00422DCB">
      <w:pPr>
        <w:rPr>
          <w:rtl/>
          <w:lang w:eastAsia="he-IL"/>
        </w:rPr>
      </w:pPr>
    </w:p>
    <w:p w14:paraId="0A38F2E3" w14:textId="2B12ABF2" w:rsidR="007A64E9" w:rsidRDefault="007A64E9" w:rsidP="00422DCB">
      <w:pPr>
        <w:rPr>
          <w:rtl/>
        </w:rPr>
      </w:pPr>
      <w:bookmarkStart w:id="838" w:name="TOR_Q4"/>
      <w:bookmarkStart w:id="839" w:name="_ETM_Q4_180210"/>
      <w:bookmarkEnd w:id="838"/>
      <w:bookmarkEnd w:id="839"/>
      <w:r>
        <w:rPr>
          <w:rFonts w:hint="cs"/>
          <w:rtl/>
        </w:rPr>
        <w:t xml:space="preserve">במושב האחרון של הכנסת, </w:t>
      </w:r>
      <w:bookmarkStart w:id="840" w:name="_ETM_Q4_183529"/>
      <w:bookmarkEnd w:id="840"/>
      <w:r>
        <w:rPr>
          <w:rtl/>
        </w:rPr>
        <w:t xml:space="preserve">על </w:t>
      </w:r>
      <w:bookmarkStart w:id="841" w:name="_ETM_Q4_183679"/>
      <w:bookmarkEnd w:id="841"/>
      <w:r>
        <w:rPr>
          <w:rtl/>
        </w:rPr>
        <w:t xml:space="preserve">רקע </w:t>
      </w:r>
      <w:bookmarkStart w:id="842" w:name="_ETM_Q4_184759"/>
      <w:bookmarkEnd w:id="842"/>
      <w:r>
        <w:rPr>
          <w:rtl/>
        </w:rPr>
        <w:t xml:space="preserve">מלחמת </w:t>
      </w:r>
      <w:bookmarkStart w:id="843" w:name="_ETM_Q4_185450"/>
      <w:bookmarkEnd w:id="843"/>
      <w:r>
        <w:rPr>
          <w:rtl/>
        </w:rPr>
        <w:t xml:space="preserve">חרבות </w:t>
      </w:r>
      <w:bookmarkStart w:id="844" w:name="_ETM_Q4_185960"/>
      <w:bookmarkEnd w:id="844"/>
      <w:r>
        <w:rPr>
          <w:rtl/>
        </w:rPr>
        <w:t>ברזל</w:t>
      </w:r>
      <w:r>
        <w:rPr>
          <w:rFonts w:hint="cs"/>
          <w:rtl/>
        </w:rPr>
        <w:t>,</w:t>
      </w:r>
      <w:r>
        <w:rPr>
          <w:rtl/>
        </w:rPr>
        <w:t xml:space="preserve"> </w:t>
      </w:r>
      <w:bookmarkStart w:id="845" w:name="_ETM_Q4_187059"/>
      <w:bookmarkEnd w:id="845"/>
      <w:r>
        <w:rPr>
          <w:rtl/>
        </w:rPr>
        <w:t xml:space="preserve">הקדשנו </w:t>
      </w:r>
      <w:bookmarkStart w:id="846" w:name="_ETM_Q4_187660"/>
      <w:bookmarkEnd w:id="846"/>
      <w:r>
        <w:rPr>
          <w:rtl/>
        </w:rPr>
        <w:t xml:space="preserve">בוועדה </w:t>
      </w:r>
      <w:bookmarkStart w:id="847" w:name="_ETM_Q4_188259"/>
      <w:bookmarkEnd w:id="847"/>
      <w:r>
        <w:rPr>
          <w:rtl/>
        </w:rPr>
        <w:t xml:space="preserve">לענייני </w:t>
      </w:r>
      <w:bookmarkStart w:id="848" w:name="_ETM_Q4_188709"/>
      <w:bookmarkEnd w:id="848"/>
      <w:r>
        <w:rPr>
          <w:rtl/>
        </w:rPr>
        <w:t xml:space="preserve">ביקורת </w:t>
      </w:r>
      <w:bookmarkStart w:id="849" w:name="_ETM_Q4_189190"/>
      <w:bookmarkEnd w:id="849"/>
      <w:r>
        <w:rPr>
          <w:rtl/>
        </w:rPr>
        <w:t xml:space="preserve">המדינה </w:t>
      </w:r>
      <w:bookmarkStart w:id="850" w:name="_ETM_Q4_189849"/>
      <w:bookmarkEnd w:id="850"/>
      <w:r>
        <w:rPr>
          <w:rtl/>
        </w:rPr>
        <w:t xml:space="preserve">תשומת </w:t>
      </w:r>
      <w:bookmarkStart w:id="851" w:name="_ETM_Q4_190420"/>
      <w:bookmarkEnd w:id="851"/>
      <w:r>
        <w:rPr>
          <w:rtl/>
        </w:rPr>
        <w:t xml:space="preserve">לב </w:t>
      </w:r>
      <w:bookmarkStart w:id="852" w:name="_ETM_Q4_190660"/>
      <w:bookmarkEnd w:id="852"/>
      <w:r>
        <w:rPr>
          <w:rtl/>
        </w:rPr>
        <w:t xml:space="preserve">מיוחדת </w:t>
      </w:r>
      <w:bookmarkStart w:id="853" w:name="_ETM_Q4_191980"/>
      <w:bookmarkEnd w:id="853"/>
      <w:r>
        <w:rPr>
          <w:rtl/>
        </w:rPr>
        <w:t xml:space="preserve">לנושאים </w:t>
      </w:r>
      <w:bookmarkStart w:id="854" w:name="_ETM_Q4_192730"/>
      <w:bookmarkEnd w:id="854"/>
      <w:r>
        <w:rPr>
          <w:rtl/>
        </w:rPr>
        <w:t xml:space="preserve">ביטחוניים </w:t>
      </w:r>
      <w:bookmarkStart w:id="855" w:name="_ETM_Q4_193449"/>
      <w:bookmarkEnd w:id="855"/>
      <w:r>
        <w:rPr>
          <w:rtl/>
        </w:rPr>
        <w:t>ואזרח</w:t>
      </w:r>
      <w:r>
        <w:rPr>
          <w:rFonts w:hint="cs"/>
          <w:rtl/>
        </w:rPr>
        <w:t>י</w:t>
      </w:r>
      <w:r>
        <w:rPr>
          <w:rtl/>
        </w:rPr>
        <w:t xml:space="preserve">ים </w:t>
      </w:r>
      <w:bookmarkStart w:id="856" w:name="_ETM_Q4_194320"/>
      <w:bookmarkEnd w:id="856"/>
      <w:r>
        <w:rPr>
          <w:rtl/>
        </w:rPr>
        <w:t xml:space="preserve">מהותיים </w:t>
      </w:r>
      <w:bookmarkStart w:id="857" w:name="_ETM_Q4_195219"/>
      <w:bookmarkEnd w:id="857"/>
      <w:r>
        <w:rPr>
          <w:rtl/>
        </w:rPr>
        <w:t xml:space="preserve">ומכריעים </w:t>
      </w:r>
      <w:bookmarkStart w:id="858" w:name="_ETM_Q4_196630"/>
      <w:bookmarkEnd w:id="858"/>
      <w:r>
        <w:rPr>
          <w:rtl/>
        </w:rPr>
        <w:t xml:space="preserve">לעתידה </w:t>
      </w:r>
      <w:bookmarkStart w:id="859" w:name="_ETM_Q4_197470"/>
      <w:bookmarkEnd w:id="859"/>
      <w:r>
        <w:rPr>
          <w:rtl/>
        </w:rPr>
        <w:t xml:space="preserve">של </w:t>
      </w:r>
      <w:bookmarkStart w:id="860" w:name="_ETM_Q4_197739"/>
      <w:bookmarkEnd w:id="860"/>
      <w:r>
        <w:rPr>
          <w:rtl/>
        </w:rPr>
        <w:t xml:space="preserve">מדינת </w:t>
      </w:r>
      <w:bookmarkStart w:id="861" w:name="_ETM_Q4_198279"/>
      <w:bookmarkEnd w:id="861"/>
      <w:r>
        <w:rPr>
          <w:rtl/>
        </w:rPr>
        <w:t>ישראל</w:t>
      </w:r>
      <w:r>
        <w:rPr>
          <w:rFonts w:hint="cs"/>
          <w:rtl/>
        </w:rPr>
        <w:t>.</w:t>
      </w:r>
      <w:r>
        <w:rPr>
          <w:rtl/>
        </w:rPr>
        <w:t xml:space="preserve"> </w:t>
      </w:r>
      <w:bookmarkStart w:id="862" w:name="_ETM_Q4_199619"/>
      <w:bookmarkEnd w:id="862"/>
      <w:r>
        <w:rPr>
          <w:rtl/>
        </w:rPr>
        <w:t>הנו</w:t>
      </w:r>
      <w:r>
        <w:rPr>
          <w:rFonts w:hint="cs"/>
          <w:rtl/>
        </w:rPr>
        <w:t>שא</w:t>
      </w:r>
      <w:r>
        <w:rPr>
          <w:rtl/>
        </w:rPr>
        <w:t xml:space="preserve">ים </w:t>
      </w:r>
      <w:bookmarkStart w:id="863" w:name="_ETM_Q4_200189"/>
      <w:bookmarkEnd w:id="863"/>
      <w:r>
        <w:rPr>
          <w:rtl/>
        </w:rPr>
        <w:t xml:space="preserve">קיבלו </w:t>
      </w:r>
      <w:bookmarkStart w:id="864" w:name="_ETM_Q4_200579"/>
      <w:bookmarkEnd w:id="864"/>
      <w:r>
        <w:rPr>
          <w:rtl/>
        </w:rPr>
        <w:t xml:space="preserve">קדימות </w:t>
      </w:r>
      <w:bookmarkStart w:id="865" w:name="_ETM_Q4_201089"/>
      <w:bookmarkEnd w:id="865"/>
      <w:r>
        <w:rPr>
          <w:rtl/>
        </w:rPr>
        <w:t xml:space="preserve">ונקבעו </w:t>
      </w:r>
      <w:bookmarkStart w:id="866" w:name="_ETM_Q4_201749"/>
      <w:bookmarkEnd w:id="866"/>
      <w:r>
        <w:rPr>
          <w:rtl/>
        </w:rPr>
        <w:t xml:space="preserve">בראש </w:t>
      </w:r>
      <w:bookmarkStart w:id="867" w:name="_ETM_Q4_202169"/>
      <w:bookmarkEnd w:id="867"/>
      <w:r>
        <w:rPr>
          <w:rtl/>
        </w:rPr>
        <w:t xml:space="preserve">ובראשונה </w:t>
      </w:r>
      <w:bookmarkStart w:id="868" w:name="_ETM_Q4_203340"/>
      <w:bookmarkEnd w:id="868"/>
      <w:r>
        <w:rPr>
          <w:rtl/>
        </w:rPr>
        <w:t xml:space="preserve">על </w:t>
      </w:r>
      <w:bookmarkStart w:id="869" w:name="_ETM_Q4_203550"/>
      <w:bookmarkEnd w:id="869"/>
      <w:r>
        <w:rPr>
          <w:rtl/>
        </w:rPr>
        <w:t xml:space="preserve">פי </w:t>
      </w:r>
      <w:bookmarkStart w:id="870" w:name="_ETM_Q4_203790"/>
      <w:bookmarkEnd w:id="870"/>
      <w:r>
        <w:rPr>
          <w:rtl/>
        </w:rPr>
        <w:t xml:space="preserve">התפתחות </w:t>
      </w:r>
      <w:bookmarkStart w:id="871" w:name="_ETM_Q4_204360"/>
      <w:bookmarkEnd w:id="871"/>
      <w:r>
        <w:rPr>
          <w:rtl/>
        </w:rPr>
        <w:t xml:space="preserve">הלחימה </w:t>
      </w:r>
      <w:bookmarkStart w:id="872" w:name="_ETM_Q4_205020"/>
      <w:bookmarkEnd w:id="872"/>
      <w:r>
        <w:rPr>
          <w:rtl/>
        </w:rPr>
        <w:t xml:space="preserve">בגזרות </w:t>
      </w:r>
      <w:bookmarkStart w:id="873" w:name="_ETM_Q4_205650"/>
      <w:bookmarkEnd w:id="873"/>
      <w:r>
        <w:rPr>
          <w:rtl/>
        </w:rPr>
        <w:t xml:space="preserve">השונות </w:t>
      </w:r>
      <w:bookmarkStart w:id="874" w:name="_ETM_Q4_206220"/>
      <w:bookmarkEnd w:id="874"/>
      <w:r>
        <w:rPr>
          <w:rtl/>
        </w:rPr>
        <w:t xml:space="preserve">וטיפול </w:t>
      </w:r>
      <w:bookmarkStart w:id="875" w:name="_ETM_Q4_206790"/>
      <w:bookmarkEnd w:id="875"/>
      <w:r>
        <w:rPr>
          <w:rtl/>
        </w:rPr>
        <w:t xml:space="preserve">המדינה </w:t>
      </w:r>
      <w:bookmarkStart w:id="876" w:name="_ETM_Q4_207240"/>
      <w:bookmarkEnd w:id="876"/>
      <w:r>
        <w:rPr>
          <w:rtl/>
        </w:rPr>
        <w:t>בעורף</w:t>
      </w:r>
      <w:r>
        <w:rPr>
          <w:rFonts w:hint="cs"/>
          <w:rtl/>
        </w:rPr>
        <w:t>.</w:t>
      </w:r>
      <w:r>
        <w:rPr>
          <w:rtl/>
        </w:rPr>
        <w:t xml:space="preserve"> </w:t>
      </w:r>
      <w:bookmarkStart w:id="877" w:name="_ETM_Q4_208610"/>
      <w:bookmarkEnd w:id="877"/>
      <w:r>
        <w:rPr>
          <w:rtl/>
        </w:rPr>
        <w:t xml:space="preserve">חלק </w:t>
      </w:r>
      <w:bookmarkStart w:id="878" w:name="_ETM_Q4_209000"/>
      <w:bookmarkEnd w:id="878"/>
      <w:r>
        <w:rPr>
          <w:rtl/>
        </w:rPr>
        <w:t xml:space="preserve">מהנושאים </w:t>
      </w:r>
      <w:bookmarkStart w:id="879" w:name="_ETM_Q4_209630"/>
      <w:bookmarkEnd w:id="879"/>
      <w:r>
        <w:rPr>
          <w:rtl/>
        </w:rPr>
        <w:t>שנ</w:t>
      </w:r>
      <w:r>
        <w:rPr>
          <w:rFonts w:hint="cs"/>
          <w:rtl/>
        </w:rPr>
        <w:t xml:space="preserve">דונו </w:t>
      </w:r>
      <w:bookmarkStart w:id="880" w:name="_ETM_Q4_210289"/>
      <w:bookmarkEnd w:id="880"/>
      <w:r>
        <w:rPr>
          <w:rtl/>
        </w:rPr>
        <w:t xml:space="preserve">בעקבות </w:t>
      </w:r>
      <w:bookmarkStart w:id="881" w:name="_ETM_Q4_210830"/>
      <w:bookmarkEnd w:id="881"/>
      <w:r>
        <w:rPr>
          <w:rtl/>
        </w:rPr>
        <w:t xml:space="preserve">הימשכות </w:t>
      </w:r>
      <w:bookmarkStart w:id="882" w:name="_ETM_Q4_211430"/>
      <w:bookmarkEnd w:id="882"/>
      <w:r>
        <w:rPr>
          <w:rtl/>
        </w:rPr>
        <w:t xml:space="preserve">המלחמה </w:t>
      </w:r>
      <w:bookmarkStart w:id="883" w:name="_ETM_Q4_212600"/>
      <w:bookmarkEnd w:id="883"/>
      <w:r>
        <w:rPr>
          <w:rtl/>
        </w:rPr>
        <w:t xml:space="preserve">היו </w:t>
      </w:r>
      <w:bookmarkStart w:id="884" w:name="_ETM_Q4_213110"/>
      <w:bookmarkEnd w:id="884"/>
      <w:r>
        <w:rPr>
          <w:rFonts w:hint="cs"/>
          <w:rtl/>
        </w:rPr>
        <w:t>הי</w:t>
      </w:r>
      <w:r>
        <w:rPr>
          <w:rtl/>
        </w:rPr>
        <w:t xml:space="preserve">ערכות </w:t>
      </w:r>
      <w:bookmarkStart w:id="885" w:name="_ETM_Q4_213590"/>
      <w:bookmarkEnd w:id="885"/>
      <w:r>
        <w:rPr>
          <w:rtl/>
        </w:rPr>
        <w:t xml:space="preserve">להגנת </w:t>
      </w:r>
      <w:bookmarkStart w:id="886" w:name="_ETM_Q4_214159"/>
      <w:bookmarkEnd w:id="886"/>
      <w:r>
        <w:rPr>
          <w:rtl/>
        </w:rPr>
        <w:t xml:space="preserve">העורף </w:t>
      </w:r>
      <w:bookmarkStart w:id="887" w:name="_ETM_Q4_214700"/>
      <w:bookmarkEnd w:id="887"/>
      <w:r>
        <w:rPr>
          <w:rtl/>
        </w:rPr>
        <w:t>מפני</w:t>
      </w:r>
      <w:r>
        <w:rPr>
          <w:rFonts w:hint="cs"/>
          <w:rtl/>
        </w:rPr>
        <w:t xml:space="preserve"> איומי </w:t>
      </w:r>
      <w:bookmarkStart w:id="888" w:name="_ETM_Q4_215630"/>
      <w:bookmarkEnd w:id="888"/>
      <w:r>
        <w:rPr>
          <w:rtl/>
        </w:rPr>
        <w:t xml:space="preserve">הטילים </w:t>
      </w:r>
      <w:bookmarkStart w:id="889" w:name="_ETM_Q4_216080"/>
      <w:bookmarkEnd w:id="889"/>
      <w:r>
        <w:rPr>
          <w:rtl/>
        </w:rPr>
        <w:t xml:space="preserve">והרקטות </w:t>
      </w:r>
      <w:bookmarkStart w:id="890" w:name="_ETM_Q4_217310"/>
      <w:bookmarkEnd w:id="890"/>
      <w:r>
        <w:rPr>
          <w:rtl/>
        </w:rPr>
        <w:t xml:space="preserve">ומוכנות </w:t>
      </w:r>
      <w:bookmarkStart w:id="891" w:name="_ETM_Q4_218060"/>
      <w:bookmarkEnd w:id="891"/>
      <w:r>
        <w:rPr>
          <w:rtl/>
        </w:rPr>
        <w:t xml:space="preserve">כוחות </w:t>
      </w:r>
      <w:bookmarkStart w:id="892" w:name="_ETM_Q4_218450"/>
      <w:bookmarkEnd w:id="892"/>
      <w:r>
        <w:rPr>
          <w:rtl/>
        </w:rPr>
        <w:t>הביטחון</w:t>
      </w:r>
      <w:r>
        <w:rPr>
          <w:rFonts w:hint="cs"/>
          <w:rtl/>
        </w:rPr>
        <w:t xml:space="preserve"> –</w:t>
      </w:r>
      <w:r>
        <w:rPr>
          <w:rtl/>
        </w:rPr>
        <w:t xml:space="preserve"> </w:t>
      </w:r>
      <w:bookmarkStart w:id="893" w:name="_ETM_Q4_219739"/>
      <w:bookmarkEnd w:id="893"/>
      <w:r>
        <w:rPr>
          <w:rtl/>
        </w:rPr>
        <w:t xml:space="preserve">הרשות </w:t>
      </w:r>
      <w:bookmarkStart w:id="894" w:name="_ETM_Q4_220280"/>
      <w:bookmarkEnd w:id="894"/>
      <w:r>
        <w:rPr>
          <w:rtl/>
        </w:rPr>
        <w:t xml:space="preserve">הארצית </w:t>
      </w:r>
      <w:bookmarkStart w:id="895" w:name="_ETM_Q4_220729"/>
      <w:bookmarkEnd w:id="895"/>
      <w:r>
        <w:rPr>
          <w:rtl/>
        </w:rPr>
        <w:t xml:space="preserve">לכבאות </w:t>
      </w:r>
      <w:bookmarkStart w:id="896" w:name="_ETM_Q4_221300"/>
      <w:bookmarkEnd w:id="896"/>
      <w:r>
        <w:rPr>
          <w:rtl/>
        </w:rPr>
        <w:t>והצלה</w:t>
      </w:r>
      <w:r>
        <w:rPr>
          <w:rFonts w:hint="cs"/>
          <w:rtl/>
        </w:rPr>
        <w:t xml:space="preserve">, וכלל </w:t>
      </w:r>
      <w:bookmarkStart w:id="897" w:name="_ETM_Q4_222920"/>
      <w:bookmarkEnd w:id="897"/>
      <w:r>
        <w:rPr>
          <w:rtl/>
        </w:rPr>
        <w:t xml:space="preserve">הגופים </w:t>
      </w:r>
      <w:bookmarkStart w:id="898" w:name="_ETM_Q4_223430"/>
      <w:bookmarkEnd w:id="898"/>
      <w:r>
        <w:rPr>
          <w:rtl/>
        </w:rPr>
        <w:t xml:space="preserve">התורמים </w:t>
      </w:r>
      <w:bookmarkStart w:id="899" w:name="_ETM_Q4_224000"/>
      <w:bookmarkEnd w:id="899"/>
      <w:r>
        <w:rPr>
          <w:rtl/>
        </w:rPr>
        <w:t xml:space="preserve">והתנדבותיים </w:t>
      </w:r>
      <w:bookmarkStart w:id="900" w:name="_ETM_Q4_224930"/>
      <w:bookmarkEnd w:id="900"/>
      <w:r>
        <w:rPr>
          <w:rtl/>
        </w:rPr>
        <w:t xml:space="preserve">כגון </w:t>
      </w:r>
      <w:bookmarkStart w:id="901" w:name="_ETM_Q4_225380"/>
      <w:bookmarkEnd w:id="901"/>
      <w:r>
        <w:rPr>
          <w:rtl/>
        </w:rPr>
        <w:t>ז</w:t>
      </w:r>
      <w:r>
        <w:rPr>
          <w:rFonts w:hint="cs"/>
          <w:rtl/>
        </w:rPr>
        <w:t>ק"א ו</w:t>
      </w:r>
      <w:r>
        <w:rPr>
          <w:rtl/>
        </w:rPr>
        <w:t xml:space="preserve">איחוד </w:t>
      </w:r>
      <w:bookmarkStart w:id="902" w:name="_ETM_Q4_226400"/>
      <w:bookmarkEnd w:id="902"/>
      <w:r>
        <w:rPr>
          <w:rtl/>
        </w:rPr>
        <w:t>הצלה</w:t>
      </w:r>
      <w:r>
        <w:rPr>
          <w:rFonts w:hint="cs"/>
          <w:rtl/>
        </w:rPr>
        <w:t>.</w:t>
      </w:r>
      <w:r>
        <w:rPr>
          <w:rtl/>
        </w:rPr>
        <w:t xml:space="preserve"> </w:t>
      </w:r>
      <w:bookmarkStart w:id="903" w:name="_ETM_Q4_227530"/>
      <w:bookmarkStart w:id="904" w:name="_ETM_Q4_232789"/>
      <w:bookmarkStart w:id="905" w:name="_ETM_Q4_232841"/>
      <w:bookmarkStart w:id="906" w:name="_ETM_Q4_232913"/>
      <w:bookmarkStart w:id="907" w:name="_ETM_Q4_232957"/>
      <w:bookmarkEnd w:id="903"/>
      <w:bookmarkEnd w:id="904"/>
      <w:bookmarkEnd w:id="905"/>
      <w:bookmarkEnd w:id="906"/>
      <w:bookmarkEnd w:id="907"/>
      <w:r>
        <w:rPr>
          <w:rtl/>
        </w:rPr>
        <w:t>ה</w:t>
      </w:r>
      <w:r>
        <w:rPr>
          <w:rFonts w:hint="cs"/>
          <w:rtl/>
        </w:rPr>
        <w:t>ד</w:t>
      </w:r>
      <w:r>
        <w:rPr>
          <w:rtl/>
        </w:rPr>
        <w:t xml:space="preserve">גשנו </w:t>
      </w:r>
      <w:bookmarkStart w:id="908" w:name="_ETM_Q4_228729"/>
      <w:bookmarkEnd w:id="908"/>
      <w:r>
        <w:rPr>
          <w:rtl/>
        </w:rPr>
        <w:t xml:space="preserve">את </w:t>
      </w:r>
      <w:bookmarkStart w:id="909" w:name="_ETM_Q4_228940"/>
      <w:bookmarkEnd w:id="909"/>
      <w:r>
        <w:rPr>
          <w:rtl/>
        </w:rPr>
        <w:t xml:space="preserve">הצורך </w:t>
      </w:r>
      <w:bookmarkStart w:id="910" w:name="_ETM_Q4_229420"/>
      <w:bookmarkEnd w:id="910"/>
      <w:r>
        <w:rPr>
          <w:rtl/>
        </w:rPr>
        <w:t xml:space="preserve">בהשקעה </w:t>
      </w:r>
      <w:bookmarkStart w:id="911" w:name="_ETM_Q4_229989"/>
      <w:bookmarkEnd w:id="911"/>
      <w:r>
        <w:rPr>
          <w:rtl/>
        </w:rPr>
        <w:t xml:space="preserve">מתמדת </w:t>
      </w:r>
      <w:bookmarkStart w:id="912" w:name="_ETM_Q4_230680"/>
      <w:bookmarkEnd w:id="912"/>
      <w:r>
        <w:rPr>
          <w:rtl/>
        </w:rPr>
        <w:t>בהכשרה</w:t>
      </w:r>
      <w:r>
        <w:rPr>
          <w:rFonts w:hint="cs"/>
          <w:rtl/>
        </w:rPr>
        <w:t xml:space="preserve"> ובאימונים, </w:t>
      </w:r>
      <w:bookmarkStart w:id="913" w:name="_ETM_Q4_233039"/>
      <w:bookmarkEnd w:id="913"/>
      <w:r>
        <w:rPr>
          <w:rtl/>
        </w:rPr>
        <w:t xml:space="preserve">תוך </w:t>
      </w:r>
      <w:bookmarkStart w:id="914" w:name="_ETM_Q4_233280"/>
      <w:bookmarkEnd w:id="914"/>
      <w:r>
        <w:rPr>
          <w:rtl/>
        </w:rPr>
        <w:t xml:space="preserve">כדי </w:t>
      </w:r>
      <w:bookmarkStart w:id="915" w:name="_ETM_Q4_233730"/>
      <w:bookmarkEnd w:id="915"/>
      <w:r>
        <w:rPr>
          <w:rtl/>
        </w:rPr>
        <w:t xml:space="preserve">בחינת </w:t>
      </w:r>
      <w:bookmarkStart w:id="916" w:name="_ETM_Q4_234359"/>
      <w:bookmarkEnd w:id="916"/>
      <w:r>
        <w:rPr>
          <w:rFonts w:hint="cs"/>
          <w:rtl/>
        </w:rPr>
        <w:t xml:space="preserve">איומי </w:t>
      </w:r>
      <w:bookmarkStart w:id="917" w:name="_ETM_Q4_232396"/>
      <w:bookmarkStart w:id="918" w:name="_ETM_Q4_234749"/>
      <w:bookmarkEnd w:id="917"/>
      <w:bookmarkEnd w:id="918"/>
      <w:r>
        <w:rPr>
          <w:rtl/>
        </w:rPr>
        <w:t xml:space="preserve">הייחוס </w:t>
      </w:r>
      <w:bookmarkStart w:id="919" w:name="_ETM_Q4_235469"/>
      <w:bookmarkEnd w:id="919"/>
      <w:r>
        <w:rPr>
          <w:rtl/>
        </w:rPr>
        <w:t>המתחדשים</w:t>
      </w:r>
      <w:r>
        <w:rPr>
          <w:rFonts w:hint="cs"/>
          <w:rtl/>
        </w:rPr>
        <w:t>.</w:t>
      </w:r>
      <w:bookmarkStart w:id="920" w:name="_ETM_Q4_235419"/>
      <w:bookmarkStart w:id="921" w:name="_ETM_Q4_235512"/>
      <w:bookmarkStart w:id="922" w:name="_ETM_Q4_235555"/>
      <w:bookmarkStart w:id="923" w:name="_ETM_Q4_235616"/>
      <w:bookmarkEnd w:id="920"/>
      <w:bookmarkEnd w:id="921"/>
      <w:bookmarkEnd w:id="922"/>
      <w:bookmarkEnd w:id="923"/>
      <w:r>
        <w:rPr>
          <w:rtl/>
        </w:rPr>
        <w:t xml:space="preserve"> </w:t>
      </w:r>
      <w:bookmarkStart w:id="924" w:name="_ETM_Q4_236789"/>
      <w:bookmarkEnd w:id="924"/>
      <w:r>
        <w:rPr>
          <w:rFonts w:hint="cs"/>
          <w:rtl/>
        </w:rPr>
        <w:t>ב</w:t>
      </w:r>
      <w:r>
        <w:rPr>
          <w:rtl/>
        </w:rPr>
        <w:t xml:space="preserve">עבורי </w:t>
      </w:r>
      <w:bookmarkStart w:id="925" w:name="_ETM_Q4_237890"/>
      <w:bookmarkEnd w:id="925"/>
      <w:r>
        <w:rPr>
          <w:rtl/>
        </w:rPr>
        <w:t xml:space="preserve">אין </w:t>
      </w:r>
      <w:bookmarkStart w:id="926" w:name="_ETM_Q4_238100"/>
      <w:bookmarkEnd w:id="926"/>
      <w:r>
        <w:rPr>
          <w:rtl/>
        </w:rPr>
        <w:t xml:space="preserve">מדובר </w:t>
      </w:r>
      <w:bookmarkStart w:id="927" w:name="_ETM_Q4_238580"/>
      <w:bookmarkEnd w:id="927"/>
      <w:r>
        <w:rPr>
          <w:rtl/>
        </w:rPr>
        <w:t xml:space="preserve">רק </w:t>
      </w:r>
      <w:bookmarkStart w:id="928" w:name="_ETM_Q4_238760"/>
      <w:bookmarkEnd w:id="928"/>
      <w:r>
        <w:rPr>
          <w:rtl/>
        </w:rPr>
        <w:t xml:space="preserve">בשיפור </w:t>
      </w:r>
      <w:bookmarkStart w:id="929" w:name="_ETM_Q4_239390"/>
      <w:bookmarkEnd w:id="929"/>
      <w:r>
        <w:rPr>
          <w:rtl/>
        </w:rPr>
        <w:t xml:space="preserve">תשתיות </w:t>
      </w:r>
      <w:bookmarkStart w:id="930" w:name="_ETM_Q4_239990"/>
      <w:bookmarkEnd w:id="930"/>
      <w:r>
        <w:rPr>
          <w:rtl/>
        </w:rPr>
        <w:t>פיזיות</w:t>
      </w:r>
      <w:r>
        <w:rPr>
          <w:rFonts w:hint="cs"/>
          <w:rtl/>
        </w:rPr>
        <w:t>,</w:t>
      </w:r>
      <w:r>
        <w:rPr>
          <w:rtl/>
        </w:rPr>
        <w:t xml:space="preserve"> </w:t>
      </w:r>
      <w:bookmarkStart w:id="931" w:name="_ETM_Q4_241069"/>
      <w:bookmarkEnd w:id="931"/>
      <w:r>
        <w:rPr>
          <w:rtl/>
        </w:rPr>
        <w:t xml:space="preserve">אלא </w:t>
      </w:r>
      <w:bookmarkStart w:id="932" w:name="_ETM_Q4_241370"/>
      <w:bookmarkEnd w:id="932"/>
      <w:r>
        <w:rPr>
          <w:rtl/>
        </w:rPr>
        <w:t>ביצי</w:t>
      </w:r>
      <w:r>
        <w:rPr>
          <w:rFonts w:hint="cs"/>
          <w:rtl/>
        </w:rPr>
        <w:t>רת</w:t>
      </w:r>
      <w:r>
        <w:rPr>
          <w:rtl/>
        </w:rPr>
        <w:t xml:space="preserve"> </w:t>
      </w:r>
      <w:bookmarkStart w:id="933" w:name="_ETM_Q4_242059"/>
      <w:bookmarkEnd w:id="933"/>
      <w:r>
        <w:rPr>
          <w:rtl/>
        </w:rPr>
        <w:t xml:space="preserve">תשתית </w:t>
      </w:r>
      <w:bookmarkStart w:id="934" w:name="_ETM_Q4_242690"/>
      <w:bookmarkEnd w:id="934"/>
      <w:r>
        <w:rPr>
          <w:rtl/>
        </w:rPr>
        <w:t xml:space="preserve">ארגונית </w:t>
      </w:r>
      <w:bookmarkStart w:id="935" w:name="_ETM_Q4_243350"/>
      <w:bookmarkEnd w:id="935"/>
      <w:r>
        <w:rPr>
          <w:rtl/>
        </w:rPr>
        <w:t>גמישה</w:t>
      </w:r>
      <w:r>
        <w:rPr>
          <w:rFonts w:hint="cs"/>
          <w:rtl/>
        </w:rPr>
        <w:t>,</w:t>
      </w:r>
      <w:r>
        <w:rPr>
          <w:rtl/>
        </w:rPr>
        <w:t xml:space="preserve"> </w:t>
      </w:r>
      <w:bookmarkStart w:id="936" w:name="_ETM_Q4_244319"/>
      <w:bookmarkStart w:id="937" w:name="_ETM_Q4_244500"/>
      <w:bookmarkEnd w:id="936"/>
      <w:bookmarkEnd w:id="937"/>
      <w:r>
        <w:rPr>
          <w:rFonts w:hint="cs"/>
          <w:rtl/>
        </w:rPr>
        <w:t>ש</w:t>
      </w:r>
      <w:r>
        <w:rPr>
          <w:rtl/>
        </w:rPr>
        <w:t xml:space="preserve">תוכל </w:t>
      </w:r>
      <w:bookmarkStart w:id="938" w:name="_ETM_Q4_244829"/>
      <w:bookmarkEnd w:id="938"/>
      <w:r>
        <w:rPr>
          <w:rtl/>
        </w:rPr>
        <w:t xml:space="preserve">להתמודד </w:t>
      </w:r>
      <w:bookmarkStart w:id="939" w:name="_ETM_Q4_245400"/>
      <w:bookmarkEnd w:id="939"/>
      <w:r>
        <w:rPr>
          <w:rtl/>
        </w:rPr>
        <w:t xml:space="preserve">עם </w:t>
      </w:r>
      <w:bookmarkStart w:id="940" w:name="_ETM_Q4_245520"/>
      <w:bookmarkEnd w:id="940"/>
      <w:r>
        <w:rPr>
          <w:rtl/>
        </w:rPr>
        <w:t xml:space="preserve">כל </w:t>
      </w:r>
      <w:bookmarkStart w:id="941" w:name="_ETM_Q4_245759"/>
      <w:bookmarkEnd w:id="941"/>
      <w:r>
        <w:rPr>
          <w:rtl/>
        </w:rPr>
        <w:t>תרחיש</w:t>
      </w:r>
      <w:r>
        <w:rPr>
          <w:rFonts w:hint="cs"/>
          <w:rtl/>
        </w:rPr>
        <w:t xml:space="preserve"> חירום שעלול </w:t>
      </w:r>
      <w:bookmarkStart w:id="942" w:name="_ETM_Q4_247110"/>
      <w:bookmarkEnd w:id="942"/>
      <w:r>
        <w:rPr>
          <w:rtl/>
        </w:rPr>
        <w:t xml:space="preserve">להתפתח </w:t>
      </w:r>
      <w:bookmarkStart w:id="943" w:name="_ETM_Q4_247799"/>
      <w:bookmarkEnd w:id="943"/>
      <w:r>
        <w:rPr>
          <w:rtl/>
        </w:rPr>
        <w:t>כעת</w:t>
      </w:r>
      <w:r>
        <w:rPr>
          <w:rFonts w:hint="cs"/>
          <w:rtl/>
        </w:rPr>
        <w:t>,</w:t>
      </w:r>
      <w:r>
        <w:rPr>
          <w:rtl/>
        </w:rPr>
        <w:t xml:space="preserve"> </w:t>
      </w:r>
      <w:bookmarkStart w:id="944" w:name="_ETM_Q4_248900"/>
      <w:bookmarkEnd w:id="944"/>
      <w:r>
        <w:rPr>
          <w:rtl/>
        </w:rPr>
        <w:t xml:space="preserve">עקב </w:t>
      </w:r>
      <w:bookmarkStart w:id="945" w:name="_ETM_Q4_249230"/>
      <w:bookmarkEnd w:id="945"/>
      <w:r>
        <w:rPr>
          <w:rtl/>
        </w:rPr>
        <w:t>המלחמה</w:t>
      </w:r>
      <w:r>
        <w:rPr>
          <w:rFonts w:hint="cs"/>
          <w:rtl/>
        </w:rPr>
        <w:t>,</w:t>
      </w:r>
      <w:r>
        <w:rPr>
          <w:rtl/>
        </w:rPr>
        <w:t xml:space="preserve"> </w:t>
      </w:r>
      <w:bookmarkStart w:id="946" w:name="_ETM_Q4_250220"/>
      <w:bookmarkEnd w:id="946"/>
      <w:r>
        <w:rPr>
          <w:rtl/>
        </w:rPr>
        <w:t xml:space="preserve">וגם </w:t>
      </w:r>
      <w:bookmarkStart w:id="947" w:name="_ETM_Q4_250670"/>
      <w:bookmarkEnd w:id="947"/>
      <w:r>
        <w:rPr>
          <w:rtl/>
        </w:rPr>
        <w:t>בעתיד</w:t>
      </w:r>
      <w:r>
        <w:rPr>
          <w:rFonts w:hint="cs"/>
          <w:rtl/>
        </w:rPr>
        <w:t xml:space="preserve">. </w:t>
      </w:r>
      <w:bookmarkStart w:id="948" w:name="_ETM_Q4_251720"/>
      <w:bookmarkStart w:id="949" w:name="_ETM_Q4_266857"/>
      <w:bookmarkEnd w:id="948"/>
      <w:bookmarkEnd w:id="949"/>
    </w:p>
    <w:p w14:paraId="45CA9E92" w14:textId="77777777" w:rsidR="007A64E9" w:rsidRDefault="007A64E9" w:rsidP="00422DCB">
      <w:pPr>
        <w:rPr>
          <w:rtl/>
        </w:rPr>
      </w:pPr>
      <w:bookmarkStart w:id="950" w:name="_ETM_Q4_266929"/>
      <w:bookmarkStart w:id="951" w:name="_ETM_Q4_267045"/>
      <w:bookmarkEnd w:id="950"/>
      <w:bookmarkEnd w:id="951"/>
    </w:p>
    <w:p w14:paraId="0932120C" w14:textId="77777777" w:rsidR="007A64E9" w:rsidRDefault="007A64E9" w:rsidP="00422DCB">
      <w:pPr>
        <w:rPr>
          <w:rtl/>
        </w:rPr>
      </w:pPr>
      <w:bookmarkStart w:id="952" w:name="_ETM_Q4_267124"/>
      <w:bookmarkEnd w:id="952"/>
      <w:r>
        <w:rPr>
          <w:rtl/>
        </w:rPr>
        <w:t xml:space="preserve">הוועדה </w:t>
      </w:r>
      <w:bookmarkStart w:id="953" w:name="_ETM_Q4_252319"/>
      <w:bookmarkEnd w:id="953"/>
      <w:r>
        <w:rPr>
          <w:rtl/>
        </w:rPr>
        <w:t xml:space="preserve">דנה </w:t>
      </w:r>
      <w:bookmarkStart w:id="954" w:name="_ETM_Q4_252830"/>
      <w:bookmarkEnd w:id="954"/>
      <w:r>
        <w:rPr>
          <w:rtl/>
        </w:rPr>
        <w:t xml:space="preserve">בהתנהלות </w:t>
      </w:r>
      <w:bookmarkStart w:id="955" w:name="_ETM_Q4_253610"/>
      <w:bookmarkEnd w:id="955"/>
      <w:r>
        <w:rPr>
          <w:rtl/>
        </w:rPr>
        <w:t xml:space="preserve">התקציבית </w:t>
      </w:r>
      <w:bookmarkStart w:id="956" w:name="_ETM_Q4_254360"/>
      <w:bookmarkEnd w:id="956"/>
      <w:r>
        <w:rPr>
          <w:rtl/>
        </w:rPr>
        <w:t xml:space="preserve">בעת </w:t>
      </w:r>
      <w:bookmarkStart w:id="957" w:name="_ETM_Q4_254660"/>
      <w:bookmarkEnd w:id="957"/>
      <w:r>
        <w:rPr>
          <w:rtl/>
        </w:rPr>
        <w:t>משבר</w:t>
      </w:r>
      <w:r>
        <w:rPr>
          <w:rFonts w:hint="cs"/>
          <w:rtl/>
        </w:rPr>
        <w:t>,</w:t>
      </w:r>
      <w:r>
        <w:rPr>
          <w:rtl/>
        </w:rPr>
        <w:t xml:space="preserve"> </w:t>
      </w:r>
      <w:bookmarkStart w:id="958" w:name="_ETM_Q4_255810"/>
      <w:bookmarkEnd w:id="958"/>
      <w:r>
        <w:rPr>
          <w:rtl/>
        </w:rPr>
        <w:t xml:space="preserve">בהתמודדות </w:t>
      </w:r>
      <w:bookmarkStart w:id="959" w:name="_ETM_Q4_256619"/>
      <w:bookmarkEnd w:id="959"/>
      <w:r>
        <w:rPr>
          <w:rtl/>
        </w:rPr>
        <w:t>המדינ</w:t>
      </w:r>
      <w:r>
        <w:rPr>
          <w:rFonts w:hint="cs"/>
          <w:rtl/>
        </w:rPr>
        <w:t xml:space="preserve">ה עם העלייה </w:t>
      </w:r>
      <w:bookmarkStart w:id="960" w:name="_ETM_Q4_258090"/>
      <w:bookmarkEnd w:id="960"/>
      <w:r>
        <w:rPr>
          <w:rtl/>
        </w:rPr>
        <w:t xml:space="preserve">בתנועות </w:t>
      </w:r>
      <w:bookmarkStart w:id="961" w:name="_ETM_Q4_258659"/>
      <w:bookmarkEnd w:id="961"/>
      <w:r>
        <w:rPr>
          <w:rtl/>
        </w:rPr>
        <w:t xml:space="preserve">החרמות </w:t>
      </w:r>
      <w:bookmarkStart w:id="962" w:name="_ETM_Q4_259380"/>
      <w:bookmarkEnd w:id="962"/>
      <w:r>
        <w:rPr>
          <w:rtl/>
        </w:rPr>
        <w:t xml:space="preserve">על </w:t>
      </w:r>
      <w:bookmarkStart w:id="963" w:name="_ETM_Q4_259590"/>
      <w:bookmarkEnd w:id="963"/>
      <w:r>
        <w:rPr>
          <w:rtl/>
        </w:rPr>
        <w:t>ישראל</w:t>
      </w:r>
      <w:r>
        <w:rPr>
          <w:rFonts w:hint="cs"/>
          <w:rtl/>
        </w:rPr>
        <w:t>,</w:t>
      </w:r>
      <w:r>
        <w:rPr>
          <w:rtl/>
        </w:rPr>
        <w:t xml:space="preserve"> </w:t>
      </w:r>
      <w:bookmarkStart w:id="964" w:name="_ETM_Q4_260679"/>
      <w:bookmarkEnd w:id="964"/>
      <w:r>
        <w:rPr>
          <w:rtl/>
        </w:rPr>
        <w:t xml:space="preserve">בגילויי </w:t>
      </w:r>
      <w:bookmarkStart w:id="965" w:name="_ETM_Q4_261369"/>
      <w:bookmarkEnd w:id="965"/>
      <w:r>
        <w:rPr>
          <w:rtl/>
        </w:rPr>
        <w:t xml:space="preserve">האנטישמיות </w:t>
      </w:r>
      <w:bookmarkStart w:id="966" w:name="_ETM_Q4_262329"/>
      <w:bookmarkEnd w:id="966"/>
      <w:r>
        <w:rPr>
          <w:rtl/>
        </w:rPr>
        <w:t>בחו"ל</w:t>
      </w:r>
      <w:r>
        <w:rPr>
          <w:rFonts w:hint="cs"/>
          <w:rtl/>
        </w:rPr>
        <w:t>,</w:t>
      </w:r>
      <w:r>
        <w:rPr>
          <w:rtl/>
        </w:rPr>
        <w:t xml:space="preserve"> </w:t>
      </w:r>
      <w:bookmarkStart w:id="967" w:name="_ETM_Q4_263380"/>
      <w:bookmarkEnd w:id="967"/>
      <w:r>
        <w:rPr>
          <w:rtl/>
        </w:rPr>
        <w:t xml:space="preserve">וכן </w:t>
      </w:r>
      <w:bookmarkStart w:id="968" w:name="_ETM_Q4_263890"/>
      <w:bookmarkEnd w:id="968"/>
      <w:r>
        <w:rPr>
          <w:rtl/>
        </w:rPr>
        <w:t xml:space="preserve">בשמירה </w:t>
      </w:r>
      <w:bookmarkStart w:id="969" w:name="_ETM_Q4_264610"/>
      <w:bookmarkEnd w:id="969"/>
      <w:r>
        <w:rPr>
          <w:rtl/>
        </w:rPr>
        <w:t xml:space="preserve">על </w:t>
      </w:r>
      <w:bookmarkStart w:id="970" w:name="_ETM_Q4_264700"/>
      <w:bookmarkEnd w:id="970"/>
      <w:r>
        <w:rPr>
          <w:rtl/>
        </w:rPr>
        <w:t xml:space="preserve">הרציפות </w:t>
      </w:r>
      <w:bookmarkStart w:id="971" w:name="_ETM_Q4_265270"/>
      <w:bookmarkEnd w:id="971"/>
      <w:r>
        <w:rPr>
          <w:rtl/>
        </w:rPr>
        <w:t xml:space="preserve">התפקודית </w:t>
      </w:r>
      <w:bookmarkStart w:id="972" w:name="_ETM_Q4_265959"/>
      <w:bookmarkEnd w:id="972"/>
      <w:r>
        <w:rPr>
          <w:rtl/>
        </w:rPr>
        <w:t xml:space="preserve">של </w:t>
      </w:r>
      <w:bookmarkStart w:id="973" w:name="_ETM_Q4_266140"/>
      <w:bookmarkEnd w:id="973"/>
      <w:r>
        <w:rPr>
          <w:rtl/>
        </w:rPr>
        <w:t xml:space="preserve">המשק </w:t>
      </w:r>
      <w:bookmarkStart w:id="974" w:name="_ETM_Q4_266560"/>
      <w:bookmarkEnd w:id="974"/>
      <w:r>
        <w:rPr>
          <w:rtl/>
        </w:rPr>
        <w:t xml:space="preserve">בעת </w:t>
      </w:r>
      <w:bookmarkStart w:id="975" w:name="_ETM_Q4_266890"/>
      <w:bookmarkEnd w:id="975"/>
      <w:r>
        <w:rPr>
          <w:rtl/>
        </w:rPr>
        <w:t>חירום</w:t>
      </w:r>
      <w:r>
        <w:rPr>
          <w:rFonts w:hint="cs"/>
          <w:rtl/>
        </w:rPr>
        <w:t>.</w:t>
      </w:r>
      <w:r>
        <w:rPr>
          <w:rtl/>
        </w:rPr>
        <w:t xml:space="preserve"> </w:t>
      </w:r>
      <w:bookmarkStart w:id="976" w:name="_ETM_Q4_268020"/>
      <w:bookmarkEnd w:id="976"/>
      <w:r>
        <w:rPr>
          <w:rtl/>
        </w:rPr>
        <w:t xml:space="preserve">מדובר </w:t>
      </w:r>
      <w:bookmarkStart w:id="977" w:name="_ETM_Q4_268590"/>
      <w:bookmarkEnd w:id="977"/>
      <w:r>
        <w:rPr>
          <w:rtl/>
        </w:rPr>
        <w:t xml:space="preserve">בסוגיות </w:t>
      </w:r>
      <w:bookmarkStart w:id="978" w:name="_ETM_Q4_269219"/>
      <w:bookmarkEnd w:id="978"/>
      <w:r>
        <w:rPr>
          <w:rtl/>
        </w:rPr>
        <w:t xml:space="preserve">שיש </w:t>
      </w:r>
      <w:bookmarkStart w:id="979" w:name="_ETM_Q4_269520"/>
      <w:bookmarkEnd w:id="979"/>
      <w:r>
        <w:rPr>
          <w:rtl/>
        </w:rPr>
        <w:t xml:space="preserve">להן </w:t>
      </w:r>
      <w:bookmarkStart w:id="980" w:name="_ETM_Q4_269759"/>
      <w:bookmarkEnd w:id="980"/>
      <w:r>
        <w:rPr>
          <w:rtl/>
        </w:rPr>
        <w:t xml:space="preserve">השלכות </w:t>
      </w:r>
      <w:bookmarkStart w:id="981" w:name="_ETM_Q4_270360"/>
      <w:bookmarkEnd w:id="981"/>
      <w:proofErr w:type="spellStart"/>
      <w:r>
        <w:rPr>
          <w:rtl/>
        </w:rPr>
        <w:t>מיידיות</w:t>
      </w:r>
      <w:proofErr w:type="spellEnd"/>
      <w:r>
        <w:rPr>
          <w:rtl/>
        </w:rPr>
        <w:t xml:space="preserve"> </w:t>
      </w:r>
      <w:bookmarkStart w:id="982" w:name="_ETM_Q4_270869"/>
      <w:bookmarkEnd w:id="982"/>
      <w:r>
        <w:rPr>
          <w:rtl/>
        </w:rPr>
        <w:t xml:space="preserve">על </w:t>
      </w:r>
      <w:bookmarkStart w:id="983" w:name="_ETM_Q4_270990"/>
      <w:bookmarkEnd w:id="983"/>
      <w:r>
        <w:rPr>
          <w:rtl/>
        </w:rPr>
        <w:t xml:space="preserve">חיי </w:t>
      </w:r>
      <w:bookmarkStart w:id="984" w:name="_ETM_Q4_271409"/>
      <w:bookmarkEnd w:id="984"/>
      <w:r>
        <w:rPr>
          <w:rtl/>
        </w:rPr>
        <w:t>האזרחים</w:t>
      </w:r>
      <w:r>
        <w:rPr>
          <w:rFonts w:hint="cs"/>
          <w:rtl/>
        </w:rPr>
        <w:t>.</w:t>
      </w:r>
      <w:r>
        <w:rPr>
          <w:rtl/>
        </w:rPr>
        <w:t xml:space="preserve"> </w:t>
      </w:r>
      <w:bookmarkStart w:id="985" w:name="_ETM_Q4_272490"/>
      <w:bookmarkEnd w:id="985"/>
      <w:r>
        <w:rPr>
          <w:rtl/>
        </w:rPr>
        <w:t xml:space="preserve">אני </w:t>
      </w:r>
      <w:bookmarkStart w:id="986" w:name="_ETM_Q4_272730"/>
      <w:bookmarkEnd w:id="986"/>
      <w:r>
        <w:rPr>
          <w:rtl/>
        </w:rPr>
        <w:t xml:space="preserve">גאה </w:t>
      </w:r>
      <w:bookmarkStart w:id="987" w:name="_ETM_Q4_272970"/>
      <w:bookmarkEnd w:id="987"/>
      <w:r>
        <w:rPr>
          <w:rtl/>
        </w:rPr>
        <w:t xml:space="preserve">לומר </w:t>
      </w:r>
      <w:bookmarkStart w:id="988" w:name="_ETM_Q4_273360"/>
      <w:bookmarkEnd w:id="988"/>
      <w:r>
        <w:rPr>
          <w:rtl/>
        </w:rPr>
        <w:t xml:space="preserve">שהוועדה </w:t>
      </w:r>
      <w:bookmarkStart w:id="989" w:name="_ETM_Q4_273990"/>
      <w:bookmarkEnd w:id="989"/>
      <w:r>
        <w:rPr>
          <w:rtl/>
        </w:rPr>
        <w:t xml:space="preserve">פעלה </w:t>
      </w:r>
      <w:bookmarkStart w:id="990" w:name="_ETM_Q4_274380"/>
      <w:bookmarkEnd w:id="990"/>
      <w:r>
        <w:rPr>
          <w:rtl/>
        </w:rPr>
        <w:t xml:space="preserve">לקיום </w:t>
      </w:r>
      <w:bookmarkStart w:id="991" w:name="_ETM_Q4_274920"/>
      <w:bookmarkEnd w:id="991"/>
      <w:r>
        <w:rPr>
          <w:rtl/>
        </w:rPr>
        <w:t xml:space="preserve">דיאלוג </w:t>
      </w:r>
      <w:bookmarkStart w:id="992" w:name="_ETM_Q4_275430"/>
      <w:bookmarkEnd w:id="992"/>
      <w:r>
        <w:rPr>
          <w:rtl/>
        </w:rPr>
        <w:t xml:space="preserve">מעמיק </w:t>
      </w:r>
      <w:bookmarkStart w:id="993" w:name="_ETM_Q4_276360"/>
      <w:bookmarkStart w:id="994" w:name="_ETM_Q4_277080"/>
      <w:bookmarkEnd w:id="993"/>
      <w:bookmarkEnd w:id="994"/>
      <w:r>
        <w:rPr>
          <w:rFonts w:hint="cs"/>
          <w:rtl/>
        </w:rPr>
        <w:t>ו</w:t>
      </w:r>
      <w:r>
        <w:rPr>
          <w:rtl/>
        </w:rPr>
        <w:t xml:space="preserve">שיתופי </w:t>
      </w:r>
      <w:bookmarkStart w:id="995" w:name="_ETM_Q4_277709"/>
      <w:bookmarkEnd w:id="995"/>
      <w:r>
        <w:rPr>
          <w:rtl/>
        </w:rPr>
        <w:t xml:space="preserve">פעולה </w:t>
      </w:r>
      <w:bookmarkStart w:id="996" w:name="_ETM_Q4_278400"/>
      <w:bookmarkEnd w:id="996"/>
      <w:r>
        <w:rPr>
          <w:rtl/>
        </w:rPr>
        <w:t xml:space="preserve">אפקטיביים </w:t>
      </w:r>
      <w:bookmarkStart w:id="997" w:name="_ETM_Q4_279750"/>
      <w:bookmarkEnd w:id="997"/>
      <w:r>
        <w:rPr>
          <w:rtl/>
        </w:rPr>
        <w:t xml:space="preserve">עם </w:t>
      </w:r>
      <w:bookmarkStart w:id="998" w:name="_ETM_Q4_279990"/>
      <w:bookmarkEnd w:id="998"/>
      <w:r>
        <w:rPr>
          <w:rtl/>
        </w:rPr>
        <w:t xml:space="preserve">כלל </w:t>
      </w:r>
      <w:bookmarkStart w:id="999" w:name="_ETM_Q4_280470"/>
      <w:bookmarkEnd w:id="999"/>
      <w:r>
        <w:rPr>
          <w:rtl/>
        </w:rPr>
        <w:t xml:space="preserve">נציגי </w:t>
      </w:r>
      <w:bookmarkStart w:id="1000" w:name="_ETM_Q4_281010"/>
      <w:bookmarkEnd w:id="1000"/>
      <w:r>
        <w:rPr>
          <w:rtl/>
        </w:rPr>
        <w:t xml:space="preserve">הממשלה </w:t>
      </w:r>
      <w:bookmarkStart w:id="1001" w:name="_ETM_Q4_281729"/>
      <w:bookmarkEnd w:id="1001"/>
      <w:r>
        <w:rPr>
          <w:rtl/>
        </w:rPr>
        <w:t xml:space="preserve">והגורמים </w:t>
      </w:r>
      <w:bookmarkStart w:id="1002" w:name="_ETM_Q4_282330"/>
      <w:bookmarkEnd w:id="1002"/>
      <w:r>
        <w:rPr>
          <w:rtl/>
        </w:rPr>
        <w:t>הרלוונטיים</w:t>
      </w:r>
      <w:r>
        <w:rPr>
          <w:rFonts w:hint="cs"/>
          <w:rtl/>
        </w:rPr>
        <w:t>,</w:t>
      </w:r>
      <w:r>
        <w:rPr>
          <w:rtl/>
        </w:rPr>
        <w:t xml:space="preserve"> </w:t>
      </w:r>
      <w:bookmarkStart w:id="1003" w:name="_ETM_Q4_283590"/>
      <w:bookmarkEnd w:id="1003"/>
      <w:r>
        <w:rPr>
          <w:rtl/>
        </w:rPr>
        <w:t xml:space="preserve">מתוך </w:t>
      </w:r>
      <w:bookmarkStart w:id="1004" w:name="_ETM_Q4_283920"/>
      <w:bookmarkEnd w:id="1004"/>
      <w:r>
        <w:rPr>
          <w:rtl/>
        </w:rPr>
        <w:t xml:space="preserve">הבנה </w:t>
      </w:r>
      <w:bookmarkStart w:id="1005" w:name="_ETM_Q4_284369"/>
      <w:bookmarkEnd w:id="1005"/>
      <w:r>
        <w:rPr>
          <w:rtl/>
        </w:rPr>
        <w:t xml:space="preserve">שההגנה </w:t>
      </w:r>
      <w:bookmarkStart w:id="1006" w:name="_ETM_Q4_285119"/>
      <w:bookmarkEnd w:id="1006"/>
      <w:r>
        <w:rPr>
          <w:rtl/>
        </w:rPr>
        <w:t xml:space="preserve">על </w:t>
      </w:r>
      <w:bookmarkStart w:id="1007" w:name="_ETM_Q4_285209"/>
      <w:bookmarkEnd w:id="1007"/>
      <w:r>
        <w:rPr>
          <w:rtl/>
        </w:rPr>
        <w:t xml:space="preserve">חיי </w:t>
      </w:r>
      <w:bookmarkStart w:id="1008" w:name="_ETM_Q4_285540"/>
      <w:bookmarkEnd w:id="1008"/>
      <w:r>
        <w:rPr>
          <w:rtl/>
        </w:rPr>
        <w:t xml:space="preserve">האזרחים </w:t>
      </w:r>
      <w:bookmarkStart w:id="1009" w:name="_ETM_Q4_286080"/>
      <w:bookmarkEnd w:id="1009"/>
      <w:r>
        <w:rPr>
          <w:rtl/>
        </w:rPr>
        <w:t xml:space="preserve">מתחילה </w:t>
      </w:r>
      <w:bookmarkStart w:id="1010" w:name="_ETM_Q4_286590"/>
      <w:bookmarkEnd w:id="1010"/>
      <w:r>
        <w:rPr>
          <w:rtl/>
        </w:rPr>
        <w:t>בה</w:t>
      </w:r>
      <w:r>
        <w:rPr>
          <w:rFonts w:hint="cs"/>
          <w:rtl/>
        </w:rPr>
        <w:t>י</w:t>
      </w:r>
      <w:r>
        <w:rPr>
          <w:rtl/>
        </w:rPr>
        <w:t xml:space="preserve">ערכות </w:t>
      </w:r>
      <w:bookmarkStart w:id="1011" w:name="_ETM_Q4_287220"/>
      <w:bookmarkEnd w:id="1011"/>
      <w:r>
        <w:rPr>
          <w:rtl/>
        </w:rPr>
        <w:t xml:space="preserve">יסודית </w:t>
      </w:r>
      <w:bookmarkStart w:id="1012" w:name="_ETM_Q4_288209"/>
      <w:bookmarkEnd w:id="1012"/>
      <w:r>
        <w:rPr>
          <w:rFonts w:hint="cs"/>
          <w:rtl/>
        </w:rPr>
        <w:t>ו</w:t>
      </w:r>
      <w:r>
        <w:rPr>
          <w:rtl/>
        </w:rPr>
        <w:t xml:space="preserve">תיאום </w:t>
      </w:r>
      <w:bookmarkStart w:id="1013" w:name="_ETM_Q4_288810"/>
      <w:bookmarkEnd w:id="1013"/>
      <w:r>
        <w:rPr>
          <w:rtl/>
        </w:rPr>
        <w:t xml:space="preserve">מרבי </w:t>
      </w:r>
      <w:bookmarkStart w:id="1014" w:name="_ETM_Q4_289259"/>
      <w:bookmarkEnd w:id="1014"/>
      <w:r>
        <w:rPr>
          <w:rtl/>
        </w:rPr>
        <w:t xml:space="preserve">בין </w:t>
      </w:r>
      <w:bookmarkStart w:id="1015" w:name="_ETM_Q4_289439"/>
      <w:bookmarkEnd w:id="1015"/>
      <w:r>
        <w:rPr>
          <w:rtl/>
        </w:rPr>
        <w:t>הגופים</w:t>
      </w:r>
      <w:r>
        <w:rPr>
          <w:rFonts w:hint="cs"/>
          <w:rtl/>
        </w:rPr>
        <w:t>.</w:t>
      </w:r>
    </w:p>
    <w:p w14:paraId="60EB0304" w14:textId="77777777" w:rsidR="007A64E9" w:rsidRDefault="007A64E9" w:rsidP="00422DCB">
      <w:pPr>
        <w:rPr>
          <w:rtl/>
        </w:rPr>
      </w:pPr>
      <w:bookmarkStart w:id="1016" w:name="_ETM_Q4_289281"/>
      <w:bookmarkEnd w:id="1016"/>
    </w:p>
    <w:p w14:paraId="32DF942F" w14:textId="065B1B60" w:rsidR="007A64E9" w:rsidRDefault="007A64E9" w:rsidP="00422DCB">
      <w:pPr>
        <w:rPr>
          <w:rtl/>
        </w:rPr>
      </w:pPr>
      <w:bookmarkStart w:id="1017" w:name="_ETM_Q4_289409"/>
      <w:bookmarkStart w:id="1018" w:name="_ETM_Q4_289429"/>
      <w:bookmarkStart w:id="1019" w:name="_ETM_Q4_289488"/>
      <w:bookmarkEnd w:id="1017"/>
      <w:bookmarkEnd w:id="1018"/>
      <w:bookmarkEnd w:id="1019"/>
      <w:r>
        <w:rPr>
          <w:rtl/>
        </w:rPr>
        <w:t xml:space="preserve"> </w:t>
      </w:r>
      <w:bookmarkStart w:id="1020" w:name="_ETM_Q4_290440"/>
      <w:bookmarkEnd w:id="1020"/>
      <w:r>
        <w:rPr>
          <w:rtl/>
        </w:rPr>
        <w:t xml:space="preserve">קיימנו </w:t>
      </w:r>
      <w:bookmarkStart w:id="1021" w:name="_ETM_Q4_290890"/>
      <w:bookmarkEnd w:id="1021"/>
      <w:r>
        <w:rPr>
          <w:rtl/>
        </w:rPr>
        <w:t>דיונים</w:t>
      </w:r>
      <w:r>
        <w:rPr>
          <w:rFonts w:hint="cs"/>
          <w:rtl/>
        </w:rPr>
        <w:t>,</w:t>
      </w:r>
      <w:r>
        <w:rPr>
          <w:rtl/>
        </w:rPr>
        <w:t xml:space="preserve"> </w:t>
      </w:r>
      <w:bookmarkStart w:id="1022" w:name="_ETM_Q4_291490"/>
      <w:bookmarkEnd w:id="1022"/>
      <w:r>
        <w:rPr>
          <w:rtl/>
        </w:rPr>
        <w:t xml:space="preserve">בדגש </w:t>
      </w:r>
      <w:bookmarkStart w:id="1023" w:name="_ETM_Q4_291970"/>
      <w:bookmarkEnd w:id="1023"/>
      <w:r>
        <w:rPr>
          <w:rtl/>
        </w:rPr>
        <w:t xml:space="preserve">על </w:t>
      </w:r>
      <w:bookmarkStart w:id="1024" w:name="_ETM_Q4_292119"/>
      <w:bookmarkEnd w:id="1024"/>
      <w:r>
        <w:rPr>
          <w:rtl/>
        </w:rPr>
        <w:t xml:space="preserve">מצב </w:t>
      </w:r>
      <w:bookmarkStart w:id="1025" w:name="_ETM_Q4_293260"/>
      <w:bookmarkEnd w:id="1025"/>
      <w:r>
        <w:rPr>
          <w:rtl/>
        </w:rPr>
        <w:t xml:space="preserve">החירום </w:t>
      </w:r>
      <w:bookmarkStart w:id="1026" w:name="_ETM_Q4_293740"/>
      <w:bookmarkEnd w:id="1026"/>
      <w:r>
        <w:rPr>
          <w:rtl/>
        </w:rPr>
        <w:t xml:space="preserve">בדרום </w:t>
      </w:r>
      <w:bookmarkStart w:id="1027" w:name="_ETM_Q4_294130"/>
      <w:bookmarkEnd w:id="1027"/>
      <w:r>
        <w:rPr>
          <w:rtl/>
        </w:rPr>
        <w:t>ובצפון</w:t>
      </w:r>
      <w:r>
        <w:rPr>
          <w:rFonts w:hint="cs"/>
          <w:rtl/>
        </w:rPr>
        <w:t>,</w:t>
      </w:r>
      <w:r>
        <w:rPr>
          <w:rtl/>
        </w:rPr>
        <w:t xml:space="preserve"> </w:t>
      </w:r>
      <w:bookmarkStart w:id="1028" w:name="_ETM_Q4_295299"/>
      <w:bookmarkEnd w:id="1028"/>
      <w:r>
        <w:rPr>
          <w:rtl/>
        </w:rPr>
        <w:t xml:space="preserve">בהשתתפות </w:t>
      </w:r>
      <w:bookmarkStart w:id="1029" w:name="_ETM_Q4_295990"/>
      <w:bookmarkEnd w:id="1029"/>
      <w:proofErr w:type="spellStart"/>
      <w:r>
        <w:rPr>
          <w:rtl/>
        </w:rPr>
        <w:t>הפרויקט</w:t>
      </w:r>
      <w:r>
        <w:rPr>
          <w:rFonts w:hint="cs"/>
          <w:rtl/>
        </w:rPr>
        <w:t>ורים</w:t>
      </w:r>
      <w:proofErr w:type="spellEnd"/>
      <w:r>
        <w:rPr>
          <w:rFonts w:hint="cs"/>
          <w:rtl/>
        </w:rPr>
        <w:t xml:space="preserve"> </w:t>
      </w:r>
      <w:bookmarkStart w:id="1030" w:name="_ETM_Q4_296859"/>
      <w:bookmarkEnd w:id="1030"/>
      <w:r>
        <w:rPr>
          <w:rtl/>
        </w:rPr>
        <w:t xml:space="preserve">וראשי </w:t>
      </w:r>
      <w:bookmarkStart w:id="1031" w:name="_ETM_Q4_297250"/>
      <w:bookmarkEnd w:id="1031"/>
      <w:proofErr w:type="spellStart"/>
      <w:r>
        <w:rPr>
          <w:rtl/>
        </w:rPr>
        <w:t>המ</w:t>
      </w:r>
      <w:r>
        <w:rPr>
          <w:rFonts w:hint="cs"/>
          <w:rtl/>
        </w:rPr>
        <w:t>י</w:t>
      </w:r>
      <w:r>
        <w:rPr>
          <w:rtl/>
        </w:rPr>
        <w:t>נהלות</w:t>
      </w:r>
      <w:proofErr w:type="spellEnd"/>
      <w:r>
        <w:rPr>
          <w:rtl/>
        </w:rPr>
        <w:t xml:space="preserve"> </w:t>
      </w:r>
      <w:bookmarkStart w:id="1032" w:name="_ETM_Q4_297820"/>
      <w:bookmarkEnd w:id="1032"/>
      <w:r>
        <w:rPr>
          <w:rtl/>
        </w:rPr>
        <w:t xml:space="preserve">שמונו </w:t>
      </w:r>
      <w:bookmarkStart w:id="1033" w:name="_ETM_Q4_298570"/>
      <w:bookmarkEnd w:id="1033"/>
      <w:r>
        <w:rPr>
          <w:rtl/>
        </w:rPr>
        <w:t xml:space="preserve">בעקבות </w:t>
      </w:r>
      <w:bookmarkStart w:id="1034" w:name="_ETM_Q4_299049"/>
      <w:bookmarkEnd w:id="1034"/>
      <w:r>
        <w:rPr>
          <w:rtl/>
        </w:rPr>
        <w:t>המלחמה</w:t>
      </w:r>
      <w:r>
        <w:rPr>
          <w:rFonts w:hint="cs"/>
          <w:rtl/>
        </w:rPr>
        <w:t>.</w:t>
      </w:r>
      <w:r>
        <w:rPr>
          <w:rtl/>
        </w:rPr>
        <w:t xml:space="preserve"> </w:t>
      </w:r>
      <w:bookmarkStart w:id="1035" w:name="_ETM_Q4_300159"/>
      <w:bookmarkEnd w:id="1035"/>
      <w:r>
        <w:rPr>
          <w:rtl/>
        </w:rPr>
        <w:t xml:space="preserve">כמו </w:t>
      </w:r>
      <w:bookmarkStart w:id="1036" w:name="_ETM_Q4_300399"/>
      <w:bookmarkEnd w:id="1036"/>
      <w:r>
        <w:rPr>
          <w:rtl/>
        </w:rPr>
        <w:t>כן</w:t>
      </w:r>
      <w:r>
        <w:rPr>
          <w:rFonts w:hint="cs"/>
          <w:rtl/>
        </w:rPr>
        <w:t>,</w:t>
      </w:r>
      <w:r>
        <w:rPr>
          <w:rtl/>
        </w:rPr>
        <w:t xml:space="preserve"> </w:t>
      </w:r>
      <w:bookmarkStart w:id="1037" w:name="_ETM_Q4_300820"/>
      <w:bookmarkEnd w:id="1037"/>
      <w:r>
        <w:rPr>
          <w:rtl/>
        </w:rPr>
        <w:t xml:space="preserve">לאחר </w:t>
      </w:r>
      <w:bookmarkStart w:id="1038" w:name="_ETM_Q4_301420"/>
      <w:bookmarkEnd w:id="1038"/>
      <w:r>
        <w:rPr>
          <w:rtl/>
        </w:rPr>
        <w:t xml:space="preserve">דיונים </w:t>
      </w:r>
      <w:bookmarkStart w:id="1039" w:name="_ETM_Q4_301840"/>
      <w:bookmarkEnd w:id="1039"/>
      <w:r>
        <w:rPr>
          <w:rtl/>
        </w:rPr>
        <w:t xml:space="preserve">רבים </w:t>
      </w:r>
      <w:bookmarkStart w:id="1040" w:name="_ETM_Q4_302229"/>
      <w:bookmarkEnd w:id="1040"/>
      <w:r>
        <w:rPr>
          <w:rtl/>
        </w:rPr>
        <w:t>של</w:t>
      </w:r>
      <w:r>
        <w:rPr>
          <w:rFonts w:hint="cs"/>
          <w:rtl/>
        </w:rPr>
        <w:t xml:space="preserve"> </w:t>
      </w:r>
      <w:r>
        <w:rPr>
          <w:rtl/>
        </w:rPr>
        <w:t xml:space="preserve">התמודדות </w:t>
      </w:r>
      <w:bookmarkStart w:id="1041" w:name="_ETM_Q4_303100"/>
      <w:bookmarkEnd w:id="1041"/>
      <w:r>
        <w:rPr>
          <w:rtl/>
        </w:rPr>
        <w:t xml:space="preserve">בגזרה </w:t>
      </w:r>
      <w:bookmarkStart w:id="1042" w:name="_ETM_Q4_303759"/>
      <w:bookmarkEnd w:id="1042"/>
      <w:r>
        <w:rPr>
          <w:rtl/>
        </w:rPr>
        <w:t>הצפונית</w:t>
      </w:r>
      <w:r>
        <w:rPr>
          <w:rFonts w:hint="cs"/>
          <w:rtl/>
        </w:rPr>
        <w:t>,</w:t>
      </w:r>
      <w:r>
        <w:rPr>
          <w:rtl/>
        </w:rPr>
        <w:t xml:space="preserve"> </w:t>
      </w:r>
      <w:bookmarkStart w:id="1043" w:name="_ETM_Q4_304850"/>
      <w:bookmarkEnd w:id="1043"/>
      <w:r>
        <w:rPr>
          <w:rtl/>
        </w:rPr>
        <w:t>יצא</w:t>
      </w:r>
      <w:r>
        <w:rPr>
          <w:rFonts w:hint="cs"/>
          <w:rtl/>
        </w:rPr>
        <w:t>ה</w:t>
      </w:r>
      <w:r>
        <w:rPr>
          <w:rtl/>
        </w:rPr>
        <w:t xml:space="preserve"> </w:t>
      </w:r>
      <w:bookmarkStart w:id="1044" w:name="_ETM_Q4_305360"/>
      <w:bookmarkEnd w:id="1044"/>
      <w:r>
        <w:rPr>
          <w:rtl/>
        </w:rPr>
        <w:t xml:space="preserve">הוועדה </w:t>
      </w:r>
      <w:bookmarkStart w:id="1045" w:name="_ETM_Q4_305869"/>
      <w:bookmarkEnd w:id="1045"/>
      <w:r>
        <w:rPr>
          <w:rtl/>
        </w:rPr>
        <w:t xml:space="preserve">לסיור </w:t>
      </w:r>
      <w:bookmarkStart w:id="1046" w:name="_ETM_Q4_306320"/>
      <w:bookmarkEnd w:id="1046"/>
      <w:r>
        <w:rPr>
          <w:rtl/>
        </w:rPr>
        <w:t xml:space="preserve">משותף </w:t>
      </w:r>
      <w:bookmarkStart w:id="1047" w:name="_ETM_Q4_306979"/>
      <w:bookmarkEnd w:id="1047"/>
      <w:r>
        <w:rPr>
          <w:rtl/>
        </w:rPr>
        <w:t xml:space="preserve">עם </w:t>
      </w:r>
      <w:bookmarkStart w:id="1048" w:name="_ETM_Q4_307130"/>
      <w:bookmarkEnd w:id="1048"/>
      <w:r>
        <w:rPr>
          <w:rtl/>
        </w:rPr>
        <w:t xml:space="preserve">ועדת </w:t>
      </w:r>
      <w:bookmarkStart w:id="1049" w:name="_ETM_Q4_307549"/>
      <w:bookmarkEnd w:id="1049"/>
      <w:r>
        <w:rPr>
          <w:rFonts w:hint="cs"/>
          <w:rtl/>
        </w:rPr>
        <w:t>ה</w:t>
      </w:r>
      <w:r>
        <w:rPr>
          <w:rtl/>
        </w:rPr>
        <w:t xml:space="preserve">חוץ </w:t>
      </w:r>
      <w:bookmarkStart w:id="1050" w:name="_ETM_Q4_307789"/>
      <w:bookmarkEnd w:id="1050"/>
      <w:r>
        <w:rPr>
          <w:rtl/>
        </w:rPr>
        <w:t>ו</w:t>
      </w:r>
      <w:r>
        <w:rPr>
          <w:rFonts w:hint="cs"/>
          <w:rtl/>
        </w:rPr>
        <w:t>ה</w:t>
      </w:r>
      <w:r>
        <w:rPr>
          <w:rtl/>
        </w:rPr>
        <w:t xml:space="preserve">ביטחון </w:t>
      </w:r>
      <w:bookmarkStart w:id="1051" w:name="_ETM_Q4_308450"/>
      <w:bookmarkStart w:id="1052" w:name="_ETM_Q4_309349"/>
      <w:bookmarkEnd w:id="1051"/>
      <w:bookmarkEnd w:id="1052"/>
      <w:r>
        <w:rPr>
          <w:rtl/>
        </w:rPr>
        <w:t xml:space="preserve">בצפון </w:t>
      </w:r>
      <w:bookmarkStart w:id="1053" w:name="_ETM_Q4_309860"/>
      <w:bookmarkEnd w:id="1053"/>
      <w:r>
        <w:rPr>
          <w:rtl/>
        </w:rPr>
        <w:t xml:space="preserve">הארץ </w:t>
      </w:r>
      <w:bookmarkStart w:id="1054" w:name="_ETM_Q4_310669"/>
      <w:bookmarkEnd w:id="1054"/>
      <w:r>
        <w:rPr>
          <w:rtl/>
        </w:rPr>
        <w:t xml:space="preserve">יחד </w:t>
      </w:r>
      <w:bookmarkStart w:id="1055" w:name="_ETM_Q4_311060"/>
      <w:bookmarkEnd w:id="1055"/>
      <w:r>
        <w:rPr>
          <w:rtl/>
        </w:rPr>
        <w:t xml:space="preserve">עם </w:t>
      </w:r>
      <w:bookmarkStart w:id="1056" w:name="_ETM_Q4_311209"/>
      <w:bookmarkEnd w:id="1056"/>
      <w:r>
        <w:rPr>
          <w:rtl/>
        </w:rPr>
        <w:t xml:space="preserve">פורום </w:t>
      </w:r>
      <w:bookmarkStart w:id="1057" w:name="_ETM_Q4_311720"/>
      <w:bookmarkEnd w:id="1057"/>
      <w:r>
        <w:rPr>
          <w:rtl/>
        </w:rPr>
        <w:t xml:space="preserve">ראשי </w:t>
      </w:r>
      <w:bookmarkStart w:id="1058" w:name="_ETM_Q4_312230"/>
      <w:bookmarkEnd w:id="1058"/>
      <w:r>
        <w:rPr>
          <w:rtl/>
        </w:rPr>
        <w:t xml:space="preserve">קו </w:t>
      </w:r>
      <w:bookmarkStart w:id="1059" w:name="_ETM_Q4_312590"/>
      <w:bookmarkEnd w:id="1059"/>
      <w:r>
        <w:rPr>
          <w:rtl/>
        </w:rPr>
        <w:t>העימות</w:t>
      </w:r>
      <w:r>
        <w:rPr>
          <w:rFonts w:hint="cs"/>
          <w:rtl/>
        </w:rPr>
        <w:t>.</w:t>
      </w:r>
    </w:p>
    <w:p w14:paraId="46449FD9" w14:textId="77777777" w:rsidR="007A64E9" w:rsidRDefault="007A64E9" w:rsidP="00422DCB">
      <w:pPr>
        <w:rPr>
          <w:rtl/>
        </w:rPr>
      </w:pPr>
      <w:bookmarkStart w:id="1060" w:name="_ETM_Q4_311777"/>
      <w:bookmarkStart w:id="1061" w:name="_ETM_Q4_311872"/>
      <w:bookmarkStart w:id="1062" w:name="_ETM_Q4_311904"/>
      <w:bookmarkEnd w:id="1060"/>
      <w:bookmarkEnd w:id="1061"/>
      <w:bookmarkEnd w:id="1062"/>
    </w:p>
    <w:p w14:paraId="7B476FA2" w14:textId="25510C53" w:rsidR="007A64E9" w:rsidRDefault="007A64E9" w:rsidP="00422DCB">
      <w:pPr>
        <w:rPr>
          <w:rtl/>
        </w:rPr>
      </w:pPr>
      <w:bookmarkStart w:id="1063" w:name="_ETM_Q4_311977"/>
      <w:bookmarkEnd w:id="1063"/>
      <w:r>
        <w:rPr>
          <w:rtl/>
        </w:rPr>
        <w:t xml:space="preserve"> </w:t>
      </w:r>
      <w:bookmarkStart w:id="1064" w:name="_ETM_Q4_313720"/>
      <w:bookmarkEnd w:id="1064"/>
      <w:r>
        <w:rPr>
          <w:rFonts w:hint="cs"/>
          <w:rtl/>
        </w:rPr>
        <w:t>ה</w:t>
      </w:r>
      <w:r>
        <w:rPr>
          <w:rtl/>
        </w:rPr>
        <w:t xml:space="preserve">תחום </w:t>
      </w:r>
      <w:bookmarkStart w:id="1065" w:name="_ETM_Q4_314110"/>
      <w:bookmarkEnd w:id="1065"/>
      <w:r>
        <w:rPr>
          <w:rtl/>
        </w:rPr>
        <w:t>הכלכלי</w:t>
      </w:r>
      <w:r>
        <w:rPr>
          <w:rFonts w:hint="cs"/>
          <w:rtl/>
        </w:rPr>
        <w:t>-</w:t>
      </w:r>
      <w:bookmarkStart w:id="1066" w:name="_ETM_Q4_314650"/>
      <w:bookmarkEnd w:id="1066"/>
      <w:r>
        <w:rPr>
          <w:rtl/>
        </w:rPr>
        <w:t>חברתי</w:t>
      </w:r>
      <w:bookmarkStart w:id="1067" w:name="_ETM_Q4_314969"/>
      <w:bookmarkEnd w:id="1067"/>
      <w:r>
        <w:rPr>
          <w:rFonts w:hint="cs"/>
          <w:rtl/>
        </w:rPr>
        <w:t xml:space="preserve"> אף הוא </w:t>
      </w:r>
      <w:bookmarkStart w:id="1068" w:name="_ETM_Q4_315940"/>
      <w:bookmarkEnd w:id="1068"/>
      <w:r>
        <w:rPr>
          <w:rtl/>
        </w:rPr>
        <w:t xml:space="preserve">היה </w:t>
      </w:r>
      <w:bookmarkStart w:id="1069" w:name="_ETM_Q4_316150"/>
      <w:bookmarkEnd w:id="1069"/>
      <w:r>
        <w:rPr>
          <w:rtl/>
        </w:rPr>
        <w:t xml:space="preserve">נושא </w:t>
      </w:r>
      <w:bookmarkStart w:id="1070" w:name="_ETM_Q4_316510"/>
      <w:bookmarkEnd w:id="1070"/>
      <w:r>
        <w:rPr>
          <w:rtl/>
        </w:rPr>
        <w:t xml:space="preserve">מרכזי </w:t>
      </w:r>
      <w:bookmarkStart w:id="1071" w:name="_ETM_Q4_317020"/>
      <w:bookmarkEnd w:id="1071"/>
      <w:r>
        <w:rPr>
          <w:rtl/>
        </w:rPr>
        <w:t xml:space="preserve">בדיוני </w:t>
      </w:r>
      <w:bookmarkStart w:id="1072" w:name="_ETM_Q4_317560"/>
      <w:bookmarkEnd w:id="1072"/>
      <w:r>
        <w:rPr>
          <w:rtl/>
        </w:rPr>
        <w:t xml:space="preserve">הוועדה </w:t>
      </w:r>
      <w:bookmarkStart w:id="1073" w:name="_ETM_Q4_318100"/>
      <w:bookmarkEnd w:id="1073"/>
      <w:r>
        <w:rPr>
          <w:rtl/>
        </w:rPr>
        <w:t xml:space="preserve">בעת </w:t>
      </w:r>
      <w:bookmarkStart w:id="1074" w:name="_ETM_Q4_318490"/>
      <w:bookmarkEnd w:id="1074"/>
      <w:r>
        <w:rPr>
          <w:rtl/>
        </w:rPr>
        <w:t>הזו</w:t>
      </w:r>
      <w:r>
        <w:rPr>
          <w:rFonts w:hint="cs"/>
          <w:rtl/>
        </w:rPr>
        <w:t>.</w:t>
      </w:r>
      <w:r>
        <w:rPr>
          <w:rtl/>
        </w:rPr>
        <w:t xml:space="preserve"> </w:t>
      </w:r>
      <w:bookmarkStart w:id="1075" w:name="_ETM_Q4_319400"/>
      <w:bookmarkEnd w:id="1075"/>
      <w:r>
        <w:rPr>
          <w:rtl/>
        </w:rPr>
        <w:t xml:space="preserve">קיימנו </w:t>
      </w:r>
      <w:bookmarkStart w:id="1076" w:name="_ETM_Q4_319880"/>
      <w:bookmarkEnd w:id="1076"/>
      <w:r>
        <w:rPr>
          <w:rtl/>
        </w:rPr>
        <w:t xml:space="preserve">כמה </w:t>
      </w:r>
      <w:bookmarkStart w:id="1077" w:name="_ETM_Q4_320150"/>
      <w:bookmarkEnd w:id="1077"/>
      <w:r>
        <w:rPr>
          <w:rtl/>
        </w:rPr>
        <w:t xml:space="preserve">דיונים </w:t>
      </w:r>
      <w:bookmarkStart w:id="1078" w:name="_ETM_Q4_320660"/>
      <w:bookmarkEnd w:id="1078"/>
      <w:r>
        <w:rPr>
          <w:rtl/>
        </w:rPr>
        <w:t xml:space="preserve">בנושא </w:t>
      </w:r>
      <w:bookmarkStart w:id="1079" w:name="_ETM_Q4_321139"/>
      <w:bookmarkEnd w:id="1079"/>
      <w:r>
        <w:rPr>
          <w:rtl/>
        </w:rPr>
        <w:t xml:space="preserve">יוקר </w:t>
      </w:r>
      <w:bookmarkStart w:id="1080" w:name="_ETM_Q4_321500"/>
      <w:bookmarkEnd w:id="1080"/>
      <w:r>
        <w:rPr>
          <w:rtl/>
        </w:rPr>
        <w:t xml:space="preserve">המחיה </w:t>
      </w:r>
      <w:bookmarkStart w:id="1081" w:name="_ETM_Q4_322040"/>
      <w:bookmarkEnd w:id="1081"/>
      <w:r>
        <w:rPr>
          <w:rtl/>
        </w:rPr>
        <w:t xml:space="preserve">והפיקוח </w:t>
      </w:r>
      <w:bookmarkStart w:id="1082" w:name="_ETM_Q4_322730"/>
      <w:bookmarkEnd w:id="1082"/>
      <w:r>
        <w:rPr>
          <w:rtl/>
        </w:rPr>
        <w:t xml:space="preserve">על </w:t>
      </w:r>
      <w:bookmarkStart w:id="1083" w:name="_ETM_Q4_322820"/>
      <w:bookmarkEnd w:id="1083"/>
      <w:r>
        <w:rPr>
          <w:rtl/>
        </w:rPr>
        <w:t xml:space="preserve">מחירי </w:t>
      </w:r>
      <w:bookmarkStart w:id="1084" w:name="_ETM_Q4_323330"/>
      <w:bookmarkEnd w:id="1084"/>
      <w:r>
        <w:rPr>
          <w:rtl/>
        </w:rPr>
        <w:t xml:space="preserve">המזון </w:t>
      </w:r>
      <w:bookmarkStart w:id="1085" w:name="_ETM_Q4_324330"/>
      <w:bookmarkEnd w:id="1085"/>
      <w:r>
        <w:rPr>
          <w:rtl/>
        </w:rPr>
        <w:t xml:space="preserve">ומוצרי </w:t>
      </w:r>
      <w:bookmarkStart w:id="1086" w:name="_ETM_Q4_325080"/>
      <w:bookmarkEnd w:id="1086"/>
      <w:r>
        <w:rPr>
          <w:rFonts w:hint="cs"/>
          <w:rtl/>
        </w:rPr>
        <w:t>ה</w:t>
      </w:r>
      <w:r>
        <w:rPr>
          <w:rtl/>
        </w:rPr>
        <w:t>צריכה</w:t>
      </w:r>
      <w:r>
        <w:rPr>
          <w:rFonts w:hint="cs"/>
          <w:rtl/>
        </w:rPr>
        <w:t>.</w:t>
      </w:r>
      <w:r>
        <w:rPr>
          <w:rtl/>
        </w:rPr>
        <w:t xml:space="preserve"> </w:t>
      </w:r>
      <w:bookmarkStart w:id="1087" w:name="_ETM_Q4_326269"/>
      <w:bookmarkEnd w:id="1087"/>
      <w:r>
        <w:rPr>
          <w:rtl/>
        </w:rPr>
        <w:t>כיום</w:t>
      </w:r>
      <w:r>
        <w:rPr>
          <w:rFonts w:hint="cs"/>
          <w:rtl/>
        </w:rPr>
        <w:t>,</w:t>
      </w:r>
      <w:r>
        <w:rPr>
          <w:rtl/>
        </w:rPr>
        <w:t xml:space="preserve"> </w:t>
      </w:r>
      <w:bookmarkStart w:id="1088" w:name="_ETM_Q4_327389"/>
      <w:bookmarkEnd w:id="1088"/>
      <w:r>
        <w:rPr>
          <w:rtl/>
        </w:rPr>
        <w:t xml:space="preserve">מחירי </w:t>
      </w:r>
      <w:bookmarkStart w:id="1089" w:name="_ETM_Q4_327870"/>
      <w:bookmarkEnd w:id="1089"/>
      <w:r>
        <w:rPr>
          <w:rtl/>
        </w:rPr>
        <w:t xml:space="preserve">המזון </w:t>
      </w:r>
      <w:bookmarkStart w:id="1090" w:name="_ETM_Q4_328380"/>
      <w:bookmarkEnd w:id="1090"/>
      <w:r>
        <w:rPr>
          <w:rtl/>
        </w:rPr>
        <w:t xml:space="preserve">עולים </w:t>
      </w:r>
      <w:bookmarkStart w:id="1091" w:name="_ETM_Q4_328680"/>
      <w:bookmarkEnd w:id="1091"/>
      <w:r>
        <w:rPr>
          <w:rtl/>
        </w:rPr>
        <w:t xml:space="preserve">באחוזים </w:t>
      </w:r>
      <w:bookmarkStart w:id="1092" w:name="_ETM_Q4_329340"/>
      <w:bookmarkEnd w:id="1092"/>
      <w:r>
        <w:rPr>
          <w:rtl/>
        </w:rPr>
        <w:t>רבים</w:t>
      </w:r>
      <w:r>
        <w:rPr>
          <w:rFonts w:hint="cs"/>
          <w:rtl/>
        </w:rPr>
        <w:t>,</w:t>
      </w:r>
      <w:r>
        <w:rPr>
          <w:rtl/>
        </w:rPr>
        <w:t xml:space="preserve"> </w:t>
      </w:r>
      <w:bookmarkStart w:id="1093" w:name="_ETM_Q4_330190"/>
      <w:bookmarkEnd w:id="1093"/>
      <w:r>
        <w:rPr>
          <w:rtl/>
        </w:rPr>
        <w:t xml:space="preserve">והדבר </w:t>
      </w:r>
      <w:bookmarkStart w:id="1094" w:name="_ETM_Q4_330700"/>
      <w:bookmarkEnd w:id="1094"/>
      <w:r>
        <w:rPr>
          <w:rtl/>
        </w:rPr>
        <w:t xml:space="preserve">נוגע </w:t>
      </w:r>
      <w:bookmarkStart w:id="1095" w:name="_ETM_Q4_331120"/>
      <w:bookmarkEnd w:id="1095"/>
      <w:r>
        <w:rPr>
          <w:rtl/>
        </w:rPr>
        <w:t xml:space="preserve">לכל </w:t>
      </w:r>
      <w:bookmarkStart w:id="1096" w:name="_ETM_Q4_331540"/>
      <w:bookmarkEnd w:id="1096"/>
      <w:r>
        <w:rPr>
          <w:rtl/>
        </w:rPr>
        <w:t xml:space="preserve">משק </w:t>
      </w:r>
      <w:bookmarkStart w:id="1097" w:name="_ETM_Q4_331930"/>
      <w:bookmarkEnd w:id="1097"/>
      <w:r>
        <w:rPr>
          <w:rtl/>
        </w:rPr>
        <w:t xml:space="preserve">בית </w:t>
      </w:r>
      <w:bookmarkStart w:id="1098" w:name="_ETM_Q4_332380"/>
      <w:bookmarkEnd w:id="1098"/>
      <w:r>
        <w:rPr>
          <w:rtl/>
        </w:rPr>
        <w:t>במדינה</w:t>
      </w:r>
      <w:r>
        <w:rPr>
          <w:rFonts w:hint="cs"/>
          <w:rtl/>
        </w:rPr>
        <w:t>.</w:t>
      </w:r>
      <w:r>
        <w:rPr>
          <w:rtl/>
        </w:rPr>
        <w:t xml:space="preserve"> </w:t>
      </w:r>
      <w:bookmarkStart w:id="1099" w:name="_ETM_Q4_333560"/>
      <w:bookmarkEnd w:id="1099"/>
      <w:r>
        <w:rPr>
          <w:rtl/>
        </w:rPr>
        <w:t xml:space="preserve">על </w:t>
      </w:r>
      <w:bookmarkStart w:id="1100" w:name="_ETM_Q4_333739"/>
      <w:bookmarkEnd w:id="1100"/>
      <w:r>
        <w:rPr>
          <w:rtl/>
        </w:rPr>
        <w:t>כן</w:t>
      </w:r>
      <w:r>
        <w:rPr>
          <w:rFonts w:hint="cs"/>
          <w:rtl/>
        </w:rPr>
        <w:t>,</w:t>
      </w:r>
      <w:r>
        <w:rPr>
          <w:rtl/>
        </w:rPr>
        <w:t xml:space="preserve"> </w:t>
      </w:r>
      <w:bookmarkStart w:id="1101" w:name="_ETM_Q4_333980"/>
      <w:bookmarkEnd w:id="1101"/>
      <w:r>
        <w:rPr>
          <w:rtl/>
        </w:rPr>
        <w:t xml:space="preserve">הוועדה </w:t>
      </w:r>
      <w:bookmarkStart w:id="1102" w:name="_ETM_Q4_334489"/>
      <w:bookmarkEnd w:id="1102"/>
      <w:r>
        <w:rPr>
          <w:rtl/>
        </w:rPr>
        <w:t xml:space="preserve">ראתה </w:t>
      </w:r>
      <w:bookmarkStart w:id="1103" w:name="_ETM_Q4_334879"/>
      <w:bookmarkEnd w:id="1103"/>
      <w:r>
        <w:rPr>
          <w:rtl/>
        </w:rPr>
        <w:t xml:space="preserve">חשיבות </w:t>
      </w:r>
      <w:bookmarkStart w:id="1104" w:name="_ETM_Q4_335419"/>
      <w:bookmarkEnd w:id="1104"/>
      <w:r>
        <w:rPr>
          <w:rtl/>
        </w:rPr>
        <w:t xml:space="preserve">רבה </w:t>
      </w:r>
      <w:bookmarkStart w:id="1105" w:name="_ETM_Q4_335750"/>
      <w:bookmarkEnd w:id="1105"/>
      <w:r>
        <w:rPr>
          <w:rFonts w:hint="cs"/>
          <w:rtl/>
        </w:rPr>
        <w:t>ב</w:t>
      </w:r>
      <w:r>
        <w:rPr>
          <w:rtl/>
        </w:rPr>
        <w:t xml:space="preserve">כך </w:t>
      </w:r>
      <w:bookmarkStart w:id="1106" w:name="_ETM_Q4_336680"/>
      <w:bookmarkStart w:id="1107" w:name="_ETM_Q4_337969"/>
      <w:bookmarkEnd w:id="1106"/>
      <w:bookmarkEnd w:id="1107"/>
      <w:r>
        <w:rPr>
          <w:rFonts w:hint="cs"/>
          <w:rtl/>
        </w:rPr>
        <w:t>ש</w:t>
      </w:r>
      <w:r>
        <w:rPr>
          <w:rtl/>
        </w:rPr>
        <w:t xml:space="preserve">נציגי </w:t>
      </w:r>
      <w:bookmarkStart w:id="1108" w:name="_ETM_Q4_338540"/>
      <w:bookmarkEnd w:id="1108"/>
      <w:r>
        <w:rPr>
          <w:rtl/>
        </w:rPr>
        <w:t xml:space="preserve">הממשלה </w:t>
      </w:r>
      <w:bookmarkStart w:id="1109" w:name="_ETM_Q4_339560"/>
      <w:bookmarkEnd w:id="1109"/>
      <w:r>
        <w:rPr>
          <w:rtl/>
        </w:rPr>
        <w:t>ה</w:t>
      </w:r>
      <w:r>
        <w:rPr>
          <w:rFonts w:hint="cs"/>
          <w:rtl/>
        </w:rPr>
        <w:t>א</w:t>
      </w:r>
      <w:r>
        <w:rPr>
          <w:rtl/>
        </w:rPr>
        <w:t xml:space="preserve">מונים </w:t>
      </w:r>
      <w:bookmarkStart w:id="1110" w:name="_ETM_Q4_340010"/>
      <w:bookmarkEnd w:id="1110"/>
      <w:r>
        <w:rPr>
          <w:rtl/>
        </w:rPr>
        <w:t xml:space="preserve">על </w:t>
      </w:r>
      <w:bookmarkStart w:id="1111" w:name="_ETM_Q4_340159"/>
      <w:bookmarkEnd w:id="1111"/>
      <w:r>
        <w:rPr>
          <w:rFonts w:hint="cs"/>
          <w:rtl/>
        </w:rPr>
        <w:t>ה</w:t>
      </w:r>
      <w:r>
        <w:rPr>
          <w:rtl/>
        </w:rPr>
        <w:t xml:space="preserve">פיקוח </w:t>
      </w:r>
      <w:bookmarkStart w:id="1112" w:name="_ETM_Q4_340609"/>
      <w:bookmarkEnd w:id="1112"/>
      <w:r>
        <w:rPr>
          <w:rtl/>
        </w:rPr>
        <w:t xml:space="preserve">על </w:t>
      </w:r>
      <w:bookmarkStart w:id="1113" w:name="_ETM_Q4_340730"/>
      <w:bookmarkEnd w:id="1113"/>
      <w:r>
        <w:rPr>
          <w:rtl/>
        </w:rPr>
        <w:t>המחירים</w:t>
      </w:r>
      <w:r>
        <w:rPr>
          <w:rFonts w:hint="cs"/>
          <w:rtl/>
        </w:rPr>
        <w:t>,</w:t>
      </w:r>
      <w:r>
        <w:rPr>
          <w:rtl/>
        </w:rPr>
        <w:t xml:space="preserve"> </w:t>
      </w:r>
      <w:bookmarkStart w:id="1114" w:name="_ETM_Q4_341810"/>
      <w:bookmarkEnd w:id="1114"/>
      <w:r>
        <w:rPr>
          <w:rtl/>
        </w:rPr>
        <w:t xml:space="preserve">כמו </w:t>
      </w:r>
      <w:bookmarkStart w:id="1115" w:name="_ETM_Q4_342139"/>
      <w:bookmarkEnd w:id="1115"/>
      <w:r>
        <w:rPr>
          <w:rtl/>
        </w:rPr>
        <w:t xml:space="preserve">גם </w:t>
      </w:r>
      <w:bookmarkStart w:id="1116" w:name="_ETM_Q4_342379"/>
      <w:bookmarkEnd w:id="1116"/>
      <w:r>
        <w:rPr>
          <w:rtl/>
        </w:rPr>
        <w:t xml:space="preserve">נציגי </w:t>
      </w:r>
      <w:bookmarkStart w:id="1117" w:name="_ETM_Q4_343010"/>
      <w:bookmarkEnd w:id="1117"/>
      <w:proofErr w:type="spellStart"/>
      <w:r>
        <w:rPr>
          <w:rtl/>
        </w:rPr>
        <w:t>מונופול</w:t>
      </w:r>
      <w:r>
        <w:rPr>
          <w:rFonts w:hint="cs"/>
          <w:rtl/>
        </w:rPr>
        <w:t>י</w:t>
      </w:r>
      <w:proofErr w:type="spellEnd"/>
      <w:r>
        <w:rPr>
          <w:rtl/>
        </w:rPr>
        <w:t xml:space="preserve"> </w:t>
      </w:r>
      <w:bookmarkStart w:id="1118" w:name="_ETM_Q4_343730"/>
      <w:bookmarkEnd w:id="1118"/>
      <w:r>
        <w:rPr>
          <w:rtl/>
        </w:rPr>
        <w:t xml:space="preserve">המזון </w:t>
      </w:r>
      <w:bookmarkStart w:id="1119" w:name="_ETM_Q4_344180"/>
      <w:bookmarkEnd w:id="1119"/>
      <w:r>
        <w:rPr>
          <w:rtl/>
        </w:rPr>
        <w:t xml:space="preserve">הגדולים </w:t>
      </w:r>
      <w:bookmarkStart w:id="1120" w:name="_ETM_Q4_344719"/>
      <w:bookmarkEnd w:id="1120"/>
      <w:r>
        <w:rPr>
          <w:rtl/>
        </w:rPr>
        <w:t>בשוק</w:t>
      </w:r>
      <w:r w:rsidRPr="002C358B">
        <w:rPr>
          <w:rtl/>
        </w:rPr>
        <w:t xml:space="preserve"> </w:t>
      </w:r>
      <w:r>
        <w:rPr>
          <w:rtl/>
        </w:rPr>
        <w:t xml:space="preserve">יופיעו </w:t>
      </w:r>
      <w:bookmarkStart w:id="1121" w:name="_ETM_Q4_337310"/>
      <w:bookmarkEnd w:id="1121"/>
      <w:r>
        <w:rPr>
          <w:rtl/>
        </w:rPr>
        <w:t>בכנסת</w:t>
      </w:r>
      <w:r>
        <w:rPr>
          <w:rFonts w:hint="cs"/>
          <w:rtl/>
        </w:rPr>
        <w:t xml:space="preserve"> –</w:t>
      </w:r>
      <w:r>
        <w:rPr>
          <w:rtl/>
        </w:rPr>
        <w:t xml:space="preserve"> </w:t>
      </w:r>
      <w:bookmarkStart w:id="1122" w:name="_ETM_Q4_345910"/>
      <w:bookmarkEnd w:id="1122"/>
      <w:r>
        <w:rPr>
          <w:rtl/>
        </w:rPr>
        <w:t xml:space="preserve">ובפרט </w:t>
      </w:r>
      <w:bookmarkStart w:id="1123" w:name="_ETM_Q4_347340"/>
      <w:bookmarkEnd w:id="1123"/>
      <w:r>
        <w:rPr>
          <w:rtl/>
        </w:rPr>
        <w:t>כעת</w:t>
      </w:r>
      <w:r>
        <w:rPr>
          <w:rFonts w:hint="cs"/>
          <w:rtl/>
        </w:rPr>
        <w:t>,</w:t>
      </w:r>
      <w:r>
        <w:rPr>
          <w:rtl/>
        </w:rPr>
        <w:t xml:space="preserve"> </w:t>
      </w:r>
      <w:bookmarkStart w:id="1124" w:name="_ETM_Q4_348400"/>
      <w:bookmarkEnd w:id="1124"/>
      <w:r>
        <w:rPr>
          <w:rtl/>
        </w:rPr>
        <w:t xml:space="preserve">בזמן </w:t>
      </w:r>
      <w:bookmarkStart w:id="1125" w:name="_ETM_Q4_349090"/>
      <w:bookmarkEnd w:id="1125"/>
      <w:r>
        <w:rPr>
          <w:rtl/>
        </w:rPr>
        <w:t>מלחמה</w:t>
      </w:r>
      <w:r>
        <w:rPr>
          <w:rFonts w:hint="cs"/>
          <w:rtl/>
        </w:rPr>
        <w:t xml:space="preserve"> –</w:t>
      </w:r>
      <w:r>
        <w:rPr>
          <w:rtl/>
        </w:rPr>
        <w:t xml:space="preserve"> </w:t>
      </w:r>
      <w:bookmarkStart w:id="1126" w:name="_ETM_Q4_350109"/>
      <w:bookmarkEnd w:id="1126"/>
      <w:r>
        <w:rPr>
          <w:rtl/>
        </w:rPr>
        <w:t>י</w:t>
      </w:r>
      <w:r>
        <w:rPr>
          <w:rFonts w:hint="cs"/>
          <w:rtl/>
        </w:rPr>
        <w:t xml:space="preserve">תייחסו </w:t>
      </w:r>
      <w:bookmarkStart w:id="1127" w:name="_ETM_Q4_350709"/>
      <w:bookmarkEnd w:id="1127"/>
      <w:r>
        <w:rPr>
          <w:rtl/>
        </w:rPr>
        <w:t xml:space="preserve">לממצאים </w:t>
      </w:r>
      <w:bookmarkStart w:id="1128" w:name="_ETM_Q4_351400"/>
      <w:bookmarkEnd w:id="1128"/>
      <w:r>
        <w:rPr>
          <w:rtl/>
        </w:rPr>
        <w:t xml:space="preserve">העולים </w:t>
      </w:r>
      <w:bookmarkStart w:id="1129" w:name="_ETM_Q4_351819"/>
      <w:bookmarkStart w:id="1130" w:name="_ETM_Q4_351909"/>
      <w:bookmarkEnd w:id="1129"/>
      <w:bookmarkEnd w:id="1130"/>
      <w:r>
        <w:rPr>
          <w:rFonts w:hint="cs"/>
          <w:rtl/>
        </w:rPr>
        <w:t>מ</w:t>
      </w:r>
      <w:r>
        <w:rPr>
          <w:rtl/>
        </w:rPr>
        <w:t xml:space="preserve">דוחות </w:t>
      </w:r>
      <w:bookmarkStart w:id="1131" w:name="_ETM_Q4_352269"/>
      <w:bookmarkEnd w:id="1131"/>
      <w:r>
        <w:rPr>
          <w:rtl/>
        </w:rPr>
        <w:t xml:space="preserve">מבקר </w:t>
      </w:r>
      <w:bookmarkStart w:id="1132" w:name="_ETM_Q4_352749"/>
      <w:bookmarkEnd w:id="1132"/>
      <w:r>
        <w:rPr>
          <w:rtl/>
        </w:rPr>
        <w:t xml:space="preserve">המדינה </w:t>
      </w:r>
      <w:bookmarkStart w:id="1133" w:name="_ETM_Q4_353770"/>
      <w:bookmarkEnd w:id="1133"/>
      <w:r>
        <w:rPr>
          <w:rtl/>
        </w:rPr>
        <w:t>ו</w:t>
      </w:r>
      <w:r>
        <w:rPr>
          <w:rFonts w:hint="cs"/>
          <w:rtl/>
        </w:rPr>
        <w:t>י</w:t>
      </w:r>
      <w:r>
        <w:rPr>
          <w:rtl/>
        </w:rPr>
        <w:t xml:space="preserve">שמיעו </w:t>
      </w:r>
      <w:bookmarkStart w:id="1134" w:name="_ETM_Q4_354550"/>
      <w:bookmarkEnd w:id="1134"/>
      <w:r>
        <w:rPr>
          <w:rtl/>
        </w:rPr>
        <w:t xml:space="preserve">את </w:t>
      </w:r>
      <w:bookmarkStart w:id="1135" w:name="_ETM_Q4_354700"/>
      <w:bookmarkEnd w:id="1135"/>
      <w:r>
        <w:rPr>
          <w:rFonts w:hint="cs"/>
          <w:rtl/>
        </w:rPr>
        <w:t>ק</w:t>
      </w:r>
      <w:r>
        <w:rPr>
          <w:rtl/>
        </w:rPr>
        <w:t xml:space="preserve">ולם </w:t>
      </w:r>
      <w:bookmarkStart w:id="1136" w:name="_ETM_Q4_355180"/>
      <w:bookmarkEnd w:id="1136"/>
      <w:r>
        <w:rPr>
          <w:rtl/>
        </w:rPr>
        <w:t xml:space="preserve">של </w:t>
      </w:r>
      <w:bookmarkStart w:id="1137" w:name="_ETM_Q4_355419"/>
      <w:bookmarkEnd w:id="1137"/>
      <w:r>
        <w:rPr>
          <w:rtl/>
        </w:rPr>
        <w:t>האזרחים</w:t>
      </w:r>
      <w:r>
        <w:rPr>
          <w:rFonts w:hint="cs"/>
          <w:rtl/>
        </w:rPr>
        <w:t>.</w:t>
      </w:r>
      <w:r w:rsidR="00422DCB">
        <w:rPr>
          <w:rFonts w:hint="cs"/>
          <w:rtl/>
        </w:rPr>
        <w:t xml:space="preserve"> </w:t>
      </w:r>
      <w:bookmarkStart w:id="1138" w:name="_ETM_Q4_356690"/>
      <w:bookmarkEnd w:id="1138"/>
      <w:r>
        <w:rPr>
          <w:rtl/>
        </w:rPr>
        <w:t xml:space="preserve">למרות </w:t>
      </w:r>
      <w:bookmarkStart w:id="1139" w:name="_ETM_Q4_357200"/>
      <w:bookmarkEnd w:id="1139"/>
      <w:r>
        <w:rPr>
          <w:rtl/>
        </w:rPr>
        <w:t xml:space="preserve">הדיונים </w:t>
      </w:r>
      <w:bookmarkStart w:id="1140" w:name="_ETM_Q4_357710"/>
      <w:bookmarkEnd w:id="1140"/>
      <w:r>
        <w:rPr>
          <w:rtl/>
        </w:rPr>
        <w:t xml:space="preserve">והתוכניות </w:t>
      </w:r>
      <w:bookmarkStart w:id="1141" w:name="_ETM_Q4_358460"/>
      <w:bookmarkEnd w:id="1141"/>
      <w:r>
        <w:rPr>
          <w:rtl/>
        </w:rPr>
        <w:t xml:space="preserve">שהונחו </w:t>
      </w:r>
      <w:bookmarkStart w:id="1142" w:name="_ETM_Q4_359000"/>
      <w:bookmarkEnd w:id="1142"/>
      <w:r>
        <w:rPr>
          <w:rtl/>
        </w:rPr>
        <w:t xml:space="preserve">על </w:t>
      </w:r>
      <w:bookmarkStart w:id="1143" w:name="_ETM_Q4_359090"/>
      <w:bookmarkEnd w:id="1143"/>
      <w:r>
        <w:rPr>
          <w:rtl/>
        </w:rPr>
        <w:t xml:space="preserve">שולחן </w:t>
      </w:r>
      <w:bookmarkStart w:id="1144" w:name="_ETM_Q4_359540"/>
      <w:bookmarkEnd w:id="1144"/>
      <w:r>
        <w:rPr>
          <w:rtl/>
        </w:rPr>
        <w:t>הוועדה</w:t>
      </w:r>
      <w:r>
        <w:rPr>
          <w:rFonts w:hint="cs"/>
          <w:rtl/>
        </w:rPr>
        <w:t xml:space="preserve">, </w:t>
      </w:r>
      <w:bookmarkStart w:id="1145" w:name="_ETM_Q4_360680"/>
      <w:bookmarkStart w:id="1146" w:name="_ETM_Q4_361370"/>
      <w:bookmarkEnd w:id="1145"/>
      <w:bookmarkEnd w:id="1146"/>
      <w:r>
        <w:rPr>
          <w:rtl/>
        </w:rPr>
        <w:t xml:space="preserve">אדוני </w:t>
      </w:r>
      <w:bookmarkStart w:id="1147" w:name="_ETM_Q4_361760"/>
      <w:bookmarkEnd w:id="1147"/>
      <w:r>
        <w:rPr>
          <w:rtl/>
        </w:rPr>
        <w:t>היושב-ראש</w:t>
      </w:r>
      <w:r>
        <w:rPr>
          <w:rFonts w:hint="cs"/>
          <w:rtl/>
        </w:rPr>
        <w:t>,</w:t>
      </w:r>
      <w:r>
        <w:rPr>
          <w:rtl/>
        </w:rPr>
        <w:t xml:space="preserve"> </w:t>
      </w:r>
      <w:bookmarkStart w:id="1148" w:name="_ETM_Q4_362660"/>
      <w:bookmarkEnd w:id="1148"/>
      <w:r>
        <w:rPr>
          <w:rtl/>
        </w:rPr>
        <w:t xml:space="preserve">ישראל עדיין </w:t>
      </w:r>
      <w:bookmarkStart w:id="1149" w:name="_ETM_Q4_363440"/>
      <w:bookmarkEnd w:id="1149"/>
      <w:r>
        <w:rPr>
          <w:rtl/>
        </w:rPr>
        <w:t xml:space="preserve">במקום </w:t>
      </w:r>
      <w:bookmarkStart w:id="1150" w:name="_ETM_Q4_364070"/>
      <w:bookmarkEnd w:id="1150"/>
      <w:r>
        <w:rPr>
          <w:rtl/>
        </w:rPr>
        <w:t xml:space="preserve">השלישי </w:t>
      </w:r>
      <w:bookmarkStart w:id="1151" w:name="_ETM_Q4_365090"/>
      <w:bookmarkEnd w:id="1151"/>
      <w:r>
        <w:rPr>
          <w:rtl/>
        </w:rPr>
        <w:t xml:space="preserve">מבין </w:t>
      </w:r>
      <w:bookmarkStart w:id="1152" w:name="_ETM_Q4_365540"/>
      <w:bookmarkEnd w:id="1152"/>
      <w:r>
        <w:rPr>
          <w:rtl/>
        </w:rPr>
        <w:t xml:space="preserve">מדינות </w:t>
      </w:r>
      <w:bookmarkStart w:id="1153" w:name="_ETM_Q4_366260"/>
      <w:bookmarkEnd w:id="1153"/>
      <w:r>
        <w:rPr>
          <w:rtl/>
        </w:rPr>
        <w:t>ה-</w:t>
      </w:r>
      <w:r>
        <w:t>OECD</w:t>
      </w:r>
      <w:r>
        <w:rPr>
          <w:rtl/>
        </w:rPr>
        <w:t xml:space="preserve"> </w:t>
      </w:r>
      <w:bookmarkStart w:id="1154" w:name="_ETM_Q4_367130"/>
      <w:bookmarkEnd w:id="1154"/>
      <w:r>
        <w:rPr>
          <w:rtl/>
        </w:rPr>
        <w:t xml:space="preserve">ביוקר </w:t>
      </w:r>
      <w:bookmarkStart w:id="1155" w:name="_ETM_Q4_367639"/>
      <w:bookmarkEnd w:id="1155"/>
      <w:r>
        <w:rPr>
          <w:rtl/>
        </w:rPr>
        <w:t>המחיה</w:t>
      </w:r>
      <w:r>
        <w:rPr>
          <w:rFonts w:hint="cs"/>
          <w:rtl/>
        </w:rPr>
        <w:t>.</w:t>
      </w:r>
      <w:r>
        <w:rPr>
          <w:rtl/>
        </w:rPr>
        <w:t xml:space="preserve"> </w:t>
      </w:r>
      <w:bookmarkStart w:id="1156" w:name="_ETM_Q4_368849"/>
      <w:bookmarkEnd w:id="1156"/>
      <w:r>
        <w:rPr>
          <w:rtl/>
        </w:rPr>
        <w:t xml:space="preserve">הנושא </w:t>
      </w:r>
      <w:bookmarkStart w:id="1157" w:name="_ETM_Q4_369359"/>
      <w:bookmarkEnd w:id="1157"/>
      <w:r>
        <w:rPr>
          <w:rtl/>
        </w:rPr>
        <w:t>בנפשנו</w:t>
      </w:r>
      <w:r>
        <w:rPr>
          <w:rFonts w:hint="cs"/>
          <w:rtl/>
        </w:rPr>
        <w:t>.</w:t>
      </w:r>
      <w:r>
        <w:rPr>
          <w:rtl/>
        </w:rPr>
        <w:t xml:space="preserve"> </w:t>
      </w:r>
      <w:bookmarkStart w:id="1158" w:name="_ETM_Q4_370590"/>
      <w:bookmarkStart w:id="1159" w:name="_ETM_Q4_372269"/>
      <w:bookmarkEnd w:id="1158"/>
      <w:bookmarkEnd w:id="1159"/>
      <w:r>
        <w:rPr>
          <w:rtl/>
        </w:rPr>
        <w:t xml:space="preserve">אני </w:t>
      </w:r>
      <w:bookmarkStart w:id="1160" w:name="_ETM_Q4_372510"/>
      <w:bookmarkEnd w:id="1160"/>
      <w:r>
        <w:rPr>
          <w:rtl/>
        </w:rPr>
        <w:t xml:space="preserve">מתכוון </w:t>
      </w:r>
      <w:bookmarkStart w:id="1161" w:name="_ETM_Q4_372989"/>
      <w:bookmarkEnd w:id="1161"/>
      <w:r>
        <w:rPr>
          <w:rtl/>
        </w:rPr>
        <w:t xml:space="preserve">לקיים </w:t>
      </w:r>
      <w:bookmarkStart w:id="1162" w:name="_ETM_Q4_373680"/>
      <w:bookmarkEnd w:id="1162"/>
      <w:r>
        <w:rPr>
          <w:rtl/>
        </w:rPr>
        <w:t xml:space="preserve">דיוני </w:t>
      </w:r>
      <w:bookmarkStart w:id="1163" w:name="_ETM_Q4_374129"/>
      <w:bookmarkEnd w:id="1163"/>
      <w:r>
        <w:rPr>
          <w:rtl/>
        </w:rPr>
        <w:t xml:space="preserve">המשך </w:t>
      </w:r>
      <w:bookmarkStart w:id="1164" w:name="_ETM_Q4_374549"/>
      <w:bookmarkEnd w:id="1164"/>
      <w:r>
        <w:rPr>
          <w:rtl/>
        </w:rPr>
        <w:t xml:space="preserve">בנושא </w:t>
      </w:r>
      <w:bookmarkStart w:id="1165" w:name="_ETM_Q4_375059"/>
      <w:bookmarkEnd w:id="1165"/>
      <w:r>
        <w:rPr>
          <w:rtl/>
        </w:rPr>
        <w:t xml:space="preserve">יוקר </w:t>
      </w:r>
      <w:bookmarkStart w:id="1166" w:name="_ETM_Q4_375480"/>
      <w:bookmarkEnd w:id="1166"/>
      <w:r>
        <w:rPr>
          <w:rtl/>
        </w:rPr>
        <w:t>המחיה</w:t>
      </w:r>
      <w:r>
        <w:rPr>
          <w:rFonts w:hint="cs"/>
          <w:rtl/>
        </w:rPr>
        <w:t>.</w:t>
      </w:r>
      <w:r>
        <w:rPr>
          <w:rtl/>
        </w:rPr>
        <w:t xml:space="preserve"> </w:t>
      </w:r>
      <w:bookmarkStart w:id="1167" w:name="_ETM_Q4_376830"/>
      <w:bookmarkEnd w:id="1167"/>
      <w:r>
        <w:rPr>
          <w:rtl/>
        </w:rPr>
        <w:t xml:space="preserve">הדעת </w:t>
      </w:r>
      <w:bookmarkStart w:id="1168" w:name="_ETM_Q4_377280"/>
      <w:bookmarkEnd w:id="1168"/>
      <w:r>
        <w:rPr>
          <w:rtl/>
        </w:rPr>
        <w:t xml:space="preserve">אינה </w:t>
      </w:r>
      <w:bookmarkStart w:id="1169" w:name="_ETM_Q4_377519"/>
      <w:bookmarkEnd w:id="1169"/>
      <w:r>
        <w:rPr>
          <w:rtl/>
        </w:rPr>
        <w:t xml:space="preserve">סובלת </w:t>
      </w:r>
      <w:bookmarkStart w:id="1170" w:name="_ETM_Q4_378090"/>
      <w:bookmarkEnd w:id="1170"/>
      <w:r>
        <w:rPr>
          <w:rtl/>
        </w:rPr>
        <w:t xml:space="preserve">את </w:t>
      </w:r>
      <w:bookmarkStart w:id="1171" w:name="_ETM_Q4_378239"/>
      <w:bookmarkEnd w:id="1171"/>
      <w:r>
        <w:rPr>
          <w:rtl/>
        </w:rPr>
        <w:t xml:space="preserve">המחיר </w:t>
      </w:r>
      <w:bookmarkStart w:id="1172" w:name="_ETM_Q4_378629"/>
      <w:bookmarkEnd w:id="1172"/>
      <w:r>
        <w:rPr>
          <w:rtl/>
        </w:rPr>
        <w:t xml:space="preserve">הכבד </w:t>
      </w:r>
      <w:bookmarkStart w:id="1173" w:name="_ETM_Q4_379049"/>
      <w:bookmarkEnd w:id="1173"/>
      <w:r>
        <w:rPr>
          <w:rtl/>
        </w:rPr>
        <w:t xml:space="preserve">שמשלמים </w:t>
      </w:r>
      <w:bookmarkStart w:id="1174" w:name="_ETM_Q4_379709"/>
      <w:bookmarkEnd w:id="1174"/>
      <w:r>
        <w:rPr>
          <w:rtl/>
        </w:rPr>
        <w:t xml:space="preserve">אזרחי </w:t>
      </w:r>
      <w:bookmarkStart w:id="1175" w:name="_ETM_Q4_380280"/>
      <w:bookmarkEnd w:id="1175"/>
      <w:r>
        <w:rPr>
          <w:rtl/>
        </w:rPr>
        <w:t xml:space="preserve">מדינת </w:t>
      </w:r>
      <w:bookmarkStart w:id="1176" w:name="_ETM_Q4_380760"/>
      <w:bookmarkEnd w:id="1176"/>
      <w:r>
        <w:rPr>
          <w:rtl/>
        </w:rPr>
        <w:t>ישראל</w:t>
      </w:r>
      <w:r>
        <w:rPr>
          <w:rFonts w:hint="cs"/>
          <w:rtl/>
        </w:rPr>
        <w:t>.</w:t>
      </w:r>
      <w:r>
        <w:rPr>
          <w:rtl/>
        </w:rPr>
        <w:t xml:space="preserve"> </w:t>
      </w:r>
      <w:bookmarkStart w:id="1177" w:name="_ETM_Q4_381930"/>
      <w:bookmarkEnd w:id="1177"/>
      <w:r>
        <w:rPr>
          <w:rtl/>
        </w:rPr>
        <w:t xml:space="preserve">אדגיש </w:t>
      </w:r>
      <w:bookmarkStart w:id="1178" w:name="_ETM_Q4_382889"/>
      <w:bookmarkEnd w:id="1178"/>
      <w:r>
        <w:rPr>
          <w:rtl/>
        </w:rPr>
        <w:t xml:space="preserve">כי </w:t>
      </w:r>
      <w:bookmarkStart w:id="1179" w:name="_ETM_Q4_383069"/>
      <w:bookmarkEnd w:id="1179"/>
      <w:r>
        <w:rPr>
          <w:rtl/>
        </w:rPr>
        <w:t xml:space="preserve">דעתה </w:t>
      </w:r>
      <w:bookmarkStart w:id="1180" w:name="_ETM_Q4_383519"/>
      <w:bookmarkEnd w:id="1180"/>
      <w:r>
        <w:rPr>
          <w:rtl/>
        </w:rPr>
        <w:t xml:space="preserve">של </w:t>
      </w:r>
      <w:bookmarkStart w:id="1181" w:name="_ETM_Q4_383760"/>
      <w:bookmarkEnd w:id="1181"/>
      <w:r>
        <w:rPr>
          <w:rtl/>
        </w:rPr>
        <w:t xml:space="preserve">הוועדה </w:t>
      </w:r>
      <w:bookmarkStart w:id="1182" w:name="_ETM_Q4_384239"/>
      <w:bookmarkEnd w:id="1182"/>
      <w:r>
        <w:rPr>
          <w:rtl/>
        </w:rPr>
        <w:t xml:space="preserve">אינה </w:t>
      </w:r>
      <w:bookmarkStart w:id="1183" w:name="_ETM_Q4_384510"/>
      <w:bookmarkEnd w:id="1183"/>
      <w:r>
        <w:rPr>
          <w:rtl/>
        </w:rPr>
        <w:t xml:space="preserve">נוחה </w:t>
      </w:r>
      <w:bookmarkStart w:id="1184" w:name="_ETM_Q4_384930"/>
      <w:bookmarkEnd w:id="1184"/>
      <w:r>
        <w:rPr>
          <w:rtl/>
        </w:rPr>
        <w:t>מ</w:t>
      </w:r>
      <w:bookmarkStart w:id="1185" w:name="_ETM_Q4_385169"/>
      <w:bookmarkEnd w:id="1185"/>
      <w:r>
        <w:rPr>
          <w:rtl/>
        </w:rPr>
        <w:t xml:space="preserve">הביצועים </w:t>
      </w:r>
      <w:bookmarkStart w:id="1186" w:name="_ETM_Q4_385739"/>
      <w:bookmarkEnd w:id="1186"/>
      <w:r>
        <w:rPr>
          <w:rtl/>
        </w:rPr>
        <w:t xml:space="preserve">של </w:t>
      </w:r>
      <w:bookmarkStart w:id="1187" w:name="_ETM_Q4_385950"/>
      <w:bookmarkEnd w:id="1187"/>
      <w:r>
        <w:rPr>
          <w:rtl/>
        </w:rPr>
        <w:t xml:space="preserve">משרד </w:t>
      </w:r>
      <w:bookmarkStart w:id="1188" w:name="_ETM_Q4_386370"/>
      <w:bookmarkEnd w:id="1188"/>
      <w:r>
        <w:rPr>
          <w:rtl/>
        </w:rPr>
        <w:t xml:space="preserve">הכלכלה </w:t>
      </w:r>
      <w:bookmarkStart w:id="1189" w:name="_ETM_Q4_387450"/>
      <w:bookmarkEnd w:id="1189"/>
      <w:r>
        <w:rPr>
          <w:rtl/>
        </w:rPr>
        <w:t xml:space="preserve">ומשרד </w:t>
      </w:r>
      <w:bookmarkStart w:id="1190" w:name="_ETM_Q4_388169"/>
      <w:bookmarkEnd w:id="1190"/>
      <w:r>
        <w:rPr>
          <w:rtl/>
        </w:rPr>
        <w:t>האוצר</w:t>
      </w:r>
      <w:r>
        <w:rPr>
          <w:rFonts w:hint="cs"/>
          <w:rtl/>
        </w:rPr>
        <w:t>.</w:t>
      </w:r>
      <w:bookmarkStart w:id="1191" w:name="_ETM_Q4_389063"/>
      <w:bookmarkStart w:id="1192" w:name="_ETM_Q4_389154"/>
      <w:bookmarkStart w:id="1193" w:name="_ETM_Q4_389192"/>
      <w:bookmarkStart w:id="1194" w:name="_ETM_Q4_389256"/>
      <w:bookmarkStart w:id="1195" w:name="_ETM_Q4_394180"/>
      <w:bookmarkEnd w:id="1191"/>
      <w:bookmarkEnd w:id="1192"/>
      <w:bookmarkEnd w:id="1193"/>
      <w:bookmarkEnd w:id="1194"/>
      <w:bookmarkEnd w:id="1195"/>
      <w:r>
        <w:rPr>
          <w:rFonts w:hint="cs"/>
          <w:rtl/>
        </w:rPr>
        <w:t xml:space="preserve"> </w:t>
      </w:r>
      <w:r>
        <w:rPr>
          <w:rtl/>
        </w:rPr>
        <w:t xml:space="preserve">אני </w:t>
      </w:r>
      <w:bookmarkStart w:id="1196" w:name="_ETM_Q4_394299"/>
      <w:bookmarkEnd w:id="1196"/>
      <w:r>
        <w:rPr>
          <w:rtl/>
        </w:rPr>
        <w:t xml:space="preserve">מתכוון </w:t>
      </w:r>
      <w:bookmarkStart w:id="1197" w:name="_ETM_Q4_394719"/>
      <w:bookmarkEnd w:id="1197"/>
      <w:r>
        <w:rPr>
          <w:rFonts w:hint="cs"/>
          <w:rtl/>
        </w:rPr>
        <w:t>לקיים</w:t>
      </w:r>
      <w:r>
        <w:rPr>
          <w:rtl/>
        </w:rPr>
        <w:t xml:space="preserve"> </w:t>
      </w:r>
      <w:bookmarkStart w:id="1198" w:name="_ETM_Q4_395169"/>
      <w:bookmarkEnd w:id="1198"/>
      <w:r>
        <w:rPr>
          <w:rtl/>
        </w:rPr>
        <w:t xml:space="preserve">דיונים </w:t>
      </w:r>
      <w:bookmarkStart w:id="1199" w:name="_ETM_Q4_395739"/>
      <w:bookmarkStart w:id="1200" w:name="_ETM_Q4_396129"/>
      <w:bookmarkEnd w:id="1199"/>
      <w:bookmarkEnd w:id="1200"/>
      <w:r>
        <w:rPr>
          <w:rtl/>
        </w:rPr>
        <w:t xml:space="preserve">עם </w:t>
      </w:r>
      <w:bookmarkStart w:id="1201" w:name="_ETM_Q4_396730"/>
      <w:bookmarkEnd w:id="1201"/>
      <w:r>
        <w:rPr>
          <w:rtl/>
        </w:rPr>
        <w:t xml:space="preserve">ועדת </w:t>
      </w:r>
      <w:bookmarkStart w:id="1202" w:name="_ETM_Q4_397209"/>
      <w:bookmarkEnd w:id="1202"/>
      <w:r>
        <w:rPr>
          <w:rtl/>
        </w:rPr>
        <w:t>הכלכלה</w:t>
      </w:r>
      <w:r>
        <w:rPr>
          <w:rFonts w:hint="cs"/>
          <w:rtl/>
        </w:rPr>
        <w:t>,</w:t>
      </w:r>
      <w:r>
        <w:rPr>
          <w:rtl/>
        </w:rPr>
        <w:t xml:space="preserve"> </w:t>
      </w:r>
      <w:bookmarkStart w:id="1203" w:name="_ETM_Q4_397870"/>
      <w:bookmarkEnd w:id="1203"/>
      <w:r>
        <w:rPr>
          <w:rtl/>
        </w:rPr>
        <w:t xml:space="preserve">כדי </w:t>
      </w:r>
      <w:bookmarkStart w:id="1204" w:name="_ETM_Q4_398230"/>
      <w:bookmarkEnd w:id="1204"/>
      <w:r>
        <w:rPr>
          <w:rtl/>
        </w:rPr>
        <w:t xml:space="preserve">לראות </w:t>
      </w:r>
      <w:bookmarkStart w:id="1205" w:name="_ETM_Q4_398799"/>
      <w:bookmarkEnd w:id="1205"/>
      <w:r>
        <w:rPr>
          <w:rtl/>
        </w:rPr>
        <w:t>אי</w:t>
      </w:r>
      <w:r>
        <w:rPr>
          <w:rFonts w:hint="cs"/>
          <w:rtl/>
        </w:rPr>
        <w:t>לו</w:t>
      </w:r>
      <w:r>
        <w:rPr>
          <w:rtl/>
        </w:rPr>
        <w:t xml:space="preserve"> </w:t>
      </w:r>
      <w:bookmarkStart w:id="1206" w:name="_ETM_Q4_399040"/>
      <w:bookmarkEnd w:id="1206"/>
      <w:r>
        <w:rPr>
          <w:rtl/>
        </w:rPr>
        <w:t xml:space="preserve">פעולות </w:t>
      </w:r>
      <w:bookmarkStart w:id="1207" w:name="_ETM_Q4_399430"/>
      <w:bookmarkEnd w:id="1207"/>
      <w:r>
        <w:rPr>
          <w:rtl/>
        </w:rPr>
        <w:t xml:space="preserve">ניתן </w:t>
      </w:r>
      <w:bookmarkStart w:id="1208" w:name="_ETM_Q4_399790"/>
      <w:bookmarkEnd w:id="1208"/>
      <w:r>
        <w:rPr>
          <w:rtl/>
        </w:rPr>
        <w:t xml:space="preserve">לעשות </w:t>
      </w:r>
      <w:bookmarkStart w:id="1209" w:name="_ETM_Q4_400180"/>
      <w:bookmarkEnd w:id="1209"/>
      <w:r>
        <w:rPr>
          <w:rtl/>
        </w:rPr>
        <w:t xml:space="preserve">כדי </w:t>
      </w:r>
      <w:bookmarkStart w:id="1210" w:name="_ETM_Q4_400449"/>
      <w:bookmarkEnd w:id="1210"/>
      <w:r>
        <w:rPr>
          <w:rtl/>
        </w:rPr>
        <w:t xml:space="preserve">להוריד </w:t>
      </w:r>
      <w:bookmarkStart w:id="1211" w:name="_ETM_Q4_400809"/>
      <w:bookmarkEnd w:id="1211"/>
      <w:r>
        <w:rPr>
          <w:rtl/>
        </w:rPr>
        <w:t xml:space="preserve">את </w:t>
      </w:r>
      <w:bookmarkStart w:id="1212" w:name="_ETM_Q4_400930"/>
      <w:bookmarkEnd w:id="1212"/>
      <w:r>
        <w:rPr>
          <w:rtl/>
        </w:rPr>
        <w:t xml:space="preserve">יוקר </w:t>
      </w:r>
      <w:bookmarkStart w:id="1213" w:name="_ETM_Q4_401290"/>
      <w:bookmarkEnd w:id="1213"/>
      <w:r>
        <w:rPr>
          <w:rtl/>
        </w:rPr>
        <w:t>המחיה</w:t>
      </w:r>
      <w:r>
        <w:rPr>
          <w:rFonts w:hint="cs"/>
          <w:rtl/>
        </w:rPr>
        <w:t xml:space="preserve">. </w:t>
      </w:r>
      <w:r>
        <w:rPr>
          <w:rtl/>
        </w:rPr>
        <w:t xml:space="preserve"> </w:t>
      </w:r>
      <w:bookmarkStart w:id="1214" w:name="_ETM_Q4_403040"/>
      <w:bookmarkStart w:id="1215" w:name="_ETM_Q4_405015"/>
      <w:bookmarkEnd w:id="1214"/>
      <w:bookmarkEnd w:id="1215"/>
    </w:p>
    <w:p w14:paraId="7E929016" w14:textId="77777777" w:rsidR="007A64E9" w:rsidRDefault="007A64E9" w:rsidP="00422DCB">
      <w:pPr>
        <w:rPr>
          <w:rtl/>
        </w:rPr>
      </w:pPr>
      <w:bookmarkStart w:id="1216" w:name="_ETM_Q4_405059"/>
      <w:bookmarkStart w:id="1217" w:name="_ETM_Q4_405670"/>
      <w:bookmarkEnd w:id="1216"/>
      <w:bookmarkEnd w:id="1217"/>
    </w:p>
    <w:p w14:paraId="57AE8E1B" w14:textId="0C212D74" w:rsidR="007A64E9" w:rsidRDefault="007A64E9" w:rsidP="00422DCB">
      <w:pPr>
        <w:rPr>
          <w:rtl/>
        </w:rPr>
      </w:pPr>
      <w:bookmarkStart w:id="1218" w:name="_ETM_Q4_405717"/>
      <w:bookmarkEnd w:id="1218"/>
      <w:r>
        <w:rPr>
          <w:rtl/>
        </w:rPr>
        <w:t xml:space="preserve">נושא </w:t>
      </w:r>
      <w:bookmarkStart w:id="1219" w:name="_ETM_Q4_403370"/>
      <w:bookmarkEnd w:id="1219"/>
      <w:r>
        <w:rPr>
          <w:rtl/>
        </w:rPr>
        <w:t xml:space="preserve">מרכזי </w:t>
      </w:r>
      <w:bookmarkStart w:id="1220" w:name="_ETM_Q4_403790"/>
      <w:bookmarkEnd w:id="1220"/>
      <w:r>
        <w:rPr>
          <w:rtl/>
        </w:rPr>
        <w:t xml:space="preserve">נוסף </w:t>
      </w:r>
      <w:bookmarkStart w:id="1221" w:name="_ETM_Q4_404150"/>
      <w:bookmarkEnd w:id="1221"/>
      <w:r>
        <w:rPr>
          <w:rtl/>
        </w:rPr>
        <w:t xml:space="preserve">שעלה </w:t>
      </w:r>
      <w:bookmarkStart w:id="1222" w:name="_ETM_Q4_404569"/>
      <w:bookmarkEnd w:id="1222"/>
      <w:r>
        <w:rPr>
          <w:rtl/>
        </w:rPr>
        <w:t xml:space="preserve">על </w:t>
      </w:r>
      <w:bookmarkStart w:id="1223" w:name="_ETM_Q4_404660"/>
      <w:bookmarkEnd w:id="1223"/>
      <w:r>
        <w:rPr>
          <w:rtl/>
        </w:rPr>
        <w:t>סדר</w:t>
      </w:r>
      <w:r>
        <w:rPr>
          <w:rFonts w:hint="cs"/>
          <w:rtl/>
        </w:rPr>
        <w:t>-</w:t>
      </w:r>
      <w:bookmarkStart w:id="1224" w:name="_ETM_Q4_405020"/>
      <w:bookmarkEnd w:id="1224"/>
      <w:r>
        <w:rPr>
          <w:rtl/>
        </w:rPr>
        <w:t xml:space="preserve">היום </w:t>
      </w:r>
      <w:bookmarkStart w:id="1225" w:name="_ETM_Q4_405620"/>
      <w:bookmarkEnd w:id="1225"/>
      <w:r>
        <w:rPr>
          <w:rtl/>
        </w:rPr>
        <w:t xml:space="preserve">הוא </w:t>
      </w:r>
      <w:bookmarkStart w:id="1226" w:name="_ETM_Q4_405920"/>
      <w:bookmarkEnd w:id="1226"/>
      <w:r>
        <w:rPr>
          <w:rtl/>
        </w:rPr>
        <w:t xml:space="preserve">הפיקוח </w:t>
      </w:r>
      <w:bookmarkStart w:id="1227" w:name="_ETM_Q4_407230"/>
      <w:bookmarkEnd w:id="1227"/>
      <w:r>
        <w:rPr>
          <w:rtl/>
        </w:rPr>
        <w:t xml:space="preserve">על </w:t>
      </w:r>
      <w:bookmarkStart w:id="1228" w:name="_ETM_Q4_407470"/>
      <w:bookmarkEnd w:id="1228"/>
      <w:r>
        <w:rPr>
          <w:rtl/>
        </w:rPr>
        <w:t xml:space="preserve">החינוך </w:t>
      </w:r>
      <w:bookmarkStart w:id="1229" w:name="_ETM_Q4_407950"/>
      <w:bookmarkEnd w:id="1229"/>
      <w:r>
        <w:rPr>
          <w:rtl/>
        </w:rPr>
        <w:t>החרדי</w:t>
      </w:r>
      <w:r>
        <w:rPr>
          <w:rFonts w:hint="cs"/>
          <w:rtl/>
        </w:rPr>
        <w:t>.</w:t>
      </w:r>
      <w:r>
        <w:rPr>
          <w:rtl/>
        </w:rPr>
        <w:t xml:space="preserve"> </w:t>
      </w:r>
      <w:bookmarkStart w:id="1230" w:name="_ETM_Q4_409189"/>
      <w:bookmarkEnd w:id="1230"/>
      <w:r>
        <w:rPr>
          <w:rtl/>
        </w:rPr>
        <w:t xml:space="preserve">מדובר </w:t>
      </w:r>
      <w:bookmarkStart w:id="1231" w:name="_ETM_Q4_409879"/>
      <w:bookmarkEnd w:id="1231"/>
      <w:r>
        <w:rPr>
          <w:rtl/>
        </w:rPr>
        <w:t xml:space="preserve">בשאלה </w:t>
      </w:r>
      <w:bookmarkStart w:id="1232" w:name="_ETM_Q4_410450"/>
      <w:bookmarkEnd w:id="1232"/>
      <w:r>
        <w:rPr>
          <w:rtl/>
        </w:rPr>
        <w:t xml:space="preserve">מורכבת </w:t>
      </w:r>
      <w:bookmarkStart w:id="1233" w:name="_ETM_Q4_411260"/>
      <w:bookmarkEnd w:id="1233"/>
      <w:r>
        <w:rPr>
          <w:rtl/>
        </w:rPr>
        <w:t>ורגישה</w:t>
      </w:r>
      <w:r>
        <w:rPr>
          <w:rFonts w:hint="cs"/>
          <w:rtl/>
        </w:rPr>
        <w:t>,</w:t>
      </w:r>
      <w:r>
        <w:rPr>
          <w:rtl/>
        </w:rPr>
        <w:t xml:space="preserve"> </w:t>
      </w:r>
      <w:bookmarkStart w:id="1234" w:name="_ETM_Q4_412370"/>
      <w:bookmarkEnd w:id="1234"/>
      <w:r>
        <w:rPr>
          <w:rtl/>
        </w:rPr>
        <w:t xml:space="preserve">שנוגעת </w:t>
      </w:r>
      <w:bookmarkStart w:id="1235" w:name="_ETM_Q4_413359"/>
      <w:bookmarkEnd w:id="1235"/>
      <w:r>
        <w:rPr>
          <w:rtl/>
        </w:rPr>
        <w:t xml:space="preserve">לשוויון </w:t>
      </w:r>
      <w:bookmarkStart w:id="1236" w:name="_ETM_Q4_414799"/>
      <w:bookmarkEnd w:id="1236"/>
      <w:r>
        <w:rPr>
          <w:rtl/>
        </w:rPr>
        <w:t xml:space="preserve">ההזדמנויות </w:t>
      </w:r>
      <w:bookmarkStart w:id="1237" w:name="_ETM_Q4_415579"/>
      <w:bookmarkEnd w:id="1237"/>
      <w:r>
        <w:rPr>
          <w:rtl/>
        </w:rPr>
        <w:t xml:space="preserve">לכלל </w:t>
      </w:r>
      <w:bookmarkStart w:id="1238" w:name="_ETM_Q4_416150"/>
      <w:bookmarkEnd w:id="1238"/>
      <w:r>
        <w:rPr>
          <w:rtl/>
        </w:rPr>
        <w:t xml:space="preserve">ילדי </w:t>
      </w:r>
      <w:bookmarkStart w:id="1239" w:name="_ETM_Q4_416659"/>
      <w:bookmarkEnd w:id="1239"/>
      <w:r>
        <w:rPr>
          <w:rtl/>
        </w:rPr>
        <w:t>ישראל</w:t>
      </w:r>
      <w:r>
        <w:rPr>
          <w:rFonts w:hint="cs"/>
          <w:rtl/>
        </w:rPr>
        <w:t>.</w:t>
      </w:r>
      <w:r>
        <w:rPr>
          <w:rtl/>
        </w:rPr>
        <w:t xml:space="preserve"> </w:t>
      </w:r>
      <w:bookmarkStart w:id="1240" w:name="_ETM_Q4_417680"/>
      <w:bookmarkEnd w:id="1240"/>
      <w:r>
        <w:rPr>
          <w:rtl/>
        </w:rPr>
        <w:t xml:space="preserve">ביקשתי </w:t>
      </w:r>
      <w:bookmarkStart w:id="1241" w:name="_ETM_Q4_418669"/>
      <w:bookmarkEnd w:id="1241"/>
      <w:r>
        <w:rPr>
          <w:rtl/>
        </w:rPr>
        <w:t xml:space="preserve">להדגיש </w:t>
      </w:r>
      <w:bookmarkStart w:id="1242" w:name="_ETM_Q4_419299"/>
      <w:bookmarkEnd w:id="1242"/>
      <w:r>
        <w:rPr>
          <w:rtl/>
        </w:rPr>
        <w:t xml:space="preserve">את </w:t>
      </w:r>
      <w:bookmarkStart w:id="1243" w:name="_ETM_Q4_419419"/>
      <w:bookmarkEnd w:id="1243"/>
      <w:r>
        <w:rPr>
          <w:rtl/>
        </w:rPr>
        <w:t xml:space="preserve">החשיבות </w:t>
      </w:r>
      <w:bookmarkStart w:id="1244" w:name="_ETM_Q4_419930"/>
      <w:bookmarkEnd w:id="1244"/>
      <w:r>
        <w:rPr>
          <w:rtl/>
        </w:rPr>
        <w:t xml:space="preserve">של </w:t>
      </w:r>
      <w:bookmarkStart w:id="1245" w:name="_ETM_Q4_420109"/>
      <w:bookmarkEnd w:id="1245"/>
      <w:r>
        <w:rPr>
          <w:rtl/>
        </w:rPr>
        <w:t xml:space="preserve">יצירת </w:t>
      </w:r>
      <w:bookmarkStart w:id="1246" w:name="_ETM_Q4_420620"/>
      <w:bookmarkEnd w:id="1246"/>
      <w:r>
        <w:rPr>
          <w:rtl/>
        </w:rPr>
        <w:t xml:space="preserve">איזון </w:t>
      </w:r>
      <w:bookmarkStart w:id="1247" w:name="_ETM_Q4_421159"/>
      <w:bookmarkEnd w:id="1247"/>
      <w:r>
        <w:rPr>
          <w:rtl/>
        </w:rPr>
        <w:t xml:space="preserve">עדין </w:t>
      </w:r>
      <w:bookmarkStart w:id="1248" w:name="_ETM_Q4_421639"/>
      <w:bookmarkEnd w:id="1248"/>
      <w:r>
        <w:rPr>
          <w:rtl/>
        </w:rPr>
        <w:t xml:space="preserve">בין </w:t>
      </w:r>
      <w:bookmarkStart w:id="1249" w:name="_ETM_Q4_421849"/>
      <w:bookmarkEnd w:id="1249"/>
      <w:r>
        <w:rPr>
          <w:rtl/>
        </w:rPr>
        <w:t xml:space="preserve">כיבוד </w:t>
      </w:r>
      <w:bookmarkStart w:id="1250" w:name="_ETM_Q4_422269"/>
      <w:bookmarkEnd w:id="1250"/>
      <w:r>
        <w:rPr>
          <w:rtl/>
        </w:rPr>
        <w:t xml:space="preserve">אורח </w:t>
      </w:r>
      <w:bookmarkStart w:id="1251" w:name="_ETM_Q4_422629"/>
      <w:bookmarkEnd w:id="1251"/>
      <w:r>
        <w:rPr>
          <w:rtl/>
        </w:rPr>
        <w:t xml:space="preserve">החיים </w:t>
      </w:r>
      <w:bookmarkStart w:id="1252" w:name="_ETM_Q4_423049"/>
      <w:bookmarkEnd w:id="1252"/>
      <w:r>
        <w:rPr>
          <w:rtl/>
        </w:rPr>
        <w:t xml:space="preserve">החרדי </w:t>
      </w:r>
      <w:bookmarkStart w:id="1253" w:name="_ETM_Q4_424069"/>
      <w:bookmarkEnd w:id="1253"/>
      <w:r>
        <w:rPr>
          <w:rtl/>
        </w:rPr>
        <w:t xml:space="preserve">והלכותיו </w:t>
      </w:r>
      <w:bookmarkStart w:id="1254" w:name="_ETM_Q4_425180"/>
      <w:bookmarkEnd w:id="1254"/>
      <w:r>
        <w:rPr>
          <w:rtl/>
        </w:rPr>
        <w:t xml:space="preserve">לבין </w:t>
      </w:r>
      <w:bookmarkStart w:id="1255" w:name="_ETM_Q4_425569"/>
      <w:bookmarkEnd w:id="1255"/>
      <w:r>
        <w:rPr>
          <w:rtl/>
        </w:rPr>
        <w:t xml:space="preserve">ההבטחה </w:t>
      </w:r>
      <w:bookmarkStart w:id="1256" w:name="_ETM_Q4_426260"/>
      <w:bookmarkEnd w:id="1256"/>
      <w:r>
        <w:rPr>
          <w:rtl/>
        </w:rPr>
        <w:t xml:space="preserve">שכל </w:t>
      </w:r>
      <w:bookmarkStart w:id="1257" w:name="_ETM_Q4_426709"/>
      <w:bookmarkEnd w:id="1257"/>
      <w:r>
        <w:rPr>
          <w:rtl/>
        </w:rPr>
        <w:t xml:space="preserve">ילד </w:t>
      </w:r>
      <w:bookmarkStart w:id="1258" w:name="_ETM_Q4_427099"/>
      <w:bookmarkEnd w:id="1258"/>
      <w:r>
        <w:rPr>
          <w:rtl/>
        </w:rPr>
        <w:t xml:space="preserve">במדינה </w:t>
      </w:r>
      <w:bookmarkStart w:id="1259" w:name="_ETM_Q4_428150"/>
      <w:bookmarkEnd w:id="1259"/>
      <w:r>
        <w:rPr>
          <w:rtl/>
        </w:rPr>
        <w:t xml:space="preserve">יקבל </w:t>
      </w:r>
      <w:bookmarkStart w:id="1260" w:name="_ETM_Q4_428689"/>
      <w:bookmarkEnd w:id="1260"/>
      <w:r>
        <w:rPr>
          <w:rtl/>
        </w:rPr>
        <w:t xml:space="preserve">כלים </w:t>
      </w:r>
      <w:bookmarkStart w:id="1261" w:name="_ETM_Q4_429139"/>
      <w:bookmarkEnd w:id="1261"/>
      <w:r>
        <w:rPr>
          <w:rtl/>
        </w:rPr>
        <w:t xml:space="preserve">שיאפשרו </w:t>
      </w:r>
      <w:bookmarkStart w:id="1262" w:name="_ETM_Q4_430040"/>
      <w:bookmarkEnd w:id="1262"/>
      <w:r>
        <w:rPr>
          <w:rtl/>
        </w:rPr>
        <w:t xml:space="preserve">לו </w:t>
      </w:r>
      <w:bookmarkStart w:id="1263" w:name="_ETM_Q4_430189"/>
      <w:bookmarkEnd w:id="1263"/>
      <w:r>
        <w:rPr>
          <w:rtl/>
        </w:rPr>
        <w:t xml:space="preserve">להשתלב </w:t>
      </w:r>
      <w:bookmarkStart w:id="1264" w:name="_ETM_Q4_430879"/>
      <w:bookmarkEnd w:id="1264"/>
      <w:r>
        <w:rPr>
          <w:rtl/>
        </w:rPr>
        <w:t xml:space="preserve">בהצלחה </w:t>
      </w:r>
      <w:bookmarkStart w:id="1265" w:name="_ETM_Q4_432139"/>
      <w:bookmarkEnd w:id="1265"/>
      <w:r>
        <w:rPr>
          <w:rtl/>
        </w:rPr>
        <w:t xml:space="preserve">במעגל </w:t>
      </w:r>
      <w:bookmarkStart w:id="1266" w:name="_ETM_Q4_432799"/>
      <w:bookmarkEnd w:id="1266"/>
      <w:r>
        <w:rPr>
          <w:rtl/>
        </w:rPr>
        <w:t xml:space="preserve">העבודה </w:t>
      </w:r>
      <w:bookmarkStart w:id="1267" w:name="_ETM_Q4_433340"/>
      <w:bookmarkEnd w:id="1267"/>
      <w:r>
        <w:rPr>
          <w:rFonts w:hint="cs"/>
          <w:rtl/>
        </w:rPr>
        <w:t>וב</w:t>
      </w:r>
      <w:r>
        <w:rPr>
          <w:rtl/>
        </w:rPr>
        <w:t xml:space="preserve">חברה </w:t>
      </w:r>
      <w:bookmarkStart w:id="1268" w:name="_ETM_Q4_434029"/>
      <w:bookmarkEnd w:id="1268"/>
      <w:r>
        <w:rPr>
          <w:rtl/>
        </w:rPr>
        <w:t>הישראלית</w:t>
      </w:r>
      <w:r>
        <w:rPr>
          <w:rFonts w:hint="cs"/>
          <w:rtl/>
        </w:rPr>
        <w:t>.</w:t>
      </w:r>
      <w:r>
        <w:rPr>
          <w:rtl/>
        </w:rPr>
        <w:t xml:space="preserve"> </w:t>
      </w:r>
      <w:bookmarkStart w:id="1269" w:name="_ETM_Q4_435159"/>
      <w:bookmarkEnd w:id="1269"/>
      <w:r>
        <w:rPr>
          <w:rtl/>
        </w:rPr>
        <w:t xml:space="preserve">ברבים </w:t>
      </w:r>
      <w:bookmarkStart w:id="1270" w:name="_ETM_Q4_435730"/>
      <w:bookmarkEnd w:id="1270"/>
      <w:r>
        <w:rPr>
          <w:rtl/>
        </w:rPr>
        <w:t xml:space="preserve">מהדיונים </w:t>
      </w:r>
      <w:bookmarkStart w:id="1271" w:name="_ETM_Q4_436240"/>
      <w:bookmarkEnd w:id="1271"/>
      <w:r>
        <w:rPr>
          <w:rtl/>
        </w:rPr>
        <w:t xml:space="preserve">עסקנו </w:t>
      </w:r>
      <w:bookmarkStart w:id="1272" w:name="_ETM_Q4_436720"/>
      <w:bookmarkEnd w:id="1272"/>
      <w:r>
        <w:rPr>
          <w:rtl/>
        </w:rPr>
        <w:t xml:space="preserve">גם </w:t>
      </w:r>
      <w:bookmarkStart w:id="1273" w:name="_ETM_Q4_436990"/>
      <w:bookmarkEnd w:id="1273"/>
      <w:r>
        <w:rPr>
          <w:rtl/>
        </w:rPr>
        <w:t xml:space="preserve">בנושא </w:t>
      </w:r>
      <w:bookmarkStart w:id="1274" w:name="_ETM_Q4_437410"/>
      <w:bookmarkEnd w:id="1274"/>
      <w:r>
        <w:rPr>
          <w:rtl/>
        </w:rPr>
        <w:t xml:space="preserve">תקציב </w:t>
      </w:r>
      <w:bookmarkStart w:id="1275" w:name="_ETM_Q4_438069"/>
      <w:bookmarkEnd w:id="1275"/>
      <w:r>
        <w:rPr>
          <w:rtl/>
        </w:rPr>
        <w:t xml:space="preserve">רשתות </w:t>
      </w:r>
      <w:bookmarkStart w:id="1276" w:name="_ETM_Q4_438520"/>
      <w:bookmarkEnd w:id="1276"/>
      <w:r>
        <w:rPr>
          <w:rtl/>
        </w:rPr>
        <w:t xml:space="preserve">החינוך </w:t>
      </w:r>
      <w:bookmarkStart w:id="1277" w:name="_ETM_Q4_438940"/>
      <w:bookmarkEnd w:id="1277"/>
      <w:r>
        <w:rPr>
          <w:rtl/>
        </w:rPr>
        <w:t>החרדיות</w:t>
      </w:r>
      <w:r>
        <w:rPr>
          <w:rFonts w:hint="cs"/>
          <w:rtl/>
        </w:rPr>
        <w:t>.</w:t>
      </w:r>
      <w:r>
        <w:rPr>
          <w:rtl/>
        </w:rPr>
        <w:t xml:space="preserve"> </w:t>
      </w:r>
      <w:bookmarkStart w:id="1278" w:name="_ETM_Q4_440139"/>
      <w:bookmarkEnd w:id="1278"/>
      <w:r>
        <w:rPr>
          <w:rtl/>
        </w:rPr>
        <w:t xml:space="preserve">הכספים </w:t>
      </w:r>
      <w:bookmarkStart w:id="1279" w:name="_ETM_Q4_440770"/>
      <w:bookmarkEnd w:id="1279"/>
      <w:r>
        <w:rPr>
          <w:rtl/>
        </w:rPr>
        <w:t xml:space="preserve">המוענקים </w:t>
      </w:r>
      <w:bookmarkStart w:id="1280" w:name="_ETM_Q4_441490"/>
      <w:bookmarkEnd w:id="1280"/>
      <w:r>
        <w:rPr>
          <w:rtl/>
        </w:rPr>
        <w:t>לה</w:t>
      </w:r>
      <w:r>
        <w:rPr>
          <w:rFonts w:hint="cs"/>
          <w:rtl/>
        </w:rPr>
        <w:t>ן –</w:t>
      </w:r>
      <w:r>
        <w:rPr>
          <w:rtl/>
        </w:rPr>
        <w:t xml:space="preserve"> </w:t>
      </w:r>
      <w:bookmarkStart w:id="1281" w:name="_ETM_Q4_441760"/>
      <w:bookmarkEnd w:id="1281"/>
      <w:r>
        <w:rPr>
          <w:rtl/>
        </w:rPr>
        <w:t xml:space="preserve">כסף </w:t>
      </w:r>
      <w:bookmarkStart w:id="1282" w:name="_ETM_Q4_442180"/>
      <w:bookmarkEnd w:id="1282"/>
      <w:r>
        <w:rPr>
          <w:rtl/>
        </w:rPr>
        <w:t>ציבורי</w:t>
      </w:r>
      <w:r>
        <w:rPr>
          <w:rFonts w:hint="cs"/>
          <w:rtl/>
        </w:rPr>
        <w:t xml:space="preserve"> –</w:t>
      </w:r>
      <w:r>
        <w:rPr>
          <w:rtl/>
        </w:rPr>
        <w:t xml:space="preserve"> </w:t>
      </w:r>
      <w:bookmarkStart w:id="1283" w:name="_ETM_Q4_443080"/>
      <w:bookmarkEnd w:id="1283"/>
      <w:r>
        <w:rPr>
          <w:rtl/>
        </w:rPr>
        <w:t xml:space="preserve">והפיקוח </w:t>
      </w:r>
      <w:bookmarkStart w:id="1284" w:name="_ETM_Q4_443889"/>
      <w:bookmarkEnd w:id="1284"/>
      <w:r>
        <w:rPr>
          <w:rtl/>
        </w:rPr>
        <w:t xml:space="preserve">על </w:t>
      </w:r>
      <w:bookmarkStart w:id="1285" w:name="_ETM_Q4_444010"/>
      <w:bookmarkEnd w:id="1285"/>
      <w:r>
        <w:rPr>
          <w:rtl/>
        </w:rPr>
        <w:t xml:space="preserve">כספים </w:t>
      </w:r>
      <w:bookmarkStart w:id="1286" w:name="_ETM_Q4_444550"/>
      <w:bookmarkEnd w:id="1286"/>
      <w:r>
        <w:rPr>
          <w:rtl/>
        </w:rPr>
        <w:t>אלה</w:t>
      </w:r>
      <w:r>
        <w:rPr>
          <w:rFonts w:hint="cs"/>
          <w:rtl/>
        </w:rPr>
        <w:t>,</w:t>
      </w:r>
      <w:r>
        <w:rPr>
          <w:rtl/>
        </w:rPr>
        <w:t xml:space="preserve"> </w:t>
      </w:r>
      <w:bookmarkStart w:id="1287" w:name="_ETM_Q4_445380"/>
      <w:bookmarkEnd w:id="1287"/>
      <w:r>
        <w:rPr>
          <w:rtl/>
        </w:rPr>
        <w:t xml:space="preserve">ובדיקת </w:t>
      </w:r>
      <w:bookmarkStart w:id="1288" w:name="_ETM_Q4_446039"/>
      <w:bookmarkEnd w:id="1288"/>
      <w:r>
        <w:rPr>
          <w:rtl/>
        </w:rPr>
        <w:t xml:space="preserve">הגעתם </w:t>
      </w:r>
      <w:bookmarkStart w:id="1289" w:name="_ETM_Q4_446699"/>
      <w:bookmarkEnd w:id="1289"/>
      <w:r>
        <w:rPr>
          <w:rtl/>
        </w:rPr>
        <w:t>ל</w:t>
      </w:r>
      <w:r>
        <w:rPr>
          <w:rFonts w:hint="cs"/>
          <w:rtl/>
        </w:rPr>
        <w:t xml:space="preserve">יעדם </w:t>
      </w:r>
      <w:bookmarkStart w:id="1290" w:name="_ETM_Q4_447900"/>
      <w:bookmarkEnd w:id="1290"/>
      <w:r>
        <w:rPr>
          <w:rtl/>
        </w:rPr>
        <w:t xml:space="preserve">לפי </w:t>
      </w:r>
      <w:bookmarkStart w:id="1291" w:name="_ETM_Q4_448320"/>
      <w:bookmarkEnd w:id="1291"/>
      <w:r>
        <w:rPr>
          <w:rtl/>
        </w:rPr>
        <w:t>מ</w:t>
      </w:r>
      <w:r>
        <w:rPr>
          <w:rFonts w:hint="cs"/>
          <w:rtl/>
        </w:rPr>
        <w:t>י</w:t>
      </w:r>
      <w:r>
        <w:rPr>
          <w:rtl/>
        </w:rPr>
        <w:t xml:space="preserve">נהל </w:t>
      </w:r>
      <w:bookmarkStart w:id="1292" w:name="_ETM_Q4_448740"/>
      <w:bookmarkEnd w:id="1292"/>
      <w:r>
        <w:rPr>
          <w:rtl/>
        </w:rPr>
        <w:t xml:space="preserve">תקין </w:t>
      </w:r>
      <w:bookmarkStart w:id="1293" w:name="_ETM_Q4_449220"/>
      <w:bookmarkStart w:id="1294" w:name="_ETM_Q4_449370"/>
      <w:bookmarkEnd w:id="1293"/>
      <w:bookmarkEnd w:id="1294"/>
      <w:r>
        <w:rPr>
          <w:rFonts w:hint="cs"/>
          <w:rtl/>
        </w:rPr>
        <w:t>ו</w:t>
      </w:r>
      <w:r>
        <w:rPr>
          <w:rtl/>
        </w:rPr>
        <w:t xml:space="preserve">בהתאם </w:t>
      </w:r>
      <w:bookmarkStart w:id="1295" w:name="_ETM_Q4_449910"/>
      <w:bookmarkEnd w:id="1295"/>
      <w:r>
        <w:rPr>
          <w:rtl/>
        </w:rPr>
        <w:t xml:space="preserve">לחוק </w:t>
      </w:r>
      <w:bookmarkStart w:id="1296" w:name="_ETM_Q4_450300"/>
      <w:bookmarkEnd w:id="1296"/>
      <w:r>
        <w:rPr>
          <w:rtl/>
        </w:rPr>
        <w:t xml:space="preserve">יסודות </w:t>
      </w:r>
      <w:bookmarkStart w:id="1297" w:name="_ETM_Q4_450779"/>
      <w:bookmarkEnd w:id="1297"/>
      <w:r>
        <w:rPr>
          <w:rtl/>
        </w:rPr>
        <w:t>התקציב</w:t>
      </w:r>
      <w:r>
        <w:rPr>
          <w:rFonts w:hint="cs"/>
          <w:rtl/>
        </w:rPr>
        <w:t>.</w:t>
      </w:r>
      <w:r>
        <w:rPr>
          <w:rtl/>
        </w:rPr>
        <w:t xml:space="preserve"> </w:t>
      </w:r>
      <w:bookmarkStart w:id="1298" w:name="_ETM_Q4_451800"/>
      <w:bookmarkEnd w:id="1298"/>
      <w:r>
        <w:rPr>
          <w:rtl/>
        </w:rPr>
        <w:t xml:space="preserve">הוועדה </w:t>
      </w:r>
      <w:bookmarkStart w:id="1299" w:name="_ETM_Q4_452279"/>
      <w:bookmarkEnd w:id="1299"/>
      <w:r>
        <w:rPr>
          <w:rtl/>
        </w:rPr>
        <w:t xml:space="preserve">ממתינה </w:t>
      </w:r>
      <w:bookmarkStart w:id="1300" w:name="_ETM_Q4_452850"/>
      <w:bookmarkEnd w:id="1300"/>
      <w:r>
        <w:rPr>
          <w:rtl/>
        </w:rPr>
        <w:t xml:space="preserve">לדוח </w:t>
      </w:r>
      <w:bookmarkStart w:id="1301" w:name="_ETM_Q4_453180"/>
      <w:bookmarkEnd w:id="1301"/>
      <w:r>
        <w:rPr>
          <w:rtl/>
        </w:rPr>
        <w:t xml:space="preserve">חיצוני </w:t>
      </w:r>
      <w:bookmarkStart w:id="1302" w:name="_ETM_Q4_453600"/>
      <w:bookmarkEnd w:id="1302"/>
      <w:r>
        <w:rPr>
          <w:rtl/>
        </w:rPr>
        <w:t xml:space="preserve">של </w:t>
      </w:r>
      <w:bookmarkStart w:id="1303" w:name="_ETM_Q4_453779"/>
      <w:bookmarkEnd w:id="1303"/>
      <w:r>
        <w:rPr>
          <w:rtl/>
        </w:rPr>
        <w:t xml:space="preserve">רואה </w:t>
      </w:r>
      <w:bookmarkStart w:id="1304" w:name="_ETM_Q4_453990"/>
      <w:bookmarkEnd w:id="1304"/>
      <w:r>
        <w:rPr>
          <w:rFonts w:hint="cs"/>
          <w:rtl/>
        </w:rPr>
        <w:t>ה</w:t>
      </w:r>
      <w:r>
        <w:rPr>
          <w:rtl/>
        </w:rPr>
        <w:t xml:space="preserve">חשבון </w:t>
      </w:r>
      <w:bookmarkStart w:id="1305" w:name="_ETM_Q4_454440"/>
      <w:bookmarkEnd w:id="1305"/>
      <w:r>
        <w:rPr>
          <w:rtl/>
        </w:rPr>
        <w:t>מלול</w:t>
      </w:r>
      <w:r>
        <w:rPr>
          <w:rFonts w:hint="cs"/>
          <w:rtl/>
        </w:rPr>
        <w:t>,</w:t>
      </w:r>
      <w:r>
        <w:rPr>
          <w:rtl/>
        </w:rPr>
        <w:t xml:space="preserve"> </w:t>
      </w:r>
      <w:bookmarkStart w:id="1306" w:name="_ETM_Q4_455270"/>
      <w:bookmarkEnd w:id="1306"/>
      <w:r>
        <w:rPr>
          <w:rtl/>
        </w:rPr>
        <w:t xml:space="preserve">כדי </w:t>
      </w:r>
      <w:bookmarkStart w:id="1307" w:name="_ETM_Q4_455540"/>
      <w:bookmarkEnd w:id="1307"/>
      <w:r>
        <w:rPr>
          <w:rtl/>
        </w:rPr>
        <w:t xml:space="preserve">לבדוק </w:t>
      </w:r>
      <w:bookmarkStart w:id="1308" w:name="_ETM_Q4_456080"/>
      <w:bookmarkEnd w:id="1308"/>
      <w:r w:rsidR="00422DCB">
        <w:rPr>
          <w:rFonts w:hint="cs"/>
          <w:rtl/>
        </w:rPr>
        <w:t xml:space="preserve">אם </w:t>
      </w:r>
      <w:r>
        <w:rPr>
          <w:rtl/>
        </w:rPr>
        <w:t>יעדי</w:t>
      </w:r>
      <w:r>
        <w:rPr>
          <w:rFonts w:hint="cs"/>
          <w:rtl/>
        </w:rPr>
        <w:t xml:space="preserve"> </w:t>
      </w:r>
      <w:r>
        <w:rPr>
          <w:rtl/>
        </w:rPr>
        <w:t>ה</w:t>
      </w:r>
      <w:bookmarkStart w:id="1309" w:name="_ETM_Q4_456620"/>
      <w:bookmarkEnd w:id="1309"/>
      <w:r>
        <w:rPr>
          <w:rtl/>
        </w:rPr>
        <w:t xml:space="preserve">כספים </w:t>
      </w:r>
      <w:bookmarkStart w:id="1310" w:name="_ETM_Q4_457520"/>
      <w:bookmarkEnd w:id="1310"/>
      <w:r>
        <w:rPr>
          <w:rFonts w:hint="cs"/>
          <w:rtl/>
        </w:rPr>
        <w:t xml:space="preserve">הם </w:t>
      </w:r>
      <w:r>
        <w:rPr>
          <w:rtl/>
        </w:rPr>
        <w:t xml:space="preserve">כפי </w:t>
      </w:r>
      <w:bookmarkStart w:id="1311" w:name="_ETM_Q4_457880"/>
      <w:bookmarkEnd w:id="1311"/>
      <w:r>
        <w:rPr>
          <w:rtl/>
        </w:rPr>
        <w:t xml:space="preserve">שנקבעו </w:t>
      </w:r>
      <w:bookmarkStart w:id="1312" w:name="_ETM_Q4_458510"/>
      <w:bookmarkEnd w:id="1312"/>
      <w:r>
        <w:rPr>
          <w:rtl/>
        </w:rPr>
        <w:t>בחוק</w:t>
      </w:r>
      <w:r>
        <w:rPr>
          <w:rFonts w:hint="cs"/>
          <w:rtl/>
        </w:rPr>
        <w:t xml:space="preserve">. </w:t>
      </w:r>
      <w:bookmarkStart w:id="1313" w:name="_ETM_Q4_460588"/>
      <w:bookmarkStart w:id="1314" w:name="_ETM_Q4_460139"/>
      <w:bookmarkEnd w:id="1313"/>
      <w:bookmarkEnd w:id="1314"/>
      <w:r>
        <w:rPr>
          <w:rtl/>
        </w:rPr>
        <w:t xml:space="preserve">נקבע </w:t>
      </w:r>
      <w:bookmarkStart w:id="1315" w:name="_ETM_Q4_460650"/>
      <w:bookmarkEnd w:id="1315"/>
      <w:r>
        <w:rPr>
          <w:rtl/>
        </w:rPr>
        <w:t xml:space="preserve">כי </w:t>
      </w:r>
      <w:bookmarkStart w:id="1316" w:name="_ETM_Q4_460800"/>
      <w:bookmarkEnd w:id="1316"/>
      <w:r>
        <w:rPr>
          <w:rtl/>
        </w:rPr>
        <w:t xml:space="preserve">תוקם </w:t>
      </w:r>
      <w:bookmarkStart w:id="1317" w:name="_ETM_Q4_461189"/>
      <w:bookmarkEnd w:id="1317"/>
      <w:r>
        <w:rPr>
          <w:rtl/>
        </w:rPr>
        <w:t xml:space="preserve">ועדת </w:t>
      </w:r>
      <w:bookmarkStart w:id="1318" w:name="_ETM_Q4_461610"/>
      <w:bookmarkEnd w:id="1318"/>
      <w:r>
        <w:rPr>
          <w:rtl/>
        </w:rPr>
        <w:t xml:space="preserve">שרים </w:t>
      </w:r>
      <w:bookmarkStart w:id="1319" w:name="_ETM_Q4_462210"/>
      <w:bookmarkEnd w:id="1319"/>
      <w:r>
        <w:rPr>
          <w:rtl/>
        </w:rPr>
        <w:t>שת</w:t>
      </w:r>
      <w:r>
        <w:rPr>
          <w:rFonts w:hint="cs"/>
          <w:rtl/>
        </w:rPr>
        <w:t>י</w:t>
      </w:r>
      <w:r>
        <w:rPr>
          <w:rtl/>
        </w:rPr>
        <w:t xml:space="preserve">בחן </w:t>
      </w:r>
      <w:bookmarkStart w:id="1320" w:name="_ETM_Q4_463900"/>
      <w:bookmarkEnd w:id="1320"/>
      <w:r>
        <w:rPr>
          <w:rtl/>
        </w:rPr>
        <w:t xml:space="preserve">את </w:t>
      </w:r>
      <w:bookmarkStart w:id="1321" w:name="_ETM_Q4_464080"/>
      <w:bookmarkEnd w:id="1321"/>
      <w:r>
        <w:rPr>
          <w:rtl/>
        </w:rPr>
        <w:t>הנושא</w:t>
      </w:r>
      <w:r>
        <w:rPr>
          <w:rFonts w:hint="cs"/>
          <w:rtl/>
        </w:rPr>
        <w:t>.</w:t>
      </w:r>
      <w:r>
        <w:rPr>
          <w:rtl/>
        </w:rPr>
        <w:t xml:space="preserve"> </w:t>
      </w:r>
      <w:bookmarkStart w:id="1322" w:name="_ETM_Q4_465160"/>
      <w:bookmarkEnd w:id="1322"/>
    </w:p>
    <w:p w14:paraId="5E8E9439" w14:textId="77777777" w:rsidR="007A64E9" w:rsidRDefault="007A64E9" w:rsidP="00422DCB">
      <w:pPr>
        <w:rPr>
          <w:rtl/>
        </w:rPr>
      </w:pPr>
    </w:p>
    <w:p w14:paraId="6B281859" w14:textId="12C2BF7B" w:rsidR="007A64E9" w:rsidRDefault="007A64E9" w:rsidP="00422DCB">
      <w:pPr>
        <w:rPr>
          <w:rtl/>
        </w:rPr>
      </w:pPr>
      <w:bookmarkStart w:id="1323" w:name="_ETM_Q4_469863"/>
      <w:bookmarkStart w:id="1324" w:name="_ETM_Q4_469964"/>
      <w:bookmarkStart w:id="1325" w:name="_ETM_Q4_470010"/>
      <w:bookmarkStart w:id="1326" w:name="_ETM_Q4_470083"/>
      <w:bookmarkEnd w:id="1323"/>
      <w:bookmarkEnd w:id="1324"/>
      <w:bookmarkEnd w:id="1325"/>
      <w:bookmarkEnd w:id="1326"/>
      <w:r>
        <w:rPr>
          <w:rtl/>
        </w:rPr>
        <w:t xml:space="preserve"> </w:t>
      </w:r>
      <w:bookmarkStart w:id="1327" w:name="_ETM_Q4_471970"/>
      <w:bookmarkEnd w:id="1327"/>
      <w:r>
        <w:rPr>
          <w:rFonts w:hint="cs"/>
          <w:rtl/>
        </w:rPr>
        <w:t xml:space="preserve">ראוי להקים – טעות שלי. אני מתנצל </w:t>
      </w:r>
      <w:bookmarkStart w:id="1328" w:name="_ETM_Q4_472180"/>
      <w:bookmarkEnd w:id="1328"/>
      <w:r>
        <w:rPr>
          <w:rFonts w:hint="cs"/>
          <w:rtl/>
        </w:rPr>
        <w:t>ו</w:t>
      </w:r>
      <w:r>
        <w:rPr>
          <w:rtl/>
        </w:rPr>
        <w:t xml:space="preserve">חוזר </w:t>
      </w:r>
      <w:bookmarkStart w:id="1329" w:name="_ETM_Q4_472570"/>
      <w:bookmarkEnd w:id="1329"/>
      <w:r w:rsidR="00422DCB">
        <w:rPr>
          <w:rFonts w:hint="cs"/>
          <w:rtl/>
        </w:rPr>
        <w:t>ב</w:t>
      </w:r>
      <w:r>
        <w:rPr>
          <w:rtl/>
        </w:rPr>
        <w:t>חזרה</w:t>
      </w:r>
      <w:r>
        <w:rPr>
          <w:rFonts w:hint="cs"/>
          <w:rtl/>
        </w:rPr>
        <w:t>:</w:t>
      </w:r>
      <w:r>
        <w:rPr>
          <w:rtl/>
        </w:rPr>
        <w:t xml:space="preserve"> </w:t>
      </w:r>
      <w:bookmarkStart w:id="1330" w:name="_ETM_Q4_475249"/>
      <w:bookmarkEnd w:id="1330"/>
      <w:r>
        <w:rPr>
          <w:rtl/>
        </w:rPr>
        <w:t xml:space="preserve">אני </w:t>
      </w:r>
      <w:bookmarkStart w:id="1331" w:name="_ETM_Q4_476089"/>
      <w:bookmarkStart w:id="1332" w:name="_ETM_Q4_476270"/>
      <w:bookmarkEnd w:id="1331"/>
      <w:bookmarkEnd w:id="1332"/>
      <w:r>
        <w:rPr>
          <w:rtl/>
        </w:rPr>
        <w:t xml:space="preserve">רוצה </w:t>
      </w:r>
      <w:bookmarkStart w:id="1333" w:name="_ETM_Q4_476539"/>
      <w:bookmarkEnd w:id="1333"/>
      <w:r>
        <w:rPr>
          <w:rtl/>
        </w:rPr>
        <w:t xml:space="preserve">לעסוק </w:t>
      </w:r>
      <w:bookmarkStart w:id="1334" w:name="_ETM_Q4_476930"/>
      <w:bookmarkEnd w:id="1334"/>
      <w:r>
        <w:rPr>
          <w:rtl/>
        </w:rPr>
        <w:t xml:space="preserve">בנושא </w:t>
      </w:r>
      <w:bookmarkStart w:id="1335" w:name="_ETM_Q4_477349"/>
      <w:bookmarkEnd w:id="1335"/>
      <w:r>
        <w:rPr>
          <w:rtl/>
        </w:rPr>
        <w:t xml:space="preserve">תאונות </w:t>
      </w:r>
      <w:bookmarkStart w:id="1336" w:name="_ETM_Q4_477800"/>
      <w:bookmarkEnd w:id="1336"/>
      <w:r>
        <w:rPr>
          <w:rtl/>
        </w:rPr>
        <w:t>הדרכים</w:t>
      </w:r>
      <w:r>
        <w:rPr>
          <w:rFonts w:hint="cs"/>
          <w:rtl/>
        </w:rPr>
        <w:t>.</w:t>
      </w:r>
      <w:r>
        <w:rPr>
          <w:rtl/>
        </w:rPr>
        <w:t xml:space="preserve"> </w:t>
      </w:r>
      <w:bookmarkStart w:id="1337" w:name="_ETM_Q4_478720"/>
      <w:bookmarkEnd w:id="1337"/>
      <w:r>
        <w:rPr>
          <w:rtl/>
        </w:rPr>
        <w:t xml:space="preserve">מדינת </w:t>
      </w:r>
      <w:bookmarkStart w:id="1338" w:name="_ETM_Q4_479319"/>
      <w:bookmarkEnd w:id="1338"/>
      <w:r>
        <w:rPr>
          <w:rtl/>
        </w:rPr>
        <w:t xml:space="preserve">ישראל </w:t>
      </w:r>
      <w:bookmarkStart w:id="1339" w:name="_ETM_Q4_479830"/>
      <w:bookmarkEnd w:id="1339"/>
      <w:r>
        <w:rPr>
          <w:rtl/>
        </w:rPr>
        <w:t xml:space="preserve">משלמת </w:t>
      </w:r>
      <w:bookmarkStart w:id="1340" w:name="_ETM_Q4_480520"/>
      <w:bookmarkEnd w:id="1340"/>
      <w:r>
        <w:rPr>
          <w:rtl/>
        </w:rPr>
        <w:t xml:space="preserve">מחיר </w:t>
      </w:r>
      <w:bookmarkStart w:id="1341" w:name="_ETM_Q4_481360"/>
      <w:bookmarkEnd w:id="1341"/>
      <w:r>
        <w:rPr>
          <w:rtl/>
        </w:rPr>
        <w:t xml:space="preserve">כבד </w:t>
      </w:r>
      <w:bookmarkStart w:id="1342" w:name="_ETM_Q4_481960"/>
      <w:bookmarkEnd w:id="1342"/>
      <w:r>
        <w:rPr>
          <w:rtl/>
        </w:rPr>
        <w:t xml:space="preserve">מאוד </w:t>
      </w:r>
      <w:bookmarkStart w:id="1343" w:name="_ETM_Q4_482800"/>
      <w:bookmarkEnd w:id="1343"/>
      <w:r>
        <w:rPr>
          <w:rtl/>
        </w:rPr>
        <w:t>בנושא</w:t>
      </w:r>
      <w:r>
        <w:rPr>
          <w:rFonts w:hint="cs"/>
          <w:rtl/>
        </w:rPr>
        <w:t xml:space="preserve"> תאונות הדרכים. </w:t>
      </w:r>
      <w:bookmarkStart w:id="1344" w:name="_ETM_Q4_484500"/>
      <w:bookmarkEnd w:id="1344"/>
      <w:r>
        <w:rPr>
          <w:rtl/>
        </w:rPr>
        <w:t xml:space="preserve">השנה </w:t>
      </w:r>
      <w:bookmarkStart w:id="1345" w:name="_ETM_Q4_485250"/>
      <w:bookmarkEnd w:id="1345"/>
      <w:r>
        <w:rPr>
          <w:rtl/>
        </w:rPr>
        <w:t xml:space="preserve">החולפת </w:t>
      </w:r>
      <w:bookmarkStart w:id="1346" w:name="_ETM_Q4_486450"/>
      <w:bookmarkEnd w:id="1346"/>
      <w:r>
        <w:rPr>
          <w:rtl/>
        </w:rPr>
        <w:t xml:space="preserve">שברה </w:t>
      </w:r>
      <w:bookmarkStart w:id="1347" w:name="_ETM_Q4_486900"/>
      <w:bookmarkEnd w:id="1347"/>
      <w:r>
        <w:rPr>
          <w:rFonts w:hint="cs"/>
          <w:rtl/>
        </w:rPr>
        <w:t xml:space="preserve">שיאים: </w:t>
      </w:r>
      <w:bookmarkStart w:id="1348" w:name="_ETM_Q4_487770"/>
      <w:bookmarkEnd w:id="1348"/>
      <w:r>
        <w:rPr>
          <w:rtl/>
        </w:rPr>
        <w:t xml:space="preserve">420 </w:t>
      </w:r>
      <w:bookmarkStart w:id="1349" w:name="_ETM_Q4_489089"/>
      <w:bookmarkEnd w:id="1349"/>
      <w:r>
        <w:rPr>
          <w:rtl/>
        </w:rPr>
        <w:t>הרוגים</w:t>
      </w:r>
      <w:r>
        <w:rPr>
          <w:rFonts w:hint="cs"/>
          <w:rtl/>
        </w:rPr>
        <w:t>.</w:t>
      </w:r>
      <w:r>
        <w:rPr>
          <w:rtl/>
        </w:rPr>
        <w:t xml:space="preserve"> </w:t>
      </w:r>
      <w:bookmarkStart w:id="1350" w:name="_ETM_Q4_490079"/>
      <w:bookmarkEnd w:id="1350"/>
      <w:r>
        <w:rPr>
          <w:rtl/>
        </w:rPr>
        <w:t xml:space="preserve">מאחר </w:t>
      </w:r>
      <w:bookmarkStart w:id="1351" w:name="_ETM_Q4_490589"/>
      <w:bookmarkEnd w:id="1351"/>
      <w:r>
        <w:rPr>
          <w:rtl/>
        </w:rPr>
        <w:t>ש</w:t>
      </w:r>
      <w:r>
        <w:rPr>
          <w:rFonts w:hint="cs"/>
          <w:rtl/>
        </w:rPr>
        <w:t>ב</w:t>
      </w:r>
      <w:r>
        <w:rPr>
          <w:rtl/>
        </w:rPr>
        <w:t xml:space="preserve">שנה </w:t>
      </w:r>
      <w:bookmarkStart w:id="1352" w:name="_ETM_Q4_491219"/>
      <w:bookmarkEnd w:id="1352"/>
      <w:r>
        <w:rPr>
          <w:rtl/>
        </w:rPr>
        <w:t xml:space="preserve">זו </w:t>
      </w:r>
      <w:bookmarkStart w:id="1353" w:name="_ETM_Q4_491490"/>
      <w:bookmarkEnd w:id="1353"/>
      <w:r>
        <w:rPr>
          <w:rtl/>
        </w:rPr>
        <w:t xml:space="preserve">מספר </w:t>
      </w:r>
      <w:bookmarkStart w:id="1354" w:name="_ETM_Q4_491940"/>
      <w:bookmarkEnd w:id="1354"/>
      <w:r>
        <w:rPr>
          <w:rtl/>
        </w:rPr>
        <w:t xml:space="preserve">ההרוגים </w:t>
      </w:r>
      <w:bookmarkStart w:id="1355" w:name="_ETM_Q4_492360"/>
      <w:bookmarkEnd w:id="1355"/>
      <w:r>
        <w:rPr>
          <w:rtl/>
        </w:rPr>
        <w:t xml:space="preserve">שבר </w:t>
      </w:r>
      <w:bookmarkStart w:id="1356" w:name="_ETM_Q4_492809"/>
      <w:bookmarkEnd w:id="1356"/>
      <w:r>
        <w:rPr>
          <w:rtl/>
        </w:rPr>
        <w:t>שיא</w:t>
      </w:r>
      <w:r>
        <w:rPr>
          <w:rFonts w:hint="cs"/>
          <w:rtl/>
        </w:rPr>
        <w:t>,</w:t>
      </w:r>
      <w:r>
        <w:rPr>
          <w:rtl/>
        </w:rPr>
        <w:t xml:space="preserve"> </w:t>
      </w:r>
      <w:bookmarkStart w:id="1357" w:name="_ETM_Q4_493619"/>
      <w:bookmarkEnd w:id="1357"/>
      <w:r>
        <w:rPr>
          <w:rtl/>
        </w:rPr>
        <w:t xml:space="preserve">קיימנו </w:t>
      </w:r>
      <w:bookmarkStart w:id="1358" w:name="_ETM_Q4_494099"/>
      <w:bookmarkEnd w:id="1358"/>
      <w:r>
        <w:rPr>
          <w:rtl/>
        </w:rPr>
        <w:t xml:space="preserve">דיון </w:t>
      </w:r>
      <w:bookmarkStart w:id="1359" w:name="_ETM_Q4_494429"/>
      <w:bookmarkEnd w:id="1359"/>
      <w:r>
        <w:rPr>
          <w:rtl/>
        </w:rPr>
        <w:t xml:space="preserve">בנוכחות </w:t>
      </w:r>
      <w:bookmarkStart w:id="1360" w:name="_ETM_Q4_495119"/>
      <w:bookmarkStart w:id="1361" w:name="_ETM_Q4_495660"/>
      <w:bookmarkEnd w:id="1360"/>
      <w:bookmarkEnd w:id="1361"/>
      <w:r>
        <w:rPr>
          <w:rtl/>
        </w:rPr>
        <w:t>יושב</w:t>
      </w:r>
      <w:r>
        <w:rPr>
          <w:rFonts w:hint="cs"/>
          <w:rtl/>
        </w:rPr>
        <w:t>-</w:t>
      </w:r>
      <w:bookmarkStart w:id="1362" w:name="_ETM_Q4_495990"/>
      <w:bookmarkEnd w:id="1362"/>
      <w:r>
        <w:rPr>
          <w:rtl/>
        </w:rPr>
        <w:t xml:space="preserve">ראש </w:t>
      </w:r>
      <w:bookmarkStart w:id="1363" w:name="_ETM_Q4_496230"/>
      <w:bookmarkEnd w:id="1363"/>
      <w:proofErr w:type="spellStart"/>
      <w:r>
        <w:rPr>
          <w:rtl/>
        </w:rPr>
        <w:t>הרלב"</w:t>
      </w:r>
      <w:r>
        <w:rPr>
          <w:rFonts w:hint="cs"/>
          <w:rtl/>
        </w:rPr>
        <w:t>ד</w:t>
      </w:r>
      <w:proofErr w:type="spellEnd"/>
      <w:r>
        <w:rPr>
          <w:rtl/>
        </w:rPr>
        <w:t xml:space="preserve"> </w:t>
      </w:r>
      <w:bookmarkStart w:id="1364" w:name="_ETM_Q4_497400"/>
      <w:bookmarkEnd w:id="1364"/>
      <w:r>
        <w:rPr>
          <w:rFonts w:hint="cs"/>
          <w:rtl/>
        </w:rPr>
        <w:t>ו</w:t>
      </w:r>
      <w:r>
        <w:rPr>
          <w:rtl/>
        </w:rPr>
        <w:t>באמצעות</w:t>
      </w:r>
      <w:r>
        <w:rPr>
          <w:rFonts w:hint="cs"/>
          <w:rtl/>
        </w:rPr>
        <w:t xml:space="preserve">ו </w:t>
      </w:r>
      <w:bookmarkStart w:id="1365" w:name="_ETM_Q4_495517"/>
      <w:bookmarkStart w:id="1366" w:name="_ETM_Q4_499650"/>
      <w:bookmarkEnd w:id="1365"/>
      <w:bookmarkEnd w:id="1366"/>
      <w:r>
        <w:rPr>
          <w:rtl/>
        </w:rPr>
        <w:t xml:space="preserve">קיבל </w:t>
      </w:r>
      <w:bookmarkStart w:id="1367" w:name="_ETM_Q4_500009"/>
      <w:bookmarkEnd w:id="1367"/>
      <w:r>
        <w:rPr>
          <w:rtl/>
        </w:rPr>
        <w:t xml:space="preserve">פורום </w:t>
      </w:r>
      <w:bookmarkStart w:id="1368" w:name="_ETM_Q4_500339"/>
      <w:bookmarkEnd w:id="1368"/>
      <w:r>
        <w:rPr>
          <w:rtl/>
        </w:rPr>
        <w:t xml:space="preserve">הוועדה </w:t>
      </w:r>
      <w:bookmarkStart w:id="1369" w:name="_ETM_Q4_500820"/>
      <w:bookmarkEnd w:id="1369"/>
      <w:r>
        <w:rPr>
          <w:rtl/>
        </w:rPr>
        <w:t xml:space="preserve">את </w:t>
      </w:r>
      <w:bookmarkStart w:id="1370" w:name="_ETM_Q4_500970"/>
      <w:bookmarkEnd w:id="1370"/>
      <w:r>
        <w:rPr>
          <w:rtl/>
        </w:rPr>
        <w:t xml:space="preserve">התמונה </w:t>
      </w:r>
      <w:bookmarkStart w:id="1371" w:name="_ETM_Q4_501419"/>
      <w:bookmarkEnd w:id="1371"/>
      <w:r>
        <w:rPr>
          <w:rtl/>
        </w:rPr>
        <w:t xml:space="preserve">המלאה </w:t>
      </w:r>
      <w:bookmarkStart w:id="1372" w:name="_ETM_Q4_501930"/>
      <w:bookmarkEnd w:id="1372"/>
      <w:r>
        <w:rPr>
          <w:rtl/>
        </w:rPr>
        <w:t xml:space="preserve">על </w:t>
      </w:r>
      <w:bookmarkStart w:id="1373" w:name="_ETM_Q4_502154"/>
      <w:bookmarkEnd w:id="1373"/>
      <w:r>
        <w:rPr>
          <w:rtl/>
        </w:rPr>
        <w:t xml:space="preserve">מנת </w:t>
      </w:r>
      <w:bookmarkStart w:id="1374" w:name="_ETM_Q4_502380"/>
      <w:bookmarkEnd w:id="1374"/>
      <w:r>
        <w:rPr>
          <w:rtl/>
        </w:rPr>
        <w:t xml:space="preserve">לבחון </w:t>
      </w:r>
      <w:bookmarkStart w:id="1375" w:name="_ETM_Q4_503400"/>
      <w:bookmarkEnd w:id="1375"/>
      <w:r>
        <w:rPr>
          <w:rtl/>
        </w:rPr>
        <w:t xml:space="preserve">כיצד </w:t>
      </w:r>
      <w:bookmarkStart w:id="1376" w:name="_ETM_Q4_503910"/>
      <w:bookmarkEnd w:id="1376"/>
      <w:r>
        <w:rPr>
          <w:rtl/>
        </w:rPr>
        <w:t xml:space="preserve">ניתן </w:t>
      </w:r>
      <w:bookmarkStart w:id="1377" w:name="_ETM_Q4_504480"/>
      <w:bookmarkEnd w:id="1377"/>
      <w:r>
        <w:rPr>
          <w:rtl/>
        </w:rPr>
        <w:t xml:space="preserve">להעניק </w:t>
      </w:r>
      <w:bookmarkStart w:id="1378" w:name="_ETM_Q4_505230"/>
      <w:bookmarkEnd w:id="1378"/>
      <w:r>
        <w:rPr>
          <w:rtl/>
        </w:rPr>
        <w:t xml:space="preserve">לרשות </w:t>
      </w:r>
      <w:bookmarkStart w:id="1379" w:name="_ETM_Q4_505740"/>
      <w:bookmarkEnd w:id="1379"/>
      <w:r>
        <w:rPr>
          <w:rtl/>
        </w:rPr>
        <w:t xml:space="preserve">כלים </w:t>
      </w:r>
      <w:bookmarkStart w:id="1380" w:name="_ETM_Q4_506670"/>
      <w:bookmarkEnd w:id="1380"/>
      <w:r>
        <w:rPr>
          <w:rtl/>
        </w:rPr>
        <w:t xml:space="preserve">ואמצעים </w:t>
      </w:r>
      <w:bookmarkStart w:id="1381" w:name="_ETM_Q4_508079"/>
      <w:bookmarkEnd w:id="1381"/>
      <w:r>
        <w:rPr>
          <w:rtl/>
        </w:rPr>
        <w:t xml:space="preserve">נוספים </w:t>
      </w:r>
      <w:bookmarkStart w:id="1382" w:name="_ETM_Q4_508859"/>
      <w:bookmarkStart w:id="1383" w:name="_ETM_Q4_509099"/>
      <w:bookmarkEnd w:id="1382"/>
      <w:bookmarkEnd w:id="1383"/>
      <w:r>
        <w:rPr>
          <w:rtl/>
        </w:rPr>
        <w:t xml:space="preserve">להתמודדות </w:t>
      </w:r>
      <w:bookmarkStart w:id="1384" w:name="_ETM_Q4_509939"/>
      <w:bookmarkEnd w:id="1384"/>
      <w:r>
        <w:rPr>
          <w:rtl/>
        </w:rPr>
        <w:t xml:space="preserve">עם </w:t>
      </w:r>
      <w:bookmarkStart w:id="1385" w:name="_ETM_Q4_510119"/>
      <w:bookmarkEnd w:id="1385"/>
      <w:r>
        <w:rPr>
          <w:rtl/>
        </w:rPr>
        <w:t xml:space="preserve">מציאות </w:t>
      </w:r>
      <w:bookmarkStart w:id="1386" w:name="_ETM_Q4_510570"/>
      <w:bookmarkEnd w:id="1386"/>
      <w:r>
        <w:rPr>
          <w:rtl/>
        </w:rPr>
        <w:t xml:space="preserve">קשה </w:t>
      </w:r>
      <w:bookmarkStart w:id="1387" w:name="_ETM_Q4_511019"/>
      <w:bookmarkEnd w:id="1387"/>
      <w:r>
        <w:rPr>
          <w:rtl/>
        </w:rPr>
        <w:t>זו</w:t>
      </w:r>
      <w:r>
        <w:rPr>
          <w:rFonts w:hint="cs"/>
          <w:rtl/>
        </w:rPr>
        <w:t>.</w:t>
      </w:r>
      <w:r>
        <w:rPr>
          <w:rtl/>
        </w:rPr>
        <w:t xml:space="preserve"> </w:t>
      </w:r>
      <w:bookmarkStart w:id="1388" w:name="_ETM_Q4_511850"/>
      <w:bookmarkEnd w:id="1388"/>
      <w:r>
        <w:rPr>
          <w:rtl/>
        </w:rPr>
        <w:t>ז</w:t>
      </w:r>
      <w:r>
        <w:rPr>
          <w:rFonts w:hint="cs"/>
          <w:rtl/>
        </w:rPr>
        <w:t>ו לא מכה משמיים.</w:t>
      </w:r>
      <w:bookmarkStart w:id="1389" w:name="_ETM_Q4_514390"/>
      <w:bookmarkEnd w:id="1389"/>
      <w:r w:rsidR="00422DCB">
        <w:rPr>
          <w:rFonts w:hint="cs"/>
          <w:rtl/>
        </w:rPr>
        <w:t xml:space="preserve"> </w:t>
      </w:r>
      <w:r>
        <w:rPr>
          <w:rtl/>
        </w:rPr>
        <w:t xml:space="preserve">נקבע </w:t>
      </w:r>
      <w:bookmarkStart w:id="1390" w:name="_ETM_Q4_514809"/>
      <w:bookmarkEnd w:id="1390"/>
      <w:r>
        <w:rPr>
          <w:rtl/>
        </w:rPr>
        <w:t xml:space="preserve">כי </w:t>
      </w:r>
      <w:bookmarkStart w:id="1391" w:name="_ETM_Q4_514960"/>
      <w:bookmarkEnd w:id="1391"/>
      <w:r>
        <w:rPr>
          <w:rtl/>
        </w:rPr>
        <w:t xml:space="preserve">תוקם </w:t>
      </w:r>
      <w:bookmarkStart w:id="1392" w:name="_ETM_Q4_515320"/>
      <w:bookmarkEnd w:id="1392"/>
      <w:r>
        <w:rPr>
          <w:rtl/>
        </w:rPr>
        <w:t xml:space="preserve">ועדת </w:t>
      </w:r>
      <w:bookmarkStart w:id="1393" w:name="_ETM_Q4_515680"/>
      <w:bookmarkEnd w:id="1393"/>
      <w:r>
        <w:rPr>
          <w:rtl/>
        </w:rPr>
        <w:t xml:space="preserve">שרים </w:t>
      </w:r>
      <w:bookmarkStart w:id="1394" w:name="_ETM_Q4_516190"/>
      <w:bookmarkStart w:id="1395" w:name="_ETM_Q4_516730"/>
      <w:bookmarkEnd w:id="1394"/>
      <w:bookmarkEnd w:id="1395"/>
      <w:r>
        <w:rPr>
          <w:rtl/>
        </w:rPr>
        <w:t xml:space="preserve">לבחון </w:t>
      </w:r>
      <w:bookmarkStart w:id="1396" w:name="_ETM_Q4_517329"/>
      <w:bookmarkEnd w:id="1396"/>
      <w:r>
        <w:rPr>
          <w:rtl/>
        </w:rPr>
        <w:t xml:space="preserve">את </w:t>
      </w:r>
      <w:bookmarkStart w:id="1397" w:name="_ETM_Q4_517480"/>
      <w:bookmarkEnd w:id="1397"/>
      <w:r>
        <w:rPr>
          <w:rtl/>
        </w:rPr>
        <w:t>הנושא</w:t>
      </w:r>
      <w:r>
        <w:rPr>
          <w:rFonts w:hint="cs"/>
          <w:rtl/>
        </w:rPr>
        <w:t>.</w:t>
      </w:r>
      <w:r>
        <w:rPr>
          <w:rtl/>
        </w:rPr>
        <w:t xml:space="preserve"> </w:t>
      </w:r>
      <w:bookmarkStart w:id="1398" w:name="_ETM_Q4_518290"/>
      <w:bookmarkEnd w:id="1398"/>
      <w:r>
        <w:rPr>
          <w:rtl/>
        </w:rPr>
        <w:t xml:space="preserve">עדיין </w:t>
      </w:r>
      <w:bookmarkStart w:id="1399" w:name="_ETM_Q4_519130"/>
      <w:bookmarkEnd w:id="1399"/>
      <w:r>
        <w:rPr>
          <w:rtl/>
        </w:rPr>
        <w:t xml:space="preserve">ללא </w:t>
      </w:r>
      <w:bookmarkStart w:id="1400" w:name="_ETM_Q4_519550"/>
      <w:bookmarkEnd w:id="1400"/>
      <w:r>
        <w:rPr>
          <w:rtl/>
        </w:rPr>
        <w:t>הצלחה</w:t>
      </w:r>
      <w:r>
        <w:rPr>
          <w:rFonts w:hint="cs"/>
          <w:rtl/>
        </w:rPr>
        <w:t>.</w:t>
      </w:r>
      <w:r>
        <w:rPr>
          <w:rtl/>
        </w:rPr>
        <w:t xml:space="preserve"> </w:t>
      </w:r>
      <w:bookmarkStart w:id="1401" w:name="_ETM_Q4_520450"/>
      <w:bookmarkStart w:id="1402" w:name="_ETM_Q4_520810"/>
      <w:bookmarkEnd w:id="1401"/>
      <w:bookmarkEnd w:id="1402"/>
      <w:r>
        <w:rPr>
          <w:rFonts w:hint="cs"/>
          <w:rtl/>
        </w:rPr>
        <w:t xml:space="preserve">אומר את דעתי האישית: </w:t>
      </w:r>
      <w:bookmarkStart w:id="1403" w:name="_ETM_Q4_522529"/>
      <w:bookmarkEnd w:id="1403"/>
      <w:r>
        <w:rPr>
          <w:rtl/>
        </w:rPr>
        <w:t xml:space="preserve">ראוי </w:t>
      </w:r>
      <w:bookmarkStart w:id="1404" w:name="_ETM_Q4_522859"/>
      <w:bookmarkEnd w:id="1404"/>
      <w:r>
        <w:rPr>
          <w:rtl/>
        </w:rPr>
        <w:t xml:space="preserve">להקים </w:t>
      </w:r>
      <w:bookmarkStart w:id="1405" w:name="_ETM_Q4_523399"/>
      <w:bookmarkEnd w:id="1405"/>
      <w:r>
        <w:rPr>
          <w:rtl/>
        </w:rPr>
        <w:t xml:space="preserve">משרד </w:t>
      </w:r>
      <w:bookmarkStart w:id="1406" w:name="_ETM_Q4_524579"/>
      <w:bookmarkEnd w:id="1406"/>
      <w:r>
        <w:rPr>
          <w:rtl/>
        </w:rPr>
        <w:t xml:space="preserve">קטן </w:t>
      </w:r>
      <w:bookmarkStart w:id="1407" w:name="_ETM_Q4_525909"/>
      <w:bookmarkEnd w:id="1407"/>
      <w:r>
        <w:rPr>
          <w:rtl/>
        </w:rPr>
        <w:t xml:space="preserve">לנושא </w:t>
      </w:r>
      <w:bookmarkStart w:id="1408" w:name="_ETM_Q4_526449"/>
      <w:bookmarkEnd w:id="1408"/>
      <w:r>
        <w:rPr>
          <w:rtl/>
        </w:rPr>
        <w:t xml:space="preserve">תאונות </w:t>
      </w:r>
      <w:bookmarkStart w:id="1409" w:name="_ETM_Q4_526899"/>
      <w:bookmarkEnd w:id="1409"/>
      <w:r>
        <w:rPr>
          <w:rtl/>
        </w:rPr>
        <w:t>הדרכים</w:t>
      </w:r>
      <w:r>
        <w:rPr>
          <w:rFonts w:hint="cs"/>
          <w:rtl/>
        </w:rPr>
        <w:t>,</w:t>
      </w:r>
      <w:r>
        <w:rPr>
          <w:rtl/>
        </w:rPr>
        <w:t xml:space="preserve"> </w:t>
      </w:r>
      <w:bookmarkStart w:id="1410" w:name="_ETM_Q4_528399"/>
      <w:bookmarkEnd w:id="1410"/>
      <w:r>
        <w:rPr>
          <w:rtl/>
        </w:rPr>
        <w:t xml:space="preserve">כפי </w:t>
      </w:r>
      <w:bookmarkStart w:id="1411" w:name="_ETM_Q4_528760"/>
      <w:bookmarkEnd w:id="1411"/>
      <w:r>
        <w:rPr>
          <w:rtl/>
        </w:rPr>
        <w:t xml:space="preserve">שקיים </w:t>
      </w:r>
      <w:bookmarkStart w:id="1412" w:name="_ETM_Q4_529359"/>
      <w:bookmarkEnd w:id="1412"/>
      <w:r>
        <w:rPr>
          <w:rtl/>
        </w:rPr>
        <w:t xml:space="preserve">במדינות </w:t>
      </w:r>
      <w:bookmarkStart w:id="1413" w:name="_ETM_Q4_530049"/>
      <w:bookmarkEnd w:id="1413"/>
      <w:r>
        <w:rPr>
          <w:rtl/>
        </w:rPr>
        <w:t xml:space="preserve">רבות </w:t>
      </w:r>
      <w:bookmarkStart w:id="1414" w:name="_ETM_Q4_530589"/>
      <w:bookmarkEnd w:id="1414"/>
      <w:r>
        <w:rPr>
          <w:rtl/>
        </w:rPr>
        <w:t>בעולם</w:t>
      </w:r>
      <w:r>
        <w:rPr>
          <w:rFonts w:hint="cs"/>
          <w:rtl/>
        </w:rPr>
        <w:t>.</w:t>
      </w:r>
      <w:r>
        <w:rPr>
          <w:rtl/>
        </w:rPr>
        <w:t xml:space="preserve"> </w:t>
      </w:r>
      <w:bookmarkStart w:id="1415" w:name="_ETM_Q4_531809"/>
      <w:bookmarkEnd w:id="1415"/>
      <w:r>
        <w:rPr>
          <w:rtl/>
        </w:rPr>
        <w:t xml:space="preserve">ההפסד </w:t>
      </w:r>
      <w:bookmarkStart w:id="1416" w:name="_ETM_Q4_532440"/>
      <w:bookmarkEnd w:id="1416"/>
      <w:r>
        <w:rPr>
          <w:rtl/>
        </w:rPr>
        <w:t>למשק</w:t>
      </w:r>
      <w:r>
        <w:rPr>
          <w:rFonts w:hint="cs"/>
          <w:rtl/>
        </w:rPr>
        <w:t>,</w:t>
      </w:r>
      <w:r>
        <w:rPr>
          <w:rtl/>
        </w:rPr>
        <w:t xml:space="preserve"> </w:t>
      </w:r>
      <w:bookmarkStart w:id="1417" w:name="_ETM_Q4_533549"/>
      <w:bookmarkEnd w:id="1417"/>
      <w:r>
        <w:rPr>
          <w:rtl/>
        </w:rPr>
        <w:t xml:space="preserve">אובדן </w:t>
      </w:r>
      <w:bookmarkStart w:id="1418" w:name="_ETM_Q4_534119"/>
      <w:bookmarkEnd w:id="1418"/>
      <w:r>
        <w:rPr>
          <w:rtl/>
        </w:rPr>
        <w:t xml:space="preserve">חיי </w:t>
      </w:r>
      <w:bookmarkStart w:id="1419" w:name="_ETM_Q4_534569"/>
      <w:bookmarkEnd w:id="1419"/>
      <w:r>
        <w:rPr>
          <w:rFonts w:hint="cs"/>
          <w:rtl/>
        </w:rPr>
        <w:t>ה</w:t>
      </w:r>
      <w:r>
        <w:rPr>
          <w:rtl/>
        </w:rPr>
        <w:t xml:space="preserve">אדם </w:t>
      </w:r>
      <w:bookmarkStart w:id="1420" w:name="_ETM_Q4_535499"/>
      <w:bookmarkEnd w:id="1420"/>
      <w:r>
        <w:rPr>
          <w:rFonts w:hint="cs"/>
          <w:rtl/>
        </w:rPr>
        <w:t>וה</w:t>
      </w:r>
      <w:r>
        <w:rPr>
          <w:rtl/>
        </w:rPr>
        <w:t xml:space="preserve">פגיעה </w:t>
      </w:r>
      <w:bookmarkStart w:id="1421" w:name="_ETM_Q4_536010"/>
      <w:bookmarkEnd w:id="1421"/>
      <w:r>
        <w:rPr>
          <w:rtl/>
        </w:rPr>
        <w:t xml:space="preserve">ברכוש </w:t>
      </w:r>
      <w:bookmarkStart w:id="1422" w:name="_ETM_Q4_537329"/>
      <w:bookmarkEnd w:id="1422"/>
      <w:r>
        <w:rPr>
          <w:rtl/>
        </w:rPr>
        <w:t xml:space="preserve">גדולים </w:t>
      </w:r>
      <w:bookmarkStart w:id="1423" w:name="_ETM_Q4_537960"/>
      <w:bookmarkEnd w:id="1423"/>
      <w:r>
        <w:rPr>
          <w:rtl/>
        </w:rPr>
        <w:t xml:space="preserve">עשרות </w:t>
      </w:r>
      <w:bookmarkStart w:id="1424" w:name="_ETM_Q4_538499"/>
      <w:bookmarkEnd w:id="1424"/>
      <w:r>
        <w:rPr>
          <w:rtl/>
        </w:rPr>
        <w:t xml:space="preserve">מונים </w:t>
      </w:r>
      <w:bookmarkStart w:id="1425" w:name="_ETM_Q4_539399"/>
      <w:bookmarkEnd w:id="1425"/>
      <w:r>
        <w:rPr>
          <w:rtl/>
        </w:rPr>
        <w:t xml:space="preserve">מהעלות </w:t>
      </w:r>
      <w:bookmarkStart w:id="1426" w:name="_ETM_Q4_540299"/>
      <w:bookmarkEnd w:id="1426"/>
      <w:r>
        <w:rPr>
          <w:rtl/>
        </w:rPr>
        <w:t xml:space="preserve">של </w:t>
      </w:r>
      <w:bookmarkStart w:id="1427" w:name="_ETM_Q4_540569"/>
      <w:bookmarkEnd w:id="1427"/>
      <w:r>
        <w:rPr>
          <w:rtl/>
        </w:rPr>
        <w:t xml:space="preserve">הקמת </w:t>
      </w:r>
      <w:bookmarkStart w:id="1428" w:name="_ETM_Q4_541350"/>
      <w:bookmarkEnd w:id="1428"/>
      <w:r>
        <w:rPr>
          <w:rtl/>
        </w:rPr>
        <w:t xml:space="preserve">משרד </w:t>
      </w:r>
      <w:bookmarkStart w:id="1429" w:name="_ETM_Q4_542039"/>
      <w:bookmarkEnd w:id="1429"/>
      <w:r>
        <w:rPr>
          <w:rtl/>
        </w:rPr>
        <w:t xml:space="preserve">ממשלתי </w:t>
      </w:r>
      <w:bookmarkStart w:id="1430" w:name="_ETM_Q4_543210"/>
      <w:bookmarkEnd w:id="1430"/>
      <w:r>
        <w:rPr>
          <w:rtl/>
        </w:rPr>
        <w:t xml:space="preserve">שיהיה </w:t>
      </w:r>
      <w:bookmarkStart w:id="1431" w:name="_ETM_Q4_544029"/>
      <w:bookmarkEnd w:id="1431"/>
      <w:r>
        <w:rPr>
          <w:rtl/>
        </w:rPr>
        <w:t xml:space="preserve">אמון </w:t>
      </w:r>
      <w:bookmarkStart w:id="1432" w:name="_ETM_Q4_544450"/>
      <w:bookmarkEnd w:id="1432"/>
      <w:r>
        <w:rPr>
          <w:rtl/>
        </w:rPr>
        <w:t xml:space="preserve">על </w:t>
      </w:r>
      <w:bookmarkStart w:id="1433" w:name="_ETM_Q4_544630"/>
      <w:bookmarkEnd w:id="1433"/>
      <w:r>
        <w:rPr>
          <w:rtl/>
        </w:rPr>
        <w:t>הנושא</w:t>
      </w:r>
      <w:r>
        <w:rPr>
          <w:rFonts w:hint="cs"/>
          <w:rtl/>
        </w:rPr>
        <w:t>.</w:t>
      </w:r>
      <w:r>
        <w:rPr>
          <w:rtl/>
        </w:rPr>
        <w:t xml:space="preserve"> </w:t>
      </w:r>
      <w:bookmarkStart w:id="1434" w:name="_ETM_Q4_545080"/>
      <w:bookmarkEnd w:id="1434"/>
      <w:r>
        <w:rPr>
          <w:rtl/>
        </w:rPr>
        <w:t xml:space="preserve">וטוב </w:t>
      </w:r>
      <w:bookmarkStart w:id="1435" w:name="_ETM_Q4_545500"/>
      <w:bookmarkEnd w:id="1435"/>
      <w:r>
        <w:rPr>
          <w:rtl/>
        </w:rPr>
        <w:t xml:space="preserve">תעשה </w:t>
      </w:r>
      <w:bookmarkStart w:id="1436" w:name="_ETM_Q4_545890"/>
      <w:bookmarkEnd w:id="1436"/>
      <w:r>
        <w:rPr>
          <w:rtl/>
        </w:rPr>
        <w:t>הממשלה</w:t>
      </w:r>
      <w:r>
        <w:rPr>
          <w:rFonts w:hint="cs"/>
          <w:rtl/>
        </w:rPr>
        <w:t xml:space="preserve">, באשר </w:t>
      </w:r>
      <w:bookmarkStart w:id="1437" w:name="_ETM_Q4_548128"/>
      <w:bookmarkEnd w:id="1437"/>
      <w:r>
        <w:rPr>
          <w:rFonts w:hint="cs"/>
          <w:rtl/>
        </w:rPr>
        <w:t xml:space="preserve">היא. </w:t>
      </w:r>
      <w:bookmarkStart w:id="1438" w:name="_ETM_Q4_548469"/>
      <w:bookmarkEnd w:id="1438"/>
      <w:r>
        <w:rPr>
          <w:rtl/>
        </w:rPr>
        <w:t xml:space="preserve">זוהי </w:t>
      </w:r>
      <w:bookmarkStart w:id="1439" w:name="_ETM_Q4_548829"/>
      <w:bookmarkEnd w:id="1439"/>
      <w:r>
        <w:rPr>
          <w:rtl/>
        </w:rPr>
        <w:t>שליחות</w:t>
      </w:r>
      <w:r>
        <w:rPr>
          <w:rFonts w:hint="cs"/>
          <w:rtl/>
        </w:rPr>
        <w:t>,</w:t>
      </w:r>
      <w:r>
        <w:rPr>
          <w:rtl/>
        </w:rPr>
        <w:t xml:space="preserve"> </w:t>
      </w:r>
      <w:bookmarkStart w:id="1440" w:name="_ETM_Q4_549729"/>
      <w:bookmarkEnd w:id="1440"/>
      <w:r>
        <w:rPr>
          <w:rtl/>
        </w:rPr>
        <w:t xml:space="preserve">וצריך </w:t>
      </w:r>
      <w:bookmarkStart w:id="1441" w:name="_ETM_Q4_550240"/>
      <w:bookmarkEnd w:id="1441"/>
      <w:r>
        <w:rPr>
          <w:rtl/>
        </w:rPr>
        <w:t>למנוע</w:t>
      </w:r>
      <w:r>
        <w:rPr>
          <w:rFonts w:hint="cs"/>
          <w:rtl/>
        </w:rPr>
        <w:t xml:space="preserve"> את </w:t>
      </w:r>
      <w:bookmarkStart w:id="1442" w:name="_ETM_Q4_550719"/>
      <w:bookmarkEnd w:id="1442"/>
      <w:r>
        <w:rPr>
          <w:rtl/>
        </w:rPr>
        <w:t xml:space="preserve">תאונות </w:t>
      </w:r>
      <w:bookmarkStart w:id="1443" w:name="_ETM_Q4_551880"/>
      <w:bookmarkEnd w:id="1443"/>
      <w:r>
        <w:rPr>
          <w:rtl/>
        </w:rPr>
        <w:t>הדרכים</w:t>
      </w:r>
      <w:r>
        <w:rPr>
          <w:rFonts w:hint="cs"/>
          <w:rtl/>
        </w:rPr>
        <w:t>.</w:t>
      </w:r>
    </w:p>
    <w:p w14:paraId="7C3AFC40" w14:textId="77777777" w:rsidR="007A64E9" w:rsidRDefault="007A64E9" w:rsidP="00422DCB">
      <w:pPr>
        <w:rPr>
          <w:rtl/>
        </w:rPr>
      </w:pPr>
      <w:bookmarkStart w:id="1444" w:name="_ETM_Q4_553105"/>
      <w:bookmarkStart w:id="1445" w:name="_ETM_Q4_553199"/>
      <w:bookmarkEnd w:id="1444"/>
      <w:bookmarkEnd w:id="1445"/>
    </w:p>
    <w:p w14:paraId="7DEC0F12" w14:textId="508B1A29" w:rsidR="007A64E9" w:rsidRDefault="007A64E9" w:rsidP="00422DCB">
      <w:pPr>
        <w:rPr>
          <w:rtl/>
        </w:rPr>
      </w:pPr>
      <w:bookmarkStart w:id="1446" w:name="_ETM_Q4_553234"/>
      <w:bookmarkStart w:id="1447" w:name="_ETM_Q4_553307"/>
      <w:bookmarkEnd w:id="1446"/>
      <w:bookmarkEnd w:id="1447"/>
      <w:r>
        <w:rPr>
          <w:rtl/>
        </w:rPr>
        <w:t xml:space="preserve"> </w:t>
      </w:r>
      <w:bookmarkStart w:id="1448" w:name="_ETM_Q4_553520"/>
      <w:bookmarkEnd w:id="1448"/>
      <w:r>
        <w:rPr>
          <w:rtl/>
        </w:rPr>
        <w:t xml:space="preserve">הפשיעה </w:t>
      </w:r>
      <w:bookmarkStart w:id="1449" w:name="_ETM_Q4_554119"/>
      <w:bookmarkEnd w:id="1449"/>
      <w:r>
        <w:rPr>
          <w:rtl/>
        </w:rPr>
        <w:t xml:space="preserve">והאלימות </w:t>
      </w:r>
      <w:bookmarkStart w:id="1450" w:name="_ETM_Q4_554779"/>
      <w:bookmarkEnd w:id="1450"/>
      <w:r>
        <w:rPr>
          <w:rtl/>
        </w:rPr>
        <w:t xml:space="preserve">בחברה </w:t>
      </w:r>
      <w:bookmarkStart w:id="1451" w:name="_ETM_Q4_555619"/>
      <w:bookmarkEnd w:id="1451"/>
      <w:r>
        <w:rPr>
          <w:rtl/>
        </w:rPr>
        <w:t xml:space="preserve">הערבית </w:t>
      </w:r>
      <w:bookmarkStart w:id="1452" w:name="_ETM_Q4_556009"/>
      <w:bookmarkEnd w:id="1452"/>
      <w:r>
        <w:rPr>
          <w:rtl/>
        </w:rPr>
        <w:t>גוב</w:t>
      </w:r>
      <w:r>
        <w:rPr>
          <w:rFonts w:hint="cs"/>
          <w:rtl/>
        </w:rPr>
        <w:t>ות</w:t>
      </w:r>
      <w:r>
        <w:rPr>
          <w:rtl/>
        </w:rPr>
        <w:t xml:space="preserve"> </w:t>
      </w:r>
      <w:bookmarkStart w:id="1453" w:name="_ETM_Q4_556339"/>
      <w:bookmarkEnd w:id="1453"/>
      <w:r>
        <w:rPr>
          <w:rtl/>
        </w:rPr>
        <w:t xml:space="preserve">מחיר </w:t>
      </w:r>
      <w:bookmarkStart w:id="1454" w:name="_ETM_Q4_556700"/>
      <w:bookmarkEnd w:id="1454"/>
      <w:r>
        <w:rPr>
          <w:rtl/>
        </w:rPr>
        <w:t xml:space="preserve">כבד </w:t>
      </w:r>
      <w:bookmarkStart w:id="1455" w:name="_ETM_Q4_557119"/>
      <w:bookmarkEnd w:id="1455"/>
      <w:r>
        <w:rPr>
          <w:rtl/>
        </w:rPr>
        <w:t xml:space="preserve">בקרב </w:t>
      </w:r>
      <w:bookmarkStart w:id="1456" w:name="_ETM_Q4_557600"/>
      <w:bookmarkEnd w:id="1456"/>
      <w:r>
        <w:rPr>
          <w:rtl/>
        </w:rPr>
        <w:t xml:space="preserve">האוכלוסייה </w:t>
      </w:r>
      <w:bookmarkStart w:id="1457" w:name="_ETM_Q4_558799"/>
      <w:bookmarkEnd w:id="1457"/>
      <w:r>
        <w:rPr>
          <w:rtl/>
        </w:rPr>
        <w:t xml:space="preserve">מדי </w:t>
      </w:r>
      <w:bookmarkStart w:id="1458" w:name="_ETM_Q4_559310"/>
      <w:bookmarkEnd w:id="1458"/>
      <w:r>
        <w:rPr>
          <w:rtl/>
        </w:rPr>
        <w:t xml:space="preserve">יום </w:t>
      </w:r>
      <w:bookmarkStart w:id="1459" w:name="_ETM_Q4_559999"/>
      <w:bookmarkEnd w:id="1459"/>
      <w:r>
        <w:rPr>
          <w:rtl/>
        </w:rPr>
        <w:t xml:space="preserve">ופוגעות </w:t>
      </w:r>
      <w:bookmarkStart w:id="1460" w:name="_ETM_Q4_560630"/>
      <w:bookmarkEnd w:id="1460"/>
      <w:r>
        <w:rPr>
          <w:rtl/>
        </w:rPr>
        <w:t xml:space="preserve">בתחושת </w:t>
      </w:r>
      <w:bookmarkStart w:id="1461" w:name="_ETM_Q4_561200"/>
      <w:bookmarkEnd w:id="1461"/>
      <w:r>
        <w:rPr>
          <w:rtl/>
        </w:rPr>
        <w:t xml:space="preserve">הביטחון </w:t>
      </w:r>
      <w:bookmarkStart w:id="1462" w:name="_ETM_Q4_561740"/>
      <w:bookmarkEnd w:id="1462"/>
      <w:r>
        <w:rPr>
          <w:rtl/>
        </w:rPr>
        <w:t xml:space="preserve">הבסיסית </w:t>
      </w:r>
      <w:bookmarkStart w:id="1463" w:name="_ETM_Q4_562310"/>
      <w:bookmarkEnd w:id="1463"/>
      <w:r>
        <w:rPr>
          <w:rtl/>
        </w:rPr>
        <w:t>בקהילה</w:t>
      </w:r>
      <w:r>
        <w:rPr>
          <w:rFonts w:hint="cs"/>
          <w:rtl/>
        </w:rPr>
        <w:t xml:space="preserve">. </w:t>
      </w:r>
      <w:bookmarkStart w:id="1464" w:name="_ETM_Q4_563359"/>
      <w:bookmarkEnd w:id="1464"/>
      <w:r>
        <w:rPr>
          <w:rtl/>
        </w:rPr>
        <w:t xml:space="preserve">בדיונים </w:t>
      </w:r>
      <w:bookmarkStart w:id="1465" w:name="_ETM_Q4_563960"/>
      <w:bookmarkStart w:id="1466" w:name="_ETM_Q4_564380"/>
      <w:bookmarkEnd w:id="1465"/>
      <w:bookmarkEnd w:id="1466"/>
      <w:r>
        <w:rPr>
          <w:rFonts w:hint="cs"/>
          <w:rtl/>
        </w:rPr>
        <w:t xml:space="preserve">העלינו </w:t>
      </w:r>
      <w:bookmarkStart w:id="1467" w:name="_ETM_Q4_564710"/>
      <w:bookmarkEnd w:id="1467"/>
      <w:r>
        <w:rPr>
          <w:rFonts w:hint="cs"/>
          <w:rtl/>
        </w:rPr>
        <w:t xml:space="preserve">את </w:t>
      </w:r>
      <w:r>
        <w:rPr>
          <w:rtl/>
        </w:rPr>
        <w:t xml:space="preserve">הצורך </w:t>
      </w:r>
      <w:bookmarkStart w:id="1468" w:name="_ETM_Q4_565130"/>
      <w:bookmarkEnd w:id="1468"/>
      <w:r>
        <w:rPr>
          <w:rtl/>
        </w:rPr>
        <w:t xml:space="preserve">בחיזוק </w:t>
      </w:r>
      <w:bookmarkStart w:id="1469" w:name="_ETM_Q4_565640"/>
      <w:bookmarkEnd w:id="1469"/>
      <w:r>
        <w:rPr>
          <w:rtl/>
        </w:rPr>
        <w:t xml:space="preserve">האמון </w:t>
      </w:r>
      <w:bookmarkStart w:id="1470" w:name="_ETM_Q4_566089"/>
      <w:bookmarkEnd w:id="1470"/>
      <w:r>
        <w:rPr>
          <w:rtl/>
        </w:rPr>
        <w:t xml:space="preserve">בין </w:t>
      </w:r>
      <w:bookmarkStart w:id="1471" w:name="_ETM_Q4_566299"/>
      <w:bookmarkEnd w:id="1471"/>
      <w:r>
        <w:rPr>
          <w:rtl/>
        </w:rPr>
        <w:t xml:space="preserve">הקהילה </w:t>
      </w:r>
      <w:bookmarkStart w:id="1472" w:name="_ETM_Q4_566839"/>
      <w:bookmarkEnd w:id="1472"/>
      <w:r>
        <w:rPr>
          <w:rtl/>
        </w:rPr>
        <w:t xml:space="preserve">הערבית </w:t>
      </w:r>
      <w:bookmarkStart w:id="1473" w:name="_ETM_Q4_567289"/>
      <w:bookmarkEnd w:id="1473"/>
      <w:r>
        <w:rPr>
          <w:rtl/>
        </w:rPr>
        <w:t xml:space="preserve">לבין </w:t>
      </w:r>
      <w:bookmarkStart w:id="1474" w:name="_ETM_Q4_567560"/>
      <w:bookmarkEnd w:id="1474"/>
      <w:r>
        <w:rPr>
          <w:rtl/>
        </w:rPr>
        <w:t xml:space="preserve">משטרת </w:t>
      </w:r>
      <w:bookmarkStart w:id="1475" w:name="_ETM_Q4_568070"/>
      <w:bookmarkEnd w:id="1475"/>
      <w:r>
        <w:rPr>
          <w:rtl/>
        </w:rPr>
        <w:t xml:space="preserve">ישראל </w:t>
      </w:r>
      <w:bookmarkStart w:id="1476" w:name="_ETM_Q4_568579"/>
      <w:bookmarkEnd w:id="1476"/>
      <w:r>
        <w:rPr>
          <w:rtl/>
        </w:rPr>
        <w:t>והרשויות</w:t>
      </w:r>
      <w:r>
        <w:rPr>
          <w:rFonts w:hint="cs"/>
          <w:rtl/>
        </w:rPr>
        <w:t>,</w:t>
      </w:r>
      <w:r>
        <w:rPr>
          <w:rtl/>
        </w:rPr>
        <w:t xml:space="preserve"> </w:t>
      </w:r>
      <w:bookmarkStart w:id="1477" w:name="_ETM_Q4_569700"/>
      <w:bookmarkEnd w:id="1477"/>
      <w:r>
        <w:rPr>
          <w:rtl/>
        </w:rPr>
        <w:t xml:space="preserve">לצד </w:t>
      </w:r>
      <w:bookmarkStart w:id="1478" w:name="_ETM_Q4_570089"/>
      <w:bookmarkEnd w:id="1478"/>
      <w:r>
        <w:rPr>
          <w:rtl/>
        </w:rPr>
        <w:t xml:space="preserve">מימוש </w:t>
      </w:r>
      <w:bookmarkStart w:id="1479" w:name="_ETM_Q4_570450"/>
      <w:bookmarkEnd w:id="1479"/>
      <w:r>
        <w:rPr>
          <w:rtl/>
        </w:rPr>
        <w:t xml:space="preserve">ופיתוח </w:t>
      </w:r>
      <w:bookmarkStart w:id="1480" w:name="_ETM_Q4_571140"/>
      <w:bookmarkEnd w:id="1480"/>
      <w:r>
        <w:rPr>
          <w:rtl/>
        </w:rPr>
        <w:t xml:space="preserve">של </w:t>
      </w:r>
      <w:bookmarkStart w:id="1481" w:name="_ETM_Q4_571350"/>
      <w:bookmarkEnd w:id="1481"/>
      <w:r>
        <w:rPr>
          <w:rtl/>
        </w:rPr>
        <w:t xml:space="preserve">תוכניות </w:t>
      </w:r>
      <w:bookmarkStart w:id="1482" w:name="_ETM_Q4_571860"/>
      <w:bookmarkEnd w:id="1482"/>
      <w:r>
        <w:rPr>
          <w:rtl/>
        </w:rPr>
        <w:t xml:space="preserve">ממשלתיות </w:t>
      </w:r>
      <w:bookmarkStart w:id="1483" w:name="_ETM_Q4_572579"/>
      <w:bookmarkEnd w:id="1483"/>
      <w:r>
        <w:rPr>
          <w:rtl/>
        </w:rPr>
        <w:t xml:space="preserve">ארוכות </w:t>
      </w:r>
      <w:bookmarkStart w:id="1484" w:name="_ETM_Q4_573060"/>
      <w:bookmarkEnd w:id="1484"/>
      <w:r>
        <w:rPr>
          <w:rtl/>
        </w:rPr>
        <w:t xml:space="preserve">טווח </w:t>
      </w:r>
      <w:bookmarkStart w:id="1485" w:name="_ETM_Q4_573770"/>
      <w:bookmarkEnd w:id="1485"/>
      <w:r>
        <w:rPr>
          <w:rtl/>
        </w:rPr>
        <w:t xml:space="preserve">שמכוונות </w:t>
      </w:r>
      <w:bookmarkStart w:id="1486" w:name="_ETM_Q4_574640"/>
      <w:bookmarkEnd w:id="1486"/>
      <w:r>
        <w:rPr>
          <w:rtl/>
        </w:rPr>
        <w:t xml:space="preserve">לטיפול </w:t>
      </w:r>
      <w:bookmarkStart w:id="1487" w:name="_ETM_Q4_575179"/>
      <w:bookmarkEnd w:id="1487"/>
      <w:r>
        <w:rPr>
          <w:rtl/>
        </w:rPr>
        <w:t xml:space="preserve">שורשי </w:t>
      </w:r>
      <w:bookmarkStart w:id="1488" w:name="_ETM_Q4_575839"/>
      <w:bookmarkEnd w:id="1488"/>
      <w:r>
        <w:rPr>
          <w:rtl/>
        </w:rPr>
        <w:t xml:space="preserve">בבעיות </w:t>
      </w:r>
      <w:bookmarkStart w:id="1489" w:name="_ETM_Q4_576409"/>
      <w:bookmarkEnd w:id="1489"/>
      <w:r>
        <w:rPr>
          <w:rtl/>
        </w:rPr>
        <w:t>הכלכליות</w:t>
      </w:r>
      <w:r>
        <w:rPr>
          <w:rFonts w:hint="cs"/>
          <w:rtl/>
        </w:rPr>
        <w:t>,</w:t>
      </w:r>
      <w:r>
        <w:rPr>
          <w:rtl/>
        </w:rPr>
        <w:t xml:space="preserve"> </w:t>
      </w:r>
      <w:bookmarkStart w:id="1490" w:name="_ETM_Q4_577560"/>
      <w:bookmarkEnd w:id="1490"/>
      <w:r>
        <w:rPr>
          <w:rtl/>
        </w:rPr>
        <w:t xml:space="preserve">החינוכיות </w:t>
      </w:r>
      <w:bookmarkStart w:id="1491" w:name="_ETM_Q4_578429"/>
      <w:bookmarkEnd w:id="1491"/>
      <w:r>
        <w:rPr>
          <w:rtl/>
        </w:rPr>
        <w:t>והחברתיות</w:t>
      </w:r>
      <w:r>
        <w:rPr>
          <w:rFonts w:hint="cs"/>
          <w:rtl/>
        </w:rPr>
        <w:t>,</w:t>
      </w:r>
      <w:r>
        <w:rPr>
          <w:rtl/>
        </w:rPr>
        <w:t xml:space="preserve"> </w:t>
      </w:r>
      <w:bookmarkStart w:id="1492" w:name="_ETM_Q4_579719"/>
      <w:bookmarkEnd w:id="1492"/>
      <w:r>
        <w:rPr>
          <w:rtl/>
        </w:rPr>
        <w:t xml:space="preserve">אשר </w:t>
      </w:r>
      <w:bookmarkStart w:id="1493" w:name="_ETM_Q4_580079"/>
      <w:bookmarkEnd w:id="1493"/>
      <w:r>
        <w:rPr>
          <w:rtl/>
        </w:rPr>
        <w:t xml:space="preserve">מלבות </w:t>
      </w:r>
      <w:bookmarkStart w:id="1494" w:name="_ETM_Q4_580740"/>
      <w:bookmarkEnd w:id="1494"/>
      <w:r>
        <w:rPr>
          <w:rtl/>
        </w:rPr>
        <w:t xml:space="preserve">את </w:t>
      </w:r>
      <w:bookmarkStart w:id="1495" w:name="_ETM_Q4_580920"/>
      <w:bookmarkEnd w:id="1495"/>
      <w:r>
        <w:rPr>
          <w:rtl/>
        </w:rPr>
        <w:t xml:space="preserve">מעגל </w:t>
      </w:r>
      <w:bookmarkStart w:id="1496" w:name="_ETM_Q4_581429"/>
      <w:bookmarkEnd w:id="1496"/>
      <w:r>
        <w:rPr>
          <w:rtl/>
        </w:rPr>
        <w:t>האלימות</w:t>
      </w:r>
      <w:r>
        <w:rPr>
          <w:rFonts w:hint="cs"/>
          <w:rtl/>
        </w:rPr>
        <w:t>.</w:t>
      </w:r>
      <w:r>
        <w:rPr>
          <w:rtl/>
        </w:rPr>
        <w:t xml:space="preserve"> </w:t>
      </w:r>
      <w:bookmarkStart w:id="1497" w:name="_ETM_Q4_582330"/>
      <w:bookmarkEnd w:id="1497"/>
      <w:r>
        <w:rPr>
          <w:rtl/>
        </w:rPr>
        <w:t xml:space="preserve">כמו </w:t>
      </w:r>
      <w:bookmarkStart w:id="1498" w:name="_ETM_Q4_582660"/>
      <w:bookmarkEnd w:id="1498"/>
      <w:r>
        <w:rPr>
          <w:rtl/>
        </w:rPr>
        <w:t>כן</w:t>
      </w:r>
      <w:r>
        <w:rPr>
          <w:rFonts w:hint="cs"/>
          <w:rtl/>
        </w:rPr>
        <w:t>,</w:t>
      </w:r>
      <w:r>
        <w:rPr>
          <w:rtl/>
        </w:rPr>
        <w:t xml:space="preserve"> </w:t>
      </w:r>
      <w:bookmarkStart w:id="1499" w:name="_ETM_Q4_583080"/>
      <w:bookmarkEnd w:id="1499"/>
      <w:r>
        <w:rPr>
          <w:rtl/>
        </w:rPr>
        <w:t xml:space="preserve">בחודש </w:t>
      </w:r>
      <w:bookmarkStart w:id="1500" w:name="_ETM_Q4_583529"/>
      <w:bookmarkEnd w:id="1500"/>
      <w:r>
        <w:rPr>
          <w:rtl/>
        </w:rPr>
        <w:t xml:space="preserve">אפריל </w:t>
      </w:r>
      <w:bookmarkStart w:id="1501" w:name="_ETM_Q4_583890"/>
      <w:bookmarkEnd w:id="1501"/>
      <w:r>
        <w:rPr>
          <w:rtl/>
        </w:rPr>
        <w:t>האחרון</w:t>
      </w:r>
      <w:r>
        <w:rPr>
          <w:rFonts w:hint="cs"/>
          <w:rtl/>
        </w:rPr>
        <w:t>,</w:t>
      </w:r>
      <w:r>
        <w:rPr>
          <w:rtl/>
        </w:rPr>
        <w:t xml:space="preserve"> </w:t>
      </w:r>
      <w:bookmarkStart w:id="1502" w:name="_ETM_Q4_584850"/>
      <w:bookmarkEnd w:id="1502"/>
      <w:r>
        <w:rPr>
          <w:rtl/>
        </w:rPr>
        <w:t xml:space="preserve">על </w:t>
      </w:r>
      <w:bookmarkStart w:id="1503" w:name="_ETM_Q4_585029"/>
      <w:bookmarkEnd w:id="1503"/>
      <w:r>
        <w:rPr>
          <w:rtl/>
        </w:rPr>
        <w:t xml:space="preserve">פי </w:t>
      </w:r>
      <w:bookmarkStart w:id="1504" w:name="_ETM_Q4_585210"/>
      <w:bookmarkEnd w:id="1504"/>
      <w:r>
        <w:rPr>
          <w:rtl/>
        </w:rPr>
        <w:t xml:space="preserve">סעיף </w:t>
      </w:r>
      <w:bookmarkStart w:id="1505" w:name="_ETM_Q4_585600"/>
      <w:bookmarkEnd w:id="1505"/>
      <w:r>
        <w:rPr>
          <w:rtl/>
        </w:rPr>
        <w:t xml:space="preserve">21 </w:t>
      </w:r>
      <w:bookmarkStart w:id="1506" w:name="_ETM_Q4_586440"/>
      <w:bookmarkEnd w:id="1506"/>
      <w:r>
        <w:rPr>
          <w:rtl/>
        </w:rPr>
        <w:t xml:space="preserve">לחוק </w:t>
      </w:r>
      <w:bookmarkStart w:id="1507" w:name="_ETM_Q4_586770"/>
      <w:bookmarkEnd w:id="1507"/>
      <w:r>
        <w:rPr>
          <w:rtl/>
        </w:rPr>
        <w:t xml:space="preserve">מבקר </w:t>
      </w:r>
      <w:bookmarkStart w:id="1508" w:name="_ETM_Q4_587190"/>
      <w:bookmarkEnd w:id="1508"/>
      <w:r>
        <w:rPr>
          <w:rtl/>
        </w:rPr>
        <w:t>המדינה</w:t>
      </w:r>
      <w:r>
        <w:rPr>
          <w:rFonts w:hint="cs"/>
          <w:rtl/>
        </w:rPr>
        <w:t>,</w:t>
      </w:r>
      <w:r>
        <w:rPr>
          <w:rtl/>
        </w:rPr>
        <w:t xml:space="preserve"> </w:t>
      </w:r>
      <w:bookmarkStart w:id="1509" w:name="_ETM_Q4_588029"/>
      <w:bookmarkEnd w:id="1509"/>
      <w:r>
        <w:rPr>
          <w:rtl/>
        </w:rPr>
        <w:t xml:space="preserve">קיימנו </w:t>
      </w:r>
      <w:bookmarkStart w:id="1510" w:name="_ETM_Q4_588480"/>
      <w:bookmarkEnd w:id="1510"/>
      <w:r>
        <w:rPr>
          <w:rtl/>
        </w:rPr>
        <w:t xml:space="preserve">דיון </w:t>
      </w:r>
      <w:bookmarkStart w:id="1511" w:name="_ETM_Q4_588839"/>
      <w:bookmarkEnd w:id="1511"/>
      <w:r w:rsidR="00422DCB">
        <w:rPr>
          <w:rFonts w:hint="cs"/>
          <w:rtl/>
        </w:rPr>
        <w:t>ב</w:t>
      </w:r>
      <w:r>
        <w:rPr>
          <w:rtl/>
        </w:rPr>
        <w:t>בקש</w:t>
      </w:r>
      <w:r>
        <w:rPr>
          <w:rFonts w:hint="cs"/>
          <w:rtl/>
        </w:rPr>
        <w:t xml:space="preserve">ת </w:t>
      </w:r>
      <w:bookmarkStart w:id="1512" w:name="_ETM_Q4_589016"/>
      <w:bookmarkStart w:id="1513" w:name="_ETM_Q4_589950"/>
      <w:bookmarkEnd w:id="1512"/>
      <w:bookmarkEnd w:id="1513"/>
      <w:r>
        <w:rPr>
          <w:rtl/>
        </w:rPr>
        <w:t xml:space="preserve">בדיקה </w:t>
      </w:r>
      <w:bookmarkStart w:id="1514" w:name="_ETM_Q4_590490"/>
      <w:bookmarkEnd w:id="1514"/>
      <w:r>
        <w:rPr>
          <w:rtl/>
        </w:rPr>
        <w:t xml:space="preserve">וחוות </w:t>
      </w:r>
      <w:bookmarkStart w:id="1515" w:name="_ETM_Q4_591000"/>
      <w:bookmarkEnd w:id="1515"/>
      <w:r>
        <w:rPr>
          <w:rtl/>
        </w:rPr>
        <w:t xml:space="preserve">דעת </w:t>
      </w:r>
      <w:bookmarkStart w:id="1516" w:name="_ETM_Q4_591420"/>
      <w:bookmarkEnd w:id="1516"/>
      <w:r>
        <w:rPr>
          <w:rtl/>
        </w:rPr>
        <w:t xml:space="preserve">של </w:t>
      </w:r>
      <w:bookmarkStart w:id="1517" w:name="_ETM_Q4_591570"/>
      <w:bookmarkEnd w:id="1517"/>
      <w:r>
        <w:rPr>
          <w:rtl/>
        </w:rPr>
        <w:t xml:space="preserve">מבקר </w:t>
      </w:r>
      <w:bookmarkStart w:id="1518" w:name="_ETM_Q4_592020"/>
      <w:bookmarkEnd w:id="1518"/>
      <w:r>
        <w:rPr>
          <w:rtl/>
        </w:rPr>
        <w:t xml:space="preserve">המדינה </w:t>
      </w:r>
      <w:bookmarkStart w:id="1519" w:name="_ETM_Q4_592970"/>
      <w:bookmarkEnd w:id="1519"/>
      <w:r>
        <w:rPr>
          <w:rtl/>
        </w:rPr>
        <w:t xml:space="preserve">בנושא </w:t>
      </w:r>
      <w:bookmarkStart w:id="1520" w:name="_ETM_Q4_593510"/>
      <w:bookmarkStart w:id="1521" w:name="_ETM_Q4_594140"/>
      <w:bookmarkEnd w:id="1520"/>
      <w:bookmarkEnd w:id="1521"/>
      <w:r>
        <w:rPr>
          <w:rtl/>
        </w:rPr>
        <w:t xml:space="preserve">סגירת </w:t>
      </w:r>
      <w:bookmarkStart w:id="1522" w:name="_ETM_Q4_594740"/>
      <w:bookmarkEnd w:id="1522"/>
      <w:r>
        <w:rPr>
          <w:rtl/>
        </w:rPr>
        <w:t xml:space="preserve">מוקד </w:t>
      </w:r>
      <w:bookmarkStart w:id="1523" w:name="_ETM_Q4_595160"/>
      <w:bookmarkEnd w:id="1523"/>
      <w:r>
        <w:rPr>
          <w:rtl/>
        </w:rPr>
        <w:t xml:space="preserve">החירום </w:t>
      </w:r>
      <w:bookmarkStart w:id="1524" w:name="_ETM_Q4_595640"/>
      <w:bookmarkEnd w:id="1524"/>
      <w:r>
        <w:rPr>
          <w:rtl/>
        </w:rPr>
        <w:t xml:space="preserve">שהופעל </w:t>
      </w:r>
      <w:bookmarkStart w:id="1525" w:name="_ETM_Q4_596180"/>
      <w:bookmarkEnd w:id="1525"/>
      <w:r>
        <w:rPr>
          <w:rtl/>
        </w:rPr>
        <w:t xml:space="preserve">לחברה </w:t>
      </w:r>
      <w:bookmarkStart w:id="1526" w:name="_ETM_Q4_596690"/>
      <w:bookmarkEnd w:id="1526"/>
      <w:r>
        <w:rPr>
          <w:rtl/>
        </w:rPr>
        <w:t xml:space="preserve">הערבית </w:t>
      </w:r>
      <w:bookmarkStart w:id="1527" w:name="_ETM_Q4_597500"/>
      <w:bookmarkEnd w:id="1527"/>
      <w:r>
        <w:rPr>
          <w:rtl/>
        </w:rPr>
        <w:t xml:space="preserve">בעקבות </w:t>
      </w:r>
      <w:bookmarkStart w:id="1528" w:name="_ETM_Q4_598100"/>
      <w:bookmarkEnd w:id="1528"/>
      <w:r>
        <w:rPr>
          <w:rtl/>
        </w:rPr>
        <w:t>המלחמה</w:t>
      </w:r>
      <w:r>
        <w:rPr>
          <w:rFonts w:hint="cs"/>
          <w:rtl/>
        </w:rPr>
        <w:t>.</w:t>
      </w:r>
      <w:r>
        <w:rPr>
          <w:rtl/>
        </w:rPr>
        <w:t xml:space="preserve"> </w:t>
      </w:r>
      <w:bookmarkStart w:id="1529" w:name="_ETM_Q4_599150"/>
      <w:bookmarkEnd w:id="1529"/>
      <w:r>
        <w:rPr>
          <w:rtl/>
        </w:rPr>
        <w:t xml:space="preserve">לאחר </w:t>
      </w:r>
      <w:bookmarkStart w:id="1530" w:name="_ETM_Q4_599570"/>
      <w:bookmarkEnd w:id="1530"/>
      <w:r>
        <w:rPr>
          <w:rtl/>
        </w:rPr>
        <w:t xml:space="preserve">הישיבה </w:t>
      </w:r>
      <w:bookmarkStart w:id="1531" w:name="_ETM_Q4_600020"/>
      <w:bookmarkEnd w:id="1531"/>
      <w:r>
        <w:rPr>
          <w:rtl/>
        </w:rPr>
        <w:t xml:space="preserve">נערכה </w:t>
      </w:r>
      <w:bookmarkStart w:id="1532" w:name="_ETM_Q4_600500"/>
      <w:bookmarkEnd w:id="1532"/>
      <w:r>
        <w:rPr>
          <w:rtl/>
        </w:rPr>
        <w:t>הצבעה</w:t>
      </w:r>
      <w:r>
        <w:rPr>
          <w:rFonts w:hint="cs"/>
          <w:rtl/>
        </w:rPr>
        <w:t>,</w:t>
      </w:r>
      <w:r>
        <w:rPr>
          <w:rtl/>
        </w:rPr>
        <w:t xml:space="preserve"> </w:t>
      </w:r>
      <w:bookmarkStart w:id="1533" w:name="_ETM_Q4_601010"/>
      <w:bookmarkEnd w:id="1533"/>
      <w:r>
        <w:rPr>
          <w:rtl/>
        </w:rPr>
        <w:t xml:space="preserve">ונקבע </w:t>
      </w:r>
      <w:bookmarkStart w:id="1534" w:name="_ETM_Q4_601610"/>
      <w:bookmarkEnd w:id="1534"/>
      <w:r>
        <w:rPr>
          <w:rtl/>
        </w:rPr>
        <w:t xml:space="preserve">כי </w:t>
      </w:r>
      <w:bookmarkStart w:id="1535" w:name="_ETM_Q4_601760"/>
      <w:bookmarkEnd w:id="1535"/>
      <w:r>
        <w:rPr>
          <w:rtl/>
        </w:rPr>
        <w:t xml:space="preserve">מבקר </w:t>
      </w:r>
      <w:bookmarkStart w:id="1536" w:name="_ETM_Q4_602180"/>
      <w:bookmarkEnd w:id="1536"/>
      <w:r>
        <w:rPr>
          <w:rtl/>
        </w:rPr>
        <w:t xml:space="preserve">המדינה </w:t>
      </w:r>
      <w:bookmarkStart w:id="1537" w:name="_ETM_Q4_603050"/>
      <w:bookmarkEnd w:id="1537"/>
      <w:r>
        <w:rPr>
          <w:rFonts w:hint="cs"/>
          <w:rtl/>
        </w:rPr>
        <w:t>אכן יבדוק את הנושא</w:t>
      </w:r>
      <w:bookmarkStart w:id="1538" w:name="_ETM_Q4_604460"/>
      <w:bookmarkEnd w:id="1538"/>
      <w:r>
        <w:rPr>
          <w:rFonts w:hint="cs"/>
          <w:rtl/>
        </w:rPr>
        <w:t xml:space="preserve">, וזה ייכנס </w:t>
      </w:r>
      <w:bookmarkStart w:id="1539" w:name="_ETM_Q4_605060"/>
      <w:bookmarkEnd w:id="1539"/>
      <w:r>
        <w:rPr>
          <w:rtl/>
        </w:rPr>
        <w:t xml:space="preserve">לתוכנית </w:t>
      </w:r>
      <w:bookmarkStart w:id="1540" w:name="_ETM_Q4_606109"/>
      <w:bookmarkEnd w:id="1540"/>
      <w:r>
        <w:rPr>
          <w:rFonts w:hint="cs"/>
          <w:rtl/>
        </w:rPr>
        <w:t>העבו</w:t>
      </w:r>
      <w:bookmarkStart w:id="1541" w:name="_ETM_Q4_610236"/>
      <w:bookmarkEnd w:id="1541"/>
      <w:r>
        <w:rPr>
          <w:rFonts w:hint="cs"/>
          <w:rtl/>
        </w:rPr>
        <w:t xml:space="preserve">דה שלו. </w:t>
      </w:r>
      <w:bookmarkStart w:id="1542" w:name="_ETM_Q4_609365"/>
      <w:bookmarkStart w:id="1543" w:name="_ETM_Q4_609441"/>
      <w:bookmarkStart w:id="1544" w:name="_ETM_Q4_610613"/>
      <w:bookmarkStart w:id="1545" w:name="_ETM_Q4_610652"/>
      <w:bookmarkEnd w:id="1542"/>
      <w:bookmarkEnd w:id="1543"/>
      <w:bookmarkEnd w:id="1544"/>
      <w:bookmarkEnd w:id="1545"/>
      <w:r>
        <w:rPr>
          <w:rFonts w:hint="cs"/>
          <w:rtl/>
        </w:rPr>
        <w:t xml:space="preserve">לצערי, הפשיעה </w:t>
      </w:r>
      <w:bookmarkStart w:id="1546" w:name="_ETM_Q4_611519"/>
      <w:bookmarkEnd w:id="1546"/>
      <w:r>
        <w:rPr>
          <w:rtl/>
        </w:rPr>
        <w:t xml:space="preserve">בחברה </w:t>
      </w:r>
      <w:bookmarkStart w:id="1547" w:name="_ETM_Q4_612000"/>
      <w:bookmarkEnd w:id="1547"/>
      <w:r>
        <w:rPr>
          <w:rtl/>
        </w:rPr>
        <w:t xml:space="preserve">הערבית </w:t>
      </w:r>
      <w:bookmarkStart w:id="1548" w:name="_ETM_Q4_612360"/>
      <w:bookmarkStart w:id="1549" w:name="_ETM_Q4_612840"/>
      <w:bookmarkEnd w:id="1548"/>
      <w:bookmarkEnd w:id="1549"/>
      <w:r>
        <w:rPr>
          <w:rtl/>
        </w:rPr>
        <w:t xml:space="preserve">שוברת </w:t>
      </w:r>
      <w:bookmarkStart w:id="1550" w:name="_ETM_Q4_613379"/>
      <w:bookmarkEnd w:id="1550"/>
      <w:r>
        <w:rPr>
          <w:rtl/>
        </w:rPr>
        <w:t>שיאים</w:t>
      </w:r>
      <w:r>
        <w:rPr>
          <w:rFonts w:hint="cs"/>
          <w:rtl/>
        </w:rPr>
        <w:t>,</w:t>
      </w:r>
      <w:r>
        <w:rPr>
          <w:rtl/>
        </w:rPr>
        <w:t xml:space="preserve"> </w:t>
      </w:r>
      <w:bookmarkStart w:id="1551" w:name="_ETM_Q4_614379"/>
      <w:bookmarkEnd w:id="1551"/>
      <w:r>
        <w:rPr>
          <w:rtl/>
        </w:rPr>
        <w:t xml:space="preserve">ואין </w:t>
      </w:r>
      <w:bookmarkStart w:id="1552" w:name="_ETM_Q4_615580"/>
      <w:bookmarkEnd w:id="1552"/>
      <w:r>
        <w:rPr>
          <w:rtl/>
        </w:rPr>
        <w:t>מושיע</w:t>
      </w:r>
      <w:r>
        <w:rPr>
          <w:rFonts w:hint="cs"/>
          <w:rtl/>
        </w:rPr>
        <w:t>.</w:t>
      </w:r>
      <w:bookmarkStart w:id="1553" w:name="_ETM_Q4_621154"/>
      <w:bookmarkEnd w:id="1553"/>
    </w:p>
    <w:p w14:paraId="640B0E10" w14:textId="77777777" w:rsidR="007A64E9" w:rsidRDefault="007A64E9" w:rsidP="00422DCB">
      <w:pPr>
        <w:rPr>
          <w:rtl/>
        </w:rPr>
      </w:pPr>
      <w:bookmarkStart w:id="1554" w:name="_ETM_Q4_621227"/>
      <w:bookmarkStart w:id="1555" w:name="_ETM_Q4_621250"/>
      <w:bookmarkEnd w:id="1554"/>
      <w:bookmarkEnd w:id="1555"/>
    </w:p>
    <w:p w14:paraId="172764A4" w14:textId="03778352" w:rsidR="007A64E9" w:rsidRDefault="007A64E9" w:rsidP="00422DCB">
      <w:pPr>
        <w:rPr>
          <w:rtl/>
        </w:rPr>
      </w:pPr>
      <w:bookmarkStart w:id="1556" w:name="_ETM_Q4_621315"/>
      <w:bookmarkEnd w:id="1556"/>
      <w:r>
        <w:rPr>
          <w:rtl/>
        </w:rPr>
        <w:t xml:space="preserve"> </w:t>
      </w:r>
      <w:bookmarkStart w:id="1557" w:name="_ETM_Q4_620849"/>
      <w:bookmarkEnd w:id="1557"/>
      <w:r>
        <w:rPr>
          <w:rtl/>
        </w:rPr>
        <w:t xml:space="preserve">לוועדה </w:t>
      </w:r>
      <w:bookmarkStart w:id="1558" w:name="_ETM_Q4_621389"/>
      <w:bookmarkEnd w:id="1558"/>
      <w:r>
        <w:rPr>
          <w:rtl/>
        </w:rPr>
        <w:t xml:space="preserve">לביקורת </w:t>
      </w:r>
      <w:bookmarkStart w:id="1559" w:name="_ETM_Q4_621900"/>
      <w:bookmarkEnd w:id="1559"/>
      <w:r>
        <w:rPr>
          <w:rtl/>
        </w:rPr>
        <w:t>המדינה</w:t>
      </w:r>
      <w:r>
        <w:rPr>
          <w:rFonts w:hint="cs"/>
          <w:rtl/>
        </w:rPr>
        <w:t>,</w:t>
      </w:r>
      <w:r>
        <w:rPr>
          <w:rtl/>
        </w:rPr>
        <w:t xml:space="preserve"> </w:t>
      </w:r>
      <w:bookmarkStart w:id="1560" w:name="_ETM_Q4_622319"/>
      <w:bookmarkEnd w:id="1560"/>
      <w:r>
        <w:rPr>
          <w:rtl/>
        </w:rPr>
        <w:t>אדוני</w:t>
      </w:r>
      <w:r>
        <w:rPr>
          <w:rFonts w:hint="cs"/>
          <w:rtl/>
        </w:rPr>
        <w:t>,</w:t>
      </w:r>
      <w:r>
        <w:rPr>
          <w:rtl/>
        </w:rPr>
        <w:t xml:space="preserve"> </w:t>
      </w:r>
      <w:bookmarkStart w:id="1561" w:name="_ETM_Q4_622650"/>
      <w:bookmarkEnd w:id="1561"/>
      <w:r>
        <w:rPr>
          <w:rtl/>
        </w:rPr>
        <w:t xml:space="preserve">יש </w:t>
      </w:r>
      <w:bookmarkStart w:id="1562" w:name="_ETM_Q4_622889"/>
      <w:bookmarkEnd w:id="1562"/>
      <w:r>
        <w:rPr>
          <w:rtl/>
        </w:rPr>
        <w:t xml:space="preserve">תפקיד </w:t>
      </w:r>
      <w:bookmarkStart w:id="1563" w:name="_ETM_Q4_623370"/>
      <w:bookmarkEnd w:id="1563"/>
      <w:r>
        <w:rPr>
          <w:rtl/>
        </w:rPr>
        <w:t xml:space="preserve">מהותי </w:t>
      </w:r>
      <w:bookmarkStart w:id="1564" w:name="_ETM_Q4_623849"/>
      <w:bookmarkEnd w:id="1564"/>
      <w:r>
        <w:rPr>
          <w:rtl/>
        </w:rPr>
        <w:t xml:space="preserve">ומרכזי </w:t>
      </w:r>
      <w:bookmarkStart w:id="1565" w:name="_ETM_Q4_625200"/>
      <w:bookmarkEnd w:id="1565"/>
      <w:r>
        <w:rPr>
          <w:rtl/>
        </w:rPr>
        <w:t xml:space="preserve">בהבטחת </w:t>
      </w:r>
      <w:bookmarkStart w:id="1566" w:name="_ETM_Q4_625980"/>
      <w:bookmarkEnd w:id="1566"/>
      <w:r>
        <w:rPr>
          <w:rtl/>
        </w:rPr>
        <w:t xml:space="preserve">התנהלותם </w:t>
      </w:r>
      <w:bookmarkStart w:id="1567" w:name="_ETM_Q4_627510"/>
      <w:bookmarkEnd w:id="1567"/>
      <w:r>
        <w:rPr>
          <w:rtl/>
        </w:rPr>
        <w:t xml:space="preserve">של </w:t>
      </w:r>
      <w:bookmarkStart w:id="1568" w:name="_ETM_Q4_627749"/>
      <w:bookmarkEnd w:id="1568"/>
      <w:r>
        <w:rPr>
          <w:rtl/>
        </w:rPr>
        <w:t xml:space="preserve">משרדי </w:t>
      </w:r>
      <w:bookmarkStart w:id="1569" w:name="_ETM_Q4_628290"/>
      <w:bookmarkEnd w:id="1569"/>
      <w:r>
        <w:rPr>
          <w:rtl/>
        </w:rPr>
        <w:t>הממשלה</w:t>
      </w:r>
      <w:r>
        <w:rPr>
          <w:rFonts w:hint="cs"/>
          <w:rtl/>
        </w:rPr>
        <w:t>,</w:t>
      </w:r>
      <w:r>
        <w:rPr>
          <w:rtl/>
        </w:rPr>
        <w:t xml:space="preserve"> </w:t>
      </w:r>
      <w:bookmarkStart w:id="1570" w:name="_ETM_Q4_629400"/>
      <w:bookmarkEnd w:id="1570"/>
      <w:r>
        <w:rPr>
          <w:rtl/>
        </w:rPr>
        <w:t xml:space="preserve">בשיתוף </w:t>
      </w:r>
      <w:bookmarkStart w:id="1571" w:name="_ETM_Q4_630090"/>
      <w:bookmarkEnd w:id="1571"/>
      <w:r>
        <w:rPr>
          <w:rtl/>
        </w:rPr>
        <w:t>פעולה</w:t>
      </w:r>
      <w:r>
        <w:rPr>
          <w:rFonts w:hint="cs"/>
          <w:rtl/>
        </w:rPr>
        <w:t>,</w:t>
      </w:r>
      <w:r>
        <w:rPr>
          <w:rtl/>
        </w:rPr>
        <w:t xml:space="preserve"> </w:t>
      </w:r>
      <w:bookmarkStart w:id="1572" w:name="_ETM_Q4_631049"/>
      <w:bookmarkEnd w:id="1572"/>
      <w:r>
        <w:rPr>
          <w:rtl/>
        </w:rPr>
        <w:t>בשקיפות</w:t>
      </w:r>
      <w:r>
        <w:rPr>
          <w:rFonts w:hint="cs"/>
          <w:rtl/>
        </w:rPr>
        <w:t>,</w:t>
      </w:r>
      <w:r>
        <w:rPr>
          <w:rtl/>
        </w:rPr>
        <w:t xml:space="preserve"> </w:t>
      </w:r>
      <w:bookmarkStart w:id="1573" w:name="_ETM_Q4_631889"/>
      <w:bookmarkStart w:id="1574" w:name="_ETM_Q4_632010"/>
      <w:bookmarkEnd w:id="1573"/>
      <w:bookmarkEnd w:id="1574"/>
      <w:r>
        <w:rPr>
          <w:rtl/>
        </w:rPr>
        <w:t xml:space="preserve">באחריות </w:t>
      </w:r>
      <w:bookmarkStart w:id="1575" w:name="_ETM_Q4_632699"/>
      <w:bookmarkEnd w:id="1575"/>
      <w:r>
        <w:rPr>
          <w:rtl/>
        </w:rPr>
        <w:t>וביעילות</w:t>
      </w:r>
      <w:r>
        <w:rPr>
          <w:rFonts w:hint="cs"/>
          <w:rtl/>
        </w:rPr>
        <w:t>.</w:t>
      </w:r>
      <w:r>
        <w:rPr>
          <w:rtl/>
        </w:rPr>
        <w:t xml:space="preserve"> </w:t>
      </w:r>
      <w:bookmarkStart w:id="1576" w:name="_ETM_Q4_633990"/>
      <w:bookmarkEnd w:id="1576"/>
      <w:r>
        <w:rPr>
          <w:rtl/>
        </w:rPr>
        <w:t xml:space="preserve">בתפקידי </w:t>
      </w:r>
      <w:bookmarkStart w:id="1577" w:name="_ETM_Q4_634620"/>
      <w:bookmarkEnd w:id="1577"/>
      <w:r>
        <w:rPr>
          <w:rtl/>
        </w:rPr>
        <w:t xml:space="preserve">כיושב-ראש </w:t>
      </w:r>
      <w:bookmarkStart w:id="1578" w:name="_ETM_Q4_635250"/>
      <w:bookmarkEnd w:id="1578"/>
      <w:r>
        <w:rPr>
          <w:rtl/>
        </w:rPr>
        <w:t xml:space="preserve">הוועדה </w:t>
      </w:r>
      <w:bookmarkStart w:id="1579" w:name="_ETM_Q4_635880"/>
      <w:bookmarkEnd w:id="1579"/>
      <w:r>
        <w:rPr>
          <w:rtl/>
        </w:rPr>
        <w:t xml:space="preserve">אני </w:t>
      </w:r>
      <w:bookmarkStart w:id="1580" w:name="_ETM_Q4_636030"/>
      <w:bookmarkEnd w:id="1580"/>
      <w:r>
        <w:rPr>
          <w:rtl/>
        </w:rPr>
        <w:t xml:space="preserve">מתחייב </w:t>
      </w:r>
      <w:bookmarkStart w:id="1581" w:name="_ETM_Q4_636540"/>
      <w:bookmarkEnd w:id="1581"/>
      <w:r>
        <w:rPr>
          <w:rtl/>
        </w:rPr>
        <w:t xml:space="preserve">להמשיך </w:t>
      </w:r>
      <w:bookmarkStart w:id="1582" w:name="_ETM_Q4_637620"/>
      <w:bookmarkEnd w:id="1582"/>
      <w:r>
        <w:rPr>
          <w:rtl/>
        </w:rPr>
        <w:t xml:space="preserve">ולהקדיש </w:t>
      </w:r>
      <w:bookmarkStart w:id="1583" w:name="_ETM_Q4_638340"/>
      <w:bookmarkEnd w:id="1583"/>
      <w:r>
        <w:rPr>
          <w:rtl/>
        </w:rPr>
        <w:t xml:space="preserve">כל </w:t>
      </w:r>
      <w:bookmarkStart w:id="1584" w:name="_ETM_Q4_638610"/>
      <w:bookmarkEnd w:id="1584"/>
      <w:r>
        <w:rPr>
          <w:rtl/>
        </w:rPr>
        <w:t xml:space="preserve">מאמץ </w:t>
      </w:r>
      <w:bookmarkStart w:id="1585" w:name="_ETM_Q4_639720"/>
      <w:bookmarkEnd w:id="1585"/>
      <w:r>
        <w:rPr>
          <w:rtl/>
        </w:rPr>
        <w:t xml:space="preserve">כדי </w:t>
      </w:r>
      <w:bookmarkStart w:id="1586" w:name="_ETM_Q4_640080"/>
      <w:bookmarkEnd w:id="1586"/>
      <w:r>
        <w:rPr>
          <w:rtl/>
        </w:rPr>
        <w:t xml:space="preserve">שהוועדה </w:t>
      </w:r>
      <w:bookmarkStart w:id="1587" w:name="_ETM_Q4_641070"/>
      <w:bookmarkEnd w:id="1587"/>
      <w:r>
        <w:rPr>
          <w:rtl/>
        </w:rPr>
        <w:t xml:space="preserve">ומסקנות </w:t>
      </w:r>
      <w:bookmarkStart w:id="1588" w:name="_ETM_Q4_641790"/>
      <w:bookmarkEnd w:id="1588"/>
      <w:r>
        <w:rPr>
          <w:rtl/>
        </w:rPr>
        <w:t xml:space="preserve">הדיונים </w:t>
      </w:r>
      <w:bookmarkStart w:id="1589" w:name="_ETM_Q4_642480"/>
      <w:bookmarkEnd w:id="1589"/>
      <w:r>
        <w:rPr>
          <w:rtl/>
        </w:rPr>
        <w:t xml:space="preserve">במגוון </w:t>
      </w:r>
      <w:bookmarkStart w:id="1590" w:name="_ETM_Q4_643050"/>
      <w:bookmarkEnd w:id="1590"/>
      <w:r>
        <w:rPr>
          <w:rtl/>
        </w:rPr>
        <w:t xml:space="preserve">הנושאים </w:t>
      </w:r>
      <w:bookmarkStart w:id="1591" w:name="_ETM_Q4_644070"/>
      <w:bookmarkEnd w:id="1591"/>
      <w:r>
        <w:rPr>
          <w:rtl/>
        </w:rPr>
        <w:t xml:space="preserve">שהוועדה </w:t>
      </w:r>
      <w:bookmarkStart w:id="1592" w:name="_ETM_Q4_644820"/>
      <w:bookmarkEnd w:id="1592"/>
      <w:r>
        <w:rPr>
          <w:rtl/>
        </w:rPr>
        <w:t xml:space="preserve">עוסקת </w:t>
      </w:r>
      <w:bookmarkStart w:id="1593" w:name="_ETM_Q4_645390"/>
      <w:bookmarkEnd w:id="1593"/>
      <w:r>
        <w:rPr>
          <w:rtl/>
        </w:rPr>
        <w:t xml:space="preserve">בהם </w:t>
      </w:r>
      <w:bookmarkStart w:id="1594" w:name="_ETM_Q4_646270"/>
      <w:bookmarkEnd w:id="1594"/>
      <w:r>
        <w:rPr>
          <w:rtl/>
        </w:rPr>
        <w:t xml:space="preserve">יהפכו </w:t>
      </w:r>
      <w:bookmarkStart w:id="1595" w:name="_ETM_Q4_647200"/>
      <w:bookmarkEnd w:id="1595"/>
      <w:r>
        <w:rPr>
          <w:rtl/>
        </w:rPr>
        <w:t xml:space="preserve">למדיניות </w:t>
      </w:r>
      <w:bookmarkStart w:id="1596" w:name="_ETM_Q4_648310"/>
      <w:bookmarkEnd w:id="1596"/>
      <w:r>
        <w:rPr>
          <w:rtl/>
        </w:rPr>
        <w:t xml:space="preserve">של </w:t>
      </w:r>
      <w:bookmarkStart w:id="1597" w:name="_ETM_Q4_648640"/>
      <w:bookmarkEnd w:id="1597"/>
      <w:r>
        <w:rPr>
          <w:rtl/>
        </w:rPr>
        <w:t>ממש</w:t>
      </w:r>
      <w:r>
        <w:rPr>
          <w:rFonts w:hint="cs"/>
          <w:rtl/>
        </w:rPr>
        <w:t xml:space="preserve">. </w:t>
      </w:r>
      <w:bookmarkStart w:id="1598" w:name="_ETM_Q4_649489"/>
      <w:bookmarkEnd w:id="1598"/>
      <w:r>
        <w:rPr>
          <w:rtl/>
        </w:rPr>
        <w:t xml:space="preserve">אני </w:t>
      </w:r>
      <w:bookmarkStart w:id="1599" w:name="_ETM_Q4_649819"/>
      <w:bookmarkEnd w:id="1599"/>
      <w:r>
        <w:rPr>
          <w:rtl/>
        </w:rPr>
        <w:t xml:space="preserve">רואה </w:t>
      </w:r>
      <w:bookmarkStart w:id="1600" w:name="_ETM_Q4_650029"/>
      <w:bookmarkEnd w:id="1600"/>
      <w:r>
        <w:rPr>
          <w:rtl/>
        </w:rPr>
        <w:t xml:space="preserve">חובה </w:t>
      </w:r>
      <w:bookmarkStart w:id="1601" w:name="_ETM_Q4_650419"/>
      <w:bookmarkEnd w:id="1601"/>
      <w:r>
        <w:rPr>
          <w:rtl/>
        </w:rPr>
        <w:t xml:space="preserve">להמשיך </w:t>
      </w:r>
      <w:bookmarkStart w:id="1602" w:name="_ETM_Q4_650930"/>
      <w:bookmarkEnd w:id="1602"/>
      <w:r>
        <w:rPr>
          <w:rtl/>
        </w:rPr>
        <w:t xml:space="preserve">לעקוב </w:t>
      </w:r>
      <w:bookmarkStart w:id="1603" w:name="_ETM_Q4_651499"/>
      <w:bookmarkEnd w:id="1603"/>
      <w:r>
        <w:rPr>
          <w:rtl/>
        </w:rPr>
        <w:t xml:space="preserve">אחרי </w:t>
      </w:r>
      <w:bookmarkStart w:id="1604" w:name="_ETM_Q4_651829"/>
      <w:bookmarkEnd w:id="1604"/>
      <w:r>
        <w:rPr>
          <w:rFonts w:hint="cs"/>
          <w:rtl/>
        </w:rPr>
        <w:t>ה</w:t>
      </w:r>
      <w:r>
        <w:rPr>
          <w:rtl/>
        </w:rPr>
        <w:t xml:space="preserve">התקדמות </w:t>
      </w:r>
      <w:bookmarkStart w:id="1605" w:name="_ETM_Q4_652340"/>
      <w:bookmarkEnd w:id="1605"/>
      <w:r>
        <w:rPr>
          <w:rtl/>
        </w:rPr>
        <w:t xml:space="preserve">בנושאים </w:t>
      </w:r>
      <w:bookmarkStart w:id="1606" w:name="_ETM_Q4_652999"/>
      <w:bookmarkEnd w:id="1606"/>
      <w:r>
        <w:rPr>
          <w:rtl/>
        </w:rPr>
        <w:t xml:space="preserve">אלו </w:t>
      </w:r>
      <w:bookmarkStart w:id="1607" w:name="_ETM_Q4_653810"/>
      <w:bookmarkEnd w:id="1607"/>
      <w:r>
        <w:rPr>
          <w:rtl/>
        </w:rPr>
        <w:t xml:space="preserve">גם </w:t>
      </w:r>
      <w:bookmarkStart w:id="1608" w:name="_ETM_Q4_654590"/>
      <w:bookmarkEnd w:id="1608"/>
      <w:r>
        <w:rPr>
          <w:rtl/>
        </w:rPr>
        <w:t xml:space="preserve">במושב </w:t>
      </w:r>
      <w:bookmarkStart w:id="1609" w:name="_ETM_Q4_655549"/>
      <w:bookmarkEnd w:id="1609"/>
      <w:r>
        <w:rPr>
          <w:rtl/>
        </w:rPr>
        <w:t>הבא</w:t>
      </w:r>
      <w:r>
        <w:rPr>
          <w:rFonts w:hint="cs"/>
          <w:rtl/>
        </w:rPr>
        <w:t>.</w:t>
      </w:r>
    </w:p>
    <w:p w14:paraId="5D4C9F79" w14:textId="77777777" w:rsidR="007A64E9" w:rsidRDefault="007A64E9" w:rsidP="00422DCB">
      <w:pPr>
        <w:rPr>
          <w:rtl/>
        </w:rPr>
      </w:pPr>
      <w:bookmarkStart w:id="1610" w:name="_ETM_Q4_655838"/>
      <w:bookmarkStart w:id="1611" w:name="_ETM_Q4_655910"/>
      <w:bookmarkEnd w:id="1610"/>
      <w:bookmarkEnd w:id="1611"/>
    </w:p>
    <w:p w14:paraId="5F8ED220" w14:textId="2477018F" w:rsidR="007A64E9" w:rsidRDefault="007A64E9" w:rsidP="00422DCB">
      <w:pPr>
        <w:rPr>
          <w:rtl/>
        </w:rPr>
      </w:pPr>
      <w:bookmarkStart w:id="1612" w:name="_ETM_Q4_655966"/>
      <w:bookmarkStart w:id="1613" w:name="_ETM_Q4_656025"/>
      <w:bookmarkStart w:id="1614" w:name="_ETM_Q4_656850"/>
      <w:bookmarkEnd w:id="1612"/>
      <w:bookmarkEnd w:id="1613"/>
      <w:bookmarkEnd w:id="1614"/>
      <w:proofErr w:type="spellStart"/>
      <w:r>
        <w:rPr>
          <w:rtl/>
        </w:rPr>
        <w:t>בס</w:t>
      </w:r>
      <w:r>
        <w:rPr>
          <w:rFonts w:hint="cs"/>
          <w:rtl/>
        </w:rPr>
        <w:t>יפ</w:t>
      </w:r>
      <w:r w:rsidR="00422DCB">
        <w:rPr>
          <w:rFonts w:hint="cs"/>
          <w:rtl/>
        </w:rPr>
        <w:t>ה</w:t>
      </w:r>
      <w:proofErr w:type="spellEnd"/>
      <w:r>
        <w:rPr>
          <w:rFonts w:hint="cs"/>
          <w:rtl/>
        </w:rPr>
        <w:t xml:space="preserve"> </w:t>
      </w:r>
      <w:bookmarkStart w:id="1615" w:name="_ETM_Q4_657330"/>
      <w:bookmarkEnd w:id="1615"/>
      <w:r>
        <w:rPr>
          <w:rtl/>
        </w:rPr>
        <w:t xml:space="preserve">של </w:t>
      </w:r>
      <w:bookmarkStart w:id="1616" w:name="_ETM_Q4_657540"/>
      <w:bookmarkEnd w:id="1616"/>
      <w:r>
        <w:rPr>
          <w:rtl/>
        </w:rPr>
        <w:t xml:space="preserve">הדברים </w:t>
      </w:r>
      <w:bookmarkStart w:id="1617" w:name="_ETM_Q4_658290"/>
      <w:bookmarkEnd w:id="1617"/>
      <w:r>
        <w:rPr>
          <w:rtl/>
        </w:rPr>
        <w:t xml:space="preserve">אציין </w:t>
      </w:r>
      <w:bookmarkStart w:id="1618" w:name="_ETM_Q4_658830"/>
      <w:bookmarkEnd w:id="1618"/>
      <w:r>
        <w:rPr>
          <w:rtl/>
        </w:rPr>
        <w:t xml:space="preserve">את </w:t>
      </w:r>
      <w:bookmarkStart w:id="1619" w:name="_ETM_Q4_658950"/>
      <w:bookmarkEnd w:id="1619"/>
      <w:r>
        <w:rPr>
          <w:rtl/>
        </w:rPr>
        <w:t xml:space="preserve">משפחות </w:t>
      </w:r>
      <w:bookmarkStart w:id="1620" w:name="_ETM_Q4_659490"/>
      <w:bookmarkEnd w:id="1620"/>
      <w:r>
        <w:rPr>
          <w:rtl/>
        </w:rPr>
        <w:t xml:space="preserve">החטופים </w:t>
      </w:r>
      <w:bookmarkStart w:id="1621" w:name="_ETM_Q4_660030"/>
      <w:bookmarkEnd w:id="1621"/>
      <w:r>
        <w:rPr>
          <w:rtl/>
        </w:rPr>
        <w:t>והחללים</w:t>
      </w:r>
      <w:r>
        <w:rPr>
          <w:rFonts w:hint="cs"/>
          <w:rtl/>
        </w:rPr>
        <w:t>,</w:t>
      </w:r>
      <w:r>
        <w:rPr>
          <w:rtl/>
        </w:rPr>
        <w:t xml:space="preserve"> </w:t>
      </w:r>
      <w:bookmarkStart w:id="1622" w:name="_ETM_Q4_661500"/>
      <w:bookmarkEnd w:id="1622"/>
      <w:r>
        <w:rPr>
          <w:rtl/>
        </w:rPr>
        <w:t xml:space="preserve">שדבריהם </w:t>
      </w:r>
      <w:bookmarkStart w:id="1623" w:name="_ETM_Q4_662310"/>
      <w:bookmarkEnd w:id="1623"/>
      <w:r>
        <w:rPr>
          <w:rtl/>
        </w:rPr>
        <w:t xml:space="preserve">בפתח </w:t>
      </w:r>
      <w:bookmarkStart w:id="1624" w:name="_ETM_Q4_662820"/>
      <w:bookmarkEnd w:id="1624"/>
      <w:r>
        <w:rPr>
          <w:rtl/>
        </w:rPr>
        <w:t xml:space="preserve">דיוני </w:t>
      </w:r>
      <w:bookmarkStart w:id="1625" w:name="_ETM_Q4_663240"/>
      <w:bookmarkEnd w:id="1625"/>
      <w:r>
        <w:rPr>
          <w:rtl/>
        </w:rPr>
        <w:t xml:space="preserve">הוועדה </w:t>
      </w:r>
      <w:bookmarkStart w:id="1626" w:name="_ETM_Q4_663900"/>
      <w:bookmarkEnd w:id="1626"/>
      <w:r>
        <w:rPr>
          <w:rtl/>
        </w:rPr>
        <w:t xml:space="preserve">במושב </w:t>
      </w:r>
      <w:bookmarkStart w:id="1627" w:name="_ETM_Q4_664500"/>
      <w:bookmarkEnd w:id="1627"/>
      <w:r>
        <w:rPr>
          <w:rtl/>
        </w:rPr>
        <w:t xml:space="preserve">האחרון </w:t>
      </w:r>
      <w:bookmarkStart w:id="1628" w:name="_ETM_Q4_665489"/>
      <w:bookmarkEnd w:id="1628"/>
      <w:r>
        <w:rPr>
          <w:rtl/>
        </w:rPr>
        <w:t xml:space="preserve">היו </w:t>
      </w:r>
      <w:bookmarkStart w:id="1629" w:name="_ETM_Q4_665879"/>
      <w:bookmarkEnd w:id="1629"/>
      <w:r>
        <w:rPr>
          <w:rtl/>
        </w:rPr>
        <w:t xml:space="preserve">לחלק </w:t>
      </w:r>
      <w:bookmarkStart w:id="1630" w:name="_ETM_Q4_666510"/>
      <w:bookmarkEnd w:id="1630"/>
      <w:r>
        <w:rPr>
          <w:rtl/>
        </w:rPr>
        <w:t xml:space="preserve">בלתי </w:t>
      </w:r>
      <w:bookmarkStart w:id="1631" w:name="_ETM_Q4_667200"/>
      <w:bookmarkEnd w:id="1631"/>
      <w:r>
        <w:rPr>
          <w:rtl/>
        </w:rPr>
        <w:t xml:space="preserve">נפרד </w:t>
      </w:r>
      <w:bookmarkStart w:id="1632" w:name="_ETM_Q4_667799"/>
      <w:bookmarkEnd w:id="1632"/>
      <w:r>
        <w:rPr>
          <w:rtl/>
        </w:rPr>
        <w:t>מהם</w:t>
      </w:r>
      <w:bookmarkStart w:id="1633" w:name="_ETM_Q4_668799"/>
      <w:bookmarkEnd w:id="1633"/>
      <w:r>
        <w:rPr>
          <w:rFonts w:hint="cs"/>
          <w:rtl/>
        </w:rPr>
        <w:t xml:space="preserve"> ו</w:t>
      </w:r>
      <w:r>
        <w:rPr>
          <w:rtl/>
        </w:rPr>
        <w:t xml:space="preserve">חשוב </w:t>
      </w:r>
      <w:bookmarkStart w:id="1634" w:name="_ETM_Q4_669370"/>
      <w:bookmarkEnd w:id="1634"/>
      <w:r>
        <w:rPr>
          <w:rtl/>
        </w:rPr>
        <w:t>לאין</w:t>
      </w:r>
      <w:r>
        <w:rPr>
          <w:rFonts w:hint="cs"/>
          <w:rtl/>
        </w:rPr>
        <w:t xml:space="preserve"> </w:t>
      </w:r>
      <w:r>
        <w:rPr>
          <w:rtl/>
        </w:rPr>
        <w:t>שיעור</w:t>
      </w:r>
      <w:r>
        <w:rPr>
          <w:rFonts w:hint="cs"/>
          <w:rtl/>
        </w:rPr>
        <w:t xml:space="preserve">. </w:t>
      </w:r>
      <w:bookmarkStart w:id="1635" w:name="_ETM_Q4_671487"/>
      <w:bookmarkEnd w:id="1635"/>
      <w:r>
        <w:rPr>
          <w:rFonts w:hint="cs"/>
          <w:rtl/>
        </w:rPr>
        <w:t xml:space="preserve">דבריהם הקשים </w:t>
      </w:r>
      <w:bookmarkStart w:id="1636" w:name="_ETM_Q4_671860"/>
      <w:bookmarkEnd w:id="1636"/>
      <w:r>
        <w:rPr>
          <w:rFonts w:hint="cs"/>
          <w:rtl/>
        </w:rPr>
        <w:t xml:space="preserve">והאמיצים </w:t>
      </w:r>
      <w:bookmarkStart w:id="1637" w:name="_ETM_Q4_672700"/>
      <w:bookmarkEnd w:id="1637"/>
      <w:r>
        <w:rPr>
          <w:rtl/>
        </w:rPr>
        <w:t xml:space="preserve">נגעו </w:t>
      </w:r>
      <w:bookmarkStart w:id="1638" w:name="_ETM_Q4_673090"/>
      <w:bookmarkEnd w:id="1638"/>
      <w:r>
        <w:rPr>
          <w:rtl/>
        </w:rPr>
        <w:t xml:space="preserve">ללב </w:t>
      </w:r>
      <w:bookmarkStart w:id="1639" w:name="_ETM_Q4_673390"/>
      <w:bookmarkEnd w:id="1639"/>
      <w:r>
        <w:rPr>
          <w:rtl/>
        </w:rPr>
        <w:t xml:space="preserve">של </w:t>
      </w:r>
      <w:bookmarkStart w:id="1640" w:name="_ETM_Q4_673629"/>
      <w:bookmarkEnd w:id="1640"/>
      <w:r>
        <w:rPr>
          <w:rtl/>
        </w:rPr>
        <w:t>כולנו</w:t>
      </w:r>
      <w:r>
        <w:rPr>
          <w:rFonts w:hint="cs"/>
          <w:rtl/>
        </w:rPr>
        <w:t>,</w:t>
      </w:r>
      <w:r>
        <w:rPr>
          <w:rtl/>
        </w:rPr>
        <w:t xml:space="preserve"> </w:t>
      </w:r>
      <w:bookmarkStart w:id="1641" w:name="_ETM_Q4_675130"/>
      <w:bookmarkEnd w:id="1641"/>
      <w:r>
        <w:rPr>
          <w:rtl/>
        </w:rPr>
        <w:t xml:space="preserve">וכולי </w:t>
      </w:r>
      <w:bookmarkStart w:id="1642" w:name="_ETM_Q4_675550"/>
      <w:bookmarkEnd w:id="1642"/>
      <w:r>
        <w:rPr>
          <w:rtl/>
        </w:rPr>
        <w:t xml:space="preserve">תקווה </w:t>
      </w:r>
      <w:bookmarkStart w:id="1643" w:name="_ETM_Q4_676900"/>
      <w:bookmarkEnd w:id="1643"/>
      <w:r>
        <w:rPr>
          <w:rtl/>
        </w:rPr>
        <w:t xml:space="preserve">שבמהלך </w:t>
      </w:r>
      <w:bookmarkStart w:id="1644" w:name="_ETM_Q4_678150"/>
      <w:bookmarkEnd w:id="1644"/>
      <w:r>
        <w:rPr>
          <w:rtl/>
        </w:rPr>
        <w:t xml:space="preserve">המושב </w:t>
      </w:r>
      <w:bookmarkStart w:id="1645" w:name="_ETM_Q4_678719"/>
      <w:bookmarkEnd w:id="1645"/>
      <w:r>
        <w:rPr>
          <w:rtl/>
        </w:rPr>
        <w:t xml:space="preserve">הקרוב </w:t>
      </w:r>
      <w:bookmarkStart w:id="1646" w:name="_ETM_Q4_679760"/>
      <w:bookmarkEnd w:id="1646"/>
      <w:r>
        <w:rPr>
          <w:rtl/>
        </w:rPr>
        <w:t xml:space="preserve">לא </w:t>
      </w:r>
      <w:bookmarkStart w:id="1647" w:name="_ETM_Q4_679999"/>
      <w:bookmarkEnd w:id="1647"/>
      <w:r>
        <w:rPr>
          <w:rtl/>
        </w:rPr>
        <w:t xml:space="preserve">יהיה </w:t>
      </w:r>
      <w:bookmarkStart w:id="1648" w:name="_ETM_Q4_680209"/>
      <w:bookmarkEnd w:id="1648"/>
      <w:r>
        <w:rPr>
          <w:rtl/>
        </w:rPr>
        <w:t xml:space="preserve">צורך </w:t>
      </w:r>
      <w:bookmarkStart w:id="1649" w:name="_ETM_Q4_680689"/>
      <w:bookmarkEnd w:id="1649"/>
      <w:r>
        <w:rPr>
          <w:rtl/>
        </w:rPr>
        <w:t xml:space="preserve">בהגעתם </w:t>
      </w:r>
      <w:bookmarkStart w:id="1650" w:name="_ETM_Q4_681530"/>
      <w:bookmarkEnd w:id="1650"/>
      <w:r>
        <w:rPr>
          <w:rtl/>
        </w:rPr>
        <w:t>ל</w:t>
      </w:r>
      <w:bookmarkStart w:id="1651" w:name="_ETM_Q4_682010"/>
      <w:bookmarkEnd w:id="1651"/>
      <w:r>
        <w:rPr>
          <w:rFonts w:hint="cs"/>
          <w:rtl/>
        </w:rPr>
        <w:t>וו</w:t>
      </w:r>
      <w:r>
        <w:rPr>
          <w:rtl/>
        </w:rPr>
        <w:t>עדה</w:t>
      </w:r>
      <w:r>
        <w:rPr>
          <w:rFonts w:hint="cs"/>
          <w:rtl/>
        </w:rPr>
        <w:t>,</w:t>
      </w:r>
      <w:r>
        <w:rPr>
          <w:rtl/>
        </w:rPr>
        <w:t xml:space="preserve"> </w:t>
      </w:r>
      <w:bookmarkStart w:id="1652" w:name="_ETM_Q4_683090"/>
      <w:bookmarkEnd w:id="1652"/>
      <w:r>
        <w:rPr>
          <w:rtl/>
        </w:rPr>
        <w:t xml:space="preserve">ונראה </w:t>
      </w:r>
      <w:bookmarkStart w:id="1653" w:name="_ETM_Q4_683780"/>
      <w:bookmarkEnd w:id="1653"/>
      <w:r>
        <w:rPr>
          <w:rtl/>
        </w:rPr>
        <w:t xml:space="preserve">את </w:t>
      </w:r>
      <w:bookmarkStart w:id="1654" w:name="_ETM_Q4_683930"/>
      <w:bookmarkEnd w:id="1654"/>
      <w:r>
        <w:rPr>
          <w:rtl/>
        </w:rPr>
        <w:t xml:space="preserve">אחינו </w:t>
      </w:r>
      <w:bookmarkStart w:id="1655" w:name="_ETM_Q4_684349"/>
      <w:bookmarkEnd w:id="1655"/>
      <w:r>
        <w:rPr>
          <w:rtl/>
        </w:rPr>
        <w:t>ואחיותינו</w:t>
      </w:r>
      <w:r>
        <w:rPr>
          <w:rFonts w:hint="cs"/>
          <w:rtl/>
        </w:rPr>
        <w:t>,</w:t>
      </w:r>
      <w:r>
        <w:rPr>
          <w:rtl/>
        </w:rPr>
        <w:t xml:space="preserve"> </w:t>
      </w:r>
      <w:bookmarkStart w:id="1656" w:name="_ETM_Q4_685809"/>
      <w:bookmarkEnd w:id="1656"/>
      <w:r>
        <w:rPr>
          <w:rtl/>
        </w:rPr>
        <w:t xml:space="preserve">בנינו </w:t>
      </w:r>
      <w:bookmarkStart w:id="1657" w:name="_ETM_Q4_686650"/>
      <w:bookmarkEnd w:id="1657"/>
      <w:r>
        <w:rPr>
          <w:rtl/>
        </w:rPr>
        <w:t>ובנותינו</w:t>
      </w:r>
      <w:r>
        <w:rPr>
          <w:rFonts w:hint="cs"/>
          <w:rtl/>
        </w:rPr>
        <w:t xml:space="preserve">, שבים לביתם במהרה </w:t>
      </w:r>
      <w:r>
        <w:rPr>
          <w:rFonts w:hint="eastAsia"/>
        </w:rPr>
        <w:t>–</w:t>
      </w:r>
      <w:bookmarkStart w:id="1658" w:name="_ETM_Q4_690950"/>
      <w:bookmarkEnd w:id="1658"/>
      <w:r>
        <w:rPr>
          <w:rFonts w:hint="cs"/>
          <w:rtl/>
        </w:rPr>
        <w:t xml:space="preserve"> </w:t>
      </w:r>
      <w:r>
        <w:rPr>
          <w:rtl/>
        </w:rPr>
        <w:t xml:space="preserve">מי </w:t>
      </w:r>
      <w:bookmarkStart w:id="1659" w:name="_ETM_Q4_691219"/>
      <w:bookmarkEnd w:id="1659"/>
      <w:r>
        <w:rPr>
          <w:rtl/>
        </w:rPr>
        <w:t xml:space="preserve">למשפחתו </w:t>
      </w:r>
      <w:bookmarkStart w:id="1660" w:name="_ETM_Q4_692529"/>
      <w:bookmarkEnd w:id="1660"/>
      <w:r>
        <w:rPr>
          <w:rtl/>
        </w:rPr>
        <w:t xml:space="preserve">ומי </w:t>
      </w:r>
      <w:bookmarkStart w:id="1661" w:name="_ETM_Q4_693219"/>
      <w:bookmarkEnd w:id="1661"/>
      <w:r>
        <w:rPr>
          <w:rtl/>
        </w:rPr>
        <w:t xml:space="preserve">לקבורה </w:t>
      </w:r>
      <w:bookmarkStart w:id="1662" w:name="_ETM_Q4_693849"/>
      <w:bookmarkEnd w:id="1662"/>
      <w:r>
        <w:rPr>
          <w:rtl/>
        </w:rPr>
        <w:t xml:space="preserve">באדמת </w:t>
      </w:r>
      <w:bookmarkStart w:id="1663" w:name="_ETM_Q4_694419"/>
      <w:bookmarkEnd w:id="1663"/>
      <w:r>
        <w:rPr>
          <w:rtl/>
        </w:rPr>
        <w:t xml:space="preserve">ארצנו </w:t>
      </w:r>
      <w:bookmarkStart w:id="1664" w:name="_ETM_Q4_694959"/>
      <w:bookmarkEnd w:id="1664"/>
      <w:r>
        <w:rPr>
          <w:rtl/>
        </w:rPr>
        <w:t>הקדושה</w:t>
      </w:r>
      <w:r>
        <w:rPr>
          <w:rFonts w:hint="cs"/>
          <w:rtl/>
        </w:rPr>
        <w:t>.</w:t>
      </w:r>
      <w:r>
        <w:rPr>
          <w:rtl/>
        </w:rPr>
        <w:t xml:space="preserve"> </w:t>
      </w:r>
      <w:bookmarkStart w:id="1665" w:name="_ETM_Q4_696099"/>
      <w:bookmarkEnd w:id="1665"/>
      <w:r>
        <w:rPr>
          <w:rtl/>
        </w:rPr>
        <w:t>אמן</w:t>
      </w:r>
      <w:r>
        <w:rPr>
          <w:rFonts w:hint="cs"/>
          <w:rtl/>
        </w:rPr>
        <w:t>.</w:t>
      </w:r>
      <w:bookmarkStart w:id="1666" w:name="_ETM_Q4_697995"/>
      <w:bookmarkEnd w:id="1666"/>
    </w:p>
    <w:p w14:paraId="0520086B" w14:textId="77777777" w:rsidR="007A64E9" w:rsidRDefault="007A64E9" w:rsidP="00422DCB">
      <w:pPr>
        <w:rPr>
          <w:rtl/>
        </w:rPr>
      </w:pPr>
    </w:p>
    <w:p w14:paraId="38EFAED6" w14:textId="77777777" w:rsidR="007A64E9" w:rsidRDefault="007A64E9" w:rsidP="00422DCB">
      <w:pPr>
        <w:pStyle w:val="af6"/>
        <w:keepNext/>
        <w:rPr>
          <w:rtl/>
        </w:rPr>
      </w:pPr>
      <w:r w:rsidRPr="00425A90">
        <w:rPr>
          <w:rStyle w:val="TagStyle"/>
          <w:rtl/>
        </w:rPr>
        <w:t xml:space="preserve"> &lt;&lt; יור &gt;&gt;</w:t>
      </w:r>
      <w:r w:rsidRPr="0092448C">
        <w:rPr>
          <w:rStyle w:val="TagStyle"/>
          <w:rtl/>
        </w:rPr>
        <w:t xml:space="preserve"> </w:t>
      </w:r>
      <w:r>
        <w:rPr>
          <w:rtl/>
        </w:rPr>
        <w:t>היו"ר אמיר אוחנה:</w:t>
      </w:r>
      <w:r w:rsidRPr="0092448C">
        <w:rPr>
          <w:rStyle w:val="TagStyle"/>
          <w:rtl/>
        </w:rPr>
        <w:t xml:space="preserve"> </w:t>
      </w:r>
      <w:r w:rsidRPr="00425A90">
        <w:rPr>
          <w:rStyle w:val="TagStyle"/>
          <w:rtl/>
        </w:rPr>
        <w:t>&lt;&lt; יור &gt;&gt;</w:t>
      </w:r>
      <w:r>
        <w:rPr>
          <w:rtl/>
        </w:rPr>
        <w:t xml:space="preserve">   </w:t>
      </w:r>
    </w:p>
    <w:p w14:paraId="5E1329E6" w14:textId="77777777" w:rsidR="007A64E9" w:rsidRDefault="007A64E9" w:rsidP="00EE404A">
      <w:pPr>
        <w:rPr>
          <w:rtl/>
        </w:rPr>
      </w:pPr>
    </w:p>
    <w:p w14:paraId="203B3473" w14:textId="77777777" w:rsidR="007A64E9" w:rsidRDefault="007A64E9" w:rsidP="00422DCB">
      <w:pPr>
        <w:rPr>
          <w:rtl/>
        </w:rPr>
      </w:pPr>
      <w:bookmarkStart w:id="1667" w:name="_ETM_Q4_696374"/>
      <w:bookmarkEnd w:id="1667"/>
      <w:r>
        <w:rPr>
          <w:rFonts w:hint="cs"/>
          <w:rtl/>
        </w:rPr>
        <w:t xml:space="preserve">אמן </w:t>
      </w:r>
      <w:bookmarkStart w:id="1668" w:name="_ETM_Q4_697398"/>
      <w:bookmarkEnd w:id="1668"/>
      <w:r>
        <w:rPr>
          <w:rFonts w:hint="cs"/>
          <w:rtl/>
        </w:rPr>
        <w:t>ואמן.</w:t>
      </w:r>
      <w:bookmarkStart w:id="1669" w:name="_ETM_Q4_698123"/>
      <w:bookmarkStart w:id="1670" w:name="_ETM_Q4_698149"/>
      <w:bookmarkStart w:id="1671" w:name="_ETM_Q4_698204"/>
      <w:bookmarkStart w:id="1672" w:name="_ETM_Q4_699080"/>
      <w:bookmarkEnd w:id="1669"/>
      <w:bookmarkEnd w:id="1670"/>
      <w:bookmarkEnd w:id="1671"/>
      <w:bookmarkEnd w:id="1672"/>
      <w:r>
        <w:rPr>
          <w:rFonts w:hint="cs"/>
          <w:rtl/>
        </w:rPr>
        <w:t xml:space="preserve"> </w:t>
      </w:r>
      <w:r>
        <w:rPr>
          <w:rtl/>
        </w:rPr>
        <w:t xml:space="preserve">חבר </w:t>
      </w:r>
      <w:bookmarkStart w:id="1673" w:name="_ETM_Q4_699380"/>
      <w:bookmarkEnd w:id="1673"/>
      <w:r>
        <w:rPr>
          <w:rtl/>
        </w:rPr>
        <w:t xml:space="preserve">הכנסת </w:t>
      </w:r>
      <w:bookmarkStart w:id="1674" w:name="_ETM_Q4_699710"/>
      <w:bookmarkEnd w:id="1674"/>
      <w:r>
        <w:rPr>
          <w:rtl/>
        </w:rPr>
        <w:t>לוי</w:t>
      </w:r>
      <w:r>
        <w:rPr>
          <w:rFonts w:hint="cs"/>
          <w:rtl/>
        </w:rPr>
        <w:t>,</w:t>
      </w:r>
      <w:r>
        <w:rPr>
          <w:rtl/>
        </w:rPr>
        <w:t xml:space="preserve"> </w:t>
      </w:r>
      <w:bookmarkStart w:id="1675" w:name="_ETM_Q4_700010"/>
      <w:bookmarkEnd w:id="1675"/>
      <w:r>
        <w:rPr>
          <w:rtl/>
        </w:rPr>
        <w:t xml:space="preserve">עוד </w:t>
      </w:r>
      <w:bookmarkStart w:id="1676" w:name="_ETM_Q4_700130"/>
      <w:bookmarkEnd w:id="1676"/>
      <w:r>
        <w:rPr>
          <w:rtl/>
        </w:rPr>
        <w:t>שנייה</w:t>
      </w:r>
      <w:r>
        <w:rPr>
          <w:rFonts w:hint="cs"/>
          <w:rtl/>
        </w:rPr>
        <w:t>,</w:t>
      </w:r>
      <w:r>
        <w:rPr>
          <w:rtl/>
        </w:rPr>
        <w:t xml:space="preserve"> </w:t>
      </w:r>
      <w:bookmarkStart w:id="1677" w:name="_ETM_Q4_700400"/>
      <w:bookmarkEnd w:id="1677"/>
      <w:r>
        <w:rPr>
          <w:rtl/>
        </w:rPr>
        <w:t>בבקשה</w:t>
      </w:r>
      <w:r>
        <w:rPr>
          <w:rFonts w:hint="cs"/>
          <w:rtl/>
        </w:rPr>
        <w:t>.</w:t>
      </w:r>
      <w:r>
        <w:rPr>
          <w:rtl/>
        </w:rPr>
        <w:t xml:space="preserve"> </w:t>
      </w:r>
      <w:bookmarkStart w:id="1678" w:name="_ETM_Q4_701630"/>
      <w:bookmarkEnd w:id="1678"/>
      <w:r>
        <w:rPr>
          <w:rtl/>
        </w:rPr>
        <w:t xml:space="preserve">אני </w:t>
      </w:r>
      <w:bookmarkStart w:id="1679" w:name="_ETM_Q4_701870"/>
      <w:bookmarkEnd w:id="1679"/>
      <w:r>
        <w:rPr>
          <w:rtl/>
        </w:rPr>
        <w:t xml:space="preserve">רואה </w:t>
      </w:r>
      <w:bookmarkStart w:id="1680" w:name="_ETM_Q4_702050"/>
      <w:bookmarkEnd w:id="1680"/>
      <w:r>
        <w:rPr>
          <w:rtl/>
        </w:rPr>
        <w:t xml:space="preserve">שבדיון </w:t>
      </w:r>
      <w:bookmarkStart w:id="1681" w:name="_ETM_Q4_702980"/>
      <w:bookmarkEnd w:id="1681"/>
      <w:r>
        <w:rPr>
          <w:rtl/>
        </w:rPr>
        <w:t xml:space="preserve">האישי </w:t>
      </w:r>
      <w:bookmarkStart w:id="1682" w:name="_ETM_Q4_703910"/>
      <w:bookmarkEnd w:id="1682"/>
      <w:r>
        <w:rPr>
          <w:rtl/>
        </w:rPr>
        <w:t xml:space="preserve">אף </w:t>
      </w:r>
      <w:bookmarkStart w:id="1683" w:name="_ETM_Q4_704150"/>
      <w:bookmarkEnd w:id="1683"/>
      <w:r>
        <w:rPr>
          <w:rFonts w:hint="cs"/>
          <w:rtl/>
        </w:rPr>
        <w:t>אחד</w:t>
      </w:r>
      <w:r>
        <w:rPr>
          <w:rtl/>
        </w:rPr>
        <w:t xml:space="preserve"> </w:t>
      </w:r>
      <w:bookmarkStart w:id="1684" w:name="_ETM_Q4_704450"/>
      <w:bookmarkEnd w:id="1684"/>
      <w:r>
        <w:rPr>
          <w:rtl/>
        </w:rPr>
        <w:t xml:space="preserve">מרשימת </w:t>
      </w:r>
      <w:bookmarkStart w:id="1685" w:name="_ETM_Q4_705200"/>
      <w:bookmarkEnd w:id="1685"/>
      <w:r>
        <w:rPr>
          <w:rtl/>
        </w:rPr>
        <w:t xml:space="preserve">הדוברים </w:t>
      </w:r>
      <w:bookmarkStart w:id="1686" w:name="_ETM_Q4_706430"/>
      <w:bookmarkEnd w:id="1686"/>
      <w:r>
        <w:rPr>
          <w:rtl/>
        </w:rPr>
        <w:t xml:space="preserve">איננו </w:t>
      </w:r>
      <w:bookmarkStart w:id="1687" w:name="_ETM_Q4_706760"/>
      <w:bookmarkEnd w:id="1687"/>
      <w:r>
        <w:rPr>
          <w:rtl/>
        </w:rPr>
        <w:t>נוכח</w:t>
      </w:r>
      <w:r>
        <w:rPr>
          <w:rFonts w:hint="cs"/>
          <w:rtl/>
        </w:rPr>
        <w:t>.</w:t>
      </w:r>
      <w:r>
        <w:rPr>
          <w:rtl/>
        </w:rPr>
        <w:t xml:space="preserve"> </w:t>
      </w:r>
      <w:bookmarkStart w:id="1688" w:name="_ETM_Q4_708050"/>
      <w:bookmarkEnd w:id="1688"/>
      <w:r>
        <w:rPr>
          <w:rtl/>
        </w:rPr>
        <w:t>לכן</w:t>
      </w:r>
      <w:r>
        <w:rPr>
          <w:rFonts w:hint="cs"/>
          <w:rtl/>
        </w:rPr>
        <w:t>,</w:t>
      </w:r>
      <w:r>
        <w:rPr>
          <w:rtl/>
        </w:rPr>
        <w:t xml:space="preserve"> </w:t>
      </w:r>
      <w:bookmarkStart w:id="1689" w:name="_ETM_Q4_708559"/>
      <w:bookmarkEnd w:id="1689"/>
      <w:r>
        <w:rPr>
          <w:rtl/>
        </w:rPr>
        <w:t xml:space="preserve">אם </w:t>
      </w:r>
      <w:bookmarkStart w:id="1690" w:name="_ETM_Q4_708710"/>
      <w:bookmarkEnd w:id="1690"/>
      <w:r>
        <w:rPr>
          <w:rtl/>
        </w:rPr>
        <w:t>תרצה</w:t>
      </w:r>
      <w:r>
        <w:rPr>
          <w:rFonts w:hint="cs"/>
          <w:rtl/>
        </w:rPr>
        <w:t>,</w:t>
      </w:r>
      <w:r>
        <w:rPr>
          <w:rtl/>
        </w:rPr>
        <w:t xml:space="preserve"> </w:t>
      </w:r>
      <w:bookmarkStart w:id="1691" w:name="_ETM_Q4_709130"/>
      <w:bookmarkStart w:id="1692" w:name="_ETM_Q4_709250"/>
      <w:bookmarkEnd w:id="1691"/>
      <w:bookmarkEnd w:id="1692"/>
      <w:r>
        <w:rPr>
          <w:rFonts w:hint="cs"/>
          <w:rtl/>
        </w:rPr>
        <w:t>א</w:t>
      </w:r>
      <w:r>
        <w:rPr>
          <w:rtl/>
        </w:rPr>
        <w:t xml:space="preserve">אפשר </w:t>
      </w:r>
      <w:bookmarkStart w:id="1693" w:name="_ETM_Q4_709520"/>
      <w:bookmarkEnd w:id="1693"/>
      <w:r>
        <w:rPr>
          <w:rtl/>
        </w:rPr>
        <w:t xml:space="preserve">לך </w:t>
      </w:r>
      <w:bookmarkStart w:id="1694" w:name="_ETM_Q4_709700"/>
      <w:bookmarkEnd w:id="1694"/>
      <w:r>
        <w:rPr>
          <w:rtl/>
        </w:rPr>
        <w:t>עכשיו</w:t>
      </w:r>
      <w:bookmarkStart w:id="1695" w:name="_ETM_Q4_710150"/>
      <w:bookmarkEnd w:id="1695"/>
      <w:r>
        <w:rPr>
          <w:rFonts w:hint="cs"/>
          <w:rtl/>
        </w:rPr>
        <w:t xml:space="preserve"> חמש </w:t>
      </w:r>
      <w:r>
        <w:rPr>
          <w:rtl/>
        </w:rPr>
        <w:t xml:space="preserve">דקות </w:t>
      </w:r>
      <w:bookmarkStart w:id="1696" w:name="_ETM_Q4_710390"/>
      <w:bookmarkEnd w:id="1696"/>
      <w:r>
        <w:rPr>
          <w:rtl/>
        </w:rPr>
        <w:t>לסכם</w:t>
      </w:r>
      <w:r>
        <w:rPr>
          <w:rFonts w:hint="cs"/>
          <w:rtl/>
        </w:rPr>
        <w:t>.</w:t>
      </w:r>
      <w:r>
        <w:rPr>
          <w:rtl/>
        </w:rPr>
        <w:t xml:space="preserve"> </w:t>
      </w:r>
      <w:bookmarkStart w:id="1697" w:name="_ETM_Q4_710750"/>
      <w:bookmarkEnd w:id="1697"/>
      <w:r>
        <w:rPr>
          <w:rtl/>
        </w:rPr>
        <w:t xml:space="preserve">או </w:t>
      </w:r>
      <w:bookmarkStart w:id="1698" w:name="_ETM_Q4_710840"/>
      <w:bookmarkEnd w:id="1698"/>
      <w:r>
        <w:rPr>
          <w:rtl/>
        </w:rPr>
        <w:t xml:space="preserve">שנעבור </w:t>
      </w:r>
      <w:bookmarkStart w:id="1699" w:name="_ETM_Q4_711230"/>
      <w:bookmarkEnd w:id="1699"/>
      <w:r>
        <w:rPr>
          <w:rtl/>
        </w:rPr>
        <w:t>להצבעה</w:t>
      </w:r>
      <w:r>
        <w:rPr>
          <w:rFonts w:hint="cs"/>
          <w:rtl/>
        </w:rPr>
        <w:t xml:space="preserve">? </w:t>
      </w:r>
      <w:bookmarkStart w:id="1700" w:name="_ETM_Q4_709129"/>
      <w:bookmarkEnd w:id="1700"/>
    </w:p>
    <w:p w14:paraId="1A57D5BA" w14:textId="77777777" w:rsidR="007A64E9" w:rsidRDefault="007A64E9" w:rsidP="00EE404A">
      <w:pPr>
        <w:rPr>
          <w:rtl/>
        </w:rPr>
      </w:pPr>
      <w:bookmarkStart w:id="1701" w:name="_ETM_Q4_708698"/>
      <w:bookmarkStart w:id="1702" w:name="_ETM_Q4_708770"/>
      <w:bookmarkStart w:id="1703" w:name="_ETM_Q4_710474"/>
      <w:bookmarkStart w:id="1704" w:name="_ETM_Q4_710542"/>
      <w:bookmarkEnd w:id="1701"/>
      <w:bookmarkEnd w:id="1702"/>
      <w:bookmarkEnd w:id="1703"/>
      <w:bookmarkEnd w:id="1704"/>
    </w:p>
    <w:p w14:paraId="36AF1205" w14:textId="2BA5CF09" w:rsidR="007A64E9" w:rsidRDefault="00926097" w:rsidP="00926097">
      <w:pPr>
        <w:pStyle w:val="-"/>
        <w:rPr>
          <w:rtl/>
        </w:rPr>
      </w:pPr>
      <w:bookmarkStart w:id="1705" w:name="ET_speakercontinue_6445_6"/>
      <w:r w:rsidRPr="00926097">
        <w:rPr>
          <w:rStyle w:val="TagStyle"/>
          <w:rtl/>
        </w:rPr>
        <w:t xml:space="preserve"> &lt;&lt; דובר_המשך &gt;&gt;</w:t>
      </w:r>
      <w:r w:rsidR="007A64E9" w:rsidRPr="0092448C">
        <w:rPr>
          <w:rStyle w:val="TagStyle"/>
          <w:rtl/>
        </w:rPr>
        <w:t xml:space="preserve"> </w:t>
      </w:r>
      <w:r w:rsidR="007A64E9">
        <w:rPr>
          <w:rtl/>
        </w:rPr>
        <w:t>מיקי לוי (</w:t>
      </w:r>
      <w:r>
        <w:rPr>
          <w:rFonts w:hint="cs"/>
          <w:rtl/>
        </w:rPr>
        <w:t xml:space="preserve">יו"ר </w:t>
      </w:r>
      <w:r w:rsidR="007A64E9">
        <w:rPr>
          <w:rtl/>
        </w:rPr>
        <w:t>הוועדה לענייני ביקורת המדינה):</w:t>
      </w:r>
      <w:r w:rsidR="007A64E9" w:rsidRPr="0092448C">
        <w:rPr>
          <w:rStyle w:val="TagStyle"/>
          <w:rtl/>
        </w:rPr>
        <w:t xml:space="preserve"> </w:t>
      </w:r>
      <w:r w:rsidRPr="00926097">
        <w:rPr>
          <w:rStyle w:val="TagStyle"/>
          <w:rtl/>
        </w:rPr>
        <w:t xml:space="preserve">&lt;&lt; דובר_המשך &gt;&gt; </w:t>
      </w:r>
      <w:r w:rsidR="007A64E9">
        <w:rPr>
          <w:rtl/>
        </w:rPr>
        <w:t xml:space="preserve">   </w:t>
      </w:r>
      <w:bookmarkEnd w:id="1705"/>
    </w:p>
    <w:p w14:paraId="75530E4C" w14:textId="77777777" w:rsidR="007A64E9" w:rsidRPr="0092448C" w:rsidRDefault="007A64E9" w:rsidP="00EE404A">
      <w:pPr>
        <w:rPr>
          <w:rtl/>
        </w:rPr>
      </w:pPr>
      <w:bookmarkStart w:id="1706" w:name="_ETM_Q4_718863"/>
      <w:bookmarkEnd w:id="1706"/>
    </w:p>
    <w:p w14:paraId="0E587A90" w14:textId="77777777" w:rsidR="007A64E9" w:rsidRDefault="007A64E9" w:rsidP="00422DCB">
      <w:pPr>
        <w:rPr>
          <w:rtl/>
        </w:rPr>
      </w:pPr>
      <w:bookmarkStart w:id="1707" w:name="_ETM_Q4_713382"/>
      <w:bookmarkEnd w:id="1707"/>
      <w:r>
        <w:rPr>
          <w:rFonts w:hint="cs"/>
          <w:rtl/>
        </w:rPr>
        <w:t>לא.</w:t>
      </w:r>
      <w:bookmarkStart w:id="1708" w:name="_ETM_Q4_709202"/>
      <w:bookmarkStart w:id="1709" w:name="_ETM_Q4_712400"/>
      <w:bookmarkEnd w:id="1708"/>
      <w:bookmarkEnd w:id="1709"/>
      <w:r>
        <w:rPr>
          <w:rFonts w:hint="cs"/>
          <w:rtl/>
        </w:rPr>
        <w:t xml:space="preserve"> </w:t>
      </w:r>
      <w:r>
        <w:rPr>
          <w:rtl/>
        </w:rPr>
        <w:t xml:space="preserve">נראה </w:t>
      </w:r>
      <w:bookmarkStart w:id="1710" w:name="_ETM_Q4_712670"/>
      <w:bookmarkEnd w:id="1710"/>
      <w:r>
        <w:rPr>
          <w:rtl/>
        </w:rPr>
        <w:t xml:space="preserve">לי </w:t>
      </w:r>
      <w:bookmarkStart w:id="1711" w:name="_ETM_Q4_712790"/>
      <w:bookmarkEnd w:id="1711"/>
      <w:r>
        <w:rPr>
          <w:rtl/>
        </w:rPr>
        <w:t>שסיכמתי</w:t>
      </w:r>
      <w:r>
        <w:rPr>
          <w:rFonts w:hint="cs"/>
          <w:rtl/>
        </w:rPr>
        <w:t>,</w:t>
      </w:r>
      <w:r>
        <w:rPr>
          <w:rtl/>
        </w:rPr>
        <w:t xml:space="preserve"> </w:t>
      </w:r>
      <w:bookmarkStart w:id="1712" w:name="_ETM_Q4_713360"/>
      <w:bookmarkEnd w:id="1712"/>
      <w:r>
        <w:rPr>
          <w:rtl/>
        </w:rPr>
        <w:t xml:space="preserve">פחות </w:t>
      </w:r>
      <w:bookmarkStart w:id="1713" w:name="_ETM_Q4_713660"/>
      <w:bookmarkEnd w:id="1713"/>
      <w:r>
        <w:rPr>
          <w:rtl/>
        </w:rPr>
        <w:t xml:space="preserve">או </w:t>
      </w:r>
      <w:bookmarkStart w:id="1714" w:name="_ETM_Q4_713720"/>
      <w:bookmarkEnd w:id="1714"/>
      <w:r>
        <w:rPr>
          <w:rtl/>
        </w:rPr>
        <w:t>יותר</w:t>
      </w:r>
      <w:r>
        <w:rPr>
          <w:rFonts w:hint="cs"/>
          <w:rtl/>
        </w:rPr>
        <w:t>,</w:t>
      </w:r>
      <w:r>
        <w:rPr>
          <w:rtl/>
        </w:rPr>
        <w:t xml:space="preserve"> </w:t>
      </w:r>
      <w:bookmarkStart w:id="1715" w:name="_ETM_Q4_713960"/>
      <w:bookmarkEnd w:id="1715"/>
      <w:r>
        <w:rPr>
          <w:rtl/>
        </w:rPr>
        <w:t xml:space="preserve">את </w:t>
      </w:r>
      <w:bookmarkStart w:id="1716" w:name="_ETM_Q4_714080"/>
      <w:bookmarkEnd w:id="1716"/>
      <w:r>
        <w:rPr>
          <w:rtl/>
        </w:rPr>
        <w:t xml:space="preserve">כל </w:t>
      </w:r>
      <w:bookmarkStart w:id="1717" w:name="_ETM_Q4_714530"/>
      <w:bookmarkStart w:id="1718" w:name="_ETM_Q4_715640"/>
      <w:bookmarkEnd w:id="1717"/>
      <w:bookmarkEnd w:id="1718"/>
      <w:r>
        <w:rPr>
          <w:rtl/>
        </w:rPr>
        <w:t xml:space="preserve">הדברים </w:t>
      </w:r>
      <w:bookmarkStart w:id="1719" w:name="_ETM_Q4_716179"/>
      <w:bookmarkEnd w:id="1719"/>
      <w:r>
        <w:rPr>
          <w:rtl/>
        </w:rPr>
        <w:t xml:space="preserve">של </w:t>
      </w:r>
      <w:bookmarkStart w:id="1720" w:name="_ETM_Q4_716420"/>
      <w:bookmarkEnd w:id="1720"/>
      <w:r>
        <w:rPr>
          <w:rtl/>
        </w:rPr>
        <w:t>הוועדה</w:t>
      </w:r>
      <w:r>
        <w:rPr>
          <w:rFonts w:hint="cs"/>
          <w:rtl/>
        </w:rPr>
        <w:t>.</w:t>
      </w:r>
    </w:p>
    <w:p w14:paraId="7362B103" w14:textId="77777777" w:rsidR="007A64E9" w:rsidRDefault="007A64E9" w:rsidP="00422DCB">
      <w:pPr>
        <w:ind w:firstLine="0"/>
        <w:rPr>
          <w:rtl/>
        </w:rPr>
      </w:pPr>
      <w:bookmarkStart w:id="1721" w:name="_ETM_Q4_712760"/>
      <w:bookmarkStart w:id="1722" w:name="_ETM_Q4_712834"/>
      <w:bookmarkStart w:id="1723" w:name="_ETM_Q4_712888"/>
      <w:bookmarkStart w:id="1724" w:name="_ETM_Q4_713304"/>
      <w:bookmarkStart w:id="1725" w:name="_ETM_Q4_713369"/>
      <w:bookmarkEnd w:id="1721"/>
      <w:bookmarkEnd w:id="1722"/>
      <w:bookmarkEnd w:id="1723"/>
      <w:bookmarkEnd w:id="1724"/>
      <w:bookmarkEnd w:id="1725"/>
    </w:p>
    <w:p w14:paraId="2C2DC3F7" w14:textId="77777777" w:rsidR="007A64E9" w:rsidRDefault="007A64E9" w:rsidP="00422DCB">
      <w:pPr>
        <w:pStyle w:val="af6"/>
        <w:keepNext/>
        <w:rPr>
          <w:rtl/>
        </w:rPr>
      </w:pPr>
      <w:r w:rsidRPr="00425A90">
        <w:rPr>
          <w:rStyle w:val="TagStyle"/>
          <w:rtl/>
        </w:rPr>
        <w:t xml:space="preserve"> &lt;&lt; יור &gt;&gt;</w:t>
      </w:r>
      <w:r w:rsidRPr="0092448C">
        <w:rPr>
          <w:rStyle w:val="TagStyle"/>
          <w:rtl/>
        </w:rPr>
        <w:t xml:space="preserve"> </w:t>
      </w:r>
      <w:r>
        <w:rPr>
          <w:rtl/>
        </w:rPr>
        <w:t>היו"ר אמיר אוחנה:</w:t>
      </w:r>
      <w:r w:rsidRPr="0092448C">
        <w:rPr>
          <w:rStyle w:val="TagStyle"/>
          <w:rtl/>
        </w:rPr>
        <w:t xml:space="preserve"> </w:t>
      </w:r>
      <w:r w:rsidRPr="00425A90">
        <w:rPr>
          <w:rStyle w:val="TagStyle"/>
          <w:rtl/>
        </w:rPr>
        <w:t>&lt;&lt; יור &gt;&gt;</w:t>
      </w:r>
      <w:r>
        <w:rPr>
          <w:rtl/>
        </w:rPr>
        <w:t xml:space="preserve">   </w:t>
      </w:r>
    </w:p>
    <w:p w14:paraId="72C3A894" w14:textId="77777777" w:rsidR="007A64E9" w:rsidRDefault="007A64E9" w:rsidP="00EE404A">
      <w:pPr>
        <w:rPr>
          <w:rtl/>
        </w:rPr>
      </w:pPr>
    </w:p>
    <w:p w14:paraId="57272B67" w14:textId="77777777" w:rsidR="007A64E9" w:rsidRDefault="007A64E9" w:rsidP="00422DCB">
      <w:pPr>
        <w:rPr>
          <w:rtl/>
        </w:rPr>
      </w:pPr>
      <w:bookmarkStart w:id="1726" w:name="_ETM_Q4_714790"/>
      <w:bookmarkEnd w:id="1726"/>
      <w:r>
        <w:rPr>
          <w:rFonts w:hint="cs"/>
          <w:rtl/>
        </w:rPr>
        <w:t>אז נעבור להצבעה.</w:t>
      </w:r>
      <w:bookmarkStart w:id="1727" w:name="_ETM_Q4_717257"/>
      <w:bookmarkEnd w:id="1727"/>
    </w:p>
    <w:p w14:paraId="14B8EF27" w14:textId="77777777" w:rsidR="007A64E9" w:rsidRDefault="007A64E9" w:rsidP="00422DCB">
      <w:pPr>
        <w:ind w:firstLine="0"/>
        <w:rPr>
          <w:rtl/>
        </w:rPr>
      </w:pPr>
      <w:bookmarkStart w:id="1728" w:name="_ETM_Q4_717321"/>
      <w:bookmarkStart w:id="1729" w:name="_ETM_Q4_717368"/>
      <w:bookmarkStart w:id="1730" w:name="_ETM_Q4_717439"/>
      <w:bookmarkEnd w:id="1728"/>
      <w:bookmarkEnd w:id="1729"/>
      <w:bookmarkEnd w:id="1730"/>
    </w:p>
    <w:p w14:paraId="15BB71C1" w14:textId="6626E03C" w:rsidR="007A64E9" w:rsidRDefault="00926097" w:rsidP="00926097">
      <w:pPr>
        <w:pStyle w:val="-"/>
        <w:rPr>
          <w:rtl/>
        </w:rPr>
      </w:pPr>
      <w:bookmarkStart w:id="1731" w:name="ET_speakercontinue_6445_5"/>
      <w:r w:rsidRPr="00926097">
        <w:rPr>
          <w:rStyle w:val="TagStyle"/>
          <w:rtl/>
        </w:rPr>
        <w:t xml:space="preserve"> &lt;&lt; דובר_המשך &gt;&gt;</w:t>
      </w:r>
      <w:r w:rsidR="007A64E9" w:rsidRPr="0092448C">
        <w:rPr>
          <w:rStyle w:val="TagStyle"/>
          <w:rtl/>
        </w:rPr>
        <w:t xml:space="preserve"> </w:t>
      </w:r>
      <w:r w:rsidR="007A64E9">
        <w:rPr>
          <w:rtl/>
        </w:rPr>
        <w:t>מיקי לוי (</w:t>
      </w:r>
      <w:r>
        <w:rPr>
          <w:rFonts w:hint="cs"/>
          <w:rtl/>
        </w:rPr>
        <w:t xml:space="preserve">יו"ר </w:t>
      </w:r>
      <w:r w:rsidR="007A64E9">
        <w:rPr>
          <w:rtl/>
        </w:rPr>
        <w:t>הוועדה לענייני ביקורת המדינה):</w:t>
      </w:r>
      <w:r w:rsidR="007A64E9" w:rsidRPr="0092448C">
        <w:rPr>
          <w:rStyle w:val="TagStyle"/>
          <w:rtl/>
        </w:rPr>
        <w:t xml:space="preserve"> </w:t>
      </w:r>
      <w:r w:rsidRPr="00926097">
        <w:rPr>
          <w:rStyle w:val="TagStyle"/>
          <w:rtl/>
        </w:rPr>
        <w:t xml:space="preserve">&lt;&lt; דובר_המשך &gt;&gt; </w:t>
      </w:r>
      <w:r w:rsidR="007A64E9">
        <w:rPr>
          <w:rtl/>
        </w:rPr>
        <w:t xml:space="preserve">   </w:t>
      </w:r>
      <w:bookmarkEnd w:id="1731"/>
    </w:p>
    <w:p w14:paraId="5307B0A2" w14:textId="77777777" w:rsidR="007A64E9" w:rsidRPr="0092448C" w:rsidRDefault="007A64E9" w:rsidP="00EE404A">
      <w:pPr>
        <w:rPr>
          <w:rtl/>
        </w:rPr>
      </w:pPr>
    </w:p>
    <w:p w14:paraId="6910278B" w14:textId="48621660" w:rsidR="007A64E9" w:rsidRDefault="007A64E9" w:rsidP="00422DCB">
      <w:pPr>
        <w:rPr>
          <w:rtl/>
        </w:rPr>
      </w:pPr>
      <w:bookmarkStart w:id="1732" w:name="_ETM_Q4_712954"/>
      <w:bookmarkEnd w:id="1732"/>
      <w:r>
        <w:rPr>
          <w:rtl/>
        </w:rPr>
        <w:t xml:space="preserve"> </w:t>
      </w:r>
      <w:bookmarkStart w:id="1733" w:name="_ETM_Q4_717290"/>
      <w:bookmarkEnd w:id="1733"/>
      <w:r>
        <w:rPr>
          <w:rtl/>
        </w:rPr>
        <w:t xml:space="preserve">דוחות </w:t>
      </w:r>
      <w:bookmarkStart w:id="1734" w:name="_ETM_Q4_717710"/>
      <w:bookmarkEnd w:id="1734"/>
      <w:r>
        <w:rPr>
          <w:rtl/>
        </w:rPr>
        <w:t xml:space="preserve">מבקר </w:t>
      </w:r>
      <w:bookmarkStart w:id="1735" w:name="_ETM_Q4_718160"/>
      <w:bookmarkEnd w:id="1735"/>
      <w:r>
        <w:rPr>
          <w:rtl/>
        </w:rPr>
        <w:t>המדינה</w:t>
      </w:r>
      <w:r>
        <w:rPr>
          <w:rFonts w:hint="cs"/>
          <w:rtl/>
        </w:rPr>
        <w:t xml:space="preserve"> –</w:t>
      </w:r>
      <w:r>
        <w:rPr>
          <w:rtl/>
        </w:rPr>
        <w:t xml:space="preserve"> </w:t>
      </w:r>
      <w:bookmarkStart w:id="1736" w:name="_ETM_Q4_718730"/>
      <w:bookmarkEnd w:id="1736"/>
      <w:r>
        <w:rPr>
          <w:rtl/>
        </w:rPr>
        <w:t>הצלחת</w:t>
      </w:r>
      <w:r>
        <w:rPr>
          <w:rFonts w:hint="cs"/>
          <w:rtl/>
        </w:rPr>
        <w:t>י</w:t>
      </w:r>
      <w:r>
        <w:rPr>
          <w:rtl/>
        </w:rPr>
        <w:t xml:space="preserve"> </w:t>
      </w:r>
      <w:bookmarkStart w:id="1737" w:name="_ETM_Q4_719989"/>
      <w:bookmarkEnd w:id="1737"/>
      <w:r>
        <w:rPr>
          <w:rtl/>
        </w:rPr>
        <w:t xml:space="preserve">לצמצם </w:t>
      </w:r>
      <w:bookmarkStart w:id="1738" w:name="_ETM_Q4_721189"/>
      <w:bookmarkEnd w:id="1738"/>
      <w:r>
        <w:rPr>
          <w:rtl/>
        </w:rPr>
        <w:t xml:space="preserve">את </w:t>
      </w:r>
      <w:bookmarkStart w:id="1739" w:name="_ETM_Q4_721370"/>
      <w:bookmarkEnd w:id="1739"/>
      <w:r>
        <w:rPr>
          <w:rtl/>
        </w:rPr>
        <w:t xml:space="preserve">הפערים </w:t>
      </w:r>
      <w:bookmarkStart w:id="1740" w:name="_ETM_Q4_722209"/>
      <w:bookmarkEnd w:id="1740"/>
      <w:r>
        <w:rPr>
          <w:rtl/>
        </w:rPr>
        <w:t xml:space="preserve">מהקדנציה </w:t>
      </w:r>
      <w:bookmarkStart w:id="1741" w:name="_ETM_Q4_723049"/>
      <w:bookmarkEnd w:id="1741"/>
      <w:r>
        <w:rPr>
          <w:rtl/>
        </w:rPr>
        <w:t>הקודמת</w:t>
      </w:r>
      <w:r>
        <w:rPr>
          <w:rFonts w:hint="cs"/>
          <w:rtl/>
        </w:rPr>
        <w:t>,</w:t>
      </w:r>
      <w:r>
        <w:rPr>
          <w:rtl/>
        </w:rPr>
        <w:t xml:space="preserve"> </w:t>
      </w:r>
      <w:bookmarkStart w:id="1742" w:name="_ETM_Q4_723559"/>
      <w:bookmarkEnd w:id="1742"/>
      <w:r>
        <w:rPr>
          <w:rFonts w:hint="cs"/>
          <w:rtl/>
        </w:rPr>
        <w:t>כ</w:t>
      </w:r>
      <w:r>
        <w:rPr>
          <w:rtl/>
        </w:rPr>
        <w:t xml:space="preserve">שהוועדה </w:t>
      </w:r>
      <w:bookmarkStart w:id="1743" w:name="_ETM_Q4_724370"/>
      <w:bookmarkEnd w:id="1743"/>
      <w:r>
        <w:rPr>
          <w:rtl/>
        </w:rPr>
        <w:t xml:space="preserve">לא </w:t>
      </w:r>
      <w:bookmarkStart w:id="1744" w:name="_ETM_Q4_724549"/>
      <w:bookmarkEnd w:id="1744"/>
      <w:r>
        <w:rPr>
          <w:rtl/>
        </w:rPr>
        <w:t xml:space="preserve">הייתה </w:t>
      </w:r>
      <w:bookmarkStart w:id="1745" w:name="_ETM_Q4_724909"/>
      <w:bookmarkEnd w:id="1745"/>
      <w:r>
        <w:rPr>
          <w:rtl/>
        </w:rPr>
        <w:t>קיימת</w:t>
      </w:r>
      <w:r>
        <w:rPr>
          <w:rFonts w:hint="cs"/>
          <w:rtl/>
        </w:rPr>
        <w:t>.</w:t>
      </w:r>
      <w:r>
        <w:rPr>
          <w:rtl/>
        </w:rPr>
        <w:t xml:space="preserve"> </w:t>
      </w:r>
      <w:bookmarkStart w:id="1746" w:name="_ETM_Q4_725389"/>
      <w:bookmarkEnd w:id="1746"/>
      <w:r>
        <w:rPr>
          <w:rtl/>
        </w:rPr>
        <w:t xml:space="preserve">ראיתי </w:t>
      </w:r>
      <w:bookmarkStart w:id="1747" w:name="_ETM_Q4_725689"/>
      <w:bookmarkEnd w:id="1747"/>
      <w:r>
        <w:rPr>
          <w:rtl/>
        </w:rPr>
        <w:t xml:space="preserve">חובה </w:t>
      </w:r>
      <w:bookmarkStart w:id="1748" w:name="_ETM_Q4_725959"/>
      <w:bookmarkEnd w:id="1748"/>
      <w:r>
        <w:rPr>
          <w:rtl/>
        </w:rPr>
        <w:t xml:space="preserve">לעצמי </w:t>
      </w:r>
      <w:bookmarkStart w:id="1749" w:name="_ETM_Q4_727349"/>
      <w:bookmarkEnd w:id="1749"/>
      <w:r>
        <w:rPr>
          <w:rtl/>
        </w:rPr>
        <w:t xml:space="preserve">לא </w:t>
      </w:r>
      <w:bookmarkStart w:id="1750" w:name="_ETM_Q4_727650"/>
      <w:bookmarkEnd w:id="1750"/>
      <w:r>
        <w:rPr>
          <w:rtl/>
        </w:rPr>
        <w:t xml:space="preserve">להשאיר </w:t>
      </w:r>
      <w:bookmarkStart w:id="1751" w:name="_ETM_Q4_728129"/>
      <w:bookmarkEnd w:id="1751"/>
      <w:r>
        <w:rPr>
          <w:rFonts w:hint="cs"/>
          <w:rtl/>
        </w:rPr>
        <w:t xml:space="preserve">את </w:t>
      </w:r>
      <w:r>
        <w:rPr>
          <w:rtl/>
        </w:rPr>
        <w:t xml:space="preserve">דוחות </w:t>
      </w:r>
      <w:bookmarkStart w:id="1752" w:name="_ETM_Q4_728519"/>
      <w:bookmarkStart w:id="1753" w:name="_ETM_Q4_729299"/>
      <w:bookmarkStart w:id="1754" w:name="_ETM_Q4_729186"/>
      <w:bookmarkEnd w:id="1752"/>
      <w:bookmarkEnd w:id="1753"/>
      <w:bookmarkEnd w:id="1754"/>
      <w:r>
        <w:rPr>
          <w:rtl/>
        </w:rPr>
        <w:t xml:space="preserve">מבקר </w:t>
      </w:r>
      <w:bookmarkStart w:id="1755" w:name="_ETM_Q4_729780"/>
      <w:bookmarkEnd w:id="1755"/>
      <w:r>
        <w:rPr>
          <w:rtl/>
        </w:rPr>
        <w:t xml:space="preserve">המדינה </w:t>
      </w:r>
      <w:bookmarkStart w:id="1756" w:name="_ETM_Q4_730379"/>
      <w:bookmarkEnd w:id="1756"/>
      <w:r>
        <w:rPr>
          <w:rtl/>
        </w:rPr>
        <w:t xml:space="preserve">על </w:t>
      </w:r>
      <w:bookmarkStart w:id="1757" w:name="_ETM_Q4_730620"/>
      <w:bookmarkEnd w:id="1757"/>
      <w:r>
        <w:rPr>
          <w:rtl/>
        </w:rPr>
        <w:t>המדף</w:t>
      </w:r>
      <w:r>
        <w:rPr>
          <w:rFonts w:hint="cs"/>
          <w:rtl/>
        </w:rPr>
        <w:t xml:space="preserve">, ועשינו </w:t>
      </w:r>
      <w:bookmarkStart w:id="1758" w:name="_ETM_Q4_732030"/>
      <w:bookmarkEnd w:id="1758"/>
      <w:r>
        <w:rPr>
          <w:rtl/>
        </w:rPr>
        <w:t xml:space="preserve">מאמץ </w:t>
      </w:r>
      <w:bookmarkStart w:id="1759" w:name="_ETM_Q4_732450"/>
      <w:bookmarkEnd w:id="1759"/>
      <w:r>
        <w:rPr>
          <w:rtl/>
        </w:rPr>
        <w:t xml:space="preserve">אדיר </w:t>
      </w:r>
      <w:bookmarkStart w:id="1760" w:name="_ETM_Q4_733349"/>
      <w:bookmarkEnd w:id="1760"/>
      <w:r>
        <w:rPr>
          <w:rtl/>
        </w:rPr>
        <w:t xml:space="preserve">כדי </w:t>
      </w:r>
      <w:bookmarkStart w:id="1761" w:name="_ETM_Q4_733679"/>
      <w:bookmarkEnd w:id="1761"/>
      <w:r>
        <w:rPr>
          <w:rtl/>
        </w:rPr>
        <w:t xml:space="preserve">לצמצם </w:t>
      </w:r>
      <w:bookmarkStart w:id="1762" w:name="_ETM_Q4_734459"/>
      <w:bookmarkEnd w:id="1762"/>
      <w:r>
        <w:rPr>
          <w:rtl/>
        </w:rPr>
        <w:t xml:space="preserve">את </w:t>
      </w:r>
      <w:bookmarkStart w:id="1763" w:name="_ETM_Q4_734640"/>
      <w:bookmarkEnd w:id="1763"/>
      <w:r>
        <w:rPr>
          <w:rtl/>
        </w:rPr>
        <w:t>הפערים</w:t>
      </w:r>
      <w:r w:rsidR="00422DCB">
        <w:rPr>
          <w:rFonts w:hint="cs"/>
          <w:rtl/>
        </w:rPr>
        <w:t>,</w:t>
      </w:r>
      <w:r>
        <w:rPr>
          <w:rtl/>
        </w:rPr>
        <w:t xml:space="preserve"> </w:t>
      </w:r>
      <w:bookmarkStart w:id="1764" w:name="_ETM_Q4_735480"/>
      <w:bookmarkStart w:id="1765" w:name="_ETM_Q4_735780"/>
      <w:bookmarkEnd w:id="1764"/>
      <w:bookmarkEnd w:id="1765"/>
      <w:r>
        <w:rPr>
          <w:rtl/>
        </w:rPr>
        <w:t xml:space="preserve">בנושאים </w:t>
      </w:r>
      <w:bookmarkStart w:id="1766" w:name="_ETM_Q4_737009"/>
      <w:bookmarkEnd w:id="1766"/>
      <w:r>
        <w:rPr>
          <w:rtl/>
        </w:rPr>
        <w:t>מסוימים</w:t>
      </w:r>
      <w:r>
        <w:rPr>
          <w:rFonts w:hint="cs"/>
          <w:rtl/>
        </w:rPr>
        <w:t xml:space="preserve"> </w:t>
      </w:r>
      <w:bookmarkStart w:id="1767" w:name="_ETM_Q4_737910"/>
      <w:bookmarkEnd w:id="1767"/>
      <w:r>
        <w:rPr>
          <w:rtl/>
        </w:rPr>
        <w:t>יחד</w:t>
      </w:r>
      <w:bookmarkStart w:id="1768" w:name="_ETM_Q4_738240"/>
      <w:bookmarkEnd w:id="1768"/>
      <w:r>
        <w:rPr>
          <w:rtl/>
        </w:rPr>
        <w:t xml:space="preserve"> </w:t>
      </w:r>
      <w:bookmarkStart w:id="1769" w:name="_ETM_Q4_738660"/>
      <w:bookmarkEnd w:id="1769"/>
      <w:r>
        <w:rPr>
          <w:rtl/>
        </w:rPr>
        <w:t xml:space="preserve">עם </w:t>
      </w:r>
      <w:bookmarkStart w:id="1770" w:name="_ETM_Q4_738780"/>
      <w:bookmarkEnd w:id="1770"/>
      <w:r>
        <w:rPr>
          <w:rtl/>
        </w:rPr>
        <w:t xml:space="preserve">ועדת </w:t>
      </w:r>
      <w:bookmarkStart w:id="1771" w:name="_ETM_Q4_739229"/>
      <w:bookmarkEnd w:id="1771"/>
      <w:r>
        <w:rPr>
          <w:rtl/>
        </w:rPr>
        <w:t>חינוך</w:t>
      </w:r>
      <w:r w:rsidR="00422DCB">
        <w:rPr>
          <w:rFonts w:hint="cs"/>
          <w:rtl/>
        </w:rPr>
        <w:t>,</w:t>
      </w:r>
      <w:r w:rsidRPr="00AA1651">
        <w:rPr>
          <w:rtl/>
        </w:rPr>
        <w:t xml:space="preserve"> </w:t>
      </w:r>
      <w:r>
        <w:rPr>
          <w:rtl/>
        </w:rPr>
        <w:t>למשל</w:t>
      </w:r>
      <w:r>
        <w:rPr>
          <w:rFonts w:hint="cs"/>
          <w:rtl/>
        </w:rPr>
        <w:t>.</w:t>
      </w:r>
      <w:r>
        <w:rPr>
          <w:rtl/>
        </w:rPr>
        <w:t xml:space="preserve"> </w:t>
      </w:r>
      <w:bookmarkStart w:id="1772" w:name="_ETM_Q4_740130"/>
      <w:bookmarkEnd w:id="1772"/>
      <w:r>
        <w:rPr>
          <w:rtl/>
        </w:rPr>
        <w:t xml:space="preserve">קיימנו </w:t>
      </w:r>
      <w:bookmarkStart w:id="1773" w:name="_ETM_Q4_740550"/>
      <w:bookmarkEnd w:id="1773"/>
      <w:r>
        <w:rPr>
          <w:rtl/>
        </w:rPr>
        <w:t xml:space="preserve">דיונים </w:t>
      </w:r>
      <w:bookmarkStart w:id="1774" w:name="_ETM_Q4_740940"/>
      <w:bookmarkEnd w:id="1774"/>
      <w:r>
        <w:rPr>
          <w:rtl/>
        </w:rPr>
        <w:t xml:space="preserve">משותפים </w:t>
      </w:r>
      <w:bookmarkStart w:id="1775" w:name="_ETM_Q4_742139"/>
      <w:bookmarkEnd w:id="1775"/>
      <w:r>
        <w:rPr>
          <w:rtl/>
        </w:rPr>
        <w:t xml:space="preserve">עם </w:t>
      </w:r>
      <w:bookmarkStart w:id="1776" w:name="_ETM_Q4_742350"/>
      <w:bookmarkEnd w:id="1776"/>
      <w:r>
        <w:rPr>
          <w:rtl/>
        </w:rPr>
        <w:t xml:space="preserve">עוד </w:t>
      </w:r>
      <w:bookmarkStart w:id="1777" w:name="_ETM_Q4_742620"/>
      <w:bookmarkEnd w:id="1777"/>
      <w:r>
        <w:rPr>
          <w:rtl/>
        </w:rPr>
        <w:t>ועדות</w:t>
      </w:r>
      <w:r>
        <w:rPr>
          <w:rFonts w:hint="cs"/>
          <w:rtl/>
        </w:rPr>
        <w:t>,</w:t>
      </w:r>
      <w:r>
        <w:rPr>
          <w:rtl/>
        </w:rPr>
        <w:t xml:space="preserve"> </w:t>
      </w:r>
      <w:bookmarkStart w:id="1778" w:name="_ETM_Q4_743429"/>
      <w:bookmarkEnd w:id="1778"/>
      <w:r>
        <w:rPr>
          <w:rFonts w:hint="cs"/>
          <w:rtl/>
        </w:rPr>
        <w:t>ו</w:t>
      </w:r>
      <w:r>
        <w:rPr>
          <w:rtl/>
        </w:rPr>
        <w:t xml:space="preserve">הצלחנו </w:t>
      </w:r>
      <w:bookmarkStart w:id="1779" w:name="_ETM_Q4_743850"/>
      <w:bookmarkEnd w:id="1779"/>
      <w:r>
        <w:rPr>
          <w:rtl/>
        </w:rPr>
        <w:t xml:space="preserve">לצמצם </w:t>
      </w:r>
      <w:bookmarkStart w:id="1780" w:name="_ETM_Q4_744300"/>
      <w:bookmarkEnd w:id="1780"/>
      <w:r>
        <w:rPr>
          <w:rtl/>
        </w:rPr>
        <w:t xml:space="preserve">את </w:t>
      </w:r>
      <w:bookmarkStart w:id="1781" w:name="_ETM_Q4_745530"/>
      <w:bookmarkEnd w:id="1781"/>
      <w:r>
        <w:rPr>
          <w:rtl/>
        </w:rPr>
        <w:t>הפערים</w:t>
      </w:r>
      <w:r>
        <w:rPr>
          <w:rFonts w:hint="cs"/>
          <w:rtl/>
        </w:rPr>
        <w:t>.</w:t>
      </w:r>
      <w:r>
        <w:rPr>
          <w:rtl/>
        </w:rPr>
        <w:t xml:space="preserve"> </w:t>
      </w:r>
      <w:bookmarkStart w:id="1782" w:name="_ETM_Q4_746160"/>
      <w:bookmarkEnd w:id="1782"/>
      <w:r>
        <w:rPr>
          <w:rtl/>
        </w:rPr>
        <w:t xml:space="preserve">יש </w:t>
      </w:r>
      <w:bookmarkStart w:id="1783" w:name="_ETM_Q4_746429"/>
      <w:bookmarkEnd w:id="1783"/>
      <w:r>
        <w:rPr>
          <w:rtl/>
        </w:rPr>
        <w:t xml:space="preserve">נושאים </w:t>
      </w:r>
      <w:bookmarkStart w:id="1784" w:name="_ETM_Q4_746940"/>
      <w:bookmarkEnd w:id="1784"/>
      <w:r>
        <w:rPr>
          <w:rtl/>
        </w:rPr>
        <w:t xml:space="preserve">שקיימנו </w:t>
      </w:r>
      <w:bookmarkStart w:id="1785" w:name="_ETM_Q4_747750"/>
      <w:bookmarkEnd w:id="1785"/>
      <w:r w:rsidR="00422DCB">
        <w:rPr>
          <w:rFonts w:hint="cs"/>
          <w:rtl/>
        </w:rPr>
        <w:t xml:space="preserve">בהם </w:t>
      </w:r>
      <w:r>
        <w:rPr>
          <w:rtl/>
        </w:rPr>
        <w:t>א</w:t>
      </w:r>
      <w:r>
        <w:rPr>
          <w:rFonts w:hint="cs"/>
          <w:rtl/>
        </w:rPr>
        <w:t>ף שבעה ושמונה</w:t>
      </w:r>
      <w:r>
        <w:rPr>
          <w:rtl/>
        </w:rPr>
        <w:t xml:space="preserve"> </w:t>
      </w:r>
      <w:bookmarkStart w:id="1786" w:name="_ETM_Q4_749250"/>
      <w:bookmarkEnd w:id="1786"/>
      <w:r>
        <w:rPr>
          <w:rtl/>
        </w:rPr>
        <w:t xml:space="preserve">דיונים </w:t>
      </w:r>
      <w:bookmarkStart w:id="1787" w:name="_ETM_Q4_750360"/>
      <w:bookmarkEnd w:id="1787"/>
      <w:r>
        <w:rPr>
          <w:rtl/>
        </w:rPr>
        <w:t xml:space="preserve">כדי </w:t>
      </w:r>
      <w:bookmarkStart w:id="1788" w:name="_ETM_Q4_750630"/>
      <w:bookmarkEnd w:id="1788"/>
      <w:r>
        <w:rPr>
          <w:rtl/>
        </w:rPr>
        <w:t>שה</w:t>
      </w:r>
      <w:bookmarkStart w:id="1789" w:name="_ETM_Q4_751230"/>
      <w:bookmarkEnd w:id="1789"/>
      <w:r>
        <w:rPr>
          <w:rFonts w:hint="cs"/>
          <w:rtl/>
        </w:rPr>
        <w:t>דוח לא</w:t>
      </w:r>
      <w:bookmarkStart w:id="1790" w:name="_ETM_Q4_753209"/>
      <w:bookmarkEnd w:id="1790"/>
      <w:r>
        <w:rPr>
          <w:rFonts w:hint="cs"/>
          <w:rtl/>
        </w:rPr>
        <w:t xml:space="preserve"> יישאר </w:t>
      </w:r>
      <w:bookmarkStart w:id="1791" w:name="_ETM_Q4_753210"/>
      <w:bookmarkEnd w:id="1791"/>
      <w:r>
        <w:rPr>
          <w:rtl/>
        </w:rPr>
        <w:t xml:space="preserve">רק </w:t>
      </w:r>
      <w:bookmarkStart w:id="1792" w:name="_ETM_Q4_753420"/>
      <w:bookmarkEnd w:id="1792"/>
      <w:r>
        <w:rPr>
          <w:rtl/>
        </w:rPr>
        <w:t xml:space="preserve">על </w:t>
      </w:r>
      <w:bookmarkStart w:id="1793" w:name="_ETM_Q4_753540"/>
      <w:bookmarkEnd w:id="1793"/>
      <w:r>
        <w:rPr>
          <w:rtl/>
        </w:rPr>
        <w:t>המדף</w:t>
      </w:r>
      <w:bookmarkStart w:id="1794" w:name="_ETM_Q4_757008"/>
      <w:bookmarkStart w:id="1795" w:name="_ETM_Q4_757130"/>
      <w:bookmarkEnd w:id="1794"/>
      <w:bookmarkEnd w:id="1795"/>
      <w:r>
        <w:rPr>
          <w:rtl/>
        </w:rPr>
        <w:t xml:space="preserve"> </w:t>
      </w:r>
      <w:bookmarkStart w:id="1796" w:name="_ETM_Q4_754540"/>
      <w:bookmarkEnd w:id="1796"/>
      <w:r>
        <w:rPr>
          <w:rtl/>
        </w:rPr>
        <w:t xml:space="preserve">אלא </w:t>
      </w:r>
      <w:bookmarkStart w:id="1797" w:name="_ETM_Q4_754840"/>
      <w:bookmarkEnd w:id="1797"/>
      <w:r>
        <w:rPr>
          <w:rtl/>
        </w:rPr>
        <w:t>יהי</w:t>
      </w:r>
      <w:r>
        <w:rPr>
          <w:rFonts w:hint="cs"/>
          <w:rtl/>
        </w:rPr>
        <w:t>ו</w:t>
      </w:r>
      <w:r>
        <w:rPr>
          <w:rtl/>
        </w:rPr>
        <w:t xml:space="preserve"> </w:t>
      </w:r>
      <w:bookmarkStart w:id="1798" w:name="_ETM_Q4_755080"/>
      <w:bookmarkEnd w:id="1798"/>
      <w:r>
        <w:rPr>
          <w:rtl/>
        </w:rPr>
        <w:t xml:space="preserve">לו </w:t>
      </w:r>
      <w:bookmarkStart w:id="1799" w:name="_ETM_Q4_755200"/>
      <w:bookmarkEnd w:id="1799"/>
      <w:r>
        <w:rPr>
          <w:rtl/>
        </w:rPr>
        <w:t xml:space="preserve">תוצרים </w:t>
      </w:r>
      <w:bookmarkStart w:id="1800" w:name="_ETM_Q4_756040"/>
      <w:bookmarkEnd w:id="1800"/>
      <w:r>
        <w:rPr>
          <w:rtl/>
        </w:rPr>
        <w:t>ממשיים</w:t>
      </w:r>
      <w:r>
        <w:rPr>
          <w:rFonts w:hint="cs"/>
          <w:rtl/>
        </w:rPr>
        <w:t>.</w:t>
      </w:r>
      <w:r>
        <w:rPr>
          <w:rtl/>
        </w:rPr>
        <w:t xml:space="preserve"> </w:t>
      </w:r>
      <w:bookmarkStart w:id="1801" w:name="_ETM_Q4_757150"/>
      <w:bookmarkEnd w:id="1801"/>
      <w:r>
        <w:rPr>
          <w:rtl/>
        </w:rPr>
        <w:t xml:space="preserve">תודה </w:t>
      </w:r>
      <w:bookmarkStart w:id="1802" w:name="_ETM_Q4_757450"/>
      <w:bookmarkEnd w:id="1802"/>
      <w:r>
        <w:rPr>
          <w:rtl/>
        </w:rPr>
        <w:t>רבה</w:t>
      </w:r>
      <w:r>
        <w:rPr>
          <w:rFonts w:hint="cs"/>
          <w:rtl/>
        </w:rPr>
        <w:t xml:space="preserve"> לך.</w:t>
      </w:r>
    </w:p>
    <w:p w14:paraId="2BC9E088" w14:textId="77777777" w:rsidR="007A64E9" w:rsidRDefault="007A64E9" w:rsidP="00422DCB">
      <w:pPr>
        <w:ind w:firstLine="0"/>
        <w:rPr>
          <w:rtl/>
        </w:rPr>
      </w:pPr>
      <w:bookmarkStart w:id="1803" w:name="_ETM_Q4_756831"/>
      <w:bookmarkStart w:id="1804" w:name="_ETM_Q4_756904"/>
      <w:bookmarkStart w:id="1805" w:name="_ETM_Q4_756929"/>
      <w:bookmarkStart w:id="1806" w:name="_ETM_Q4_757439"/>
      <w:bookmarkStart w:id="1807" w:name="_ETM_Q4_757531"/>
      <w:bookmarkEnd w:id="1803"/>
      <w:bookmarkEnd w:id="1804"/>
      <w:bookmarkEnd w:id="1805"/>
      <w:bookmarkEnd w:id="1806"/>
      <w:bookmarkEnd w:id="1807"/>
    </w:p>
    <w:p w14:paraId="7AB77D7F" w14:textId="77777777" w:rsidR="007A64E9" w:rsidRDefault="007A64E9" w:rsidP="00422DCB">
      <w:pPr>
        <w:pStyle w:val="af6"/>
        <w:keepNext/>
        <w:rPr>
          <w:rtl/>
        </w:rPr>
      </w:pPr>
      <w:bookmarkStart w:id="1808" w:name="ET_yor_6423_7"/>
      <w:r w:rsidRPr="00425A90">
        <w:rPr>
          <w:rStyle w:val="TagStyle"/>
          <w:rtl/>
        </w:rPr>
        <w:t xml:space="preserve"> &lt;&lt; יור &gt;&gt;</w:t>
      </w:r>
      <w:r w:rsidRPr="0092448C">
        <w:rPr>
          <w:rStyle w:val="TagStyle"/>
          <w:rtl/>
        </w:rPr>
        <w:t xml:space="preserve"> </w:t>
      </w:r>
      <w:r>
        <w:rPr>
          <w:rtl/>
        </w:rPr>
        <w:t>היו"ר אמיר אוחנה:</w:t>
      </w:r>
      <w:r w:rsidRPr="0092448C">
        <w:rPr>
          <w:rStyle w:val="TagStyle"/>
          <w:rtl/>
        </w:rPr>
        <w:t xml:space="preserve"> </w:t>
      </w:r>
      <w:r w:rsidRPr="00425A90">
        <w:rPr>
          <w:rStyle w:val="TagStyle"/>
          <w:rtl/>
        </w:rPr>
        <w:t>&lt;&lt; יור &gt;&gt;</w:t>
      </w:r>
      <w:r>
        <w:rPr>
          <w:rtl/>
        </w:rPr>
        <w:t xml:space="preserve">   </w:t>
      </w:r>
      <w:bookmarkEnd w:id="1808"/>
    </w:p>
    <w:p w14:paraId="6C5664E6" w14:textId="77777777" w:rsidR="007A64E9" w:rsidRPr="0092448C" w:rsidRDefault="007A64E9" w:rsidP="00EE404A">
      <w:pPr>
        <w:rPr>
          <w:rtl/>
        </w:rPr>
      </w:pPr>
      <w:bookmarkStart w:id="1809" w:name="_ETM_Q4_758491"/>
      <w:bookmarkEnd w:id="1809"/>
    </w:p>
    <w:p w14:paraId="4969BDD2" w14:textId="77777777" w:rsidR="007A64E9" w:rsidRDefault="007A64E9" w:rsidP="00422DCB">
      <w:pPr>
        <w:rPr>
          <w:rtl/>
        </w:rPr>
      </w:pPr>
      <w:bookmarkStart w:id="1810" w:name="_ETM_Q4_757003"/>
      <w:bookmarkStart w:id="1811" w:name="_ETM_Q4_758080"/>
      <w:bookmarkEnd w:id="1810"/>
      <w:bookmarkEnd w:id="1811"/>
      <w:r>
        <w:rPr>
          <w:rtl/>
        </w:rPr>
        <w:t xml:space="preserve">תודה </w:t>
      </w:r>
      <w:bookmarkStart w:id="1812" w:name="_ETM_Q4_758410"/>
      <w:bookmarkEnd w:id="1812"/>
      <w:r>
        <w:rPr>
          <w:rtl/>
        </w:rPr>
        <w:t xml:space="preserve">רבה </w:t>
      </w:r>
      <w:bookmarkStart w:id="1813" w:name="_ETM_Q4_758650"/>
      <w:bookmarkEnd w:id="1813"/>
      <w:r>
        <w:rPr>
          <w:rtl/>
        </w:rPr>
        <w:t xml:space="preserve">לחבר </w:t>
      </w:r>
      <w:bookmarkStart w:id="1814" w:name="_ETM_Q4_758920"/>
      <w:bookmarkEnd w:id="1814"/>
      <w:r>
        <w:rPr>
          <w:rtl/>
        </w:rPr>
        <w:t xml:space="preserve">הכנסת </w:t>
      </w:r>
      <w:bookmarkStart w:id="1815" w:name="_ETM_Q4_759250"/>
      <w:bookmarkEnd w:id="1815"/>
      <w:r>
        <w:rPr>
          <w:rtl/>
        </w:rPr>
        <w:t>לוי</w:t>
      </w:r>
      <w:r>
        <w:rPr>
          <w:rFonts w:hint="cs"/>
          <w:rtl/>
        </w:rPr>
        <w:t>.</w:t>
      </w:r>
      <w:r>
        <w:rPr>
          <w:rtl/>
        </w:rPr>
        <w:t xml:space="preserve"> </w:t>
      </w:r>
      <w:bookmarkStart w:id="1816" w:name="_ETM_Q4_759550"/>
      <w:bookmarkEnd w:id="1816"/>
      <w:r>
        <w:rPr>
          <w:rtl/>
        </w:rPr>
        <w:t xml:space="preserve">ואנחנו </w:t>
      </w:r>
      <w:bookmarkStart w:id="1817" w:name="_ETM_Q4_760150"/>
      <w:bookmarkEnd w:id="1817"/>
      <w:r>
        <w:rPr>
          <w:rtl/>
        </w:rPr>
        <w:t xml:space="preserve">נעבור </w:t>
      </w:r>
      <w:bookmarkStart w:id="1818" w:name="_ETM_Q4_760420"/>
      <w:bookmarkEnd w:id="1818"/>
      <w:r>
        <w:rPr>
          <w:rtl/>
        </w:rPr>
        <w:t xml:space="preserve">לדיון </w:t>
      </w:r>
      <w:bookmarkStart w:id="1819" w:name="_ETM_Q4_760720"/>
      <w:bookmarkEnd w:id="1819"/>
      <w:r>
        <w:rPr>
          <w:rtl/>
        </w:rPr>
        <w:t>האישי</w:t>
      </w:r>
      <w:r>
        <w:rPr>
          <w:rFonts w:hint="cs"/>
          <w:rtl/>
        </w:rPr>
        <w:t>.</w:t>
      </w:r>
      <w:r>
        <w:rPr>
          <w:rtl/>
        </w:rPr>
        <w:t xml:space="preserve"> </w:t>
      </w:r>
      <w:bookmarkStart w:id="1820" w:name="_ETM_Q4_761110"/>
      <w:bookmarkEnd w:id="1820"/>
      <w:r>
        <w:rPr>
          <w:rtl/>
        </w:rPr>
        <w:t xml:space="preserve">בכל </w:t>
      </w:r>
      <w:bookmarkStart w:id="1821" w:name="_ETM_Q4_761380"/>
      <w:bookmarkEnd w:id="1821"/>
      <w:r>
        <w:rPr>
          <w:rtl/>
        </w:rPr>
        <w:t xml:space="preserve">זאת </w:t>
      </w:r>
      <w:bookmarkStart w:id="1822" w:name="_ETM_Q4_761559"/>
      <w:bookmarkEnd w:id="1822"/>
      <w:r>
        <w:rPr>
          <w:rtl/>
        </w:rPr>
        <w:t xml:space="preserve">יש </w:t>
      </w:r>
      <w:bookmarkStart w:id="1823" w:name="_ETM_Q4_761710"/>
      <w:bookmarkEnd w:id="1823"/>
      <w:r>
        <w:rPr>
          <w:rtl/>
        </w:rPr>
        <w:t xml:space="preserve">נוכחת </w:t>
      </w:r>
      <w:bookmarkStart w:id="1824" w:name="_ETM_Q4_762250"/>
      <w:bookmarkEnd w:id="1824"/>
      <w:r>
        <w:rPr>
          <w:rFonts w:hint="cs"/>
          <w:rtl/>
        </w:rPr>
        <w:t>אחת</w:t>
      </w:r>
      <w:r>
        <w:rPr>
          <w:rtl/>
        </w:rPr>
        <w:t xml:space="preserve"> </w:t>
      </w:r>
      <w:bookmarkStart w:id="1825" w:name="_ETM_Q4_762520"/>
      <w:bookmarkEnd w:id="1825"/>
      <w:r>
        <w:rPr>
          <w:rtl/>
        </w:rPr>
        <w:t xml:space="preserve">שכן </w:t>
      </w:r>
      <w:bookmarkStart w:id="1826" w:name="_ETM_Q4_762880"/>
      <w:bookmarkEnd w:id="1826"/>
      <w:r>
        <w:rPr>
          <w:rtl/>
        </w:rPr>
        <w:t>נרשמה</w:t>
      </w:r>
      <w:r>
        <w:rPr>
          <w:rFonts w:hint="cs"/>
          <w:rtl/>
        </w:rPr>
        <w:t>.</w:t>
      </w:r>
      <w:r>
        <w:rPr>
          <w:rtl/>
        </w:rPr>
        <w:t xml:space="preserve"> </w:t>
      </w:r>
      <w:bookmarkStart w:id="1827" w:name="_ETM_Q4_763780"/>
      <w:bookmarkEnd w:id="1827"/>
      <w:r>
        <w:rPr>
          <w:rtl/>
        </w:rPr>
        <w:t xml:space="preserve">חברת </w:t>
      </w:r>
      <w:bookmarkStart w:id="1828" w:name="_ETM_Q4_764110"/>
      <w:bookmarkEnd w:id="1828"/>
      <w:r>
        <w:rPr>
          <w:rtl/>
        </w:rPr>
        <w:t xml:space="preserve">הכנסת </w:t>
      </w:r>
      <w:bookmarkStart w:id="1829" w:name="_ETM_Q4_764440"/>
      <w:bookmarkEnd w:id="1829"/>
      <w:r>
        <w:rPr>
          <w:rtl/>
        </w:rPr>
        <w:t>דיסטל</w:t>
      </w:r>
      <w:r>
        <w:rPr>
          <w:rFonts w:hint="cs"/>
          <w:rtl/>
        </w:rPr>
        <w:t xml:space="preserve"> אטבריאן, </w:t>
      </w:r>
      <w:bookmarkStart w:id="1830" w:name="_ETM_Q4_765130"/>
      <w:bookmarkEnd w:id="1830"/>
      <w:r>
        <w:rPr>
          <w:rtl/>
        </w:rPr>
        <w:t xml:space="preserve">מעוניינת </w:t>
      </w:r>
      <w:bookmarkStart w:id="1831" w:name="_ETM_Q4_765550"/>
      <w:bookmarkEnd w:id="1831"/>
      <w:r>
        <w:rPr>
          <w:rtl/>
        </w:rPr>
        <w:t xml:space="preserve">לדבר </w:t>
      </w:r>
      <w:bookmarkStart w:id="1832" w:name="_ETM_Q4_765910"/>
      <w:bookmarkEnd w:id="1832"/>
      <w:r>
        <w:rPr>
          <w:rFonts w:hint="cs"/>
          <w:rtl/>
        </w:rPr>
        <w:t xml:space="preserve">או </w:t>
      </w:r>
      <w:r>
        <w:rPr>
          <w:rtl/>
        </w:rPr>
        <w:t>מוותרת</w:t>
      </w:r>
      <w:r>
        <w:rPr>
          <w:rFonts w:hint="cs"/>
          <w:rtl/>
        </w:rPr>
        <w:t>?</w:t>
      </w:r>
      <w:r>
        <w:rPr>
          <w:rtl/>
        </w:rPr>
        <w:t xml:space="preserve"> </w:t>
      </w:r>
      <w:bookmarkStart w:id="1833" w:name="_ETM_Q4_766850"/>
      <w:bookmarkEnd w:id="1833"/>
      <w:r>
        <w:rPr>
          <w:rtl/>
        </w:rPr>
        <w:t>מעוניינת</w:t>
      </w:r>
      <w:r>
        <w:rPr>
          <w:rFonts w:hint="cs"/>
          <w:rtl/>
        </w:rPr>
        <w:t>.</w:t>
      </w:r>
      <w:r>
        <w:rPr>
          <w:rtl/>
        </w:rPr>
        <w:t xml:space="preserve"> </w:t>
      </w:r>
      <w:bookmarkStart w:id="1834" w:name="_ETM_Q4_767360"/>
      <w:bookmarkEnd w:id="1834"/>
      <w:r>
        <w:rPr>
          <w:rtl/>
        </w:rPr>
        <w:t>בבקשה</w:t>
      </w:r>
      <w:r>
        <w:rPr>
          <w:rFonts w:hint="cs"/>
          <w:rtl/>
        </w:rPr>
        <w:t>.</w:t>
      </w:r>
      <w:r>
        <w:rPr>
          <w:rtl/>
        </w:rPr>
        <w:t xml:space="preserve"> </w:t>
      </w:r>
      <w:r w:rsidRPr="0092448C">
        <w:rPr>
          <w:rFonts w:hint="cs"/>
          <w:rtl/>
          <w:lang w:eastAsia="he-IL"/>
        </w:rPr>
        <w:t>עד שלוש דקות, גברתי, לרשותך.</w:t>
      </w:r>
      <w:r>
        <w:rPr>
          <w:rFonts w:hint="cs"/>
          <w:rtl/>
          <w:lang w:eastAsia="he-IL"/>
        </w:rPr>
        <w:t xml:space="preserve"> </w:t>
      </w:r>
    </w:p>
    <w:p w14:paraId="78A3FB46" w14:textId="77777777" w:rsidR="007A64E9" w:rsidRDefault="007A64E9" w:rsidP="00422DCB">
      <w:pPr>
        <w:ind w:firstLine="0"/>
        <w:rPr>
          <w:u w:val="single"/>
          <w:rtl/>
          <w:lang w:eastAsia="he-IL"/>
        </w:rPr>
      </w:pPr>
    </w:p>
    <w:p w14:paraId="2433AFB6" w14:textId="32A7CB21" w:rsidR="001F1BD7" w:rsidRDefault="001F1BD7" w:rsidP="00422DCB">
      <w:pPr>
        <w:pStyle w:val="a4"/>
        <w:keepNext/>
        <w:rPr>
          <w:rtl/>
        </w:rPr>
      </w:pPr>
      <w:bookmarkStart w:id="1835" w:name="ET_speaker_6149_2"/>
      <w:r w:rsidRPr="00521B9D">
        <w:rPr>
          <w:rStyle w:val="TagStyle"/>
          <w:rtl/>
        </w:rPr>
        <w:t xml:space="preserve">&lt;&lt; דובר &gt;&gt; </w:t>
      </w:r>
      <w:bookmarkStart w:id="1836" w:name="_Toc191404605"/>
      <w:bookmarkStart w:id="1837" w:name="_Toc191404741"/>
      <w:r>
        <w:rPr>
          <w:rtl/>
        </w:rPr>
        <w:t>גלית דיסטל אטבריאן (הליכוד):</w:t>
      </w:r>
      <w:bookmarkEnd w:id="1836"/>
      <w:bookmarkEnd w:id="1837"/>
      <w:r w:rsidRPr="00521B9D">
        <w:rPr>
          <w:rStyle w:val="TagStyle"/>
          <w:rtl/>
        </w:rPr>
        <w:t xml:space="preserve"> &lt;&lt; דובר &gt;&gt;</w:t>
      </w:r>
      <w:r>
        <w:rPr>
          <w:rtl/>
        </w:rPr>
        <w:t xml:space="preserve">   </w:t>
      </w:r>
      <w:bookmarkEnd w:id="1835"/>
    </w:p>
    <w:p w14:paraId="6DE8AF48" w14:textId="77777777" w:rsidR="001F1BD7" w:rsidRDefault="001F1BD7" w:rsidP="00EE404A">
      <w:pPr>
        <w:rPr>
          <w:rtl/>
        </w:rPr>
      </w:pPr>
    </w:p>
    <w:p w14:paraId="12995904" w14:textId="63BEA259" w:rsidR="001F1BD7" w:rsidRDefault="001F1BD7" w:rsidP="00422DCB">
      <w:pPr>
        <w:rPr>
          <w:rtl/>
        </w:rPr>
      </w:pPr>
      <w:r>
        <w:rPr>
          <w:rFonts w:hint="cs"/>
          <w:rtl/>
        </w:rPr>
        <w:t>תודה רבה, אדוני היושב-ראש</w:t>
      </w:r>
      <w:r w:rsidR="00422DCB">
        <w:rPr>
          <w:rFonts w:hint="cs"/>
          <w:rtl/>
        </w:rPr>
        <w:t>.</w:t>
      </w:r>
      <w:r>
        <w:rPr>
          <w:rFonts w:hint="cs"/>
          <w:rtl/>
        </w:rPr>
        <w:t xml:space="preserve"> התפוצץ עכשיו סיפור מטלטל על זה שתפילין הוחרמו מתלמידים בבית </w:t>
      </w:r>
      <w:r w:rsidR="00422DCB">
        <w:rPr>
          <w:rFonts w:hint="cs"/>
          <w:rtl/>
        </w:rPr>
        <w:t>ה</w:t>
      </w:r>
      <w:r>
        <w:rPr>
          <w:rFonts w:hint="cs"/>
          <w:rtl/>
        </w:rPr>
        <w:t>ספר אהל</w:t>
      </w:r>
      <w:r w:rsidR="00422DCB">
        <w:rPr>
          <w:rFonts w:hint="cs"/>
          <w:rtl/>
        </w:rPr>
        <w:t xml:space="preserve"> </w:t>
      </w:r>
      <w:r>
        <w:rPr>
          <w:rFonts w:hint="cs"/>
          <w:rtl/>
        </w:rPr>
        <w:t xml:space="preserve">שם מכיוון שמנהל בית הספר חושב </w:t>
      </w:r>
      <w:bookmarkStart w:id="1838" w:name="_ETM_Q5_194249"/>
      <w:bookmarkEnd w:id="1838"/>
      <w:r>
        <w:rPr>
          <w:rFonts w:hint="cs"/>
          <w:rtl/>
        </w:rPr>
        <w:t>שאין מקום לתפילין בתוך בית הספר שלו, במדינה</w:t>
      </w:r>
      <w:bookmarkStart w:id="1839" w:name="_ETM_Q5_199551"/>
      <w:bookmarkEnd w:id="1839"/>
      <w:r>
        <w:rPr>
          <w:rFonts w:hint="cs"/>
          <w:rtl/>
        </w:rPr>
        <w:t xml:space="preserve"> היהודית היחידה בעולם. בזמן שהסיפור הזה מתפוצץ אני יושבת </w:t>
      </w:r>
      <w:bookmarkStart w:id="1840" w:name="_ETM_Q5_204490"/>
      <w:bookmarkEnd w:id="1840"/>
      <w:r>
        <w:rPr>
          <w:rFonts w:hint="cs"/>
          <w:rtl/>
        </w:rPr>
        <w:t xml:space="preserve">בוועדה שלי לחיזוק הזהות היהודית, והורים ומורים מראים לי את </w:t>
      </w:r>
      <w:bookmarkStart w:id="1841" w:name="_ETM_Q5_212475"/>
      <w:bookmarkEnd w:id="1841"/>
      <w:r>
        <w:rPr>
          <w:rFonts w:hint="cs"/>
          <w:rtl/>
        </w:rPr>
        <w:t>החומר שכן נכנס; כמו למשל, תלמידים שמתבקשים על ידי המורים שלהם לצפות בפורנו</w:t>
      </w:r>
      <w:bookmarkStart w:id="1842" w:name="_ETM_Q5_222950"/>
      <w:bookmarkEnd w:id="1842"/>
      <w:r>
        <w:rPr>
          <w:rFonts w:hint="cs"/>
          <w:rtl/>
        </w:rPr>
        <w:t xml:space="preserve"> כדי לחזור אחר כך עם תובנות לבית הספר; או תלמידים שמתבקשים להשתמש בקונדומים ולספר על </w:t>
      </w:r>
      <w:bookmarkStart w:id="1843" w:name="_ETM_Q5_228466"/>
      <w:bookmarkEnd w:id="1843"/>
      <w:r>
        <w:rPr>
          <w:rFonts w:hint="cs"/>
          <w:rtl/>
        </w:rPr>
        <w:t>החוויות שלהם אחרי זה; או, למשל, ספר שנקרא "אני ג'אז"</w:t>
      </w:r>
      <w:bookmarkStart w:id="1844" w:name="_ETM_Q5_234924"/>
      <w:bookmarkEnd w:id="1844"/>
      <w:r w:rsidR="00422DCB">
        <w:rPr>
          <w:rFonts w:hint="cs"/>
          <w:rtl/>
        </w:rPr>
        <w:t>,</w:t>
      </w:r>
      <w:r>
        <w:rPr>
          <w:rFonts w:hint="cs"/>
          <w:rtl/>
        </w:rPr>
        <w:t xml:space="preserve"> על ילדה </w:t>
      </w:r>
      <w:proofErr w:type="spellStart"/>
      <w:r>
        <w:rPr>
          <w:rFonts w:hint="cs"/>
          <w:rtl/>
        </w:rPr>
        <w:t>טרנסית</w:t>
      </w:r>
      <w:proofErr w:type="spellEnd"/>
      <w:r w:rsidR="00422DCB">
        <w:rPr>
          <w:rFonts w:hint="cs"/>
          <w:rtl/>
        </w:rPr>
        <w:t>,</w:t>
      </w:r>
      <w:r>
        <w:rPr>
          <w:rFonts w:hint="cs"/>
          <w:rtl/>
        </w:rPr>
        <w:t xml:space="preserve"> שנלמד לתלמידים בגני ילדים </w:t>
      </w:r>
      <w:r>
        <w:rPr>
          <w:rtl/>
        </w:rPr>
        <w:t>–</w:t>
      </w:r>
      <w:r>
        <w:rPr>
          <w:rFonts w:hint="cs"/>
          <w:rtl/>
        </w:rPr>
        <w:t xml:space="preserve"> תלמידים שעדיין לא עיצבו את הזהות שלהם </w:t>
      </w:r>
      <w:bookmarkStart w:id="1845" w:name="_ETM_Q5_240130"/>
      <w:bookmarkEnd w:id="1845"/>
      <w:r>
        <w:rPr>
          <w:rFonts w:hint="cs"/>
          <w:rtl/>
        </w:rPr>
        <w:t xml:space="preserve">בכלל, </w:t>
      </w:r>
      <w:r w:rsidR="00422DCB">
        <w:rPr>
          <w:rFonts w:hint="cs"/>
          <w:rtl/>
        </w:rPr>
        <w:t>ו</w:t>
      </w:r>
      <w:r>
        <w:rPr>
          <w:rFonts w:hint="cs"/>
          <w:rtl/>
        </w:rPr>
        <w:t xml:space="preserve">הם מקבלים חומר כל כך מבלבל, כל כך לא ברור. זו אינדוקטרינציה לחינוך פרוגרסיבי ומחיקת הזהות היהודית. </w:t>
      </w:r>
      <w:bookmarkStart w:id="1846" w:name="_ETM_Q5_254731"/>
      <w:bookmarkEnd w:id="1846"/>
    </w:p>
    <w:p w14:paraId="1FF8ABAC" w14:textId="77777777" w:rsidR="001F1BD7" w:rsidRDefault="001F1BD7" w:rsidP="00422DCB">
      <w:pPr>
        <w:rPr>
          <w:rtl/>
        </w:rPr>
      </w:pPr>
      <w:bookmarkStart w:id="1847" w:name="_ETM_Q5_254790"/>
      <w:bookmarkEnd w:id="1847"/>
    </w:p>
    <w:p w14:paraId="21DEA853" w14:textId="77777777" w:rsidR="001F1BD7" w:rsidRDefault="001F1BD7" w:rsidP="00422DCB">
      <w:pPr>
        <w:rPr>
          <w:rtl/>
        </w:rPr>
      </w:pPr>
      <w:bookmarkStart w:id="1848" w:name="_ETM_Q5_254900"/>
      <w:bookmarkStart w:id="1849" w:name="_ETM_Q5_254964"/>
      <w:bookmarkEnd w:id="1848"/>
      <w:bookmarkEnd w:id="1849"/>
      <w:r>
        <w:rPr>
          <w:rFonts w:hint="cs"/>
          <w:rtl/>
        </w:rPr>
        <w:t>עכשיו, אני רוצה לומר ככה: אני בעד</w:t>
      </w:r>
      <w:bookmarkStart w:id="1850" w:name="_ETM_Q5_256069"/>
      <w:bookmarkEnd w:id="1850"/>
      <w:r>
        <w:rPr>
          <w:rFonts w:hint="cs"/>
          <w:rtl/>
        </w:rPr>
        <w:t xml:space="preserve"> הקהילה </w:t>
      </w:r>
      <w:proofErr w:type="spellStart"/>
      <w:r>
        <w:rPr>
          <w:rFonts w:hint="cs"/>
          <w:rtl/>
        </w:rPr>
        <w:t>הטרנסית</w:t>
      </w:r>
      <w:proofErr w:type="spellEnd"/>
      <w:r>
        <w:rPr>
          <w:rFonts w:hint="cs"/>
          <w:rtl/>
        </w:rPr>
        <w:t xml:space="preserve"> מפה עד טימבוקטו. אני חושבת שדיספוריה מגדרית היא דבר קשה מנשוא. כל מה שאפשר לעשות כדי לעזור לטרנסים </w:t>
      </w:r>
      <w:proofErr w:type="spellStart"/>
      <w:r>
        <w:rPr>
          <w:rFonts w:hint="cs"/>
          <w:rtl/>
        </w:rPr>
        <w:t>ולטרנסיות</w:t>
      </w:r>
      <w:proofErr w:type="spellEnd"/>
      <w:r>
        <w:rPr>
          <w:rFonts w:hint="cs"/>
          <w:rtl/>
        </w:rPr>
        <w:t xml:space="preserve"> מבורך בעיניי. זה אפילו לא על הציר בין </w:t>
      </w:r>
      <w:bookmarkStart w:id="1851" w:name="_ETM_Q5_271182"/>
      <w:bookmarkEnd w:id="1851"/>
      <w:r>
        <w:rPr>
          <w:rFonts w:hint="cs"/>
          <w:rtl/>
        </w:rPr>
        <w:t xml:space="preserve">שמרנות לבין ליברליות, זה על הציר של להיות בן </w:t>
      </w:r>
      <w:bookmarkStart w:id="1852" w:name="_ETM_Q5_276334"/>
      <w:bookmarkEnd w:id="1852"/>
      <w:r>
        <w:rPr>
          <w:rFonts w:hint="cs"/>
          <w:rtl/>
        </w:rPr>
        <w:t xml:space="preserve">אדם. אבל מפה ועד החדרת מושגים כאלה לתלמידים </w:t>
      </w:r>
      <w:r>
        <w:rPr>
          <w:rtl/>
        </w:rPr>
        <w:t>–</w:t>
      </w:r>
      <w:r>
        <w:rPr>
          <w:rFonts w:hint="cs"/>
          <w:rtl/>
        </w:rPr>
        <w:t xml:space="preserve"> לא לתלמידים, לילדים בגן </w:t>
      </w:r>
      <w:r>
        <w:rPr>
          <w:rtl/>
        </w:rPr>
        <w:t>–</w:t>
      </w:r>
      <w:r>
        <w:rPr>
          <w:rFonts w:hint="cs"/>
          <w:rtl/>
        </w:rPr>
        <w:t xml:space="preserve"> זה צולח את מערכת הבריאות, אבל תפילין לא צולח את מערכת הבריאות. </w:t>
      </w:r>
      <w:bookmarkStart w:id="1853" w:name="_ETM_Q5_290384"/>
      <w:bookmarkEnd w:id="1853"/>
    </w:p>
    <w:p w14:paraId="75EC2C86" w14:textId="77777777" w:rsidR="001F1BD7" w:rsidRDefault="001F1BD7" w:rsidP="00422DCB">
      <w:pPr>
        <w:rPr>
          <w:rtl/>
        </w:rPr>
      </w:pPr>
      <w:bookmarkStart w:id="1854" w:name="_ETM_Q5_290435"/>
      <w:bookmarkEnd w:id="1854"/>
    </w:p>
    <w:p w14:paraId="00750F9D" w14:textId="6686EBBB" w:rsidR="001F1BD7" w:rsidRDefault="001F1BD7" w:rsidP="00422DCB">
      <w:pPr>
        <w:rPr>
          <w:rtl/>
        </w:rPr>
      </w:pPr>
      <w:bookmarkStart w:id="1855" w:name="_ETM_Q5_290521"/>
      <w:bookmarkStart w:id="1856" w:name="_ETM_Q5_290566"/>
      <w:bookmarkEnd w:id="1855"/>
      <w:bookmarkEnd w:id="1856"/>
      <w:r>
        <w:rPr>
          <w:rFonts w:hint="cs"/>
          <w:rtl/>
        </w:rPr>
        <w:t xml:space="preserve">אנחנו ישבנו עכשיו במשך שעתיים בוועדה ואנחנו לומדים איך מכשירים היום מורים בישראל; לימודי </w:t>
      </w:r>
      <w:r>
        <w:rPr>
          <w:rFonts w:hint="cs"/>
        </w:rPr>
        <w:t>SE</w:t>
      </w:r>
      <w:r>
        <w:t>L</w:t>
      </w:r>
      <w:r w:rsidR="00422DCB">
        <w:rPr>
          <w:rFonts w:hint="cs"/>
          <w:rtl/>
        </w:rPr>
        <w:t>,</w:t>
      </w:r>
      <w:r>
        <w:rPr>
          <w:rFonts w:hint="cs"/>
          <w:rtl/>
        </w:rPr>
        <w:t xml:space="preserve"> שהם לימודים חווייתיים רגשיים שבאים במקום מבחנים, במקום למידה, במקום מצוינות, במקום לשנן חומר, במקום </w:t>
      </w:r>
      <w:bookmarkStart w:id="1857" w:name="_ETM_Q5_305852"/>
      <w:bookmarkEnd w:id="1857"/>
      <w:r>
        <w:rPr>
          <w:rFonts w:hint="cs"/>
          <w:rtl/>
        </w:rPr>
        <w:t xml:space="preserve">לעשות את הדבר המעצבן הזה שנקרא לרכוש ידע </w:t>
      </w:r>
      <w:r>
        <w:rPr>
          <w:rtl/>
        </w:rPr>
        <w:t>–</w:t>
      </w:r>
      <w:r>
        <w:rPr>
          <w:rFonts w:hint="cs"/>
          <w:rtl/>
        </w:rPr>
        <w:t xml:space="preserve"> כל מערכת החינוך נוטה כרגע לחוויות ולרגש. מורים בהכשרות מורים מתבקשים לפרק את המסורת ולבנות אותה מחדש בת</w:t>
      </w:r>
      <w:r w:rsidR="00422DCB">
        <w:rPr>
          <w:rFonts w:hint="cs"/>
          <w:rtl/>
        </w:rPr>
        <w:t>ו</w:t>
      </w:r>
      <w:r>
        <w:rPr>
          <w:rFonts w:hint="cs"/>
          <w:rtl/>
        </w:rPr>
        <w:t xml:space="preserve">כניות </w:t>
      </w:r>
      <w:proofErr w:type="spellStart"/>
      <w:r>
        <w:rPr>
          <w:rFonts w:hint="cs"/>
          <w:rtl/>
        </w:rPr>
        <w:t>גפ"ן</w:t>
      </w:r>
      <w:proofErr w:type="spellEnd"/>
      <w:r>
        <w:rPr>
          <w:rFonts w:hint="cs"/>
          <w:rtl/>
        </w:rPr>
        <w:t xml:space="preserve"> – אלה הת</w:t>
      </w:r>
      <w:r w:rsidR="00422DCB">
        <w:rPr>
          <w:rFonts w:hint="cs"/>
          <w:rtl/>
        </w:rPr>
        <w:t>ו</w:t>
      </w:r>
      <w:r>
        <w:rPr>
          <w:rFonts w:hint="cs"/>
          <w:rtl/>
        </w:rPr>
        <w:t xml:space="preserve">כניות שהתלמידים שלנו לומדים היום. </w:t>
      </w:r>
    </w:p>
    <w:p w14:paraId="25E4A220" w14:textId="77777777" w:rsidR="001F1BD7" w:rsidRDefault="001F1BD7" w:rsidP="00422DCB">
      <w:pPr>
        <w:rPr>
          <w:rtl/>
        </w:rPr>
      </w:pPr>
      <w:bookmarkStart w:id="1858" w:name="_ETM_Q5_334794"/>
      <w:bookmarkStart w:id="1859" w:name="_ETM_Q5_334841"/>
      <w:bookmarkEnd w:id="1858"/>
      <w:bookmarkEnd w:id="1859"/>
    </w:p>
    <w:p w14:paraId="4F2C5FEB" w14:textId="77777777" w:rsidR="001F1BD7" w:rsidRDefault="001F1BD7" w:rsidP="00422DCB">
      <w:pPr>
        <w:rPr>
          <w:rtl/>
        </w:rPr>
      </w:pPr>
      <w:bookmarkStart w:id="1860" w:name="_ETM_Q5_334938"/>
      <w:bookmarkStart w:id="1861" w:name="_ETM_Q5_334988"/>
      <w:bookmarkEnd w:id="1860"/>
      <w:bookmarkEnd w:id="1861"/>
      <w:r>
        <w:rPr>
          <w:rFonts w:hint="cs"/>
          <w:rtl/>
        </w:rPr>
        <w:t>אחת המטרות היא להפוך את המורה לאקטיביסט. כשאנחנו רואים איך זה נלמד בהכשרות מורים, אנחנו שומעים מכשירי מורים שאומרים</w:t>
      </w:r>
      <w:bookmarkStart w:id="1862" w:name="_ETM_Q5_341255"/>
      <w:bookmarkEnd w:id="1862"/>
      <w:r>
        <w:rPr>
          <w:rFonts w:hint="cs"/>
          <w:rtl/>
        </w:rPr>
        <w:t xml:space="preserve"> למורים לעתיד של התלמידים שלנו: ההורים שטופי מוח; אתם, תפקידכם לחצוץ בין ההורה לבין הילד; אתם יודעים יותר טוב; </w:t>
      </w:r>
      <w:bookmarkStart w:id="1863" w:name="_ETM_Q5_355695"/>
      <w:bookmarkEnd w:id="1863"/>
      <w:r>
        <w:rPr>
          <w:rFonts w:hint="cs"/>
          <w:rtl/>
        </w:rPr>
        <w:t xml:space="preserve">אתם צריכים לעשות פירוק של כל הערכים הלאומיים, הציוניים, היהודיים, הקהילתיים </w:t>
      </w:r>
      <w:r>
        <w:rPr>
          <w:rtl/>
        </w:rPr>
        <w:t>–</w:t>
      </w:r>
      <w:r>
        <w:rPr>
          <w:rFonts w:hint="cs"/>
          <w:rtl/>
        </w:rPr>
        <w:t xml:space="preserve"> פירוק ובנייה ביקורתית. הכול מתחבא תחת מילים מאוד מכובסות: למידה חווייתית </w:t>
      </w:r>
      <w:bookmarkStart w:id="1864" w:name="_ETM_Q5_371789"/>
      <w:bookmarkEnd w:id="1864"/>
      <w:r>
        <w:rPr>
          <w:rFonts w:hint="cs"/>
          <w:rtl/>
        </w:rPr>
        <w:t xml:space="preserve">משמעותית, למידה לאקטיביזם, למידה לפירוק המערכת. </w:t>
      </w:r>
    </w:p>
    <w:p w14:paraId="7468ABD9" w14:textId="77777777" w:rsidR="001F1BD7" w:rsidRDefault="001F1BD7" w:rsidP="00422DCB">
      <w:pPr>
        <w:rPr>
          <w:rtl/>
        </w:rPr>
      </w:pPr>
      <w:bookmarkStart w:id="1865" w:name="_ETM_Q5_382235"/>
      <w:bookmarkStart w:id="1866" w:name="_ETM_Q5_382293"/>
      <w:bookmarkEnd w:id="1865"/>
      <w:bookmarkEnd w:id="1866"/>
    </w:p>
    <w:p w14:paraId="6E959486" w14:textId="317549BD" w:rsidR="001F1BD7" w:rsidRDefault="001F1BD7" w:rsidP="00EE404A">
      <w:pPr>
        <w:rPr>
          <w:rtl/>
        </w:rPr>
      </w:pPr>
      <w:bookmarkStart w:id="1867" w:name="_ETM_Q5_382388"/>
      <w:bookmarkStart w:id="1868" w:name="_ETM_Q5_382434"/>
      <w:bookmarkEnd w:id="1867"/>
      <w:bookmarkEnd w:id="1868"/>
      <w:r>
        <w:rPr>
          <w:rFonts w:hint="cs"/>
          <w:rtl/>
        </w:rPr>
        <w:t>אני מרימה פה דגל אדום; דגל אדום על מערכת החינוך. אם חשבתי שכל מה שאני עושה זה לבדוק את הזהות היהודית בבתי הספר, אני מגלה יותר ויותר מקורות מימון</w:t>
      </w:r>
      <w:bookmarkStart w:id="1869" w:name="_ETM_Q5_393929"/>
      <w:bookmarkEnd w:id="1869"/>
      <w:r>
        <w:rPr>
          <w:rFonts w:hint="cs"/>
          <w:rtl/>
        </w:rPr>
        <w:t xml:space="preserve"> זרים. מדינות כמו גרמניה מממנות תוכניות לתלמידים של ישראל; </w:t>
      </w:r>
      <w:bookmarkStart w:id="1870" w:name="_ETM_Q5_404652"/>
      <w:bookmarkEnd w:id="1870"/>
      <w:r>
        <w:rPr>
          <w:rFonts w:hint="cs"/>
          <w:rtl/>
        </w:rPr>
        <w:t xml:space="preserve">מדינות מהאיחוד האירופי מממנות תוכניות לתלמידים של ישראל; אין-ספור ארגונים רפורמיים מממנים את התוכניות של התלמידים של ישראל </w:t>
      </w:r>
      <w:r w:rsidR="00EE404A">
        <w:rPr>
          <w:rFonts w:hint="cs"/>
          <w:rtl/>
        </w:rPr>
        <w:t>– –</w:t>
      </w:r>
    </w:p>
    <w:p w14:paraId="7B6FB9B5" w14:textId="77777777" w:rsidR="001F1BD7" w:rsidRDefault="001F1BD7" w:rsidP="00422DCB">
      <w:pPr>
        <w:ind w:firstLine="0"/>
        <w:rPr>
          <w:rtl/>
        </w:rPr>
      </w:pPr>
    </w:p>
    <w:p w14:paraId="08345DA7" w14:textId="77777777" w:rsidR="001F1BD7" w:rsidRDefault="001F1BD7" w:rsidP="00422DCB">
      <w:pPr>
        <w:pStyle w:val="af6"/>
        <w:keepNext/>
        <w:rPr>
          <w:rtl/>
        </w:rPr>
      </w:pPr>
      <w:bookmarkStart w:id="1871" w:name="ET_yor_6423_15"/>
      <w:r w:rsidRPr="007162FD">
        <w:rPr>
          <w:rStyle w:val="TagStyle"/>
          <w:rtl/>
        </w:rPr>
        <w:t xml:space="preserve"> &lt;&lt; יור &gt;&gt; </w:t>
      </w:r>
      <w:r>
        <w:rPr>
          <w:rtl/>
        </w:rPr>
        <w:t>היו"ר אמיר אוחנה:</w:t>
      </w:r>
      <w:r w:rsidRPr="007162FD">
        <w:rPr>
          <w:rStyle w:val="TagStyle"/>
          <w:rtl/>
        </w:rPr>
        <w:t xml:space="preserve"> &lt;&lt; יור &gt;&gt;</w:t>
      </w:r>
      <w:r>
        <w:rPr>
          <w:rtl/>
        </w:rPr>
        <w:t xml:space="preserve">   </w:t>
      </w:r>
      <w:bookmarkEnd w:id="1871"/>
    </w:p>
    <w:p w14:paraId="5BF97DBF" w14:textId="77777777" w:rsidR="001F1BD7" w:rsidRDefault="001F1BD7" w:rsidP="00EE404A">
      <w:pPr>
        <w:rPr>
          <w:rtl/>
        </w:rPr>
      </w:pPr>
    </w:p>
    <w:p w14:paraId="0D59FD6E" w14:textId="77777777" w:rsidR="001F1BD7" w:rsidRDefault="001F1BD7" w:rsidP="00422DCB">
      <w:pPr>
        <w:rPr>
          <w:rtl/>
        </w:rPr>
      </w:pPr>
      <w:r>
        <w:rPr>
          <w:rFonts w:hint="cs"/>
          <w:rtl/>
        </w:rPr>
        <w:t xml:space="preserve">לסיום. </w:t>
      </w:r>
    </w:p>
    <w:p w14:paraId="505C0DCC" w14:textId="77777777" w:rsidR="001F1BD7" w:rsidRDefault="001F1BD7" w:rsidP="00422DCB">
      <w:pPr>
        <w:rPr>
          <w:rtl/>
        </w:rPr>
      </w:pPr>
    </w:p>
    <w:p w14:paraId="768A24B8" w14:textId="77777777" w:rsidR="001F1BD7" w:rsidRDefault="001F1BD7" w:rsidP="00422DCB">
      <w:pPr>
        <w:pStyle w:val="-"/>
        <w:keepNext/>
        <w:rPr>
          <w:rtl/>
        </w:rPr>
      </w:pPr>
      <w:bookmarkStart w:id="1872" w:name="ET_speakercontinue_6149_17"/>
      <w:r w:rsidRPr="007162FD">
        <w:rPr>
          <w:rStyle w:val="TagStyle"/>
          <w:rtl/>
        </w:rPr>
        <w:t xml:space="preserve"> &lt;&lt; דובר_המשך &gt;&gt; </w:t>
      </w:r>
      <w:r>
        <w:rPr>
          <w:rtl/>
        </w:rPr>
        <w:t>גלית דיסטל אטבריאן (הליכוד):</w:t>
      </w:r>
      <w:r w:rsidRPr="007162FD">
        <w:rPr>
          <w:rStyle w:val="TagStyle"/>
          <w:rtl/>
        </w:rPr>
        <w:t xml:space="preserve"> &lt;&lt; דובר_המשך &gt;&gt;</w:t>
      </w:r>
      <w:r>
        <w:rPr>
          <w:rtl/>
        </w:rPr>
        <w:t xml:space="preserve">   </w:t>
      </w:r>
      <w:bookmarkEnd w:id="1872"/>
    </w:p>
    <w:p w14:paraId="2CAFB057" w14:textId="77777777" w:rsidR="001F1BD7" w:rsidRDefault="001F1BD7" w:rsidP="00EE404A">
      <w:pPr>
        <w:rPr>
          <w:rtl/>
        </w:rPr>
      </w:pPr>
    </w:p>
    <w:p w14:paraId="6B0CB911" w14:textId="77A3F829" w:rsidR="001F1BD7" w:rsidRDefault="00EE404A" w:rsidP="00EE404A">
      <w:pPr>
        <w:rPr>
          <w:rtl/>
        </w:rPr>
      </w:pPr>
      <w:r>
        <w:rPr>
          <w:rFonts w:hint="cs"/>
          <w:rtl/>
        </w:rPr>
        <w:t>– –</w:t>
      </w:r>
      <w:r w:rsidR="001F1BD7">
        <w:rPr>
          <w:rFonts w:hint="cs"/>
          <w:rtl/>
        </w:rPr>
        <w:t xml:space="preserve"> אין פיקוח, אין מדדים, הכול מהדלת האחורית, הכול פרוץ. </w:t>
      </w:r>
    </w:p>
    <w:p w14:paraId="6224BB9B" w14:textId="77777777" w:rsidR="001F1BD7" w:rsidRDefault="001F1BD7" w:rsidP="00422DCB">
      <w:pPr>
        <w:rPr>
          <w:rtl/>
        </w:rPr>
      </w:pPr>
      <w:bookmarkStart w:id="1873" w:name="_ETM_Q5_423420"/>
      <w:bookmarkStart w:id="1874" w:name="_ETM_Q5_423488"/>
      <w:bookmarkEnd w:id="1873"/>
      <w:bookmarkEnd w:id="1874"/>
    </w:p>
    <w:p w14:paraId="363E2205" w14:textId="7CE0E8B3" w:rsidR="001F1BD7" w:rsidRDefault="001F1BD7" w:rsidP="00422DCB">
      <w:pPr>
        <w:rPr>
          <w:rtl/>
        </w:rPr>
      </w:pPr>
      <w:bookmarkStart w:id="1875" w:name="_ETM_Q5_423579"/>
      <w:bookmarkStart w:id="1876" w:name="_ETM_Q5_423636"/>
      <w:bookmarkEnd w:id="1875"/>
      <w:bookmarkEnd w:id="1876"/>
      <w:r>
        <w:rPr>
          <w:rFonts w:hint="cs"/>
          <w:rtl/>
        </w:rPr>
        <w:t>והינה דוגמה אחרונה, אדוני היושב-ראש</w:t>
      </w:r>
      <w:r w:rsidR="00422DCB">
        <w:rPr>
          <w:rFonts w:hint="cs"/>
          <w:rtl/>
        </w:rPr>
        <w:t>.</w:t>
      </w:r>
    </w:p>
    <w:p w14:paraId="08ABE533" w14:textId="77777777" w:rsidR="001F1BD7" w:rsidRDefault="001F1BD7" w:rsidP="00422DCB">
      <w:pPr>
        <w:rPr>
          <w:rtl/>
        </w:rPr>
      </w:pPr>
    </w:p>
    <w:p w14:paraId="45847EAA" w14:textId="77777777" w:rsidR="001F1BD7" w:rsidRDefault="001F1BD7" w:rsidP="00422DCB">
      <w:pPr>
        <w:pStyle w:val="af6"/>
        <w:keepNext/>
        <w:rPr>
          <w:rtl/>
        </w:rPr>
      </w:pPr>
      <w:bookmarkStart w:id="1877" w:name="ET_yor_6423_3"/>
      <w:r w:rsidRPr="00521B9D">
        <w:rPr>
          <w:rStyle w:val="TagStyle"/>
          <w:rtl/>
        </w:rPr>
        <w:t xml:space="preserve"> &lt;&lt; יור &gt;&gt; </w:t>
      </w:r>
      <w:r>
        <w:rPr>
          <w:rtl/>
        </w:rPr>
        <w:t>היו"ר אמיר אוחנה:</w:t>
      </w:r>
      <w:r w:rsidRPr="00521B9D">
        <w:rPr>
          <w:rStyle w:val="TagStyle"/>
          <w:rtl/>
        </w:rPr>
        <w:t xml:space="preserve"> &lt;&lt; יור &gt;&gt;</w:t>
      </w:r>
      <w:r>
        <w:rPr>
          <w:rtl/>
        </w:rPr>
        <w:t xml:space="preserve">   </w:t>
      </w:r>
      <w:bookmarkEnd w:id="1877"/>
    </w:p>
    <w:p w14:paraId="06FC0EE3" w14:textId="77777777" w:rsidR="001F1BD7" w:rsidRDefault="001F1BD7" w:rsidP="00EE404A">
      <w:pPr>
        <w:rPr>
          <w:rtl/>
        </w:rPr>
      </w:pPr>
    </w:p>
    <w:p w14:paraId="0ED3C6C0" w14:textId="77777777" w:rsidR="001F1BD7" w:rsidRDefault="001F1BD7" w:rsidP="00422DCB">
      <w:pPr>
        <w:rPr>
          <w:rtl/>
        </w:rPr>
      </w:pPr>
      <w:r>
        <w:rPr>
          <w:rFonts w:hint="cs"/>
          <w:rtl/>
        </w:rPr>
        <w:t xml:space="preserve">ממש לסיום. </w:t>
      </w:r>
    </w:p>
    <w:p w14:paraId="6D7C74A3" w14:textId="77777777" w:rsidR="001F1BD7" w:rsidRDefault="001F1BD7" w:rsidP="00422DCB">
      <w:pPr>
        <w:rPr>
          <w:rtl/>
        </w:rPr>
      </w:pPr>
    </w:p>
    <w:p w14:paraId="5A937697" w14:textId="77777777" w:rsidR="001F1BD7" w:rsidRDefault="001F1BD7" w:rsidP="00422DCB">
      <w:pPr>
        <w:pStyle w:val="-"/>
        <w:keepNext/>
        <w:rPr>
          <w:rtl/>
        </w:rPr>
      </w:pPr>
      <w:bookmarkStart w:id="1878" w:name="ET_speakercontinue_6149_4"/>
      <w:r w:rsidRPr="00521B9D">
        <w:rPr>
          <w:rStyle w:val="TagStyle"/>
          <w:rtl/>
        </w:rPr>
        <w:t xml:space="preserve"> &lt;&lt; דובר_המשך &gt;&gt; </w:t>
      </w:r>
      <w:r>
        <w:rPr>
          <w:rtl/>
        </w:rPr>
        <w:t>גלית דיסטל אטבריאן (הליכוד):</w:t>
      </w:r>
      <w:r w:rsidRPr="00521B9D">
        <w:rPr>
          <w:rStyle w:val="TagStyle"/>
          <w:rtl/>
        </w:rPr>
        <w:t xml:space="preserve"> &lt;&lt; דובר_המשך &gt;&gt;</w:t>
      </w:r>
      <w:r>
        <w:rPr>
          <w:rtl/>
        </w:rPr>
        <w:t xml:space="preserve">   </w:t>
      </w:r>
      <w:bookmarkEnd w:id="1878"/>
    </w:p>
    <w:p w14:paraId="663975EA" w14:textId="77777777" w:rsidR="001F1BD7" w:rsidRDefault="001F1BD7" w:rsidP="00EE404A">
      <w:pPr>
        <w:rPr>
          <w:rtl/>
        </w:rPr>
      </w:pPr>
    </w:p>
    <w:p w14:paraId="456D83E6" w14:textId="223E79EA" w:rsidR="001F1BD7" w:rsidRDefault="001F1BD7" w:rsidP="00422DCB">
      <w:pPr>
        <w:rPr>
          <w:rtl/>
        </w:rPr>
      </w:pPr>
      <w:r>
        <w:rPr>
          <w:rFonts w:hint="cs"/>
          <w:rtl/>
        </w:rPr>
        <w:t xml:space="preserve">רב בשם אלון חזני כותב פירוש לתנ"ך. פעם ראשונה מזה שנים שיש חומר לימוד שאשכרה </w:t>
      </w:r>
      <w:bookmarkStart w:id="1879" w:name="_ETM_Q5_431719"/>
      <w:bookmarkEnd w:id="1879"/>
      <w:r>
        <w:rPr>
          <w:rFonts w:hint="cs"/>
          <w:rtl/>
        </w:rPr>
        <w:t>מלמד תנ"ך: פשט, פשט</w:t>
      </w:r>
      <w:r w:rsidR="00422DCB">
        <w:rPr>
          <w:rFonts w:hint="cs"/>
          <w:rtl/>
        </w:rPr>
        <w:t>;</w:t>
      </w:r>
      <w:r>
        <w:rPr>
          <w:rFonts w:hint="cs"/>
          <w:rtl/>
        </w:rPr>
        <w:t xml:space="preserve"> לימוד הארכיאולוגיה על הארץ, על תורת</w:t>
      </w:r>
      <w:bookmarkStart w:id="1880" w:name="_ETM_Q5_435218"/>
      <w:bookmarkEnd w:id="1880"/>
      <w:r>
        <w:rPr>
          <w:rFonts w:hint="cs"/>
          <w:rtl/>
        </w:rPr>
        <w:t xml:space="preserve"> ישראל</w:t>
      </w:r>
      <w:r w:rsidR="00422DCB">
        <w:rPr>
          <w:rFonts w:hint="cs"/>
          <w:rtl/>
        </w:rPr>
        <w:t>,</w:t>
      </w:r>
      <w:r>
        <w:rPr>
          <w:rFonts w:hint="cs"/>
          <w:rtl/>
        </w:rPr>
        <w:t xml:space="preserve"> שום </w:t>
      </w:r>
      <w:proofErr w:type="spellStart"/>
      <w:r>
        <w:rPr>
          <w:rFonts w:hint="cs"/>
          <w:rtl/>
        </w:rPr>
        <w:t>הדתה</w:t>
      </w:r>
      <w:proofErr w:type="spellEnd"/>
      <w:r>
        <w:rPr>
          <w:rFonts w:hint="cs"/>
          <w:rtl/>
        </w:rPr>
        <w:t xml:space="preserve"> באופק. הספר הזה נשלל, כי </w:t>
      </w:r>
      <w:bookmarkStart w:id="1881" w:name="_ETM_Q5_442733"/>
      <w:bookmarkEnd w:id="1881"/>
      <w:r>
        <w:rPr>
          <w:rFonts w:hint="cs"/>
          <w:rtl/>
        </w:rPr>
        <w:t>התנ"ך, אדוני היושב-ראש, לפי הוועדה ששללה את הספר</w:t>
      </w:r>
      <w:r w:rsidR="00422DCB">
        <w:rPr>
          <w:rFonts w:hint="cs"/>
          <w:rtl/>
        </w:rPr>
        <w:t>,</w:t>
      </w:r>
      <w:r>
        <w:rPr>
          <w:rFonts w:hint="cs"/>
          <w:rtl/>
        </w:rPr>
        <w:t xml:space="preserve"> הוא לא פלורליסטי, הוא לא הומניסטי, הוא לא רב-תרבותי, הוא לא מחנך לסובלנות, הוא לא מחנך לאקטיביזם. התנ"ך נשלל, תפילין נזרקו מבתי </w:t>
      </w:r>
      <w:bookmarkStart w:id="1882" w:name="_ETM_Q5_457586"/>
      <w:bookmarkEnd w:id="1882"/>
      <w:r>
        <w:rPr>
          <w:rFonts w:hint="cs"/>
          <w:rtl/>
        </w:rPr>
        <w:t xml:space="preserve">הספר, אבל פורנו וסרטים פורנוגרפיים וקונדומים </w:t>
      </w:r>
      <w:r>
        <w:rPr>
          <w:rtl/>
        </w:rPr>
        <w:t>–</w:t>
      </w:r>
      <w:r>
        <w:rPr>
          <w:rFonts w:hint="cs"/>
          <w:rtl/>
        </w:rPr>
        <w:t xml:space="preserve"> זה כן. זה המצב. אני חוזרת ואומרת: דגל אדום על מערכת החינוך. תודה.</w:t>
      </w:r>
    </w:p>
    <w:p w14:paraId="1569EBFE" w14:textId="77777777" w:rsidR="001F1BD7" w:rsidRDefault="001F1BD7" w:rsidP="00422DCB">
      <w:pPr>
        <w:rPr>
          <w:rtl/>
        </w:rPr>
      </w:pPr>
    </w:p>
    <w:p w14:paraId="1B8F3628" w14:textId="77777777" w:rsidR="001F1BD7" w:rsidRDefault="001F1BD7" w:rsidP="00422DCB">
      <w:pPr>
        <w:pStyle w:val="af6"/>
        <w:keepNext/>
        <w:rPr>
          <w:rtl/>
        </w:rPr>
      </w:pPr>
      <w:r w:rsidRPr="00521B9D">
        <w:rPr>
          <w:rStyle w:val="TagStyle"/>
          <w:rtl/>
        </w:rPr>
        <w:t xml:space="preserve"> &lt;&lt; יור &gt;&gt; </w:t>
      </w:r>
      <w:r>
        <w:rPr>
          <w:rtl/>
        </w:rPr>
        <w:t>היו"ר אמיר אוחנה:</w:t>
      </w:r>
      <w:r w:rsidRPr="00521B9D">
        <w:rPr>
          <w:rStyle w:val="TagStyle"/>
          <w:rtl/>
        </w:rPr>
        <w:t xml:space="preserve"> &lt;&lt; יור &gt;&gt;</w:t>
      </w:r>
      <w:r>
        <w:rPr>
          <w:rtl/>
        </w:rPr>
        <w:t xml:space="preserve">   </w:t>
      </w:r>
    </w:p>
    <w:p w14:paraId="601D6FED" w14:textId="77777777" w:rsidR="001F1BD7" w:rsidRDefault="001F1BD7" w:rsidP="00EE404A">
      <w:pPr>
        <w:rPr>
          <w:rtl/>
        </w:rPr>
      </w:pPr>
    </w:p>
    <w:p w14:paraId="2568FA40" w14:textId="77777777" w:rsidR="00422DCB" w:rsidRDefault="001F1BD7" w:rsidP="00422DCB">
      <w:pPr>
        <w:rPr>
          <w:rtl/>
        </w:rPr>
      </w:pPr>
      <w:r>
        <w:rPr>
          <w:rFonts w:hint="cs"/>
          <w:rtl/>
        </w:rPr>
        <w:t xml:space="preserve">תודה, גברתי. והיות שאף אחד אחר מרשימת הדוברים אינו נוכח, חבר הכנסת לוי, מעוניין לסכם או שנעבור להצבעה? נעבור להצבעה. </w:t>
      </w:r>
    </w:p>
    <w:p w14:paraId="2A161366" w14:textId="77777777" w:rsidR="00422DCB" w:rsidRDefault="00422DCB" w:rsidP="00422DCB">
      <w:pPr>
        <w:rPr>
          <w:rtl/>
        </w:rPr>
      </w:pPr>
    </w:p>
    <w:p w14:paraId="645BB74E" w14:textId="47552FC2" w:rsidR="001F1BD7" w:rsidRDefault="001F1BD7" w:rsidP="00422DCB">
      <w:pPr>
        <w:rPr>
          <w:rtl/>
        </w:rPr>
      </w:pPr>
      <w:r>
        <w:rPr>
          <w:rFonts w:hint="cs"/>
          <w:rtl/>
        </w:rPr>
        <w:t xml:space="preserve">אנחנו מצביעים על סיכומיה והצעותיה </w:t>
      </w:r>
      <w:bookmarkStart w:id="1883" w:name="_ETM_Q5_485254"/>
      <w:bookmarkEnd w:id="1883"/>
      <w:r>
        <w:rPr>
          <w:rFonts w:hint="cs"/>
          <w:rtl/>
        </w:rPr>
        <w:t>של הוועדה לענייני ביקורת המדינה בכנס הקיץ של המושב השני</w:t>
      </w:r>
      <w:bookmarkStart w:id="1884" w:name="_ETM_Q5_490730"/>
      <w:bookmarkEnd w:id="1884"/>
      <w:r>
        <w:rPr>
          <w:rFonts w:hint="cs"/>
          <w:rtl/>
        </w:rPr>
        <w:t xml:space="preserve"> של הכנסת ה</w:t>
      </w:r>
      <w:r w:rsidR="00422DCB">
        <w:rPr>
          <w:rFonts w:hint="cs"/>
          <w:rtl/>
        </w:rPr>
        <w:t>עשרים-וחמש</w:t>
      </w:r>
      <w:r>
        <w:rPr>
          <w:rFonts w:hint="cs"/>
          <w:rtl/>
        </w:rPr>
        <w:t xml:space="preserve">. הצבעה כעת. </w:t>
      </w:r>
    </w:p>
    <w:p w14:paraId="2D940DDE" w14:textId="77777777" w:rsidR="001F1BD7" w:rsidRDefault="001F1BD7" w:rsidP="00422DCB">
      <w:pPr>
        <w:rPr>
          <w:rtl/>
        </w:rPr>
      </w:pPr>
      <w:bookmarkStart w:id="1885" w:name="_ETM_Q5_485812"/>
      <w:bookmarkStart w:id="1886" w:name="_ETM_Q5_485883"/>
      <w:bookmarkEnd w:id="1885"/>
      <w:bookmarkEnd w:id="1886"/>
    </w:p>
    <w:p w14:paraId="23E4D205" w14:textId="77777777" w:rsidR="001F1BD7" w:rsidRDefault="001F1BD7" w:rsidP="00422DCB">
      <w:pPr>
        <w:pStyle w:val="af1"/>
        <w:keepNext/>
        <w:rPr>
          <w:rtl/>
        </w:rPr>
      </w:pPr>
      <w:r>
        <w:rPr>
          <w:rtl/>
        </w:rPr>
        <w:t>הצבעה מס'</w:t>
      </w:r>
      <w:r>
        <w:rPr>
          <w:rFonts w:hint="cs"/>
          <w:rtl/>
        </w:rPr>
        <w:t xml:space="preserve"> 5</w:t>
      </w:r>
    </w:p>
    <w:p w14:paraId="1C59D186" w14:textId="77777777" w:rsidR="001F1BD7" w:rsidRDefault="001F1BD7" w:rsidP="00422DCB">
      <w:pPr>
        <w:pStyle w:val="--"/>
        <w:keepNext/>
        <w:rPr>
          <w:rtl/>
        </w:rPr>
      </w:pPr>
    </w:p>
    <w:p w14:paraId="3CC7D500" w14:textId="77777777" w:rsidR="001F1BD7" w:rsidRDefault="001F1BD7" w:rsidP="00422DCB">
      <w:pPr>
        <w:pStyle w:val="--"/>
        <w:keepNext/>
        <w:rPr>
          <w:rtl/>
        </w:rPr>
      </w:pPr>
      <w:r>
        <w:rPr>
          <w:rtl/>
        </w:rPr>
        <w:t xml:space="preserve">בעד </w:t>
      </w:r>
      <w:r>
        <w:rPr>
          <w:rFonts w:hint="cs"/>
          <w:rtl/>
        </w:rPr>
        <w:t xml:space="preserve">סיכומיה והצעותיה של הוועדה לענייני ביקורת המדינה </w:t>
      </w:r>
      <w:r>
        <w:rPr>
          <w:rtl/>
        </w:rPr>
        <w:t xml:space="preserve">– </w:t>
      </w:r>
      <w:r>
        <w:rPr>
          <w:rFonts w:hint="cs"/>
          <w:rtl/>
        </w:rPr>
        <w:t>6</w:t>
      </w:r>
    </w:p>
    <w:p w14:paraId="59433A3D" w14:textId="77777777" w:rsidR="001F1BD7" w:rsidRDefault="001F1BD7" w:rsidP="00422DCB">
      <w:pPr>
        <w:pStyle w:val="--"/>
        <w:keepNext/>
        <w:rPr>
          <w:rtl/>
        </w:rPr>
      </w:pPr>
      <w:r>
        <w:rPr>
          <w:rtl/>
        </w:rPr>
        <w:t xml:space="preserve">נגד – </w:t>
      </w:r>
      <w:r>
        <w:rPr>
          <w:rFonts w:hint="cs"/>
          <w:rtl/>
        </w:rPr>
        <w:t>אין</w:t>
      </w:r>
    </w:p>
    <w:p w14:paraId="031E1CD1" w14:textId="77777777" w:rsidR="001F1BD7" w:rsidRDefault="001F1BD7" w:rsidP="00422DCB">
      <w:pPr>
        <w:pStyle w:val="--"/>
        <w:keepNext/>
        <w:rPr>
          <w:rtl/>
        </w:rPr>
      </w:pPr>
      <w:r>
        <w:rPr>
          <w:rtl/>
        </w:rPr>
        <w:t>נמנעים –</w:t>
      </w:r>
      <w:r>
        <w:rPr>
          <w:rFonts w:hint="cs"/>
          <w:rtl/>
        </w:rPr>
        <w:t xml:space="preserve"> אין</w:t>
      </w:r>
      <w:r>
        <w:rPr>
          <w:rtl/>
        </w:rPr>
        <w:t xml:space="preserve"> </w:t>
      </w:r>
    </w:p>
    <w:p w14:paraId="35442B8F" w14:textId="3FD47925" w:rsidR="001F1BD7" w:rsidRDefault="001F1BD7" w:rsidP="00422DCB">
      <w:pPr>
        <w:pStyle w:val="af2"/>
        <w:rPr>
          <w:rtl/>
        </w:rPr>
      </w:pPr>
      <w:r>
        <w:rPr>
          <w:rFonts w:hint="cs"/>
          <w:rtl/>
        </w:rPr>
        <w:t>סיכומיה והצעותיה של הוועדה לענייני ביקורת המדינה בכנס הקיץ של המושב השני של הכנסת ה</w:t>
      </w:r>
      <w:r w:rsidR="00422DCB">
        <w:rPr>
          <w:rFonts w:hint="cs"/>
          <w:rtl/>
        </w:rPr>
        <w:t>עשרים-וחמש</w:t>
      </w:r>
      <w:r>
        <w:rPr>
          <w:rFonts w:hint="cs"/>
          <w:rtl/>
        </w:rPr>
        <w:t xml:space="preserve"> נתקבלו. </w:t>
      </w:r>
    </w:p>
    <w:p w14:paraId="1347D82F" w14:textId="77777777" w:rsidR="001F1BD7" w:rsidRPr="00FD1C82" w:rsidRDefault="001F1BD7" w:rsidP="00422DCB">
      <w:pPr>
        <w:rPr>
          <w:rtl/>
        </w:rPr>
      </w:pPr>
    </w:p>
    <w:p w14:paraId="463D3547" w14:textId="77777777" w:rsidR="001F1BD7" w:rsidRDefault="001F1BD7" w:rsidP="00422DCB">
      <w:pPr>
        <w:pStyle w:val="af6"/>
        <w:keepNext/>
        <w:rPr>
          <w:rtl/>
        </w:rPr>
      </w:pPr>
      <w:r w:rsidRPr="00521B9D">
        <w:rPr>
          <w:rStyle w:val="TagStyle"/>
          <w:rtl/>
        </w:rPr>
        <w:t xml:space="preserve"> &lt;&lt; יור &gt;&gt; </w:t>
      </w:r>
      <w:r>
        <w:rPr>
          <w:rtl/>
        </w:rPr>
        <w:t>היו"ר אמיר אוחנה:</w:t>
      </w:r>
      <w:r w:rsidRPr="00521B9D">
        <w:rPr>
          <w:rStyle w:val="TagStyle"/>
          <w:rtl/>
        </w:rPr>
        <w:t xml:space="preserve"> &lt;&lt; יור &gt;&gt;</w:t>
      </w:r>
      <w:r>
        <w:rPr>
          <w:rtl/>
        </w:rPr>
        <w:t xml:space="preserve">   </w:t>
      </w:r>
    </w:p>
    <w:p w14:paraId="3531B318" w14:textId="77777777" w:rsidR="001F1BD7" w:rsidRDefault="001F1BD7" w:rsidP="00EE404A">
      <w:pPr>
        <w:rPr>
          <w:rtl/>
        </w:rPr>
      </w:pPr>
    </w:p>
    <w:p w14:paraId="78B24589" w14:textId="19E3097E" w:rsidR="001F1BD7" w:rsidRDefault="001F1BD7" w:rsidP="00422DCB">
      <w:pPr>
        <w:rPr>
          <w:rtl/>
        </w:rPr>
      </w:pPr>
      <w:r>
        <w:rPr>
          <w:rFonts w:hint="cs"/>
          <w:rtl/>
        </w:rPr>
        <w:t xml:space="preserve">בעד </w:t>
      </w:r>
      <w:r>
        <w:rPr>
          <w:rtl/>
        </w:rPr>
        <w:t>–</w:t>
      </w:r>
      <w:r>
        <w:rPr>
          <w:rFonts w:hint="cs"/>
          <w:rtl/>
        </w:rPr>
        <w:t xml:space="preserve"> שישה, אין מתנגדים, אין נמנעים. אני קובע כי הצעות הוועדה לענייני ביקורת המדינה </w:t>
      </w:r>
      <w:bookmarkStart w:id="1887" w:name="_ETM_Q5_512621"/>
      <w:bookmarkEnd w:id="1887"/>
      <w:r>
        <w:rPr>
          <w:rFonts w:hint="cs"/>
          <w:rtl/>
        </w:rPr>
        <w:t xml:space="preserve">אושרו. </w:t>
      </w:r>
    </w:p>
    <w:p w14:paraId="35EFF620" w14:textId="77777777" w:rsidR="00422DCB" w:rsidRDefault="00422DCB" w:rsidP="00422DCB">
      <w:pPr>
        <w:rPr>
          <w:rtl/>
        </w:rPr>
      </w:pPr>
    </w:p>
    <w:p w14:paraId="74030A47" w14:textId="77777777" w:rsidR="00422DCB" w:rsidRDefault="00422DCB" w:rsidP="00422DCB">
      <w:pPr>
        <w:rPr>
          <w:rtl/>
        </w:rPr>
      </w:pPr>
    </w:p>
    <w:p w14:paraId="6A229021" w14:textId="396EC602" w:rsidR="001F1BD7" w:rsidRDefault="001F1BD7" w:rsidP="00422DCB">
      <w:pPr>
        <w:pStyle w:val="a6"/>
        <w:rPr>
          <w:rtl/>
        </w:rPr>
      </w:pPr>
      <w:bookmarkStart w:id="1888" w:name="ET_subject_החלטת_ועדת_החינוך_התרבו_7"/>
      <w:bookmarkStart w:id="1889" w:name="_GoBack"/>
      <w:r w:rsidRPr="00521B9D">
        <w:rPr>
          <w:rStyle w:val="TagStyle"/>
          <w:rtl/>
        </w:rPr>
        <w:t xml:space="preserve"> &lt;&lt; נושא &gt;&gt; </w:t>
      </w:r>
      <w:bookmarkStart w:id="1890" w:name="_Toc191404606"/>
      <w:bookmarkStart w:id="1891" w:name="_Toc191404742"/>
      <w:r>
        <w:rPr>
          <w:rFonts w:hint="cs"/>
          <w:rtl/>
        </w:rPr>
        <w:t>הצעת</w:t>
      </w:r>
      <w:r>
        <w:rPr>
          <w:rtl/>
        </w:rPr>
        <w:t xml:space="preserve"> ועדת החינוך, התרבות והספורט בדבר פיצול הצעת חוק תגמול למשרתים בשירות צבאי או אזרחי באקדמיה, התשפ"ה</w:t>
      </w:r>
      <w:r>
        <w:rPr>
          <w:rFonts w:hint="cs"/>
          <w:rtl/>
        </w:rPr>
        <w:t>–</w:t>
      </w:r>
      <w:r>
        <w:rPr>
          <w:rtl/>
        </w:rPr>
        <w:t>2024</w:t>
      </w:r>
      <w:bookmarkEnd w:id="1890"/>
      <w:bookmarkEnd w:id="1891"/>
      <w:bookmarkEnd w:id="1889"/>
      <w:r w:rsidRPr="00521B9D">
        <w:rPr>
          <w:rStyle w:val="TagStyle"/>
          <w:rtl/>
        </w:rPr>
        <w:t xml:space="preserve"> &lt;&lt; נושא &gt;&gt;</w:t>
      </w:r>
      <w:r>
        <w:rPr>
          <w:rtl/>
        </w:rPr>
        <w:t xml:space="preserve">   </w:t>
      </w:r>
      <w:bookmarkEnd w:id="1888"/>
    </w:p>
    <w:p w14:paraId="69AF019B" w14:textId="6F6520D9" w:rsidR="00EE404A" w:rsidRPr="00EE404A" w:rsidRDefault="00EE404A" w:rsidP="00EE404A">
      <w:pPr>
        <w:rPr>
          <w:rtl/>
        </w:rPr>
      </w:pPr>
      <w:r>
        <w:rPr>
          <w:rFonts w:hint="cs"/>
          <w:rtl/>
        </w:rPr>
        <w:t>[נספחות.]</w:t>
      </w:r>
    </w:p>
    <w:p w14:paraId="2C0485F1" w14:textId="77777777" w:rsidR="00422DCB" w:rsidRPr="00422DCB" w:rsidRDefault="00422DCB" w:rsidP="00422DCB">
      <w:pPr>
        <w:rPr>
          <w:rtl/>
        </w:rPr>
      </w:pPr>
    </w:p>
    <w:p w14:paraId="1AB1326E" w14:textId="77777777" w:rsidR="001F1BD7" w:rsidRDefault="001F1BD7" w:rsidP="00422DCB">
      <w:pPr>
        <w:pStyle w:val="af6"/>
        <w:keepNext/>
        <w:rPr>
          <w:rtl/>
        </w:rPr>
      </w:pPr>
      <w:r w:rsidRPr="00521B9D">
        <w:rPr>
          <w:rStyle w:val="TagStyle"/>
          <w:rtl/>
        </w:rPr>
        <w:t xml:space="preserve"> &lt;&lt; יור &gt;&gt; </w:t>
      </w:r>
      <w:r>
        <w:rPr>
          <w:rtl/>
        </w:rPr>
        <w:t>היו"ר אמיר אוחנה:</w:t>
      </w:r>
      <w:r w:rsidRPr="00521B9D">
        <w:rPr>
          <w:rStyle w:val="TagStyle"/>
          <w:rtl/>
        </w:rPr>
        <w:t xml:space="preserve"> &lt;&lt; יור &gt;&gt;</w:t>
      </w:r>
      <w:r>
        <w:rPr>
          <w:rtl/>
        </w:rPr>
        <w:t xml:space="preserve">   </w:t>
      </w:r>
    </w:p>
    <w:p w14:paraId="1AE86BA6" w14:textId="77777777" w:rsidR="001F1BD7" w:rsidRDefault="001F1BD7" w:rsidP="00EE404A">
      <w:pPr>
        <w:rPr>
          <w:rtl/>
        </w:rPr>
      </w:pPr>
    </w:p>
    <w:p w14:paraId="61766FEE" w14:textId="403884BF" w:rsidR="001F1BD7" w:rsidRDefault="001F1BD7" w:rsidP="00EE404A">
      <w:pPr>
        <w:rPr>
          <w:rtl/>
        </w:rPr>
      </w:pPr>
      <w:r>
        <w:rPr>
          <w:rFonts w:hint="cs"/>
          <w:rtl/>
        </w:rPr>
        <w:t xml:space="preserve">אנחנו נעבור לנושא הבא שעל סדר-היום </w:t>
      </w:r>
      <w:r w:rsidR="00EE404A">
        <w:rPr>
          <w:rFonts w:hint="eastAsia"/>
          <w:rtl/>
        </w:rPr>
        <w:t xml:space="preserve">– </w:t>
      </w:r>
      <w:r>
        <w:rPr>
          <w:rFonts w:hint="cs"/>
          <w:rtl/>
        </w:rPr>
        <w:t>החלטת ועדת החינוך</w:t>
      </w:r>
      <w:bookmarkStart w:id="1892" w:name="_ETM_Q5_516893"/>
      <w:bookmarkEnd w:id="1892"/>
      <w:r>
        <w:rPr>
          <w:rFonts w:hint="cs"/>
          <w:rtl/>
        </w:rPr>
        <w:t>,</w:t>
      </w:r>
      <w:r>
        <w:rPr>
          <w:rtl/>
        </w:rPr>
        <w:t xml:space="preserve"> התרבות והספורט בדבר פיצול הצעת חוק תגמול למשרתים בשירות צבאי או אזרחי באקדמיה, התשפ"ה</w:t>
      </w:r>
      <w:r>
        <w:rPr>
          <w:rFonts w:hint="cs"/>
          <w:rtl/>
        </w:rPr>
        <w:t>–</w:t>
      </w:r>
      <w:r>
        <w:rPr>
          <w:rtl/>
        </w:rPr>
        <w:t>2024</w:t>
      </w:r>
      <w:r>
        <w:rPr>
          <w:rFonts w:hint="cs"/>
          <w:rtl/>
        </w:rPr>
        <w:t xml:space="preserve">. אני מתכבד להזמין את יושב-ראש ועדת </w:t>
      </w:r>
      <w:bookmarkStart w:id="1893" w:name="_ETM_Q5_530601"/>
      <w:bookmarkEnd w:id="1893"/>
      <w:r>
        <w:rPr>
          <w:rFonts w:hint="cs"/>
          <w:rtl/>
        </w:rPr>
        <w:t>החינוך, התרבות והספורט חבר הכנסת יוסף טייב להציג את החלטת הוועדה,</w:t>
      </w:r>
      <w:bookmarkStart w:id="1894" w:name="_ETM_Q5_536143"/>
      <w:bookmarkEnd w:id="1894"/>
      <w:r>
        <w:rPr>
          <w:rFonts w:hint="cs"/>
          <w:rtl/>
        </w:rPr>
        <w:t xml:space="preserve"> בבקשה. </w:t>
      </w:r>
    </w:p>
    <w:p w14:paraId="17B0F93F" w14:textId="77777777" w:rsidR="001F1BD7" w:rsidRDefault="001F1BD7" w:rsidP="00422DCB">
      <w:pPr>
        <w:rPr>
          <w:rtl/>
        </w:rPr>
      </w:pPr>
    </w:p>
    <w:p w14:paraId="7B569C0E" w14:textId="77777777" w:rsidR="001F1BD7" w:rsidRDefault="001F1BD7" w:rsidP="00422DCB">
      <w:pPr>
        <w:pStyle w:val="a4"/>
        <w:keepNext/>
        <w:rPr>
          <w:rtl/>
        </w:rPr>
      </w:pPr>
      <w:bookmarkStart w:id="1895" w:name="ET_speaker_6439_9"/>
      <w:r w:rsidRPr="00521B9D">
        <w:rPr>
          <w:rStyle w:val="TagStyle"/>
          <w:rtl/>
        </w:rPr>
        <w:t xml:space="preserve"> &lt;&lt; דובר &gt;&gt; </w:t>
      </w:r>
      <w:bookmarkStart w:id="1896" w:name="_Toc191404607"/>
      <w:bookmarkStart w:id="1897" w:name="_Toc191404743"/>
      <w:r>
        <w:rPr>
          <w:rtl/>
        </w:rPr>
        <w:t>יוסף טייב (יו"ר ועדת החינוך, התרבות והספורט):</w:t>
      </w:r>
      <w:bookmarkEnd w:id="1896"/>
      <w:bookmarkEnd w:id="1897"/>
      <w:r w:rsidRPr="00521B9D">
        <w:rPr>
          <w:rStyle w:val="TagStyle"/>
          <w:rtl/>
        </w:rPr>
        <w:t xml:space="preserve"> &lt;&lt; דובר &gt;&gt;</w:t>
      </w:r>
      <w:r>
        <w:rPr>
          <w:rtl/>
        </w:rPr>
        <w:t xml:space="preserve">   </w:t>
      </w:r>
      <w:bookmarkEnd w:id="1895"/>
    </w:p>
    <w:p w14:paraId="44ADD1CD" w14:textId="77777777" w:rsidR="001F1BD7" w:rsidRDefault="001F1BD7" w:rsidP="00EE404A">
      <w:pPr>
        <w:rPr>
          <w:rtl/>
        </w:rPr>
      </w:pPr>
    </w:p>
    <w:p w14:paraId="5B56841B" w14:textId="77777777" w:rsidR="001F1BD7" w:rsidRDefault="001F1BD7" w:rsidP="00422DCB">
      <w:pPr>
        <w:rPr>
          <w:rtl/>
        </w:rPr>
      </w:pPr>
      <w:r>
        <w:rPr>
          <w:rFonts w:hint="cs"/>
          <w:rtl/>
        </w:rPr>
        <w:t>אדוני היושב-ראש, חבריי חברי הכנסת, אדוני השר, אני</w:t>
      </w:r>
      <w:bookmarkStart w:id="1898" w:name="_ETM_Q5_543382"/>
      <w:bookmarkEnd w:id="1898"/>
      <w:r>
        <w:rPr>
          <w:rFonts w:hint="cs"/>
          <w:rtl/>
        </w:rPr>
        <w:t xml:space="preserve"> מתכבד להביא בפניכם את הצעת ועדת החינוך, התרבות והספורט לפצל את הצעת חוק תגמול למשרתים בשירות צבאי או אזרחי באקדמיה, </w:t>
      </w:r>
      <w:bookmarkStart w:id="1899" w:name="_ETM_Q5_551126"/>
      <w:bookmarkEnd w:id="1899"/>
      <w:r>
        <w:rPr>
          <w:rFonts w:hint="cs"/>
          <w:rtl/>
        </w:rPr>
        <w:t>התשפ"ה</w:t>
      </w:r>
      <w:r>
        <w:rPr>
          <w:rFonts w:hint="eastAsia"/>
          <w:rtl/>
        </w:rPr>
        <w:t>–</w:t>
      </w:r>
      <w:r>
        <w:rPr>
          <w:rFonts w:hint="cs"/>
          <w:rtl/>
        </w:rPr>
        <w:t xml:space="preserve">2024, פ/5094/25, של חבר הכנסת אריאל קלנר וחברי כנסת אחרים. </w:t>
      </w:r>
      <w:bookmarkStart w:id="1900" w:name="_ETM_Q5_558802"/>
      <w:bookmarkEnd w:id="1900"/>
    </w:p>
    <w:p w14:paraId="2116E976" w14:textId="77777777" w:rsidR="001F1BD7" w:rsidRDefault="001F1BD7" w:rsidP="00422DCB">
      <w:pPr>
        <w:rPr>
          <w:rtl/>
        </w:rPr>
      </w:pPr>
      <w:bookmarkStart w:id="1901" w:name="_ETM_Q5_558864"/>
      <w:bookmarkEnd w:id="1901"/>
    </w:p>
    <w:p w14:paraId="07070BB1" w14:textId="484008C7" w:rsidR="001F1BD7" w:rsidRDefault="001F1BD7" w:rsidP="00926097">
      <w:pPr>
        <w:rPr>
          <w:rtl/>
        </w:rPr>
      </w:pPr>
      <w:bookmarkStart w:id="1902" w:name="_ETM_Q5_558945"/>
      <w:bookmarkStart w:id="1903" w:name="_ETM_Q5_559003"/>
      <w:bookmarkEnd w:id="1902"/>
      <w:bookmarkEnd w:id="1903"/>
      <w:r>
        <w:rPr>
          <w:rFonts w:hint="cs"/>
          <w:rtl/>
        </w:rPr>
        <w:t xml:space="preserve">בהתאם לסעיף 79(ב) לתקנון הכנסת מוצע לפצל את הצעת </w:t>
      </w:r>
      <w:bookmarkStart w:id="1904" w:name="_ETM_Q5_560559"/>
      <w:bookmarkEnd w:id="1904"/>
      <w:r>
        <w:rPr>
          <w:rFonts w:hint="cs"/>
          <w:rtl/>
        </w:rPr>
        <w:t xml:space="preserve">החוק המוצעת להצעות חוק נפרדות, כך שחלק אחד מההצעה יפוצל ויידון בוועדת החינוך ויכלול את הנושאים להלן: 1. הקלות בתנאי קבלה ללימודים אקדמיים למשרתי מילואים פעילים; 2. הוראה כללית שלפיה </w:t>
      </w:r>
      <w:bookmarkStart w:id="1905" w:name="_ETM_Q5_575951"/>
      <w:bookmarkEnd w:id="1905"/>
      <w:r>
        <w:rPr>
          <w:rFonts w:hint="cs"/>
          <w:rtl/>
        </w:rPr>
        <w:t xml:space="preserve">מתן הטבות למשרתים בשירות סדיר או בשירות אזרחי אינה </w:t>
      </w:r>
      <w:r w:rsidR="00926097">
        <w:rPr>
          <w:rFonts w:hint="cs"/>
          <w:rtl/>
        </w:rPr>
        <w:t>א</w:t>
      </w:r>
      <w:r>
        <w:rPr>
          <w:rFonts w:hint="cs"/>
          <w:rtl/>
        </w:rPr>
        <w:t xml:space="preserve">פליה </w:t>
      </w:r>
      <w:bookmarkStart w:id="1906" w:name="_ETM_Q5_579048"/>
      <w:bookmarkEnd w:id="1906"/>
      <w:r>
        <w:rPr>
          <w:rFonts w:hint="cs"/>
          <w:rtl/>
        </w:rPr>
        <w:t xml:space="preserve">אסורה בהתחשב בנסיבות השירות; 3. עדיפות בקבלת עובדים באקדמיה או </w:t>
      </w:r>
      <w:bookmarkStart w:id="1907" w:name="_ETM_Q5_585422"/>
      <w:bookmarkEnd w:id="1907"/>
      <w:r>
        <w:rPr>
          <w:rFonts w:hint="cs"/>
          <w:rtl/>
        </w:rPr>
        <w:t xml:space="preserve">סגל אקדמי למשרתי מילואים; 4. נציבות קבילות סטודנטים, סמכויותיה, הרכבה ואופן פעילותה. </w:t>
      </w:r>
    </w:p>
    <w:p w14:paraId="34584524" w14:textId="77777777" w:rsidR="001F1BD7" w:rsidRDefault="001F1BD7" w:rsidP="00422DCB">
      <w:pPr>
        <w:rPr>
          <w:rtl/>
        </w:rPr>
      </w:pPr>
      <w:bookmarkStart w:id="1908" w:name="_ETM_Q5_593925"/>
      <w:bookmarkStart w:id="1909" w:name="_ETM_Q5_594020"/>
      <w:bookmarkEnd w:id="1908"/>
      <w:bookmarkEnd w:id="1909"/>
    </w:p>
    <w:p w14:paraId="396146A0" w14:textId="77777777" w:rsidR="001F1BD7" w:rsidRDefault="001F1BD7" w:rsidP="00422DCB">
      <w:pPr>
        <w:rPr>
          <w:rtl/>
        </w:rPr>
      </w:pPr>
      <w:bookmarkStart w:id="1910" w:name="_ETM_Q5_594062"/>
      <w:bookmarkStart w:id="1911" w:name="_ETM_Q5_594130"/>
      <w:bookmarkEnd w:id="1910"/>
      <w:bookmarkEnd w:id="1911"/>
      <w:r>
        <w:rPr>
          <w:rFonts w:hint="cs"/>
          <w:rtl/>
        </w:rPr>
        <w:t xml:space="preserve">חלק אחר מההצעה יפוצל ויידון יחד עם הצעת החוק למתן הטבות למשרתים במילואים שמוזגה בוועדת הכנסת </w:t>
      </w:r>
      <w:bookmarkStart w:id="1912" w:name="_ETM_Q5_599886"/>
      <w:bookmarkEnd w:id="1912"/>
      <w:r>
        <w:rPr>
          <w:rFonts w:hint="cs"/>
          <w:rtl/>
        </w:rPr>
        <w:t>והועברה לשם הדיון לוועדות הנוגעות בדבר, ויכלול הוראות בעניין: 1.</w:t>
      </w:r>
      <w:bookmarkStart w:id="1913" w:name="_ETM_Q5_608190"/>
      <w:bookmarkEnd w:id="1913"/>
      <w:r>
        <w:rPr>
          <w:rFonts w:hint="cs"/>
          <w:rtl/>
        </w:rPr>
        <w:t xml:space="preserve"> הגבלת תקצוב המדינה בעבור מי שאינו משרת; 2. מתן עדיפות בדיור במעונות במוסדות אקדמיים למשרתים. </w:t>
      </w:r>
    </w:p>
    <w:p w14:paraId="63DF4C14" w14:textId="77777777" w:rsidR="001F1BD7" w:rsidRDefault="001F1BD7" w:rsidP="00422DCB">
      <w:pPr>
        <w:rPr>
          <w:rtl/>
        </w:rPr>
      </w:pPr>
      <w:bookmarkStart w:id="1914" w:name="_ETM_Q5_618191"/>
      <w:bookmarkStart w:id="1915" w:name="_ETM_Q5_618241"/>
      <w:bookmarkEnd w:id="1914"/>
      <w:bookmarkEnd w:id="1915"/>
    </w:p>
    <w:p w14:paraId="087680F2" w14:textId="759EB2F6" w:rsidR="001F1BD7" w:rsidRDefault="001F1BD7" w:rsidP="00926097">
      <w:pPr>
        <w:rPr>
          <w:rtl/>
        </w:rPr>
      </w:pPr>
      <w:bookmarkStart w:id="1916" w:name="_ETM_Q5_618328"/>
      <w:bookmarkStart w:id="1917" w:name="_ETM_Q5_618371"/>
      <w:bookmarkEnd w:id="1916"/>
      <w:bookmarkEnd w:id="1917"/>
      <w:r>
        <w:rPr>
          <w:rFonts w:hint="cs"/>
          <w:rtl/>
        </w:rPr>
        <w:t xml:space="preserve">הצעת החוק עוסקת בהטבות והקלות באקדמיה </w:t>
      </w:r>
      <w:r w:rsidR="00926097">
        <w:rPr>
          <w:rFonts w:hint="cs"/>
          <w:rtl/>
        </w:rPr>
        <w:t>ל</w:t>
      </w:r>
      <w:r>
        <w:rPr>
          <w:rFonts w:hint="cs"/>
          <w:rtl/>
        </w:rPr>
        <w:t xml:space="preserve">מי שמשרתים בשירות אזרחי ולאומי ובשירות צבאי, לרבות בשירות מילואים. על שולחן ועדת החינוך נמצאות בהכנה לקריאה ראשונה כמה הצעות חוק העוסקות במתן הטבות והקלות מסוגים שונים לאוכלוסיות </w:t>
      </w:r>
      <w:bookmarkStart w:id="1918" w:name="_ETM_Q5_631611"/>
      <w:bookmarkEnd w:id="1918"/>
      <w:r>
        <w:rPr>
          <w:rFonts w:hint="cs"/>
          <w:rtl/>
        </w:rPr>
        <w:t>אלה: 1. חמש הצעות חוק כבר מוזגו בוועדה והתקיימו בהן כמה דיונים במסגרת ההכנה לקריאה הראשונה. הצעות חוק אלה עוסקות במתן הקלות בתנאי קבלה ללימודים במוסדות אקדמיים למשרתי מילואים וללוחמים; 2. הצעת חוק העוסקת בהטבות אחרות למשרתים בקבוצות האוכלוסייה האמורות מוזגה בוועדת הכנסת ופוצלה לצורך הדיון בין כמה ועדות. בחלק מהסעיפים בהצעת החוק נקבעה עדיפות בזכאות למעונות במוסדות אקדמיים</w:t>
      </w:r>
      <w:r w:rsidR="00926097">
        <w:rPr>
          <w:rFonts w:hint="cs"/>
          <w:rtl/>
        </w:rPr>
        <w:t>,</w:t>
      </w:r>
      <w:r>
        <w:rPr>
          <w:rFonts w:hint="cs"/>
          <w:rtl/>
        </w:rPr>
        <w:t xml:space="preserve"> ומן הראוי לדון בהם במאוחד עם הצעת החוק הממוזגת. </w:t>
      </w:r>
    </w:p>
    <w:p w14:paraId="453D8A0C" w14:textId="77777777" w:rsidR="001F1BD7" w:rsidRDefault="001F1BD7" w:rsidP="00422DCB">
      <w:pPr>
        <w:rPr>
          <w:rtl/>
        </w:rPr>
      </w:pPr>
    </w:p>
    <w:p w14:paraId="64E5C8CC" w14:textId="77777777" w:rsidR="001F1BD7" w:rsidRDefault="001F1BD7" w:rsidP="00422DCB">
      <w:pPr>
        <w:rPr>
          <w:rtl/>
        </w:rPr>
      </w:pPr>
      <w:r>
        <w:rPr>
          <w:rFonts w:hint="cs"/>
          <w:rtl/>
        </w:rPr>
        <w:t xml:space="preserve">לאור זאת, וכדי לייעל את הדיון בהצעות החוק, </w:t>
      </w:r>
      <w:bookmarkStart w:id="1919" w:name="_ETM_Q5_667021"/>
      <w:bookmarkEnd w:id="1919"/>
      <w:r>
        <w:rPr>
          <w:rFonts w:hint="cs"/>
          <w:rtl/>
        </w:rPr>
        <w:t xml:space="preserve">מוצע לפצל את הצעת החוק דנן לשתי הצעות חוק נפרדות. תודה רבה. </w:t>
      </w:r>
    </w:p>
    <w:p w14:paraId="5E551D2A" w14:textId="77777777" w:rsidR="001F1BD7" w:rsidRDefault="001F1BD7" w:rsidP="00422DCB">
      <w:pPr>
        <w:rPr>
          <w:rtl/>
        </w:rPr>
      </w:pPr>
    </w:p>
    <w:p w14:paraId="024CB30C" w14:textId="77777777" w:rsidR="001F1BD7" w:rsidRDefault="001F1BD7" w:rsidP="00422DCB">
      <w:pPr>
        <w:pStyle w:val="af6"/>
        <w:keepNext/>
        <w:rPr>
          <w:rtl/>
        </w:rPr>
      </w:pPr>
      <w:r w:rsidRPr="00521B9D">
        <w:rPr>
          <w:rStyle w:val="TagStyle"/>
          <w:rtl/>
        </w:rPr>
        <w:t xml:space="preserve"> &lt;&lt; יור &gt;&gt; </w:t>
      </w:r>
      <w:r>
        <w:rPr>
          <w:rtl/>
        </w:rPr>
        <w:t>היו"ר אמיר אוחנה:</w:t>
      </w:r>
      <w:r w:rsidRPr="00521B9D">
        <w:rPr>
          <w:rStyle w:val="TagStyle"/>
          <w:rtl/>
        </w:rPr>
        <w:t xml:space="preserve"> &lt;&lt; יור &gt;&gt;</w:t>
      </w:r>
      <w:r>
        <w:rPr>
          <w:rtl/>
        </w:rPr>
        <w:t xml:space="preserve">   </w:t>
      </w:r>
    </w:p>
    <w:p w14:paraId="537D7E38" w14:textId="77777777" w:rsidR="001F1BD7" w:rsidRDefault="001F1BD7" w:rsidP="00EE404A">
      <w:pPr>
        <w:rPr>
          <w:rtl/>
        </w:rPr>
      </w:pPr>
    </w:p>
    <w:p w14:paraId="6444907C" w14:textId="77777777" w:rsidR="00926097" w:rsidRDefault="001F1BD7" w:rsidP="00422DCB">
      <w:pPr>
        <w:rPr>
          <w:rtl/>
        </w:rPr>
      </w:pPr>
      <w:r>
        <w:rPr>
          <w:rFonts w:hint="cs"/>
          <w:rtl/>
        </w:rPr>
        <w:t xml:space="preserve">תודה לחבר הכנסת טייב. אנחנו נעבור לדיון האישי. יש לנו פה רשימת דוברים? אני לא רואה פה במחשב. אין רשימת דוברים, לא נרשמו. אם כך, חבר הכנסת </w:t>
      </w:r>
      <w:bookmarkStart w:id="1920" w:name="_ETM_Q5_683235"/>
      <w:bookmarkEnd w:id="1920"/>
      <w:r>
        <w:rPr>
          <w:rFonts w:hint="cs"/>
          <w:rtl/>
        </w:rPr>
        <w:t xml:space="preserve">טייב בוודאי אינו מעוניין לעלות לסכם, נכון? </w:t>
      </w:r>
    </w:p>
    <w:p w14:paraId="6A68C13C" w14:textId="77777777" w:rsidR="00926097" w:rsidRDefault="00926097" w:rsidP="00422DCB">
      <w:pPr>
        <w:rPr>
          <w:rtl/>
        </w:rPr>
      </w:pPr>
    </w:p>
    <w:p w14:paraId="1060004B" w14:textId="3567CE79" w:rsidR="001F1BD7" w:rsidRDefault="001F1BD7" w:rsidP="00422DCB">
      <w:pPr>
        <w:rPr>
          <w:rtl/>
        </w:rPr>
      </w:pPr>
      <w:r>
        <w:rPr>
          <w:rFonts w:hint="cs"/>
          <w:rtl/>
        </w:rPr>
        <w:t xml:space="preserve">אז אנחנו נעבור להצבעה על החלטת ועדת החינוך, התרבות </w:t>
      </w:r>
      <w:bookmarkStart w:id="1921" w:name="_ETM_Q5_693406"/>
      <w:bookmarkEnd w:id="1921"/>
      <w:r>
        <w:rPr>
          <w:rFonts w:hint="cs"/>
          <w:rtl/>
        </w:rPr>
        <w:t xml:space="preserve">והספורט בדבר פיצול הצעת חוק תגמול למשרתים </w:t>
      </w:r>
      <w:r>
        <w:rPr>
          <w:rtl/>
        </w:rPr>
        <w:t>בשירות צבאי או אזרחי באקדמיה, התשפ"ה</w:t>
      </w:r>
      <w:r>
        <w:rPr>
          <w:rFonts w:hint="cs"/>
          <w:rtl/>
        </w:rPr>
        <w:t>–</w:t>
      </w:r>
      <w:r>
        <w:rPr>
          <w:rtl/>
        </w:rPr>
        <w:t>2024</w:t>
      </w:r>
      <w:r>
        <w:rPr>
          <w:rFonts w:hint="cs"/>
          <w:rtl/>
        </w:rPr>
        <w:t>. הצבעה כעת.</w:t>
      </w:r>
    </w:p>
    <w:p w14:paraId="4DF7EE79" w14:textId="77777777" w:rsidR="001F1BD7" w:rsidRDefault="001F1BD7" w:rsidP="00422DCB">
      <w:pPr>
        <w:rPr>
          <w:rtl/>
        </w:rPr>
      </w:pPr>
    </w:p>
    <w:p w14:paraId="3B847EC2" w14:textId="77777777" w:rsidR="001F1BD7" w:rsidRDefault="001F1BD7" w:rsidP="00422DCB">
      <w:pPr>
        <w:pStyle w:val="af1"/>
        <w:keepNext/>
        <w:rPr>
          <w:rtl/>
        </w:rPr>
      </w:pPr>
      <w:r>
        <w:rPr>
          <w:rtl/>
        </w:rPr>
        <w:t>הצבעה מס'</w:t>
      </w:r>
      <w:r>
        <w:rPr>
          <w:rFonts w:hint="cs"/>
          <w:rtl/>
        </w:rPr>
        <w:t xml:space="preserve"> 6</w:t>
      </w:r>
    </w:p>
    <w:p w14:paraId="64FFBA68" w14:textId="77777777" w:rsidR="001F1BD7" w:rsidRDefault="001F1BD7" w:rsidP="00422DCB">
      <w:pPr>
        <w:pStyle w:val="--"/>
        <w:keepNext/>
        <w:rPr>
          <w:rtl/>
        </w:rPr>
      </w:pPr>
    </w:p>
    <w:p w14:paraId="419F1121" w14:textId="77777777" w:rsidR="001F1BD7" w:rsidRDefault="001F1BD7" w:rsidP="00422DCB">
      <w:pPr>
        <w:pStyle w:val="--"/>
        <w:keepNext/>
        <w:rPr>
          <w:rtl/>
        </w:rPr>
      </w:pPr>
      <w:r>
        <w:rPr>
          <w:rtl/>
        </w:rPr>
        <w:t>בע</w:t>
      </w:r>
      <w:r>
        <w:rPr>
          <w:rFonts w:hint="cs"/>
          <w:rtl/>
        </w:rPr>
        <w:t xml:space="preserve">ד ההצעה </w:t>
      </w:r>
      <w:r>
        <w:rPr>
          <w:rtl/>
        </w:rPr>
        <w:t xml:space="preserve">– </w:t>
      </w:r>
      <w:r>
        <w:rPr>
          <w:rFonts w:hint="cs"/>
          <w:rtl/>
        </w:rPr>
        <w:t>6</w:t>
      </w:r>
    </w:p>
    <w:p w14:paraId="0E6107AB" w14:textId="77777777" w:rsidR="001F1BD7" w:rsidRDefault="001F1BD7" w:rsidP="00422DCB">
      <w:pPr>
        <w:pStyle w:val="--"/>
        <w:keepNext/>
        <w:rPr>
          <w:rtl/>
        </w:rPr>
      </w:pPr>
      <w:r>
        <w:rPr>
          <w:rtl/>
        </w:rPr>
        <w:t xml:space="preserve">נגד – </w:t>
      </w:r>
      <w:r>
        <w:rPr>
          <w:rFonts w:hint="cs"/>
          <w:rtl/>
        </w:rPr>
        <w:t>אין</w:t>
      </w:r>
    </w:p>
    <w:p w14:paraId="3B6FD515" w14:textId="77777777" w:rsidR="001F1BD7" w:rsidRDefault="001F1BD7" w:rsidP="00422DCB">
      <w:pPr>
        <w:pStyle w:val="--"/>
        <w:keepNext/>
        <w:rPr>
          <w:rtl/>
        </w:rPr>
      </w:pPr>
      <w:r>
        <w:rPr>
          <w:rtl/>
        </w:rPr>
        <w:t>נמנעים –</w:t>
      </w:r>
      <w:r>
        <w:rPr>
          <w:rFonts w:hint="cs"/>
          <w:rtl/>
        </w:rPr>
        <w:t xml:space="preserve"> אין</w:t>
      </w:r>
      <w:r>
        <w:rPr>
          <w:rtl/>
        </w:rPr>
        <w:t xml:space="preserve"> </w:t>
      </w:r>
    </w:p>
    <w:p w14:paraId="4C4E55AE" w14:textId="77777777" w:rsidR="001F1BD7" w:rsidRDefault="001F1BD7" w:rsidP="00422DCB">
      <w:pPr>
        <w:pStyle w:val="af2"/>
        <w:rPr>
          <w:rtl/>
        </w:rPr>
      </w:pPr>
      <w:r>
        <w:rPr>
          <w:rFonts w:hint="cs"/>
          <w:rtl/>
        </w:rPr>
        <w:t>הצעת ועדת החינוך, התרבות והספורט בדבר פיצול הצעת חוק תגמול למשרתים בשירות צבאי או אזרחי באקדמיה, התשפ"ה</w:t>
      </w:r>
      <w:r>
        <w:rPr>
          <w:rFonts w:hint="eastAsia"/>
          <w:rtl/>
        </w:rPr>
        <w:t>–</w:t>
      </w:r>
      <w:r>
        <w:rPr>
          <w:rFonts w:hint="cs"/>
          <w:rtl/>
        </w:rPr>
        <w:t xml:space="preserve">2024, נתקבלה. </w:t>
      </w:r>
    </w:p>
    <w:p w14:paraId="7439BFE3" w14:textId="77777777" w:rsidR="001F1BD7" w:rsidRPr="000717B5" w:rsidRDefault="001F1BD7" w:rsidP="00422DCB">
      <w:pPr>
        <w:rPr>
          <w:rtl/>
        </w:rPr>
      </w:pPr>
    </w:p>
    <w:p w14:paraId="668352D6" w14:textId="77777777" w:rsidR="001F1BD7" w:rsidRDefault="001F1BD7" w:rsidP="00422DCB">
      <w:pPr>
        <w:pStyle w:val="af6"/>
        <w:keepNext/>
        <w:rPr>
          <w:rtl/>
        </w:rPr>
      </w:pPr>
      <w:r w:rsidRPr="005D7D65">
        <w:rPr>
          <w:rStyle w:val="TagStyle"/>
          <w:rtl/>
        </w:rPr>
        <w:t xml:space="preserve"> &lt;&lt; יור &gt;&gt; </w:t>
      </w:r>
      <w:r>
        <w:rPr>
          <w:rtl/>
        </w:rPr>
        <w:t>היו"ר אמיר אוחנה:</w:t>
      </w:r>
      <w:r w:rsidRPr="005D7D65">
        <w:rPr>
          <w:rStyle w:val="TagStyle"/>
          <w:rtl/>
        </w:rPr>
        <w:t xml:space="preserve"> &lt;&lt; יור &gt;&gt;</w:t>
      </w:r>
      <w:r>
        <w:rPr>
          <w:rtl/>
        </w:rPr>
        <w:t xml:space="preserve">   </w:t>
      </w:r>
    </w:p>
    <w:p w14:paraId="570DC0D2" w14:textId="77777777" w:rsidR="001F1BD7" w:rsidRDefault="001F1BD7" w:rsidP="00EE404A">
      <w:pPr>
        <w:rPr>
          <w:rtl/>
        </w:rPr>
      </w:pPr>
    </w:p>
    <w:p w14:paraId="4F142B76" w14:textId="5E62DBFD" w:rsidR="001F1BD7" w:rsidRDefault="001F1BD7" w:rsidP="00926097">
      <w:pPr>
        <w:rPr>
          <w:rtl/>
        </w:rPr>
      </w:pPr>
      <w:r>
        <w:rPr>
          <w:rFonts w:hint="cs"/>
          <w:rtl/>
        </w:rPr>
        <w:t xml:space="preserve">שישה בעד, אין מתנגדים, נוכח אחד. אני קובע </w:t>
      </w:r>
      <w:bookmarkStart w:id="1922" w:name="_ETM_Q5_717215"/>
      <w:bookmarkEnd w:id="1922"/>
      <w:r>
        <w:rPr>
          <w:rFonts w:hint="cs"/>
          <w:rtl/>
        </w:rPr>
        <w:t>כי החלטת ועדת החינוך, התרבות והספורט בדבר פיצול הצעת חוק תגמול למשרתים בשירות צבאי או אזרחי באקדמיה, התשפ"ה</w:t>
      </w:r>
      <w:r>
        <w:rPr>
          <w:rFonts w:hint="eastAsia"/>
          <w:rtl/>
        </w:rPr>
        <w:t>–</w:t>
      </w:r>
      <w:r>
        <w:rPr>
          <w:rFonts w:hint="cs"/>
          <w:rtl/>
        </w:rPr>
        <w:t>2024, התקבלה.</w:t>
      </w:r>
    </w:p>
    <w:p w14:paraId="119E58E5" w14:textId="77777777" w:rsidR="00926097" w:rsidRDefault="00926097" w:rsidP="00926097">
      <w:pPr>
        <w:rPr>
          <w:rtl/>
        </w:rPr>
      </w:pPr>
    </w:p>
    <w:p w14:paraId="219C89FB" w14:textId="77777777" w:rsidR="00926097" w:rsidRDefault="00926097" w:rsidP="00926097">
      <w:pPr>
        <w:rPr>
          <w:rtl/>
        </w:rPr>
      </w:pPr>
    </w:p>
    <w:p w14:paraId="53D42DED" w14:textId="32F6BDB3" w:rsidR="001F1BD7" w:rsidRDefault="001F1BD7" w:rsidP="00422DCB">
      <w:pPr>
        <w:pStyle w:val="a6"/>
        <w:rPr>
          <w:rtl/>
        </w:rPr>
      </w:pPr>
      <w:bookmarkStart w:id="1923" w:name="ET_subject_הצעת_חוק_יום_לציון_מכתב_12"/>
      <w:r w:rsidRPr="005D7D65">
        <w:rPr>
          <w:rStyle w:val="TagStyle"/>
          <w:rtl/>
        </w:rPr>
        <w:t xml:space="preserve"> &lt;&lt; נושא &gt;&gt; </w:t>
      </w:r>
      <w:bookmarkStart w:id="1924" w:name="_Toc191404608"/>
      <w:bookmarkStart w:id="1925" w:name="_Toc191404744"/>
      <w:r>
        <w:rPr>
          <w:rtl/>
        </w:rPr>
        <w:t>הצעת חוק יום לציון מכתב 18 המשפחות היהודיות מגאורגיה, התשפ"ה</w:t>
      </w:r>
      <w:r>
        <w:rPr>
          <w:rFonts w:hint="cs"/>
          <w:rtl/>
        </w:rPr>
        <w:t>–</w:t>
      </w:r>
      <w:r>
        <w:rPr>
          <w:rtl/>
        </w:rPr>
        <w:t>2025</w:t>
      </w:r>
      <w:bookmarkEnd w:id="1924"/>
      <w:bookmarkEnd w:id="1925"/>
      <w:r w:rsidRPr="005D7D65">
        <w:rPr>
          <w:rStyle w:val="TagStyle"/>
          <w:rtl/>
        </w:rPr>
        <w:t xml:space="preserve"> &lt;&lt; נושא &gt;&gt;</w:t>
      </w:r>
      <w:r>
        <w:rPr>
          <w:rtl/>
        </w:rPr>
        <w:t xml:space="preserve"> </w:t>
      </w:r>
      <w:bookmarkEnd w:id="1923"/>
    </w:p>
    <w:p w14:paraId="0DF2B1B2" w14:textId="77777777" w:rsidR="001F1BD7" w:rsidRPr="0092119D" w:rsidRDefault="001F1BD7" w:rsidP="00422DCB">
      <w:pPr>
        <w:rPr>
          <w:rtl/>
        </w:rPr>
      </w:pPr>
      <w:bookmarkStart w:id="1926" w:name="_ETM_Q5_698729"/>
      <w:bookmarkStart w:id="1927" w:name="_ETM_Q5_698847"/>
      <w:bookmarkEnd w:id="1926"/>
      <w:bookmarkEnd w:id="1927"/>
      <w:r>
        <w:rPr>
          <w:rtl/>
        </w:rPr>
        <w:t>[</w:t>
      </w:r>
      <w:bookmarkStart w:id="1928" w:name="_ETM_Q5_709802"/>
      <w:bookmarkEnd w:id="1928"/>
      <w:r>
        <w:rPr>
          <w:rtl/>
        </w:rPr>
        <w:t>מס'</w:t>
      </w:r>
      <w:r>
        <w:rPr>
          <w:rFonts w:hint="cs"/>
          <w:rtl/>
        </w:rPr>
        <w:t xml:space="preserve"> כ/1079</w:t>
      </w:r>
      <w:r>
        <w:rPr>
          <w:rtl/>
        </w:rPr>
        <w:t>; דברי הכנסת, חוב'</w:t>
      </w:r>
      <w:r w:rsidRPr="0092119D">
        <w:rPr>
          <w:rFonts w:hint="cs"/>
          <w:rtl/>
        </w:rPr>
        <w:t xml:space="preserve"> </w:t>
      </w:r>
      <w:r>
        <w:rPr>
          <w:rFonts w:hint="cs"/>
          <w:rtl/>
        </w:rPr>
        <w:t>י"ד</w:t>
      </w:r>
      <w:r>
        <w:rPr>
          <w:rtl/>
        </w:rPr>
        <w:t>, ישיבה</w:t>
      </w:r>
      <w:r>
        <w:rPr>
          <w:rFonts w:hint="cs"/>
          <w:rtl/>
        </w:rPr>
        <w:t xml:space="preserve"> 250</w:t>
      </w:r>
      <w:r>
        <w:rPr>
          <w:rtl/>
        </w:rPr>
        <w:t>; נספחות.</w:t>
      </w:r>
      <w:bookmarkStart w:id="1929" w:name="_ETM_Q5_713011"/>
      <w:bookmarkEnd w:id="1929"/>
      <w:r>
        <w:rPr>
          <w:rtl/>
        </w:rPr>
        <w:t>]</w:t>
      </w:r>
    </w:p>
    <w:p w14:paraId="3297AFEA" w14:textId="77777777" w:rsidR="001F1BD7" w:rsidRDefault="001F1BD7" w:rsidP="00422DCB">
      <w:pPr>
        <w:pStyle w:val="-0"/>
        <w:rPr>
          <w:rtl/>
        </w:rPr>
      </w:pPr>
      <w:r>
        <w:rPr>
          <w:rFonts w:hint="cs"/>
          <w:rtl/>
        </w:rPr>
        <w:t>(קריאה שנייה ושלישית)</w:t>
      </w:r>
    </w:p>
    <w:p w14:paraId="00446AF8" w14:textId="77777777" w:rsidR="001F1BD7" w:rsidRDefault="001F1BD7" w:rsidP="00422DCB">
      <w:pPr>
        <w:rPr>
          <w:rtl/>
        </w:rPr>
      </w:pPr>
    </w:p>
    <w:p w14:paraId="5BC86018" w14:textId="77777777" w:rsidR="001F1BD7" w:rsidRDefault="001F1BD7" w:rsidP="00422DCB">
      <w:pPr>
        <w:pStyle w:val="af6"/>
        <w:keepNext/>
        <w:rPr>
          <w:rtl/>
        </w:rPr>
      </w:pPr>
      <w:bookmarkStart w:id="1930" w:name="ET_yor_6423_13"/>
      <w:r w:rsidRPr="005D7D65">
        <w:rPr>
          <w:rStyle w:val="TagStyle"/>
          <w:rtl/>
        </w:rPr>
        <w:t xml:space="preserve"> &lt;&lt; יור &gt;&gt; </w:t>
      </w:r>
      <w:r>
        <w:rPr>
          <w:rtl/>
        </w:rPr>
        <w:t>היו"ר אמיר אוחנה:</w:t>
      </w:r>
      <w:r w:rsidRPr="005D7D65">
        <w:rPr>
          <w:rStyle w:val="TagStyle"/>
          <w:rtl/>
        </w:rPr>
        <w:t xml:space="preserve"> &lt;&lt; יור &gt;&gt;</w:t>
      </w:r>
      <w:r>
        <w:rPr>
          <w:rtl/>
        </w:rPr>
        <w:t xml:space="preserve">   </w:t>
      </w:r>
      <w:bookmarkEnd w:id="1930"/>
    </w:p>
    <w:p w14:paraId="311B54CF" w14:textId="77777777" w:rsidR="001F1BD7" w:rsidRDefault="001F1BD7" w:rsidP="00EE404A">
      <w:pPr>
        <w:rPr>
          <w:rtl/>
        </w:rPr>
      </w:pPr>
    </w:p>
    <w:p w14:paraId="00915422" w14:textId="1DF4425D" w:rsidR="001F1BD7" w:rsidRDefault="001F1BD7" w:rsidP="00EE404A">
      <w:pPr>
        <w:rPr>
          <w:rtl/>
        </w:rPr>
      </w:pPr>
      <w:r>
        <w:rPr>
          <w:rFonts w:hint="cs"/>
          <w:rtl/>
        </w:rPr>
        <w:t xml:space="preserve">נעבור לנושא הבא שעל סדר-היום </w:t>
      </w:r>
      <w:bookmarkStart w:id="1931" w:name="_ETM_Q5_730453"/>
      <w:bookmarkEnd w:id="1931"/>
      <w:r w:rsidR="00B63447">
        <w:rPr>
          <w:rFonts w:hint="eastAsia"/>
          <w:rtl/>
        </w:rPr>
        <w:t xml:space="preserve">– </w:t>
      </w:r>
      <w:r>
        <w:rPr>
          <w:rFonts w:hint="cs"/>
          <w:rtl/>
        </w:rPr>
        <w:t xml:space="preserve">הצעת חוק יום לציון מכתב 18 המשפחות היהודיות מגאורגיה, </w:t>
      </w:r>
      <w:bookmarkStart w:id="1932" w:name="_ETM_Q5_728312"/>
      <w:bookmarkEnd w:id="1932"/>
      <w:r>
        <w:rPr>
          <w:rFonts w:hint="cs"/>
          <w:rtl/>
        </w:rPr>
        <w:t>התשפ"ה</w:t>
      </w:r>
      <w:r>
        <w:rPr>
          <w:rFonts w:hint="eastAsia"/>
          <w:rtl/>
        </w:rPr>
        <w:t>–</w:t>
      </w:r>
      <w:r>
        <w:rPr>
          <w:rFonts w:hint="cs"/>
          <w:rtl/>
        </w:rPr>
        <w:t>2025</w:t>
      </w:r>
      <w:r w:rsidR="00926097">
        <w:rPr>
          <w:rFonts w:hint="cs"/>
          <w:rtl/>
        </w:rPr>
        <w:t>,</w:t>
      </w:r>
      <w:r>
        <w:rPr>
          <w:rFonts w:hint="cs"/>
          <w:rtl/>
        </w:rPr>
        <w:t xml:space="preserve"> של חברי הכנסת סימון מושיאשוילי וינון אזולאי</w:t>
      </w:r>
      <w:r w:rsidR="00926097">
        <w:rPr>
          <w:rFonts w:hint="cs"/>
          <w:rtl/>
        </w:rPr>
        <w:t>, ל</w:t>
      </w:r>
      <w:r>
        <w:rPr>
          <w:rFonts w:hint="cs"/>
          <w:rtl/>
        </w:rPr>
        <w:t xml:space="preserve">קריאה השנייה והשלישית. אני מתכבד להזמין את חבר הכנסת יוסף טייב, </w:t>
      </w:r>
      <w:bookmarkStart w:id="1933" w:name="_ETM_Q5_745268"/>
      <w:bookmarkEnd w:id="1933"/>
      <w:r>
        <w:rPr>
          <w:rFonts w:hint="cs"/>
          <w:rtl/>
        </w:rPr>
        <w:t xml:space="preserve">יושב-ראש ועדת החינוך, התרבות והספורט, להציג את הצעת החוק, </w:t>
      </w:r>
      <w:bookmarkStart w:id="1934" w:name="_ETM_Q5_750183"/>
      <w:bookmarkEnd w:id="1934"/>
      <w:r>
        <w:rPr>
          <w:rFonts w:hint="cs"/>
          <w:rtl/>
        </w:rPr>
        <w:t xml:space="preserve">בבקשה. </w:t>
      </w:r>
    </w:p>
    <w:p w14:paraId="6255420A" w14:textId="77777777" w:rsidR="001F1BD7" w:rsidRDefault="001F1BD7" w:rsidP="00422DCB">
      <w:pPr>
        <w:rPr>
          <w:rtl/>
        </w:rPr>
      </w:pPr>
    </w:p>
    <w:p w14:paraId="7BD3617B" w14:textId="77777777" w:rsidR="001F1BD7" w:rsidRDefault="001F1BD7" w:rsidP="00422DCB">
      <w:pPr>
        <w:pStyle w:val="a4"/>
        <w:keepNext/>
        <w:rPr>
          <w:rtl/>
        </w:rPr>
      </w:pPr>
      <w:bookmarkStart w:id="1935" w:name="ET_speaker_6439_14"/>
      <w:r w:rsidRPr="005D7D65">
        <w:rPr>
          <w:rStyle w:val="TagStyle"/>
          <w:rtl/>
        </w:rPr>
        <w:t xml:space="preserve"> &lt;&lt; דובר &gt;&gt; </w:t>
      </w:r>
      <w:bookmarkStart w:id="1936" w:name="_Toc191404609"/>
      <w:bookmarkStart w:id="1937" w:name="_Toc191404745"/>
      <w:r>
        <w:rPr>
          <w:rtl/>
        </w:rPr>
        <w:t>יוסף טייב (יו"ר ועדת החינוך, התרבות והספורט):</w:t>
      </w:r>
      <w:bookmarkEnd w:id="1936"/>
      <w:bookmarkEnd w:id="1937"/>
      <w:r w:rsidRPr="005D7D65">
        <w:rPr>
          <w:rStyle w:val="TagStyle"/>
          <w:rtl/>
        </w:rPr>
        <w:t xml:space="preserve"> &lt;&lt; דובר &gt;&gt;</w:t>
      </w:r>
      <w:r>
        <w:rPr>
          <w:rtl/>
        </w:rPr>
        <w:t xml:space="preserve">   </w:t>
      </w:r>
      <w:bookmarkEnd w:id="1935"/>
    </w:p>
    <w:p w14:paraId="774FADE8" w14:textId="77777777" w:rsidR="001F1BD7" w:rsidRDefault="001F1BD7" w:rsidP="00EE404A">
      <w:pPr>
        <w:rPr>
          <w:rtl/>
        </w:rPr>
      </w:pPr>
    </w:p>
    <w:p w14:paraId="46CF91CB" w14:textId="3299F4A9" w:rsidR="001F1BD7" w:rsidRDefault="001F1BD7" w:rsidP="00926097">
      <w:pPr>
        <w:rPr>
          <w:rtl/>
        </w:rPr>
      </w:pPr>
      <w:r>
        <w:rPr>
          <w:rFonts w:hint="cs"/>
          <w:rtl/>
        </w:rPr>
        <w:t xml:space="preserve">אדוני היושב-ראש, חבריי חברי הכנסת, </w:t>
      </w:r>
      <w:bookmarkStart w:id="1938" w:name="_ETM_Q5_760776"/>
      <w:bookmarkEnd w:id="1938"/>
      <w:r>
        <w:rPr>
          <w:rFonts w:hint="cs"/>
          <w:rtl/>
        </w:rPr>
        <w:t xml:space="preserve">אדוני השר, מכובדיי כולם, הצעת החוק נועדה להנציח פרק מכונן בהיסטוריה של </w:t>
      </w:r>
      <w:bookmarkStart w:id="1939" w:name="_ETM_Q5_771421"/>
      <w:bookmarkEnd w:id="1939"/>
      <w:r>
        <w:rPr>
          <w:rFonts w:hint="cs"/>
          <w:rtl/>
        </w:rPr>
        <w:t>העם היהודי, פרק שכתוב באותיות של אומץ, נחישות ותקווה</w:t>
      </w:r>
      <w:bookmarkStart w:id="1940" w:name="_ETM_Q5_777246"/>
      <w:bookmarkEnd w:id="1940"/>
      <w:r>
        <w:rPr>
          <w:rFonts w:hint="cs"/>
          <w:rtl/>
        </w:rPr>
        <w:t xml:space="preserve"> </w:t>
      </w:r>
      <w:r>
        <w:rPr>
          <w:rtl/>
        </w:rPr>
        <w:t>–</w:t>
      </w:r>
      <w:r>
        <w:rPr>
          <w:rFonts w:hint="cs"/>
          <w:rtl/>
        </w:rPr>
        <w:t xml:space="preserve"> מכתב שהצית את הניצוץ של התקווה והוביל בסופו של דבר לעלייתם של מאות </w:t>
      </w:r>
      <w:bookmarkStart w:id="1941" w:name="_ETM_Q5_779245"/>
      <w:bookmarkEnd w:id="1941"/>
      <w:r>
        <w:rPr>
          <w:rFonts w:hint="cs"/>
          <w:rtl/>
        </w:rPr>
        <w:t>אלפי יהודים מברית המועצות.</w:t>
      </w:r>
    </w:p>
    <w:p w14:paraId="241903F8" w14:textId="77777777" w:rsidR="001F1BD7" w:rsidRDefault="001F1BD7" w:rsidP="00422DCB">
      <w:pPr>
        <w:rPr>
          <w:rtl/>
        </w:rPr>
      </w:pPr>
    </w:p>
    <w:p w14:paraId="383271F4" w14:textId="77777777" w:rsidR="00D21D84" w:rsidRDefault="00D21D84" w:rsidP="00422DCB">
      <w:pPr>
        <w:rPr>
          <w:rtl/>
        </w:rPr>
      </w:pPr>
      <w:bookmarkStart w:id="1942" w:name="TOR_Q6"/>
      <w:bookmarkStart w:id="1943" w:name="_ETM_Q6_180000"/>
      <w:bookmarkEnd w:id="1942"/>
      <w:bookmarkEnd w:id="1943"/>
      <w:r>
        <w:rPr>
          <w:rFonts w:hint="cs"/>
          <w:rtl/>
          <w:lang w:eastAsia="he-IL"/>
        </w:rPr>
        <w:t xml:space="preserve">ביום כ"ט בחשוון תשכ"ט, </w:t>
      </w:r>
      <w:bookmarkStart w:id="1944" w:name="_ETM_Q6_186319"/>
      <w:bookmarkStart w:id="1945" w:name="_ETM_Q6_186590"/>
      <w:bookmarkEnd w:id="1944"/>
      <w:bookmarkEnd w:id="1945"/>
      <w:r>
        <w:rPr>
          <w:rtl/>
        </w:rPr>
        <w:t xml:space="preserve">לפני </w:t>
      </w:r>
      <w:bookmarkStart w:id="1946" w:name="_ETM_Q6_186859"/>
      <w:bookmarkEnd w:id="1946"/>
      <w:r>
        <w:rPr>
          <w:rtl/>
        </w:rPr>
        <w:t xml:space="preserve">יותר </w:t>
      </w:r>
      <w:bookmarkStart w:id="1947" w:name="_ETM_Q6_187040"/>
      <w:bookmarkEnd w:id="1947"/>
      <w:r>
        <w:rPr>
          <w:rtl/>
        </w:rPr>
        <w:t xml:space="preserve">מ-50 </w:t>
      </w:r>
      <w:bookmarkStart w:id="1948" w:name="_ETM_Q6_187490"/>
      <w:bookmarkEnd w:id="1948"/>
      <w:r>
        <w:rPr>
          <w:rtl/>
        </w:rPr>
        <w:t>שנה</w:t>
      </w:r>
      <w:r>
        <w:rPr>
          <w:rFonts w:hint="cs"/>
          <w:rtl/>
        </w:rPr>
        <w:t>,</w:t>
      </w:r>
      <w:r>
        <w:rPr>
          <w:rtl/>
        </w:rPr>
        <w:t xml:space="preserve"> </w:t>
      </w:r>
      <w:bookmarkStart w:id="1949" w:name="_ETM_Q6_187790"/>
      <w:bookmarkEnd w:id="1949"/>
      <w:r>
        <w:rPr>
          <w:rtl/>
        </w:rPr>
        <w:t xml:space="preserve">18 </w:t>
      </w:r>
      <w:bookmarkStart w:id="1950" w:name="_ETM_Q6_188210"/>
      <w:bookmarkEnd w:id="1950"/>
      <w:r>
        <w:rPr>
          <w:rtl/>
        </w:rPr>
        <w:t xml:space="preserve">משפחות </w:t>
      </w:r>
      <w:bookmarkStart w:id="1951" w:name="_ETM_Q6_188660"/>
      <w:bookmarkEnd w:id="1951"/>
      <w:r>
        <w:rPr>
          <w:rtl/>
        </w:rPr>
        <w:t xml:space="preserve">יהודיות </w:t>
      </w:r>
      <w:bookmarkStart w:id="1952" w:name="_ETM_Q6_189110"/>
      <w:bookmarkEnd w:id="1952"/>
      <w:r>
        <w:rPr>
          <w:rtl/>
        </w:rPr>
        <w:t>מגאורגיה</w:t>
      </w:r>
      <w:r>
        <w:rPr>
          <w:rFonts w:hint="cs"/>
          <w:rtl/>
        </w:rPr>
        <w:t>,</w:t>
      </w:r>
      <w:r>
        <w:rPr>
          <w:rtl/>
        </w:rPr>
        <w:t xml:space="preserve"> </w:t>
      </w:r>
      <w:bookmarkStart w:id="1953" w:name="_ETM_Q6_190250"/>
      <w:bookmarkEnd w:id="1953"/>
      <w:r>
        <w:rPr>
          <w:rtl/>
        </w:rPr>
        <w:t>בר</w:t>
      </w:r>
      <w:r>
        <w:rPr>
          <w:rFonts w:hint="cs"/>
          <w:rtl/>
        </w:rPr>
        <w:t>א</w:t>
      </w:r>
      <w:r>
        <w:rPr>
          <w:rtl/>
        </w:rPr>
        <w:t xml:space="preserve">שותו </w:t>
      </w:r>
      <w:bookmarkStart w:id="1954" w:name="_ETM_Q6_190610"/>
      <w:bookmarkEnd w:id="1954"/>
      <w:r>
        <w:rPr>
          <w:rtl/>
        </w:rPr>
        <w:t>ש</w:t>
      </w:r>
      <w:r>
        <w:rPr>
          <w:rFonts w:hint="cs"/>
          <w:rtl/>
        </w:rPr>
        <w:t xml:space="preserve">ל שבתאי </w:t>
      </w:r>
      <w:proofErr w:type="spellStart"/>
      <w:r>
        <w:rPr>
          <w:rFonts w:hint="cs"/>
          <w:rtl/>
        </w:rPr>
        <w:t>אלאשווילי</w:t>
      </w:r>
      <w:proofErr w:type="spellEnd"/>
      <w:r>
        <w:rPr>
          <w:rFonts w:hint="cs"/>
          <w:rtl/>
        </w:rPr>
        <w:t>,</w:t>
      </w:r>
      <w:r>
        <w:rPr>
          <w:rtl/>
        </w:rPr>
        <w:t xml:space="preserve"> </w:t>
      </w:r>
      <w:bookmarkStart w:id="1955" w:name="_ETM_Q6_191660"/>
      <w:bookmarkEnd w:id="1955"/>
      <w:r>
        <w:rPr>
          <w:rtl/>
        </w:rPr>
        <w:t>ז</w:t>
      </w:r>
      <w:r>
        <w:rPr>
          <w:rFonts w:hint="cs"/>
          <w:rtl/>
        </w:rPr>
        <w:t>י</w:t>
      </w:r>
      <w:r>
        <w:rPr>
          <w:rtl/>
        </w:rPr>
        <w:t xml:space="preserve">כרונו </w:t>
      </w:r>
      <w:bookmarkStart w:id="1956" w:name="_ETM_Q6_191990"/>
      <w:bookmarkEnd w:id="1956"/>
      <w:r>
        <w:rPr>
          <w:rtl/>
        </w:rPr>
        <w:t>לברכה</w:t>
      </w:r>
      <w:r>
        <w:rPr>
          <w:rFonts w:hint="cs"/>
          <w:rtl/>
        </w:rPr>
        <w:t>,</w:t>
      </w:r>
      <w:r>
        <w:rPr>
          <w:rtl/>
        </w:rPr>
        <w:t xml:space="preserve"> </w:t>
      </w:r>
      <w:bookmarkStart w:id="1957" w:name="_ETM_Q6_192440"/>
      <w:bookmarkEnd w:id="1957"/>
      <w:r>
        <w:rPr>
          <w:rtl/>
        </w:rPr>
        <w:t xml:space="preserve">שלחו </w:t>
      </w:r>
      <w:bookmarkStart w:id="1958" w:name="_ETM_Q6_192709"/>
      <w:bookmarkEnd w:id="1958"/>
      <w:r>
        <w:rPr>
          <w:rtl/>
        </w:rPr>
        <w:t xml:space="preserve">מכתב </w:t>
      </w:r>
      <w:bookmarkStart w:id="1959" w:name="_ETM_Q6_193039"/>
      <w:bookmarkEnd w:id="1959"/>
      <w:r>
        <w:rPr>
          <w:rtl/>
        </w:rPr>
        <w:t xml:space="preserve">נועז </w:t>
      </w:r>
      <w:bookmarkStart w:id="1960" w:name="_ETM_Q6_194150"/>
      <w:bookmarkEnd w:id="1960"/>
      <w:r>
        <w:rPr>
          <w:rtl/>
        </w:rPr>
        <w:t xml:space="preserve">לוועדת </w:t>
      </w:r>
      <w:bookmarkStart w:id="1961" w:name="_ETM_Q6_194570"/>
      <w:bookmarkEnd w:id="1961"/>
      <w:r>
        <w:rPr>
          <w:rtl/>
        </w:rPr>
        <w:t xml:space="preserve">זכויות </w:t>
      </w:r>
      <w:bookmarkStart w:id="1962" w:name="_ETM_Q6_195019"/>
      <w:bookmarkEnd w:id="1962"/>
      <w:r>
        <w:rPr>
          <w:rtl/>
        </w:rPr>
        <w:t xml:space="preserve">האדם </w:t>
      </w:r>
      <w:bookmarkStart w:id="1963" w:name="_ETM_Q6_195349"/>
      <w:bookmarkEnd w:id="1963"/>
      <w:r>
        <w:rPr>
          <w:rtl/>
        </w:rPr>
        <w:t xml:space="preserve">של </w:t>
      </w:r>
      <w:bookmarkStart w:id="1964" w:name="_ETM_Q6_195559"/>
      <w:bookmarkEnd w:id="1964"/>
      <w:r>
        <w:rPr>
          <w:rtl/>
        </w:rPr>
        <w:t>האו"ם</w:t>
      </w:r>
      <w:r>
        <w:rPr>
          <w:rFonts w:hint="cs"/>
          <w:rtl/>
        </w:rPr>
        <w:t>.</w:t>
      </w:r>
      <w:r>
        <w:rPr>
          <w:rtl/>
        </w:rPr>
        <w:t xml:space="preserve"> </w:t>
      </w:r>
      <w:bookmarkStart w:id="1965" w:name="_ETM_Q6_196600"/>
      <w:bookmarkEnd w:id="1965"/>
      <w:r>
        <w:rPr>
          <w:rtl/>
        </w:rPr>
        <w:t xml:space="preserve">במכתב </w:t>
      </w:r>
      <w:bookmarkStart w:id="1966" w:name="_ETM_Q6_197020"/>
      <w:bookmarkEnd w:id="1966"/>
      <w:r>
        <w:rPr>
          <w:rtl/>
        </w:rPr>
        <w:t>זה</w:t>
      </w:r>
      <w:r>
        <w:rPr>
          <w:rFonts w:hint="cs"/>
          <w:rtl/>
        </w:rPr>
        <w:t>,</w:t>
      </w:r>
      <w:r>
        <w:rPr>
          <w:rtl/>
        </w:rPr>
        <w:t xml:space="preserve"> </w:t>
      </w:r>
      <w:bookmarkStart w:id="1967" w:name="_ETM_Q6_197170"/>
      <w:bookmarkEnd w:id="1967"/>
      <w:r>
        <w:rPr>
          <w:rFonts w:hint="cs"/>
          <w:rtl/>
        </w:rPr>
        <w:t>ה</w:t>
      </w:r>
      <w:r>
        <w:rPr>
          <w:rtl/>
        </w:rPr>
        <w:t xml:space="preserve">כתוב </w:t>
      </w:r>
      <w:bookmarkStart w:id="1968" w:name="_ETM_Q6_197500"/>
      <w:bookmarkEnd w:id="1968"/>
      <w:r>
        <w:rPr>
          <w:rFonts w:hint="cs"/>
          <w:rtl/>
        </w:rPr>
        <w:t>ב</w:t>
      </w:r>
      <w:r>
        <w:rPr>
          <w:rtl/>
        </w:rPr>
        <w:t xml:space="preserve">דם </w:t>
      </w:r>
      <w:bookmarkStart w:id="1969" w:name="_ETM_Q6_197860"/>
      <w:bookmarkEnd w:id="1969"/>
      <w:r>
        <w:rPr>
          <w:rtl/>
        </w:rPr>
        <w:t>ליבם</w:t>
      </w:r>
      <w:r>
        <w:rPr>
          <w:rFonts w:hint="cs"/>
          <w:rtl/>
        </w:rPr>
        <w:t>,</w:t>
      </w:r>
      <w:r>
        <w:rPr>
          <w:rtl/>
        </w:rPr>
        <w:t xml:space="preserve"> </w:t>
      </w:r>
      <w:bookmarkStart w:id="1970" w:name="_ETM_Q6_198460"/>
      <w:bookmarkEnd w:id="1970"/>
      <w:r>
        <w:rPr>
          <w:rtl/>
        </w:rPr>
        <w:t xml:space="preserve">הביעו </w:t>
      </w:r>
      <w:bookmarkStart w:id="1971" w:name="_ETM_Q6_198820"/>
      <w:bookmarkEnd w:id="1971"/>
      <w:r>
        <w:rPr>
          <w:rFonts w:hint="cs"/>
          <w:rtl/>
        </w:rPr>
        <w:t>ה</w:t>
      </w:r>
      <w:r>
        <w:rPr>
          <w:rtl/>
        </w:rPr>
        <w:t xml:space="preserve">משפחות </w:t>
      </w:r>
      <w:bookmarkStart w:id="1972" w:name="_ETM_Q6_199360"/>
      <w:bookmarkEnd w:id="1972"/>
      <w:r>
        <w:rPr>
          <w:rtl/>
        </w:rPr>
        <w:t>א</w:t>
      </w:r>
      <w:r>
        <w:rPr>
          <w:rFonts w:hint="cs"/>
          <w:rtl/>
        </w:rPr>
        <w:t>ת תשוקתן העזה</w:t>
      </w:r>
      <w:r>
        <w:rPr>
          <w:rtl/>
        </w:rPr>
        <w:t xml:space="preserve"> </w:t>
      </w:r>
      <w:bookmarkStart w:id="1973" w:name="_ETM_Q6_200320"/>
      <w:bookmarkEnd w:id="1973"/>
      <w:r>
        <w:rPr>
          <w:rtl/>
        </w:rPr>
        <w:t xml:space="preserve">לעלות </w:t>
      </w:r>
      <w:bookmarkStart w:id="1974" w:name="_ETM_Q6_200650"/>
      <w:bookmarkEnd w:id="1974"/>
      <w:r>
        <w:rPr>
          <w:rtl/>
        </w:rPr>
        <w:t xml:space="preserve">לארץ </w:t>
      </w:r>
      <w:bookmarkStart w:id="1975" w:name="_ETM_Q6_200980"/>
      <w:bookmarkEnd w:id="1975"/>
      <w:r>
        <w:rPr>
          <w:rtl/>
        </w:rPr>
        <w:t>ישראל</w:t>
      </w:r>
      <w:r>
        <w:rPr>
          <w:rFonts w:hint="cs"/>
          <w:rtl/>
        </w:rPr>
        <w:t>,</w:t>
      </w:r>
      <w:r>
        <w:rPr>
          <w:rtl/>
        </w:rPr>
        <w:t xml:space="preserve"> </w:t>
      </w:r>
      <w:bookmarkStart w:id="1976" w:name="_ETM_Q6_201880"/>
      <w:bookmarkEnd w:id="1976"/>
      <w:r>
        <w:rPr>
          <w:rtl/>
        </w:rPr>
        <w:t>למולדת</w:t>
      </w:r>
      <w:r>
        <w:rPr>
          <w:rFonts w:hint="cs"/>
          <w:rtl/>
        </w:rPr>
        <w:t>ן</w:t>
      </w:r>
      <w:r>
        <w:rPr>
          <w:rtl/>
        </w:rPr>
        <w:t xml:space="preserve"> </w:t>
      </w:r>
      <w:bookmarkStart w:id="1977" w:name="_ETM_Q6_202539"/>
      <w:bookmarkEnd w:id="1977"/>
      <w:r>
        <w:rPr>
          <w:rtl/>
        </w:rPr>
        <w:t>ההיסטורית</w:t>
      </w:r>
      <w:r>
        <w:rPr>
          <w:rFonts w:hint="cs"/>
          <w:rtl/>
        </w:rPr>
        <w:t>.</w:t>
      </w:r>
      <w:r>
        <w:rPr>
          <w:rtl/>
        </w:rPr>
        <w:t xml:space="preserve"> </w:t>
      </w:r>
      <w:bookmarkStart w:id="1978" w:name="_ETM_Q6_203699"/>
      <w:bookmarkEnd w:id="1978"/>
      <w:r>
        <w:rPr>
          <w:rtl/>
        </w:rPr>
        <w:t xml:space="preserve">מכתב </w:t>
      </w:r>
      <w:bookmarkStart w:id="1979" w:name="_ETM_Q6_204090"/>
      <w:bookmarkEnd w:id="1979"/>
      <w:r>
        <w:rPr>
          <w:rtl/>
        </w:rPr>
        <w:t>זה</w:t>
      </w:r>
      <w:r>
        <w:rPr>
          <w:rFonts w:hint="cs"/>
          <w:rtl/>
        </w:rPr>
        <w:t>,</w:t>
      </w:r>
      <w:r>
        <w:rPr>
          <w:rtl/>
        </w:rPr>
        <w:t xml:space="preserve"> </w:t>
      </w:r>
      <w:bookmarkStart w:id="1980" w:name="_ETM_Q6_204210"/>
      <w:bookmarkEnd w:id="1980"/>
      <w:r>
        <w:rPr>
          <w:rtl/>
        </w:rPr>
        <w:t xml:space="preserve">שנכתב </w:t>
      </w:r>
      <w:bookmarkStart w:id="1981" w:name="_ETM_Q6_204660"/>
      <w:bookmarkEnd w:id="1981"/>
      <w:r>
        <w:rPr>
          <w:rtl/>
        </w:rPr>
        <w:t xml:space="preserve">בתנאים </w:t>
      </w:r>
      <w:bookmarkStart w:id="1982" w:name="_ETM_Q6_204989"/>
      <w:bookmarkEnd w:id="1982"/>
      <w:r>
        <w:rPr>
          <w:rtl/>
        </w:rPr>
        <w:t xml:space="preserve">קשים </w:t>
      </w:r>
      <w:bookmarkStart w:id="1983" w:name="_ETM_Q6_205350"/>
      <w:bookmarkEnd w:id="1983"/>
      <w:r>
        <w:rPr>
          <w:rtl/>
        </w:rPr>
        <w:t xml:space="preserve">ביותר </w:t>
      </w:r>
      <w:bookmarkStart w:id="1984" w:name="_ETM_Q6_205680"/>
      <w:bookmarkEnd w:id="1984"/>
      <w:r>
        <w:rPr>
          <w:rtl/>
        </w:rPr>
        <w:t xml:space="preserve">תחת </w:t>
      </w:r>
      <w:bookmarkStart w:id="1985" w:name="_ETM_Q6_206039"/>
      <w:bookmarkEnd w:id="1985"/>
      <w:r>
        <w:rPr>
          <w:rtl/>
        </w:rPr>
        <w:t xml:space="preserve">עול </w:t>
      </w:r>
      <w:bookmarkStart w:id="1986" w:name="_ETM_Q6_206189"/>
      <w:bookmarkEnd w:id="1986"/>
      <w:r>
        <w:rPr>
          <w:rtl/>
        </w:rPr>
        <w:t xml:space="preserve">השלטון </w:t>
      </w:r>
      <w:bookmarkStart w:id="1987" w:name="_ETM_Q6_206579"/>
      <w:bookmarkEnd w:id="1987"/>
      <w:r>
        <w:rPr>
          <w:rtl/>
        </w:rPr>
        <w:t>הסובייטי</w:t>
      </w:r>
      <w:r>
        <w:rPr>
          <w:rFonts w:hint="cs"/>
          <w:rtl/>
        </w:rPr>
        <w:t>,</w:t>
      </w:r>
      <w:r>
        <w:rPr>
          <w:rtl/>
        </w:rPr>
        <w:t xml:space="preserve"> </w:t>
      </w:r>
      <w:bookmarkStart w:id="1988" w:name="_ETM_Q6_207090"/>
      <w:bookmarkEnd w:id="1988"/>
      <w:r>
        <w:rPr>
          <w:rtl/>
        </w:rPr>
        <w:t xml:space="preserve">היה </w:t>
      </w:r>
      <w:bookmarkStart w:id="1989" w:name="_ETM_Q6_207270"/>
      <w:bookmarkEnd w:id="1989"/>
      <w:r>
        <w:rPr>
          <w:rtl/>
        </w:rPr>
        <w:t xml:space="preserve">מעשה </w:t>
      </w:r>
      <w:bookmarkStart w:id="1990" w:name="_ETM_Q6_207660"/>
      <w:bookmarkEnd w:id="1990"/>
      <w:r>
        <w:rPr>
          <w:rtl/>
        </w:rPr>
        <w:t xml:space="preserve">של </w:t>
      </w:r>
      <w:bookmarkStart w:id="1991" w:name="_ETM_Q6_207810"/>
      <w:bookmarkEnd w:id="1991"/>
      <w:r>
        <w:rPr>
          <w:rtl/>
        </w:rPr>
        <w:t xml:space="preserve">גבורה </w:t>
      </w:r>
      <w:bookmarkStart w:id="1992" w:name="_ETM_Q6_208140"/>
      <w:bookmarkEnd w:id="1992"/>
      <w:r>
        <w:rPr>
          <w:rtl/>
        </w:rPr>
        <w:t>ממש</w:t>
      </w:r>
      <w:r>
        <w:rPr>
          <w:rFonts w:hint="cs"/>
          <w:rtl/>
        </w:rPr>
        <w:t>.</w:t>
      </w:r>
      <w:r>
        <w:rPr>
          <w:rtl/>
        </w:rPr>
        <w:t xml:space="preserve"> </w:t>
      </w:r>
      <w:bookmarkStart w:id="1993" w:name="_ETM_Q6_209390"/>
      <w:bookmarkEnd w:id="1993"/>
    </w:p>
    <w:p w14:paraId="024A6820" w14:textId="77777777" w:rsidR="00D21D84" w:rsidRDefault="00D21D84" w:rsidP="00422DCB">
      <w:pPr>
        <w:rPr>
          <w:rtl/>
        </w:rPr>
      </w:pPr>
    </w:p>
    <w:p w14:paraId="7B8935DD" w14:textId="32AF0F77" w:rsidR="00D21D84" w:rsidRDefault="00D21D84" w:rsidP="00926097">
      <w:pPr>
        <w:rPr>
          <w:rtl/>
        </w:rPr>
      </w:pPr>
      <w:r>
        <w:rPr>
          <w:rtl/>
        </w:rPr>
        <w:t xml:space="preserve">מכתב </w:t>
      </w:r>
      <w:bookmarkStart w:id="1994" w:name="_ETM_Q6_209720"/>
      <w:bookmarkEnd w:id="1994"/>
      <w:r>
        <w:rPr>
          <w:rtl/>
        </w:rPr>
        <w:t xml:space="preserve">18 </w:t>
      </w:r>
      <w:bookmarkStart w:id="1995" w:name="_ETM_Q6_210259"/>
      <w:bookmarkEnd w:id="1995"/>
      <w:r>
        <w:rPr>
          <w:rFonts w:hint="cs"/>
          <w:rtl/>
        </w:rPr>
        <w:t>ה</w:t>
      </w:r>
      <w:r>
        <w:rPr>
          <w:rtl/>
        </w:rPr>
        <w:t xml:space="preserve">משפחות </w:t>
      </w:r>
      <w:bookmarkStart w:id="1996" w:name="_ETM_Q6_210769"/>
      <w:bookmarkEnd w:id="1996"/>
      <w:r>
        <w:rPr>
          <w:rtl/>
        </w:rPr>
        <w:t xml:space="preserve">היה </w:t>
      </w:r>
      <w:bookmarkStart w:id="1997" w:name="_ETM_Q6_211009"/>
      <w:bookmarkEnd w:id="1997"/>
      <w:r>
        <w:rPr>
          <w:rtl/>
        </w:rPr>
        <w:t xml:space="preserve">נקודת </w:t>
      </w:r>
      <w:bookmarkStart w:id="1998" w:name="_ETM_Q6_211490"/>
      <w:bookmarkEnd w:id="1998"/>
      <w:r>
        <w:rPr>
          <w:rtl/>
        </w:rPr>
        <w:t xml:space="preserve">מפנה </w:t>
      </w:r>
      <w:bookmarkStart w:id="1999" w:name="_ETM_Q6_212000"/>
      <w:bookmarkEnd w:id="1999"/>
      <w:r>
        <w:rPr>
          <w:rtl/>
        </w:rPr>
        <w:t>היסטורית</w:t>
      </w:r>
      <w:r>
        <w:rPr>
          <w:rFonts w:hint="cs"/>
          <w:rtl/>
        </w:rPr>
        <w:t>.</w:t>
      </w:r>
      <w:r>
        <w:rPr>
          <w:rtl/>
        </w:rPr>
        <w:t xml:space="preserve"> </w:t>
      </w:r>
      <w:bookmarkStart w:id="2000" w:name="_ETM_Q6_213469"/>
      <w:bookmarkEnd w:id="2000"/>
      <w:r>
        <w:rPr>
          <w:rtl/>
        </w:rPr>
        <w:t xml:space="preserve">הוא </w:t>
      </w:r>
      <w:bookmarkStart w:id="2001" w:name="_ETM_Q6_213530"/>
      <w:bookmarkEnd w:id="2001"/>
      <w:r>
        <w:rPr>
          <w:rtl/>
        </w:rPr>
        <w:t xml:space="preserve">חשף </w:t>
      </w:r>
      <w:bookmarkStart w:id="2002" w:name="_ETM_Q6_214129"/>
      <w:bookmarkEnd w:id="2002"/>
      <w:r>
        <w:rPr>
          <w:rtl/>
        </w:rPr>
        <w:t xml:space="preserve">לעולם </w:t>
      </w:r>
      <w:bookmarkStart w:id="2003" w:name="_ETM_Q6_214670"/>
      <w:bookmarkEnd w:id="2003"/>
      <w:r>
        <w:rPr>
          <w:rFonts w:hint="cs"/>
          <w:rtl/>
        </w:rPr>
        <w:t xml:space="preserve">את </w:t>
      </w:r>
      <w:r>
        <w:rPr>
          <w:rtl/>
        </w:rPr>
        <w:t xml:space="preserve">מצוקתם </w:t>
      </w:r>
      <w:bookmarkStart w:id="2004" w:name="_ETM_Q6_215239"/>
      <w:bookmarkEnd w:id="2004"/>
      <w:r>
        <w:rPr>
          <w:rtl/>
        </w:rPr>
        <w:t xml:space="preserve">של </w:t>
      </w:r>
      <w:bookmarkStart w:id="2005" w:name="_ETM_Q6_215420"/>
      <w:bookmarkEnd w:id="2005"/>
      <w:r>
        <w:rPr>
          <w:rtl/>
        </w:rPr>
        <w:t xml:space="preserve">יהודי </w:t>
      </w:r>
      <w:bookmarkStart w:id="2006" w:name="_ETM_Q6_215659"/>
      <w:bookmarkEnd w:id="2006"/>
      <w:r>
        <w:rPr>
          <w:rtl/>
        </w:rPr>
        <w:t xml:space="preserve">ברית </w:t>
      </w:r>
      <w:bookmarkStart w:id="2007" w:name="_ETM_Q6_215899"/>
      <w:bookmarkEnd w:id="2007"/>
      <w:r>
        <w:rPr>
          <w:rtl/>
        </w:rPr>
        <w:t>המועצות</w:t>
      </w:r>
      <w:r w:rsidR="00926097">
        <w:rPr>
          <w:rFonts w:hint="cs"/>
          <w:rtl/>
        </w:rPr>
        <w:t>,</w:t>
      </w:r>
      <w:r>
        <w:rPr>
          <w:rFonts w:hint="cs"/>
          <w:rtl/>
        </w:rPr>
        <w:t xml:space="preserve"> הוא</w:t>
      </w:r>
      <w:r>
        <w:rPr>
          <w:rtl/>
        </w:rPr>
        <w:t xml:space="preserve"> </w:t>
      </w:r>
      <w:bookmarkStart w:id="2008" w:name="_ETM_Q6_216440"/>
      <w:bookmarkEnd w:id="2008"/>
      <w:r>
        <w:rPr>
          <w:rtl/>
        </w:rPr>
        <w:t xml:space="preserve">עורר </w:t>
      </w:r>
      <w:bookmarkStart w:id="2009" w:name="_ETM_Q6_216739"/>
      <w:bookmarkEnd w:id="2009"/>
      <w:r>
        <w:rPr>
          <w:rtl/>
        </w:rPr>
        <w:t xml:space="preserve">את </w:t>
      </w:r>
      <w:bookmarkStart w:id="2010" w:name="_ETM_Q6_216829"/>
      <w:bookmarkEnd w:id="2010"/>
      <w:r>
        <w:rPr>
          <w:rtl/>
        </w:rPr>
        <w:t xml:space="preserve">מצפונם </w:t>
      </w:r>
      <w:bookmarkStart w:id="2011" w:name="_ETM_Q6_217399"/>
      <w:bookmarkEnd w:id="2011"/>
      <w:r>
        <w:rPr>
          <w:rtl/>
        </w:rPr>
        <w:t xml:space="preserve">של </w:t>
      </w:r>
      <w:bookmarkStart w:id="2012" w:name="_ETM_Q6_217579"/>
      <w:bookmarkEnd w:id="2012"/>
      <w:r>
        <w:rPr>
          <w:rFonts w:hint="cs"/>
          <w:rtl/>
        </w:rPr>
        <w:t>ה</w:t>
      </w:r>
      <w:r>
        <w:rPr>
          <w:rtl/>
        </w:rPr>
        <w:t xml:space="preserve">מנהיגים </w:t>
      </w:r>
      <w:bookmarkStart w:id="2013" w:name="_ETM_Q6_218000"/>
      <w:bookmarkEnd w:id="2013"/>
      <w:r>
        <w:rPr>
          <w:rtl/>
        </w:rPr>
        <w:t xml:space="preserve">בעולם </w:t>
      </w:r>
      <w:bookmarkStart w:id="2014" w:name="_ETM_Q6_218979"/>
      <w:bookmarkEnd w:id="2014"/>
      <w:r>
        <w:rPr>
          <w:rtl/>
        </w:rPr>
        <w:t xml:space="preserve">והוא </w:t>
      </w:r>
      <w:bookmarkStart w:id="2015" w:name="_ETM_Q6_219219"/>
      <w:bookmarkEnd w:id="2015"/>
      <w:r>
        <w:rPr>
          <w:rtl/>
        </w:rPr>
        <w:t>ה</w:t>
      </w:r>
      <w:r>
        <w:rPr>
          <w:rFonts w:hint="cs"/>
          <w:rtl/>
        </w:rPr>
        <w:t>וביל</w:t>
      </w:r>
      <w:r>
        <w:rPr>
          <w:rtl/>
        </w:rPr>
        <w:t xml:space="preserve"> </w:t>
      </w:r>
      <w:bookmarkStart w:id="2016" w:name="_ETM_Q6_219399"/>
      <w:bookmarkStart w:id="2017" w:name="_ETM_Q6_219489"/>
      <w:bookmarkEnd w:id="2016"/>
      <w:bookmarkEnd w:id="2017"/>
      <w:r>
        <w:rPr>
          <w:rFonts w:hint="cs"/>
          <w:rtl/>
        </w:rPr>
        <w:t>ל</w:t>
      </w:r>
      <w:r>
        <w:rPr>
          <w:rtl/>
        </w:rPr>
        <w:t xml:space="preserve">שינוי </w:t>
      </w:r>
      <w:bookmarkStart w:id="2018" w:name="_ETM_Q6_219760"/>
      <w:bookmarkStart w:id="2019" w:name="_ETM_Q6_220329"/>
      <w:bookmarkEnd w:id="2018"/>
      <w:bookmarkEnd w:id="2019"/>
      <w:r>
        <w:rPr>
          <w:rtl/>
        </w:rPr>
        <w:t xml:space="preserve">מדיני </w:t>
      </w:r>
      <w:bookmarkStart w:id="2020" w:name="_ETM_Q6_220780"/>
      <w:bookmarkEnd w:id="2020"/>
      <w:r>
        <w:rPr>
          <w:rtl/>
        </w:rPr>
        <w:t>משמעותי</w:t>
      </w:r>
      <w:r>
        <w:rPr>
          <w:rFonts w:hint="cs"/>
          <w:rtl/>
        </w:rPr>
        <w:t>.</w:t>
      </w:r>
      <w:bookmarkStart w:id="2021" w:name="_ETM_Q6_220314"/>
      <w:bookmarkStart w:id="2022" w:name="_ETM_Q6_220404"/>
      <w:bookmarkStart w:id="2023" w:name="_ETM_Q6_220473"/>
      <w:bookmarkStart w:id="2024" w:name="_ETM_Q6_220542"/>
      <w:bookmarkStart w:id="2025" w:name="_ETM_Q6_222120"/>
      <w:bookmarkEnd w:id="2021"/>
      <w:bookmarkEnd w:id="2022"/>
      <w:bookmarkEnd w:id="2023"/>
      <w:bookmarkEnd w:id="2024"/>
      <w:bookmarkEnd w:id="2025"/>
      <w:r>
        <w:rPr>
          <w:rFonts w:hint="cs"/>
          <w:rtl/>
        </w:rPr>
        <w:t xml:space="preserve"> </w:t>
      </w:r>
      <w:r>
        <w:rPr>
          <w:rtl/>
        </w:rPr>
        <w:t xml:space="preserve">יגאל </w:t>
      </w:r>
      <w:bookmarkStart w:id="2026" w:name="_ETM_Q6_222390"/>
      <w:bookmarkEnd w:id="2026"/>
      <w:r>
        <w:rPr>
          <w:rtl/>
        </w:rPr>
        <w:t>אלון</w:t>
      </w:r>
      <w:r>
        <w:rPr>
          <w:rFonts w:hint="cs"/>
          <w:rtl/>
        </w:rPr>
        <w:t>,</w:t>
      </w:r>
      <w:r>
        <w:rPr>
          <w:rtl/>
        </w:rPr>
        <w:t xml:space="preserve"> </w:t>
      </w:r>
      <w:bookmarkStart w:id="2027" w:name="_ETM_Q6_222750"/>
      <w:bookmarkEnd w:id="2027"/>
      <w:r>
        <w:rPr>
          <w:rtl/>
        </w:rPr>
        <w:t xml:space="preserve">סגן </w:t>
      </w:r>
      <w:bookmarkStart w:id="2028" w:name="_ETM_Q6_223200"/>
      <w:bookmarkEnd w:id="2028"/>
      <w:r>
        <w:rPr>
          <w:rtl/>
        </w:rPr>
        <w:t xml:space="preserve">ראש </w:t>
      </w:r>
      <w:bookmarkStart w:id="2029" w:name="_ETM_Q6_223409"/>
      <w:bookmarkEnd w:id="2029"/>
      <w:r>
        <w:rPr>
          <w:rtl/>
        </w:rPr>
        <w:t xml:space="preserve">הממשלה </w:t>
      </w:r>
      <w:bookmarkStart w:id="2030" w:name="_ETM_Q6_223890"/>
      <w:bookmarkEnd w:id="2030"/>
      <w:r>
        <w:rPr>
          <w:rtl/>
        </w:rPr>
        <w:t xml:space="preserve">והשר </w:t>
      </w:r>
      <w:bookmarkStart w:id="2031" w:name="_ETM_Q6_224190"/>
      <w:bookmarkStart w:id="2032" w:name="_ETM_Q6_224280"/>
      <w:bookmarkStart w:id="2033" w:name="_ETM_Q6_224820"/>
      <w:bookmarkEnd w:id="2031"/>
      <w:bookmarkEnd w:id="2032"/>
      <w:bookmarkEnd w:id="2033"/>
      <w:r>
        <w:rPr>
          <w:rtl/>
        </w:rPr>
        <w:t xml:space="preserve">לקליטת </w:t>
      </w:r>
      <w:bookmarkStart w:id="2034" w:name="_ETM_Q6_225450"/>
      <w:bookmarkEnd w:id="2034"/>
      <w:r>
        <w:rPr>
          <w:rtl/>
        </w:rPr>
        <w:t>עלי</w:t>
      </w:r>
      <w:r>
        <w:rPr>
          <w:rFonts w:hint="cs"/>
          <w:rtl/>
        </w:rPr>
        <w:t>י</w:t>
      </w:r>
      <w:r>
        <w:rPr>
          <w:rtl/>
        </w:rPr>
        <w:t>ה</w:t>
      </w:r>
      <w:r>
        <w:rPr>
          <w:rFonts w:hint="cs"/>
          <w:rtl/>
        </w:rPr>
        <w:t>,</w:t>
      </w:r>
      <w:r>
        <w:rPr>
          <w:rtl/>
        </w:rPr>
        <w:t xml:space="preserve"> </w:t>
      </w:r>
      <w:bookmarkStart w:id="2035" w:name="_ETM_Q6_225870"/>
      <w:bookmarkEnd w:id="2035"/>
      <w:r>
        <w:rPr>
          <w:rtl/>
        </w:rPr>
        <w:t xml:space="preserve">התרשם </w:t>
      </w:r>
      <w:bookmarkStart w:id="2036" w:name="_ETM_Q6_226320"/>
      <w:bookmarkEnd w:id="2036"/>
      <w:r>
        <w:rPr>
          <w:rtl/>
        </w:rPr>
        <w:t xml:space="preserve">מאוד </w:t>
      </w:r>
      <w:bookmarkStart w:id="2037" w:name="_ETM_Q6_226620"/>
      <w:bookmarkEnd w:id="2037"/>
      <w:r>
        <w:rPr>
          <w:rtl/>
        </w:rPr>
        <w:t>מהמכתב</w:t>
      </w:r>
      <w:r>
        <w:rPr>
          <w:rFonts w:hint="cs"/>
          <w:rtl/>
        </w:rPr>
        <w:t xml:space="preserve"> </w:t>
      </w:r>
      <w:r>
        <w:rPr>
          <w:rFonts w:hint="eastAsia"/>
        </w:rPr>
        <w:t>–</w:t>
      </w:r>
      <w:r>
        <w:rPr>
          <w:rtl/>
        </w:rPr>
        <w:t xml:space="preserve"> </w:t>
      </w:r>
      <w:bookmarkStart w:id="2038" w:name="_ETM_Q6_227129"/>
      <w:bookmarkEnd w:id="2038"/>
      <w:r>
        <w:rPr>
          <w:rtl/>
        </w:rPr>
        <w:t xml:space="preserve">זוהי </w:t>
      </w:r>
      <w:bookmarkStart w:id="2039" w:name="_ETM_Q6_227370"/>
      <w:bookmarkEnd w:id="2039"/>
      <w:r>
        <w:rPr>
          <w:rtl/>
        </w:rPr>
        <w:t>קלאסיקה</w:t>
      </w:r>
      <w:bookmarkStart w:id="2040" w:name="_ETM_Q6_226107"/>
      <w:bookmarkEnd w:id="2040"/>
      <w:r>
        <w:rPr>
          <w:rFonts w:hint="cs"/>
          <w:rtl/>
        </w:rPr>
        <w:t xml:space="preserve"> </w:t>
      </w:r>
      <w:bookmarkStart w:id="2041" w:name="_ETM_Q6_228659"/>
      <w:bookmarkEnd w:id="2041"/>
      <w:r w:rsidR="00926097">
        <w:rPr>
          <w:rFonts w:hint="eastAsia"/>
          <w:rtl/>
        </w:rPr>
        <w:t>–</w:t>
      </w:r>
      <w:r w:rsidR="00926097">
        <w:rPr>
          <w:rFonts w:hint="cs"/>
          <w:rtl/>
        </w:rPr>
        <w:t xml:space="preserve"> ו</w:t>
      </w:r>
      <w:r>
        <w:rPr>
          <w:rtl/>
        </w:rPr>
        <w:t>אמר</w:t>
      </w:r>
      <w:r w:rsidR="00926097">
        <w:rPr>
          <w:rFonts w:hint="cs"/>
          <w:rtl/>
        </w:rPr>
        <w:t xml:space="preserve"> ש</w:t>
      </w:r>
      <w:bookmarkStart w:id="2042" w:name="_ETM_Q6_229290"/>
      <w:bookmarkEnd w:id="2042"/>
      <w:r>
        <w:rPr>
          <w:rtl/>
        </w:rPr>
        <w:t xml:space="preserve">המכתב </w:t>
      </w:r>
      <w:bookmarkStart w:id="2043" w:name="_ETM_Q6_229680"/>
      <w:bookmarkEnd w:id="2043"/>
      <w:r>
        <w:rPr>
          <w:rtl/>
        </w:rPr>
        <w:t xml:space="preserve">חשוב </w:t>
      </w:r>
      <w:bookmarkStart w:id="2044" w:name="_ETM_Q6_230040"/>
      <w:bookmarkEnd w:id="2044"/>
      <w:r>
        <w:rPr>
          <w:rtl/>
        </w:rPr>
        <w:t xml:space="preserve">מבחינה </w:t>
      </w:r>
      <w:bookmarkStart w:id="2045" w:name="_ETM_Q6_230370"/>
      <w:bookmarkEnd w:id="2045"/>
      <w:r>
        <w:rPr>
          <w:rtl/>
        </w:rPr>
        <w:t xml:space="preserve">מוסרית </w:t>
      </w:r>
      <w:bookmarkStart w:id="2046" w:name="_ETM_Q6_231390"/>
      <w:bookmarkEnd w:id="2046"/>
      <w:r>
        <w:rPr>
          <w:rtl/>
        </w:rPr>
        <w:t xml:space="preserve">ושאין </w:t>
      </w:r>
      <w:bookmarkStart w:id="2047" w:name="_ETM_Q6_231840"/>
      <w:bookmarkStart w:id="2048" w:name="_ETM_Q6_231930"/>
      <w:bookmarkEnd w:id="2047"/>
      <w:bookmarkEnd w:id="2048"/>
      <w:r>
        <w:rPr>
          <w:rtl/>
        </w:rPr>
        <w:t xml:space="preserve">הרבה </w:t>
      </w:r>
      <w:bookmarkStart w:id="2049" w:name="_ETM_Q6_232229"/>
      <w:bookmarkEnd w:id="2049"/>
      <w:r>
        <w:rPr>
          <w:rtl/>
        </w:rPr>
        <w:t xml:space="preserve">מסמכים </w:t>
      </w:r>
      <w:bookmarkStart w:id="2050" w:name="_ETM_Q6_232800"/>
      <w:bookmarkEnd w:id="2050"/>
      <w:r>
        <w:rPr>
          <w:rtl/>
        </w:rPr>
        <w:t xml:space="preserve">כאלה </w:t>
      </w:r>
      <w:bookmarkStart w:id="2051" w:name="_ETM_Q6_233190"/>
      <w:bookmarkEnd w:id="2051"/>
      <w:r>
        <w:rPr>
          <w:rtl/>
        </w:rPr>
        <w:t xml:space="preserve">בתולדות </w:t>
      </w:r>
      <w:bookmarkStart w:id="2052" w:name="_ETM_Q6_233670"/>
      <w:bookmarkEnd w:id="2052"/>
      <w:r>
        <w:rPr>
          <w:rtl/>
        </w:rPr>
        <w:t>הציונות</w:t>
      </w:r>
      <w:r>
        <w:rPr>
          <w:rFonts w:hint="cs"/>
          <w:rtl/>
        </w:rPr>
        <w:t>.</w:t>
      </w:r>
      <w:r>
        <w:rPr>
          <w:rtl/>
        </w:rPr>
        <w:t xml:space="preserve"> מנחם </w:t>
      </w:r>
      <w:bookmarkStart w:id="2053" w:name="_ETM_Q6_234999"/>
      <w:bookmarkEnd w:id="2053"/>
      <w:r>
        <w:rPr>
          <w:rtl/>
        </w:rPr>
        <w:t xml:space="preserve">בגין </w:t>
      </w:r>
      <w:bookmarkStart w:id="2054" w:name="_ETM_Q6_235329"/>
      <w:bookmarkEnd w:id="2054"/>
      <w:r>
        <w:rPr>
          <w:rtl/>
        </w:rPr>
        <w:t xml:space="preserve">אמר </w:t>
      </w:r>
      <w:bookmarkStart w:id="2055" w:name="_ETM_Q6_235539"/>
      <w:bookmarkEnd w:id="2055"/>
      <w:r>
        <w:rPr>
          <w:rtl/>
        </w:rPr>
        <w:t xml:space="preserve">על </w:t>
      </w:r>
      <w:bookmarkStart w:id="2056" w:name="_ETM_Q6_235600"/>
      <w:bookmarkEnd w:id="2056"/>
      <w:r>
        <w:rPr>
          <w:rtl/>
        </w:rPr>
        <w:t>המכתב</w:t>
      </w:r>
      <w:r>
        <w:rPr>
          <w:rFonts w:hint="cs"/>
          <w:rtl/>
        </w:rPr>
        <w:t>:</w:t>
      </w:r>
      <w:r>
        <w:rPr>
          <w:rtl/>
        </w:rPr>
        <w:t xml:space="preserve"> </w:t>
      </w:r>
      <w:bookmarkStart w:id="2057" w:name="_ETM_Q6_236109"/>
      <w:bookmarkEnd w:id="2057"/>
      <w:r>
        <w:rPr>
          <w:rtl/>
        </w:rPr>
        <w:t xml:space="preserve">זוהי </w:t>
      </w:r>
      <w:bookmarkStart w:id="2058" w:name="_ETM_Q6_236379"/>
      <w:bookmarkEnd w:id="2058"/>
      <w:r>
        <w:rPr>
          <w:rtl/>
        </w:rPr>
        <w:t>תעוד</w:t>
      </w:r>
      <w:r>
        <w:rPr>
          <w:rFonts w:hint="cs"/>
          <w:rtl/>
        </w:rPr>
        <w:t>ה</w:t>
      </w:r>
      <w:r>
        <w:rPr>
          <w:rtl/>
        </w:rPr>
        <w:t xml:space="preserve"> </w:t>
      </w:r>
      <w:bookmarkStart w:id="2059" w:name="_ETM_Q6_236739"/>
      <w:bookmarkEnd w:id="2059"/>
      <w:r>
        <w:rPr>
          <w:rtl/>
        </w:rPr>
        <w:t xml:space="preserve">היסטורית </w:t>
      </w:r>
      <w:bookmarkStart w:id="2060" w:name="_ETM_Q6_237249"/>
      <w:bookmarkEnd w:id="2060"/>
      <w:r>
        <w:rPr>
          <w:rtl/>
        </w:rPr>
        <w:t xml:space="preserve">במלוא </w:t>
      </w:r>
      <w:bookmarkStart w:id="2061" w:name="_ETM_Q6_237489"/>
      <w:bookmarkEnd w:id="2061"/>
      <w:r>
        <w:rPr>
          <w:rtl/>
        </w:rPr>
        <w:t xml:space="preserve">משמעות </w:t>
      </w:r>
      <w:bookmarkStart w:id="2062" w:name="_ETM_Q6_237969"/>
      <w:bookmarkEnd w:id="2062"/>
      <w:r>
        <w:rPr>
          <w:rtl/>
        </w:rPr>
        <w:t>המושג</w:t>
      </w:r>
      <w:r>
        <w:rPr>
          <w:rFonts w:hint="cs"/>
          <w:rtl/>
        </w:rPr>
        <w:t>.</w:t>
      </w:r>
    </w:p>
    <w:p w14:paraId="59E45FDD" w14:textId="77777777" w:rsidR="00D21D84" w:rsidRDefault="00D21D84" w:rsidP="00422DCB">
      <w:pPr>
        <w:rPr>
          <w:rtl/>
        </w:rPr>
      </w:pPr>
      <w:bookmarkStart w:id="2063" w:name="_ETM_Q6_234414"/>
      <w:bookmarkStart w:id="2064" w:name="_ETM_Q6_234518"/>
      <w:bookmarkEnd w:id="2063"/>
      <w:bookmarkEnd w:id="2064"/>
    </w:p>
    <w:p w14:paraId="293E8684" w14:textId="2F569F44" w:rsidR="00D21D84" w:rsidRDefault="00D21D84" w:rsidP="00926097">
      <w:pPr>
        <w:rPr>
          <w:rtl/>
        </w:rPr>
      </w:pPr>
      <w:bookmarkStart w:id="2065" w:name="_ETM_Q6_234574"/>
      <w:bookmarkStart w:id="2066" w:name="_ETM_Q6_234639"/>
      <w:bookmarkStart w:id="2067" w:name="_ETM_Q6_239670"/>
      <w:bookmarkEnd w:id="2065"/>
      <w:bookmarkEnd w:id="2066"/>
      <w:bookmarkEnd w:id="2067"/>
      <w:r>
        <w:rPr>
          <w:rtl/>
        </w:rPr>
        <w:t xml:space="preserve">חבריי </w:t>
      </w:r>
      <w:bookmarkStart w:id="2068" w:name="_ETM_Q6_240150"/>
      <w:bookmarkEnd w:id="2068"/>
      <w:r>
        <w:rPr>
          <w:rtl/>
        </w:rPr>
        <w:t xml:space="preserve">חברי </w:t>
      </w:r>
      <w:bookmarkStart w:id="2069" w:name="_ETM_Q6_240450"/>
      <w:bookmarkEnd w:id="2069"/>
      <w:r>
        <w:rPr>
          <w:rtl/>
        </w:rPr>
        <w:t>הכנסת</w:t>
      </w:r>
      <w:r>
        <w:rPr>
          <w:rFonts w:hint="cs"/>
          <w:rtl/>
        </w:rPr>
        <w:t>,</w:t>
      </w:r>
      <w:r>
        <w:rPr>
          <w:rtl/>
        </w:rPr>
        <w:t xml:space="preserve"> </w:t>
      </w:r>
      <w:bookmarkStart w:id="2070" w:name="_ETM_Q6_241320"/>
      <w:bookmarkEnd w:id="2070"/>
      <w:r>
        <w:rPr>
          <w:rtl/>
        </w:rPr>
        <w:t xml:space="preserve">הצעת </w:t>
      </w:r>
      <w:bookmarkStart w:id="2071" w:name="_ETM_Q6_241680"/>
      <w:bookmarkEnd w:id="2071"/>
      <w:r>
        <w:rPr>
          <w:rtl/>
        </w:rPr>
        <w:t xml:space="preserve">החוק </w:t>
      </w:r>
      <w:bookmarkStart w:id="2072" w:name="_ETM_Q6_241860"/>
      <w:bookmarkEnd w:id="2072"/>
      <w:r>
        <w:rPr>
          <w:rtl/>
        </w:rPr>
        <w:t xml:space="preserve">המובאת </w:t>
      </w:r>
      <w:bookmarkStart w:id="2073" w:name="_ETM_Q6_242190"/>
      <w:bookmarkEnd w:id="2073"/>
      <w:r>
        <w:rPr>
          <w:rtl/>
        </w:rPr>
        <w:t xml:space="preserve">בפניכם </w:t>
      </w:r>
      <w:bookmarkStart w:id="2074" w:name="_ETM_Q6_242670"/>
      <w:bookmarkEnd w:id="2074"/>
      <w:r>
        <w:rPr>
          <w:rtl/>
        </w:rPr>
        <w:t xml:space="preserve">לקריאה </w:t>
      </w:r>
      <w:bookmarkStart w:id="2075" w:name="_ETM_Q6_242910"/>
      <w:bookmarkEnd w:id="2075"/>
      <w:r>
        <w:rPr>
          <w:rtl/>
        </w:rPr>
        <w:t xml:space="preserve">שנייה </w:t>
      </w:r>
      <w:bookmarkStart w:id="2076" w:name="_ETM_Q6_243150"/>
      <w:bookmarkEnd w:id="2076"/>
      <w:r>
        <w:rPr>
          <w:rtl/>
        </w:rPr>
        <w:t xml:space="preserve">ושלישית </w:t>
      </w:r>
      <w:bookmarkStart w:id="2077" w:name="_ETM_Q6_244290"/>
      <w:bookmarkEnd w:id="2077"/>
      <w:r>
        <w:rPr>
          <w:rtl/>
        </w:rPr>
        <w:t xml:space="preserve">הוצעה </w:t>
      </w:r>
      <w:bookmarkStart w:id="2078" w:name="_ETM_Q6_244860"/>
      <w:bookmarkEnd w:id="2078"/>
      <w:r>
        <w:rPr>
          <w:rtl/>
        </w:rPr>
        <w:t>ע</w:t>
      </w:r>
      <w:r>
        <w:rPr>
          <w:rFonts w:hint="cs"/>
          <w:rtl/>
        </w:rPr>
        <w:t>ל ידי</w:t>
      </w:r>
      <w:r>
        <w:rPr>
          <w:rtl/>
        </w:rPr>
        <w:t xml:space="preserve"> </w:t>
      </w:r>
      <w:bookmarkStart w:id="2079" w:name="_ETM_Q6_245190"/>
      <w:bookmarkEnd w:id="2079"/>
      <w:r>
        <w:rPr>
          <w:rtl/>
        </w:rPr>
        <w:t>ח</w:t>
      </w:r>
      <w:r>
        <w:rPr>
          <w:rFonts w:hint="cs"/>
          <w:rtl/>
        </w:rPr>
        <w:t>בר הכנסת מושיאשוילי</w:t>
      </w:r>
      <w:r>
        <w:rPr>
          <w:rtl/>
        </w:rPr>
        <w:t xml:space="preserve"> </w:t>
      </w:r>
      <w:bookmarkStart w:id="2080" w:name="_ETM_Q6_247700"/>
      <w:bookmarkEnd w:id="2080"/>
      <w:r>
        <w:rPr>
          <w:rFonts w:hint="cs"/>
          <w:rtl/>
        </w:rPr>
        <w:t>ו</w:t>
      </w:r>
      <w:r>
        <w:rPr>
          <w:rtl/>
        </w:rPr>
        <w:t xml:space="preserve">חבר </w:t>
      </w:r>
      <w:bookmarkStart w:id="2081" w:name="_ETM_Q6_248000"/>
      <w:bookmarkEnd w:id="2081"/>
      <w:r>
        <w:rPr>
          <w:rtl/>
        </w:rPr>
        <w:t xml:space="preserve">הכנסת </w:t>
      </w:r>
      <w:bookmarkStart w:id="2082" w:name="_ETM_Q6_248329"/>
      <w:bookmarkEnd w:id="2082"/>
      <w:r>
        <w:rPr>
          <w:rtl/>
        </w:rPr>
        <w:t xml:space="preserve">ינון </w:t>
      </w:r>
      <w:bookmarkStart w:id="2083" w:name="_ETM_Q6_248539"/>
      <w:bookmarkEnd w:id="2083"/>
      <w:r>
        <w:rPr>
          <w:rtl/>
        </w:rPr>
        <w:t>אזולאי</w:t>
      </w:r>
      <w:r>
        <w:rPr>
          <w:rFonts w:hint="cs"/>
          <w:rtl/>
        </w:rPr>
        <w:t>.</w:t>
      </w:r>
      <w:r>
        <w:rPr>
          <w:rtl/>
        </w:rPr>
        <w:t xml:space="preserve"> </w:t>
      </w:r>
      <w:bookmarkStart w:id="2084" w:name="_ETM_Q6_249600"/>
      <w:bookmarkEnd w:id="2084"/>
      <w:r>
        <w:rPr>
          <w:rtl/>
        </w:rPr>
        <w:t xml:space="preserve">אני </w:t>
      </w:r>
      <w:bookmarkStart w:id="2085" w:name="_ETM_Q6_249720"/>
      <w:bookmarkEnd w:id="2085"/>
      <w:r>
        <w:rPr>
          <w:rtl/>
        </w:rPr>
        <w:t xml:space="preserve">חושב </w:t>
      </w:r>
      <w:bookmarkStart w:id="2086" w:name="_ETM_Q6_249990"/>
      <w:bookmarkEnd w:id="2086"/>
      <w:r>
        <w:rPr>
          <w:rtl/>
        </w:rPr>
        <w:t xml:space="preserve">שאתם </w:t>
      </w:r>
      <w:bookmarkStart w:id="2087" w:name="_ETM_Q6_250290"/>
      <w:bookmarkEnd w:id="2087"/>
      <w:r>
        <w:rPr>
          <w:rtl/>
        </w:rPr>
        <w:t xml:space="preserve">עושים </w:t>
      </w:r>
      <w:bookmarkStart w:id="2088" w:name="_ETM_Q6_250590"/>
      <w:bookmarkEnd w:id="2088"/>
      <w:r>
        <w:rPr>
          <w:rtl/>
        </w:rPr>
        <w:t xml:space="preserve">פה </w:t>
      </w:r>
      <w:bookmarkStart w:id="2089" w:name="_ETM_Q6_252159"/>
      <w:bookmarkEnd w:id="2089"/>
      <w:r>
        <w:rPr>
          <w:rtl/>
        </w:rPr>
        <w:t>היסטוריה</w:t>
      </w:r>
      <w:r>
        <w:rPr>
          <w:rFonts w:hint="cs"/>
          <w:rtl/>
        </w:rPr>
        <w:t>,</w:t>
      </w:r>
      <w:r>
        <w:rPr>
          <w:rtl/>
        </w:rPr>
        <w:t xml:space="preserve"> </w:t>
      </w:r>
      <w:bookmarkStart w:id="2090" w:name="_ETM_Q6_253569"/>
      <w:bookmarkEnd w:id="2090"/>
      <w:r>
        <w:rPr>
          <w:rtl/>
        </w:rPr>
        <w:t xml:space="preserve">להנציח </w:t>
      </w:r>
      <w:bookmarkStart w:id="2091" w:name="_ETM_Q6_254770"/>
      <w:bookmarkEnd w:id="2091"/>
      <w:r>
        <w:rPr>
          <w:rtl/>
        </w:rPr>
        <w:t xml:space="preserve">את </w:t>
      </w:r>
      <w:bookmarkStart w:id="2092" w:name="_ETM_Q6_254890"/>
      <w:bookmarkEnd w:id="2092"/>
      <w:r>
        <w:rPr>
          <w:rtl/>
        </w:rPr>
        <w:t xml:space="preserve">18 </w:t>
      </w:r>
      <w:bookmarkStart w:id="2093" w:name="_ETM_Q6_255370"/>
      <w:bookmarkEnd w:id="2093"/>
      <w:r>
        <w:rPr>
          <w:rFonts w:hint="cs"/>
          <w:rtl/>
        </w:rPr>
        <w:t>ה</w:t>
      </w:r>
      <w:r>
        <w:rPr>
          <w:rtl/>
        </w:rPr>
        <w:t>משפחות</w:t>
      </w:r>
      <w:r>
        <w:rPr>
          <w:rFonts w:hint="cs"/>
          <w:rtl/>
        </w:rPr>
        <w:t>,</w:t>
      </w:r>
      <w:r>
        <w:rPr>
          <w:rtl/>
        </w:rPr>
        <w:t xml:space="preserve"> </w:t>
      </w:r>
      <w:bookmarkStart w:id="2094" w:name="_ETM_Q6_255850"/>
      <w:bookmarkEnd w:id="2094"/>
      <w:r w:rsidR="00926097">
        <w:rPr>
          <w:rFonts w:hint="cs"/>
          <w:rtl/>
        </w:rPr>
        <w:t>ו</w:t>
      </w:r>
      <w:r>
        <w:rPr>
          <w:rtl/>
        </w:rPr>
        <w:t xml:space="preserve">אני </w:t>
      </w:r>
      <w:bookmarkStart w:id="2095" w:name="_ETM_Q6_255970"/>
      <w:bookmarkEnd w:id="2095"/>
      <w:r>
        <w:rPr>
          <w:rtl/>
        </w:rPr>
        <w:t>חושב</w:t>
      </w:r>
      <w:r>
        <w:rPr>
          <w:rFonts w:hint="cs"/>
          <w:rtl/>
        </w:rPr>
        <w:t xml:space="preserve"> </w:t>
      </w:r>
      <w:r w:rsidR="00926097">
        <w:rPr>
          <w:rFonts w:hint="cs"/>
          <w:rtl/>
        </w:rPr>
        <w:t>ש</w:t>
      </w:r>
      <w:r>
        <w:rPr>
          <w:rFonts w:hint="cs"/>
          <w:rtl/>
        </w:rPr>
        <w:t>את</w:t>
      </w:r>
      <w:r>
        <w:rPr>
          <w:rtl/>
        </w:rPr>
        <w:t xml:space="preserve"> </w:t>
      </w:r>
      <w:bookmarkStart w:id="2096" w:name="_ETM_Q6_256360"/>
      <w:bookmarkEnd w:id="2096"/>
      <w:r>
        <w:rPr>
          <w:rtl/>
        </w:rPr>
        <w:t xml:space="preserve">כלל </w:t>
      </w:r>
      <w:bookmarkStart w:id="2097" w:name="_ETM_Q6_256690"/>
      <w:bookmarkEnd w:id="2097"/>
      <w:r>
        <w:rPr>
          <w:rtl/>
        </w:rPr>
        <w:t xml:space="preserve">העדה </w:t>
      </w:r>
      <w:bookmarkStart w:id="2098" w:name="_ETM_Q6_257260"/>
      <w:bookmarkEnd w:id="2098"/>
      <w:r>
        <w:rPr>
          <w:rtl/>
        </w:rPr>
        <w:t>כולה</w:t>
      </w:r>
      <w:r>
        <w:rPr>
          <w:rFonts w:hint="cs"/>
          <w:rtl/>
        </w:rPr>
        <w:t>.</w:t>
      </w:r>
      <w:r>
        <w:rPr>
          <w:rtl/>
        </w:rPr>
        <w:t xml:space="preserve"> </w:t>
      </w:r>
      <w:bookmarkStart w:id="2099" w:name="_ETM_Q6_258130"/>
      <w:bookmarkEnd w:id="2099"/>
      <w:r>
        <w:rPr>
          <w:rtl/>
        </w:rPr>
        <w:t xml:space="preserve">לכן </w:t>
      </w:r>
      <w:bookmarkStart w:id="2100" w:name="_ETM_Q6_258490"/>
      <w:bookmarkEnd w:id="2100"/>
      <w:r>
        <w:rPr>
          <w:rtl/>
        </w:rPr>
        <w:t xml:space="preserve">אני </w:t>
      </w:r>
      <w:bookmarkStart w:id="2101" w:name="_ETM_Q6_258610"/>
      <w:bookmarkEnd w:id="2101"/>
      <w:r>
        <w:rPr>
          <w:rtl/>
        </w:rPr>
        <w:t xml:space="preserve">קורא </w:t>
      </w:r>
      <w:bookmarkStart w:id="2102" w:name="_ETM_Q6_258819"/>
      <w:bookmarkEnd w:id="2102"/>
      <w:r>
        <w:rPr>
          <w:rtl/>
        </w:rPr>
        <w:t>ל</w:t>
      </w:r>
      <w:bookmarkStart w:id="2103" w:name="_ETM_Q6_258910"/>
      <w:bookmarkEnd w:id="2103"/>
      <w:r>
        <w:rPr>
          <w:rtl/>
        </w:rPr>
        <w:t xml:space="preserve">כלל </w:t>
      </w:r>
      <w:bookmarkStart w:id="2104" w:name="_ETM_Q6_259120"/>
      <w:bookmarkEnd w:id="2104"/>
      <w:r>
        <w:rPr>
          <w:rtl/>
        </w:rPr>
        <w:t xml:space="preserve">חברי </w:t>
      </w:r>
      <w:bookmarkStart w:id="2105" w:name="_ETM_Q6_259390"/>
      <w:bookmarkEnd w:id="2105"/>
      <w:r>
        <w:rPr>
          <w:rtl/>
        </w:rPr>
        <w:t xml:space="preserve">הכנסת </w:t>
      </w:r>
      <w:bookmarkStart w:id="2106" w:name="_ETM_Q6_261200"/>
      <w:bookmarkEnd w:id="2106"/>
      <w:r>
        <w:rPr>
          <w:rtl/>
        </w:rPr>
        <w:t xml:space="preserve">לתמוך </w:t>
      </w:r>
      <w:bookmarkStart w:id="2107" w:name="_ETM_Q6_261800"/>
      <w:bookmarkEnd w:id="2107"/>
      <w:r>
        <w:rPr>
          <w:rtl/>
        </w:rPr>
        <w:t xml:space="preserve">בהצעת </w:t>
      </w:r>
      <w:bookmarkStart w:id="2108" w:name="_ETM_Q6_262220"/>
      <w:bookmarkEnd w:id="2108"/>
      <w:r>
        <w:rPr>
          <w:rtl/>
        </w:rPr>
        <w:t xml:space="preserve">חוק </w:t>
      </w:r>
      <w:bookmarkStart w:id="2109" w:name="_ETM_Q6_262400"/>
      <w:bookmarkEnd w:id="2109"/>
      <w:r>
        <w:rPr>
          <w:rtl/>
        </w:rPr>
        <w:t xml:space="preserve">זו </w:t>
      </w:r>
      <w:bookmarkStart w:id="2110" w:name="_ETM_Q6_263439"/>
      <w:bookmarkEnd w:id="2110"/>
      <w:r>
        <w:rPr>
          <w:rFonts w:hint="cs"/>
          <w:rtl/>
        </w:rPr>
        <w:t>ו</w:t>
      </w:r>
      <w:r>
        <w:rPr>
          <w:rtl/>
        </w:rPr>
        <w:t xml:space="preserve">להצטרף </w:t>
      </w:r>
      <w:bookmarkStart w:id="2111" w:name="_ETM_Q6_264219"/>
      <w:bookmarkEnd w:id="2111"/>
      <w:r>
        <w:rPr>
          <w:rtl/>
        </w:rPr>
        <w:t xml:space="preserve">אלינו </w:t>
      </w:r>
      <w:bookmarkStart w:id="2112" w:name="_ETM_Q6_264490"/>
      <w:bookmarkEnd w:id="2112"/>
      <w:r>
        <w:rPr>
          <w:rtl/>
        </w:rPr>
        <w:t xml:space="preserve">כדי </w:t>
      </w:r>
      <w:bookmarkStart w:id="2113" w:name="_ETM_Q6_264700"/>
      <w:bookmarkEnd w:id="2113"/>
      <w:r>
        <w:rPr>
          <w:rtl/>
        </w:rPr>
        <w:t xml:space="preserve">להנציח </w:t>
      </w:r>
      <w:bookmarkStart w:id="2114" w:name="_ETM_Q6_265179"/>
      <w:bookmarkEnd w:id="2114"/>
      <w:r>
        <w:rPr>
          <w:rtl/>
        </w:rPr>
        <w:t xml:space="preserve">את </w:t>
      </w:r>
      <w:bookmarkStart w:id="2115" w:name="_ETM_Q6_265270"/>
      <w:bookmarkEnd w:id="2115"/>
      <w:r>
        <w:rPr>
          <w:rtl/>
        </w:rPr>
        <w:t>מורשת</w:t>
      </w:r>
      <w:r>
        <w:rPr>
          <w:rFonts w:hint="cs"/>
          <w:rtl/>
        </w:rPr>
        <w:t>ן של 18</w:t>
      </w:r>
      <w:r>
        <w:rPr>
          <w:rtl/>
        </w:rPr>
        <w:t xml:space="preserve"> </w:t>
      </w:r>
      <w:bookmarkStart w:id="2116" w:name="_ETM_Q6_266380"/>
      <w:bookmarkEnd w:id="2116"/>
      <w:r>
        <w:rPr>
          <w:rtl/>
        </w:rPr>
        <w:t>המשפחות</w:t>
      </w:r>
      <w:r>
        <w:rPr>
          <w:rFonts w:hint="cs"/>
          <w:rtl/>
        </w:rPr>
        <w:t>,</w:t>
      </w:r>
      <w:r>
        <w:rPr>
          <w:rtl/>
        </w:rPr>
        <w:t xml:space="preserve"> </w:t>
      </w:r>
      <w:bookmarkStart w:id="2117" w:name="_ETM_Q6_267009"/>
      <w:bookmarkEnd w:id="2117"/>
      <w:r>
        <w:rPr>
          <w:rFonts w:hint="cs"/>
          <w:rtl/>
        </w:rPr>
        <w:t>ו</w:t>
      </w:r>
      <w:r>
        <w:rPr>
          <w:rtl/>
        </w:rPr>
        <w:t xml:space="preserve">כדי </w:t>
      </w:r>
      <w:bookmarkStart w:id="2118" w:name="_ETM_Q6_267219"/>
      <w:bookmarkEnd w:id="2118"/>
      <w:r>
        <w:rPr>
          <w:rtl/>
        </w:rPr>
        <w:t xml:space="preserve">להעניק </w:t>
      </w:r>
      <w:bookmarkStart w:id="2119" w:name="_ETM_Q6_267729"/>
      <w:bookmarkEnd w:id="2119"/>
      <w:r>
        <w:rPr>
          <w:rtl/>
        </w:rPr>
        <w:t xml:space="preserve">את </w:t>
      </w:r>
      <w:bookmarkStart w:id="2120" w:name="_ETM_Q6_267850"/>
      <w:bookmarkEnd w:id="2120"/>
      <w:r>
        <w:rPr>
          <w:rtl/>
        </w:rPr>
        <w:t xml:space="preserve">ההכרה </w:t>
      </w:r>
      <w:bookmarkStart w:id="2121" w:name="_ETM_Q6_268299"/>
      <w:bookmarkEnd w:id="2121"/>
      <w:r>
        <w:rPr>
          <w:rtl/>
        </w:rPr>
        <w:t xml:space="preserve">הראויה </w:t>
      </w:r>
      <w:bookmarkStart w:id="2122" w:name="_ETM_Q6_269259"/>
      <w:bookmarkEnd w:id="2122"/>
      <w:r>
        <w:rPr>
          <w:rtl/>
        </w:rPr>
        <w:t xml:space="preserve">למאבק </w:t>
      </w:r>
      <w:bookmarkStart w:id="2123" w:name="_ETM_Q6_269829"/>
      <w:bookmarkStart w:id="2124" w:name="_ETM_Q6_269979"/>
      <w:bookmarkStart w:id="2125" w:name="_ETM_Q6_270700"/>
      <w:bookmarkEnd w:id="2123"/>
      <w:bookmarkEnd w:id="2124"/>
      <w:bookmarkEnd w:id="2125"/>
      <w:r>
        <w:rPr>
          <w:rtl/>
        </w:rPr>
        <w:t>שלה</w:t>
      </w:r>
      <w:r>
        <w:rPr>
          <w:rFonts w:hint="cs"/>
          <w:rtl/>
        </w:rPr>
        <w:t>ן</w:t>
      </w:r>
      <w:r>
        <w:rPr>
          <w:rtl/>
        </w:rPr>
        <w:t xml:space="preserve"> </w:t>
      </w:r>
      <w:bookmarkStart w:id="2126" w:name="_ETM_Q6_271090"/>
      <w:bookmarkEnd w:id="2126"/>
      <w:r w:rsidR="00926097">
        <w:rPr>
          <w:rFonts w:hint="cs"/>
          <w:rtl/>
        </w:rPr>
        <w:t>ו</w:t>
      </w:r>
      <w:r>
        <w:rPr>
          <w:rtl/>
        </w:rPr>
        <w:t xml:space="preserve">למסירות </w:t>
      </w:r>
      <w:bookmarkStart w:id="2127" w:name="_ETM_Q6_271659"/>
      <w:bookmarkEnd w:id="2127"/>
      <w:r>
        <w:rPr>
          <w:rtl/>
        </w:rPr>
        <w:t>שלה</w:t>
      </w:r>
      <w:r>
        <w:rPr>
          <w:rFonts w:hint="cs"/>
          <w:rtl/>
        </w:rPr>
        <w:t>ן</w:t>
      </w:r>
      <w:r w:rsidR="00926097">
        <w:rPr>
          <w:rFonts w:hint="cs"/>
          <w:rtl/>
        </w:rPr>
        <w:t>,</w:t>
      </w:r>
      <w:r>
        <w:rPr>
          <w:rtl/>
        </w:rPr>
        <w:t xml:space="preserve"> </w:t>
      </w:r>
      <w:bookmarkStart w:id="2128" w:name="_ETM_Q6_272530"/>
      <w:bookmarkEnd w:id="2128"/>
      <w:r>
        <w:rPr>
          <w:rFonts w:hint="cs"/>
          <w:rtl/>
        </w:rPr>
        <w:t>שגרמה</w:t>
      </w:r>
      <w:r>
        <w:rPr>
          <w:rtl/>
        </w:rPr>
        <w:t xml:space="preserve"> </w:t>
      </w:r>
      <w:bookmarkStart w:id="2129" w:name="_ETM_Q6_273789"/>
      <w:bookmarkEnd w:id="2129"/>
      <w:r>
        <w:rPr>
          <w:rtl/>
        </w:rPr>
        <w:t>לעל</w:t>
      </w:r>
      <w:r>
        <w:rPr>
          <w:rFonts w:hint="cs"/>
          <w:rtl/>
        </w:rPr>
        <w:t>י</w:t>
      </w:r>
      <w:r>
        <w:rPr>
          <w:rtl/>
        </w:rPr>
        <w:t xml:space="preserve">יה </w:t>
      </w:r>
      <w:bookmarkStart w:id="2130" w:name="_ETM_Q6_274390"/>
      <w:bookmarkEnd w:id="2130"/>
      <w:r>
        <w:rPr>
          <w:rtl/>
        </w:rPr>
        <w:t xml:space="preserve">המונית </w:t>
      </w:r>
      <w:bookmarkStart w:id="2131" w:name="_ETM_Q6_275380"/>
      <w:bookmarkEnd w:id="2131"/>
      <w:r>
        <w:rPr>
          <w:rFonts w:hint="cs"/>
          <w:rtl/>
        </w:rPr>
        <w:t xml:space="preserve">של </w:t>
      </w:r>
      <w:r>
        <w:rPr>
          <w:rtl/>
        </w:rPr>
        <w:t xml:space="preserve">יהודי </w:t>
      </w:r>
      <w:bookmarkStart w:id="2132" w:name="_ETM_Q6_275950"/>
      <w:bookmarkEnd w:id="2132"/>
      <w:r>
        <w:rPr>
          <w:rtl/>
        </w:rPr>
        <w:t>ברי</w:t>
      </w:r>
      <w:r>
        <w:rPr>
          <w:rFonts w:hint="cs"/>
          <w:rtl/>
        </w:rPr>
        <w:t>ת המועצות.</w:t>
      </w:r>
      <w:r>
        <w:rPr>
          <w:rtl/>
        </w:rPr>
        <w:t xml:space="preserve"> </w:t>
      </w:r>
      <w:bookmarkStart w:id="2133" w:name="_ETM_Q6_276909"/>
      <w:bookmarkEnd w:id="2133"/>
      <w:r>
        <w:rPr>
          <w:rtl/>
        </w:rPr>
        <w:t xml:space="preserve">תודה </w:t>
      </w:r>
      <w:bookmarkStart w:id="2134" w:name="_ETM_Q6_277119"/>
      <w:bookmarkEnd w:id="2134"/>
      <w:r>
        <w:rPr>
          <w:rtl/>
        </w:rPr>
        <w:t>רבה</w:t>
      </w:r>
      <w:r>
        <w:rPr>
          <w:rFonts w:hint="cs"/>
          <w:rtl/>
        </w:rPr>
        <w:t>.</w:t>
      </w:r>
    </w:p>
    <w:p w14:paraId="5EBB38A3" w14:textId="77777777" w:rsidR="00D21D84" w:rsidRDefault="00D21D84" w:rsidP="00422DCB">
      <w:pPr>
        <w:rPr>
          <w:rtl/>
        </w:rPr>
      </w:pPr>
      <w:bookmarkStart w:id="2135" w:name="_ETM_Q6_278925"/>
      <w:bookmarkStart w:id="2136" w:name="_ETM_Q6_279012"/>
      <w:bookmarkEnd w:id="2135"/>
      <w:bookmarkEnd w:id="2136"/>
    </w:p>
    <w:p w14:paraId="4F78B861" w14:textId="77777777" w:rsidR="00D21D84" w:rsidRDefault="00D21D84" w:rsidP="00422DCB">
      <w:pPr>
        <w:pStyle w:val="af6"/>
        <w:keepNext/>
        <w:rPr>
          <w:rtl/>
        </w:rPr>
      </w:pPr>
      <w:r w:rsidRPr="00DD00E6">
        <w:rPr>
          <w:rStyle w:val="TagStyle"/>
          <w:rtl/>
        </w:rPr>
        <w:t xml:space="preserve"> &lt;&lt; יור &gt;&gt;</w:t>
      </w:r>
      <w:r w:rsidRPr="00944DB4">
        <w:rPr>
          <w:rStyle w:val="TagStyle"/>
          <w:rtl/>
        </w:rPr>
        <w:t xml:space="preserve"> </w:t>
      </w:r>
      <w:r>
        <w:rPr>
          <w:rtl/>
        </w:rPr>
        <w:t>היו"ר אמיר אוחנה:</w:t>
      </w:r>
      <w:r w:rsidRPr="00944DB4">
        <w:rPr>
          <w:rStyle w:val="TagStyle"/>
          <w:rtl/>
        </w:rPr>
        <w:t xml:space="preserve"> </w:t>
      </w:r>
      <w:r w:rsidRPr="00DD00E6">
        <w:rPr>
          <w:rStyle w:val="TagStyle"/>
          <w:rtl/>
        </w:rPr>
        <w:t>&lt;&lt; יור &gt;&gt;</w:t>
      </w:r>
      <w:r>
        <w:rPr>
          <w:rtl/>
        </w:rPr>
        <w:t xml:space="preserve">   </w:t>
      </w:r>
    </w:p>
    <w:p w14:paraId="6546420B" w14:textId="77777777" w:rsidR="00D21D84" w:rsidRDefault="00D21D84" w:rsidP="00EE404A">
      <w:pPr>
        <w:rPr>
          <w:rtl/>
        </w:rPr>
      </w:pPr>
    </w:p>
    <w:p w14:paraId="536093E9" w14:textId="1A34A3C5" w:rsidR="00D21D84" w:rsidRDefault="00D21D84" w:rsidP="00926097">
      <w:pPr>
        <w:rPr>
          <w:rtl/>
        </w:rPr>
      </w:pPr>
      <w:bookmarkStart w:id="2137" w:name="_ETM_Q6_282676"/>
      <w:bookmarkStart w:id="2138" w:name="_ETM_Q6_278740"/>
      <w:bookmarkEnd w:id="2137"/>
      <w:bookmarkEnd w:id="2138"/>
      <w:r>
        <w:rPr>
          <w:rtl/>
        </w:rPr>
        <w:t xml:space="preserve">תודה </w:t>
      </w:r>
      <w:bookmarkStart w:id="2139" w:name="_ETM_Q6_279160"/>
      <w:bookmarkEnd w:id="2139"/>
      <w:r>
        <w:rPr>
          <w:rtl/>
        </w:rPr>
        <w:t xml:space="preserve">רבה </w:t>
      </w:r>
      <w:bookmarkStart w:id="2140" w:name="_ETM_Q6_279459"/>
      <w:bookmarkEnd w:id="2140"/>
      <w:r>
        <w:rPr>
          <w:rtl/>
        </w:rPr>
        <w:t xml:space="preserve">לחבר </w:t>
      </w:r>
      <w:bookmarkStart w:id="2141" w:name="_ETM_Q6_280390"/>
      <w:bookmarkEnd w:id="2141"/>
      <w:r>
        <w:rPr>
          <w:rtl/>
        </w:rPr>
        <w:t xml:space="preserve">הכנסת </w:t>
      </w:r>
      <w:bookmarkStart w:id="2142" w:name="_ETM_Q6_281170"/>
      <w:bookmarkEnd w:id="2142"/>
      <w:r>
        <w:rPr>
          <w:rFonts w:hint="cs"/>
          <w:rtl/>
        </w:rPr>
        <w:t>טייב.</w:t>
      </w:r>
      <w:r>
        <w:rPr>
          <w:rtl/>
        </w:rPr>
        <w:t xml:space="preserve"> </w:t>
      </w:r>
      <w:bookmarkStart w:id="2143" w:name="_ETM_Q6_287100"/>
      <w:bookmarkEnd w:id="2143"/>
      <w:r>
        <w:rPr>
          <w:rtl/>
        </w:rPr>
        <w:t xml:space="preserve">להצעת </w:t>
      </w:r>
      <w:bookmarkStart w:id="2144" w:name="_ETM_Q6_287430"/>
      <w:bookmarkEnd w:id="2144"/>
      <w:r>
        <w:rPr>
          <w:rtl/>
        </w:rPr>
        <w:t xml:space="preserve">החוק </w:t>
      </w:r>
      <w:bookmarkStart w:id="2145" w:name="_ETM_Q6_287610"/>
      <w:bookmarkEnd w:id="2145"/>
      <w:r>
        <w:rPr>
          <w:rtl/>
        </w:rPr>
        <w:t xml:space="preserve">הוגשו </w:t>
      </w:r>
      <w:bookmarkStart w:id="2146" w:name="_ETM_Q6_287850"/>
      <w:bookmarkEnd w:id="2146"/>
      <w:r>
        <w:rPr>
          <w:rtl/>
        </w:rPr>
        <w:t xml:space="preserve">הסתייגויות </w:t>
      </w:r>
      <w:bookmarkStart w:id="2147" w:name="_ETM_Q6_288329"/>
      <w:bookmarkEnd w:id="2147"/>
      <w:r>
        <w:rPr>
          <w:rtl/>
        </w:rPr>
        <w:t xml:space="preserve">של </w:t>
      </w:r>
      <w:bookmarkStart w:id="2148" w:name="_ETM_Q6_288450"/>
      <w:bookmarkEnd w:id="2148"/>
      <w:r>
        <w:rPr>
          <w:rtl/>
        </w:rPr>
        <w:t xml:space="preserve">קבוצת </w:t>
      </w:r>
      <w:bookmarkStart w:id="2149" w:name="_ETM_Q6_288960"/>
      <w:bookmarkEnd w:id="2149"/>
      <w:r>
        <w:rPr>
          <w:rtl/>
        </w:rPr>
        <w:t xml:space="preserve">יש </w:t>
      </w:r>
      <w:bookmarkStart w:id="2150" w:name="_ETM_Q6_289170"/>
      <w:bookmarkEnd w:id="2150"/>
      <w:r>
        <w:rPr>
          <w:rtl/>
        </w:rPr>
        <w:t xml:space="preserve">עתיד </w:t>
      </w:r>
      <w:bookmarkStart w:id="2151" w:name="_ETM_Q6_289409"/>
      <w:bookmarkEnd w:id="2151"/>
      <w:r>
        <w:rPr>
          <w:rtl/>
        </w:rPr>
        <w:t xml:space="preserve">והמחנה </w:t>
      </w:r>
      <w:bookmarkStart w:id="2152" w:name="_ETM_Q6_289890"/>
      <w:bookmarkEnd w:id="2152"/>
      <w:r>
        <w:rPr>
          <w:rtl/>
        </w:rPr>
        <w:t>הממלכתי</w:t>
      </w:r>
      <w:r>
        <w:rPr>
          <w:rFonts w:hint="cs"/>
          <w:rtl/>
        </w:rPr>
        <w:t>.</w:t>
      </w:r>
      <w:r>
        <w:rPr>
          <w:rtl/>
        </w:rPr>
        <w:t xml:space="preserve"> </w:t>
      </w:r>
      <w:bookmarkStart w:id="2153" w:name="_ETM_Q6_293709"/>
      <w:bookmarkEnd w:id="2153"/>
      <w:r>
        <w:rPr>
          <w:rtl/>
        </w:rPr>
        <w:t xml:space="preserve">חבר </w:t>
      </w:r>
      <w:bookmarkStart w:id="2154" w:name="_ETM_Q6_294009"/>
      <w:bookmarkEnd w:id="2154"/>
      <w:r>
        <w:rPr>
          <w:rtl/>
        </w:rPr>
        <w:t xml:space="preserve">הכנסת </w:t>
      </w:r>
      <w:bookmarkStart w:id="2155" w:name="_ETM_Q6_294369"/>
      <w:bookmarkEnd w:id="2155"/>
      <w:r>
        <w:rPr>
          <w:rtl/>
        </w:rPr>
        <w:t>לוי</w:t>
      </w:r>
      <w:r>
        <w:rPr>
          <w:rFonts w:hint="cs"/>
          <w:rtl/>
        </w:rPr>
        <w:t>,</w:t>
      </w:r>
      <w:r>
        <w:rPr>
          <w:rtl/>
        </w:rPr>
        <w:t xml:space="preserve"> </w:t>
      </w:r>
      <w:bookmarkStart w:id="2156" w:name="_ETM_Q6_294789"/>
      <w:bookmarkEnd w:id="2156"/>
      <w:r>
        <w:rPr>
          <w:rtl/>
        </w:rPr>
        <w:t xml:space="preserve">אני </w:t>
      </w:r>
      <w:bookmarkStart w:id="2157" w:name="_ETM_Q6_294909"/>
      <w:bookmarkEnd w:id="2157"/>
      <w:r>
        <w:rPr>
          <w:rtl/>
        </w:rPr>
        <w:t xml:space="preserve">מניח </w:t>
      </w:r>
      <w:bookmarkStart w:id="2158" w:name="_ETM_Q6_295179"/>
      <w:bookmarkEnd w:id="2158"/>
      <w:r>
        <w:rPr>
          <w:rtl/>
        </w:rPr>
        <w:t xml:space="preserve">שאתם </w:t>
      </w:r>
      <w:bookmarkStart w:id="2159" w:name="_ETM_Q6_295359"/>
      <w:bookmarkEnd w:id="2159"/>
      <w:r>
        <w:rPr>
          <w:rtl/>
        </w:rPr>
        <w:t xml:space="preserve">מוותרים </w:t>
      </w:r>
      <w:bookmarkStart w:id="2160" w:name="_ETM_Q6_295749"/>
      <w:bookmarkEnd w:id="2160"/>
      <w:r>
        <w:rPr>
          <w:rtl/>
        </w:rPr>
        <w:t xml:space="preserve">על </w:t>
      </w:r>
      <w:bookmarkStart w:id="2161" w:name="_ETM_Q6_295840"/>
      <w:bookmarkEnd w:id="2161"/>
      <w:r>
        <w:rPr>
          <w:rtl/>
        </w:rPr>
        <w:t xml:space="preserve">ההסתייגויות </w:t>
      </w:r>
      <w:bookmarkStart w:id="2162" w:name="_ETM_Q6_296469"/>
      <w:bookmarkEnd w:id="2162"/>
      <w:r>
        <w:rPr>
          <w:rtl/>
        </w:rPr>
        <w:t xml:space="preserve">בהקשר </w:t>
      </w:r>
      <w:bookmarkStart w:id="2163" w:name="_ETM_Q6_296829"/>
      <w:bookmarkEnd w:id="2163"/>
      <w:r>
        <w:rPr>
          <w:rtl/>
        </w:rPr>
        <w:t>הזה</w:t>
      </w:r>
      <w:r>
        <w:rPr>
          <w:rFonts w:hint="cs"/>
          <w:rtl/>
        </w:rPr>
        <w:t>?</w:t>
      </w:r>
      <w:r>
        <w:rPr>
          <w:rtl/>
        </w:rPr>
        <w:t xml:space="preserve"> </w:t>
      </w:r>
      <w:bookmarkStart w:id="2164" w:name="_ETM_Q6_297069"/>
      <w:bookmarkEnd w:id="2164"/>
      <w:r>
        <w:rPr>
          <w:rtl/>
        </w:rPr>
        <w:t>מוותרים</w:t>
      </w:r>
      <w:r>
        <w:rPr>
          <w:rFonts w:hint="cs"/>
          <w:rtl/>
        </w:rPr>
        <w:t>.</w:t>
      </w:r>
      <w:r>
        <w:rPr>
          <w:rtl/>
        </w:rPr>
        <w:t xml:space="preserve"> </w:t>
      </w:r>
      <w:bookmarkStart w:id="2165" w:name="_ETM_Q6_298250"/>
      <w:bookmarkEnd w:id="2165"/>
      <w:r>
        <w:rPr>
          <w:rtl/>
        </w:rPr>
        <w:t>מ</w:t>
      </w:r>
      <w:r>
        <w:rPr>
          <w:rFonts w:hint="cs"/>
          <w:rtl/>
        </w:rPr>
        <w:t xml:space="preserve">אה </w:t>
      </w:r>
      <w:r>
        <w:rPr>
          <w:rtl/>
        </w:rPr>
        <w:t>אחוז</w:t>
      </w:r>
      <w:r>
        <w:rPr>
          <w:rFonts w:hint="cs"/>
          <w:rtl/>
        </w:rPr>
        <w:t>.</w:t>
      </w:r>
      <w:r>
        <w:rPr>
          <w:rtl/>
        </w:rPr>
        <w:t xml:space="preserve"> </w:t>
      </w:r>
      <w:bookmarkStart w:id="2166" w:name="_ETM_Q6_298970"/>
      <w:bookmarkStart w:id="2167" w:name="_ETM_Q6_301140"/>
      <w:bookmarkStart w:id="2168" w:name="_ETM_Q6_301187"/>
      <w:bookmarkStart w:id="2169" w:name="_ETM_Q6_301272"/>
      <w:bookmarkStart w:id="2170" w:name="_ETM_Q6_301307"/>
      <w:bookmarkEnd w:id="2166"/>
      <w:bookmarkEnd w:id="2167"/>
      <w:bookmarkEnd w:id="2168"/>
      <w:bookmarkEnd w:id="2169"/>
      <w:bookmarkEnd w:id="2170"/>
      <w:r>
        <w:rPr>
          <w:rtl/>
        </w:rPr>
        <w:t xml:space="preserve">הוגשו </w:t>
      </w:r>
      <w:bookmarkStart w:id="2171" w:name="_ETM_Q6_299240"/>
      <w:bookmarkEnd w:id="2171"/>
      <w:r>
        <w:rPr>
          <w:rtl/>
        </w:rPr>
        <w:t xml:space="preserve">גם </w:t>
      </w:r>
      <w:bookmarkStart w:id="2172" w:name="_ETM_Q6_299479"/>
      <w:bookmarkEnd w:id="2172"/>
      <w:r>
        <w:rPr>
          <w:rtl/>
        </w:rPr>
        <w:t xml:space="preserve">בקשות </w:t>
      </w:r>
      <w:bookmarkStart w:id="2173" w:name="_ETM_Q6_300049"/>
      <w:bookmarkEnd w:id="2173"/>
      <w:r>
        <w:rPr>
          <w:rtl/>
        </w:rPr>
        <w:t xml:space="preserve">רשות </w:t>
      </w:r>
      <w:bookmarkStart w:id="2174" w:name="_ETM_Q6_300380"/>
      <w:bookmarkEnd w:id="2174"/>
      <w:r>
        <w:rPr>
          <w:rtl/>
        </w:rPr>
        <w:t xml:space="preserve">דיבור </w:t>
      </w:r>
      <w:bookmarkStart w:id="2175" w:name="_ETM_Q6_300650"/>
      <w:bookmarkEnd w:id="2175"/>
      <w:r>
        <w:rPr>
          <w:rtl/>
        </w:rPr>
        <w:t xml:space="preserve">של </w:t>
      </w:r>
      <w:bookmarkStart w:id="2176" w:name="_ETM_Q6_300799"/>
      <w:bookmarkEnd w:id="2176"/>
      <w:r>
        <w:rPr>
          <w:rtl/>
        </w:rPr>
        <w:t xml:space="preserve">סיעת </w:t>
      </w:r>
      <w:bookmarkStart w:id="2177" w:name="_ETM_Q6_301100"/>
      <w:bookmarkEnd w:id="2177"/>
      <w:r>
        <w:rPr>
          <w:rtl/>
        </w:rPr>
        <w:t xml:space="preserve">ישראל </w:t>
      </w:r>
      <w:bookmarkStart w:id="2178" w:name="_ETM_Q6_301460"/>
      <w:bookmarkEnd w:id="2178"/>
      <w:r>
        <w:rPr>
          <w:rtl/>
        </w:rPr>
        <w:t>ביתנו</w:t>
      </w:r>
      <w:r>
        <w:rPr>
          <w:rFonts w:hint="cs"/>
          <w:rtl/>
        </w:rPr>
        <w:t>,</w:t>
      </w:r>
      <w:r>
        <w:rPr>
          <w:rtl/>
        </w:rPr>
        <w:t xml:space="preserve"> </w:t>
      </w:r>
      <w:bookmarkStart w:id="2179" w:name="_ETM_Q6_301939"/>
      <w:bookmarkEnd w:id="2179"/>
      <w:r>
        <w:rPr>
          <w:rtl/>
        </w:rPr>
        <w:t xml:space="preserve">אני </w:t>
      </w:r>
      <w:bookmarkStart w:id="2180" w:name="_ETM_Q6_302060"/>
      <w:bookmarkEnd w:id="2180"/>
      <w:r>
        <w:rPr>
          <w:rtl/>
        </w:rPr>
        <w:t xml:space="preserve">לא </w:t>
      </w:r>
      <w:bookmarkStart w:id="2181" w:name="_ETM_Q6_302180"/>
      <w:bookmarkEnd w:id="2181"/>
      <w:r>
        <w:rPr>
          <w:rtl/>
        </w:rPr>
        <w:t xml:space="preserve">רואה </w:t>
      </w:r>
      <w:bookmarkStart w:id="2182" w:name="_ETM_Q6_302390"/>
      <w:bookmarkEnd w:id="2182"/>
      <w:r>
        <w:rPr>
          <w:rtl/>
        </w:rPr>
        <w:t xml:space="preserve">פה </w:t>
      </w:r>
      <w:bookmarkStart w:id="2183" w:name="_ETM_Q6_302540"/>
      <w:bookmarkEnd w:id="2183"/>
      <w:r>
        <w:rPr>
          <w:rtl/>
        </w:rPr>
        <w:t xml:space="preserve">נציג </w:t>
      </w:r>
      <w:bookmarkStart w:id="2184" w:name="_ETM_Q6_303890"/>
      <w:bookmarkEnd w:id="2184"/>
      <w:r>
        <w:rPr>
          <w:rtl/>
        </w:rPr>
        <w:t xml:space="preserve">אז </w:t>
      </w:r>
      <w:bookmarkStart w:id="2185" w:name="_ETM_Q6_304130"/>
      <w:bookmarkEnd w:id="2185"/>
      <w:r>
        <w:rPr>
          <w:rtl/>
        </w:rPr>
        <w:t xml:space="preserve">גם </w:t>
      </w:r>
      <w:bookmarkStart w:id="2186" w:name="_ETM_Q6_305130"/>
      <w:bookmarkEnd w:id="2186"/>
      <w:r>
        <w:rPr>
          <w:rtl/>
        </w:rPr>
        <w:t xml:space="preserve">על </w:t>
      </w:r>
      <w:bookmarkStart w:id="2187" w:name="_ETM_Q6_305310"/>
      <w:bookmarkEnd w:id="2187"/>
      <w:r>
        <w:rPr>
          <w:rtl/>
        </w:rPr>
        <w:t xml:space="preserve">זה </w:t>
      </w:r>
      <w:bookmarkStart w:id="2188" w:name="_ETM_Q6_305490"/>
      <w:bookmarkEnd w:id="2188"/>
      <w:r>
        <w:rPr>
          <w:rtl/>
        </w:rPr>
        <w:t xml:space="preserve">אפשר </w:t>
      </w:r>
      <w:bookmarkStart w:id="2189" w:name="_ETM_Q6_305790"/>
      <w:bookmarkEnd w:id="2189"/>
      <w:r>
        <w:rPr>
          <w:rtl/>
        </w:rPr>
        <w:t>לוותר</w:t>
      </w:r>
      <w:r>
        <w:rPr>
          <w:rFonts w:hint="cs"/>
          <w:rtl/>
        </w:rPr>
        <w:t>.</w:t>
      </w:r>
      <w:r>
        <w:rPr>
          <w:rtl/>
        </w:rPr>
        <w:t xml:space="preserve"> </w:t>
      </w:r>
      <w:bookmarkStart w:id="2190" w:name="_ETM_Q6_307210"/>
      <w:bookmarkEnd w:id="2190"/>
    </w:p>
    <w:p w14:paraId="3B172B69" w14:textId="77777777" w:rsidR="00D21D84" w:rsidRDefault="00D21D84" w:rsidP="00422DCB">
      <w:pPr>
        <w:rPr>
          <w:rtl/>
        </w:rPr>
      </w:pPr>
      <w:bookmarkStart w:id="2191" w:name="_ETM_Q6_309001"/>
      <w:bookmarkStart w:id="2192" w:name="_ETM_Q6_309059"/>
      <w:bookmarkEnd w:id="2191"/>
      <w:bookmarkEnd w:id="2192"/>
    </w:p>
    <w:p w14:paraId="02E925DA" w14:textId="77777777" w:rsidR="00D21D84" w:rsidRDefault="00D21D84" w:rsidP="00422DCB">
      <w:pPr>
        <w:rPr>
          <w:rtl/>
        </w:rPr>
      </w:pPr>
      <w:bookmarkStart w:id="2193" w:name="_ETM_Q6_309120"/>
      <w:bookmarkStart w:id="2194" w:name="_ETM_Q6_309169"/>
      <w:bookmarkEnd w:id="2193"/>
      <w:bookmarkEnd w:id="2194"/>
      <w:r>
        <w:rPr>
          <w:rtl/>
        </w:rPr>
        <w:t xml:space="preserve">נעבור </w:t>
      </w:r>
      <w:bookmarkStart w:id="2195" w:name="_ETM_Q6_307899"/>
      <w:bookmarkEnd w:id="2195"/>
      <w:r>
        <w:rPr>
          <w:rtl/>
        </w:rPr>
        <w:t>להצבעה</w:t>
      </w:r>
      <w:r>
        <w:rPr>
          <w:rFonts w:hint="cs"/>
          <w:rtl/>
        </w:rPr>
        <w:t>.</w:t>
      </w:r>
      <w:r>
        <w:rPr>
          <w:rtl/>
        </w:rPr>
        <w:t xml:space="preserve"> </w:t>
      </w:r>
      <w:bookmarkStart w:id="2196" w:name="_ETM_Q6_308440"/>
      <w:bookmarkEnd w:id="2196"/>
      <w:r>
        <w:rPr>
          <w:rtl/>
        </w:rPr>
        <w:t xml:space="preserve">אנחנו </w:t>
      </w:r>
      <w:bookmarkStart w:id="2197" w:name="_ETM_Q6_308680"/>
      <w:bookmarkEnd w:id="2197"/>
      <w:r>
        <w:rPr>
          <w:rtl/>
        </w:rPr>
        <w:t xml:space="preserve">מצביעים </w:t>
      </w:r>
      <w:bookmarkStart w:id="2198" w:name="_ETM_Q6_309010"/>
      <w:bookmarkEnd w:id="2198"/>
      <w:r>
        <w:rPr>
          <w:rtl/>
        </w:rPr>
        <w:t xml:space="preserve">בקריאה </w:t>
      </w:r>
      <w:bookmarkStart w:id="2199" w:name="_ETM_Q6_309459"/>
      <w:bookmarkEnd w:id="2199"/>
      <w:r>
        <w:rPr>
          <w:rtl/>
        </w:rPr>
        <w:t xml:space="preserve">שנייה </w:t>
      </w:r>
      <w:bookmarkStart w:id="2200" w:name="_ETM_Q6_309849"/>
      <w:bookmarkEnd w:id="2200"/>
      <w:r>
        <w:rPr>
          <w:rtl/>
        </w:rPr>
        <w:t xml:space="preserve">על </w:t>
      </w:r>
      <w:bookmarkStart w:id="2201" w:name="_ETM_Q6_309910"/>
      <w:bookmarkEnd w:id="2201"/>
      <w:r>
        <w:rPr>
          <w:rtl/>
        </w:rPr>
        <w:t xml:space="preserve">הצעת </w:t>
      </w:r>
      <w:bookmarkStart w:id="2202" w:name="_ETM_Q6_310239"/>
      <w:bookmarkEnd w:id="2202"/>
      <w:r>
        <w:rPr>
          <w:rtl/>
        </w:rPr>
        <w:t xml:space="preserve">חוק </w:t>
      </w:r>
      <w:bookmarkStart w:id="2203" w:name="_ETM_Q6_310720"/>
      <w:bookmarkEnd w:id="2203"/>
      <w:r w:rsidRPr="00E2718A">
        <w:rPr>
          <w:rtl/>
        </w:rPr>
        <w:t xml:space="preserve">יום לציון מכתב 18 המשפחות היהודיות מגאורגיה, התשפ"ה–2025, </w:t>
      </w:r>
      <w:bookmarkStart w:id="2204" w:name="_ETM_Q6_311110"/>
      <w:bookmarkStart w:id="2205" w:name="_ETM_Q6_311680"/>
      <w:bookmarkStart w:id="2206" w:name="_ETM_Q6_312099"/>
      <w:bookmarkStart w:id="2207" w:name="_ETM_Q6_312700"/>
      <w:bookmarkStart w:id="2208" w:name="_ETM_Q6_313239"/>
      <w:bookmarkStart w:id="2209" w:name="_ETM_Q6_313720"/>
      <w:bookmarkStart w:id="2210" w:name="_ETM_Q6_314810"/>
      <w:bookmarkStart w:id="2211" w:name="_ETM_Q6_315650"/>
      <w:bookmarkStart w:id="2212" w:name="_ETM_Q6_316579"/>
      <w:bookmarkEnd w:id="2204"/>
      <w:bookmarkEnd w:id="2205"/>
      <w:bookmarkEnd w:id="2206"/>
      <w:bookmarkEnd w:id="2207"/>
      <w:bookmarkEnd w:id="2208"/>
      <w:bookmarkEnd w:id="2209"/>
      <w:bookmarkEnd w:id="2210"/>
      <w:bookmarkEnd w:id="2211"/>
      <w:bookmarkEnd w:id="2212"/>
      <w:r>
        <w:rPr>
          <w:rtl/>
        </w:rPr>
        <w:t xml:space="preserve">של </w:t>
      </w:r>
      <w:bookmarkStart w:id="2213" w:name="_ETM_Q6_316760"/>
      <w:bookmarkEnd w:id="2213"/>
      <w:r>
        <w:rPr>
          <w:rtl/>
        </w:rPr>
        <w:t xml:space="preserve">חברי </w:t>
      </w:r>
      <w:bookmarkStart w:id="2214" w:name="_ETM_Q6_317090"/>
      <w:bookmarkEnd w:id="2214"/>
      <w:r>
        <w:rPr>
          <w:rtl/>
        </w:rPr>
        <w:t xml:space="preserve">הכנסת </w:t>
      </w:r>
      <w:bookmarkStart w:id="2215" w:name="_ETM_Q6_317450"/>
      <w:bookmarkEnd w:id="2215"/>
      <w:r>
        <w:rPr>
          <w:rtl/>
        </w:rPr>
        <w:t xml:space="preserve">סימון </w:t>
      </w:r>
      <w:bookmarkStart w:id="2216" w:name="_ETM_Q6_317810"/>
      <w:bookmarkEnd w:id="2216"/>
      <w:r>
        <w:rPr>
          <w:rtl/>
        </w:rPr>
        <w:t xml:space="preserve">מושיאשוילי </w:t>
      </w:r>
      <w:bookmarkStart w:id="2217" w:name="_ETM_Q6_319180"/>
      <w:bookmarkEnd w:id="2217"/>
      <w:r>
        <w:rPr>
          <w:rtl/>
        </w:rPr>
        <w:t xml:space="preserve">וינון </w:t>
      </w:r>
      <w:bookmarkStart w:id="2218" w:name="_ETM_Q6_320500"/>
      <w:bookmarkEnd w:id="2218"/>
      <w:r>
        <w:rPr>
          <w:rtl/>
        </w:rPr>
        <w:t>אזולאי</w:t>
      </w:r>
      <w:r>
        <w:rPr>
          <w:rFonts w:hint="cs"/>
          <w:rtl/>
        </w:rPr>
        <w:t>.</w:t>
      </w:r>
      <w:r>
        <w:rPr>
          <w:rtl/>
        </w:rPr>
        <w:t xml:space="preserve"> </w:t>
      </w:r>
      <w:bookmarkStart w:id="2219" w:name="_ETM_Q6_321810"/>
      <w:bookmarkEnd w:id="2219"/>
      <w:r>
        <w:rPr>
          <w:rtl/>
        </w:rPr>
        <w:t xml:space="preserve">הצבעה </w:t>
      </w:r>
      <w:bookmarkStart w:id="2220" w:name="_ETM_Q6_322440"/>
      <w:bookmarkEnd w:id="2220"/>
      <w:r>
        <w:rPr>
          <w:rtl/>
        </w:rPr>
        <w:t>כעת</w:t>
      </w:r>
      <w:r>
        <w:rPr>
          <w:rFonts w:hint="cs"/>
          <w:rtl/>
        </w:rPr>
        <w:t>.</w:t>
      </w:r>
    </w:p>
    <w:p w14:paraId="455DD358" w14:textId="77777777" w:rsidR="00D21D84" w:rsidRDefault="00D21D84" w:rsidP="00422DCB">
      <w:pPr>
        <w:rPr>
          <w:rtl/>
        </w:rPr>
      </w:pPr>
      <w:bookmarkStart w:id="2221" w:name="_ETM_Q6_325136"/>
      <w:bookmarkStart w:id="2222" w:name="_ETM_Q6_325220"/>
      <w:bookmarkEnd w:id="2221"/>
      <w:bookmarkEnd w:id="2222"/>
    </w:p>
    <w:p w14:paraId="3B81A4D2" w14:textId="77777777" w:rsidR="00D21D84" w:rsidRDefault="00D21D84" w:rsidP="00422DCB">
      <w:pPr>
        <w:pStyle w:val="af1"/>
        <w:keepNext/>
        <w:rPr>
          <w:rtl/>
          <w:lang w:eastAsia="he-IL"/>
        </w:rPr>
      </w:pPr>
      <w:bookmarkStart w:id="2223" w:name="_ETM_Q6_325312"/>
      <w:bookmarkStart w:id="2224" w:name="_ETM_Q6_325378"/>
      <w:bookmarkEnd w:id="2223"/>
      <w:bookmarkEnd w:id="2224"/>
      <w:r>
        <w:rPr>
          <w:rtl/>
          <w:lang w:eastAsia="he-IL"/>
        </w:rPr>
        <w:t>הצבעה מס'</w:t>
      </w:r>
      <w:r>
        <w:rPr>
          <w:rFonts w:hint="cs"/>
          <w:rtl/>
          <w:lang w:eastAsia="he-IL"/>
        </w:rPr>
        <w:t xml:space="preserve"> 7</w:t>
      </w:r>
    </w:p>
    <w:p w14:paraId="779CF290" w14:textId="77777777" w:rsidR="00D21D84" w:rsidRDefault="00D21D84" w:rsidP="00422DCB">
      <w:pPr>
        <w:pStyle w:val="--"/>
        <w:keepNext/>
        <w:rPr>
          <w:rtl/>
          <w:lang w:eastAsia="he-IL"/>
        </w:rPr>
      </w:pPr>
    </w:p>
    <w:p w14:paraId="5B127C31" w14:textId="77777777" w:rsidR="00D21D84" w:rsidRDefault="00D21D84" w:rsidP="00422DCB">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4 </w:t>
      </w:r>
      <w:r>
        <w:rPr>
          <w:rtl/>
          <w:lang w:eastAsia="he-IL"/>
        </w:rPr>
        <w:t>–</w:t>
      </w:r>
      <w:r>
        <w:rPr>
          <w:rFonts w:hint="cs"/>
          <w:rtl/>
          <w:lang w:eastAsia="he-IL"/>
        </w:rPr>
        <w:t xml:space="preserve"> 7</w:t>
      </w:r>
    </w:p>
    <w:p w14:paraId="6F3343A2" w14:textId="77777777" w:rsidR="00D21D84" w:rsidRDefault="00D21D84" w:rsidP="00422DCB">
      <w:pPr>
        <w:pStyle w:val="--"/>
        <w:keepNext/>
        <w:rPr>
          <w:rtl/>
          <w:lang w:eastAsia="he-IL"/>
        </w:rPr>
      </w:pPr>
      <w:r>
        <w:rPr>
          <w:rtl/>
          <w:lang w:eastAsia="he-IL"/>
        </w:rPr>
        <w:t xml:space="preserve">נגד – </w:t>
      </w:r>
      <w:r>
        <w:rPr>
          <w:rFonts w:hint="cs"/>
          <w:rtl/>
          <w:lang w:eastAsia="he-IL"/>
        </w:rPr>
        <w:t>אין</w:t>
      </w:r>
    </w:p>
    <w:p w14:paraId="1CB683E8" w14:textId="77777777" w:rsidR="00D21D84" w:rsidRDefault="00D21D84" w:rsidP="00422DC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20EF1E0B" w14:textId="77777777" w:rsidR="00D21D84" w:rsidRDefault="00D21D84" w:rsidP="00422DCB">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4  נתקבלו.</w:t>
      </w:r>
    </w:p>
    <w:p w14:paraId="10605FC5" w14:textId="77777777" w:rsidR="00D21D84" w:rsidRDefault="00D21D84" w:rsidP="00422DCB">
      <w:pPr>
        <w:rPr>
          <w:rtl/>
        </w:rPr>
      </w:pPr>
    </w:p>
    <w:p w14:paraId="5C46BEE3" w14:textId="77777777" w:rsidR="00D21D84" w:rsidRDefault="00D21D84" w:rsidP="00422DCB">
      <w:pPr>
        <w:pStyle w:val="af6"/>
        <w:keepNext/>
        <w:rPr>
          <w:rtl/>
        </w:rPr>
      </w:pPr>
      <w:r w:rsidRPr="00DD00E6">
        <w:rPr>
          <w:rStyle w:val="TagStyle"/>
          <w:rtl/>
        </w:rPr>
        <w:t xml:space="preserve"> &lt;&lt; יור &gt;&gt;</w:t>
      </w:r>
      <w:r w:rsidRPr="00E2718A">
        <w:rPr>
          <w:rStyle w:val="TagStyle"/>
          <w:rtl/>
        </w:rPr>
        <w:t xml:space="preserve"> </w:t>
      </w:r>
      <w:r>
        <w:rPr>
          <w:rtl/>
        </w:rPr>
        <w:t>היו"ר אמיר אוחנה:</w:t>
      </w:r>
      <w:r w:rsidRPr="00E2718A">
        <w:rPr>
          <w:rStyle w:val="TagStyle"/>
          <w:rtl/>
        </w:rPr>
        <w:t xml:space="preserve"> </w:t>
      </w:r>
      <w:r w:rsidRPr="00DD00E6">
        <w:rPr>
          <w:rStyle w:val="TagStyle"/>
          <w:rtl/>
        </w:rPr>
        <w:t>&lt;&lt; יור &gt;&gt;</w:t>
      </w:r>
      <w:r>
        <w:rPr>
          <w:rtl/>
        </w:rPr>
        <w:t xml:space="preserve">   </w:t>
      </w:r>
    </w:p>
    <w:p w14:paraId="2115FEC1" w14:textId="77777777" w:rsidR="00D21D84" w:rsidRDefault="00D21D84" w:rsidP="00EE404A">
      <w:pPr>
        <w:rPr>
          <w:rtl/>
        </w:rPr>
      </w:pPr>
    </w:p>
    <w:p w14:paraId="63DB085B" w14:textId="77777777" w:rsidR="00D21D84" w:rsidRDefault="00D21D84" w:rsidP="00422DCB">
      <w:pPr>
        <w:rPr>
          <w:rtl/>
        </w:rPr>
      </w:pPr>
      <w:bookmarkStart w:id="2225" w:name="_ETM_Q6_326122"/>
      <w:bookmarkStart w:id="2226" w:name="_ETM_Q6_326719"/>
      <w:bookmarkStart w:id="2227" w:name="_ETM_Q6_337349"/>
      <w:bookmarkEnd w:id="2225"/>
      <w:bookmarkEnd w:id="2226"/>
      <w:bookmarkEnd w:id="2227"/>
      <w:r>
        <w:rPr>
          <w:rFonts w:hint="cs"/>
          <w:rtl/>
        </w:rPr>
        <w:t>שבעה</w:t>
      </w:r>
      <w:r>
        <w:rPr>
          <w:rtl/>
        </w:rPr>
        <w:t xml:space="preserve"> </w:t>
      </w:r>
      <w:bookmarkStart w:id="2228" w:name="_ETM_Q6_337769"/>
      <w:bookmarkEnd w:id="2228"/>
      <w:r>
        <w:rPr>
          <w:rtl/>
        </w:rPr>
        <w:t>בעד</w:t>
      </w:r>
      <w:r>
        <w:rPr>
          <w:rFonts w:hint="cs"/>
          <w:rtl/>
        </w:rPr>
        <w:t>,</w:t>
      </w:r>
      <w:r>
        <w:rPr>
          <w:rtl/>
        </w:rPr>
        <w:t xml:space="preserve"> </w:t>
      </w:r>
      <w:bookmarkStart w:id="2229" w:name="_ETM_Q6_338280"/>
      <w:bookmarkEnd w:id="2229"/>
      <w:r>
        <w:rPr>
          <w:rtl/>
        </w:rPr>
        <w:t xml:space="preserve">אין </w:t>
      </w:r>
      <w:bookmarkStart w:id="2230" w:name="_ETM_Q6_338400"/>
      <w:bookmarkEnd w:id="2230"/>
      <w:r>
        <w:rPr>
          <w:rtl/>
        </w:rPr>
        <w:t>מתנגדים</w:t>
      </w:r>
      <w:r>
        <w:rPr>
          <w:rFonts w:hint="cs"/>
          <w:rtl/>
        </w:rPr>
        <w:t>,</w:t>
      </w:r>
      <w:r>
        <w:rPr>
          <w:rtl/>
        </w:rPr>
        <w:t xml:space="preserve"> </w:t>
      </w:r>
      <w:bookmarkStart w:id="2231" w:name="_ETM_Q6_339060"/>
      <w:bookmarkEnd w:id="2231"/>
      <w:r>
        <w:rPr>
          <w:rFonts w:hint="cs"/>
          <w:rtl/>
        </w:rPr>
        <w:t>שני</w:t>
      </w:r>
      <w:r>
        <w:rPr>
          <w:rtl/>
        </w:rPr>
        <w:t xml:space="preserve"> </w:t>
      </w:r>
      <w:bookmarkStart w:id="2232" w:name="_ETM_Q6_339419"/>
      <w:bookmarkEnd w:id="2232"/>
      <w:r>
        <w:rPr>
          <w:rtl/>
        </w:rPr>
        <w:t>נוכחים</w:t>
      </w:r>
      <w:r>
        <w:rPr>
          <w:rFonts w:hint="cs"/>
          <w:rtl/>
        </w:rPr>
        <w:t>.</w:t>
      </w:r>
      <w:r>
        <w:rPr>
          <w:rtl/>
        </w:rPr>
        <w:t xml:space="preserve"> </w:t>
      </w:r>
      <w:bookmarkStart w:id="2233" w:name="_ETM_Q6_340470"/>
      <w:bookmarkEnd w:id="2233"/>
      <w:r>
        <w:rPr>
          <w:rtl/>
        </w:rPr>
        <w:t xml:space="preserve">אני </w:t>
      </w:r>
      <w:bookmarkStart w:id="2234" w:name="_ETM_Q6_340740"/>
      <w:bookmarkEnd w:id="2234"/>
      <w:r>
        <w:rPr>
          <w:rtl/>
        </w:rPr>
        <w:t xml:space="preserve">קובע </w:t>
      </w:r>
      <w:bookmarkStart w:id="2235" w:name="_ETM_Q6_341130"/>
      <w:bookmarkEnd w:id="2235"/>
      <w:r>
        <w:rPr>
          <w:rtl/>
        </w:rPr>
        <w:t xml:space="preserve">כי </w:t>
      </w:r>
      <w:bookmarkStart w:id="2236" w:name="_ETM_Q6_341490"/>
      <w:bookmarkEnd w:id="2236"/>
      <w:r>
        <w:rPr>
          <w:rtl/>
        </w:rPr>
        <w:t xml:space="preserve">הצעת </w:t>
      </w:r>
      <w:bookmarkStart w:id="2237" w:name="_ETM_Q6_342000"/>
      <w:bookmarkEnd w:id="2237"/>
      <w:r>
        <w:rPr>
          <w:rtl/>
        </w:rPr>
        <w:t xml:space="preserve">החוק </w:t>
      </w:r>
      <w:bookmarkStart w:id="2238" w:name="_ETM_Q6_342389"/>
      <w:bookmarkEnd w:id="2238"/>
      <w:r>
        <w:rPr>
          <w:rtl/>
        </w:rPr>
        <w:t xml:space="preserve">התקבלה </w:t>
      </w:r>
      <w:bookmarkStart w:id="2239" w:name="_ETM_Q6_342960"/>
      <w:bookmarkEnd w:id="2239"/>
      <w:r>
        <w:rPr>
          <w:rtl/>
        </w:rPr>
        <w:t xml:space="preserve">בקריאה </w:t>
      </w:r>
      <w:bookmarkStart w:id="2240" w:name="_ETM_Q6_343560"/>
      <w:bookmarkEnd w:id="2240"/>
      <w:r>
        <w:rPr>
          <w:rFonts w:hint="cs"/>
          <w:rtl/>
        </w:rPr>
        <w:t>ה</w:t>
      </w:r>
      <w:r>
        <w:rPr>
          <w:rtl/>
        </w:rPr>
        <w:t>שנייה</w:t>
      </w:r>
      <w:r>
        <w:rPr>
          <w:rFonts w:hint="cs"/>
          <w:rtl/>
        </w:rPr>
        <w:t>.</w:t>
      </w:r>
      <w:r>
        <w:rPr>
          <w:rtl/>
        </w:rPr>
        <w:t xml:space="preserve"> </w:t>
      </w:r>
      <w:bookmarkStart w:id="2241" w:name="_ETM_Q6_344100"/>
      <w:bookmarkEnd w:id="2241"/>
    </w:p>
    <w:p w14:paraId="64DC6785" w14:textId="77777777" w:rsidR="00D21D84" w:rsidRDefault="00D21D84" w:rsidP="00422DCB">
      <w:pPr>
        <w:rPr>
          <w:rtl/>
        </w:rPr>
      </w:pPr>
    </w:p>
    <w:p w14:paraId="767C38B2" w14:textId="77777777" w:rsidR="00D21D84" w:rsidRDefault="00D21D84" w:rsidP="00422DCB">
      <w:pPr>
        <w:rPr>
          <w:rtl/>
        </w:rPr>
      </w:pPr>
      <w:r>
        <w:rPr>
          <w:rtl/>
        </w:rPr>
        <w:t xml:space="preserve">כעת </w:t>
      </w:r>
      <w:bookmarkStart w:id="2242" w:name="_ETM_Q6_344550"/>
      <w:bookmarkEnd w:id="2242"/>
      <w:r>
        <w:rPr>
          <w:rtl/>
        </w:rPr>
        <w:t xml:space="preserve">נצביע </w:t>
      </w:r>
      <w:bookmarkStart w:id="2243" w:name="_ETM_Q6_344970"/>
      <w:bookmarkEnd w:id="2243"/>
      <w:r>
        <w:rPr>
          <w:rtl/>
        </w:rPr>
        <w:t xml:space="preserve">עליה </w:t>
      </w:r>
      <w:bookmarkStart w:id="2244" w:name="_ETM_Q6_345180"/>
      <w:bookmarkEnd w:id="2244"/>
      <w:r>
        <w:rPr>
          <w:rtl/>
        </w:rPr>
        <w:t xml:space="preserve">בקריאה </w:t>
      </w:r>
      <w:bookmarkStart w:id="2245" w:name="_ETM_Q6_345570"/>
      <w:bookmarkEnd w:id="2245"/>
      <w:r>
        <w:rPr>
          <w:rtl/>
        </w:rPr>
        <w:t>השלישית</w:t>
      </w:r>
      <w:r>
        <w:rPr>
          <w:rFonts w:hint="cs"/>
          <w:rtl/>
        </w:rPr>
        <w:t>.</w:t>
      </w:r>
      <w:r>
        <w:rPr>
          <w:rtl/>
        </w:rPr>
        <w:t xml:space="preserve"> </w:t>
      </w:r>
      <w:bookmarkStart w:id="2246" w:name="_ETM_Q6_346760"/>
      <w:bookmarkEnd w:id="2246"/>
      <w:r>
        <w:rPr>
          <w:rtl/>
        </w:rPr>
        <w:t xml:space="preserve">ההצבעה </w:t>
      </w:r>
      <w:bookmarkStart w:id="2247" w:name="_ETM_Q6_347239"/>
      <w:bookmarkEnd w:id="2247"/>
      <w:r>
        <w:rPr>
          <w:rFonts w:hint="cs"/>
          <w:rtl/>
        </w:rPr>
        <w:t xml:space="preserve">היא </w:t>
      </w:r>
      <w:bookmarkStart w:id="2248" w:name="_ETM_Q6_346975"/>
      <w:bookmarkEnd w:id="2248"/>
      <w:r>
        <w:rPr>
          <w:rFonts w:hint="cs"/>
          <w:rtl/>
        </w:rPr>
        <w:t>בקריאה</w:t>
      </w:r>
      <w:r>
        <w:rPr>
          <w:rtl/>
        </w:rPr>
        <w:t xml:space="preserve"> </w:t>
      </w:r>
      <w:bookmarkStart w:id="2249" w:name="_ETM_Q6_347659"/>
      <w:bookmarkEnd w:id="2249"/>
      <w:r>
        <w:rPr>
          <w:rFonts w:hint="cs"/>
          <w:rtl/>
        </w:rPr>
        <w:t>ה</w:t>
      </w:r>
      <w:r>
        <w:rPr>
          <w:rtl/>
        </w:rPr>
        <w:t xml:space="preserve">שלישית </w:t>
      </w:r>
      <w:bookmarkStart w:id="2250" w:name="_ETM_Q6_348019"/>
      <w:bookmarkEnd w:id="2250"/>
      <w:r>
        <w:rPr>
          <w:rtl/>
        </w:rPr>
        <w:t xml:space="preserve">על </w:t>
      </w:r>
      <w:bookmarkStart w:id="2251" w:name="_ETM_Q6_348110"/>
      <w:bookmarkEnd w:id="2251"/>
      <w:r>
        <w:rPr>
          <w:rtl/>
        </w:rPr>
        <w:t xml:space="preserve">הצעת </w:t>
      </w:r>
      <w:bookmarkStart w:id="2252" w:name="_ETM_Q6_348409"/>
      <w:bookmarkEnd w:id="2252"/>
      <w:r>
        <w:rPr>
          <w:rtl/>
        </w:rPr>
        <w:t xml:space="preserve">חוק </w:t>
      </w:r>
      <w:bookmarkStart w:id="2253" w:name="_ETM_Q6_348739"/>
      <w:bookmarkEnd w:id="2253"/>
      <w:r w:rsidRPr="00E2718A">
        <w:rPr>
          <w:rtl/>
        </w:rPr>
        <w:t xml:space="preserve">יום לציון מכתב 18 המשפחות היהודיות מגאורגיה, התשפ"ה–2025, </w:t>
      </w:r>
      <w:r>
        <w:rPr>
          <w:rtl/>
        </w:rPr>
        <w:t>של חברי הכנסת סימון מושיאשוילי וינון אזולאי</w:t>
      </w:r>
      <w:r>
        <w:rPr>
          <w:rFonts w:hint="cs"/>
          <w:rtl/>
        </w:rPr>
        <w:t>.</w:t>
      </w:r>
      <w:r>
        <w:rPr>
          <w:rtl/>
        </w:rPr>
        <w:t xml:space="preserve"> </w:t>
      </w:r>
      <w:r>
        <w:rPr>
          <w:rFonts w:hint="cs"/>
          <w:rtl/>
        </w:rPr>
        <w:t>הצבעה.</w:t>
      </w:r>
      <w:bookmarkStart w:id="2254" w:name="_ETM_Q6_361828"/>
      <w:bookmarkEnd w:id="2254"/>
    </w:p>
    <w:p w14:paraId="16980DA3" w14:textId="77777777" w:rsidR="00D21D84" w:rsidRDefault="00D21D84" w:rsidP="00422DCB">
      <w:pPr>
        <w:rPr>
          <w:rtl/>
        </w:rPr>
      </w:pPr>
      <w:bookmarkStart w:id="2255" w:name="_ETM_Q6_361893"/>
      <w:bookmarkEnd w:id="2255"/>
    </w:p>
    <w:p w14:paraId="624FDB30" w14:textId="77777777" w:rsidR="00D21D84" w:rsidRDefault="00D21D84" w:rsidP="00422DCB">
      <w:pPr>
        <w:pStyle w:val="af1"/>
        <w:keepNext/>
        <w:rPr>
          <w:rtl/>
          <w:lang w:eastAsia="he-IL"/>
        </w:rPr>
      </w:pPr>
      <w:bookmarkStart w:id="2256" w:name="_ETM_Q6_361988"/>
      <w:bookmarkStart w:id="2257" w:name="_ETM_Q6_362042"/>
      <w:bookmarkEnd w:id="2256"/>
      <w:bookmarkEnd w:id="2257"/>
      <w:r>
        <w:rPr>
          <w:rtl/>
          <w:lang w:eastAsia="he-IL"/>
        </w:rPr>
        <w:t>הצבעה מס'</w:t>
      </w:r>
      <w:r>
        <w:rPr>
          <w:rFonts w:hint="cs"/>
          <w:rtl/>
          <w:lang w:eastAsia="he-IL"/>
        </w:rPr>
        <w:t xml:space="preserve"> 8</w:t>
      </w:r>
    </w:p>
    <w:p w14:paraId="2C98AA63" w14:textId="77777777" w:rsidR="00D21D84" w:rsidRDefault="00D21D84" w:rsidP="00422DCB">
      <w:pPr>
        <w:pStyle w:val="--"/>
        <w:keepNext/>
        <w:rPr>
          <w:rtl/>
          <w:lang w:eastAsia="he-IL"/>
        </w:rPr>
      </w:pPr>
    </w:p>
    <w:p w14:paraId="77CD6BA8" w14:textId="77777777" w:rsidR="00D21D84" w:rsidRDefault="00D21D84" w:rsidP="00422DCB">
      <w:pPr>
        <w:pStyle w:val="--"/>
        <w:keepNext/>
        <w:rPr>
          <w:rtl/>
          <w:lang w:eastAsia="he-IL"/>
        </w:rPr>
      </w:pPr>
      <w:r>
        <w:rPr>
          <w:rtl/>
          <w:lang w:eastAsia="he-IL"/>
        </w:rPr>
        <w:t>בעד החוק –</w:t>
      </w:r>
      <w:r>
        <w:rPr>
          <w:rFonts w:hint="cs"/>
          <w:rtl/>
          <w:lang w:eastAsia="he-IL"/>
        </w:rPr>
        <w:t xml:space="preserve"> 7</w:t>
      </w:r>
    </w:p>
    <w:p w14:paraId="1EA8081D" w14:textId="77777777" w:rsidR="00D21D84" w:rsidRDefault="00D21D84" w:rsidP="00422DCB">
      <w:pPr>
        <w:pStyle w:val="--"/>
        <w:keepNext/>
        <w:rPr>
          <w:rtl/>
          <w:lang w:eastAsia="he-IL"/>
        </w:rPr>
      </w:pPr>
      <w:r>
        <w:rPr>
          <w:rtl/>
          <w:lang w:eastAsia="he-IL"/>
        </w:rPr>
        <w:t xml:space="preserve">נגד – </w:t>
      </w:r>
      <w:r>
        <w:rPr>
          <w:rFonts w:hint="cs"/>
          <w:rtl/>
          <w:lang w:eastAsia="he-IL"/>
        </w:rPr>
        <w:t>אין</w:t>
      </w:r>
    </w:p>
    <w:p w14:paraId="2F4C1295" w14:textId="77777777" w:rsidR="00D21D84" w:rsidRDefault="00D21D84" w:rsidP="00422DC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1471B400" w14:textId="77777777" w:rsidR="00D21D84" w:rsidRDefault="00D21D84" w:rsidP="00422DCB">
      <w:pPr>
        <w:pStyle w:val="af2"/>
        <w:rPr>
          <w:rtl/>
          <w:lang w:eastAsia="he-IL"/>
        </w:rPr>
      </w:pPr>
      <w:r>
        <w:rPr>
          <w:rtl/>
          <w:lang w:eastAsia="he-IL"/>
        </w:rPr>
        <w:t>חוק</w:t>
      </w:r>
      <w:r>
        <w:rPr>
          <w:rFonts w:hint="cs"/>
          <w:rtl/>
          <w:lang w:eastAsia="he-IL"/>
        </w:rPr>
        <w:t xml:space="preserve"> יום לציון מכתב 18 המשפחות היהודיות מגאורגיה, התשפ"ה</w:t>
      </w:r>
      <w:r>
        <w:rPr>
          <w:rFonts w:hint="eastAsia"/>
          <w:rtl/>
          <w:lang w:eastAsia="he-IL"/>
        </w:rPr>
        <w:t>–</w:t>
      </w:r>
      <w:r>
        <w:rPr>
          <w:rFonts w:hint="cs"/>
          <w:rtl/>
          <w:lang w:eastAsia="he-IL"/>
        </w:rPr>
        <w:t>2025, נתקבל.</w:t>
      </w:r>
    </w:p>
    <w:p w14:paraId="69131D9E" w14:textId="77777777" w:rsidR="00D21D84" w:rsidRDefault="00D21D84" w:rsidP="00422DCB">
      <w:pPr>
        <w:rPr>
          <w:rtl/>
        </w:rPr>
      </w:pPr>
    </w:p>
    <w:p w14:paraId="1D642A64" w14:textId="77777777" w:rsidR="00D21D84" w:rsidRDefault="00D21D84" w:rsidP="00422DCB">
      <w:pPr>
        <w:pStyle w:val="af6"/>
        <w:keepNext/>
        <w:rPr>
          <w:rtl/>
        </w:rPr>
      </w:pPr>
      <w:bookmarkStart w:id="2258" w:name="_ETM_Q6_359573"/>
      <w:bookmarkStart w:id="2259" w:name="_ETM_Q6_359641"/>
      <w:bookmarkEnd w:id="2258"/>
      <w:bookmarkEnd w:id="2259"/>
      <w:r w:rsidRPr="00DD00E6">
        <w:rPr>
          <w:rStyle w:val="TagStyle"/>
          <w:rtl/>
        </w:rPr>
        <w:t xml:space="preserve"> &lt;&lt; יור &gt;&gt;</w:t>
      </w:r>
      <w:r w:rsidRPr="00315A2E">
        <w:rPr>
          <w:rStyle w:val="TagStyle"/>
          <w:rtl/>
        </w:rPr>
        <w:t xml:space="preserve"> </w:t>
      </w:r>
      <w:r>
        <w:rPr>
          <w:rtl/>
        </w:rPr>
        <w:t>היו"ר אמיר אוחנה:</w:t>
      </w:r>
      <w:r w:rsidRPr="00315A2E">
        <w:rPr>
          <w:rStyle w:val="TagStyle"/>
          <w:rtl/>
        </w:rPr>
        <w:t xml:space="preserve"> </w:t>
      </w:r>
      <w:r w:rsidRPr="00DD00E6">
        <w:rPr>
          <w:rStyle w:val="TagStyle"/>
          <w:rtl/>
        </w:rPr>
        <w:t>&lt;&lt; יור &gt;&gt;</w:t>
      </w:r>
      <w:r>
        <w:rPr>
          <w:rtl/>
        </w:rPr>
        <w:t xml:space="preserve">   </w:t>
      </w:r>
    </w:p>
    <w:p w14:paraId="26BAF8B3" w14:textId="77777777" w:rsidR="00D21D84" w:rsidRDefault="00D21D84" w:rsidP="00EE404A">
      <w:pPr>
        <w:rPr>
          <w:rtl/>
        </w:rPr>
      </w:pPr>
      <w:bookmarkStart w:id="2260" w:name="_ETM_Q6_360196"/>
      <w:bookmarkStart w:id="2261" w:name="_ETM_Q6_356281"/>
      <w:bookmarkStart w:id="2262" w:name="_ETM_Q6_356368"/>
      <w:bookmarkStart w:id="2263" w:name="_ETM_Q6_356440"/>
      <w:bookmarkStart w:id="2264" w:name="_ETM_Q6_356500"/>
      <w:bookmarkStart w:id="2265" w:name="_ETM_Q6_367878"/>
      <w:bookmarkEnd w:id="2260"/>
      <w:bookmarkEnd w:id="2261"/>
      <w:bookmarkEnd w:id="2262"/>
      <w:bookmarkEnd w:id="2263"/>
      <w:bookmarkEnd w:id="2264"/>
      <w:bookmarkEnd w:id="2265"/>
    </w:p>
    <w:p w14:paraId="707B7EF3" w14:textId="77777777" w:rsidR="00926097" w:rsidRDefault="00D21D84" w:rsidP="00422DCB">
      <w:pPr>
        <w:rPr>
          <w:rtl/>
        </w:rPr>
      </w:pPr>
      <w:bookmarkStart w:id="2266" w:name="_ETM_Q6_367931"/>
      <w:bookmarkStart w:id="2267" w:name="_ETM_Q6_373909"/>
      <w:bookmarkEnd w:id="2266"/>
      <w:bookmarkEnd w:id="2267"/>
      <w:r>
        <w:rPr>
          <w:rFonts w:hint="cs"/>
          <w:rtl/>
        </w:rPr>
        <w:t>שבעה</w:t>
      </w:r>
      <w:r>
        <w:rPr>
          <w:rtl/>
        </w:rPr>
        <w:t xml:space="preserve"> </w:t>
      </w:r>
      <w:bookmarkStart w:id="2268" w:name="_ETM_Q6_374419"/>
      <w:bookmarkEnd w:id="2268"/>
      <w:r>
        <w:rPr>
          <w:rtl/>
        </w:rPr>
        <w:t>בעד</w:t>
      </w:r>
      <w:r>
        <w:rPr>
          <w:rFonts w:hint="cs"/>
          <w:rtl/>
        </w:rPr>
        <w:t>,</w:t>
      </w:r>
      <w:r>
        <w:rPr>
          <w:rtl/>
        </w:rPr>
        <w:t xml:space="preserve"> </w:t>
      </w:r>
      <w:bookmarkStart w:id="2269" w:name="_ETM_Q6_375110"/>
      <w:bookmarkEnd w:id="2269"/>
      <w:r>
        <w:rPr>
          <w:rtl/>
        </w:rPr>
        <w:t xml:space="preserve">שני </w:t>
      </w:r>
      <w:bookmarkStart w:id="2270" w:name="_ETM_Q6_375530"/>
      <w:bookmarkEnd w:id="2270"/>
      <w:r>
        <w:rPr>
          <w:rtl/>
        </w:rPr>
        <w:t>נוכחים</w:t>
      </w:r>
      <w:r>
        <w:rPr>
          <w:rFonts w:hint="cs"/>
          <w:rtl/>
        </w:rPr>
        <w:t>.</w:t>
      </w:r>
      <w:r>
        <w:rPr>
          <w:rtl/>
        </w:rPr>
        <w:t xml:space="preserve"> </w:t>
      </w:r>
      <w:bookmarkStart w:id="2271" w:name="_ETM_Q6_376280"/>
      <w:bookmarkEnd w:id="2271"/>
      <w:r>
        <w:rPr>
          <w:rtl/>
        </w:rPr>
        <w:t xml:space="preserve">אני </w:t>
      </w:r>
      <w:bookmarkStart w:id="2272" w:name="_ETM_Q6_376430"/>
      <w:bookmarkEnd w:id="2272"/>
      <w:r>
        <w:rPr>
          <w:rtl/>
        </w:rPr>
        <w:t xml:space="preserve">קובע </w:t>
      </w:r>
      <w:bookmarkStart w:id="2273" w:name="_ETM_Q6_376790"/>
      <w:bookmarkEnd w:id="2273"/>
      <w:r>
        <w:rPr>
          <w:rtl/>
        </w:rPr>
        <w:t xml:space="preserve">כי </w:t>
      </w:r>
      <w:bookmarkStart w:id="2274" w:name="_ETM_Q6_376910"/>
      <w:bookmarkEnd w:id="2274"/>
      <w:r>
        <w:rPr>
          <w:rtl/>
        </w:rPr>
        <w:t xml:space="preserve">הצעת </w:t>
      </w:r>
      <w:bookmarkStart w:id="2275" w:name="_ETM_Q6_377240"/>
      <w:bookmarkEnd w:id="2275"/>
      <w:r>
        <w:rPr>
          <w:rtl/>
        </w:rPr>
        <w:t xml:space="preserve">חוק </w:t>
      </w:r>
      <w:bookmarkStart w:id="2276" w:name="_ETM_Q6_377630"/>
      <w:bookmarkEnd w:id="2276"/>
      <w:r>
        <w:rPr>
          <w:rtl/>
        </w:rPr>
        <w:t xml:space="preserve">יום </w:t>
      </w:r>
      <w:bookmarkStart w:id="2277" w:name="_ETM_Q6_377930"/>
      <w:bookmarkEnd w:id="2277"/>
      <w:r>
        <w:rPr>
          <w:rtl/>
        </w:rPr>
        <w:t xml:space="preserve">לציון </w:t>
      </w:r>
      <w:bookmarkStart w:id="2278" w:name="_ETM_Q6_378380"/>
      <w:bookmarkEnd w:id="2278"/>
      <w:r>
        <w:rPr>
          <w:rtl/>
        </w:rPr>
        <w:t xml:space="preserve">מכתב </w:t>
      </w:r>
      <w:bookmarkStart w:id="2279" w:name="_ETM_Q6_378710"/>
      <w:bookmarkEnd w:id="2279"/>
      <w:r>
        <w:rPr>
          <w:rtl/>
        </w:rPr>
        <w:t xml:space="preserve">18 </w:t>
      </w:r>
      <w:bookmarkStart w:id="2280" w:name="_ETM_Q6_379220"/>
      <w:bookmarkEnd w:id="2280"/>
      <w:r>
        <w:rPr>
          <w:rtl/>
        </w:rPr>
        <w:t xml:space="preserve">המשפחות </w:t>
      </w:r>
      <w:bookmarkStart w:id="2281" w:name="_ETM_Q6_379700"/>
      <w:bookmarkEnd w:id="2281"/>
      <w:r>
        <w:rPr>
          <w:rtl/>
        </w:rPr>
        <w:t xml:space="preserve">היהודיות </w:t>
      </w:r>
      <w:bookmarkStart w:id="2282" w:name="_ETM_Q6_380210"/>
      <w:bookmarkEnd w:id="2282"/>
      <w:r>
        <w:rPr>
          <w:rtl/>
        </w:rPr>
        <w:t>מגאורגיה</w:t>
      </w:r>
      <w:r>
        <w:rPr>
          <w:rFonts w:hint="cs"/>
          <w:rtl/>
        </w:rPr>
        <w:t>,</w:t>
      </w:r>
      <w:r>
        <w:rPr>
          <w:rtl/>
        </w:rPr>
        <w:t xml:space="preserve"> </w:t>
      </w:r>
      <w:bookmarkStart w:id="2283" w:name="_ETM_Q6_380750"/>
      <w:bookmarkEnd w:id="2283"/>
      <w:r>
        <w:rPr>
          <w:rtl/>
        </w:rPr>
        <w:t>התשפ</w:t>
      </w:r>
      <w:r>
        <w:rPr>
          <w:rFonts w:hint="cs"/>
          <w:rtl/>
        </w:rPr>
        <w:t>"ה</w:t>
      </w:r>
      <w:r>
        <w:rPr>
          <w:rFonts w:hint="eastAsia"/>
        </w:rPr>
        <w:t>–</w:t>
      </w:r>
      <w:bookmarkStart w:id="2284" w:name="_ETM_Q6_381500"/>
      <w:bookmarkEnd w:id="2284"/>
      <w:r>
        <w:rPr>
          <w:rtl/>
        </w:rPr>
        <w:t>2025</w:t>
      </w:r>
      <w:r>
        <w:rPr>
          <w:rFonts w:hint="cs"/>
          <w:rtl/>
        </w:rPr>
        <w:t>,</w:t>
      </w:r>
      <w:r>
        <w:rPr>
          <w:rtl/>
        </w:rPr>
        <w:t xml:space="preserve"> </w:t>
      </w:r>
      <w:bookmarkStart w:id="2285" w:name="_ETM_Q6_382870"/>
      <w:bookmarkEnd w:id="2285"/>
      <w:r>
        <w:rPr>
          <w:rtl/>
        </w:rPr>
        <w:t xml:space="preserve">של </w:t>
      </w:r>
      <w:bookmarkStart w:id="2286" w:name="_ETM_Q6_383169"/>
      <w:bookmarkEnd w:id="2286"/>
      <w:r>
        <w:rPr>
          <w:rtl/>
        </w:rPr>
        <w:t xml:space="preserve">חברי </w:t>
      </w:r>
      <w:bookmarkStart w:id="2287" w:name="_ETM_Q6_383499"/>
      <w:bookmarkEnd w:id="2287"/>
      <w:r>
        <w:rPr>
          <w:rtl/>
        </w:rPr>
        <w:t xml:space="preserve">הכנסת </w:t>
      </w:r>
      <w:bookmarkStart w:id="2288" w:name="_ETM_Q6_383829"/>
      <w:bookmarkEnd w:id="2288"/>
      <w:r>
        <w:rPr>
          <w:rtl/>
        </w:rPr>
        <w:t xml:space="preserve">סימון </w:t>
      </w:r>
      <w:bookmarkStart w:id="2289" w:name="_ETM_Q6_384129"/>
      <w:bookmarkEnd w:id="2289"/>
      <w:r>
        <w:rPr>
          <w:rtl/>
        </w:rPr>
        <w:t xml:space="preserve">מושיאשוילי </w:t>
      </w:r>
      <w:bookmarkStart w:id="2290" w:name="_ETM_Q6_384760"/>
      <w:bookmarkEnd w:id="2290"/>
      <w:r>
        <w:rPr>
          <w:rtl/>
        </w:rPr>
        <w:t xml:space="preserve">וינון </w:t>
      </w:r>
      <w:bookmarkStart w:id="2291" w:name="_ETM_Q6_385120"/>
      <w:bookmarkEnd w:id="2291"/>
      <w:r>
        <w:rPr>
          <w:rtl/>
        </w:rPr>
        <w:t>אזולאי</w:t>
      </w:r>
      <w:r>
        <w:rPr>
          <w:rFonts w:hint="cs"/>
          <w:rtl/>
        </w:rPr>
        <w:t>,</w:t>
      </w:r>
      <w:r>
        <w:rPr>
          <w:rtl/>
        </w:rPr>
        <w:t xml:space="preserve"> </w:t>
      </w:r>
      <w:bookmarkStart w:id="2292" w:name="_ETM_Q6_385930"/>
      <w:bookmarkEnd w:id="2292"/>
      <w:r>
        <w:rPr>
          <w:rtl/>
        </w:rPr>
        <w:t xml:space="preserve">התקבלה </w:t>
      </w:r>
      <w:bookmarkStart w:id="2293" w:name="_ETM_Q6_386829"/>
      <w:bookmarkEnd w:id="2293"/>
      <w:r>
        <w:rPr>
          <w:rtl/>
        </w:rPr>
        <w:t xml:space="preserve">בקריאה </w:t>
      </w:r>
      <w:bookmarkStart w:id="2294" w:name="_ETM_Q6_387489"/>
      <w:bookmarkEnd w:id="2294"/>
      <w:r>
        <w:rPr>
          <w:rtl/>
        </w:rPr>
        <w:t xml:space="preserve">השנייה </w:t>
      </w:r>
      <w:bookmarkStart w:id="2295" w:name="_ETM_Q6_387969"/>
      <w:bookmarkEnd w:id="2295"/>
      <w:r>
        <w:rPr>
          <w:rtl/>
        </w:rPr>
        <w:t xml:space="preserve">והשלישית </w:t>
      </w:r>
      <w:bookmarkStart w:id="2296" w:name="_ETM_Q6_388870"/>
      <w:bookmarkEnd w:id="2296"/>
      <w:r>
        <w:rPr>
          <w:rtl/>
        </w:rPr>
        <w:t xml:space="preserve">ותיכנס </w:t>
      </w:r>
      <w:bookmarkStart w:id="2297" w:name="_ETM_Q6_389590"/>
      <w:bookmarkEnd w:id="2297"/>
      <w:r>
        <w:rPr>
          <w:rtl/>
        </w:rPr>
        <w:t xml:space="preserve">לספר </w:t>
      </w:r>
      <w:bookmarkStart w:id="2298" w:name="_ETM_Q6_390069"/>
      <w:bookmarkEnd w:id="2298"/>
      <w:r>
        <w:rPr>
          <w:rtl/>
        </w:rPr>
        <w:t>החוקים</w:t>
      </w:r>
      <w:r>
        <w:rPr>
          <w:rFonts w:hint="cs"/>
          <w:rtl/>
        </w:rPr>
        <w:t>.</w:t>
      </w:r>
      <w:r>
        <w:rPr>
          <w:rtl/>
        </w:rPr>
        <w:t xml:space="preserve"> </w:t>
      </w:r>
      <w:bookmarkStart w:id="2299" w:name="_ETM_Q6_392110"/>
      <w:bookmarkEnd w:id="2299"/>
    </w:p>
    <w:p w14:paraId="5068F4D4" w14:textId="77777777" w:rsidR="00926097" w:rsidRDefault="00926097" w:rsidP="00422DCB">
      <w:pPr>
        <w:rPr>
          <w:rtl/>
        </w:rPr>
      </w:pPr>
    </w:p>
    <w:p w14:paraId="6DE3B19B" w14:textId="4CC22DEE" w:rsidR="00D21D84" w:rsidRDefault="00D21D84" w:rsidP="00422DCB">
      <w:pPr>
        <w:rPr>
          <w:rtl/>
        </w:rPr>
      </w:pPr>
      <w:r>
        <w:rPr>
          <w:rtl/>
        </w:rPr>
        <w:t xml:space="preserve">אתה </w:t>
      </w:r>
      <w:bookmarkStart w:id="2300" w:name="_ETM_Q6_392200"/>
      <w:bookmarkEnd w:id="2300"/>
      <w:r>
        <w:rPr>
          <w:rtl/>
        </w:rPr>
        <w:t xml:space="preserve">רוצה </w:t>
      </w:r>
      <w:bookmarkStart w:id="2301" w:name="_ETM_Q6_392349"/>
      <w:bookmarkEnd w:id="2301"/>
      <w:r>
        <w:rPr>
          <w:rtl/>
        </w:rPr>
        <w:t>לברך</w:t>
      </w:r>
      <w:r>
        <w:rPr>
          <w:rFonts w:hint="cs"/>
          <w:rtl/>
        </w:rPr>
        <w:t>?</w:t>
      </w:r>
      <w:r>
        <w:rPr>
          <w:rtl/>
        </w:rPr>
        <w:t xml:space="preserve"> </w:t>
      </w:r>
      <w:bookmarkStart w:id="2302" w:name="_ETM_Q6_393040"/>
      <w:bookmarkEnd w:id="2302"/>
      <w:r>
        <w:rPr>
          <w:rtl/>
        </w:rPr>
        <w:t>בבקשה</w:t>
      </w:r>
      <w:r>
        <w:rPr>
          <w:rFonts w:hint="cs"/>
          <w:rtl/>
        </w:rPr>
        <w:t>.</w:t>
      </w:r>
      <w:r>
        <w:rPr>
          <w:rtl/>
        </w:rPr>
        <w:t xml:space="preserve"> </w:t>
      </w:r>
      <w:bookmarkStart w:id="2303" w:name="_ETM_Q6_398700"/>
      <w:bookmarkStart w:id="2304" w:name="_ETM_Q6_399269"/>
      <w:bookmarkEnd w:id="2303"/>
      <w:bookmarkEnd w:id="2304"/>
    </w:p>
    <w:p w14:paraId="53218B8E" w14:textId="77777777" w:rsidR="00D21D84" w:rsidRDefault="00D21D84" w:rsidP="00422DCB">
      <w:pPr>
        <w:rPr>
          <w:rtl/>
        </w:rPr>
      </w:pPr>
      <w:bookmarkStart w:id="2305" w:name="_ETM_Q6_401223"/>
      <w:bookmarkStart w:id="2306" w:name="_ETM_Q6_401297"/>
      <w:bookmarkStart w:id="2307" w:name="_ETM_Q6_403550"/>
      <w:bookmarkEnd w:id="2305"/>
      <w:bookmarkEnd w:id="2306"/>
      <w:bookmarkEnd w:id="2307"/>
    </w:p>
    <w:p w14:paraId="48F3B75A" w14:textId="77777777" w:rsidR="00D21D84" w:rsidRDefault="00D21D84" w:rsidP="00422DCB">
      <w:pPr>
        <w:pStyle w:val="a4"/>
        <w:keepNext/>
        <w:rPr>
          <w:rtl/>
        </w:rPr>
      </w:pPr>
      <w:bookmarkStart w:id="2308" w:name="ET_speaker_6519_6"/>
      <w:r w:rsidRPr="00DD00E6">
        <w:rPr>
          <w:rStyle w:val="TagStyle"/>
          <w:rtl/>
        </w:rPr>
        <w:t xml:space="preserve"> &lt;&lt; דובר &gt;&gt;</w:t>
      </w:r>
      <w:r w:rsidRPr="00965E34">
        <w:rPr>
          <w:rStyle w:val="TagStyle"/>
          <w:rtl/>
        </w:rPr>
        <w:t xml:space="preserve"> </w:t>
      </w:r>
      <w:bookmarkStart w:id="2309" w:name="_Toc191404610"/>
      <w:bookmarkStart w:id="2310" w:name="_Toc191404746"/>
      <w:r>
        <w:rPr>
          <w:rtl/>
        </w:rPr>
        <w:t>סימון מושיאשוילי (ש"ס):</w:t>
      </w:r>
      <w:bookmarkEnd w:id="2309"/>
      <w:bookmarkEnd w:id="2310"/>
      <w:r w:rsidRPr="00965E34">
        <w:rPr>
          <w:rStyle w:val="TagStyle"/>
          <w:rtl/>
        </w:rPr>
        <w:t xml:space="preserve"> </w:t>
      </w:r>
      <w:r w:rsidRPr="00DD00E6">
        <w:rPr>
          <w:rStyle w:val="TagStyle"/>
          <w:rtl/>
        </w:rPr>
        <w:t>&lt;&lt; דובר &gt;&gt;</w:t>
      </w:r>
      <w:r>
        <w:rPr>
          <w:rtl/>
        </w:rPr>
        <w:t xml:space="preserve">   </w:t>
      </w:r>
      <w:bookmarkEnd w:id="2308"/>
    </w:p>
    <w:p w14:paraId="48CDDFB2" w14:textId="77777777" w:rsidR="00D21D84" w:rsidRDefault="00D21D84" w:rsidP="00EE404A">
      <w:pPr>
        <w:rPr>
          <w:rtl/>
        </w:rPr>
      </w:pPr>
    </w:p>
    <w:p w14:paraId="1D0B8E00" w14:textId="77777777" w:rsidR="00D21D84" w:rsidRDefault="00D21D84" w:rsidP="00422DCB">
      <w:pPr>
        <w:rPr>
          <w:rtl/>
        </w:rPr>
      </w:pPr>
      <w:bookmarkStart w:id="2311" w:name="_ETM_Q6_403984"/>
      <w:bookmarkStart w:id="2312" w:name="_ETM_Q6_404008"/>
      <w:bookmarkStart w:id="2313" w:name="_ETM_Q6_402197"/>
      <w:bookmarkStart w:id="2314" w:name="_ETM_Q6_401599"/>
      <w:bookmarkStart w:id="2315" w:name="_ETM_Q6_402560"/>
      <w:bookmarkStart w:id="2316" w:name="_ETM_Q6_411080"/>
      <w:bookmarkEnd w:id="2311"/>
      <w:bookmarkEnd w:id="2312"/>
      <w:bookmarkEnd w:id="2313"/>
      <w:bookmarkEnd w:id="2314"/>
      <w:bookmarkEnd w:id="2315"/>
      <w:bookmarkEnd w:id="2316"/>
      <w:r>
        <w:rPr>
          <w:rtl/>
        </w:rPr>
        <w:t xml:space="preserve">חבריי </w:t>
      </w:r>
      <w:bookmarkStart w:id="2317" w:name="_ETM_Q6_411650"/>
      <w:bookmarkEnd w:id="2317"/>
      <w:r>
        <w:rPr>
          <w:rtl/>
        </w:rPr>
        <w:t xml:space="preserve">חברי </w:t>
      </w:r>
      <w:bookmarkStart w:id="2318" w:name="_ETM_Q6_411980"/>
      <w:bookmarkEnd w:id="2318"/>
      <w:r>
        <w:rPr>
          <w:rtl/>
        </w:rPr>
        <w:t>הכנסת</w:t>
      </w:r>
      <w:r>
        <w:rPr>
          <w:rFonts w:hint="cs"/>
          <w:rtl/>
        </w:rPr>
        <w:t>,</w:t>
      </w:r>
      <w:r>
        <w:rPr>
          <w:rtl/>
        </w:rPr>
        <w:t xml:space="preserve"> </w:t>
      </w:r>
      <w:bookmarkStart w:id="2319" w:name="_ETM_Q6_412400"/>
      <w:bookmarkEnd w:id="2319"/>
      <w:r>
        <w:rPr>
          <w:rtl/>
        </w:rPr>
        <w:t>היושב-ראש</w:t>
      </w:r>
      <w:r>
        <w:rPr>
          <w:rFonts w:hint="cs"/>
          <w:rtl/>
        </w:rPr>
        <w:t>,</w:t>
      </w:r>
      <w:r>
        <w:rPr>
          <w:rtl/>
        </w:rPr>
        <w:t xml:space="preserve"> </w:t>
      </w:r>
      <w:bookmarkStart w:id="2320" w:name="_ETM_Q6_413490"/>
      <w:bookmarkEnd w:id="2320"/>
      <w:r>
        <w:rPr>
          <w:rtl/>
        </w:rPr>
        <w:t>ראשית</w:t>
      </w:r>
      <w:r>
        <w:rPr>
          <w:rFonts w:hint="cs"/>
          <w:rtl/>
        </w:rPr>
        <w:t>,</w:t>
      </w:r>
      <w:r>
        <w:rPr>
          <w:rtl/>
        </w:rPr>
        <w:t xml:space="preserve"> </w:t>
      </w:r>
      <w:bookmarkStart w:id="2321" w:name="_ETM_Q6_413790"/>
      <w:bookmarkEnd w:id="2321"/>
      <w:r>
        <w:rPr>
          <w:rtl/>
        </w:rPr>
        <w:t xml:space="preserve">אני </w:t>
      </w:r>
      <w:bookmarkStart w:id="2322" w:name="_ETM_Q6_413910"/>
      <w:bookmarkEnd w:id="2322"/>
      <w:r>
        <w:rPr>
          <w:rtl/>
        </w:rPr>
        <w:t xml:space="preserve">מודה </w:t>
      </w:r>
      <w:bookmarkStart w:id="2323" w:name="_ETM_Q6_414120"/>
      <w:bookmarkEnd w:id="2323"/>
      <w:r>
        <w:rPr>
          <w:rtl/>
        </w:rPr>
        <w:t xml:space="preserve">ליושב-ראש </w:t>
      </w:r>
      <w:bookmarkStart w:id="2324" w:name="_ETM_Q6_414600"/>
      <w:bookmarkStart w:id="2325" w:name="_ETM_Q6_416440"/>
      <w:bookmarkEnd w:id="2324"/>
      <w:bookmarkEnd w:id="2325"/>
      <w:r>
        <w:rPr>
          <w:rtl/>
        </w:rPr>
        <w:t xml:space="preserve">על </w:t>
      </w:r>
      <w:bookmarkStart w:id="2326" w:name="_ETM_Q6_416620"/>
      <w:bookmarkEnd w:id="2326"/>
      <w:r>
        <w:rPr>
          <w:rtl/>
        </w:rPr>
        <w:t>ה</w:t>
      </w:r>
      <w:r>
        <w:rPr>
          <w:rFonts w:hint="cs"/>
          <w:rtl/>
        </w:rPr>
        <w:t>זכות.</w:t>
      </w:r>
    </w:p>
    <w:p w14:paraId="5F5363C6" w14:textId="77777777" w:rsidR="00D21D84" w:rsidRDefault="00D21D84" w:rsidP="00422DCB">
      <w:pPr>
        <w:rPr>
          <w:rtl/>
        </w:rPr>
      </w:pPr>
    </w:p>
    <w:p w14:paraId="1D27919A" w14:textId="77777777" w:rsidR="00D21D84" w:rsidRDefault="00D21D84" w:rsidP="00422DCB">
      <w:pPr>
        <w:pStyle w:val="af5"/>
        <w:keepNext/>
        <w:rPr>
          <w:rtl/>
        </w:rPr>
      </w:pPr>
      <w:bookmarkStart w:id="2327" w:name="ET_interruption_6053_7"/>
      <w:r w:rsidRPr="00DD00E6">
        <w:rPr>
          <w:rStyle w:val="TagStyle"/>
          <w:rtl/>
        </w:rPr>
        <w:t xml:space="preserve"> &lt;&lt; קריאה &gt;&gt;</w:t>
      </w:r>
      <w:r w:rsidRPr="00486AE5">
        <w:rPr>
          <w:rStyle w:val="TagStyle"/>
          <w:rtl/>
        </w:rPr>
        <w:t xml:space="preserve"> </w:t>
      </w:r>
      <w:r>
        <w:rPr>
          <w:rtl/>
        </w:rPr>
        <w:t>יוסף טייב (ש"ס):</w:t>
      </w:r>
      <w:r w:rsidRPr="00486AE5">
        <w:rPr>
          <w:rStyle w:val="TagStyle"/>
          <w:rtl/>
        </w:rPr>
        <w:t xml:space="preserve"> </w:t>
      </w:r>
      <w:r w:rsidRPr="00DD00E6">
        <w:rPr>
          <w:rStyle w:val="TagStyle"/>
          <w:rtl/>
        </w:rPr>
        <w:t>&lt;&lt; קריאה &gt;&gt;</w:t>
      </w:r>
      <w:r>
        <w:rPr>
          <w:rtl/>
        </w:rPr>
        <w:t xml:space="preserve">   </w:t>
      </w:r>
      <w:bookmarkEnd w:id="2327"/>
    </w:p>
    <w:p w14:paraId="12097F4A" w14:textId="77777777" w:rsidR="00D21D84" w:rsidRDefault="00D21D84" w:rsidP="00EE404A">
      <w:pPr>
        <w:rPr>
          <w:rtl/>
        </w:rPr>
      </w:pPr>
    </w:p>
    <w:p w14:paraId="1164F228" w14:textId="77777777" w:rsidR="00D21D84" w:rsidRDefault="00D21D84" w:rsidP="00422DCB">
      <w:pPr>
        <w:rPr>
          <w:rtl/>
        </w:rPr>
      </w:pPr>
      <w:r>
        <w:rPr>
          <w:rFonts w:hint="cs"/>
          <w:rtl/>
          <w:lang w:eastAsia="he-IL"/>
        </w:rPr>
        <w:t>אני מציע שהיושב-ראש ייתן לו לברך בגרוזינית.</w:t>
      </w:r>
    </w:p>
    <w:p w14:paraId="68AAABD1" w14:textId="77777777" w:rsidR="00D21D84" w:rsidRDefault="00D21D84" w:rsidP="00422DCB">
      <w:pPr>
        <w:rPr>
          <w:rtl/>
        </w:rPr>
      </w:pPr>
      <w:bookmarkStart w:id="2328" w:name="_ETM_Q6_413624"/>
      <w:bookmarkStart w:id="2329" w:name="_ETM_Q6_413708"/>
      <w:bookmarkEnd w:id="2328"/>
      <w:bookmarkEnd w:id="2329"/>
    </w:p>
    <w:p w14:paraId="768E4F1C" w14:textId="77777777" w:rsidR="00D21D84" w:rsidRDefault="00D21D84" w:rsidP="00422DCB">
      <w:pPr>
        <w:pStyle w:val="af6"/>
        <w:keepNext/>
        <w:rPr>
          <w:rtl/>
        </w:rPr>
      </w:pPr>
      <w:r w:rsidRPr="00DD00E6">
        <w:rPr>
          <w:rStyle w:val="TagStyle"/>
          <w:rtl/>
        </w:rPr>
        <w:t xml:space="preserve"> &lt;&lt; יור &gt;&gt;</w:t>
      </w:r>
      <w:r w:rsidRPr="00486AE5">
        <w:rPr>
          <w:rStyle w:val="TagStyle"/>
          <w:rtl/>
        </w:rPr>
        <w:t xml:space="preserve"> </w:t>
      </w:r>
      <w:r>
        <w:rPr>
          <w:rtl/>
        </w:rPr>
        <w:t>היו"ר אמיר אוחנה:</w:t>
      </w:r>
      <w:r w:rsidRPr="00486AE5">
        <w:rPr>
          <w:rStyle w:val="TagStyle"/>
          <w:rtl/>
        </w:rPr>
        <w:t xml:space="preserve"> </w:t>
      </w:r>
      <w:r w:rsidRPr="00DD00E6">
        <w:rPr>
          <w:rStyle w:val="TagStyle"/>
          <w:rtl/>
        </w:rPr>
        <w:t>&lt;&lt; יור &gt;&gt;</w:t>
      </w:r>
      <w:r>
        <w:rPr>
          <w:rtl/>
        </w:rPr>
        <w:t xml:space="preserve">   </w:t>
      </w:r>
    </w:p>
    <w:p w14:paraId="4C7DCB60" w14:textId="77777777" w:rsidR="00D21D84" w:rsidRDefault="00D21D84" w:rsidP="00EE404A">
      <w:pPr>
        <w:rPr>
          <w:rtl/>
        </w:rPr>
      </w:pPr>
    </w:p>
    <w:p w14:paraId="10EFF26D" w14:textId="77777777" w:rsidR="00D21D84" w:rsidRDefault="00D21D84" w:rsidP="00422DCB">
      <w:pPr>
        <w:rPr>
          <w:rtl/>
        </w:rPr>
      </w:pPr>
      <w:r>
        <w:rPr>
          <w:rFonts w:hint="cs"/>
          <w:rtl/>
        </w:rPr>
        <w:t>כרצונו.</w:t>
      </w:r>
    </w:p>
    <w:p w14:paraId="6033FD30" w14:textId="77777777" w:rsidR="00D21D84" w:rsidRDefault="00D21D84" w:rsidP="00422DCB">
      <w:pPr>
        <w:rPr>
          <w:rtl/>
        </w:rPr>
      </w:pPr>
    </w:p>
    <w:p w14:paraId="4585001D" w14:textId="77777777" w:rsidR="00D21D84" w:rsidRDefault="00D21D84" w:rsidP="00422DCB">
      <w:pPr>
        <w:pStyle w:val="-"/>
        <w:keepNext/>
        <w:rPr>
          <w:rtl/>
        </w:rPr>
      </w:pPr>
      <w:bookmarkStart w:id="2330" w:name="ET_speakercontinue_6519_9"/>
      <w:r w:rsidRPr="00DD00E6">
        <w:rPr>
          <w:rStyle w:val="TagStyle"/>
          <w:rtl/>
        </w:rPr>
        <w:t xml:space="preserve"> &lt;&lt; דובר_המשך &gt;&gt;</w:t>
      </w:r>
      <w:r w:rsidRPr="00486AE5">
        <w:rPr>
          <w:rStyle w:val="TagStyle"/>
          <w:rtl/>
        </w:rPr>
        <w:t xml:space="preserve"> </w:t>
      </w:r>
      <w:r>
        <w:rPr>
          <w:rtl/>
        </w:rPr>
        <w:t>סימון מושיאשוילי (ש"ס):</w:t>
      </w:r>
      <w:r w:rsidRPr="00486AE5">
        <w:rPr>
          <w:rStyle w:val="TagStyle"/>
          <w:rtl/>
        </w:rPr>
        <w:t xml:space="preserve"> </w:t>
      </w:r>
      <w:r w:rsidRPr="00DD00E6">
        <w:rPr>
          <w:rStyle w:val="TagStyle"/>
          <w:rtl/>
        </w:rPr>
        <w:t>&lt;&lt; דובר_המשך &gt;&gt;</w:t>
      </w:r>
      <w:r>
        <w:rPr>
          <w:rtl/>
        </w:rPr>
        <w:t xml:space="preserve">   </w:t>
      </w:r>
      <w:bookmarkEnd w:id="2330"/>
    </w:p>
    <w:p w14:paraId="1A624509" w14:textId="77777777" w:rsidR="00D21D84" w:rsidRDefault="00D21D84" w:rsidP="00EE404A">
      <w:pPr>
        <w:rPr>
          <w:rtl/>
        </w:rPr>
      </w:pPr>
    </w:p>
    <w:p w14:paraId="46FF1E58" w14:textId="3D6C1BBB" w:rsidR="00D21D84" w:rsidRDefault="00D21D84" w:rsidP="00926097">
      <w:pPr>
        <w:rPr>
          <w:rtl/>
        </w:rPr>
      </w:pPr>
      <w:bookmarkStart w:id="2331" w:name="_ETM_Q6_418979"/>
      <w:bookmarkStart w:id="2332" w:name="_ETM_Q6_419729"/>
      <w:bookmarkStart w:id="2333" w:name="_ETM_Q6_421199"/>
      <w:bookmarkEnd w:id="2331"/>
      <w:bookmarkEnd w:id="2332"/>
      <w:bookmarkEnd w:id="2333"/>
      <w:r>
        <w:rPr>
          <w:rtl/>
        </w:rPr>
        <w:t xml:space="preserve">אדוני </w:t>
      </w:r>
      <w:bookmarkStart w:id="2334" w:name="_ETM_Q6_421559"/>
      <w:bookmarkEnd w:id="2334"/>
      <w:r>
        <w:rPr>
          <w:rtl/>
        </w:rPr>
        <w:t>היושב-ראש</w:t>
      </w:r>
      <w:r>
        <w:rPr>
          <w:rFonts w:hint="cs"/>
          <w:rtl/>
        </w:rPr>
        <w:t>,</w:t>
      </w:r>
      <w:r>
        <w:rPr>
          <w:rtl/>
        </w:rPr>
        <w:t xml:space="preserve"> </w:t>
      </w:r>
      <w:bookmarkStart w:id="2335" w:name="_ETM_Q6_422279"/>
      <w:bookmarkEnd w:id="2335"/>
      <w:r>
        <w:rPr>
          <w:rtl/>
        </w:rPr>
        <w:t xml:space="preserve">חבריי </w:t>
      </w:r>
      <w:bookmarkStart w:id="2336" w:name="_ETM_Q6_422699"/>
      <w:bookmarkEnd w:id="2336"/>
      <w:r>
        <w:rPr>
          <w:rtl/>
        </w:rPr>
        <w:t xml:space="preserve">חברי </w:t>
      </w:r>
      <w:bookmarkStart w:id="2337" w:name="_ETM_Q6_423029"/>
      <w:bookmarkEnd w:id="2337"/>
      <w:r>
        <w:rPr>
          <w:rtl/>
        </w:rPr>
        <w:t>הכנסת</w:t>
      </w:r>
      <w:r>
        <w:rPr>
          <w:rFonts w:hint="cs"/>
          <w:rtl/>
        </w:rPr>
        <w:t>,</w:t>
      </w:r>
      <w:r>
        <w:rPr>
          <w:rtl/>
        </w:rPr>
        <w:t xml:space="preserve"> </w:t>
      </w:r>
      <w:bookmarkStart w:id="2338" w:name="_ETM_Q6_424109"/>
      <w:bookmarkEnd w:id="2338"/>
      <w:r>
        <w:rPr>
          <w:rtl/>
        </w:rPr>
        <w:t xml:space="preserve">כבוד </w:t>
      </w:r>
      <w:bookmarkStart w:id="2339" w:name="_ETM_Q6_424349"/>
      <w:bookmarkEnd w:id="2339"/>
      <w:r>
        <w:rPr>
          <w:rtl/>
        </w:rPr>
        <w:t>השר</w:t>
      </w:r>
      <w:r>
        <w:rPr>
          <w:rFonts w:hint="cs"/>
          <w:rtl/>
        </w:rPr>
        <w:t>,</w:t>
      </w:r>
      <w:r>
        <w:rPr>
          <w:rtl/>
        </w:rPr>
        <w:t xml:space="preserve"> </w:t>
      </w:r>
      <w:bookmarkStart w:id="2340" w:name="_ETM_Q6_425470"/>
      <w:bookmarkEnd w:id="2340"/>
      <w:r>
        <w:rPr>
          <w:rtl/>
        </w:rPr>
        <w:t xml:space="preserve">אני </w:t>
      </w:r>
      <w:bookmarkStart w:id="2341" w:name="_ETM_Q6_426130"/>
      <w:bookmarkEnd w:id="2341"/>
      <w:r>
        <w:rPr>
          <w:rtl/>
        </w:rPr>
        <w:t xml:space="preserve">מודה </w:t>
      </w:r>
      <w:bookmarkStart w:id="2342" w:name="_ETM_Q6_426370"/>
      <w:bookmarkEnd w:id="2342"/>
      <w:r>
        <w:rPr>
          <w:rtl/>
        </w:rPr>
        <w:t>לכולם</w:t>
      </w:r>
      <w:r>
        <w:rPr>
          <w:rFonts w:hint="cs"/>
          <w:rtl/>
        </w:rPr>
        <w:t>.</w:t>
      </w:r>
      <w:r>
        <w:rPr>
          <w:rtl/>
        </w:rPr>
        <w:t xml:space="preserve"> </w:t>
      </w:r>
      <w:bookmarkStart w:id="2343" w:name="_ETM_Q6_428489"/>
      <w:bookmarkEnd w:id="2343"/>
      <w:r>
        <w:rPr>
          <w:rtl/>
        </w:rPr>
        <w:t xml:space="preserve">מה </w:t>
      </w:r>
      <w:bookmarkStart w:id="2344" w:name="_ETM_Q6_428639"/>
      <w:bookmarkEnd w:id="2344"/>
      <w:r>
        <w:rPr>
          <w:rtl/>
        </w:rPr>
        <w:t xml:space="preserve">שעשינו </w:t>
      </w:r>
      <w:bookmarkStart w:id="2345" w:name="_ETM_Q6_429059"/>
      <w:bookmarkEnd w:id="2345"/>
      <w:r>
        <w:rPr>
          <w:rtl/>
        </w:rPr>
        <w:t xml:space="preserve">כרגע </w:t>
      </w:r>
      <w:bookmarkStart w:id="2346" w:name="_ETM_Q6_429689"/>
      <w:bookmarkEnd w:id="2346"/>
      <w:r>
        <w:rPr>
          <w:rtl/>
        </w:rPr>
        <w:t xml:space="preserve">זה </w:t>
      </w:r>
      <w:bookmarkStart w:id="2347" w:name="_ETM_Q6_429989"/>
      <w:bookmarkEnd w:id="2347"/>
      <w:r>
        <w:rPr>
          <w:rtl/>
        </w:rPr>
        <w:t xml:space="preserve">תיקון </w:t>
      </w:r>
      <w:bookmarkStart w:id="2348" w:name="_ETM_Q6_431810"/>
      <w:bookmarkEnd w:id="2348"/>
      <w:r>
        <w:rPr>
          <w:rFonts w:hint="cs"/>
          <w:rtl/>
        </w:rPr>
        <w:t>עוו</w:t>
      </w:r>
      <w:r>
        <w:rPr>
          <w:rtl/>
        </w:rPr>
        <w:t>ל</w:t>
      </w:r>
      <w:r>
        <w:rPr>
          <w:rFonts w:hint="cs"/>
          <w:rtl/>
        </w:rPr>
        <w:t>, זה</w:t>
      </w:r>
      <w:r>
        <w:rPr>
          <w:rtl/>
        </w:rPr>
        <w:t xml:space="preserve"> </w:t>
      </w:r>
      <w:bookmarkStart w:id="2349" w:name="_ETM_Q6_432670"/>
      <w:bookmarkStart w:id="2350" w:name="_ETM_Q6_432849"/>
      <w:bookmarkEnd w:id="2349"/>
      <w:bookmarkEnd w:id="2350"/>
      <w:r>
        <w:rPr>
          <w:rtl/>
        </w:rPr>
        <w:t xml:space="preserve">צדק </w:t>
      </w:r>
      <w:bookmarkStart w:id="2351" w:name="_ETM_Q6_433180"/>
      <w:bookmarkEnd w:id="2351"/>
      <w:r>
        <w:rPr>
          <w:rtl/>
        </w:rPr>
        <w:t>היסטורי</w:t>
      </w:r>
      <w:r>
        <w:rPr>
          <w:rFonts w:hint="cs"/>
          <w:rtl/>
        </w:rPr>
        <w:t>.</w:t>
      </w:r>
      <w:r>
        <w:rPr>
          <w:rtl/>
        </w:rPr>
        <w:t xml:space="preserve"> </w:t>
      </w:r>
      <w:bookmarkStart w:id="2352" w:name="_ETM_Q6_433780"/>
      <w:bookmarkEnd w:id="2352"/>
      <w:r>
        <w:rPr>
          <w:rtl/>
        </w:rPr>
        <w:t xml:space="preserve">18 </w:t>
      </w:r>
      <w:bookmarkStart w:id="2353" w:name="_ETM_Q6_434379"/>
      <w:bookmarkEnd w:id="2353"/>
      <w:r>
        <w:rPr>
          <w:rtl/>
        </w:rPr>
        <w:t xml:space="preserve">משפחות </w:t>
      </w:r>
      <w:bookmarkStart w:id="2354" w:name="_ETM_Q6_435620"/>
      <w:bookmarkEnd w:id="2354"/>
      <w:r>
        <w:rPr>
          <w:rFonts w:hint="cs"/>
          <w:rtl/>
        </w:rPr>
        <w:t>ש</w:t>
      </w:r>
      <w:r>
        <w:rPr>
          <w:rtl/>
        </w:rPr>
        <w:t xml:space="preserve">פשוט נכנסו </w:t>
      </w:r>
      <w:bookmarkStart w:id="2355" w:name="_ETM_Q6_436400"/>
      <w:bookmarkStart w:id="2356" w:name="_ETM_Q6_436759"/>
      <w:bookmarkEnd w:id="2355"/>
      <w:bookmarkEnd w:id="2356"/>
      <w:r>
        <w:rPr>
          <w:rtl/>
        </w:rPr>
        <w:t xml:space="preserve">מתחת </w:t>
      </w:r>
      <w:bookmarkStart w:id="2357" w:name="_ETM_Q6_437180"/>
      <w:bookmarkEnd w:id="2357"/>
      <w:r>
        <w:rPr>
          <w:rtl/>
        </w:rPr>
        <w:t>לאלונקה</w:t>
      </w:r>
      <w:r>
        <w:rPr>
          <w:rFonts w:hint="cs"/>
          <w:rtl/>
        </w:rPr>
        <w:t>,</w:t>
      </w:r>
      <w:r>
        <w:rPr>
          <w:rtl/>
        </w:rPr>
        <w:t xml:space="preserve"> </w:t>
      </w:r>
      <w:bookmarkStart w:id="2358" w:name="_ETM_Q6_438970"/>
      <w:bookmarkEnd w:id="2358"/>
      <w:r>
        <w:rPr>
          <w:rtl/>
        </w:rPr>
        <w:t>ו</w:t>
      </w:r>
      <w:r>
        <w:rPr>
          <w:rFonts w:hint="cs"/>
          <w:rtl/>
        </w:rPr>
        <w:t>ש</w:t>
      </w:r>
      <w:r>
        <w:rPr>
          <w:rtl/>
        </w:rPr>
        <w:t xml:space="preserve">בזכות </w:t>
      </w:r>
      <w:bookmarkStart w:id="2359" w:name="_ETM_Q6_440410"/>
      <w:bookmarkEnd w:id="2359"/>
      <w:r>
        <w:rPr>
          <w:rtl/>
        </w:rPr>
        <w:t xml:space="preserve">המכתב </w:t>
      </w:r>
      <w:bookmarkStart w:id="2360" w:name="_ETM_Q6_440920"/>
      <w:bookmarkEnd w:id="2360"/>
      <w:r>
        <w:rPr>
          <w:rtl/>
        </w:rPr>
        <w:t>שה</w:t>
      </w:r>
      <w:r>
        <w:rPr>
          <w:rFonts w:hint="cs"/>
          <w:rtl/>
        </w:rPr>
        <w:t>ן</w:t>
      </w:r>
      <w:r>
        <w:rPr>
          <w:rtl/>
        </w:rPr>
        <w:t xml:space="preserve"> </w:t>
      </w:r>
      <w:bookmarkStart w:id="2361" w:name="_ETM_Q6_441190"/>
      <w:bookmarkEnd w:id="2361"/>
      <w:r>
        <w:rPr>
          <w:rtl/>
        </w:rPr>
        <w:t>יזמו</w:t>
      </w:r>
      <w:r>
        <w:rPr>
          <w:rFonts w:hint="cs"/>
          <w:rtl/>
        </w:rPr>
        <w:t xml:space="preserve"> –</w:t>
      </w:r>
      <w:r>
        <w:rPr>
          <w:rtl/>
        </w:rPr>
        <w:t xml:space="preserve"> </w:t>
      </w:r>
      <w:bookmarkStart w:id="2362" w:name="_ETM_Q6_441880"/>
      <w:bookmarkEnd w:id="2362"/>
      <w:r>
        <w:rPr>
          <w:rtl/>
        </w:rPr>
        <w:t>ה</w:t>
      </w:r>
      <w:r>
        <w:rPr>
          <w:rFonts w:hint="cs"/>
          <w:rtl/>
        </w:rPr>
        <w:t>ן</w:t>
      </w:r>
      <w:r>
        <w:rPr>
          <w:rtl/>
        </w:rPr>
        <w:t xml:space="preserve"> </w:t>
      </w:r>
      <w:bookmarkStart w:id="2363" w:name="_ETM_Q6_442210"/>
      <w:bookmarkEnd w:id="2363"/>
      <w:r>
        <w:rPr>
          <w:rtl/>
        </w:rPr>
        <w:t xml:space="preserve">סיכנו </w:t>
      </w:r>
      <w:bookmarkStart w:id="2364" w:name="_ETM_Q6_442690"/>
      <w:bookmarkEnd w:id="2364"/>
      <w:r>
        <w:rPr>
          <w:rtl/>
        </w:rPr>
        <w:t xml:space="preserve">את </w:t>
      </w:r>
      <w:bookmarkStart w:id="2365" w:name="_ETM_Q6_442930"/>
      <w:bookmarkEnd w:id="2365"/>
      <w:r>
        <w:rPr>
          <w:rtl/>
        </w:rPr>
        <w:t>משפח</w:t>
      </w:r>
      <w:r>
        <w:rPr>
          <w:rFonts w:hint="cs"/>
          <w:rtl/>
        </w:rPr>
        <w:t>ותיהן</w:t>
      </w:r>
      <w:r>
        <w:rPr>
          <w:rtl/>
        </w:rPr>
        <w:t xml:space="preserve"> </w:t>
      </w:r>
      <w:bookmarkStart w:id="2366" w:name="_ETM_Q6_443500"/>
      <w:bookmarkEnd w:id="2366"/>
      <w:r>
        <w:rPr>
          <w:rtl/>
        </w:rPr>
        <w:t>עצמ</w:t>
      </w:r>
      <w:r>
        <w:rPr>
          <w:rFonts w:hint="cs"/>
          <w:rtl/>
        </w:rPr>
        <w:t>ן</w:t>
      </w:r>
      <w:bookmarkStart w:id="2367" w:name="_ETM_Q6_444070"/>
      <w:bookmarkEnd w:id="2367"/>
      <w:r>
        <w:rPr>
          <w:rFonts w:hint="cs"/>
          <w:rtl/>
        </w:rPr>
        <w:t>, ל</w:t>
      </w:r>
      <w:r>
        <w:rPr>
          <w:rtl/>
        </w:rPr>
        <w:t xml:space="preserve">א </w:t>
      </w:r>
      <w:bookmarkStart w:id="2368" w:name="_ETM_Q6_444250"/>
      <w:bookmarkEnd w:id="2368"/>
      <w:r>
        <w:rPr>
          <w:rtl/>
        </w:rPr>
        <w:t xml:space="preserve">סתם </w:t>
      </w:r>
      <w:bookmarkStart w:id="2369" w:name="_ETM_Q6_444490"/>
      <w:bookmarkEnd w:id="2369"/>
      <w:r>
        <w:rPr>
          <w:rtl/>
        </w:rPr>
        <w:t xml:space="preserve">כתוב </w:t>
      </w:r>
      <w:bookmarkStart w:id="2370" w:name="_ETM_Q6_444790"/>
      <w:bookmarkEnd w:id="2370"/>
      <w:r w:rsidR="00926097">
        <w:rPr>
          <w:rFonts w:hint="cs"/>
          <w:rtl/>
        </w:rPr>
        <w:t>"</w:t>
      </w:r>
      <w:r>
        <w:rPr>
          <w:rtl/>
        </w:rPr>
        <w:t xml:space="preserve">18 </w:t>
      </w:r>
      <w:bookmarkStart w:id="2371" w:name="_ETM_Q6_445330"/>
      <w:bookmarkEnd w:id="2371"/>
      <w:r>
        <w:rPr>
          <w:rFonts w:hint="cs"/>
          <w:rtl/>
        </w:rPr>
        <w:t>ה</w:t>
      </w:r>
      <w:r>
        <w:rPr>
          <w:rtl/>
        </w:rPr>
        <w:t>משפחות</w:t>
      </w:r>
      <w:r w:rsidR="00926097">
        <w:rPr>
          <w:rFonts w:hint="cs"/>
          <w:rtl/>
        </w:rPr>
        <w:t>"</w:t>
      </w:r>
      <w:r>
        <w:rPr>
          <w:rtl/>
        </w:rPr>
        <w:t xml:space="preserve"> </w:t>
      </w:r>
      <w:bookmarkStart w:id="2372" w:name="_ETM_Q6_446020"/>
      <w:bookmarkEnd w:id="2372"/>
      <w:r>
        <w:rPr>
          <w:rtl/>
        </w:rPr>
        <w:t xml:space="preserve">ולא </w:t>
      </w:r>
      <w:bookmarkStart w:id="2373" w:name="_ETM_Q6_446290"/>
      <w:bookmarkEnd w:id="2373"/>
      <w:r w:rsidR="00926097">
        <w:rPr>
          <w:rFonts w:hint="cs"/>
          <w:rtl/>
        </w:rPr>
        <w:t>"</w:t>
      </w:r>
      <w:r>
        <w:rPr>
          <w:rtl/>
        </w:rPr>
        <w:t xml:space="preserve">18 </w:t>
      </w:r>
      <w:bookmarkStart w:id="2374" w:name="_ETM_Q6_446800"/>
      <w:bookmarkEnd w:id="2374"/>
      <w:r>
        <w:rPr>
          <w:rFonts w:hint="cs"/>
          <w:rtl/>
        </w:rPr>
        <w:t>ה</w:t>
      </w:r>
      <w:r>
        <w:rPr>
          <w:rtl/>
        </w:rPr>
        <w:t>אנשים</w:t>
      </w:r>
      <w:r w:rsidR="00926097">
        <w:rPr>
          <w:rFonts w:hint="cs"/>
          <w:rtl/>
        </w:rPr>
        <w:t>"</w:t>
      </w:r>
      <w:r>
        <w:rPr>
          <w:rtl/>
        </w:rPr>
        <w:t xml:space="preserve"> </w:t>
      </w:r>
      <w:bookmarkStart w:id="2375" w:name="_ETM_Q6_448259"/>
      <w:bookmarkEnd w:id="2375"/>
      <w:r w:rsidR="00926097">
        <w:rPr>
          <w:rFonts w:hint="cs"/>
          <w:rtl/>
        </w:rPr>
        <w:t xml:space="preserve">– </w:t>
      </w:r>
      <w:r>
        <w:rPr>
          <w:rtl/>
        </w:rPr>
        <w:t>ה</w:t>
      </w:r>
      <w:r>
        <w:rPr>
          <w:rFonts w:hint="cs"/>
          <w:rtl/>
        </w:rPr>
        <w:t>ן</w:t>
      </w:r>
      <w:r>
        <w:rPr>
          <w:rtl/>
        </w:rPr>
        <w:t xml:space="preserve"> </w:t>
      </w:r>
      <w:bookmarkStart w:id="2376" w:name="_ETM_Q6_448379"/>
      <w:bookmarkEnd w:id="2376"/>
      <w:r>
        <w:rPr>
          <w:rtl/>
        </w:rPr>
        <w:t xml:space="preserve">סיכנו </w:t>
      </w:r>
      <w:bookmarkStart w:id="2377" w:name="_ETM_Q6_448740"/>
      <w:bookmarkEnd w:id="2377"/>
      <w:r>
        <w:rPr>
          <w:rtl/>
        </w:rPr>
        <w:t xml:space="preserve">את </w:t>
      </w:r>
      <w:bookmarkStart w:id="2378" w:name="_ETM_Q6_448860"/>
      <w:bookmarkEnd w:id="2378"/>
      <w:r>
        <w:rPr>
          <w:rtl/>
        </w:rPr>
        <w:t>עצמ</w:t>
      </w:r>
      <w:r>
        <w:rPr>
          <w:rFonts w:hint="cs"/>
          <w:rtl/>
        </w:rPr>
        <w:t>ן</w:t>
      </w:r>
      <w:r w:rsidR="00926097">
        <w:rPr>
          <w:rFonts w:hint="cs"/>
          <w:rtl/>
        </w:rPr>
        <w:t>,</w:t>
      </w:r>
      <w:r>
        <w:rPr>
          <w:rtl/>
        </w:rPr>
        <w:t xml:space="preserve"> </w:t>
      </w:r>
      <w:bookmarkStart w:id="2379" w:name="_ETM_Q6_449880"/>
      <w:bookmarkEnd w:id="2379"/>
      <w:r>
        <w:rPr>
          <w:rtl/>
        </w:rPr>
        <w:t xml:space="preserve">ובזכות </w:t>
      </w:r>
      <w:bookmarkStart w:id="2380" w:name="_ETM_Q6_450750"/>
      <w:bookmarkEnd w:id="2380"/>
      <w:r>
        <w:rPr>
          <w:rtl/>
        </w:rPr>
        <w:t xml:space="preserve">המכתב </w:t>
      </w:r>
      <w:bookmarkStart w:id="2381" w:name="_ETM_Q6_451140"/>
      <w:bookmarkEnd w:id="2381"/>
      <w:r>
        <w:rPr>
          <w:rtl/>
        </w:rPr>
        <w:t xml:space="preserve">הזה </w:t>
      </w:r>
      <w:bookmarkStart w:id="2382" w:name="_ETM_Q6_451830"/>
      <w:bookmarkEnd w:id="2382"/>
      <w:r>
        <w:rPr>
          <w:rFonts w:hint="cs"/>
          <w:rtl/>
        </w:rPr>
        <w:t>ע</w:t>
      </w:r>
      <w:r>
        <w:rPr>
          <w:rtl/>
        </w:rPr>
        <w:t xml:space="preserve">לו </w:t>
      </w:r>
      <w:bookmarkStart w:id="2383" w:name="_ETM_Q6_452990"/>
      <w:bookmarkEnd w:id="2383"/>
      <w:r>
        <w:rPr>
          <w:rFonts w:hint="cs"/>
          <w:rtl/>
        </w:rPr>
        <w:t xml:space="preserve">– </w:t>
      </w:r>
      <w:r>
        <w:rPr>
          <w:rtl/>
        </w:rPr>
        <w:t>בהתחלה</w:t>
      </w:r>
      <w:r>
        <w:rPr>
          <w:rFonts w:hint="cs"/>
          <w:rtl/>
        </w:rPr>
        <w:t>,</w:t>
      </w:r>
      <w:r>
        <w:rPr>
          <w:rtl/>
        </w:rPr>
        <w:t xml:space="preserve"> </w:t>
      </w:r>
      <w:bookmarkStart w:id="2384" w:name="_ETM_Q6_453620"/>
      <w:bookmarkEnd w:id="2384"/>
      <w:r>
        <w:rPr>
          <w:rtl/>
        </w:rPr>
        <w:t xml:space="preserve">בשנות </w:t>
      </w:r>
      <w:bookmarkStart w:id="2385" w:name="_ETM_Q6_454009"/>
      <w:bookmarkEnd w:id="2385"/>
      <w:r>
        <w:rPr>
          <w:rFonts w:hint="cs"/>
          <w:rtl/>
        </w:rPr>
        <w:t>השבעים –</w:t>
      </w:r>
      <w:r>
        <w:rPr>
          <w:rtl/>
        </w:rPr>
        <w:t xml:space="preserve"> </w:t>
      </w:r>
      <w:bookmarkStart w:id="2386" w:name="_ETM_Q6_455230"/>
      <w:bookmarkEnd w:id="2386"/>
      <w:r>
        <w:rPr>
          <w:rtl/>
        </w:rPr>
        <w:t xml:space="preserve">עשרות </w:t>
      </w:r>
      <w:bookmarkStart w:id="2387" w:name="_ETM_Q6_455650"/>
      <w:bookmarkEnd w:id="2387"/>
      <w:r>
        <w:rPr>
          <w:rtl/>
        </w:rPr>
        <w:t xml:space="preserve">אלפים </w:t>
      </w:r>
      <w:bookmarkStart w:id="2388" w:name="_ETM_Q6_456040"/>
      <w:bookmarkEnd w:id="2388"/>
      <w:r>
        <w:rPr>
          <w:rtl/>
        </w:rPr>
        <w:t xml:space="preserve">ומאות </w:t>
      </w:r>
      <w:bookmarkStart w:id="2389" w:name="_ETM_Q6_456430"/>
      <w:bookmarkEnd w:id="2389"/>
      <w:r>
        <w:rPr>
          <w:rtl/>
        </w:rPr>
        <w:t xml:space="preserve">אלפים </w:t>
      </w:r>
      <w:bookmarkStart w:id="2390" w:name="_ETM_Q6_456970"/>
      <w:bookmarkEnd w:id="2390"/>
      <w:r>
        <w:rPr>
          <w:rtl/>
        </w:rPr>
        <w:t xml:space="preserve">מיהודי </w:t>
      </w:r>
      <w:bookmarkStart w:id="2391" w:name="_ETM_Q6_457419"/>
      <w:bookmarkEnd w:id="2391"/>
      <w:r>
        <w:rPr>
          <w:rtl/>
        </w:rPr>
        <w:t>ברי</w:t>
      </w:r>
      <w:r>
        <w:rPr>
          <w:rFonts w:hint="cs"/>
          <w:rtl/>
        </w:rPr>
        <w:t>ת המועצות.</w:t>
      </w:r>
      <w:r>
        <w:rPr>
          <w:rtl/>
        </w:rPr>
        <w:t xml:space="preserve"> </w:t>
      </w:r>
      <w:bookmarkStart w:id="2392" w:name="_ETM_Q6_460350"/>
      <w:bookmarkEnd w:id="2392"/>
      <w:r>
        <w:rPr>
          <w:rtl/>
        </w:rPr>
        <w:t xml:space="preserve">זה </w:t>
      </w:r>
      <w:bookmarkStart w:id="2393" w:name="_ETM_Q6_460589"/>
      <w:bookmarkEnd w:id="2393"/>
      <w:r>
        <w:rPr>
          <w:rtl/>
        </w:rPr>
        <w:t xml:space="preserve">פשוט </w:t>
      </w:r>
      <w:bookmarkStart w:id="2394" w:name="_ETM_Q6_461190"/>
      <w:bookmarkEnd w:id="2394"/>
      <w:r>
        <w:rPr>
          <w:rtl/>
        </w:rPr>
        <w:t xml:space="preserve">צעד </w:t>
      </w:r>
      <w:bookmarkStart w:id="2395" w:name="_ETM_Q6_461610"/>
      <w:bookmarkEnd w:id="2395"/>
      <w:r>
        <w:rPr>
          <w:rtl/>
        </w:rPr>
        <w:t>היסטורי</w:t>
      </w:r>
      <w:r>
        <w:rPr>
          <w:rFonts w:hint="cs"/>
          <w:rtl/>
        </w:rPr>
        <w:t>.</w:t>
      </w:r>
      <w:r>
        <w:rPr>
          <w:rtl/>
        </w:rPr>
        <w:t xml:space="preserve"> </w:t>
      </w:r>
      <w:bookmarkStart w:id="2396" w:name="_ETM_Q6_463270"/>
      <w:bookmarkEnd w:id="2396"/>
    </w:p>
    <w:p w14:paraId="443BF906" w14:textId="77777777" w:rsidR="00D21D84" w:rsidRDefault="00D21D84" w:rsidP="00422DCB">
      <w:pPr>
        <w:rPr>
          <w:rtl/>
        </w:rPr>
      </w:pPr>
      <w:bookmarkStart w:id="2397" w:name="_ETM_Q6_459631"/>
      <w:bookmarkStart w:id="2398" w:name="_ETM_Q6_459739"/>
      <w:bookmarkEnd w:id="2397"/>
      <w:bookmarkEnd w:id="2398"/>
    </w:p>
    <w:p w14:paraId="4BCD39F7" w14:textId="7D2C8478" w:rsidR="00D21D84" w:rsidRDefault="00D21D84" w:rsidP="00926097">
      <w:pPr>
        <w:rPr>
          <w:rtl/>
        </w:rPr>
      </w:pPr>
      <w:bookmarkStart w:id="2399" w:name="_ETM_Q6_459806"/>
      <w:bookmarkStart w:id="2400" w:name="_ETM_Q6_459882"/>
      <w:bookmarkEnd w:id="2399"/>
      <w:bookmarkEnd w:id="2400"/>
      <w:r>
        <w:rPr>
          <w:rtl/>
        </w:rPr>
        <w:t xml:space="preserve">ואני </w:t>
      </w:r>
      <w:bookmarkStart w:id="2401" w:name="_ETM_Q6_463750"/>
      <w:bookmarkEnd w:id="2401"/>
      <w:r>
        <w:rPr>
          <w:rtl/>
        </w:rPr>
        <w:t xml:space="preserve">כן </w:t>
      </w:r>
      <w:bookmarkStart w:id="2402" w:name="_ETM_Q6_463930"/>
      <w:bookmarkEnd w:id="2402"/>
      <w:r>
        <w:rPr>
          <w:rtl/>
        </w:rPr>
        <w:t xml:space="preserve">רוצה </w:t>
      </w:r>
      <w:bookmarkStart w:id="2403" w:name="_ETM_Q6_464229"/>
      <w:bookmarkEnd w:id="2403"/>
      <w:r>
        <w:rPr>
          <w:rtl/>
        </w:rPr>
        <w:t xml:space="preserve">לומר </w:t>
      </w:r>
      <w:bookmarkStart w:id="2404" w:name="_ETM_Q6_465279"/>
      <w:bookmarkEnd w:id="2404"/>
      <w:r>
        <w:rPr>
          <w:rtl/>
        </w:rPr>
        <w:t xml:space="preserve">שורה </w:t>
      </w:r>
      <w:bookmarkStart w:id="2405" w:name="_ETM_Q6_465639"/>
      <w:bookmarkEnd w:id="2405"/>
      <w:r>
        <w:rPr>
          <w:rFonts w:hint="cs"/>
          <w:rtl/>
        </w:rPr>
        <w:t>אחת</w:t>
      </w:r>
      <w:r>
        <w:rPr>
          <w:rtl/>
        </w:rPr>
        <w:t xml:space="preserve"> </w:t>
      </w:r>
      <w:bookmarkStart w:id="2406" w:name="_ETM_Q6_465970"/>
      <w:bookmarkEnd w:id="2406"/>
      <w:r>
        <w:rPr>
          <w:rFonts w:hint="cs"/>
          <w:rtl/>
        </w:rPr>
        <w:t>מ</w:t>
      </w:r>
      <w:r>
        <w:rPr>
          <w:rtl/>
        </w:rPr>
        <w:t xml:space="preserve">מה </w:t>
      </w:r>
      <w:bookmarkStart w:id="2407" w:name="_ETM_Q6_466120"/>
      <w:bookmarkEnd w:id="2407"/>
      <w:r>
        <w:rPr>
          <w:rtl/>
        </w:rPr>
        <w:t xml:space="preserve">שאמר </w:t>
      </w:r>
      <w:bookmarkStart w:id="2408" w:name="_ETM_Q6_466449"/>
      <w:bookmarkEnd w:id="2408"/>
      <w:r>
        <w:rPr>
          <w:rtl/>
        </w:rPr>
        <w:t xml:space="preserve">יוזם </w:t>
      </w:r>
      <w:bookmarkStart w:id="2409" w:name="_ETM_Q6_466779"/>
      <w:bookmarkEnd w:id="2409"/>
      <w:r>
        <w:rPr>
          <w:rtl/>
        </w:rPr>
        <w:t xml:space="preserve">המכתב </w:t>
      </w:r>
      <w:bookmarkStart w:id="2410" w:name="_ETM_Q6_467199"/>
      <w:bookmarkEnd w:id="2410"/>
      <w:r>
        <w:rPr>
          <w:rtl/>
        </w:rPr>
        <w:t>בזמנו</w:t>
      </w:r>
      <w:r>
        <w:rPr>
          <w:rFonts w:hint="cs"/>
          <w:rtl/>
        </w:rPr>
        <w:t>,</w:t>
      </w:r>
      <w:r>
        <w:rPr>
          <w:rtl/>
        </w:rPr>
        <w:t xml:space="preserve"> </w:t>
      </w:r>
      <w:bookmarkStart w:id="2411" w:name="_ETM_Q6_468779"/>
      <w:bookmarkEnd w:id="2411"/>
      <w:r>
        <w:rPr>
          <w:rtl/>
        </w:rPr>
        <w:t xml:space="preserve">המנוח </w:t>
      </w:r>
      <w:bookmarkStart w:id="2412" w:name="_ETM_Q6_469380"/>
      <w:bookmarkEnd w:id="2412"/>
      <w:r>
        <w:rPr>
          <w:rtl/>
        </w:rPr>
        <w:t xml:space="preserve">שבתאי </w:t>
      </w:r>
      <w:bookmarkStart w:id="2413" w:name="_ETM_Q6_469800"/>
      <w:bookmarkEnd w:id="2413"/>
      <w:proofErr w:type="spellStart"/>
      <w:r>
        <w:rPr>
          <w:rFonts w:hint="cs"/>
          <w:rtl/>
        </w:rPr>
        <w:t>אלא</w:t>
      </w:r>
      <w:r>
        <w:rPr>
          <w:rtl/>
        </w:rPr>
        <w:t>שווילי</w:t>
      </w:r>
      <w:proofErr w:type="spellEnd"/>
      <w:r>
        <w:rPr>
          <w:rFonts w:hint="cs"/>
          <w:rtl/>
        </w:rPr>
        <w:t>.</w:t>
      </w:r>
      <w:r>
        <w:rPr>
          <w:rtl/>
        </w:rPr>
        <w:t xml:space="preserve"> </w:t>
      </w:r>
      <w:bookmarkStart w:id="2414" w:name="_ETM_Q6_470520"/>
      <w:bookmarkEnd w:id="2414"/>
      <w:r>
        <w:rPr>
          <w:rtl/>
        </w:rPr>
        <w:t xml:space="preserve">הוא </w:t>
      </w:r>
      <w:bookmarkStart w:id="2415" w:name="_ETM_Q6_470639"/>
      <w:bookmarkEnd w:id="2415"/>
      <w:r>
        <w:rPr>
          <w:rtl/>
        </w:rPr>
        <w:t xml:space="preserve">אמר </w:t>
      </w:r>
      <w:bookmarkStart w:id="2416" w:name="_ETM_Q6_470849"/>
      <w:bookmarkEnd w:id="2416"/>
      <w:r>
        <w:rPr>
          <w:rtl/>
        </w:rPr>
        <w:t>כך</w:t>
      </w:r>
      <w:r>
        <w:rPr>
          <w:rFonts w:hint="cs"/>
          <w:rtl/>
        </w:rPr>
        <w:t>:</w:t>
      </w:r>
      <w:r>
        <w:rPr>
          <w:rtl/>
        </w:rPr>
        <w:t xml:space="preserve"> </w:t>
      </w:r>
      <w:bookmarkStart w:id="2417" w:name="_ETM_Q6_472510"/>
      <w:bookmarkEnd w:id="2417"/>
      <w:r>
        <w:rPr>
          <w:rtl/>
        </w:rPr>
        <w:t xml:space="preserve">אתם </w:t>
      </w:r>
      <w:bookmarkStart w:id="2418" w:name="_ETM_Q6_472870"/>
      <w:bookmarkEnd w:id="2418"/>
      <w:r>
        <w:rPr>
          <w:rtl/>
        </w:rPr>
        <w:t xml:space="preserve">חותמים </w:t>
      </w:r>
      <w:bookmarkStart w:id="2419" w:name="_ETM_Q6_473290"/>
      <w:bookmarkEnd w:id="2419"/>
      <w:r>
        <w:rPr>
          <w:rtl/>
        </w:rPr>
        <w:t xml:space="preserve">על </w:t>
      </w:r>
      <w:bookmarkStart w:id="2420" w:name="_ETM_Q6_473440"/>
      <w:bookmarkEnd w:id="2420"/>
      <w:r>
        <w:rPr>
          <w:rtl/>
        </w:rPr>
        <w:t xml:space="preserve">העתיד </w:t>
      </w:r>
      <w:bookmarkStart w:id="2421" w:name="_ETM_Q6_473740"/>
      <w:bookmarkEnd w:id="2421"/>
      <w:r>
        <w:rPr>
          <w:rtl/>
        </w:rPr>
        <w:t>שלכם</w:t>
      </w:r>
      <w:r w:rsidR="00926097">
        <w:rPr>
          <w:rFonts w:hint="cs"/>
          <w:rtl/>
        </w:rPr>
        <w:t>,</w:t>
      </w:r>
      <w:r>
        <w:rPr>
          <w:rtl/>
        </w:rPr>
        <w:t xml:space="preserve"> </w:t>
      </w:r>
      <w:bookmarkStart w:id="2422" w:name="_ETM_Q6_475550"/>
      <w:bookmarkEnd w:id="2422"/>
      <w:r>
        <w:rPr>
          <w:rtl/>
        </w:rPr>
        <w:t xml:space="preserve">זה </w:t>
      </w:r>
      <w:bookmarkStart w:id="2423" w:name="_ETM_Q6_475699"/>
      <w:bookmarkEnd w:id="2423"/>
      <w:r>
        <w:rPr>
          <w:rtl/>
        </w:rPr>
        <w:t xml:space="preserve">מה </w:t>
      </w:r>
      <w:bookmarkStart w:id="2424" w:name="_ETM_Q6_475820"/>
      <w:bookmarkEnd w:id="2424"/>
      <w:r>
        <w:rPr>
          <w:rtl/>
        </w:rPr>
        <w:t xml:space="preserve">שהוא </w:t>
      </w:r>
      <w:bookmarkStart w:id="2425" w:name="_ETM_Q6_476000"/>
      <w:bookmarkEnd w:id="2425"/>
      <w:r>
        <w:rPr>
          <w:rtl/>
        </w:rPr>
        <w:t xml:space="preserve">אמר </w:t>
      </w:r>
      <w:bookmarkStart w:id="2426" w:name="_ETM_Q6_476180"/>
      <w:bookmarkEnd w:id="2426"/>
      <w:r>
        <w:rPr>
          <w:rtl/>
        </w:rPr>
        <w:t>ל</w:t>
      </w:r>
      <w:r>
        <w:rPr>
          <w:rFonts w:hint="cs"/>
          <w:rtl/>
        </w:rPr>
        <w:t>יוזם</w:t>
      </w:r>
      <w:r>
        <w:rPr>
          <w:rtl/>
        </w:rPr>
        <w:t xml:space="preserve"> </w:t>
      </w:r>
      <w:bookmarkStart w:id="2427" w:name="_ETM_Q6_476540"/>
      <w:bookmarkEnd w:id="2427"/>
      <w:r>
        <w:rPr>
          <w:rtl/>
        </w:rPr>
        <w:t>המכתב</w:t>
      </w:r>
      <w:r>
        <w:rPr>
          <w:rFonts w:hint="cs"/>
          <w:rtl/>
        </w:rPr>
        <w:t xml:space="preserve">. </w:t>
      </w:r>
      <w:r>
        <w:rPr>
          <w:rtl/>
        </w:rPr>
        <w:t xml:space="preserve">אנחנו </w:t>
      </w:r>
      <w:bookmarkStart w:id="2428" w:name="_ETM_Q6_478169"/>
      <w:bookmarkEnd w:id="2428"/>
      <w:r>
        <w:rPr>
          <w:rtl/>
        </w:rPr>
        <w:t xml:space="preserve">היום </w:t>
      </w:r>
      <w:bookmarkStart w:id="2429" w:name="_ETM_Q6_478379"/>
      <w:bookmarkEnd w:id="2429"/>
      <w:r>
        <w:rPr>
          <w:rtl/>
        </w:rPr>
        <w:t xml:space="preserve">כאן </w:t>
      </w:r>
      <w:bookmarkStart w:id="2430" w:name="_ETM_Q6_478560"/>
      <w:bookmarkEnd w:id="2430"/>
      <w:r>
        <w:rPr>
          <w:rtl/>
        </w:rPr>
        <w:t xml:space="preserve">בכנסת </w:t>
      </w:r>
      <w:bookmarkStart w:id="2431" w:name="_ETM_Q6_479400"/>
      <w:bookmarkEnd w:id="2431"/>
      <w:r>
        <w:rPr>
          <w:rtl/>
        </w:rPr>
        <w:t xml:space="preserve">מחזירים </w:t>
      </w:r>
      <w:bookmarkStart w:id="2432" w:name="_ETM_Q6_480029"/>
      <w:bookmarkEnd w:id="2432"/>
      <w:r>
        <w:rPr>
          <w:rtl/>
        </w:rPr>
        <w:t>לאות</w:t>
      </w:r>
      <w:r>
        <w:rPr>
          <w:rFonts w:hint="cs"/>
          <w:rtl/>
        </w:rPr>
        <w:t>ן</w:t>
      </w:r>
      <w:r>
        <w:rPr>
          <w:rtl/>
        </w:rPr>
        <w:t xml:space="preserve"> </w:t>
      </w:r>
      <w:bookmarkStart w:id="2433" w:name="_ETM_Q6_480389"/>
      <w:bookmarkEnd w:id="2433"/>
      <w:r>
        <w:rPr>
          <w:rtl/>
        </w:rPr>
        <w:t xml:space="preserve">18 </w:t>
      </w:r>
      <w:bookmarkStart w:id="2434" w:name="_ETM_Q6_480900"/>
      <w:bookmarkEnd w:id="2434"/>
      <w:r>
        <w:rPr>
          <w:rFonts w:hint="cs"/>
          <w:rtl/>
        </w:rPr>
        <w:t>ה</w:t>
      </w:r>
      <w:r>
        <w:rPr>
          <w:rtl/>
        </w:rPr>
        <w:t xml:space="preserve">משפחות </w:t>
      </w:r>
      <w:bookmarkStart w:id="2435" w:name="_ETM_Q6_481349"/>
      <w:bookmarkEnd w:id="2435"/>
      <w:r>
        <w:rPr>
          <w:rFonts w:hint="cs"/>
          <w:rtl/>
        </w:rPr>
        <w:t xml:space="preserve">את </w:t>
      </w:r>
      <w:r>
        <w:rPr>
          <w:rtl/>
        </w:rPr>
        <w:t xml:space="preserve">הכבוד </w:t>
      </w:r>
      <w:bookmarkStart w:id="2436" w:name="_ETM_Q6_481710"/>
      <w:bookmarkEnd w:id="2436"/>
      <w:r>
        <w:rPr>
          <w:rtl/>
        </w:rPr>
        <w:t xml:space="preserve">הראוי </w:t>
      </w:r>
      <w:bookmarkStart w:id="2437" w:name="_ETM_Q6_482039"/>
      <w:bookmarkEnd w:id="2437"/>
      <w:r>
        <w:rPr>
          <w:rtl/>
        </w:rPr>
        <w:t>לה</w:t>
      </w:r>
      <w:r>
        <w:rPr>
          <w:rFonts w:hint="cs"/>
          <w:rtl/>
        </w:rPr>
        <w:t>ן</w:t>
      </w:r>
      <w:r w:rsidR="00926097">
        <w:rPr>
          <w:rFonts w:hint="cs"/>
          <w:rtl/>
        </w:rPr>
        <w:t>,</w:t>
      </w:r>
      <w:r>
        <w:rPr>
          <w:rtl/>
        </w:rPr>
        <w:t xml:space="preserve"> </w:t>
      </w:r>
      <w:bookmarkStart w:id="2438" w:name="_ETM_Q6_482550"/>
      <w:bookmarkEnd w:id="2438"/>
      <w:r>
        <w:rPr>
          <w:rtl/>
        </w:rPr>
        <w:t xml:space="preserve">וההיסטוריה </w:t>
      </w:r>
      <w:bookmarkStart w:id="2439" w:name="_ETM_Q6_480000"/>
      <w:bookmarkStart w:id="2440" w:name="_ETM_Q6_480570"/>
      <w:bookmarkEnd w:id="2439"/>
      <w:bookmarkEnd w:id="2440"/>
      <w:r>
        <w:rPr>
          <w:rFonts w:hint="cs"/>
          <w:rtl/>
        </w:rPr>
        <w:t>שלהן היא</w:t>
      </w:r>
      <w:r>
        <w:rPr>
          <w:rtl/>
        </w:rPr>
        <w:t xml:space="preserve"> </w:t>
      </w:r>
      <w:bookmarkStart w:id="2441" w:name="_ETM_Q6_483839"/>
      <w:bookmarkEnd w:id="2441"/>
      <w:r>
        <w:rPr>
          <w:rtl/>
        </w:rPr>
        <w:t xml:space="preserve">המורשת </w:t>
      </w:r>
      <w:bookmarkStart w:id="2442" w:name="_ETM_Q6_484319"/>
      <w:bookmarkEnd w:id="2442"/>
      <w:r>
        <w:rPr>
          <w:rtl/>
        </w:rPr>
        <w:t>שלנו</w:t>
      </w:r>
      <w:r>
        <w:rPr>
          <w:rFonts w:hint="cs"/>
          <w:rtl/>
        </w:rPr>
        <w:t>.</w:t>
      </w:r>
      <w:r>
        <w:rPr>
          <w:rtl/>
        </w:rPr>
        <w:t xml:space="preserve"> </w:t>
      </w:r>
      <w:bookmarkStart w:id="2443" w:name="_ETM_Q6_484950"/>
      <w:bookmarkEnd w:id="2443"/>
      <w:r>
        <w:rPr>
          <w:rtl/>
        </w:rPr>
        <w:t xml:space="preserve">תודה </w:t>
      </w:r>
      <w:bookmarkStart w:id="2444" w:name="_ETM_Q6_485220"/>
      <w:bookmarkEnd w:id="2444"/>
      <w:r>
        <w:rPr>
          <w:rtl/>
        </w:rPr>
        <w:t xml:space="preserve">רבה </w:t>
      </w:r>
      <w:bookmarkStart w:id="2445" w:name="_ETM_Q6_485430"/>
      <w:bookmarkEnd w:id="2445"/>
      <w:r>
        <w:rPr>
          <w:rtl/>
        </w:rPr>
        <w:t>ל</w:t>
      </w:r>
      <w:r>
        <w:rPr>
          <w:rFonts w:hint="cs"/>
          <w:rtl/>
        </w:rPr>
        <w:t>כם.</w:t>
      </w:r>
    </w:p>
    <w:p w14:paraId="1B3589F5" w14:textId="77777777" w:rsidR="00D21D84" w:rsidRDefault="00D21D84" w:rsidP="00422DCB">
      <w:pPr>
        <w:rPr>
          <w:rtl/>
        </w:rPr>
      </w:pPr>
    </w:p>
    <w:p w14:paraId="6FFA2B95" w14:textId="77777777" w:rsidR="00D21D84" w:rsidRDefault="00D21D84" w:rsidP="00422DCB">
      <w:pPr>
        <w:pStyle w:val="af6"/>
        <w:keepNext/>
        <w:rPr>
          <w:rtl/>
        </w:rPr>
      </w:pPr>
      <w:r w:rsidRPr="00DD00E6">
        <w:rPr>
          <w:rStyle w:val="TagStyle"/>
          <w:rtl/>
        </w:rPr>
        <w:t xml:space="preserve"> &lt;&lt; יור &gt;&gt;</w:t>
      </w:r>
      <w:r w:rsidRPr="001B2A6D">
        <w:rPr>
          <w:rStyle w:val="TagStyle"/>
          <w:rtl/>
        </w:rPr>
        <w:t xml:space="preserve"> </w:t>
      </w:r>
      <w:r>
        <w:rPr>
          <w:rtl/>
        </w:rPr>
        <w:t>היו"ר אמיר אוחנה:</w:t>
      </w:r>
      <w:r w:rsidRPr="001B2A6D">
        <w:rPr>
          <w:rStyle w:val="TagStyle"/>
          <w:rtl/>
        </w:rPr>
        <w:t xml:space="preserve"> </w:t>
      </w:r>
      <w:r w:rsidRPr="00DD00E6">
        <w:rPr>
          <w:rStyle w:val="TagStyle"/>
          <w:rtl/>
        </w:rPr>
        <w:t>&lt;&lt; יור &gt;&gt;</w:t>
      </w:r>
      <w:r>
        <w:rPr>
          <w:rtl/>
        </w:rPr>
        <w:t xml:space="preserve">   </w:t>
      </w:r>
    </w:p>
    <w:p w14:paraId="6B66DA14" w14:textId="77777777" w:rsidR="00D21D84" w:rsidRDefault="00D21D84" w:rsidP="00EE404A">
      <w:pPr>
        <w:rPr>
          <w:rtl/>
        </w:rPr>
      </w:pPr>
    </w:p>
    <w:p w14:paraId="6D738394" w14:textId="32B869CB" w:rsidR="00D21D84" w:rsidRDefault="00D21D84" w:rsidP="00926097">
      <w:pPr>
        <w:rPr>
          <w:rtl/>
        </w:rPr>
      </w:pPr>
      <w:bookmarkStart w:id="2446" w:name="_ETM_Q6_485980"/>
      <w:bookmarkEnd w:id="2446"/>
      <w:r>
        <w:rPr>
          <w:rtl/>
        </w:rPr>
        <w:t xml:space="preserve">תודה </w:t>
      </w:r>
      <w:bookmarkStart w:id="2447" w:name="_ETM_Q6_486400"/>
      <w:bookmarkEnd w:id="2447"/>
      <w:r>
        <w:rPr>
          <w:rtl/>
        </w:rPr>
        <w:t xml:space="preserve">רבה </w:t>
      </w:r>
      <w:bookmarkStart w:id="2448" w:name="_ETM_Q6_486790"/>
      <w:bookmarkEnd w:id="2448"/>
      <w:r>
        <w:rPr>
          <w:rtl/>
        </w:rPr>
        <w:t xml:space="preserve">לחבר </w:t>
      </w:r>
      <w:bookmarkStart w:id="2449" w:name="_ETM_Q6_487210"/>
      <w:bookmarkEnd w:id="2449"/>
      <w:r>
        <w:rPr>
          <w:rtl/>
        </w:rPr>
        <w:t xml:space="preserve">הכנסת </w:t>
      </w:r>
      <w:bookmarkStart w:id="2450" w:name="_ETM_Q6_487689"/>
      <w:bookmarkEnd w:id="2450"/>
      <w:r>
        <w:rPr>
          <w:rtl/>
        </w:rPr>
        <w:t>מושיאשוילי</w:t>
      </w:r>
      <w:r>
        <w:rPr>
          <w:rFonts w:hint="cs"/>
          <w:rtl/>
        </w:rPr>
        <w:t>.</w:t>
      </w:r>
      <w:r>
        <w:rPr>
          <w:rtl/>
        </w:rPr>
        <w:t xml:space="preserve"> </w:t>
      </w:r>
      <w:bookmarkStart w:id="2451" w:name="_ETM_Q6_488740"/>
      <w:bookmarkStart w:id="2452" w:name="_ETM_Q6_489219"/>
      <w:bookmarkStart w:id="2453" w:name="_ETM_Q6_489820"/>
      <w:bookmarkStart w:id="2454" w:name="_ETM_Q6_490089"/>
      <w:bookmarkStart w:id="2455" w:name="_ETM_Q6_490510"/>
      <w:bookmarkStart w:id="2456" w:name="_ETM_Q6_491020"/>
      <w:bookmarkStart w:id="2457" w:name="_ETM_Q6_491379"/>
      <w:bookmarkStart w:id="2458" w:name="_ETM_Q6_491650"/>
      <w:bookmarkStart w:id="2459" w:name="_ETM_Q6_491980"/>
      <w:bookmarkEnd w:id="2451"/>
      <w:bookmarkEnd w:id="2452"/>
      <w:bookmarkEnd w:id="2453"/>
      <w:bookmarkEnd w:id="2454"/>
      <w:bookmarkEnd w:id="2455"/>
      <w:bookmarkEnd w:id="2456"/>
      <w:bookmarkEnd w:id="2457"/>
      <w:bookmarkEnd w:id="2458"/>
      <w:bookmarkEnd w:id="2459"/>
    </w:p>
    <w:p w14:paraId="09E71CDD" w14:textId="77777777" w:rsidR="00926097" w:rsidRDefault="00926097" w:rsidP="00926097">
      <w:pPr>
        <w:rPr>
          <w:rtl/>
        </w:rPr>
      </w:pPr>
    </w:p>
    <w:p w14:paraId="2FC0C2AB" w14:textId="77777777" w:rsidR="00926097" w:rsidRDefault="00926097" w:rsidP="00926097">
      <w:pPr>
        <w:rPr>
          <w:rtl/>
        </w:rPr>
      </w:pPr>
    </w:p>
    <w:p w14:paraId="038BB10B" w14:textId="77777777" w:rsidR="00D21D84" w:rsidRDefault="00D21D84" w:rsidP="00422DCB">
      <w:pPr>
        <w:pStyle w:val="a6"/>
        <w:rPr>
          <w:rtl/>
        </w:rPr>
      </w:pPr>
      <w:bookmarkStart w:id="2460" w:name="ET_subject_מסמכים_שהונחו_על_שולחן__11"/>
      <w:r w:rsidRPr="00DD00E6">
        <w:rPr>
          <w:rStyle w:val="TagStyle"/>
          <w:rtl/>
        </w:rPr>
        <w:t xml:space="preserve"> &lt;&lt; נושא &gt;&gt;</w:t>
      </w:r>
      <w:r w:rsidRPr="001B2A6D">
        <w:rPr>
          <w:rStyle w:val="TagStyle"/>
          <w:rtl/>
        </w:rPr>
        <w:t xml:space="preserve"> </w:t>
      </w:r>
      <w:bookmarkStart w:id="2461" w:name="_Toc191404611"/>
      <w:bookmarkStart w:id="2462" w:name="_Toc191404747"/>
      <w:r>
        <w:rPr>
          <w:rtl/>
        </w:rPr>
        <w:t>מסמכים שהונחו על שולחן הכנסת</w:t>
      </w:r>
      <w:bookmarkEnd w:id="2461"/>
      <w:bookmarkEnd w:id="2462"/>
      <w:r w:rsidRPr="001B2A6D">
        <w:rPr>
          <w:rStyle w:val="TagStyle"/>
          <w:rtl/>
        </w:rPr>
        <w:t xml:space="preserve"> </w:t>
      </w:r>
      <w:r w:rsidRPr="00DD00E6">
        <w:rPr>
          <w:rStyle w:val="TagStyle"/>
          <w:rtl/>
        </w:rPr>
        <w:t>&lt;&lt; נושא &gt;&gt;</w:t>
      </w:r>
      <w:r>
        <w:rPr>
          <w:rtl/>
        </w:rPr>
        <w:t xml:space="preserve">   </w:t>
      </w:r>
      <w:bookmarkEnd w:id="2460"/>
    </w:p>
    <w:p w14:paraId="06DE248D" w14:textId="77777777" w:rsidR="00D21D84" w:rsidRDefault="00D21D84" w:rsidP="00422DCB">
      <w:pPr>
        <w:rPr>
          <w:rtl/>
        </w:rPr>
      </w:pPr>
    </w:p>
    <w:p w14:paraId="132CE867" w14:textId="77777777" w:rsidR="00D21D84" w:rsidRDefault="00D21D84" w:rsidP="00422DCB">
      <w:pPr>
        <w:pStyle w:val="af6"/>
        <w:keepNext/>
        <w:rPr>
          <w:rtl/>
        </w:rPr>
      </w:pPr>
      <w:r w:rsidRPr="00DD00E6">
        <w:rPr>
          <w:rStyle w:val="TagStyle"/>
          <w:rtl/>
        </w:rPr>
        <w:t xml:space="preserve"> &lt;&lt; יור &gt;&gt;</w:t>
      </w:r>
      <w:r w:rsidRPr="001B2A6D">
        <w:rPr>
          <w:rStyle w:val="TagStyle"/>
          <w:rtl/>
        </w:rPr>
        <w:t xml:space="preserve"> </w:t>
      </w:r>
      <w:r>
        <w:rPr>
          <w:rtl/>
        </w:rPr>
        <w:t>היו"ר אמיר אוחנה:</w:t>
      </w:r>
      <w:r w:rsidRPr="001B2A6D">
        <w:rPr>
          <w:rStyle w:val="TagStyle"/>
          <w:rtl/>
        </w:rPr>
        <w:t xml:space="preserve"> </w:t>
      </w:r>
      <w:r w:rsidRPr="00DD00E6">
        <w:rPr>
          <w:rStyle w:val="TagStyle"/>
          <w:rtl/>
        </w:rPr>
        <w:t>&lt;&lt; יור &gt;&gt;</w:t>
      </w:r>
      <w:r>
        <w:rPr>
          <w:rtl/>
        </w:rPr>
        <w:t xml:space="preserve">   </w:t>
      </w:r>
    </w:p>
    <w:p w14:paraId="3CDC6D38" w14:textId="77777777" w:rsidR="00D21D84" w:rsidRDefault="00D21D84" w:rsidP="00EE404A">
      <w:pPr>
        <w:rPr>
          <w:rtl/>
        </w:rPr>
      </w:pPr>
    </w:p>
    <w:p w14:paraId="6F56C0DA" w14:textId="77777777" w:rsidR="00D21D84" w:rsidRDefault="00D21D84" w:rsidP="00422DCB">
      <w:pPr>
        <w:rPr>
          <w:rtl/>
        </w:rPr>
      </w:pPr>
      <w:bookmarkStart w:id="2463" w:name="_ETM_Q6_492900"/>
      <w:bookmarkEnd w:id="2463"/>
      <w:r>
        <w:rPr>
          <w:rtl/>
        </w:rPr>
        <w:t xml:space="preserve">הודעה </w:t>
      </w:r>
      <w:bookmarkStart w:id="2464" w:name="_ETM_Q6_493259"/>
      <w:bookmarkEnd w:id="2464"/>
      <w:r>
        <w:rPr>
          <w:rtl/>
        </w:rPr>
        <w:t xml:space="preserve">למזכיר </w:t>
      </w:r>
      <w:bookmarkStart w:id="2465" w:name="_ETM_Q6_493799"/>
      <w:bookmarkEnd w:id="2465"/>
      <w:r>
        <w:rPr>
          <w:rtl/>
        </w:rPr>
        <w:t>הכנסת</w:t>
      </w:r>
      <w:r>
        <w:rPr>
          <w:rFonts w:hint="cs"/>
          <w:rtl/>
        </w:rPr>
        <w:t>.</w:t>
      </w:r>
      <w:r>
        <w:rPr>
          <w:rtl/>
        </w:rPr>
        <w:t xml:space="preserve"> </w:t>
      </w:r>
      <w:bookmarkStart w:id="2466" w:name="_ETM_Q6_494339"/>
      <w:bookmarkEnd w:id="2466"/>
      <w:r>
        <w:rPr>
          <w:rtl/>
        </w:rPr>
        <w:t xml:space="preserve">לאחר </w:t>
      </w:r>
      <w:bookmarkStart w:id="2467" w:name="_ETM_Q6_494610"/>
      <w:bookmarkEnd w:id="2467"/>
      <w:r>
        <w:rPr>
          <w:rtl/>
        </w:rPr>
        <w:t xml:space="preserve">מכן </w:t>
      </w:r>
      <w:bookmarkStart w:id="2468" w:name="_ETM_Q6_494849"/>
      <w:bookmarkEnd w:id="2468"/>
      <w:r>
        <w:rPr>
          <w:rtl/>
        </w:rPr>
        <w:t xml:space="preserve">הודעה </w:t>
      </w:r>
      <w:bookmarkStart w:id="2469" w:name="_ETM_Q6_495059"/>
      <w:bookmarkEnd w:id="2469"/>
      <w:r>
        <w:rPr>
          <w:rtl/>
        </w:rPr>
        <w:t xml:space="preserve">ליושב-ראש </w:t>
      </w:r>
      <w:bookmarkStart w:id="2470" w:name="_ETM_Q6_495629"/>
      <w:bookmarkEnd w:id="2470"/>
      <w:r>
        <w:rPr>
          <w:rtl/>
        </w:rPr>
        <w:t xml:space="preserve">ועדת </w:t>
      </w:r>
      <w:bookmarkStart w:id="2471" w:name="_ETM_Q6_495900"/>
      <w:bookmarkEnd w:id="2471"/>
      <w:r>
        <w:rPr>
          <w:rtl/>
        </w:rPr>
        <w:t>הכנסת</w:t>
      </w:r>
      <w:r>
        <w:rPr>
          <w:rFonts w:hint="cs"/>
          <w:rtl/>
        </w:rPr>
        <w:t>.</w:t>
      </w:r>
      <w:r>
        <w:rPr>
          <w:rtl/>
        </w:rPr>
        <w:t xml:space="preserve"> </w:t>
      </w:r>
      <w:bookmarkStart w:id="2472" w:name="_ETM_Q6_496260"/>
      <w:bookmarkEnd w:id="2472"/>
      <w:r>
        <w:rPr>
          <w:rtl/>
        </w:rPr>
        <w:t>בבקשה</w:t>
      </w:r>
      <w:r>
        <w:rPr>
          <w:rFonts w:hint="cs"/>
          <w:rtl/>
        </w:rPr>
        <w:t>.</w:t>
      </w:r>
      <w:bookmarkStart w:id="2473" w:name="_ETM_Q6_492959"/>
      <w:bookmarkEnd w:id="2473"/>
    </w:p>
    <w:p w14:paraId="6E315E48" w14:textId="77777777" w:rsidR="00D21D84" w:rsidRDefault="00D21D84" w:rsidP="00422DCB">
      <w:pPr>
        <w:rPr>
          <w:rtl/>
        </w:rPr>
      </w:pPr>
      <w:bookmarkStart w:id="2474" w:name="_ETM_Q6_493047"/>
      <w:bookmarkStart w:id="2475" w:name="_ETM_Q6_496770"/>
      <w:bookmarkEnd w:id="2474"/>
      <w:bookmarkEnd w:id="2475"/>
    </w:p>
    <w:p w14:paraId="76FAF05B" w14:textId="77777777" w:rsidR="00D21D84" w:rsidRDefault="00D21D84" w:rsidP="00422DCB">
      <w:pPr>
        <w:pStyle w:val="a4"/>
        <w:keepNext/>
        <w:rPr>
          <w:rtl/>
        </w:rPr>
      </w:pPr>
      <w:bookmarkStart w:id="2476" w:name="ET_speaker_6327_13"/>
      <w:r w:rsidRPr="00DD00E6">
        <w:rPr>
          <w:rStyle w:val="TagStyle"/>
          <w:rtl/>
        </w:rPr>
        <w:t xml:space="preserve"> &lt;&lt; דובר &gt;&gt;</w:t>
      </w:r>
      <w:r w:rsidRPr="001B2A6D">
        <w:rPr>
          <w:rStyle w:val="TagStyle"/>
          <w:rtl/>
        </w:rPr>
        <w:t xml:space="preserve"> </w:t>
      </w:r>
      <w:bookmarkStart w:id="2477" w:name="_Toc191404612"/>
      <w:bookmarkStart w:id="2478" w:name="_Toc191404748"/>
      <w:r>
        <w:rPr>
          <w:rtl/>
        </w:rPr>
        <w:t>מזכיר הכנסת דן מרזוק:</w:t>
      </w:r>
      <w:bookmarkEnd w:id="2477"/>
      <w:bookmarkEnd w:id="2478"/>
      <w:r w:rsidRPr="001B2A6D">
        <w:rPr>
          <w:rStyle w:val="TagStyle"/>
          <w:rtl/>
        </w:rPr>
        <w:t xml:space="preserve"> </w:t>
      </w:r>
      <w:r w:rsidRPr="00DD00E6">
        <w:rPr>
          <w:rStyle w:val="TagStyle"/>
          <w:rtl/>
        </w:rPr>
        <w:t>&lt;&lt; דובר &gt;&gt;</w:t>
      </w:r>
      <w:r>
        <w:rPr>
          <w:rtl/>
        </w:rPr>
        <w:t xml:space="preserve">   </w:t>
      </w:r>
      <w:bookmarkEnd w:id="2476"/>
    </w:p>
    <w:p w14:paraId="13E3CB2C" w14:textId="77777777" w:rsidR="00D21D84" w:rsidRDefault="00D21D84" w:rsidP="00EE404A">
      <w:pPr>
        <w:rPr>
          <w:rtl/>
        </w:rPr>
      </w:pPr>
    </w:p>
    <w:p w14:paraId="04FA47E8" w14:textId="6143C7AF" w:rsidR="00D21D84" w:rsidRDefault="00D21D84" w:rsidP="00B63447">
      <w:pPr>
        <w:rPr>
          <w:rtl/>
        </w:rPr>
      </w:pPr>
      <w:r>
        <w:rPr>
          <w:rtl/>
        </w:rPr>
        <w:t xml:space="preserve">ברשות </w:t>
      </w:r>
      <w:bookmarkStart w:id="2479" w:name="_ETM_Q6_497099"/>
      <w:bookmarkEnd w:id="2479"/>
      <w:r>
        <w:rPr>
          <w:rtl/>
        </w:rPr>
        <w:t xml:space="preserve">יושב-ראש </w:t>
      </w:r>
      <w:bookmarkStart w:id="2480" w:name="_ETM_Q6_497520"/>
      <w:bookmarkEnd w:id="2480"/>
      <w:r>
        <w:rPr>
          <w:rtl/>
        </w:rPr>
        <w:t>הכנסת</w:t>
      </w:r>
      <w:r>
        <w:rPr>
          <w:rFonts w:hint="cs"/>
          <w:rtl/>
        </w:rPr>
        <w:t>,</w:t>
      </w:r>
      <w:r>
        <w:rPr>
          <w:rtl/>
        </w:rPr>
        <w:t xml:space="preserve"> </w:t>
      </w:r>
      <w:bookmarkStart w:id="2481" w:name="_ETM_Q6_498000"/>
      <w:bookmarkEnd w:id="2481"/>
      <w:r>
        <w:rPr>
          <w:rtl/>
        </w:rPr>
        <w:t xml:space="preserve">אני </w:t>
      </w:r>
      <w:bookmarkStart w:id="2482" w:name="_ETM_Q6_498089"/>
      <w:bookmarkEnd w:id="2482"/>
      <w:r>
        <w:rPr>
          <w:rtl/>
        </w:rPr>
        <w:t xml:space="preserve">מתכבד </w:t>
      </w:r>
      <w:bookmarkStart w:id="2483" w:name="_ETM_Q6_498480"/>
      <w:bookmarkEnd w:id="2483"/>
      <w:r>
        <w:rPr>
          <w:rtl/>
        </w:rPr>
        <w:t>להודיעכם</w:t>
      </w:r>
      <w:r>
        <w:rPr>
          <w:rFonts w:hint="cs"/>
          <w:rtl/>
        </w:rPr>
        <w:t>,</w:t>
      </w:r>
      <w:r>
        <w:rPr>
          <w:rtl/>
        </w:rPr>
        <w:t xml:space="preserve"> </w:t>
      </w:r>
      <w:bookmarkStart w:id="2484" w:name="_ETM_Q6_499020"/>
      <w:bookmarkEnd w:id="2484"/>
      <w:r>
        <w:rPr>
          <w:rtl/>
        </w:rPr>
        <w:t xml:space="preserve">כי </w:t>
      </w:r>
      <w:bookmarkStart w:id="2485" w:name="_ETM_Q6_499140"/>
      <w:bookmarkEnd w:id="2485"/>
      <w:r>
        <w:rPr>
          <w:rtl/>
        </w:rPr>
        <w:t xml:space="preserve">הונחה </w:t>
      </w:r>
      <w:bookmarkStart w:id="2486" w:name="_ETM_Q6_499380"/>
      <w:bookmarkEnd w:id="2486"/>
      <w:r>
        <w:rPr>
          <w:rtl/>
        </w:rPr>
        <w:t xml:space="preserve">היום </w:t>
      </w:r>
      <w:bookmarkStart w:id="2487" w:name="_ETM_Q6_499529"/>
      <w:bookmarkEnd w:id="2487"/>
      <w:r>
        <w:rPr>
          <w:rtl/>
        </w:rPr>
        <w:t xml:space="preserve">על </w:t>
      </w:r>
      <w:bookmarkStart w:id="2488" w:name="_ETM_Q6_499589"/>
      <w:bookmarkEnd w:id="2488"/>
      <w:r>
        <w:rPr>
          <w:rtl/>
        </w:rPr>
        <w:t xml:space="preserve">שולחן </w:t>
      </w:r>
      <w:bookmarkStart w:id="2489" w:name="_ETM_Q6_499949"/>
      <w:bookmarkEnd w:id="2489"/>
      <w:r>
        <w:rPr>
          <w:rtl/>
        </w:rPr>
        <w:t>הכנסת</w:t>
      </w:r>
      <w:bookmarkStart w:id="2490" w:name="_ETM_Q6_501300"/>
      <w:bookmarkEnd w:id="2490"/>
      <w:r w:rsidR="00926097">
        <w:rPr>
          <w:rFonts w:hint="cs"/>
          <w:rtl/>
        </w:rPr>
        <w:t>,</w:t>
      </w:r>
      <w:r>
        <w:rPr>
          <w:rtl/>
        </w:rPr>
        <w:t xml:space="preserve"> </w:t>
      </w:r>
      <w:bookmarkStart w:id="2491" w:name="_ETM_Q6_500310"/>
      <w:bookmarkEnd w:id="2491"/>
      <w:r>
        <w:rPr>
          <w:rtl/>
        </w:rPr>
        <w:t xml:space="preserve">לקריאה </w:t>
      </w:r>
      <w:bookmarkStart w:id="2492" w:name="_ETM_Q6_500580"/>
      <w:bookmarkEnd w:id="2492"/>
      <w:r>
        <w:rPr>
          <w:rtl/>
        </w:rPr>
        <w:t xml:space="preserve">השנייה </w:t>
      </w:r>
      <w:bookmarkStart w:id="2493" w:name="_ETM_Q6_500970"/>
      <w:bookmarkEnd w:id="2493"/>
      <w:r>
        <w:rPr>
          <w:rtl/>
        </w:rPr>
        <w:t xml:space="preserve">ולקריאה </w:t>
      </w:r>
      <w:bookmarkStart w:id="2494" w:name="_ETM_Q6_501390"/>
      <w:bookmarkEnd w:id="2494"/>
      <w:r>
        <w:rPr>
          <w:rtl/>
        </w:rPr>
        <w:t>השלישית</w:t>
      </w:r>
      <w:r w:rsidR="00B63447">
        <w:rPr>
          <w:rFonts w:hint="cs"/>
          <w:rtl/>
        </w:rPr>
        <w:t>,</w:t>
      </w:r>
      <w:r>
        <w:rPr>
          <w:rtl/>
        </w:rPr>
        <w:t xml:space="preserve"> </w:t>
      </w:r>
      <w:bookmarkStart w:id="2495" w:name="_ETM_Q6_502330"/>
      <w:bookmarkEnd w:id="2495"/>
      <w:r>
        <w:rPr>
          <w:rtl/>
        </w:rPr>
        <w:t xml:space="preserve">הצעת </w:t>
      </w:r>
      <w:bookmarkStart w:id="2496" w:name="_ETM_Q6_502779"/>
      <w:bookmarkEnd w:id="2496"/>
      <w:r>
        <w:rPr>
          <w:rtl/>
        </w:rPr>
        <w:t xml:space="preserve">חוק </w:t>
      </w:r>
      <w:bookmarkStart w:id="2497" w:name="_ETM_Q6_502960"/>
      <w:bookmarkEnd w:id="2497"/>
      <w:r>
        <w:rPr>
          <w:rtl/>
        </w:rPr>
        <w:t xml:space="preserve">נציב </w:t>
      </w:r>
      <w:bookmarkStart w:id="2498" w:name="_ETM_Q6_503260"/>
      <w:bookmarkEnd w:id="2498"/>
      <w:r>
        <w:rPr>
          <w:rtl/>
        </w:rPr>
        <w:t xml:space="preserve">תלונות </w:t>
      </w:r>
      <w:bookmarkStart w:id="2499" w:name="_ETM_Q6_503619"/>
      <w:bookmarkEnd w:id="2499"/>
      <w:r>
        <w:rPr>
          <w:rtl/>
        </w:rPr>
        <w:t xml:space="preserve">הציבור </w:t>
      </w:r>
      <w:bookmarkStart w:id="2500" w:name="_ETM_Q6_504099"/>
      <w:bookmarkEnd w:id="2500"/>
      <w:r>
        <w:rPr>
          <w:rtl/>
        </w:rPr>
        <w:t xml:space="preserve">על </w:t>
      </w:r>
      <w:bookmarkStart w:id="2501" w:name="_ETM_Q6_504189"/>
      <w:bookmarkEnd w:id="2501"/>
      <w:r>
        <w:rPr>
          <w:rtl/>
        </w:rPr>
        <w:t xml:space="preserve">שופטים </w:t>
      </w:r>
      <w:bookmarkStart w:id="2502" w:name="_ETM_Q6_504910"/>
      <w:bookmarkEnd w:id="2502"/>
      <w:r>
        <w:rPr>
          <w:rFonts w:hint="cs"/>
          <w:rtl/>
        </w:rPr>
        <w:t>(</w:t>
      </w:r>
      <w:r>
        <w:rPr>
          <w:rtl/>
        </w:rPr>
        <w:t xml:space="preserve">תיקון </w:t>
      </w:r>
      <w:bookmarkStart w:id="2503" w:name="_ETM_Q6_505300"/>
      <w:bookmarkEnd w:id="2503"/>
      <w:r>
        <w:rPr>
          <w:rtl/>
        </w:rPr>
        <w:t>מס</w:t>
      </w:r>
      <w:r>
        <w:rPr>
          <w:rFonts w:hint="cs"/>
          <w:rtl/>
        </w:rPr>
        <w:t>'</w:t>
      </w:r>
      <w:r>
        <w:rPr>
          <w:rtl/>
        </w:rPr>
        <w:t xml:space="preserve"> </w:t>
      </w:r>
      <w:bookmarkStart w:id="2504" w:name="_ETM_Q6_505689"/>
      <w:bookmarkEnd w:id="2504"/>
      <w:r>
        <w:rPr>
          <w:rtl/>
        </w:rPr>
        <w:t>6</w:t>
      </w:r>
      <w:r>
        <w:rPr>
          <w:rFonts w:hint="cs"/>
          <w:rtl/>
        </w:rPr>
        <w:t>),</w:t>
      </w:r>
      <w:r>
        <w:rPr>
          <w:rtl/>
        </w:rPr>
        <w:t xml:space="preserve"> </w:t>
      </w:r>
      <w:bookmarkStart w:id="2505" w:name="_ETM_Q6_506020"/>
      <w:bookmarkEnd w:id="2505"/>
      <w:r>
        <w:rPr>
          <w:rtl/>
        </w:rPr>
        <w:t>התשפ"ה</w:t>
      </w:r>
      <w:r>
        <w:rPr>
          <w:rFonts w:hint="cs"/>
          <w:rtl/>
        </w:rPr>
        <w:t>–2025,</w:t>
      </w:r>
      <w:r>
        <w:rPr>
          <w:rtl/>
        </w:rPr>
        <w:t xml:space="preserve"> </w:t>
      </w:r>
      <w:bookmarkStart w:id="2506" w:name="_ETM_Q6_508240"/>
      <w:bookmarkEnd w:id="2506"/>
      <w:r>
        <w:rPr>
          <w:rtl/>
        </w:rPr>
        <w:t xml:space="preserve">שהחזירה </w:t>
      </w:r>
      <w:bookmarkStart w:id="2507" w:name="_ETM_Q6_508930"/>
      <w:bookmarkEnd w:id="2507"/>
      <w:r>
        <w:rPr>
          <w:rtl/>
        </w:rPr>
        <w:t xml:space="preserve">ועדת </w:t>
      </w:r>
      <w:bookmarkStart w:id="2508" w:name="_ETM_Q6_509320"/>
      <w:bookmarkEnd w:id="2508"/>
      <w:r>
        <w:rPr>
          <w:rtl/>
        </w:rPr>
        <w:t>החוקה</w:t>
      </w:r>
      <w:r>
        <w:rPr>
          <w:rFonts w:hint="cs"/>
          <w:rtl/>
        </w:rPr>
        <w:t>,</w:t>
      </w:r>
      <w:r>
        <w:rPr>
          <w:rtl/>
        </w:rPr>
        <w:t xml:space="preserve"> </w:t>
      </w:r>
      <w:bookmarkStart w:id="2509" w:name="_ETM_Q6_509680"/>
      <w:bookmarkEnd w:id="2509"/>
      <w:r>
        <w:rPr>
          <w:rtl/>
        </w:rPr>
        <w:t xml:space="preserve">חוק </w:t>
      </w:r>
      <w:bookmarkStart w:id="2510" w:name="_ETM_Q6_509920"/>
      <w:bookmarkEnd w:id="2510"/>
      <w:r>
        <w:rPr>
          <w:rtl/>
        </w:rPr>
        <w:t>ומשפט</w:t>
      </w:r>
      <w:r>
        <w:rPr>
          <w:rFonts w:hint="cs"/>
          <w:rtl/>
        </w:rPr>
        <w:t>.</w:t>
      </w:r>
      <w:r>
        <w:rPr>
          <w:rtl/>
        </w:rPr>
        <w:t xml:space="preserve"> </w:t>
      </w:r>
      <w:bookmarkStart w:id="2511" w:name="_ETM_Q6_510650"/>
      <w:bookmarkEnd w:id="2511"/>
      <w:r>
        <w:rPr>
          <w:rtl/>
        </w:rPr>
        <w:t>תודה</w:t>
      </w:r>
      <w:r>
        <w:rPr>
          <w:rFonts w:hint="cs"/>
          <w:rtl/>
        </w:rPr>
        <w:t>.</w:t>
      </w:r>
      <w:r w:rsidR="00926097">
        <w:rPr>
          <w:rFonts w:hint="cs"/>
          <w:rtl/>
        </w:rPr>
        <w:t xml:space="preserve"> </w:t>
      </w:r>
      <w:bookmarkStart w:id="2512" w:name="_ETM_Q6_511860"/>
      <w:bookmarkStart w:id="2513" w:name="_ETM_Q6_511953"/>
      <w:bookmarkEnd w:id="2512"/>
      <w:bookmarkEnd w:id="2513"/>
    </w:p>
    <w:p w14:paraId="62957E82" w14:textId="77777777" w:rsidR="00926097" w:rsidRDefault="00926097" w:rsidP="00926097">
      <w:pPr>
        <w:rPr>
          <w:rtl/>
        </w:rPr>
      </w:pPr>
    </w:p>
    <w:p w14:paraId="20FDE11A" w14:textId="77777777" w:rsidR="00926097" w:rsidRDefault="00926097" w:rsidP="00926097">
      <w:pPr>
        <w:rPr>
          <w:rtl/>
        </w:rPr>
      </w:pPr>
    </w:p>
    <w:p w14:paraId="10A531C0" w14:textId="77777777" w:rsidR="00D21D84" w:rsidRDefault="00D21D84" w:rsidP="00422DCB">
      <w:pPr>
        <w:pStyle w:val="a6"/>
        <w:rPr>
          <w:rtl/>
        </w:rPr>
      </w:pPr>
      <w:bookmarkStart w:id="2514" w:name="ET_subject_הודעת_ועדת_הכנסת_17"/>
      <w:r w:rsidRPr="00CE4A81">
        <w:rPr>
          <w:rStyle w:val="TagStyle"/>
          <w:rtl/>
        </w:rPr>
        <w:t xml:space="preserve">&lt;&lt; נושא &gt;&gt; </w:t>
      </w:r>
      <w:bookmarkStart w:id="2515" w:name="_Toc191404613"/>
      <w:bookmarkStart w:id="2516" w:name="_Toc191404749"/>
      <w:r>
        <w:rPr>
          <w:rtl/>
        </w:rPr>
        <w:t>הודעת ועדת הכנסת</w:t>
      </w:r>
      <w:bookmarkEnd w:id="2515"/>
      <w:bookmarkEnd w:id="2516"/>
      <w:r w:rsidRPr="00CE4A81">
        <w:rPr>
          <w:rStyle w:val="TagStyle"/>
          <w:rtl/>
        </w:rPr>
        <w:t xml:space="preserve"> &lt;&lt; נושא &gt;&gt;</w:t>
      </w:r>
      <w:r>
        <w:rPr>
          <w:rtl/>
        </w:rPr>
        <w:t xml:space="preserve">   </w:t>
      </w:r>
      <w:bookmarkEnd w:id="2514"/>
    </w:p>
    <w:p w14:paraId="2C725B82" w14:textId="77777777" w:rsidR="00D21D84" w:rsidRDefault="00D21D84" w:rsidP="00EE404A">
      <w:pPr>
        <w:rPr>
          <w:rtl/>
        </w:rPr>
      </w:pPr>
    </w:p>
    <w:p w14:paraId="3A2D4C04" w14:textId="77777777" w:rsidR="00D21D84" w:rsidRDefault="00D21D84" w:rsidP="00422DCB">
      <w:pPr>
        <w:pStyle w:val="af6"/>
        <w:keepNext/>
        <w:rPr>
          <w:rtl/>
        </w:rPr>
      </w:pPr>
      <w:r w:rsidRPr="00DD00E6">
        <w:rPr>
          <w:rStyle w:val="TagStyle"/>
          <w:rtl/>
        </w:rPr>
        <w:t xml:space="preserve"> &lt;&lt; יור &gt;&gt;</w:t>
      </w:r>
      <w:r w:rsidRPr="001B2A6D">
        <w:rPr>
          <w:rStyle w:val="TagStyle"/>
          <w:rtl/>
        </w:rPr>
        <w:t xml:space="preserve"> </w:t>
      </w:r>
      <w:r>
        <w:rPr>
          <w:rtl/>
        </w:rPr>
        <w:t>היו"ר אמיר אוחנה:</w:t>
      </w:r>
      <w:r w:rsidRPr="001B2A6D">
        <w:rPr>
          <w:rStyle w:val="TagStyle"/>
          <w:rtl/>
        </w:rPr>
        <w:t xml:space="preserve"> </w:t>
      </w:r>
      <w:r w:rsidRPr="00DD00E6">
        <w:rPr>
          <w:rStyle w:val="TagStyle"/>
          <w:rtl/>
        </w:rPr>
        <w:t>&lt;&lt; יור &gt;&gt;</w:t>
      </w:r>
      <w:r>
        <w:rPr>
          <w:rtl/>
        </w:rPr>
        <w:t xml:space="preserve">   </w:t>
      </w:r>
    </w:p>
    <w:p w14:paraId="76C9FB5C" w14:textId="77777777" w:rsidR="00D21D84" w:rsidRDefault="00D21D84" w:rsidP="00EE404A">
      <w:pPr>
        <w:rPr>
          <w:rtl/>
        </w:rPr>
      </w:pPr>
    </w:p>
    <w:p w14:paraId="3DBCE452" w14:textId="136CF11C" w:rsidR="00D21D84" w:rsidRDefault="00D21D84" w:rsidP="00422DCB">
      <w:pPr>
        <w:rPr>
          <w:rtl/>
        </w:rPr>
      </w:pPr>
      <w:r>
        <w:rPr>
          <w:rFonts w:hint="cs"/>
          <w:rtl/>
        </w:rPr>
        <w:t>כעת הודעה ליושב-ראש ועדת הכנסת. בבקשה.</w:t>
      </w:r>
    </w:p>
    <w:p w14:paraId="128FE6D9" w14:textId="77777777" w:rsidR="00D21D84" w:rsidRDefault="00D21D84" w:rsidP="00422DCB">
      <w:pPr>
        <w:rPr>
          <w:rtl/>
        </w:rPr>
      </w:pPr>
    </w:p>
    <w:p w14:paraId="3597CA21" w14:textId="77777777" w:rsidR="00D21D84" w:rsidRDefault="00D21D84" w:rsidP="00422DCB">
      <w:pPr>
        <w:pStyle w:val="a4"/>
        <w:keepNext/>
        <w:rPr>
          <w:rtl/>
        </w:rPr>
      </w:pPr>
      <w:bookmarkStart w:id="2517" w:name="ET_speaker_6443_16"/>
      <w:r w:rsidRPr="00DD00E6">
        <w:rPr>
          <w:rStyle w:val="TagStyle"/>
          <w:rtl/>
        </w:rPr>
        <w:t xml:space="preserve"> &lt;&lt; דובר &gt;&gt;</w:t>
      </w:r>
      <w:r w:rsidRPr="001B2A6D">
        <w:rPr>
          <w:rStyle w:val="TagStyle"/>
          <w:rtl/>
        </w:rPr>
        <w:t xml:space="preserve"> </w:t>
      </w:r>
      <w:bookmarkStart w:id="2518" w:name="_Toc191404614"/>
      <w:bookmarkStart w:id="2519" w:name="_Toc191404750"/>
      <w:r>
        <w:rPr>
          <w:rtl/>
        </w:rPr>
        <w:t>אופיר כץ (יו"ר ועדת הכנסת):</w:t>
      </w:r>
      <w:bookmarkEnd w:id="2518"/>
      <w:bookmarkEnd w:id="2519"/>
      <w:r w:rsidRPr="001B2A6D">
        <w:rPr>
          <w:rStyle w:val="TagStyle"/>
          <w:rtl/>
        </w:rPr>
        <w:t xml:space="preserve"> </w:t>
      </w:r>
      <w:r w:rsidRPr="00DD00E6">
        <w:rPr>
          <w:rStyle w:val="TagStyle"/>
          <w:rtl/>
        </w:rPr>
        <w:t>&lt;&lt; דובר &gt;&gt;</w:t>
      </w:r>
      <w:r>
        <w:rPr>
          <w:rtl/>
        </w:rPr>
        <w:t xml:space="preserve">   </w:t>
      </w:r>
      <w:bookmarkEnd w:id="2517"/>
    </w:p>
    <w:p w14:paraId="1B322FC7" w14:textId="77777777" w:rsidR="00D21D84" w:rsidRDefault="00D21D84" w:rsidP="00EE404A">
      <w:pPr>
        <w:rPr>
          <w:rtl/>
        </w:rPr>
      </w:pPr>
    </w:p>
    <w:p w14:paraId="6F5FAC53" w14:textId="3FA11843" w:rsidR="00D21D84" w:rsidRDefault="00D21D84" w:rsidP="00926097">
      <w:pPr>
        <w:rPr>
          <w:rtl/>
        </w:rPr>
      </w:pPr>
      <w:bookmarkStart w:id="2520" w:name="_ETM_Q6_513164"/>
      <w:bookmarkStart w:id="2521" w:name="_ETM_Q6_511310"/>
      <w:bookmarkStart w:id="2522" w:name="_ETM_Q6_511760"/>
      <w:bookmarkStart w:id="2523" w:name="_ETM_Q6_512089"/>
      <w:bookmarkStart w:id="2524" w:name="_ETM_Q6_512690"/>
      <w:bookmarkStart w:id="2525" w:name="_ETM_Q6_513020"/>
      <w:bookmarkStart w:id="2526" w:name="_ETM_Q6_513410"/>
      <w:bookmarkStart w:id="2527" w:name="_ETM_Q6_519160"/>
      <w:bookmarkEnd w:id="2520"/>
      <w:bookmarkEnd w:id="2521"/>
      <w:bookmarkEnd w:id="2522"/>
      <w:bookmarkEnd w:id="2523"/>
      <w:bookmarkEnd w:id="2524"/>
      <w:bookmarkEnd w:id="2525"/>
      <w:bookmarkEnd w:id="2526"/>
      <w:bookmarkEnd w:id="2527"/>
      <w:r>
        <w:rPr>
          <w:rtl/>
        </w:rPr>
        <w:t>תודה</w:t>
      </w:r>
      <w:r>
        <w:rPr>
          <w:rFonts w:hint="cs"/>
          <w:rtl/>
        </w:rPr>
        <w:t>.</w:t>
      </w:r>
      <w:r>
        <w:rPr>
          <w:rtl/>
        </w:rPr>
        <w:t xml:space="preserve"> </w:t>
      </w:r>
      <w:bookmarkStart w:id="2528" w:name="_ETM_Q6_519460"/>
      <w:bookmarkEnd w:id="2528"/>
      <w:r>
        <w:rPr>
          <w:rtl/>
        </w:rPr>
        <w:t>אדוני</w:t>
      </w:r>
      <w:r>
        <w:rPr>
          <w:rFonts w:hint="cs"/>
          <w:rtl/>
        </w:rPr>
        <w:t>,</w:t>
      </w:r>
      <w:r>
        <w:rPr>
          <w:rtl/>
        </w:rPr>
        <w:t xml:space="preserve"> </w:t>
      </w:r>
      <w:bookmarkStart w:id="2529" w:name="_ETM_Q6_519730"/>
      <w:bookmarkEnd w:id="2529"/>
      <w:r>
        <w:rPr>
          <w:rtl/>
        </w:rPr>
        <w:t xml:space="preserve">ועדת </w:t>
      </w:r>
      <w:bookmarkStart w:id="2530" w:name="_ETM_Q6_520000"/>
      <w:bookmarkEnd w:id="2530"/>
      <w:r>
        <w:rPr>
          <w:rtl/>
        </w:rPr>
        <w:t xml:space="preserve">הכנסת </w:t>
      </w:r>
      <w:bookmarkStart w:id="2531" w:name="_ETM_Q6_520360"/>
      <w:bookmarkEnd w:id="2531"/>
      <w:r>
        <w:rPr>
          <w:rtl/>
        </w:rPr>
        <w:t xml:space="preserve">החליטה </w:t>
      </w:r>
      <w:bookmarkStart w:id="2532" w:name="_ETM_Q6_520690"/>
      <w:bookmarkEnd w:id="2532"/>
      <w:r>
        <w:rPr>
          <w:rtl/>
        </w:rPr>
        <w:t xml:space="preserve">בישיבתה </w:t>
      </w:r>
      <w:bookmarkStart w:id="2533" w:name="_ETM_Q6_521140"/>
      <w:bookmarkEnd w:id="2533"/>
      <w:r>
        <w:rPr>
          <w:rtl/>
        </w:rPr>
        <w:t xml:space="preserve">היום </w:t>
      </w:r>
      <w:bookmarkStart w:id="2534" w:name="_ETM_Q6_521260"/>
      <w:bookmarkEnd w:id="2534"/>
      <w:r>
        <w:rPr>
          <w:rtl/>
        </w:rPr>
        <w:t xml:space="preserve">כי </w:t>
      </w:r>
      <w:bookmarkStart w:id="2535" w:name="_ETM_Q6_521380"/>
      <w:bookmarkEnd w:id="2535"/>
      <w:r>
        <w:rPr>
          <w:rtl/>
        </w:rPr>
        <w:t xml:space="preserve">ועדת </w:t>
      </w:r>
      <w:bookmarkStart w:id="2536" w:name="_ETM_Q6_521680"/>
      <w:bookmarkEnd w:id="2536"/>
      <w:r>
        <w:rPr>
          <w:rtl/>
        </w:rPr>
        <w:t xml:space="preserve">הכספים </w:t>
      </w:r>
      <w:bookmarkStart w:id="2537" w:name="_ETM_Q6_522070"/>
      <w:bookmarkEnd w:id="2537"/>
      <w:r>
        <w:rPr>
          <w:rtl/>
        </w:rPr>
        <w:t xml:space="preserve">תדון </w:t>
      </w:r>
      <w:bookmarkStart w:id="2538" w:name="_ETM_Q6_522339"/>
      <w:bookmarkEnd w:id="2538"/>
      <w:r>
        <w:rPr>
          <w:rtl/>
        </w:rPr>
        <w:t xml:space="preserve">בהצעת </w:t>
      </w:r>
      <w:bookmarkStart w:id="2539" w:name="_ETM_Q6_522730"/>
      <w:bookmarkEnd w:id="2539"/>
      <w:r>
        <w:rPr>
          <w:rtl/>
        </w:rPr>
        <w:t xml:space="preserve">חוק </w:t>
      </w:r>
      <w:bookmarkStart w:id="2540" w:name="_ETM_Q6_523029"/>
      <w:bookmarkStart w:id="2541" w:name="_ETM_Q6_523540"/>
      <w:bookmarkStart w:id="2542" w:name="_ETM_Q6_523720"/>
      <w:bookmarkEnd w:id="2540"/>
      <w:bookmarkEnd w:id="2541"/>
      <w:bookmarkEnd w:id="2542"/>
      <w:r>
        <w:rPr>
          <w:rtl/>
        </w:rPr>
        <w:t xml:space="preserve">מיסוי </w:t>
      </w:r>
      <w:bookmarkStart w:id="2543" w:name="_ETM_Q6_524020"/>
      <w:bookmarkEnd w:id="2543"/>
      <w:r>
        <w:rPr>
          <w:rtl/>
        </w:rPr>
        <w:t xml:space="preserve">מקרקעין </w:t>
      </w:r>
      <w:bookmarkStart w:id="2544" w:name="_ETM_Q6_524470"/>
      <w:bookmarkEnd w:id="2544"/>
      <w:r>
        <w:rPr>
          <w:rFonts w:hint="cs"/>
          <w:rtl/>
        </w:rPr>
        <w:t>(</w:t>
      </w:r>
      <w:r>
        <w:rPr>
          <w:rtl/>
        </w:rPr>
        <w:t xml:space="preserve">שבח </w:t>
      </w:r>
      <w:bookmarkStart w:id="2545" w:name="_ETM_Q6_524739"/>
      <w:bookmarkEnd w:id="2545"/>
      <w:r>
        <w:rPr>
          <w:rtl/>
        </w:rPr>
        <w:t>ורכישה</w:t>
      </w:r>
      <w:r>
        <w:rPr>
          <w:rFonts w:hint="cs"/>
          <w:rtl/>
        </w:rPr>
        <w:t>)</w:t>
      </w:r>
      <w:r>
        <w:rPr>
          <w:rtl/>
        </w:rPr>
        <w:t xml:space="preserve"> </w:t>
      </w:r>
      <w:bookmarkStart w:id="2546" w:name="_ETM_Q6_525160"/>
      <w:bookmarkEnd w:id="2546"/>
      <w:r>
        <w:rPr>
          <w:rFonts w:hint="cs"/>
          <w:rtl/>
        </w:rPr>
        <w:t>(</w:t>
      </w:r>
      <w:r>
        <w:rPr>
          <w:rtl/>
        </w:rPr>
        <w:t xml:space="preserve">תיקון </w:t>
      </w:r>
      <w:bookmarkStart w:id="2547" w:name="_ETM_Q6_525520"/>
      <w:bookmarkEnd w:id="2547"/>
      <w:r>
        <w:rPr>
          <w:rFonts w:hint="cs"/>
          <w:rtl/>
        </w:rPr>
        <w:t xml:space="preserve">– </w:t>
      </w:r>
      <w:r>
        <w:rPr>
          <w:rtl/>
        </w:rPr>
        <w:t xml:space="preserve">ייצוג </w:t>
      </w:r>
      <w:bookmarkStart w:id="2548" w:name="_ETM_Q6_526000"/>
      <w:bookmarkEnd w:id="2548"/>
      <w:r>
        <w:rPr>
          <w:rtl/>
        </w:rPr>
        <w:t xml:space="preserve">נישום </w:t>
      </w:r>
      <w:bookmarkStart w:id="2549" w:name="_ETM_Q6_526450"/>
      <w:bookmarkEnd w:id="2549"/>
      <w:r>
        <w:rPr>
          <w:rtl/>
        </w:rPr>
        <w:t>ע</w:t>
      </w:r>
      <w:r>
        <w:rPr>
          <w:rFonts w:hint="cs"/>
          <w:rtl/>
        </w:rPr>
        <w:t>ל ידי</w:t>
      </w:r>
      <w:r>
        <w:rPr>
          <w:rtl/>
        </w:rPr>
        <w:t xml:space="preserve"> </w:t>
      </w:r>
      <w:bookmarkStart w:id="2550" w:name="_ETM_Q6_526720"/>
      <w:bookmarkEnd w:id="2550"/>
      <w:r>
        <w:rPr>
          <w:rtl/>
        </w:rPr>
        <w:t xml:space="preserve">רואה </w:t>
      </w:r>
      <w:bookmarkStart w:id="2551" w:name="_ETM_Q6_526900"/>
      <w:bookmarkEnd w:id="2551"/>
      <w:r>
        <w:rPr>
          <w:rtl/>
        </w:rPr>
        <w:t xml:space="preserve">חשבון </w:t>
      </w:r>
      <w:bookmarkStart w:id="2552" w:name="_ETM_Q6_527350"/>
      <w:bookmarkEnd w:id="2552"/>
      <w:r>
        <w:rPr>
          <w:rFonts w:hint="cs"/>
          <w:rtl/>
        </w:rPr>
        <w:t>ו</w:t>
      </w:r>
      <w:r>
        <w:rPr>
          <w:rtl/>
        </w:rPr>
        <w:t xml:space="preserve">יועץ </w:t>
      </w:r>
      <w:bookmarkStart w:id="2553" w:name="_ETM_Q6_527559"/>
      <w:bookmarkEnd w:id="2553"/>
      <w:r>
        <w:rPr>
          <w:rtl/>
        </w:rPr>
        <w:t xml:space="preserve">מס </w:t>
      </w:r>
      <w:bookmarkStart w:id="2554" w:name="_ETM_Q6_528000"/>
      <w:bookmarkEnd w:id="2554"/>
      <w:r>
        <w:rPr>
          <w:rFonts w:hint="cs"/>
          <w:rtl/>
        </w:rPr>
        <w:t>מיי</w:t>
      </w:r>
      <w:r>
        <w:rPr>
          <w:rtl/>
        </w:rPr>
        <w:t>צג</w:t>
      </w:r>
      <w:r>
        <w:rPr>
          <w:rFonts w:hint="cs"/>
          <w:rtl/>
        </w:rPr>
        <w:t>),</w:t>
      </w:r>
      <w:r>
        <w:rPr>
          <w:rtl/>
        </w:rPr>
        <w:t xml:space="preserve"> </w:t>
      </w:r>
      <w:bookmarkStart w:id="2555" w:name="_ETM_Q6_528690"/>
      <w:bookmarkEnd w:id="2555"/>
      <w:r>
        <w:rPr>
          <w:rtl/>
        </w:rPr>
        <w:t>התשפ"ה</w:t>
      </w:r>
      <w:r>
        <w:rPr>
          <w:rFonts w:hint="cs"/>
          <w:rtl/>
        </w:rPr>
        <w:t>–</w:t>
      </w:r>
      <w:bookmarkStart w:id="2556" w:name="_ETM_Q6_529050"/>
      <w:bookmarkEnd w:id="2556"/>
      <w:r>
        <w:rPr>
          <w:rtl/>
        </w:rPr>
        <w:t>2024</w:t>
      </w:r>
      <w:r>
        <w:rPr>
          <w:rFonts w:hint="cs"/>
          <w:rtl/>
        </w:rPr>
        <w:t>,</w:t>
      </w:r>
      <w:r>
        <w:rPr>
          <w:rtl/>
        </w:rPr>
        <w:t xml:space="preserve"> </w:t>
      </w:r>
      <w:bookmarkStart w:id="2557" w:name="_ETM_Q6_529860"/>
      <w:bookmarkEnd w:id="2557"/>
      <w:r>
        <w:rPr>
          <w:rtl/>
        </w:rPr>
        <w:t>פ</w:t>
      </w:r>
      <w:r>
        <w:rPr>
          <w:rFonts w:hint="cs"/>
          <w:rtl/>
        </w:rPr>
        <w:t xml:space="preserve">/5108/25, </w:t>
      </w:r>
      <w:bookmarkStart w:id="2558" w:name="_ETM_Q6_522842"/>
      <w:bookmarkStart w:id="2559" w:name="_ETM_Q6_530070"/>
      <w:bookmarkStart w:id="2560" w:name="_ETM_Q6_531120"/>
      <w:bookmarkStart w:id="2561" w:name="_ETM_Q6_531690"/>
      <w:bookmarkEnd w:id="2558"/>
      <w:bookmarkEnd w:id="2559"/>
      <w:bookmarkEnd w:id="2560"/>
      <w:bookmarkEnd w:id="2561"/>
      <w:r>
        <w:rPr>
          <w:rtl/>
        </w:rPr>
        <w:t xml:space="preserve">של </w:t>
      </w:r>
      <w:bookmarkStart w:id="2562" w:name="_ETM_Q6_531779"/>
      <w:bookmarkEnd w:id="2562"/>
      <w:r>
        <w:rPr>
          <w:rtl/>
        </w:rPr>
        <w:t xml:space="preserve">חבר </w:t>
      </w:r>
      <w:bookmarkStart w:id="2563" w:name="_ETM_Q6_532020"/>
      <w:bookmarkEnd w:id="2563"/>
      <w:r>
        <w:rPr>
          <w:rFonts w:hint="cs"/>
          <w:rtl/>
        </w:rPr>
        <w:t>הכנסת</w:t>
      </w:r>
      <w:r>
        <w:rPr>
          <w:rtl/>
        </w:rPr>
        <w:t xml:space="preserve"> </w:t>
      </w:r>
      <w:bookmarkStart w:id="2564" w:name="_ETM_Q6_532260"/>
      <w:bookmarkEnd w:id="2564"/>
      <w:r>
        <w:rPr>
          <w:rtl/>
        </w:rPr>
        <w:t xml:space="preserve">משה </w:t>
      </w:r>
      <w:bookmarkStart w:id="2565" w:name="_ETM_Q6_532529"/>
      <w:bookmarkEnd w:id="2565"/>
      <w:r>
        <w:rPr>
          <w:rtl/>
        </w:rPr>
        <w:t xml:space="preserve">פסל </w:t>
      </w:r>
      <w:bookmarkStart w:id="2566" w:name="_ETM_Q6_533000"/>
      <w:bookmarkEnd w:id="2566"/>
      <w:r>
        <w:rPr>
          <w:rFonts w:hint="cs"/>
          <w:rtl/>
        </w:rPr>
        <w:t>ו</w:t>
      </w:r>
      <w:r>
        <w:rPr>
          <w:rtl/>
        </w:rPr>
        <w:t xml:space="preserve">קבוצת </w:t>
      </w:r>
      <w:bookmarkStart w:id="2567" w:name="_ETM_Q6_533300"/>
      <w:bookmarkEnd w:id="2567"/>
      <w:r>
        <w:rPr>
          <w:rtl/>
        </w:rPr>
        <w:t xml:space="preserve">חברי </w:t>
      </w:r>
      <w:bookmarkStart w:id="2568" w:name="_ETM_Q6_533570"/>
      <w:bookmarkEnd w:id="2568"/>
      <w:r w:rsidR="00926097">
        <w:rPr>
          <w:rFonts w:hint="cs"/>
          <w:rtl/>
        </w:rPr>
        <w:t>ה</w:t>
      </w:r>
      <w:r>
        <w:rPr>
          <w:rtl/>
        </w:rPr>
        <w:t>כנסת</w:t>
      </w:r>
      <w:r>
        <w:rPr>
          <w:rFonts w:hint="cs"/>
          <w:rtl/>
        </w:rPr>
        <w:t>.</w:t>
      </w:r>
      <w:r>
        <w:rPr>
          <w:rtl/>
        </w:rPr>
        <w:t xml:space="preserve"> </w:t>
      </w:r>
      <w:bookmarkStart w:id="2569" w:name="_ETM_Q6_534200"/>
      <w:bookmarkEnd w:id="2569"/>
      <w:r>
        <w:rPr>
          <w:rtl/>
        </w:rPr>
        <w:t>תודה</w:t>
      </w:r>
      <w:r>
        <w:rPr>
          <w:rFonts w:hint="cs"/>
          <w:rtl/>
        </w:rPr>
        <w:t>.</w:t>
      </w:r>
    </w:p>
    <w:p w14:paraId="4462CD7C" w14:textId="77777777" w:rsidR="00D21D84" w:rsidRDefault="00D21D84" w:rsidP="00422DCB">
      <w:pPr>
        <w:rPr>
          <w:rtl/>
        </w:rPr>
      </w:pPr>
      <w:bookmarkStart w:id="2570" w:name="_ETM_Q6_534376"/>
      <w:bookmarkStart w:id="2571" w:name="_ETM_Q6_534464"/>
      <w:bookmarkEnd w:id="2570"/>
      <w:bookmarkEnd w:id="2571"/>
    </w:p>
    <w:p w14:paraId="1D71E617" w14:textId="77777777" w:rsidR="00D21D84" w:rsidRDefault="00D21D84" w:rsidP="00422DCB">
      <w:pPr>
        <w:pStyle w:val="af6"/>
        <w:keepNext/>
        <w:rPr>
          <w:rtl/>
        </w:rPr>
      </w:pPr>
      <w:bookmarkStart w:id="2572" w:name="ET_yor_6423_17"/>
      <w:r w:rsidRPr="00DD00E6">
        <w:rPr>
          <w:rStyle w:val="TagStyle"/>
          <w:rtl/>
        </w:rPr>
        <w:t xml:space="preserve"> &lt;&lt; יור &gt;&gt;</w:t>
      </w:r>
      <w:r w:rsidRPr="001B2A6D">
        <w:rPr>
          <w:rStyle w:val="TagStyle"/>
          <w:rtl/>
        </w:rPr>
        <w:t xml:space="preserve"> </w:t>
      </w:r>
      <w:r>
        <w:rPr>
          <w:rtl/>
        </w:rPr>
        <w:t>היו"ר אמיר אוחנה:</w:t>
      </w:r>
      <w:r w:rsidRPr="001B2A6D">
        <w:rPr>
          <w:rStyle w:val="TagStyle"/>
          <w:rtl/>
        </w:rPr>
        <w:t xml:space="preserve"> </w:t>
      </w:r>
      <w:r w:rsidRPr="00DD00E6">
        <w:rPr>
          <w:rStyle w:val="TagStyle"/>
          <w:rtl/>
        </w:rPr>
        <w:t>&lt;&lt; יור &gt;&gt;</w:t>
      </w:r>
      <w:r>
        <w:rPr>
          <w:rtl/>
        </w:rPr>
        <w:t xml:space="preserve">   </w:t>
      </w:r>
      <w:bookmarkEnd w:id="2572"/>
    </w:p>
    <w:p w14:paraId="3594C43E" w14:textId="77777777" w:rsidR="00D21D84" w:rsidRDefault="00D21D84" w:rsidP="00EE404A">
      <w:pPr>
        <w:rPr>
          <w:rtl/>
        </w:rPr>
      </w:pPr>
    </w:p>
    <w:p w14:paraId="273947BB" w14:textId="77777777" w:rsidR="00D21D84" w:rsidRDefault="00D21D84" w:rsidP="00422DCB">
      <w:pPr>
        <w:rPr>
          <w:rtl/>
        </w:rPr>
      </w:pPr>
      <w:bookmarkStart w:id="2573" w:name="_ETM_Q6_535070"/>
      <w:bookmarkStart w:id="2574" w:name="_ETM_Q6_534710"/>
      <w:bookmarkEnd w:id="2573"/>
      <w:bookmarkEnd w:id="2574"/>
      <w:r>
        <w:rPr>
          <w:rtl/>
        </w:rPr>
        <w:t xml:space="preserve">תודה </w:t>
      </w:r>
      <w:bookmarkStart w:id="2575" w:name="_ETM_Q6_535040"/>
      <w:bookmarkEnd w:id="2575"/>
      <w:r>
        <w:rPr>
          <w:rtl/>
        </w:rPr>
        <w:t xml:space="preserve">רבה </w:t>
      </w:r>
      <w:bookmarkStart w:id="2576" w:name="_ETM_Q6_535220"/>
      <w:bookmarkEnd w:id="2576"/>
      <w:r>
        <w:rPr>
          <w:rtl/>
        </w:rPr>
        <w:t xml:space="preserve">ליושב-ראש </w:t>
      </w:r>
      <w:bookmarkStart w:id="2577" w:name="_ETM_Q6_535760"/>
      <w:bookmarkEnd w:id="2577"/>
      <w:r>
        <w:rPr>
          <w:rtl/>
        </w:rPr>
        <w:t xml:space="preserve">ועדת </w:t>
      </w:r>
      <w:bookmarkStart w:id="2578" w:name="_ETM_Q6_536060"/>
      <w:bookmarkEnd w:id="2578"/>
      <w:r>
        <w:rPr>
          <w:rtl/>
        </w:rPr>
        <w:t>הכנסת</w:t>
      </w:r>
      <w:r>
        <w:rPr>
          <w:rFonts w:hint="cs"/>
          <w:rtl/>
        </w:rPr>
        <w:t>.</w:t>
      </w:r>
      <w:bookmarkStart w:id="2579" w:name="_ETM_Q6_533391"/>
      <w:bookmarkEnd w:id="2579"/>
    </w:p>
    <w:p w14:paraId="5B81962A" w14:textId="77777777" w:rsidR="00D21D84" w:rsidRDefault="00D21D84" w:rsidP="00422DCB">
      <w:pPr>
        <w:rPr>
          <w:rtl/>
        </w:rPr>
      </w:pPr>
      <w:bookmarkStart w:id="2580" w:name="_ETM_Q6_533512"/>
      <w:bookmarkEnd w:id="2580"/>
    </w:p>
    <w:p w14:paraId="156AC32B" w14:textId="2484817B" w:rsidR="00D21D84" w:rsidRDefault="00D21D84" w:rsidP="00926097">
      <w:pPr>
        <w:rPr>
          <w:rtl/>
        </w:rPr>
      </w:pPr>
      <w:bookmarkStart w:id="2581" w:name="_ETM_Q6_533552"/>
      <w:bookmarkStart w:id="2582" w:name="_ETM_Q6_533678"/>
      <w:bookmarkEnd w:id="2581"/>
      <w:bookmarkEnd w:id="2582"/>
      <w:r>
        <w:rPr>
          <w:rFonts w:hint="cs"/>
          <w:rtl/>
        </w:rPr>
        <w:t>כעת</w:t>
      </w:r>
      <w:r>
        <w:rPr>
          <w:rtl/>
        </w:rPr>
        <w:t xml:space="preserve"> </w:t>
      </w:r>
      <w:bookmarkStart w:id="2583" w:name="_ETM_Q6_536960"/>
      <w:bookmarkEnd w:id="2583"/>
      <w:r>
        <w:rPr>
          <w:rtl/>
        </w:rPr>
        <w:t xml:space="preserve">תם </w:t>
      </w:r>
      <w:bookmarkStart w:id="2584" w:name="_ETM_Q6_537380"/>
      <w:bookmarkEnd w:id="2584"/>
      <w:r>
        <w:rPr>
          <w:rtl/>
        </w:rPr>
        <w:t>סדר</w:t>
      </w:r>
      <w:bookmarkStart w:id="2585" w:name="_ETM_Q6_537770"/>
      <w:bookmarkEnd w:id="2585"/>
      <w:r>
        <w:rPr>
          <w:rFonts w:hint="cs"/>
          <w:rtl/>
        </w:rPr>
        <w:t>-</w:t>
      </w:r>
      <w:r>
        <w:rPr>
          <w:rtl/>
        </w:rPr>
        <w:t>היום</w:t>
      </w:r>
      <w:r>
        <w:rPr>
          <w:rFonts w:hint="cs"/>
          <w:rtl/>
        </w:rPr>
        <w:t>.</w:t>
      </w:r>
      <w:r>
        <w:rPr>
          <w:rtl/>
        </w:rPr>
        <w:t xml:space="preserve"> </w:t>
      </w:r>
      <w:bookmarkStart w:id="2586" w:name="_ETM_Q6_538279"/>
      <w:bookmarkEnd w:id="2586"/>
      <w:r>
        <w:rPr>
          <w:rtl/>
        </w:rPr>
        <w:t xml:space="preserve">הישיבה </w:t>
      </w:r>
      <w:bookmarkStart w:id="2587" w:name="_ETM_Q6_538760"/>
      <w:bookmarkEnd w:id="2587"/>
      <w:r>
        <w:rPr>
          <w:rtl/>
        </w:rPr>
        <w:t xml:space="preserve">הבאה </w:t>
      </w:r>
      <w:bookmarkStart w:id="2588" w:name="_ETM_Q6_539000"/>
      <w:bookmarkEnd w:id="2588"/>
      <w:r>
        <w:rPr>
          <w:rtl/>
        </w:rPr>
        <w:t xml:space="preserve">תתקיים </w:t>
      </w:r>
      <w:bookmarkStart w:id="2589" w:name="_ETM_Q6_539450"/>
      <w:bookmarkEnd w:id="2589"/>
      <w:r>
        <w:rPr>
          <w:rtl/>
        </w:rPr>
        <w:t>מחר</w:t>
      </w:r>
      <w:r>
        <w:rPr>
          <w:rFonts w:hint="cs"/>
          <w:rtl/>
        </w:rPr>
        <w:t>,</w:t>
      </w:r>
      <w:r>
        <w:rPr>
          <w:rtl/>
        </w:rPr>
        <w:t xml:space="preserve"> </w:t>
      </w:r>
      <w:bookmarkStart w:id="2590" w:name="_ETM_Q6_539930"/>
      <w:bookmarkEnd w:id="2590"/>
      <w:r>
        <w:rPr>
          <w:rtl/>
        </w:rPr>
        <w:t xml:space="preserve">יום </w:t>
      </w:r>
      <w:bookmarkStart w:id="2591" w:name="_ETM_Q6_540200"/>
      <w:bookmarkEnd w:id="2591"/>
      <w:r>
        <w:rPr>
          <w:rtl/>
        </w:rPr>
        <w:t xml:space="preserve">רביעי </w:t>
      </w:r>
      <w:bookmarkStart w:id="2592" w:name="_ETM_Q6_541239"/>
      <w:bookmarkEnd w:id="2592"/>
      <w:r>
        <w:rPr>
          <w:rtl/>
        </w:rPr>
        <w:t xml:space="preserve">כ"ח </w:t>
      </w:r>
      <w:bookmarkStart w:id="2593" w:name="_ETM_Q6_541779"/>
      <w:bookmarkEnd w:id="2593"/>
      <w:r>
        <w:rPr>
          <w:rtl/>
        </w:rPr>
        <w:t xml:space="preserve">בשבט </w:t>
      </w:r>
      <w:bookmarkStart w:id="2594" w:name="_ETM_Q6_542260"/>
      <w:bookmarkEnd w:id="2594"/>
      <w:r>
        <w:rPr>
          <w:rtl/>
        </w:rPr>
        <w:t>התשפ"ה</w:t>
      </w:r>
      <w:r>
        <w:rPr>
          <w:rFonts w:hint="cs"/>
          <w:rtl/>
        </w:rPr>
        <w:t>, 26 בפברואר</w:t>
      </w:r>
      <w:r>
        <w:rPr>
          <w:rtl/>
        </w:rPr>
        <w:t xml:space="preserve"> 2025</w:t>
      </w:r>
      <w:r>
        <w:rPr>
          <w:rFonts w:hint="cs"/>
          <w:rtl/>
        </w:rPr>
        <w:t>,</w:t>
      </w:r>
      <w:r>
        <w:rPr>
          <w:rtl/>
        </w:rPr>
        <w:t xml:space="preserve"> </w:t>
      </w:r>
      <w:bookmarkStart w:id="2595" w:name="_ETM_Q6_546850"/>
      <w:bookmarkEnd w:id="2595"/>
      <w:r>
        <w:rPr>
          <w:rtl/>
        </w:rPr>
        <w:t xml:space="preserve">בשעה </w:t>
      </w:r>
      <w:bookmarkStart w:id="2596" w:name="_ETM_Q6_547240"/>
      <w:bookmarkEnd w:id="2596"/>
      <w:r>
        <w:rPr>
          <w:rtl/>
        </w:rPr>
        <w:t>11:00</w:t>
      </w:r>
      <w:r>
        <w:rPr>
          <w:rFonts w:hint="cs"/>
          <w:rtl/>
        </w:rPr>
        <w:t>.</w:t>
      </w:r>
      <w:r>
        <w:rPr>
          <w:rtl/>
        </w:rPr>
        <w:t xml:space="preserve"> </w:t>
      </w:r>
      <w:bookmarkStart w:id="2597" w:name="_ETM_Q6_548410"/>
      <w:bookmarkEnd w:id="2597"/>
      <w:r>
        <w:rPr>
          <w:rtl/>
        </w:rPr>
        <w:t xml:space="preserve">ישיבה </w:t>
      </w:r>
      <w:bookmarkStart w:id="2598" w:name="_ETM_Q6_548920"/>
      <w:bookmarkEnd w:id="2598"/>
      <w:r>
        <w:rPr>
          <w:rtl/>
        </w:rPr>
        <w:t xml:space="preserve">זו </w:t>
      </w:r>
      <w:bookmarkStart w:id="2599" w:name="_ETM_Q6_549520"/>
      <w:bookmarkEnd w:id="2599"/>
      <w:r>
        <w:rPr>
          <w:rtl/>
        </w:rPr>
        <w:t>נעולה</w:t>
      </w:r>
      <w:r>
        <w:rPr>
          <w:rFonts w:hint="cs"/>
          <w:rtl/>
        </w:rPr>
        <w:t>.</w:t>
      </w:r>
    </w:p>
    <w:p w14:paraId="3BCE1067" w14:textId="77777777" w:rsidR="00D21D84" w:rsidRDefault="00D21D84" w:rsidP="00422DCB">
      <w:pPr>
        <w:rPr>
          <w:rtl/>
          <w:lang w:eastAsia="he-IL"/>
        </w:rPr>
      </w:pPr>
      <w:bookmarkStart w:id="2600" w:name="_ETM_Q6_548043"/>
      <w:bookmarkStart w:id="2601" w:name="_ETM_Q6_548137"/>
      <w:bookmarkEnd w:id="2600"/>
      <w:bookmarkEnd w:id="2601"/>
    </w:p>
    <w:p w14:paraId="6B5819B4" w14:textId="77777777" w:rsidR="00D21D84" w:rsidRPr="00EE404A" w:rsidRDefault="00D21D84" w:rsidP="00EE404A">
      <w:pPr>
        <w:pStyle w:val="afa"/>
        <w:keepNext/>
        <w:ind w:firstLine="0"/>
        <w:jc w:val="center"/>
        <w:rPr>
          <w:rtl/>
          <w:lang w:eastAsia="he-IL"/>
        </w:rPr>
      </w:pPr>
      <w:bookmarkStart w:id="2602" w:name="ET_meetingend_5"/>
      <w:r w:rsidRPr="00EE404A">
        <w:rPr>
          <w:rStyle w:val="TagStyle"/>
          <w:rtl/>
        </w:rPr>
        <w:t xml:space="preserve">&lt;&lt; סיום &gt;&gt; </w:t>
      </w:r>
      <w:r w:rsidRPr="00EE404A">
        <w:rPr>
          <w:rtl/>
          <w:lang w:eastAsia="he-IL"/>
        </w:rPr>
        <w:t>הישיבה ננעלה בשעה 16:55.</w:t>
      </w:r>
      <w:r w:rsidRPr="00EE404A">
        <w:rPr>
          <w:rStyle w:val="TagStyle"/>
          <w:rtl/>
        </w:rPr>
        <w:t xml:space="preserve"> &lt;&lt; סיום &gt;&gt;</w:t>
      </w:r>
      <w:bookmarkEnd w:id="2602"/>
    </w:p>
    <w:p w14:paraId="2DDF09E0" w14:textId="77777777" w:rsidR="00D21D84" w:rsidRDefault="00D21D84" w:rsidP="00EE404A">
      <w:pPr>
        <w:rPr>
          <w:rtl/>
        </w:rPr>
      </w:pPr>
    </w:p>
    <w:p w14:paraId="608A9709" w14:textId="77777777" w:rsidR="00D21D84" w:rsidRPr="00944DB4" w:rsidRDefault="00D21D84" w:rsidP="00422DCB">
      <w:pPr>
        <w:rPr>
          <w:rtl/>
        </w:rPr>
      </w:pPr>
    </w:p>
    <w:p w14:paraId="417084C2" w14:textId="77777777" w:rsidR="00D21D84" w:rsidRPr="00D21D84" w:rsidRDefault="00D21D84" w:rsidP="0072461D">
      <w:pPr>
        <w:rPr>
          <w:rtl/>
        </w:rPr>
      </w:pPr>
    </w:p>
    <w:sectPr w:rsidR="00D21D84" w:rsidRPr="00D21D84" w:rsidSect="002208F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F2FBE" w14:textId="77777777" w:rsidR="00422DCB" w:rsidRDefault="00422DCB">
      <w:r>
        <w:separator/>
      </w:r>
    </w:p>
  </w:endnote>
  <w:endnote w:type="continuationSeparator" w:id="0">
    <w:p w14:paraId="09E2C72F" w14:textId="77777777" w:rsidR="00422DCB" w:rsidRDefault="00422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5567A" w14:textId="77777777" w:rsidR="00EE404A" w:rsidRDefault="00EE404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27EA3A" w14:textId="77777777" w:rsidR="00EE404A" w:rsidRDefault="00EE404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05D42" w14:textId="77777777" w:rsidR="00EE404A" w:rsidRDefault="00EE404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53C55" w14:textId="77777777" w:rsidR="00422DCB" w:rsidRDefault="00422DCB">
      <w:r>
        <w:separator/>
      </w:r>
    </w:p>
  </w:footnote>
  <w:footnote w:type="continuationSeparator" w:id="0">
    <w:p w14:paraId="2B853BBA" w14:textId="77777777" w:rsidR="00422DCB" w:rsidRDefault="00422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2A2B0" w14:textId="77777777" w:rsidR="00422DCB" w:rsidRDefault="00422DC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37FBA7" w14:textId="77777777" w:rsidR="00422DCB" w:rsidRDefault="00422DC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DCE54" w14:textId="735AB204" w:rsidR="00422DCB" w:rsidRDefault="00422DC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E51AC">
      <w:rPr>
        <w:rStyle w:val="af7"/>
        <w:noProof/>
        <w:rtl/>
      </w:rPr>
      <w:t>20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22DCB" w14:paraId="52A7F4F1" w14:textId="77777777">
      <w:trPr>
        <w:cantSplit/>
        <w:trHeight w:val="421"/>
      </w:trPr>
      <w:tc>
        <w:tcPr>
          <w:tcW w:w="2880" w:type="dxa"/>
        </w:tcPr>
        <w:p w14:paraId="3CC13532" w14:textId="115D24C9" w:rsidR="00422DCB" w:rsidRDefault="00EE404A" w:rsidP="00BE0137">
          <w:pPr>
            <w:ind w:right="360" w:firstLine="0"/>
            <w:jc w:val="left"/>
          </w:pPr>
          <w:r>
            <w:rPr>
              <w:rtl/>
            </w:rPr>
            <w:t>דברי הכנסת</w:t>
          </w:r>
        </w:p>
      </w:tc>
      <w:tc>
        <w:tcPr>
          <w:tcW w:w="2520" w:type="dxa"/>
        </w:tcPr>
        <w:p w14:paraId="5B22A058" w14:textId="059CC9EC" w:rsidR="00422DCB" w:rsidRDefault="00EE404A" w:rsidP="00BE0137">
          <w:pPr>
            <w:ind w:firstLine="0"/>
            <w:jc w:val="left"/>
          </w:pPr>
          <w:r>
            <w:rPr>
              <w:rtl/>
            </w:rPr>
            <w:t>ישיבה מס' 262</w:t>
          </w:r>
        </w:p>
      </w:tc>
      <w:tc>
        <w:tcPr>
          <w:tcW w:w="2700" w:type="dxa"/>
        </w:tcPr>
        <w:p w14:paraId="5A6E405C" w14:textId="0C2CB57D" w:rsidR="00422DCB" w:rsidRDefault="00EE404A" w:rsidP="00BE0137">
          <w:pPr>
            <w:ind w:firstLine="0"/>
            <w:jc w:val="left"/>
            <w:rPr>
              <w:rtl/>
            </w:rPr>
          </w:pPr>
          <w:r>
            <w:rPr>
              <w:rtl/>
            </w:rPr>
            <w:t>25/02/2025</w:t>
          </w:r>
        </w:p>
      </w:tc>
    </w:tr>
  </w:tbl>
  <w:p w14:paraId="106CB47E" w14:textId="77777777" w:rsidR="00422DCB" w:rsidRPr="000F00C1" w:rsidRDefault="00422DC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98594" w14:textId="77777777" w:rsidR="00EE404A" w:rsidRDefault="00EE404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0538"/>
    <w:rsid w:val="0008322C"/>
    <w:rsid w:val="0008749D"/>
    <w:rsid w:val="00092197"/>
    <w:rsid w:val="00093026"/>
    <w:rsid w:val="00097AD7"/>
    <w:rsid w:val="000B0C68"/>
    <w:rsid w:val="000B2EE6"/>
    <w:rsid w:val="000C7A99"/>
    <w:rsid w:val="000D1DB7"/>
    <w:rsid w:val="000E2B67"/>
    <w:rsid w:val="000E54FD"/>
    <w:rsid w:val="000F00C1"/>
    <w:rsid w:val="000F0C65"/>
    <w:rsid w:val="001270CE"/>
    <w:rsid w:val="00141B49"/>
    <w:rsid w:val="00146DD9"/>
    <w:rsid w:val="00150822"/>
    <w:rsid w:val="00155D84"/>
    <w:rsid w:val="001568E1"/>
    <w:rsid w:val="00167294"/>
    <w:rsid w:val="00171E7F"/>
    <w:rsid w:val="0017779F"/>
    <w:rsid w:val="00196822"/>
    <w:rsid w:val="001A74E9"/>
    <w:rsid w:val="001B79C5"/>
    <w:rsid w:val="001C0EA3"/>
    <w:rsid w:val="001C44DA"/>
    <w:rsid w:val="001D3822"/>
    <w:rsid w:val="001D440C"/>
    <w:rsid w:val="001E51AC"/>
    <w:rsid w:val="001F1BD7"/>
    <w:rsid w:val="001F663D"/>
    <w:rsid w:val="00206DA6"/>
    <w:rsid w:val="002158D1"/>
    <w:rsid w:val="002208FE"/>
    <w:rsid w:val="00245249"/>
    <w:rsid w:val="0024645B"/>
    <w:rsid w:val="00261554"/>
    <w:rsid w:val="00270E91"/>
    <w:rsid w:val="00272422"/>
    <w:rsid w:val="00283D7D"/>
    <w:rsid w:val="002863DC"/>
    <w:rsid w:val="00291ACD"/>
    <w:rsid w:val="00292378"/>
    <w:rsid w:val="002A03CF"/>
    <w:rsid w:val="002A61B8"/>
    <w:rsid w:val="002B3331"/>
    <w:rsid w:val="002B410F"/>
    <w:rsid w:val="002D0384"/>
    <w:rsid w:val="002D5B7D"/>
    <w:rsid w:val="00300869"/>
    <w:rsid w:val="00302765"/>
    <w:rsid w:val="00310572"/>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22DCB"/>
    <w:rsid w:val="00424C94"/>
    <w:rsid w:val="0043243C"/>
    <w:rsid w:val="00440D3D"/>
    <w:rsid w:val="0045005E"/>
    <w:rsid w:val="00451B3A"/>
    <w:rsid w:val="00477E1F"/>
    <w:rsid w:val="004B0A65"/>
    <w:rsid w:val="004B1BE9"/>
    <w:rsid w:val="004B23DC"/>
    <w:rsid w:val="004B3111"/>
    <w:rsid w:val="004D2026"/>
    <w:rsid w:val="004D76F4"/>
    <w:rsid w:val="00500C0C"/>
    <w:rsid w:val="00504760"/>
    <w:rsid w:val="00515A49"/>
    <w:rsid w:val="005278E4"/>
    <w:rsid w:val="00551AFF"/>
    <w:rsid w:val="005911B3"/>
    <w:rsid w:val="00591FE2"/>
    <w:rsid w:val="005A342D"/>
    <w:rsid w:val="005C363E"/>
    <w:rsid w:val="005D61F3"/>
    <w:rsid w:val="005E3ADA"/>
    <w:rsid w:val="00615F7E"/>
    <w:rsid w:val="006555CA"/>
    <w:rsid w:val="00665DD8"/>
    <w:rsid w:val="00674431"/>
    <w:rsid w:val="00675874"/>
    <w:rsid w:val="006A035F"/>
    <w:rsid w:val="006A0CB7"/>
    <w:rsid w:val="006A6CF5"/>
    <w:rsid w:val="006D268B"/>
    <w:rsid w:val="006E4E4D"/>
    <w:rsid w:val="00702755"/>
    <w:rsid w:val="007237A0"/>
    <w:rsid w:val="0072461D"/>
    <w:rsid w:val="00726D8F"/>
    <w:rsid w:val="007408C3"/>
    <w:rsid w:val="00741044"/>
    <w:rsid w:val="007A64E9"/>
    <w:rsid w:val="007D6EFE"/>
    <w:rsid w:val="007E5FE1"/>
    <w:rsid w:val="00827AA3"/>
    <w:rsid w:val="008306A7"/>
    <w:rsid w:val="00836B57"/>
    <w:rsid w:val="00841223"/>
    <w:rsid w:val="00846BE9"/>
    <w:rsid w:val="00850498"/>
    <w:rsid w:val="00853CEC"/>
    <w:rsid w:val="0085514C"/>
    <w:rsid w:val="0086178C"/>
    <w:rsid w:val="00872F66"/>
    <w:rsid w:val="008A7327"/>
    <w:rsid w:val="008B1423"/>
    <w:rsid w:val="008B38BE"/>
    <w:rsid w:val="008C315C"/>
    <w:rsid w:val="008C341C"/>
    <w:rsid w:val="008D1DFB"/>
    <w:rsid w:val="008D6882"/>
    <w:rsid w:val="008E0F06"/>
    <w:rsid w:val="008F3EAF"/>
    <w:rsid w:val="00914904"/>
    <w:rsid w:val="0092207C"/>
    <w:rsid w:val="00926097"/>
    <w:rsid w:val="00945E6A"/>
    <w:rsid w:val="00946460"/>
    <w:rsid w:val="009476A5"/>
    <w:rsid w:val="009515F0"/>
    <w:rsid w:val="0095443E"/>
    <w:rsid w:val="00960796"/>
    <w:rsid w:val="009635F5"/>
    <w:rsid w:val="00970775"/>
    <w:rsid w:val="00970CE0"/>
    <w:rsid w:val="00976B8C"/>
    <w:rsid w:val="009900BB"/>
    <w:rsid w:val="00993DA1"/>
    <w:rsid w:val="009B50C0"/>
    <w:rsid w:val="009C35BE"/>
    <w:rsid w:val="009F1518"/>
    <w:rsid w:val="00A11A5C"/>
    <w:rsid w:val="00A15971"/>
    <w:rsid w:val="00A16437"/>
    <w:rsid w:val="00A20FF3"/>
    <w:rsid w:val="00A30441"/>
    <w:rsid w:val="00A35551"/>
    <w:rsid w:val="00A3564F"/>
    <w:rsid w:val="00A356E0"/>
    <w:rsid w:val="00A42DFE"/>
    <w:rsid w:val="00A66020"/>
    <w:rsid w:val="00A719DD"/>
    <w:rsid w:val="00A83507"/>
    <w:rsid w:val="00AB02EE"/>
    <w:rsid w:val="00AB1070"/>
    <w:rsid w:val="00AC41C0"/>
    <w:rsid w:val="00AD2BDC"/>
    <w:rsid w:val="00AD2F00"/>
    <w:rsid w:val="00AE688E"/>
    <w:rsid w:val="00AF4E2C"/>
    <w:rsid w:val="00B04B9C"/>
    <w:rsid w:val="00B179E5"/>
    <w:rsid w:val="00B36F42"/>
    <w:rsid w:val="00B43239"/>
    <w:rsid w:val="00B63447"/>
    <w:rsid w:val="00B63F8D"/>
    <w:rsid w:val="00B751FF"/>
    <w:rsid w:val="00BB2F43"/>
    <w:rsid w:val="00BD47B7"/>
    <w:rsid w:val="00BD7D35"/>
    <w:rsid w:val="00BE0137"/>
    <w:rsid w:val="00C16F92"/>
    <w:rsid w:val="00C3598A"/>
    <w:rsid w:val="00C36A1D"/>
    <w:rsid w:val="00C5322E"/>
    <w:rsid w:val="00C545B9"/>
    <w:rsid w:val="00C740F3"/>
    <w:rsid w:val="00C80434"/>
    <w:rsid w:val="00C8624A"/>
    <w:rsid w:val="00C92A23"/>
    <w:rsid w:val="00C94EE5"/>
    <w:rsid w:val="00CA5363"/>
    <w:rsid w:val="00CB2605"/>
    <w:rsid w:val="00CB6D60"/>
    <w:rsid w:val="00CC6848"/>
    <w:rsid w:val="00CE5849"/>
    <w:rsid w:val="00D0004F"/>
    <w:rsid w:val="00D21D84"/>
    <w:rsid w:val="00D55E2B"/>
    <w:rsid w:val="00D64F6D"/>
    <w:rsid w:val="00D7575A"/>
    <w:rsid w:val="00D83F22"/>
    <w:rsid w:val="00DC6112"/>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404A"/>
    <w:rsid w:val="00EE5F9F"/>
    <w:rsid w:val="00EE6AC0"/>
    <w:rsid w:val="00F30855"/>
    <w:rsid w:val="00F33902"/>
    <w:rsid w:val="00F45B06"/>
    <w:rsid w:val="00F506F2"/>
    <w:rsid w:val="00F51DF9"/>
    <w:rsid w:val="00F53584"/>
    <w:rsid w:val="00F63052"/>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F67E66"/>
  <w15:docId w15:val="{9B446F1A-1388-4393-A0B5-FBBA8FA9F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208FE"/>
    <w:rPr>
      <w:rFonts w:cs="Arial"/>
      <w:bCs w:val="0"/>
      <w:vanish/>
      <w:color w:val="010000"/>
      <w:bdr w:val="single" w:sz="4" w:space="0" w:color="FF66FF"/>
    </w:rPr>
  </w:style>
  <w:style w:type="paragraph" w:customStyle="1" w:styleId="ETSpeechToText">
    <w:name w:val="ETSpeechToText"/>
    <w:basedOn w:val="a"/>
    <w:link w:val="ETSpeechToText0"/>
    <w:rsid w:val="00D21D84"/>
    <w:rPr>
      <w:color w:val="999999"/>
    </w:rPr>
  </w:style>
  <w:style w:type="character" w:customStyle="1" w:styleId="ETSpeechToText0">
    <w:name w:val="ETSpeechToText תו"/>
    <w:basedOn w:val="a0"/>
    <w:link w:val="ETSpeechToText"/>
    <w:rsid w:val="00D21D84"/>
    <w:rPr>
      <w:rFonts w:ascii="Arial" w:hAnsi="Arial" w:cs="Arial"/>
      <w:color w:val="999999"/>
      <w:sz w:val="22"/>
      <w:szCs w:val="22"/>
    </w:rPr>
  </w:style>
  <w:style w:type="paragraph" w:styleId="TOC1">
    <w:name w:val="toc 1"/>
    <w:basedOn w:val="a"/>
    <w:next w:val="a"/>
    <w:autoRedefine/>
    <w:uiPriority w:val="39"/>
    <w:unhideWhenUsed/>
    <w:rsid w:val="00926097"/>
    <w:pPr>
      <w:spacing w:after="100"/>
    </w:pPr>
  </w:style>
  <w:style w:type="paragraph" w:styleId="TOC2">
    <w:name w:val="toc 2"/>
    <w:basedOn w:val="a"/>
    <w:next w:val="a"/>
    <w:autoRedefine/>
    <w:uiPriority w:val="39"/>
    <w:unhideWhenUsed/>
    <w:rsid w:val="00926097"/>
    <w:pPr>
      <w:spacing w:after="100"/>
      <w:ind w:left="220"/>
    </w:pPr>
  </w:style>
  <w:style w:type="character" w:styleId="Hyperlink">
    <w:name w:val="Hyperlink"/>
    <w:basedOn w:val="a0"/>
    <w:uiPriority w:val="99"/>
    <w:unhideWhenUsed/>
    <w:rsid w:val="00926097"/>
    <w:rPr>
      <w:color w:val="0000FF" w:themeColor="hyperlink"/>
      <w:u w:val="single"/>
    </w:rPr>
  </w:style>
  <w:style w:type="paragraph" w:styleId="TOC3">
    <w:name w:val="toc 3"/>
    <w:basedOn w:val="a"/>
    <w:next w:val="a"/>
    <w:autoRedefine/>
    <w:semiHidden/>
    <w:unhideWhenUsed/>
    <w:rsid w:val="00926097"/>
    <w:pPr>
      <w:spacing w:after="100"/>
      <w:ind w:left="440"/>
    </w:pPr>
  </w:style>
  <w:style w:type="paragraph" w:styleId="TOC4">
    <w:name w:val="toc 4"/>
    <w:basedOn w:val="a"/>
    <w:next w:val="a"/>
    <w:autoRedefine/>
    <w:semiHidden/>
    <w:unhideWhenUsed/>
    <w:rsid w:val="00926097"/>
    <w:pPr>
      <w:spacing w:after="100"/>
      <w:ind w:left="660"/>
    </w:pPr>
  </w:style>
  <w:style w:type="paragraph" w:styleId="TOC5">
    <w:name w:val="toc 5"/>
    <w:basedOn w:val="a"/>
    <w:next w:val="a"/>
    <w:autoRedefine/>
    <w:semiHidden/>
    <w:unhideWhenUsed/>
    <w:rsid w:val="00926097"/>
    <w:pPr>
      <w:spacing w:after="100"/>
      <w:ind w:left="880"/>
    </w:pPr>
  </w:style>
  <w:style w:type="paragraph" w:styleId="TOC6">
    <w:name w:val="toc 6"/>
    <w:basedOn w:val="a"/>
    <w:next w:val="a"/>
    <w:autoRedefine/>
    <w:semiHidden/>
    <w:unhideWhenUsed/>
    <w:rsid w:val="00926097"/>
    <w:pPr>
      <w:spacing w:after="100"/>
      <w:ind w:left="1100"/>
    </w:pPr>
  </w:style>
  <w:style w:type="paragraph" w:styleId="TOC7">
    <w:name w:val="toc 7"/>
    <w:basedOn w:val="a"/>
    <w:next w:val="a"/>
    <w:autoRedefine/>
    <w:semiHidden/>
    <w:unhideWhenUsed/>
    <w:rsid w:val="00926097"/>
    <w:pPr>
      <w:spacing w:after="100"/>
      <w:ind w:left="1320"/>
    </w:pPr>
  </w:style>
  <w:style w:type="paragraph" w:styleId="TOC8">
    <w:name w:val="toc 8"/>
    <w:basedOn w:val="a"/>
    <w:next w:val="a"/>
    <w:autoRedefine/>
    <w:semiHidden/>
    <w:unhideWhenUsed/>
    <w:rsid w:val="00926097"/>
    <w:pPr>
      <w:spacing w:after="100"/>
      <w:ind w:left="1540"/>
    </w:pPr>
  </w:style>
  <w:style w:type="paragraph" w:styleId="TOC9">
    <w:name w:val="toc 9"/>
    <w:basedOn w:val="a"/>
    <w:next w:val="a"/>
    <w:autoRedefine/>
    <w:semiHidden/>
    <w:unhideWhenUsed/>
    <w:rsid w:val="0092609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22</Pages>
  <Words>6951</Words>
  <Characters>34758</Characters>
  <Application>Microsoft Office Word</Application>
  <DocSecurity>0</DocSecurity>
  <Lines>289</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27</cp:revision>
  <cp:lastPrinted>1899-12-31T22:00:00Z</cp:lastPrinted>
  <dcterms:created xsi:type="dcterms:W3CDTF">2018-05-03T11:21:00Z</dcterms:created>
  <dcterms:modified xsi:type="dcterms:W3CDTF">2026-05-12T16:29:00Z</dcterms:modified>
</cp:coreProperties>
</file>