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6A6F0" w14:textId="77777777" w:rsidR="00F04275" w:rsidRPr="00E92914" w:rsidRDefault="00F04275" w:rsidP="00E92914">
      <w:pPr>
        <w:rPr>
          <w:rtl/>
        </w:rPr>
      </w:pPr>
    </w:p>
    <w:p w14:paraId="3DBF2F49" w14:textId="77777777" w:rsidR="00F04275" w:rsidRPr="00E92914" w:rsidRDefault="00F04275" w:rsidP="00E92914">
      <w:pPr>
        <w:rPr>
          <w:rtl/>
        </w:rPr>
      </w:pPr>
      <w:r w:rsidRPr="00E92914">
        <w:rPr>
          <w:rFonts w:hint="cs"/>
          <w:rtl/>
        </w:rPr>
        <w:t>דברי הכנסת</w:t>
      </w:r>
    </w:p>
    <w:p w14:paraId="6A85E526" w14:textId="77777777" w:rsidR="00F04275" w:rsidRPr="00E92914" w:rsidRDefault="00F04275" w:rsidP="00E92914">
      <w:pPr>
        <w:rPr>
          <w:rtl/>
        </w:rPr>
      </w:pPr>
      <w:r w:rsidRPr="00E92914">
        <w:rPr>
          <w:rFonts w:hint="cs"/>
          <w:rtl/>
        </w:rPr>
        <w:t>חוברת ו'</w:t>
      </w:r>
    </w:p>
    <w:p w14:paraId="2DB4D6A5" w14:textId="77777777" w:rsidR="00F04275" w:rsidRPr="00E92914" w:rsidRDefault="00F04275" w:rsidP="00E92914">
      <w:r w:rsidRPr="00E92914">
        <w:rPr>
          <w:rFonts w:hint="cs"/>
          <w:rtl/>
        </w:rPr>
        <w:t>ישיבה רכ"ו</w:t>
      </w:r>
    </w:p>
    <w:p w14:paraId="198F037D" w14:textId="77777777" w:rsidR="00F04275" w:rsidRPr="00E92914" w:rsidRDefault="00F04275" w:rsidP="00265BF7">
      <w:pPr>
        <w:ind w:firstLine="0"/>
      </w:pPr>
    </w:p>
    <w:p w14:paraId="1E85892F" w14:textId="77777777" w:rsidR="00F04275" w:rsidRPr="00E92914" w:rsidRDefault="00F04275" w:rsidP="00E92914"/>
    <w:p w14:paraId="03ECA173" w14:textId="77777777" w:rsidR="00F04275" w:rsidRPr="00E92914" w:rsidRDefault="00F04275" w:rsidP="00E92914"/>
    <w:p w14:paraId="27FA764C" w14:textId="77777777" w:rsidR="00F04275" w:rsidRPr="00E92914" w:rsidRDefault="00F04275" w:rsidP="00E92914"/>
    <w:p w14:paraId="4E98F9F4" w14:textId="77777777" w:rsidR="00F04275" w:rsidRPr="00E92914" w:rsidRDefault="00F04275" w:rsidP="00E92914"/>
    <w:p w14:paraId="5DB9F642" w14:textId="77777777" w:rsidR="00F04275" w:rsidRPr="00E92914" w:rsidRDefault="00F04275" w:rsidP="00E92914"/>
    <w:p w14:paraId="42291C0A" w14:textId="77777777" w:rsidR="00F04275" w:rsidRPr="00E92914" w:rsidRDefault="00F04275" w:rsidP="00E92914"/>
    <w:p w14:paraId="3E259236" w14:textId="77777777" w:rsidR="00F04275" w:rsidRPr="00E92914" w:rsidRDefault="00F04275" w:rsidP="00E92914"/>
    <w:p w14:paraId="4266EEA5" w14:textId="77777777" w:rsidR="00F04275" w:rsidRPr="00E92914" w:rsidRDefault="00F04275" w:rsidP="00E92914"/>
    <w:p w14:paraId="5C8D5524" w14:textId="77777777" w:rsidR="00F04275" w:rsidRPr="00E92914" w:rsidRDefault="00F04275" w:rsidP="00E92914"/>
    <w:p w14:paraId="35083BA4" w14:textId="77777777" w:rsidR="00F04275" w:rsidRPr="00E92914" w:rsidRDefault="00F04275" w:rsidP="00E92914"/>
    <w:p w14:paraId="17E4DC32" w14:textId="77777777" w:rsidR="00F04275" w:rsidRPr="00E92914" w:rsidRDefault="00F04275" w:rsidP="00E92914"/>
    <w:p w14:paraId="41E026EE" w14:textId="77777777" w:rsidR="00F04275" w:rsidRPr="00E92914" w:rsidRDefault="00F04275" w:rsidP="00E92914"/>
    <w:p w14:paraId="4F425E37" w14:textId="77777777" w:rsidR="00F04275" w:rsidRPr="00E92914" w:rsidRDefault="00F04275" w:rsidP="00E92914"/>
    <w:p w14:paraId="40253115" w14:textId="77777777" w:rsidR="00F04275" w:rsidRPr="00E92914" w:rsidRDefault="00F04275" w:rsidP="00E92914"/>
    <w:p w14:paraId="6DD8C8F2" w14:textId="77777777" w:rsidR="00F04275" w:rsidRPr="00E92914" w:rsidRDefault="00F04275" w:rsidP="00E92914">
      <w:pPr>
        <w:pStyle w:val="ab"/>
        <w:rPr>
          <w:rtl/>
        </w:rPr>
      </w:pPr>
      <w:bookmarkStart w:id="0" w:name="_Toc184146772"/>
      <w:bookmarkStart w:id="1" w:name="_Toc184147028"/>
      <w:bookmarkStart w:id="2" w:name="_Toc184654159"/>
      <w:r w:rsidRPr="00E92914">
        <w:rPr>
          <w:rtl/>
        </w:rPr>
        <w:t>הישיבה ה</w:t>
      </w:r>
      <w:r w:rsidRPr="00E92914">
        <w:rPr>
          <w:rFonts w:hint="cs"/>
          <w:rtl/>
        </w:rPr>
        <w:t>מאתיים-ועשרים-ושש</w:t>
      </w:r>
      <w:r w:rsidRPr="00E92914">
        <w:rPr>
          <w:rtl/>
        </w:rPr>
        <w:t xml:space="preserve"> של הכנסת העשרים-וחמש</w:t>
      </w:r>
      <w:bookmarkEnd w:id="0"/>
      <w:bookmarkEnd w:id="1"/>
      <w:bookmarkEnd w:id="2"/>
    </w:p>
    <w:p w14:paraId="30A1CF58" w14:textId="77777777" w:rsidR="00F04275" w:rsidRPr="00E92914" w:rsidRDefault="00F04275" w:rsidP="00E92914">
      <w:pPr>
        <w:pStyle w:val="ac"/>
        <w:rPr>
          <w:rtl/>
        </w:rPr>
      </w:pPr>
      <w:bookmarkStart w:id="3" w:name="_Toc184146773"/>
      <w:bookmarkStart w:id="4" w:name="_Toc184147029"/>
      <w:bookmarkStart w:id="5" w:name="_Toc184654160"/>
      <w:r w:rsidRPr="00E92914">
        <w:rPr>
          <w:rtl/>
        </w:rPr>
        <w:t>יום שלישי, ב' בכסלו התשפ"ה (3 בדצמבר 2024)</w:t>
      </w:r>
      <w:bookmarkEnd w:id="3"/>
      <w:bookmarkEnd w:id="4"/>
      <w:bookmarkEnd w:id="5"/>
    </w:p>
    <w:p w14:paraId="4A9C3E4E" w14:textId="77777777" w:rsidR="00F04275" w:rsidRPr="00E92914" w:rsidRDefault="00F04275" w:rsidP="00E92914">
      <w:pPr>
        <w:pStyle w:val="ad"/>
        <w:rPr>
          <w:rtl/>
        </w:rPr>
      </w:pPr>
      <w:r w:rsidRPr="00E92914">
        <w:rPr>
          <w:rtl/>
        </w:rPr>
        <w:t>ירושלים, הכנסת, שעה 16:0</w:t>
      </w:r>
      <w:r w:rsidRPr="00E92914">
        <w:rPr>
          <w:rFonts w:hint="cs"/>
          <w:rtl/>
        </w:rPr>
        <w:t>1</w:t>
      </w:r>
    </w:p>
    <w:p w14:paraId="3FA856FF" w14:textId="77777777" w:rsidR="005269C5" w:rsidRDefault="005269C5">
      <w:pPr>
        <w:bidi w:val="0"/>
        <w:spacing w:line="240" w:lineRule="auto"/>
        <w:ind w:firstLine="0"/>
        <w:jc w:val="left"/>
        <w:rPr>
          <w:rtl/>
        </w:rPr>
      </w:pPr>
      <w:r>
        <w:rPr>
          <w:rtl/>
        </w:rPr>
        <w:br w:type="page"/>
      </w:r>
    </w:p>
    <w:p w14:paraId="2851A448" w14:textId="00FF5E54" w:rsidR="005269C5" w:rsidRDefault="005269C5" w:rsidP="001F13C5">
      <w:pPr>
        <w:pStyle w:val="afd"/>
        <w:rPr>
          <w:rtl/>
        </w:rPr>
      </w:pPr>
      <w:bookmarkStart w:id="6" w:name="_Toc184654161"/>
      <w:r>
        <w:rPr>
          <w:rtl/>
        </w:rPr>
        <w:lastRenderedPageBreak/>
        <w:t xml:space="preserve">תוכן </w:t>
      </w:r>
      <w:r>
        <w:rPr>
          <w:rFonts w:hint="cs"/>
          <w:rtl/>
        </w:rPr>
        <w:t>ה</w:t>
      </w:r>
      <w:r>
        <w:rPr>
          <w:rtl/>
        </w:rPr>
        <w:t>עניינים</w:t>
      </w:r>
      <w:bookmarkEnd w:id="6"/>
    </w:p>
    <w:p w14:paraId="1F6BA0B2" w14:textId="499C4187" w:rsidR="001F13C5" w:rsidRDefault="001F13C5" w:rsidP="001F13C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4654162" w:history="1">
        <w:r w:rsidRPr="00E44CF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_Toc184654162 \h </w:instrText>
        </w:r>
        <w:r>
          <w:rPr>
            <w:noProof/>
            <w:webHidden/>
          </w:rPr>
        </w:r>
        <w:r>
          <w:rPr>
            <w:noProof/>
            <w:webHidden/>
          </w:rPr>
          <w:fldChar w:fldCharType="separate"/>
        </w:r>
        <w:r>
          <w:rPr>
            <w:noProof/>
            <w:webHidden/>
          </w:rPr>
          <w:t>3</w:t>
        </w:r>
        <w:r>
          <w:rPr>
            <w:noProof/>
            <w:webHidden/>
          </w:rPr>
          <w:fldChar w:fldCharType="end"/>
        </w:r>
      </w:hyperlink>
    </w:p>
    <w:p w14:paraId="7F0088C1" w14:textId="77777777" w:rsidR="001F13C5" w:rsidRDefault="001F13C5" w:rsidP="001F13C5">
      <w:pPr>
        <w:pStyle w:val="TOC2"/>
        <w:tabs>
          <w:tab w:val="right" w:leader="dot" w:pos="8296"/>
        </w:tabs>
        <w:ind w:firstLine="0"/>
        <w:rPr>
          <w:rFonts w:asciiTheme="minorHAnsi" w:eastAsiaTheme="minorEastAsia" w:hAnsiTheme="minorHAnsi" w:cstheme="minorBidi"/>
          <w:noProof/>
        </w:rPr>
      </w:pPr>
      <w:hyperlink w:anchor="_Toc184654163" w:history="1">
        <w:r w:rsidRPr="00E44CF9">
          <w:rPr>
            <w:rStyle w:val="Hyperlink"/>
            <w:noProof/>
            <w:rtl/>
          </w:rPr>
          <w:t>מזכיר הכנסת דן מרזוק:</w:t>
        </w:r>
        <w:r>
          <w:rPr>
            <w:noProof/>
            <w:webHidden/>
          </w:rPr>
          <w:tab/>
        </w:r>
        <w:r>
          <w:rPr>
            <w:noProof/>
            <w:webHidden/>
          </w:rPr>
          <w:fldChar w:fldCharType="begin"/>
        </w:r>
        <w:r>
          <w:rPr>
            <w:noProof/>
            <w:webHidden/>
          </w:rPr>
          <w:instrText xml:space="preserve"> PAGEREF _Toc184654163 \h </w:instrText>
        </w:r>
        <w:r>
          <w:rPr>
            <w:noProof/>
            <w:webHidden/>
          </w:rPr>
        </w:r>
        <w:r>
          <w:rPr>
            <w:noProof/>
            <w:webHidden/>
          </w:rPr>
          <w:fldChar w:fldCharType="separate"/>
        </w:r>
        <w:r>
          <w:rPr>
            <w:noProof/>
            <w:webHidden/>
          </w:rPr>
          <w:t>3</w:t>
        </w:r>
        <w:r>
          <w:rPr>
            <w:noProof/>
            <w:webHidden/>
          </w:rPr>
          <w:fldChar w:fldCharType="end"/>
        </w:r>
      </w:hyperlink>
    </w:p>
    <w:p w14:paraId="528B47E0" w14:textId="77777777" w:rsidR="001F13C5" w:rsidRDefault="00FF469A" w:rsidP="001F13C5">
      <w:pPr>
        <w:pStyle w:val="TOC1"/>
        <w:tabs>
          <w:tab w:val="right" w:leader="dot" w:pos="8296"/>
        </w:tabs>
        <w:ind w:firstLine="0"/>
        <w:rPr>
          <w:rFonts w:asciiTheme="minorHAnsi" w:eastAsiaTheme="minorEastAsia" w:hAnsiTheme="minorHAnsi" w:cstheme="minorBidi"/>
          <w:noProof/>
        </w:rPr>
      </w:pPr>
      <w:hyperlink w:anchor="_Toc184654164" w:history="1">
        <w:r w:rsidR="001F13C5" w:rsidRPr="00E44CF9">
          <w:rPr>
            <w:rStyle w:val="Hyperlink"/>
            <w:noProof/>
            <w:rtl/>
            <w:lang w:eastAsia="he-IL"/>
          </w:rPr>
          <w:t>נאומים בני דקה</w:t>
        </w:r>
        <w:r w:rsidR="001F13C5">
          <w:rPr>
            <w:noProof/>
            <w:webHidden/>
          </w:rPr>
          <w:tab/>
        </w:r>
        <w:r w:rsidR="001F13C5">
          <w:rPr>
            <w:noProof/>
            <w:webHidden/>
          </w:rPr>
          <w:fldChar w:fldCharType="begin"/>
        </w:r>
        <w:r w:rsidR="001F13C5">
          <w:rPr>
            <w:noProof/>
            <w:webHidden/>
          </w:rPr>
          <w:instrText xml:space="preserve"> PAGEREF _Toc184654164 \h </w:instrText>
        </w:r>
        <w:r w:rsidR="001F13C5">
          <w:rPr>
            <w:noProof/>
            <w:webHidden/>
          </w:rPr>
        </w:r>
        <w:r w:rsidR="001F13C5">
          <w:rPr>
            <w:noProof/>
            <w:webHidden/>
          </w:rPr>
          <w:fldChar w:fldCharType="separate"/>
        </w:r>
        <w:r w:rsidR="001F13C5">
          <w:rPr>
            <w:noProof/>
            <w:webHidden/>
          </w:rPr>
          <w:t>3</w:t>
        </w:r>
        <w:r w:rsidR="001F13C5">
          <w:rPr>
            <w:noProof/>
            <w:webHidden/>
          </w:rPr>
          <w:fldChar w:fldCharType="end"/>
        </w:r>
      </w:hyperlink>
    </w:p>
    <w:p w14:paraId="44514EA4"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65" w:history="1">
        <w:r w:rsidR="001F13C5" w:rsidRPr="00E44CF9">
          <w:rPr>
            <w:rStyle w:val="Hyperlink"/>
            <w:noProof/>
            <w:rtl/>
          </w:rPr>
          <w:t>משה סולומון (הציונות הדתית):</w:t>
        </w:r>
        <w:r w:rsidR="001F13C5">
          <w:rPr>
            <w:noProof/>
            <w:webHidden/>
          </w:rPr>
          <w:tab/>
        </w:r>
        <w:r w:rsidR="001F13C5">
          <w:rPr>
            <w:noProof/>
            <w:webHidden/>
          </w:rPr>
          <w:fldChar w:fldCharType="begin"/>
        </w:r>
        <w:r w:rsidR="001F13C5">
          <w:rPr>
            <w:noProof/>
            <w:webHidden/>
          </w:rPr>
          <w:instrText xml:space="preserve"> PAGEREF _Toc184654165 \h </w:instrText>
        </w:r>
        <w:r w:rsidR="001F13C5">
          <w:rPr>
            <w:noProof/>
            <w:webHidden/>
          </w:rPr>
        </w:r>
        <w:r w:rsidR="001F13C5">
          <w:rPr>
            <w:noProof/>
            <w:webHidden/>
          </w:rPr>
          <w:fldChar w:fldCharType="separate"/>
        </w:r>
        <w:r w:rsidR="001F13C5">
          <w:rPr>
            <w:noProof/>
            <w:webHidden/>
          </w:rPr>
          <w:t>4</w:t>
        </w:r>
        <w:r w:rsidR="001F13C5">
          <w:rPr>
            <w:noProof/>
            <w:webHidden/>
          </w:rPr>
          <w:fldChar w:fldCharType="end"/>
        </w:r>
      </w:hyperlink>
    </w:p>
    <w:p w14:paraId="7E42C37D"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66" w:history="1">
        <w:r w:rsidR="001F13C5" w:rsidRPr="00E44CF9">
          <w:rPr>
            <w:rStyle w:val="Hyperlink"/>
            <w:noProof/>
            <w:rtl/>
          </w:rPr>
          <w:t>ואליד אלהואשלה (רע"מ – הרשימה הערבית המאוחדת):</w:t>
        </w:r>
        <w:r w:rsidR="001F13C5">
          <w:rPr>
            <w:noProof/>
            <w:webHidden/>
          </w:rPr>
          <w:tab/>
        </w:r>
        <w:r w:rsidR="001F13C5">
          <w:rPr>
            <w:noProof/>
            <w:webHidden/>
          </w:rPr>
          <w:fldChar w:fldCharType="begin"/>
        </w:r>
        <w:r w:rsidR="001F13C5">
          <w:rPr>
            <w:noProof/>
            <w:webHidden/>
          </w:rPr>
          <w:instrText xml:space="preserve"> PAGEREF _Toc184654166 \h </w:instrText>
        </w:r>
        <w:r w:rsidR="001F13C5">
          <w:rPr>
            <w:noProof/>
            <w:webHidden/>
          </w:rPr>
        </w:r>
        <w:r w:rsidR="001F13C5">
          <w:rPr>
            <w:noProof/>
            <w:webHidden/>
          </w:rPr>
          <w:fldChar w:fldCharType="separate"/>
        </w:r>
        <w:r w:rsidR="001F13C5">
          <w:rPr>
            <w:noProof/>
            <w:webHidden/>
          </w:rPr>
          <w:t>4</w:t>
        </w:r>
        <w:r w:rsidR="001F13C5">
          <w:rPr>
            <w:noProof/>
            <w:webHidden/>
          </w:rPr>
          <w:fldChar w:fldCharType="end"/>
        </w:r>
      </w:hyperlink>
    </w:p>
    <w:p w14:paraId="62529169"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67" w:history="1">
        <w:r w:rsidR="001F13C5" w:rsidRPr="00E44CF9">
          <w:rPr>
            <w:rStyle w:val="Hyperlink"/>
            <w:noProof/>
            <w:rtl/>
          </w:rPr>
          <w:t>לימור סון הר מלך (עוצמה יהודית):</w:t>
        </w:r>
        <w:r w:rsidR="001F13C5">
          <w:rPr>
            <w:noProof/>
            <w:webHidden/>
          </w:rPr>
          <w:tab/>
        </w:r>
        <w:r w:rsidR="001F13C5">
          <w:rPr>
            <w:noProof/>
            <w:webHidden/>
          </w:rPr>
          <w:fldChar w:fldCharType="begin"/>
        </w:r>
        <w:r w:rsidR="001F13C5">
          <w:rPr>
            <w:noProof/>
            <w:webHidden/>
          </w:rPr>
          <w:instrText xml:space="preserve"> PAGEREF _Toc184654167 \h </w:instrText>
        </w:r>
        <w:r w:rsidR="001F13C5">
          <w:rPr>
            <w:noProof/>
            <w:webHidden/>
          </w:rPr>
        </w:r>
        <w:r w:rsidR="001F13C5">
          <w:rPr>
            <w:noProof/>
            <w:webHidden/>
          </w:rPr>
          <w:fldChar w:fldCharType="separate"/>
        </w:r>
        <w:r w:rsidR="001F13C5">
          <w:rPr>
            <w:noProof/>
            <w:webHidden/>
          </w:rPr>
          <w:t>5</w:t>
        </w:r>
        <w:r w:rsidR="001F13C5">
          <w:rPr>
            <w:noProof/>
            <w:webHidden/>
          </w:rPr>
          <w:fldChar w:fldCharType="end"/>
        </w:r>
      </w:hyperlink>
    </w:p>
    <w:p w14:paraId="14A164DB" w14:textId="77777777" w:rsidR="001F13C5" w:rsidRDefault="00FF469A" w:rsidP="001F13C5">
      <w:pPr>
        <w:pStyle w:val="TOC1"/>
        <w:tabs>
          <w:tab w:val="right" w:leader="dot" w:pos="8296"/>
        </w:tabs>
        <w:ind w:firstLine="0"/>
        <w:rPr>
          <w:rFonts w:asciiTheme="minorHAnsi" w:eastAsiaTheme="minorEastAsia" w:hAnsiTheme="minorHAnsi" w:cstheme="minorBidi"/>
          <w:noProof/>
        </w:rPr>
      </w:pPr>
      <w:hyperlink w:anchor="_Toc184654168" w:history="1">
        <w:r w:rsidR="001F13C5" w:rsidRPr="00E44CF9">
          <w:rPr>
            <w:rStyle w:val="Hyperlink"/>
            <w:noProof/>
            <w:rtl/>
          </w:rPr>
          <w:t>ציון היום למניעת אובדנות</w:t>
        </w:r>
        <w:r w:rsidR="001F13C5">
          <w:rPr>
            <w:noProof/>
            <w:webHidden/>
          </w:rPr>
          <w:tab/>
        </w:r>
        <w:r w:rsidR="001F13C5">
          <w:rPr>
            <w:noProof/>
            <w:webHidden/>
          </w:rPr>
          <w:fldChar w:fldCharType="begin"/>
        </w:r>
        <w:r w:rsidR="001F13C5">
          <w:rPr>
            <w:noProof/>
            <w:webHidden/>
          </w:rPr>
          <w:instrText xml:space="preserve"> PAGEREF _Toc184654168 \h </w:instrText>
        </w:r>
        <w:r w:rsidR="001F13C5">
          <w:rPr>
            <w:noProof/>
            <w:webHidden/>
          </w:rPr>
        </w:r>
        <w:r w:rsidR="001F13C5">
          <w:rPr>
            <w:noProof/>
            <w:webHidden/>
          </w:rPr>
          <w:fldChar w:fldCharType="separate"/>
        </w:r>
        <w:r w:rsidR="001F13C5">
          <w:rPr>
            <w:noProof/>
            <w:webHidden/>
          </w:rPr>
          <w:t>6</w:t>
        </w:r>
        <w:r w:rsidR="001F13C5">
          <w:rPr>
            <w:noProof/>
            <w:webHidden/>
          </w:rPr>
          <w:fldChar w:fldCharType="end"/>
        </w:r>
      </w:hyperlink>
    </w:p>
    <w:p w14:paraId="0EA6D4C4"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69" w:history="1">
        <w:r w:rsidR="001F13C5" w:rsidRPr="00E44CF9">
          <w:rPr>
            <w:rStyle w:val="Hyperlink"/>
            <w:noProof/>
            <w:rtl/>
          </w:rPr>
          <w:t>טטיאנה מזרסקי (יש עתיד):</w:t>
        </w:r>
        <w:r w:rsidR="001F13C5">
          <w:rPr>
            <w:noProof/>
            <w:webHidden/>
          </w:rPr>
          <w:tab/>
        </w:r>
        <w:r w:rsidR="001F13C5">
          <w:rPr>
            <w:noProof/>
            <w:webHidden/>
          </w:rPr>
          <w:fldChar w:fldCharType="begin"/>
        </w:r>
        <w:r w:rsidR="001F13C5">
          <w:rPr>
            <w:noProof/>
            <w:webHidden/>
          </w:rPr>
          <w:instrText xml:space="preserve"> PAGEREF _Toc184654169 \h </w:instrText>
        </w:r>
        <w:r w:rsidR="001F13C5">
          <w:rPr>
            <w:noProof/>
            <w:webHidden/>
          </w:rPr>
        </w:r>
        <w:r w:rsidR="001F13C5">
          <w:rPr>
            <w:noProof/>
            <w:webHidden/>
          </w:rPr>
          <w:fldChar w:fldCharType="separate"/>
        </w:r>
        <w:r w:rsidR="001F13C5">
          <w:rPr>
            <w:noProof/>
            <w:webHidden/>
          </w:rPr>
          <w:t>6</w:t>
        </w:r>
        <w:r w:rsidR="001F13C5">
          <w:rPr>
            <w:noProof/>
            <w:webHidden/>
          </w:rPr>
          <w:fldChar w:fldCharType="end"/>
        </w:r>
      </w:hyperlink>
    </w:p>
    <w:p w14:paraId="313D2750"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70" w:history="1">
        <w:r w:rsidR="001F13C5" w:rsidRPr="00E44CF9">
          <w:rPr>
            <w:rStyle w:val="Hyperlink"/>
            <w:noProof/>
            <w:rtl/>
          </w:rPr>
          <w:t>קטי קטרין שטרית (הליכוד):</w:t>
        </w:r>
        <w:r w:rsidR="001F13C5">
          <w:rPr>
            <w:noProof/>
            <w:webHidden/>
          </w:rPr>
          <w:tab/>
        </w:r>
        <w:r w:rsidR="001F13C5">
          <w:rPr>
            <w:noProof/>
            <w:webHidden/>
          </w:rPr>
          <w:fldChar w:fldCharType="begin"/>
        </w:r>
        <w:r w:rsidR="001F13C5">
          <w:rPr>
            <w:noProof/>
            <w:webHidden/>
          </w:rPr>
          <w:instrText xml:space="preserve"> PAGEREF _Toc184654170 \h </w:instrText>
        </w:r>
        <w:r w:rsidR="001F13C5">
          <w:rPr>
            <w:noProof/>
            <w:webHidden/>
          </w:rPr>
        </w:r>
        <w:r w:rsidR="001F13C5">
          <w:rPr>
            <w:noProof/>
            <w:webHidden/>
          </w:rPr>
          <w:fldChar w:fldCharType="separate"/>
        </w:r>
        <w:r w:rsidR="001F13C5">
          <w:rPr>
            <w:noProof/>
            <w:webHidden/>
          </w:rPr>
          <w:t>8</w:t>
        </w:r>
        <w:r w:rsidR="001F13C5">
          <w:rPr>
            <w:noProof/>
            <w:webHidden/>
          </w:rPr>
          <w:fldChar w:fldCharType="end"/>
        </w:r>
      </w:hyperlink>
    </w:p>
    <w:p w14:paraId="121A062D"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71" w:history="1">
        <w:r w:rsidR="001F13C5" w:rsidRPr="00E44CF9">
          <w:rPr>
            <w:rStyle w:val="Hyperlink"/>
            <w:noProof/>
            <w:rtl/>
          </w:rPr>
          <w:t>יונתן מישרקי (ש"ס):</w:t>
        </w:r>
        <w:r w:rsidR="001F13C5">
          <w:rPr>
            <w:noProof/>
            <w:webHidden/>
          </w:rPr>
          <w:tab/>
        </w:r>
        <w:r w:rsidR="001F13C5">
          <w:rPr>
            <w:noProof/>
            <w:webHidden/>
          </w:rPr>
          <w:fldChar w:fldCharType="begin"/>
        </w:r>
        <w:r w:rsidR="001F13C5">
          <w:rPr>
            <w:noProof/>
            <w:webHidden/>
          </w:rPr>
          <w:instrText xml:space="preserve"> PAGEREF _Toc184654171 \h </w:instrText>
        </w:r>
        <w:r w:rsidR="001F13C5">
          <w:rPr>
            <w:noProof/>
            <w:webHidden/>
          </w:rPr>
        </w:r>
        <w:r w:rsidR="001F13C5">
          <w:rPr>
            <w:noProof/>
            <w:webHidden/>
          </w:rPr>
          <w:fldChar w:fldCharType="separate"/>
        </w:r>
        <w:r w:rsidR="001F13C5">
          <w:rPr>
            <w:noProof/>
            <w:webHidden/>
          </w:rPr>
          <w:t>10</w:t>
        </w:r>
        <w:r w:rsidR="001F13C5">
          <w:rPr>
            <w:noProof/>
            <w:webHidden/>
          </w:rPr>
          <w:fldChar w:fldCharType="end"/>
        </w:r>
      </w:hyperlink>
    </w:p>
    <w:p w14:paraId="0B6BA539"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72" w:history="1">
        <w:r w:rsidR="001F13C5" w:rsidRPr="00E44CF9">
          <w:rPr>
            <w:rStyle w:val="Hyperlink"/>
            <w:noProof/>
            <w:rtl/>
          </w:rPr>
          <w:t>מיכל מרים וולדיגר (הציונות הדתית):</w:t>
        </w:r>
        <w:r w:rsidR="001F13C5">
          <w:rPr>
            <w:noProof/>
            <w:webHidden/>
          </w:rPr>
          <w:tab/>
        </w:r>
        <w:r w:rsidR="001F13C5">
          <w:rPr>
            <w:noProof/>
            <w:webHidden/>
          </w:rPr>
          <w:fldChar w:fldCharType="begin"/>
        </w:r>
        <w:r w:rsidR="001F13C5">
          <w:rPr>
            <w:noProof/>
            <w:webHidden/>
          </w:rPr>
          <w:instrText xml:space="preserve"> PAGEREF _Toc184654172 \h </w:instrText>
        </w:r>
        <w:r w:rsidR="001F13C5">
          <w:rPr>
            <w:noProof/>
            <w:webHidden/>
          </w:rPr>
        </w:r>
        <w:r w:rsidR="001F13C5">
          <w:rPr>
            <w:noProof/>
            <w:webHidden/>
          </w:rPr>
          <w:fldChar w:fldCharType="separate"/>
        </w:r>
        <w:r w:rsidR="001F13C5">
          <w:rPr>
            <w:noProof/>
            <w:webHidden/>
          </w:rPr>
          <w:t>12</w:t>
        </w:r>
        <w:r w:rsidR="001F13C5">
          <w:rPr>
            <w:noProof/>
            <w:webHidden/>
          </w:rPr>
          <w:fldChar w:fldCharType="end"/>
        </w:r>
      </w:hyperlink>
    </w:p>
    <w:p w14:paraId="3BAE2A03"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73" w:history="1">
        <w:r w:rsidR="001F13C5" w:rsidRPr="00E44CF9">
          <w:rPr>
            <w:rStyle w:val="Hyperlink"/>
            <w:noProof/>
            <w:rtl/>
          </w:rPr>
          <w:t>ווליד טאהא (רע"מ – הרשימה הערבית המאוחדת):</w:t>
        </w:r>
        <w:r w:rsidR="001F13C5">
          <w:rPr>
            <w:noProof/>
            <w:webHidden/>
          </w:rPr>
          <w:tab/>
        </w:r>
        <w:r w:rsidR="001F13C5">
          <w:rPr>
            <w:noProof/>
            <w:webHidden/>
          </w:rPr>
          <w:fldChar w:fldCharType="begin"/>
        </w:r>
        <w:r w:rsidR="001F13C5">
          <w:rPr>
            <w:noProof/>
            <w:webHidden/>
          </w:rPr>
          <w:instrText xml:space="preserve"> PAGEREF _Toc184654173 \h </w:instrText>
        </w:r>
        <w:r w:rsidR="001F13C5">
          <w:rPr>
            <w:noProof/>
            <w:webHidden/>
          </w:rPr>
        </w:r>
        <w:r w:rsidR="001F13C5">
          <w:rPr>
            <w:noProof/>
            <w:webHidden/>
          </w:rPr>
          <w:fldChar w:fldCharType="separate"/>
        </w:r>
        <w:r w:rsidR="001F13C5">
          <w:rPr>
            <w:noProof/>
            <w:webHidden/>
          </w:rPr>
          <w:t>14</w:t>
        </w:r>
        <w:r w:rsidR="001F13C5">
          <w:rPr>
            <w:noProof/>
            <w:webHidden/>
          </w:rPr>
          <w:fldChar w:fldCharType="end"/>
        </w:r>
      </w:hyperlink>
    </w:p>
    <w:p w14:paraId="238E98AC" w14:textId="77777777" w:rsidR="001F13C5" w:rsidRDefault="00FF469A" w:rsidP="001F13C5">
      <w:pPr>
        <w:pStyle w:val="TOC2"/>
        <w:tabs>
          <w:tab w:val="right" w:leader="dot" w:pos="8296"/>
        </w:tabs>
        <w:ind w:firstLine="0"/>
        <w:rPr>
          <w:rFonts w:asciiTheme="minorHAnsi" w:eastAsiaTheme="minorEastAsia" w:hAnsiTheme="minorHAnsi" w:cstheme="minorBidi"/>
          <w:noProof/>
        </w:rPr>
      </w:pPr>
      <w:hyperlink w:anchor="_Toc184654174" w:history="1">
        <w:r w:rsidR="001F13C5" w:rsidRPr="00E44CF9">
          <w:rPr>
            <w:rStyle w:val="Hyperlink"/>
            <w:noProof/>
            <w:rtl/>
          </w:rPr>
          <w:t>השר לירושלים ומסורת ישראל מאיר פרוש:</w:t>
        </w:r>
        <w:r w:rsidR="001F13C5">
          <w:rPr>
            <w:noProof/>
            <w:webHidden/>
          </w:rPr>
          <w:tab/>
        </w:r>
        <w:r w:rsidR="001F13C5">
          <w:rPr>
            <w:noProof/>
            <w:webHidden/>
          </w:rPr>
          <w:fldChar w:fldCharType="begin"/>
        </w:r>
        <w:r w:rsidR="001F13C5">
          <w:rPr>
            <w:noProof/>
            <w:webHidden/>
          </w:rPr>
          <w:instrText xml:space="preserve"> PAGEREF _Toc184654174 \h </w:instrText>
        </w:r>
        <w:r w:rsidR="001F13C5">
          <w:rPr>
            <w:noProof/>
            <w:webHidden/>
          </w:rPr>
        </w:r>
        <w:r w:rsidR="001F13C5">
          <w:rPr>
            <w:noProof/>
            <w:webHidden/>
          </w:rPr>
          <w:fldChar w:fldCharType="separate"/>
        </w:r>
        <w:r w:rsidR="001F13C5">
          <w:rPr>
            <w:noProof/>
            <w:webHidden/>
          </w:rPr>
          <w:t>15</w:t>
        </w:r>
        <w:r w:rsidR="001F13C5">
          <w:rPr>
            <w:noProof/>
            <w:webHidden/>
          </w:rPr>
          <w:fldChar w:fldCharType="end"/>
        </w:r>
      </w:hyperlink>
    </w:p>
    <w:p w14:paraId="670F2048" w14:textId="2CBBCBBC" w:rsidR="00F04275" w:rsidRDefault="001F13C5" w:rsidP="001F13C5">
      <w:pPr>
        <w:ind w:firstLine="0"/>
        <w:rPr>
          <w:rtl/>
        </w:rPr>
      </w:pPr>
      <w:r>
        <w:rPr>
          <w:rtl/>
        </w:rPr>
        <w:fldChar w:fldCharType="end"/>
      </w:r>
      <w:r w:rsidR="00F04275">
        <w:rPr>
          <w:rtl/>
        </w:rPr>
        <w:br w:type="page"/>
      </w:r>
    </w:p>
    <w:p w14:paraId="4A566437" w14:textId="77777777" w:rsidR="00F04275" w:rsidRDefault="00F04275" w:rsidP="00861F3D">
      <w:pPr>
        <w:pStyle w:val="a6"/>
        <w:rPr>
          <w:b w:val="0"/>
          <w:bCs w:val="0"/>
          <w:rtl/>
        </w:rPr>
      </w:pPr>
      <w:bookmarkStart w:id="7" w:name="ET_subject_מסמכים_שהונחו_על_שולחן__16"/>
      <w:r w:rsidRPr="00861F3D">
        <w:rPr>
          <w:rStyle w:val="TagStyle"/>
          <w:rtl/>
        </w:rPr>
        <w:lastRenderedPageBreak/>
        <w:t xml:space="preserve"> &lt;&lt; נושא &gt;&gt; </w:t>
      </w:r>
      <w:bookmarkStart w:id="8" w:name="_Toc184146774"/>
      <w:bookmarkStart w:id="9" w:name="_Toc184147030"/>
      <w:bookmarkStart w:id="10" w:name="_Toc184654162"/>
      <w:bookmarkStart w:id="11" w:name="_GoBack"/>
      <w:r w:rsidRPr="00861F3D">
        <w:rPr>
          <w:rtl/>
        </w:rPr>
        <w:t>מסמכ</w:t>
      </w:r>
      <w:bookmarkEnd w:id="11"/>
      <w:r w:rsidRPr="00861F3D">
        <w:rPr>
          <w:rtl/>
        </w:rPr>
        <w:t>ים שהונחו על שולחן הכנסת</w:t>
      </w:r>
      <w:bookmarkEnd w:id="8"/>
      <w:bookmarkEnd w:id="9"/>
      <w:bookmarkEnd w:id="10"/>
      <w:r w:rsidRPr="00861F3D">
        <w:rPr>
          <w:rtl/>
        </w:rPr>
        <w:t xml:space="preserve"> </w:t>
      </w:r>
      <w:r w:rsidRPr="00861F3D">
        <w:rPr>
          <w:rStyle w:val="TagStyle"/>
          <w:rtl/>
        </w:rPr>
        <w:t>&lt;&lt; נושא &gt;&gt;</w:t>
      </w:r>
      <w:r>
        <w:rPr>
          <w:rStyle w:val="TagStyle"/>
          <w:b w:val="0"/>
          <w:bCs w:val="0"/>
          <w:rtl/>
        </w:rPr>
        <w:t xml:space="preserve">  </w:t>
      </w:r>
    </w:p>
    <w:bookmarkEnd w:id="7"/>
    <w:p w14:paraId="6F4F67B2" w14:textId="77777777" w:rsidR="00F04275" w:rsidRPr="00861F3D" w:rsidRDefault="00F04275" w:rsidP="00861F3D">
      <w:pPr>
        <w:rPr>
          <w:rtl/>
        </w:rPr>
      </w:pPr>
      <w:r w:rsidRPr="00861F3D">
        <w:rPr>
          <w:rtl/>
        </w:rPr>
        <w:t xml:space="preserve"> </w:t>
      </w:r>
    </w:p>
    <w:p w14:paraId="544A1013" w14:textId="1CF38CFE" w:rsidR="00F04275" w:rsidRDefault="005269C5" w:rsidP="005269C5">
      <w:pPr>
        <w:pStyle w:val="af6"/>
        <w:rPr>
          <w:rtl/>
        </w:rPr>
      </w:pPr>
      <w:bookmarkStart w:id="12" w:name="ET_yor_6423_2"/>
      <w:r w:rsidRPr="005269C5">
        <w:rPr>
          <w:rStyle w:val="TagStyle"/>
          <w:rtl/>
        </w:rPr>
        <w:t xml:space="preserve"> &lt;&lt; יור &gt;&gt;</w:t>
      </w:r>
      <w:r w:rsidR="00F04275" w:rsidRPr="001F5672">
        <w:rPr>
          <w:rStyle w:val="TagStyle"/>
          <w:rtl/>
        </w:rPr>
        <w:t xml:space="preserve"> </w:t>
      </w:r>
      <w:r w:rsidR="00F04275">
        <w:rPr>
          <w:rtl/>
        </w:rPr>
        <w:t>היו"ר אמיר אוחנה:</w:t>
      </w:r>
      <w:r w:rsidR="00F04275" w:rsidRPr="001F5672">
        <w:rPr>
          <w:rStyle w:val="TagStyle"/>
          <w:rtl/>
        </w:rPr>
        <w:t xml:space="preserve"> </w:t>
      </w:r>
      <w:r w:rsidRPr="005269C5">
        <w:rPr>
          <w:rStyle w:val="TagStyle"/>
          <w:rtl/>
        </w:rPr>
        <w:t xml:space="preserve">&lt;&lt; יור &gt;&gt; </w:t>
      </w:r>
      <w:r w:rsidR="00F04275">
        <w:rPr>
          <w:rtl/>
        </w:rPr>
        <w:t xml:space="preserve">   </w:t>
      </w:r>
      <w:bookmarkEnd w:id="12"/>
    </w:p>
    <w:p w14:paraId="38577ED9" w14:textId="77777777" w:rsidR="00F04275" w:rsidRDefault="00F04275" w:rsidP="003D03E8">
      <w:pPr>
        <w:rPr>
          <w:rtl/>
          <w:lang w:eastAsia="he-IL"/>
        </w:rPr>
      </w:pPr>
    </w:p>
    <w:p w14:paraId="0FAA0B6C" w14:textId="77777777" w:rsidR="00F04275" w:rsidRDefault="00F04275" w:rsidP="000F434A">
      <w:pPr>
        <w:rPr>
          <w:rtl/>
          <w:lang w:eastAsia="he-IL"/>
        </w:rPr>
      </w:pPr>
      <w:r>
        <w:rPr>
          <w:rFonts w:hint="cs"/>
          <w:rtl/>
          <w:lang w:eastAsia="he-IL"/>
        </w:rPr>
        <w:t xml:space="preserve">שלום לחברי הכנסת, שלום גם לשר, אני מתכבד לפתוח את ישיבת הכנסת. היום יום שלישי ב' בכסלו התשפ"ה, 3 בדצמבר 2024. אנחנו נמתין דקה קלה עד שיתקנו את המיקרופונים במליאה. עימכם הסליחה. </w:t>
      </w:r>
    </w:p>
    <w:p w14:paraId="0984F7BE" w14:textId="77777777" w:rsidR="00F04275" w:rsidRDefault="00F04275" w:rsidP="001F5672">
      <w:pPr>
        <w:rPr>
          <w:rtl/>
          <w:lang w:eastAsia="he-IL"/>
        </w:rPr>
      </w:pPr>
    </w:p>
    <w:p w14:paraId="4D20EEC4" w14:textId="77777777" w:rsidR="00F04275" w:rsidRDefault="00F04275" w:rsidP="001F5672">
      <w:pPr>
        <w:rPr>
          <w:rtl/>
          <w:lang w:eastAsia="he-IL"/>
        </w:rPr>
      </w:pPr>
      <w:r>
        <w:rPr>
          <w:rFonts w:hint="cs"/>
          <w:rtl/>
          <w:lang w:eastAsia="he-IL"/>
        </w:rPr>
        <w:t xml:space="preserve">היות שאני שומע שבערוץ הכנסת כן שומעים אותנו, אנחנו נמשיך. אני אבקש מכל הדוברים לדבר בקול רם וברור. מזכיר הכנסת, הודעה, בבקשה. </w:t>
      </w:r>
      <w:bookmarkStart w:id="13" w:name="_ETM_Q1_212631"/>
      <w:bookmarkEnd w:id="13"/>
      <w:r>
        <w:rPr>
          <w:rFonts w:hint="cs"/>
          <w:rtl/>
          <w:lang w:eastAsia="he-IL"/>
        </w:rPr>
        <w:t xml:space="preserve"> </w:t>
      </w:r>
    </w:p>
    <w:p w14:paraId="0374BEA2" w14:textId="77777777" w:rsidR="00F04275" w:rsidRPr="00861F3D" w:rsidRDefault="00F04275" w:rsidP="00861F3D">
      <w:pPr>
        <w:rPr>
          <w:rtl/>
        </w:rPr>
      </w:pPr>
    </w:p>
    <w:p w14:paraId="30C1EFC5" w14:textId="77777777" w:rsidR="00F04275" w:rsidRDefault="00F04275" w:rsidP="00861F3D">
      <w:pPr>
        <w:pStyle w:val="a4"/>
        <w:keepNext/>
        <w:rPr>
          <w:rtl/>
        </w:rPr>
      </w:pPr>
      <w:bookmarkStart w:id="14" w:name="ET_speaker_6327_4"/>
      <w:r w:rsidRPr="00861F3D">
        <w:rPr>
          <w:rStyle w:val="TagStyle"/>
          <w:rtl/>
        </w:rPr>
        <w:t xml:space="preserve"> &lt;&lt; דובר &gt;&gt;</w:t>
      </w:r>
      <w:r w:rsidRPr="00FA78B2">
        <w:rPr>
          <w:rStyle w:val="TagStyle"/>
          <w:rtl/>
        </w:rPr>
        <w:t xml:space="preserve"> </w:t>
      </w:r>
      <w:bookmarkStart w:id="15" w:name="_Toc184146775"/>
      <w:bookmarkStart w:id="16" w:name="_Toc184147031"/>
      <w:bookmarkStart w:id="17" w:name="_Toc184654163"/>
      <w:r>
        <w:rPr>
          <w:rtl/>
        </w:rPr>
        <w:t>מזכיר הכנסת דן מרזוק:</w:t>
      </w:r>
      <w:bookmarkEnd w:id="15"/>
      <w:bookmarkEnd w:id="16"/>
      <w:bookmarkEnd w:id="17"/>
      <w:r w:rsidRPr="00FA78B2">
        <w:rPr>
          <w:rStyle w:val="TagStyle"/>
          <w:rtl/>
        </w:rPr>
        <w:t xml:space="preserve"> </w:t>
      </w:r>
      <w:r w:rsidRPr="00861F3D">
        <w:rPr>
          <w:rStyle w:val="TagStyle"/>
          <w:rtl/>
        </w:rPr>
        <w:t>&lt;&lt; דובר &gt;&gt;</w:t>
      </w:r>
      <w:r>
        <w:rPr>
          <w:rtl/>
        </w:rPr>
        <w:t xml:space="preserve">   </w:t>
      </w:r>
      <w:bookmarkEnd w:id="14"/>
    </w:p>
    <w:p w14:paraId="1B1824C5" w14:textId="77777777" w:rsidR="00F04275" w:rsidRDefault="00F04275" w:rsidP="003D03E8">
      <w:pPr>
        <w:rPr>
          <w:rtl/>
          <w:lang w:eastAsia="he-IL"/>
        </w:rPr>
      </w:pPr>
    </w:p>
    <w:p w14:paraId="084768FE" w14:textId="77777777" w:rsidR="00F04275" w:rsidRDefault="00F04275" w:rsidP="008D790C">
      <w:pPr>
        <w:rPr>
          <w:rtl/>
          <w:lang w:eastAsia="he-IL"/>
        </w:rPr>
      </w:pPr>
      <w:r>
        <w:rPr>
          <w:rFonts w:hint="cs"/>
          <w:rtl/>
          <w:lang w:eastAsia="he-IL"/>
        </w:rPr>
        <w:t>ברשות יושב-ראש הכנסת, אני מתכב</w:t>
      </w:r>
      <w:r>
        <w:rPr>
          <w:rFonts w:hint="eastAsia"/>
          <w:rtl/>
          <w:lang w:eastAsia="he-IL"/>
        </w:rPr>
        <w:t>ד</w:t>
      </w:r>
      <w:r>
        <w:rPr>
          <w:rFonts w:hint="cs"/>
          <w:rtl/>
          <w:lang w:eastAsia="he-IL"/>
        </w:rPr>
        <w:t xml:space="preserve"> להודיעכם, כי הונחו היום</w:t>
      </w:r>
      <w:bookmarkStart w:id="18" w:name="_ETM_Q1_143841"/>
      <w:bookmarkEnd w:id="18"/>
      <w:r>
        <w:rPr>
          <w:rFonts w:hint="cs"/>
          <w:rtl/>
          <w:lang w:eastAsia="he-IL"/>
        </w:rPr>
        <w:t xml:space="preserve"> על שולחן הכנסת</w:t>
      </w:r>
      <w:bookmarkStart w:id="19" w:name="_ETM_Q1_147306"/>
      <w:bookmarkEnd w:id="19"/>
      <w:r>
        <w:rPr>
          <w:rFonts w:hint="cs"/>
          <w:rtl/>
          <w:lang w:eastAsia="he-IL"/>
        </w:rPr>
        <w:t xml:space="preserve"> </w:t>
      </w:r>
      <w:r>
        <w:rPr>
          <w:rFonts w:hint="eastAsia"/>
          <w:rtl/>
          <w:lang w:eastAsia="he-IL"/>
        </w:rPr>
        <w:t>–</w:t>
      </w:r>
      <w:r>
        <w:rPr>
          <w:rFonts w:hint="cs"/>
          <w:rtl/>
          <w:lang w:eastAsia="he-IL"/>
        </w:rPr>
        <w:t xml:space="preserve"> </w:t>
      </w:r>
    </w:p>
    <w:p w14:paraId="3693A06E" w14:textId="77777777" w:rsidR="00F04275" w:rsidRDefault="00F04275" w:rsidP="00FA78B2">
      <w:pPr>
        <w:rPr>
          <w:rtl/>
          <w:lang w:eastAsia="he-IL"/>
        </w:rPr>
      </w:pPr>
      <w:bookmarkStart w:id="20" w:name="_ETM_Q1_147373"/>
      <w:bookmarkEnd w:id="20"/>
    </w:p>
    <w:p w14:paraId="587E72BA" w14:textId="77777777" w:rsidR="00F04275" w:rsidRDefault="00F04275" w:rsidP="008D790C">
      <w:pPr>
        <w:rPr>
          <w:rtl/>
          <w:lang w:eastAsia="he-IL"/>
        </w:rPr>
      </w:pPr>
      <w:bookmarkStart w:id="21" w:name="_ETM_Q1_147449"/>
      <w:bookmarkStart w:id="22" w:name="_ETM_Q1_147500"/>
      <w:bookmarkEnd w:id="21"/>
      <w:bookmarkEnd w:id="22"/>
      <w:r>
        <w:rPr>
          <w:rFonts w:hint="cs"/>
          <w:rtl/>
          <w:lang w:eastAsia="he-IL"/>
        </w:rPr>
        <w:t xml:space="preserve">לקריאה השנייה ולקריאה השלישית: </w:t>
      </w:r>
      <w:bookmarkStart w:id="23" w:name="_ETM_Q1_153794"/>
      <w:bookmarkStart w:id="24" w:name="_ETM_Q1_153854"/>
      <w:bookmarkStart w:id="25" w:name="_ETM_Q1_153937"/>
      <w:bookmarkStart w:id="26" w:name="_ETM_Q1_153988"/>
      <w:bookmarkEnd w:id="23"/>
      <w:bookmarkEnd w:id="24"/>
      <w:bookmarkEnd w:id="25"/>
      <w:bookmarkEnd w:id="26"/>
      <w:r>
        <w:rPr>
          <w:rFonts w:hint="cs"/>
          <w:rtl/>
          <w:lang w:eastAsia="he-IL"/>
        </w:rPr>
        <w:t xml:space="preserve">הצעת חוק </w:t>
      </w:r>
      <w:bookmarkStart w:id="27" w:name="_ETM_Q1_156769"/>
      <w:bookmarkEnd w:id="27"/>
      <w:r>
        <w:rPr>
          <w:rFonts w:hint="cs"/>
          <w:rtl/>
          <w:lang w:eastAsia="he-IL"/>
        </w:rPr>
        <w:t xml:space="preserve">להנצחת זכרו של מרן הרב עובדיה יוסף, התשפ"ה–2024 </w:t>
      </w:r>
      <w:r>
        <w:rPr>
          <w:rtl/>
          <w:lang w:eastAsia="he-IL"/>
        </w:rPr>
        <w:t>–</w:t>
      </w:r>
      <w:r>
        <w:rPr>
          <w:rFonts w:hint="cs"/>
          <w:rtl/>
          <w:lang w:eastAsia="he-IL"/>
        </w:rPr>
        <w:t xml:space="preserve"> </w:t>
      </w:r>
      <w:bookmarkStart w:id="28" w:name="_ETM_Q1_172060"/>
      <w:bookmarkEnd w:id="28"/>
      <w:r>
        <w:rPr>
          <w:rFonts w:hint="cs"/>
          <w:rtl/>
          <w:lang w:eastAsia="he-IL"/>
        </w:rPr>
        <w:t>שהחזירה ועדת החינוך, התרבות והספורט</w:t>
      </w:r>
      <w:bookmarkStart w:id="29" w:name="_ETM_Q1_178339"/>
      <w:bookmarkEnd w:id="29"/>
    </w:p>
    <w:p w14:paraId="06043073" w14:textId="77777777" w:rsidR="00F04275" w:rsidRDefault="00F04275" w:rsidP="00FA78B2">
      <w:pPr>
        <w:rPr>
          <w:rtl/>
          <w:lang w:eastAsia="he-IL"/>
        </w:rPr>
      </w:pPr>
      <w:bookmarkStart w:id="30" w:name="_ETM_Q1_178400"/>
      <w:bookmarkStart w:id="31" w:name="_ETM_Q1_178492"/>
      <w:bookmarkEnd w:id="30"/>
      <w:bookmarkEnd w:id="31"/>
    </w:p>
    <w:p w14:paraId="69C36E50" w14:textId="77777777" w:rsidR="00F04275" w:rsidRDefault="00F04275" w:rsidP="008D790C">
      <w:pPr>
        <w:rPr>
          <w:rtl/>
          <w:lang w:eastAsia="he-IL"/>
        </w:rPr>
      </w:pPr>
      <w:bookmarkStart w:id="32" w:name="_ETM_Q1_178544"/>
      <w:bookmarkEnd w:id="32"/>
      <w:r>
        <w:rPr>
          <w:rFonts w:hint="cs"/>
          <w:rtl/>
          <w:lang w:eastAsia="he-IL"/>
        </w:rPr>
        <w:t xml:space="preserve">לקריאה ראשונה, מטעם </w:t>
      </w:r>
      <w:bookmarkStart w:id="33" w:name="_ETM_Q1_185007"/>
      <w:bookmarkEnd w:id="33"/>
      <w:r>
        <w:rPr>
          <w:rFonts w:hint="cs"/>
          <w:rtl/>
          <w:lang w:eastAsia="he-IL"/>
        </w:rPr>
        <w:t xml:space="preserve">הכנסת: </w:t>
      </w:r>
      <w:bookmarkStart w:id="34" w:name="_ETM_Q1_187384"/>
      <w:bookmarkStart w:id="35" w:name="_ETM_Q1_187485"/>
      <w:bookmarkStart w:id="36" w:name="_ETM_Q1_187520"/>
      <w:bookmarkStart w:id="37" w:name="_ETM_Q1_187598"/>
      <w:bookmarkEnd w:id="34"/>
      <w:bookmarkEnd w:id="35"/>
      <w:bookmarkEnd w:id="36"/>
      <w:bookmarkEnd w:id="37"/>
      <w:r>
        <w:rPr>
          <w:rFonts w:hint="cs"/>
          <w:rtl/>
          <w:lang w:eastAsia="he-IL"/>
        </w:rPr>
        <w:t xml:space="preserve">הצעת חוק לציון עליית יהודי תימן ולהצנחת זכר </w:t>
      </w:r>
      <w:bookmarkStart w:id="38" w:name="_ETM_Q1_196399"/>
      <w:bookmarkEnd w:id="38"/>
      <w:r>
        <w:rPr>
          <w:rFonts w:hint="cs"/>
          <w:rtl/>
          <w:lang w:eastAsia="he-IL"/>
        </w:rPr>
        <w:t xml:space="preserve">הנספים בדרך לישראל, התשפ"ה–2024, של חבר הכנסת יונתן מישרקי; הצעת חוק משפחות חיילים שנספו במערכה (תגמולים ושיקום) (תיקון מס' 46) (איסור פיטורים של בן משפחה בשנת השכול הראשונה), התשפ"ה–2024, של חברת הכנסת דבי ביטון. </w:t>
      </w:r>
    </w:p>
    <w:p w14:paraId="096BD84B" w14:textId="77777777" w:rsidR="00F04275" w:rsidRDefault="00F04275" w:rsidP="00FA78B2">
      <w:pPr>
        <w:rPr>
          <w:rtl/>
          <w:lang w:eastAsia="he-IL"/>
        </w:rPr>
      </w:pPr>
    </w:p>
    <w:p w14:paraId="095577F0" w14:textId="3685F702" w:rsidR="00F04275" w:rsidRDefault="005269C5" w:rsidP="005269C5">
      <w:pPr>
        <w:pStyle w:val="af6"/>
        <w:rPr>
          <w:rtl/>
        </w:rPr>
      </w:pPr>
      <w:bookmarkStart w:id="39" w:name="ET_yor_6423_5"/>
      <w:r w:rsidRPr="005269C5">
        <w:rPr>
          <w:rStyle w:val="TagStyle"/>
          <w:rtl/>
        </w:rPr>
        <w:t xml:space="preserve"> &lt;&lt; יור &gt;&gt;</w:t>
      </w:r>
      <w:r w:rsidR="00F04275" w:rsidRPr="00FA78B2">
        <w:rPr>
          <w:rStyle w:val="TagStyle"/>
          <w:rtl/>
        </w:rPr>
        <w:t xml:space="preserve"> </w:t>
      </w:r>
      <w:r w:rsidR="00F04275">
        <w:rPr>
          <w:rtl/>
        </w:rPr>
        <w:t>היו"ר אמיר אוחנה:</w:t>
      </w:r>
      <w:r w:rsidR="00F04275" w:rsidRPr="00FA78B2">
        <w:rPr>
          <w:rStyle w:val="TagStyle"/>
          <w:rtl/>
        </w:rPr>
        <w:t xml:space="preserve"> </w:t>
      </w:r>
      <w:r w:rsidRPr="005269C5">
        <w:rPr>
          <w:rStyle w:val="TagStyle"/>
          <w:rtl/>
        </w:rPr>
        <w:t xml:space="preserve">&lt;&lt; יור &gt;&gt; </w:t>
      </w:r>
      <w:r w:rsidR="00F04275">
        <w:rPr>
          <w:rtl/>
        </w:rPr>
        <w:t xml:space="preserve">   </w:t>
      </w:r>
      <w:bookmarkEnd w:id="39"/>
    </w:p>
    <w:p w14:paraId="2EE6D8A1" w14:textId="77777777" w:rsidR="00F04275" w:rsidRDefault="00F04275" w:rsidP="003D03E8">
      <w:pPr>
        <w:rPr>
          <w:rtl/>
          <w:lang w:eastAsia="he-IL"/>
        </w:rPr>
      </w:pPr>
    </w:p>
    <w:p w14:paraId="691152EE" w14:textId="77777777" w:rsidR="00F04275" w:rsidRDefault="00F04275" w:rsidP="00FA78B2">
      <w:pPr>
        <w:rPr>
          <w:rtl/>
          <w:lang w:eastAsia="he-IL"/>
        </w:rPr>
      </w:pPr>
      <w:r>
        <w:rPr>
          <w:rFonts w:hint="cs"/>
          <w:rtl/>
          <w:lang w:eastAsia="he-IL"/>
        </w:rPr>
        <w:t xml:space="preserve">תודה למזכיר הכנסת. </w:t>
      </w:r>
      <w:bookmarkStart w:id="40" w:name="_ETM_Q1_299363"/>
      <w:bookmarkEnd w:id="40"/>
    </w:p>
    <w:p w14:paraId="58A76860" w14:textId="77777777" w:rsidR="00F04275" w:rsidRDefault="00F04275" w:rsidP="00FA78B2">
      <w:pPr>
        <w:rPr>
          <w:rtl/>
          <w:lang w:eastAsia="he-IL"/>
        </w:rPr>
      </w:pPr>
      <w:bookmarkStart w:id="41" w:name="_ETM_Q1_299464"/>
      <w:bookmarkEnd w:id="41"/>
    </w:p>
    <w:p w14:paraId="295C04A4" w14:textId="77777777" w:rsidR="00F04275" w:rsidRDefault="00F04275" w:rsidP="008D790C">
      <w:pPr>
        <w:rPr>
          <w:rtl/>
          <w:lang w:eastAsia="he-IL"/>
        </w:rPr>
      </w:pPr>
      <w:bookmarkStart w:id="42" w:name="_ETM_Q1_299508"/>
      <w:bookmarkStart w:id="43" w:name="_ETM_Q1_299596"/>
      <w:bookmarkEnd w:id="42"/>
      <w:bookmarkEnd w:id="43"/>
      <w:r>
        <w:rPr>
          <w:rFonts w:hint="cs"/>
          <w:rtl/>
          <w:lang w:eastAsia="he-IL"/>
        </w:rPr>
        <w:t xml:space="preserve">לצופים שצופים </w:t>
      </w:r>
      <w:bookmarkStart w:id="44" w:name="_ETM_Q1_261248"/>
      <w:bookmarkEnd w:id="44"/>
      <w:r>
        <w:rPr>
          <w:rFonts w:hint="cs"/>
          <w:rtl/>
          <w:lang w:eastAsia="he-IL"/>
        </w:rPr>
        <w:t>בנו מרחוק בערוץ 99, ואני שומע שכן שומעים אותנו, נעדכן</w:t>
      </w:r>
      <w:bookmarkStart w:id="45" w:name="_ETM_Q1_266506"/>
      <w:bookmarkEnd w:id="45"/>
      <w:r>
        <w:rPr>
          <w:rFonts w:hint="cs"/>
          <w:rtl/>
          <w:lang w:eastAsia="he-IL"/>
        </w:rPr>
        <w:t xml:space="preserve"> שיש פה בעיה בהגברה במליאה. לכן אני אבקש מחברי הכנסת </w:t>
      </w:r>
      <w:bookmarkStart w:id="46" w:name="_ETM_Q1_270989"/>
      <w:bookmarkEnd w:id="46"/>
      <w:r>
        <w:rPr>
          <w:rFonts w:hint="cs"/>
          <w:rtl/>
          <w:lang w:eastAsia="he-IL"/>
        </w:rPr>
        <w:t xml:space="preserve">המדברים לדבר בקול רם. </w:t>
      </w:r>
    </w:p>
    <w:p w14:paraId="4A2AD248" w14:textId="77777777" w:rsidR="00F04275" w:rsidRDefault="00F04275" w:rsidP="00265442">
      <w:pPr>
        <w:rPr>
          <w:rtl/>
          <w:lang w:eastAsia="he-IL"/>
        </w:rPr>
      </w:pPr>
      <w:bookmarkStart w:id="47" w:name="_ETM_Q1_274773"/>
      <w:bookmarkStart w:id="48" w:name="_ETM_Q1_274851"/>
      <w:bookmarkEnd w:id="47"/>
      <w:bookmarkEnd w:id="48"/>
    </w:p>
    <w:p w14:paraId="67D1F1AA" w14:textId="77777777" w:rsidR="00F04275" w:rsidRDefault="00F04275" w:rsidP="00265442">
      <w:pPr>
        <w:rPr>
          <w:rtl/>
          <w:lang w:eastAsia="he-IL"/>
        </w:rPr>
      </w:pPr>
    </w:p>
    <w:p w14:paraId="7C30FAF8" w14:textId="77777777" w:rsidR="00F04275" w:rsidRDefault="00F04275" w:rsidP="00861F3D">
      <w:pPr>
        <w:pStyle w:val="a6"/>
        <w:rPr>
          <w:rtl/>
          <w:lang w:eastAsia="he-IL"/>
        </w:rPr>
      </w:pPr>
      <w:bookmarkStart w:id="49" w:name="ET_subject_644480_6"/>
      <w:r w:rsidRPr="00861F3D">
        <w:rPr>
          <w:rStyle w:val="TagStyle"/>
          <w:rtl/>
        </w:rPr>
        <w:t xml:space="preserve"> &lt;&lt; נושא &gt;&gt;</w:t>
      </w:r>
      <w:r w:rsidRPr="00FA78B2">
        <w:rPr>
          <w:rStyle w:val="TagStyle"/>
          <w:rtl/>
        </w:rPr>
        <w:t xml:space="preserve"> </w:t>
      </w:r>
      <w:bookmarkStart w:id="50" w:name="_Toc184146776"/>
      <w:bookmarkStart w:id="51" w:name="_Toc184147032"/>
      <w:bookmarkStart w:id="52" w:name="_Toc184654164"/>
      <w:r>
        <w:rPr>
          <w:rtl/>
          <w:lang w:eastAsia="he-IL"/>
        </w:rPr>
        <w:t>נאומים בני דקה</w:t>
      </w:r>
      <w:bookmarkEnd w:id="50"/>
      <w:bookmarkEnd w:id="51"/>
      <w:bookmarkEnd w:id="52"/>
      <w:r w:rsidRPr="00FA78B2">
        <w:rPr>
          <w:rStyle w:val="TagStyle"/>
          <w:rtl/>
        </w:rPr>
        <w:t xml:space="preserve"> </w:t>
      </w:r>
      <w:r w:rsidRPr="00861F3D">
        <w:rPr>
          <w:rStyle w:val="TagStyle"/>
          <w:rtl/>
        </w:rPr>
        <w:t>&lt;&lt; נושא &gt;&gt;</w:t>
      </w:r>
      <w:r>
        <w:rPr>
          <w:rtl/>
          <w:lang w:eastAsia="he-IL"/>
        </w:rPr>
        <w:t xml:space="preserve">   </w:t>
      </w:r>
      <w:bookmarkEnd w:id="49"/>
    </w:p>
    <w:p w14:paraId="7E18F1BA" w14:textId="77777777" w:rsidR="00F04275" w:rsidRPr="00861F3D" w:rsidRDefault="00F04275" w:rsidP="00861F3D">
      <w:pPr>
        <w:rPr>
          <w:rtl/>
        </w:rPr>
      </w:pPr>
      <w:bookmarkStart w:id="53" w:name="ET_yor_6423_7"/>
    </w:p>
    <w:p w14:paraId="1DFE73AB" w14:textId="35322DAA" w:rsidR="00F04275" w:rsidRDefault="005269C5" w:rsidP="005269C5">
      <w:pPr>
        <w:pStyle w:val="af6"/>
        <w:rPr>
          <w:rtl/>
        </w:rPr>
      </w:pPr>
      <w:r w:rsidRPr="005269C5">
        <w:rPr>
          <w:rStyle w:val="TagStyle"/>
          <w:rtl/>
        </w:rPr>
        <w:t xml:space="preserve"> &lt;&lt; יור &gt;&gt;</w:t>
      </w:r>
      <w:r w:rsidR="00F04275" w:rsidRPr="00FA78B2">
        <w:rPr>
          <w:rStyle w:val="TagStyle"/>
          <w:rtl/>
        </w:rPr>
        <w:t xml:space="preserve"> </w:t>
      </w:r>
      <w:r w:rsidR="00F04275">
        <w:rPr>
          <w:rtl/>
        </w:rPr>
        <w:t>היו"ר אמיר אוחנה:</w:t>
      </w:r>
      <w:r w:rsidR="00F04275" w:rsidRPr="00FA78B2">
        <w:rPr>
          <w:rStyle w:val="TagStyle"/>
          <w:rtl/>
        </w:rPr>
        <w:t xml:space="preserve"> </w:t>
      </w:r>
      <w:r w:rsidRPr="005269C5">
        <w:rPr>
          <w:rStyle w:val="TagStyle"/>
          <w:rtl/>
        </w:rPr>
        <w:t xml:space="preserve">&lt;&lt; יור &gt;&gt; </w:t>
      </w:r>
      <w:r w:rsidR="00F04275">
        <w:rPr>
          <w:rtl/>
        </w:rPr>
        <w:t xml:space="preserve">   </w:t>
      </w:r>
      <w:bookmarkEnd w:id="53"/>
    </w:p>
    <w:p w14:paraId="45A82DC7" w14:textId="77777777" w:rsidR="00F04275" w:rsidRDefault="00F04275" w:rsidP="00861F3D">
      <w:pPr>
        <w:rPr>
          <w:rtl/>
          <w:lang w:eastAsia="he-IL"/>
        </w:rPr>
      </w:pPr>
    </w:p>
    <w:p w14:paraId="5FF11025" w14:textId="77777777" w:rsidR="00F04275" w:rsidRDefault="00F04275" w:rsidP="008D790C">
      <w:pPr>
        <w:rPr>
          <w:rtl/>
          <w:lang w:eastAsia="he-IL"/>
        </w:rPr>
      </w:pPr>
      <w:bookmarkStart w:id="54" w:name="_ETM_Q1_274909"/>
      <w:bookmarkStart w:id="55" w:name="_ETM_Q1_274975"/>
      <w:bookmarkEnd w:id="54"/>
      <w:bookmarkEnd w:id="55"/>
      <w:r>
        <w:rPr>
          <w:rFonts w:hint="cs"/>
          <w:rtl/>
          <w:lang w:eastAsia="he-IL"/>
        </w:rPr>
        <w:t>אנחנו נעבור כעת לנושא הראשון שע</w:t>
      </w:r>
      <w:bookmarkStart w:id="56" w:name="_ETM_Q1_277328"/>
      <w:bookmarkEnd w:id="56"/>
      <w:r>
        <w:rPr>
          <w:rFonts w:hint="cs"/>
          <w:rtl/>
          <w:lang w:eastAsia="he-IL"/>
        </w:rPr>
        <w:t>ל סדר-היום, והוא נאומים בני דקה. חברי הכנסת המעוניינים להירשם מוזמנים להצביע בעד כעת. עד שאקבל</w:t>
      </w:r>
      <w:bookmarkStart w:id="57" w:name="_ETM_Q1_303081"/>
      <w:bookmarkEnd w:id="57"/>
      <w:r>
        <w:rPr>
          <w:rFonts w:hint="cs"/>
          <w:rtl/>
          <w:lang w:eastAsia="he-IL"/>
        </w:rPr>
        <w:t xml:space="preserve"> לידיי את הרשימה, ראשון הדוברים הוא חבר הכנסת משה סולומון. כאמור, אנא, בקול רם. אני חושב </w:t>
      </w:r>
      <w:bookmarkStart w:id="58" w:name="_ETM_Q1_311360"/>
      <w:bookmarkEnd w:id="58"/>
      <w:r>
        <w:rPr>
          <w:rFonts w:hint="cs"/>
          <w:rtl/>
          <w:lang w:eastAsia="he-IL"/>
        </w:rPr>
        <w:t xml:space="preserve">שמי שצופה בטלוויזיה כן שומע אותנו. </w:t>
      </w:r>
    </w:p>
    <w:p w14:paraId="3E054803" w14:textId="77777777" w:rsidR="00F04275" w:rsidRDefault="00F04275" w:rsidP="00FA78B2">
      <w:pPr>
        <w:rPr>
          <w:rtl/>
          <w:lang w:eastAsia="he-IL"/>
        </w:rPr>
      </w:pPr>
    </w:p>
    <w:p w14:paraId="6BA87C7F" w14:textId="77777777" w:rsidR="00F04275" w:rsidRDefault="00F04275" w:rsidP="00861F3D">
      <w:pPr>
        <w:pStyle w:val="a4"/>
        <w:keepNext/>
        <w:rPr>
          <w:rtl/>
        </w:rPr>
      </w:pPr>
      <w:bookmarkStart w:id="59" w:name="ET_speaker_6355_8"/>
      <w:r w:rsidRPr="00861F3D">
        <w:rPr>
          <w:rStyle w:val="TagStyle"/>
          <w:rtl/>
        </w:rPr>
        <w:t xml:space="preserve"> &lt;&lt; דובר &gt;&gt;</w:t>
      </w:r>
      <w:r w:rsidRPr="00FA78B2">
        <w:rPr>
          <w:rStyle w:val="TagStyle"/>
          <w:rtl/>
        </w:rPr>
        <w:t xml:space="preserve"> </w:t>
      </w:r>
      <w:bookmarkStart w:id="60" w:name="_Toc184146777"/>
      <w:bookmarkStart w:id="61" w:name="_Toc184147033"/>
      <w:bookmarkStart w:id="62" w:name="_Toc184654165"/>
      <w:r>
        <w:rPr>
          <w:rtl/>
        </w:rPr>
        <w:t>משה סולומון (הציונות הדתית):</w:t>
      </w:r>
      <w:bookmarkEnd w:id="60"/>
      <w:bookmarkEnd w:id="61"/>
      <w:bookmarkEnd w:id="62"/>
      <w:r w:rsidRPr="00FA78B2">
        <w:rPr>
          <w:rStyle w:val="TagStyle"/>
          <w:rtl/>
        </w:rPr>
        <w:t xml:space="preserve"> </w:t>
      </w:r>
      <w:r w:rsidRPr="00861F3D">
        <w:rPr>
          <w:rStyle w:val="TagStyle"/>
          <w:rtl/>
        </w:rPr>
        <w:t>&lt;&lt; דובר &gt;&gt;</w:t>
      </w:r>
      <w:r>
        <w:rPr>
          <w:rtl/>
        </w:rPr>
        <w:t xml:space="preserve">   </w:t>
      </w:r>
      <w:bookmarkEnd w:id="59"/>
    </w:p>
    <w:p w14:paraId="39BCF312" w14:textId="77777777" w:rsidR="00F04275" w:rsidRDefault="00F04275" w:rsidP="003D03E8">
      <w:pPr>
        <w:rPr>
          <w:rtl/>
          <w:lang w:eastAsia="he-IL"/>
        </w:rPr>
      </w:pPr>
    </w:p>
    <w:p w14:paraId="20C5D8C6" w14:textId="77777777" w:rsidR="00F04275" w:rsidRDefault="00F04275" w:rsidP="00265442">
      <w:pPr>
        <w:rPr>
          <w:rtl/>
          <w:lang w:eastAsia="he-IL"/>
        </w:rPr>
      </w:pPr>
      <w:r>
        <w:rPr>
          <w:rFonts w:hint="cs"/>
          <w:rtl/>
          <w:lang w:eastAsia="he-IL"/>
        </w:rPr>
        <w:t xml:space="preserve">אדוני היושב-ראש, כהרגלי </w:t>
      </w:r>
      <w:bookmarkStart w:id="63" w:name="_ETM_Q1_316220"/>
      <w:bookmarkEnd w:id="63"/>
      <w:r>
        <w:rPr>
          <w:rFonts w:hint="cs"/>
          <w:rtl/>
          <w:lang w:eastAsia="he-IL"/>
        </w:rPr>
        <w:t xml:space="preserve">אדבר בכל פעם על אחד מהגיבורים יוצאי אתיופיה שנפלו במלחמה </w:t>
      </w:r>
      <w:bookmarkStart w:id="64" w:name="_ETM_Q1_321605"/>
      <w:bookmarkEnd w:id="64"/>
      <w:r>
        <w:rPr>
          <w:rFonts w:hint="cs"/>
          <w:rtl/>
          <w:lang w:eastAsia="he-IL"/>
        </w:rPr>
        <w:t xml:space="preserve">הנוכחית. הפעם הגיבור הוא שי איילי, זכרו לברכה, בן 21 בנופלו. לגיבור הזה </w:t>
      </w:r>
      <w:bookmarkStart w:id="65" w:name="_ETM_Q1_328126"/>
      <w:bookmarkEnd w:id="65"/>
      <w:r>
        <w:rPr>
          <w:rFonts w:hint="cs"/>
          <w:rtl/>
          <w:lang w:eastAsia="he-IL"/>
        </w:rPr>
        <w:t xml:space="preserve">אני מקדיש את נאום הדקה שלי. </w:t>
      </w:r>
      <w:bookmarkStart w:id="66" w:name="_ETM_Q1_329860"/>
      <w:bookmarkStart w:id="67" w:name="_ETM_Q1_329940"/>
      <w:bookmarkStart w:id="68" w:name="_ETM_Q1_330005"/>
      <w:bookmarkStart w:id="69" w:name="_ETM_Q1_330075"/>
      <w:bookmarkEnd w:id="66"/>
      <w:bookmarkEnd w:id="67"/>
      <w:bookmarkEnd w:id="68"/>
      <w:bookmarkEnd w:id="69"/>
      <w:r>
        <w:rPr>
          <w:rFonts w:hint="cs"/>
          <w:rtl/>
          <w:lang w:eastAsia="he-IL"/>
        </w:rPr>
        <w:t>כמנהגי במליאת</w:t>
      </w:r>
      <w:bookmarkStart w:id="70" w:name="_ETM_Q1_333693"/>
      <w:bookmarkEnd w:id="70"/>
      <w:r>
        <w:rPr>
          <w:rFonts w:hint="cs"/>
          <w:rtl/>
          <w:lang w:eastAsia="he-IL"/>
        </w:rPr>
        <w:t xml:space="preserve"> הכנסת, אני מזכיר את הגיבורים בני קהילת יוצאי אתיופיה</w:t>
      </w:r>
      <w:bookmarkStart w:id="71" w:name="_ETM_Q1_335720"/>
      <w:bookmarkEnd w:id="71"/>
      <w:r>
        <w:rPr>
          <w:rFonts w:hint="cs"/>
          <w:rtl/>
          <w:lang w:eastAsia="he-IL"/>
        </w:rPr>
        <w:t xml:space="preserve"> שנפלו במלחמה. </w:t>
      </w:r>
      <w:bookmarkStart w:id="72" w:name="_ETM_Q1_337931"/>
      <w:bookmarkEnd w:id="72"/>
    </w:p>
    <w:p w14:paraId="6119F899" w14:textId="77777777" w:rsidR="00F04275" w:rsidRDefault="00F04275" w:rsidP="00265442">
      <w:pPr>
        <w:rPr>
          <w:rtl/>
          <w:lang w:eastAsia="he-IL"/>
        </w:rPr>
      </w:pPr>
      <w:bookmarkStart w:id="73" w:name="_ETM_Q1_338011"/>
      <w:bookmarkStart w:id="74" w:name="_ETM_Q1_338076"/>
      <w:bookmarkEnd w:id="73"/>
      <w:bookmarkEnd w:id="74"/>
    </w:p>
    <w:p w14:paraId="3C62E92A" w14:textId="77777777" w:rsidR="00F04275" w:rsidRDefault="00F04275" w:rsidP="00265442">
      <w:pPr>
        <w:rPr>
          <w:rtl/>
          <w:lang w:eastAsia="he-IL"/>
        </w:rPr>
      </w:pPr>
      <w:bookmarkStart w:id="75" w:name="_ETM_Q1_338141"/>
      <w:bookmarkEnd w:id="75"/>
      <w:r>
        <w:rPr>
          <w:rFonts w:hint="cs"/>
          <w:rtl/>
          <w:lang w:eastAsia="he-IL"/>
        </w:rPr>
        <w:t>היום אני אדבר על סגן שי איילי, השם ייקום דמו. הוא נולד ביום ו' במרחשוון תשס"ג באשקלון,</w:t>
      </w:r>
      <w:bookmarkStart w:id="76" w:name="_ETM_Q1_345647"/>
      <w:bookmarkEnd w:id="76"/>
      <w:r>
        <w:rPr>
          <w:rFonts w:hint="cs"/>
          <w:rtl/>
          <w:lang w:eastAsia="he-IL"/>
        </w:rPr>
        <w:t xml:space="preserve"> אח לאושרת, זוהר ושני. ביום 3 בדצמבר 2020 </w:t>
      </w:r>
      <w:bookmarkStart w:id="77" w:name="_ETM_Q1_349975"/>
      <w:bookmarkEnd w:id="77"/>
      <w:r>
        <w:rPr>
          <w:rFonts w:hint="cs"/>
          <w:rtl/>
          <w:lang w:eastAsia="he-IL"/>
        </w:rPr>
        <w:t>התגייס לצה"ל ושירת בחיל האוויר. חבריו מספרים כמה הוא היה מלא אהבה, מרץ, צחוק ושמחת חיים. שי איילי נפל בקרב ברצועת עזה ביום ט' בטבת תשפ"ד.</w:t>
      </w:r>
      <w:bookmarkStart w:id="78" w:name="_ETM_Q1_365000"/>
      <w:bookmarkEnd w:id="78"/>
      <w:r>
        <w:rPr>
          <w:rFonts w:hint="cs"/>
          <w:rtl/>
          <w:lang w:eastAsia="he-IL"/>
        </w:rPr>
        <w:t xml:space="preserve"> שי היה לוחם מסור ביחידה הטקטית לחילוץ מיוחד 669; היה צוער מצטיין</w:t>
      </w:r>
      <w:bookmarkStart w:id="79" w:name="_ETM_Q1_369312"/>
      <w:bookmarkEnd w:id="79"/>
      <w:r>
        <w:rPr>
          <w:rFonts w:hint="cs"/>
          <w:rtl/>
          <w:lang w:eastAsia="he-IL"/>
        </w:rPr>
        <w:t xml:space="preserve"> בבית הספר לקצינים בגדוד גפן, ונפל בעת מילוי תפקידו המבצעי בהגנה על המולדת. </w:t>
      </w:r>
      <w:bookmarkStart w:id="80" w:name="_ETM_Q1_376732"/>
      <w:bookmarkEnd w:id="80"/>
    </w:p>
    <w:p w14:paraId="3997B318" w14:textId="77777777" w:rsidR="00F04275" w:rsidRDefault="00F04275" w:rsidP="008D790C">
      <w:pPr>
        <w:ind w:firstLine="0"/>
        <w:rPr>
          <w:rtl/>
          <w:lang w:eastAsia="he-IL"/>
        </w:rPr>
      </w:pPr>
      <w:bookmarkStart w:id="81" w:name="_ETM_Q1_376835"/>
      <w:bookmarkStart w:id="82" w:name="_ETM_Q1_376869"/>
      <w:bookmarkStart w:id="83" w:name="_ETM_Q1_376952"/>
      <w:bookmarkEnd w:id="81"/>
      <w:bookmarkEnd w:id="82"/>
      <w:bookmarkEnd w:id="83"/>
    </w:p>
    <w:p w14:paraId="0BBE7A76" w14:textId="77777777" w:rsidR="00F04275" w:rsidRDefault="00F04275" w:rsidP="008D790C">
      <w:pPr>
        <w:rPr>
          <w:rtl/>
        </w:rPr>
      </w:pPr>
      <w:r>
        <w:rPr>
          <w:rFonts w:hint="cs"/>
          <w:rtl/>
          <w:lang w:eastAsia="he-IL"/>
        </w:rPr>
        <w:t xml:space="preserve">כבן הזקונים למשפחת איילי, </w:t>
      </w:r>
      <w:bookmarkStart w:id="84" w:name="_ETM_Q1_379203"/>
      <w:bookmarkEnd w:id="84"/>
      <w:r>
        <w:rPr>
          <w:rFonts w:hint="cs"/>
          <w:rtl/>
          <w:lang w:eastAsia="he-IL"/>
        </w:rPr>
        <w:t xml:space="preserve">בוגר אורט רונסון באשקלון, שי היה התגלמות הערכים הנעלים ביותר </w:t>
      </w:r>
      <w:r>
        <w:rPr>
          <w:rtl/>
          <w:lang w:eastAsia="he-IL"/>
        </w:rPr>
        <w:t>–</w:t>
      </w:r>
      <w:r>
        <w:rPr>
          <w:rFonts w:hint="cs"/>
          <w:rtl/>
          <w:lang w:eastAsia="he-IL"/>
        </w:rPr>
        <w:t xml:space="preserve"> ציונות, הקרבה ומסורת.</w:t>
      </w:r>
      <w:bookmarkStart w:id="85" w:name="_ETM_Q1_387090"/>
      <w:bookmarkEnd w:id="85"/>
      <w:r>
        <w:rPr>
          <w:rFonts w:hint="cs"/>
          <w:rtl/>
          <w:lang w:eastAsia="he-IL"/>
        </w:rPr>
        <w:t xml:space="preserve"> הוא היה מחובר עמוק לשורשיו ולמורשת משפחתו, והלך בדרך אבותיו בהגנה על כבוד האומה הישראלית. </w:t>
      </w:r>
      <w:bookmarkStart w:id="86" w:name="_ETM_Q1_393279"/>
      <w:bookmarkEnd w:id="86"/>
      <w:r>
        <w:rPr>
          <w:rFonts w:hint="cs"/>
          <w:rtl/>
          <w:lang w:eastAsia="he-IL"/>
        </w:rPr>
        <w:t xml:space="preserve">תמיד בלט במסירותו, באהבתו לארץ ובדאגתו לזולת. </w:t>
      </w:r>
      <w:bookmarkStart w:id="87" w:name="_ETM_Q1_397470"/>
      <w:bookmarkStart w:id="88" w:name="_ETM_Q1_397538"/>
      <w:bookmarkStart w:id="89" w:name="_ETM_Q1_397622"/>
      <w:bookmarkStart w:id="90" w:name="_ETM_Q1_397682"/>
      <w:bookmarkEnd w:id="87"/>
      <w:bookmarkEnd w:id="88"/>
      <w:bookmarkEnd w:id="89"/>
      <w:bookmarkEnd w:id="90"/>
      <w:r>
        <w:rPr>
          <w:rFonts w:hint="cs"/>
          <w:rtl/>
          <w:lang w:eastAsia="he-IL"/>
        </w:rPr>
        <w:t xml:space="preserve">כחברו הקרוב של </w:t>
      </w:r>
      <w:bookmarkStart w:id="91" w:name="_ETM_Q1_398257"/>
      <w:bookmarkEnd w:id="91"/>
      <w:r>
        <w:rPr>
          <w:rFonts w:hint="cs"/>
          <w:rtl/>
          <w:lang w:eastAsia="he-IL"/>
        </w:rPr>
        <w:t xml:space="preserve">ראובן, אביו של שי, הכאב הזה קשה מנשוא. </w:t>
      </w:r>
      <w:bookmarkStart w:id="92" w:name="_ETM_Q1_401121"/>
      <w:bookmarkEnd w:id="92"/>
      <w:r>
        <w:rPr>
          <w:rFonts w:hint="cs"/>
          <w:rtl/>
          <w:lang w:eastAsia="he-IL"/>
        </w:rPr>
        <w:t xml:space="preserve">ראובן ומזל, </w:t>
      </w:r>
      <w:bookmarkStart w:id="93" w:name="_ETM_Q1_400546"/>
      <w:bookmarkEnd w:id="93"/>
      <w:r>
        <w:rPr>
          <w:rFonts w:hint="cs"/>
          <w:rtl/>
          <w:lang w:eastAsia="he-IL"/>
        </w:rPr>
        <w:t xml:space="preserve">הוריו היקרים, אחיותיו אושרת ושני ואחיו זוהר, בנכם וחברנו </w:t>
      </w:r>
      <w:bookmarkStart w:id="94" w:name="_ETM_Q1_410079"/>
      <w:bookmarkEnd w:id="94"/>
      <w:r>
        <w:rPr>
          <w:rFonts w:hint="cs"/>
          <w:rtl/>
          <w:lang w:eastAsia="he-IL"/>
        </w:rPr>
        <w:t>היקר נפל כגיבור בהגנה על עמו ומולדתו. שי היה אור</w:t>
      </w:r>
      <w:bookmarkStart w:id="95" w:name="_ETM_Q1_411969"/>
      <w:bookmarkEnd w:id="95"/>
      <w:r>
        <w:rPr>
          <w:rFonts w:hint="cs"/>
          <w:rtl/>
          <w:lang w:eastAsia="he-IL"/>
        </w:rPr>
        <w:t xml:space="preserve"> גדול שכבה טרם זמנו, בן 21 שנים בלבד. מורשתו וערכיו</w:t>
      </w:r>
      <w:bookmarkStart w:id="96" w:name="_ETM_Q1_418581"/>
      <w:bookmarkEnd w:id="96"/>
      <w:r>
        <w:rPr>
          <w:rFonts w:hint="cs"/>
          <w:rtl/>
          <w:lang w:eastAsia="he-IL"/>
        </w:rPr>
        <w:t xml:space="preserve"> ימשיכו להאיר את דרכנו. יהי זכרו ברוך. </w:t>
      </w:r>
    </w:p>
    <w:p w14:paraId="256CB312" w14:textId="77777777" w:rsidR="00F04275" w:rsidRDefault="00F04275" w:rsidP="00265442">
      <w:pPr>
        <w:rPr>
          <w:rtl/>
        </w:rPr>
      </w:pPr>
      <w:bookmarkStart w:id="97" w:name="_ETM_Q1_401189"/>
      <w:bookmarkEnd w:id="97"/>
    </w:p>
    <w:p w14:paraId="561E87D7" w14:textId="2C18E153" w:rsidR="00F04275" w:rsidRDefault="005269C5" w:rsidP="005269C5">
      <w:pPr>
        <w:pStyle w:val="af6"/>
        <w:rPr>
          <w:rtl/>
        </w:rPr>
      </w:pPr>
      <w:bookmarkStart w:id="98" w:name="ET_yor_6423_11"/>
      <w:r w:rsidRPr="005269C5">
        <w:rPr>
          <w:rStyle w:val="TagStyle"/>
          <w:rtl/>
        </w:rPr>
        <w:t xml:space="preserve"> &lt;&lt; יור &gt;&gt;</w:t>
      </w:r>
      <w:r w:rsidR="00F04275" w:rsidRPr="00265442">
        <w:rPr>
          <w:rStyle w:val="TagStyle"/>
          <w:rtl/>
        </w:rPr>
        <w:t xml:space="preserve"> </w:t>
      </w:r>
      <w:r w:rsidR="00F04275">
        <w:rPr>
          <w:rtl/>
        </w:rPr>
        <w:t>היו"ר אמיר אוחנה:</w:t>
      </w:r>
      <w:r w:rsidR="00F04275" w:rsidRPr="00265442">
        <w:rPr>
          <w:rStyle w:val="TagStyle"/>
          <w:rtl/>
        </w:rPr>
        <w:t xml:space="preserve"> </w:t>
      </w:r>
      <w:r w:rsidRPr="005269C5">
        <w:rPr>
          <w:rStyle w:val="TagStyle"/>
          <w:rtl/>
        </w:rPr>
        <w:t xml:space="preserve">&lt;&lt; יור &gt;&gt; </w:t>
      </w:r>
      <w:r w:rsidR="00F04275">
        <w:rPr>
          <w:rtl/>
        </w:rPr>
        <w:t xml:space="preserve">   </w:t>
      </w:r>
      <w:bookmarkEnd w:id="98"/>
    </w:p>
    <w:p w14:paraId="6C4E15D3" w14:textId="77777777" w:rsidR="00F04275" w:rsidRDefault="00F04275" w:rsidP="003D03E8">
      <w:pPr>
        <w:rPr>
          <w:rtl/>
        </w:rPr>
      </w:pPr>
    </w:p>
    <w:p w14:paraId="0AA82DE0" w14:textId="77777777" w:rsidR="00F04275" w:rsidRDefault="00F04275" w:rsidP="007A2292">
      <w:pPr>
        <w:rPr>
          <w:rtl/>
          <w:lang w:eastAsia="he-IL"/>
        </w:rPr>
      </w:pPr>
      <w:r>
        <w:rPr>
          <w:rFonts w:hint="cs"/>
          <w:rtl/>
        </w:rPr>
        <w:t xml:space="preserve">אמן ואמן. </w:t>
      </w:r>
      <w:bookmarkStart w:id="99" w:name="_ETM_Q1_422265"/>
      <w:bookmarkEnd w:id="99"/>
      <w:r>
        <w:rPr>
          <w:rFonts w:hint="cs"/>
          <w:rtl/>
        </w:rPr>
        <w:t xml:space="preserve">תודה רבה לחבר הכנסת משה סולומון. כעת, </w:t>
      </w:r>
      <w:bookmarkStart w:id="100" w:name="_ETM_Q1_401282"/>
      <w:bookmarkStart w:id="101" w:name="_ETM_Q1_401344"/>
      <w:bookmarkStart w:id="102" w:name="_ETM_Q1_401442"/>
      <w:bookmarkStart w:id="103" w:name="_ETM_Q1_401502"/>
      <w:bookmarkEnd w:id="100"/>
      <w:bookmarkEnd w:id="101"/>
      <w:bookmarkEnd w:id="102"/>
      <w:bookmarkEnd w:id="103"/>
      <w:r>
        <w:rPr>
          <w:rFonts w:hint="cs"/>
          <w:rtl/>
          <w:lang w:eastAsia="he-IL"/>
        </w:rPr>
        <w:t xml:space="preserve">חבר הכנסת וליד אלהואשלה, אחריו חברת הכנסת לימור סון הר מלך. </w:t>
      </w:r>
    </w:p>
    <w:p w14:paraId="70F4A557" w14:textId="77777777" w:rsidR="00F04275" w:rsidRDefault="00F04275" w:rsidP="00FA78B2">
      <w:pPr>
        <w:rPr>
          <w:rtl/>
          <w:lang w:eastAsia="he-IL"/>
        </w:rPr>
      </w:pPr>
    </w:p>
    <w:p w14:paraId="7477F8EF" w14:textId="77777777" w:rsidR="00F04275" w:rsidRDefault="00F04275" w:rsidP="00861F3D">
      <w:pPr>
        <w:pStyle w:val="a4"/>
        <w:keepNext/>
        <w:rPr>
          <w:rtl/>
        </w:rPr>
      </w:pPr>
      <w:bookmarkStart w:id="104" w:name="ET_speaker_6340_10"/>
      <w:r w:rsidRPr="00861F3D">
        <w:rPr>
          <w:rStyle w:val="TagStyle"/>
          <w:rtl/>
        </w:rPr>
        <w:t xml:space="preserve"> &lt;&lt; דובר &gt;&gt;</w:t>
      </w:r>
      <w:r w:rsidRPr="00FA78B2">
        <w:rPr>
          <w:rStyle w:val="TagStyle"/>
          <w:rtl/>
        </w:rPr>
        <w:t xml:space="preserve"> </w:t>
      </w:r>
      <w:bookmarkStart w:id="105" w:name="_Toc184146778"/>
      <w:bookmarkStart w:id="106" w:name="_Toc184147034"/>
      <w:bookmarkStart w:id="107" w:name="_Toc184654166"/>
      <w:r>
        <w:rPr>
          <w:rtl/>
        </w:rPr>
        <w:t>ואליד אלהואשלה (רע"מ – הרשימה הערבית המאוחדת):</w:t>
      </w:r>
      <w:bookmarkEnd w:id="105"/>
      <w:bookmarkEnd w:id="106"/>
      <w:bookmarkEnd w:id="107"/>
      <w:r w:rsidRPr="00FA78B2">
        <w:rPr>
          <w:rStyle w:val="TagStyle"/>
          <w:rtl/>
        </w:rPr>
        <w:t xml:space="preserve"> </w:t>
      </w:r>
      <w:r w:rsidRPr="00861F3D">
        <w:rPr>
          <w:rStyle w:val="TagStyle"/>
          <w:rtl/>
        </w:rPr>
        <w:t>&lt;&lt; דובר &gt;&gt;</w:t>
      </w:r>
      <w:r>
        <w:rPr>
          <w:rtl/>
        </w:rPr>
        <w:t xml:space="preserve">   </w:t>
      </w:r>
      <w:bookmarkEnd w:id="104"/>
    </w:p>
    <w:p w14:paraId="3995CC41" w14:textId="77777777" w:rsidR="00F04275" w:rsidRDefault="00F04275" w:rsidP="003D03E8">
      <w:pPr>
        <w:rPr>
          <w:rtl/>
          <w:lang w:eastAsia="he-IL"/>
        </w:rPr>
      </w:pPr>
    </w:p>
    <w:p w14:paraId="42C9B4F3" w14:textId="77777777" w:rsidR="00F04275" w:rsidRPr="007A2292" w:rsidRDefault="00F04275" w:rsidP="008D790C">
      <w:pPr>
        <w:rPr>
          <w:rtl/>
          <w:lang w:eastAsia="he-IL"/>
        </w:rPr>
      </w:pPr>
      <w:r>
        <w:rPr>
          <w:rFonts w:hint="cs"/>
          <w:rtl/>
          <w:lang w:eastAsia="he-IL"/>
        </w:rPr>
        <w:t xml:space="preserve">מכובדי היושב-ראש, חבריי חברי הכנסת, אני רוצה להתייחס למשרד התחבורה. היו אליי </w:t>
      </w:r>
      <w:bookmarkStart w:id="108" w:name="_ETM_Q1_443443"/>
      <w:bookmarkEnd w:id="108"/>
      <w:r>
        <w:rPr>
          <w:rFonts w:hint="cs"/>
          <w:rtl/>
          <w:lang w:eastAsia="he-IL"/>
        </w:rPr>
        <w:t xml:space="preserve">פניות רבות גם בשנה שעברה וגם בשנה זאת לגבי התאורה </w:t>
      </w:r>
      <w:bookmarkStart w:id="109" w:name="_ETM_Q1_450098"/>
      <w:bookmarkEnd w:id="109"/>
      <w:r>
        <w:rPr>
          <w:rFonts w:hint="cs"/>
          <w:rtl/>
          <w:lang w:eastAsia="he-IL"/>
        </w:rPr>
        <w:t>בכביש 80. בכביש 80 אין תאורה, ויש הרבה תאונות</w:t>
      </w:r>
      <w:bookmarkStart w:id="110" w:name="_ETM_Q1_456601"/>
      <w:bookmarkEnd w:id="110"/>
      <w:r>
        <w:rPr>
          <w:rFonts w:hint="cs"/>
          <w:rtl/>
          <w:lang w:eastAsia="he-IL"/>
        </w:rPr>
        <w:t xml:space="preserve"> בכביש הזה. לכן אנחנו פונים מכאן גם למשרד התחבורה וגם </w:t>
      </w:r>
      <w:bookmarkStart w:id="111" w:name="_ETM_Q1_461407"/>
      <w:bookmarkEnd w:id="111"/>
      <w:r>
        <w:rPr>
          <w:rFonts w:hint="cs"/>
          <w:rtl/>
          <w:lang w:eastAsia="he-IL"/>
        </w:rPr>
        <w:t xml:space="preserve">למע"צ על מנת לטפל בנושא הזה, כי אנחנו לא </w:t>
      </w:r>
      <w:bookmarkStart w:id="112" w:name="_ETM_Q1_467363"/>
      <w:bookmarkEnd w:id="112"/>
      <w:r>
        <w:rPr>
          <w:rFonts w:hint="cs"/>
          <w:rtl/>
          <w:lang w:eastAsia="he-IL"/>
        </w:rPr>
        <w:t>יכולים לפנות בכל פעם ולקבל אותה תשובה. מוכרחים</w:t>
      </w:r>
      <w:bookmarkStart w:id="113" w:name="_ETM_Q1_471346"/>
      <w:bookmarkEnd w:id="113"/>
      <w:r>
        <w:rPr>
          <w:rFonts w:hint="cs"/>
          <w:rtl/>
          <w:lang w:eastAsia="he-IL"/>
        </w:rPr>
        <w:t xml:space="preserve"> לטפל בכביש המסוכן הזה, יש הרבה תאונות לאחרונה, ואנחנו נשמח</w:t>
      </w:r>
      <w:bookmarkStart w:id="114" w:name="_ETM_Q1_477800"/>
      <w:bookmarkEnd w:id="114"/>
      <w:r>
        <w:rPr>
          <w:rFonts w:hint="cs"/>
          <w:rtl/>
          <w:lang w:eastAsia="he-IL"/>
        </w:rPr>
        <w:t xml:space="preserve"> מאוד אם משרד התחבורה ירים את הכפפה ויתחיל לטפל בנושא </w:t>
      </w:r>
      <w:bookmarkStart w:id="115" w:name="_ETM_Q1_481065"/>
      <w:bookmarkEnd w:id="115"/>
      <w:r>
        <w:rPr>
          <w:rFonts w:hint="cs"/>
          <w:rtl/>
          <w:lang w:eastAsia="he-IL"/>
        </w:rPr>
        <w:t xml:space="preserve">הזה. תודה. </w:t>
      </w:r>
    </w:p>
    <w:p w14:paraId="4F2FB83A" w14:textId="77777777" w:rsidR="00F04275" w:rsidRDefault="00F04275" w:rsidP="003D03E8">
      <w:pPr>
        <w:rPr>
          <w:rtl/>
          <w:lang w:eastAsia="he-IL"/>
        </w:rPr>
      </w:pPr>
    </w:p>
    <w:p w14:paraId="74BB5CC3" w14:textId="17DCA1CE" w:rsidR="00F04275" w:rsidRDefault="005269C5" w:rsidP="005269C5">
      <w:pPr>
        <w:pStyle w:val="af6"/>
        <w:rPr>
          <w:rtl/>
        </w:rPr>
      </w:pPr>
      <w:bookmarkStart w:id="116" w:name="ET_yor_6423_17"/>
      <w:r w:rsidRPr="005269C5">
        <w:rPr>
          <w:rStyle w:val="TagStyle"/>
          <w:rtl/>
        </w:rPr>
        <w:t xml:space="preserve"> &lt;&lt; יור &gt;&gt;</w:t>
      </w:r>
      <w:r w:rsidR="00F04275" w:rsidRPr="00FA78B2">
        <w:rPr>
          <w:rStyle w:val="TagStyle"/>
          <w:rtl/>
        </w:rPr>
        <w:t xml:space="preserve"> </w:t>
      </w:r>
      <w:r w:rsidR="00F04275">
        <w:rPr>
          <w:rtl/>
        </w:rPr>
        <w:t>היו"ר אמיר אוחנה:</w:t>
      </w:r>
      <w:r w:rsidR="00F04275" w:rsidRPr="00FA78B2">
        <w:rPr>
          <w:rStyle w:val="TagStyle"/>
          <w:rtl/>
        </w:rPr>
        <w:t xml:space="preserve"> </w:t>
      </w:r>
      <w:bookmarkEnd w:id="116"/>
      <w:r w:rsidRPr="005269C5">
        <w:rPr>
          <w:rStyle w:val="TagStyle"/>
          <w:rtl/>
        </w:rPr>
        <w:t xml:space="preserve">&lt;&lt; יור &gt;&gt; </w:t>
      </w:r>
      <w:r w:rsidR="00F04275">
        <w:rPr>
          <w:rtl/>
        </w:rPr>
        <w:t xml:space="preserve">   </w:t>
      </w:r>
    </w:p>
    <w:p w14:paraId="52E2A0EC" w14:textId="77777777" w:rsidR="00F04275" w:rsidRDefault="00F04275" w:rsidP="003D03E8">
      <w:pPr>
        <w:rPr>
          <w:rtl/>
          <w:lang w:eastAsia="he-IL"/>
        </w:rPr>
      </w:pPr>
    </w:p>
    <w:p w14:paraId="5B444FC8" w14:textId="77777777" w:rsidR="00F04275" w:rsidRDefault="00F04275" w:rsidP="00FA78B2">
      <w:pPr>
        <w:rPr>
          <w:rtl/>
          <w:lang w:eastAsia="he-IL"/>
        </w:rPr>
      </w:pPr>
      <w:r>
        <w:rPr>
          <w:rFonts w:hint="cs"/>
          <w:rtl/>
          <w:lang w:eastAsia="he-IL"/>
        </w:rPr>
        <w:t>תודה רבה לחבר הכנסת ואליד אלהואשלה. אני מתכבד להזמין כעת את חברת הכנסת לימור סון הר מלך, אחרונת הדוברים בשלב זה. בבקשה.</w:t>
      </w:r>
    </w:p>
    <w:p w14:paraId="66B58186" w14:textId="77777777" w:rsidR="00F04275" w:rsidRDefault="00F04275" w:rsidP="00FA78B2">
      <w:pPr>
        <w:rPr>
          <w:rtl/>
          <w:lang w:eastAsia="he-IL"/>
        </w:rPr>
      </w:pPr>
    </w:p>
    <w:p w14:paraId="5C36D1A9" w14:textId="77777777" w:rsidR="00F04275" w:rsidRDefault="00F04275" w:rsidP="00861F3D">
      <w:pPr>
        <w:pStyle w:val="a4"/>
        <w:keepNext/>
        <w:rPr>
          <w:rtl/>
        </w:rPr>
      </w:pPr>
      <w:bookmarkStart w:id="117" w:name="ET_speaker_6356_12"/>
      <w:r w:rsidRPr="00861F3D">
        <w:rPr>
          <w:rStyle w:val="TagStyle"/>
          <w:rtl/>
        </w:rPr>
        <w:t xml:space="preserve"> &lt;&lt; דובר &gt;&gt;</w:t>
      </w:r>
      <w:r w:rsidRPr="00FA78B2">
        <w:rPr>
          <w:rStyle w:val="TagStyle"/>
          <w:rtl/>
        </w:rPr>
        <w:t xml:space="preserve"> </w:t>
      </w:r>
      <w:bookmarkStart w:id="118" w:name="_Toc184146779"/>
      <w:bookmarkStart w:id="119" w:name="_Toc184147035"/>
      <w:bookmarkStart w:id="120" w:name="_Toc184654167"/>
      <w:r>
        <w:rPr>
          <w:rtl/>
        </w:rPr>
        <w:t>לימור סון הר מלך (עוצמה יהודית):</w:t>
      </w:r>
      <w:bookmarkEnd w:id="118"/>
      <w:bookmarkEnd w:id="119"/>
      <w:bookmarkEnd w:id="120"/>
      <w:r w:rsidRPr="00FA78B2">
        <w:rPr>
          <w:rStyle w:val="TagStyle"/>
          <w:rtl/>
        </w:rPr>
        <w:t xml:space="preserve"> </w:t>
      </w:r>
      <w:r w:rsidRPr="00861F3D">
        <w:rPr>
          <w:rStyle w:val="TagStyle"/>
          <w:rtl/>
        </w:rPr>
        <w:t>&lt;&lt; דובר &gt;&gt;</w:t>
      </w:r>
      <w:r>
        <w:rPr>
          <w:rtl/>
        </w:rPr>
        <w:t xml:space="preserve">   </w:t>
      </w:r>
      <w:bookmarkEnd w:id="117"/>
    </w:p>
    <w:p w14:paraId="3E163462" w14:textId="77777777" w:rsidR="00F04275" w:rsidRDefault="00F04275" w:rsidP="003D03E8">
      <w:pPr>
        <w:rPr>
          <w:rtl/>
          <w:lang w:eastAsia="he-IL"/>
        </w:rPr>
      </w:pPr>
    </w:p>
    <w:p w14:paraId="74E47455" w14:textId="77777777" w:rsidR="00F04275" w:rsidRDefault="00F04275" w:rsidP="008D790C">
      <w:pPr>
        <w:rPr>
          <w:rtl/>
          <w:lang w:eastAsia="he-IL"/>
        </w:rPr>
      </w:pPr>
      <w:r>
        <w:rPr>
          <w:rFonts w:hint="cs"/>
          <w:rtl/>
          <w:lang w:eastAsia="he-IL"/>
        </w:rPr>
        <w:t xml:space="preserve">אדוני היושב-ראש, חבריי חברי הכנסת, אתמול היינו עדים לאירוע חסר תקדים. גב' גלי בהרב מיארה </w:t>
      </w:r>
      <w:bookmarkStart w:id="121" w:name="_ETM_Q1_503177"/>
      <w:bookmarkEnd w:id="121"/>
      <w:r>
        <w:rPr>
          <w:rFonts w:hint="cs"/>
          <w:rtl/>
          <w:lang w:eastAsia="he-IL"/>
        </w:rPr>
        <w:t>היועצת המשפטית לממשלה, עשתה מעשה שלא ייעשה.</w:t>
      </w:r>
      <w:bookmarkStart w:id="122" w:name="_ETM_Q1_504069"/>
      <w:bookmarkEnd w:id="122"/>
    </w:p>
    <w:p w14:paraId="7B4FCDD2" w14:textId="77777777" w:rsidR="00F04275" w:rsidRDefault="00F04275" w:rsidP="00FA78B2">
      <w:pPr>
        <w:rPr>
          <w:rtl/>
          <w:lang w:eastAsia="he-IL"/>
        </w:rPr>
      </w:pPr>
      <w:bookmarkStart w:id="123" w:name="_ETM_Q1_504168"/>
      <w:bookmarkStart w:id="124" w:name="_ETM_Q1_504237"/>
      <w:bookmarkEnd w:id="123"/>
      <w:bookmarkEnd w:id="124"/>
    </w:p>
    <w:p w14:paraId="3F97F5B0" w14:textId="11780521" w:rsidR="00F04275" w:rsidRDefault="005269C5" w:rsidP="005269C5">
      <w:pPr>
        <w:pStyle w:val="af6"/>
        <w:rPr>
          <w:rtl/>
        </w:rPr>
      </w:pPr>
      <w:bookmarkStart w:id="125" w:name="ET_yor_6423_12"/>
      <w:r w:rsidRPr="005269C5">
        <w:rPr>
          <w:rStyle w:val="TagStyle"/>
          <w:rtl/>
        </w:rPr>
        <w:t xml:space="preserve"> &lt;&lt; יור &gt;&gt;</w:t>
      </w:r>
      <w:r w:rsidR="00F04275" w:rsidRPr="007A2292">
        <w:rPr>
          <w:rStyle w:val="TagStyle"/>
          <w:rtl/>
        </w:rPr>
        <w:t xml:space="preserve"> </w:t>
      </w:r>
      <w:r w:rsidR="00F04275">
        <w:rPr>
          <w:rtl/>
        </w:rPr>
        <w:t>היו"ר אמיר אוחנה:</w:t>
      </w:r>
      <w:r w:rsidR="00F04275" w:rsidRPr="007A2292">
        <w:rPr>
          <w:rStyle w:val="TagStyle"/>
          <w:rtl/>
        </w:rPr>
        <w:t xml:space="preserve"> </w:t>
      </w:r>
      <w:r w:rsidRPr="005269C5">
        <w:rPr>
          <w:rStyle w:val="TagStyle"/>
          <w:rtl/>
        </w:rPr>
        <w:t xml:space="preserve">&lt;&lt; יור &gt;&gt; </w:t>
      </w:r>
      <w:r w:rsidR="00F04275">
        <w:rPr>
          <w:rtl/>
        </w:rPr>
        <w:t xml:space="preserve">   </w:t>
      </w:r>
      <w:bookmarkEnd w:id="125"/>
    </w:p>
    <w:p w14:paraId="43B93947" w14:textId="77777777" w:rsidR="00F04275" w:rsidRDefault="00F04275" w:rsidP="003D03E8">
      <w:pPr>
        <w:rPr>
          <w:rtl/>
          <w:lang w:eastAsia="he-IL"/>
        </w:rPr>
      </w:pPr>
    </w:p>
    <w:p w14:paraId="33D7388D" w14:textId="77777777" w:rsidR="00F04275" w:rsidRDefault="00F04275" w:rsidP="007A2292">
      <w:pPr>
        <w:rPr>
          <w:rtl/>
          <w:lang w:eastAsia="he-IL"/>
        </w:rPr>
      </w:pPr>
      <w:bookmarkStart w:id="126" w:name="_ETM_Q1_504635"/>
      <w:bookmarkEnd w:id="126"/>
      <w:r>
        <w:rPr>
          <w:rFonts w:hint="cs"/>
          <w:rtl/>
          <w:lang w:eastAsia="he-IL"/>
        </w:rPr>
        <w:t xml:space="preserve">עכשיו גם שומעים טוב יותר. </w:t>
      </w:r>
      <w:bookmarkStart w:id="127" w:name="_ETM_Q1_506469"/>
      <w:bookmarkEnd w:id="127"/>
    </w:p>
    <w:p w14:paraId="62A1584E" w14:textId="77777777" w:rsidR="00F04275" w:rsidRDefault="00F04275" w:rsidP="007A2292">
      <w:pPr>
        <w:rPr>
          <w:rtl/>
          <w:lang w:eastAsia="he-IL"/>
        </w:rPr>
      </w:pPr>
      <w:bookmarkStart w:id="128" w:name="_ETM_Q1_506548"/>
      <w:bookmarkEnd w:id="128"/>
    </w:p>
    <w:p w14:paraId="62C5956E" w14:textId="77777777" w:rsidR="00F04275" w:rsidRDefault="00F04275" w:rsidP="00861F3D">
      <w:pPr>
        <w:pStyle w:val="-"/>
        <w:keepNext/>
        <w:rPr>
          <w:rtl/>
        </w:rPr>
      </w:pPr>
      <w:bookmarkStart w:id="129" w:name="ET_speakercontinue_6356_13"/>
      <w:r w:rsidRPr="00861F3D">
        <w:rPr>
          <w:rStyle w:val="TagStyle"/>
          <w:rtl/>
        </w:rPr>
        <w:t xml:space="preserve"> &lt;&lt; דובר_המשך &gt;&gt;</w:t>
      </w:r>
      <w:r w:rsidRPr="007A2292">
        <w:rPr>
          <w:rStyle w:val="TagStyle"/>
          <w:rtl/>
        </w:rPr>
        <w:t xml:space="preserve"> </w:t>
      </w:r>
      <w:r>
        <w:rPr>
          <w:rtl/>
        </w:rPr>
        <w:t>לימור סון הר מלך (עוצמה יהודית):</w:t>
      </w:r>
      <w:r w:rsidRPr="007A2292">
        <w:rPr>
          <w:rStyle w:val="TagStyle"/>
          <w:rtl/>
        </w:rPr>
        <w:t xml:space="preserve"> </w:t>
      </w:r>
      <w:r w:rsidRPr="00861F3D">
        <w:rPr>
          <w:rStyle w:val="TagStyle"/>
          <w:rtl/>
        </w:rPr>
        <w:t>&lt;&lt; דובר_המשך &gt;&gt;</w:t>
      </w:r>
      <w:r>
        <w:rPr>
          <w:rtl/>
        </w:rPr>
        <w:t xml:space="preserve">   </w:t>
      </w:r>
      <w:bookmarkEnd w:id="129"/>
    </w:p>
    <w:p w14:paraId="510288C8" w14:textId="77777777" w:rsidR="00F04275" w:rsidRDefault="00F04275" w:rsidP="003D03E8">
      <w:pPr>
        <w:rPr>
          <w:rtl/>
          <w:lang w:eastAsia="he-IL"/>
        </w:rPr>
      </w:pPr>
    </w:p>
    <w:p w14:paraId="6946491B" w14:textId="77777777" w:rsidR="00F04275" w:rsidRDefault="00F04275" w:rsidP="008D790C">
      <w:pPr>
        <w:rPr>
          <w:rtl/>
          <w:lang w:eastAsia="he-IL"/>
        </w:rPr>
      </w:pPr>
      <w:bookmarkStart w:id="130" w:name="_ETM_Q1_508244"/>
      <w:bookmarkEnd w:id="130"/>
      <w:r>
        <w:rPr>
          <w:rFonts w:hint="cs"/>
          <w:rtl/>
          <w:lang w:eastAsia="he-IL"/>
        </w:rPr>
        <w:t>ב</w:t>
      </w:r>
      <w:bookmarkStart w:id="131" w:name="_ETM_Q1_504322"/>
      <w:bookmarkStart w:id="132" w:name="_ETM_Q1_504389"/>
      <w:bookmarkStart w:id="133" w:name="_ETM_Q1_504473"/>
      <w:bookmarkEnd w:id="131"/>
      <w:bookmarkEnd w:id="132"/>
      <w:bookmarkEnd w:id="133"/>
      <w:r>
        <w:rPr>
          <w:rFonts w:hint="cs"/>
          <w:rtl/>
          <w:lang w:eastAsia="he-IL"/>
        </w:rPr>
        <w:t xml:space="preserve">מקום לשמש שומרת הסף, כפי שתפקידה מחייב, היא הפכה לשחקנית פוליטית מן המניין, השתמשה בכוחה </w:t>
      </w:r>
      <w:bookmarkStart w:id="134" w:name="_ETM_Q1_514506"/>
      <w:bookmarkEnd w:id="134"/>
      <w:r>
        <w:rPr>
          <w:rFonts w:hint="cs"/>
          <w:rtl/>
          <w:lang w:eastAsia="he-IL"/>
        </w:rPr>
        <w:t xml:space="preserve">העצום כדי לרדוף אנשי ימין, לפגוע בממשלה נבחרת ולעצור את מדיניות הימין שהציבור דרש בבחירות האחרונות. מעצרם </w:t>
      </w:r>
      <w:bookmarkStart w:id="135" w:name="_ETM_Q1_523347"/>
      <w:bookmarkEnd w:id="135"/>
      <w:r>
        <w:rPr>
          <w:rFonts w:hint="cs"/>
          <w:rtl/>
          <w:lang w:eastAsia="he-IL"/>
        </w:rPr>
        <w:t xml:space="preserve">של קצינים בכירים שפעלו בהתאם להנחיות הממשלה היא חציית כל קו אדום אפשרי. </w:t>
      </w:r>
      <w:bookmarkStart w:id="136" w:name="_ETM_Q1_531044"/>
      <w:bookmarkEnd w:id="136"/>
    </w:p>
    <w:p w14:paraId="486F7297" w14:textId="77777777" w:rsidR="00F04275" w:rsidRDefault="00F04275" w:rsidP="007A2292">
      <w:pPr>
        <w:rPr>
          <w:rtl/>
          <w:lang w:eastAsia="he-IL"/>
        </w:rPr>
      </w:pPr>
      <w:bookmarkStart w:id="137" w:name="_ETM_Q1_531113"/>
      <w:bookmarkEnd w:id="137"/>
    </w:p>
    <w:p w14:paraId="768BE644" w14:textId="77777777" w:rsidR="00F04275" w:rsidRDefault="00F04275" w:rsidP="00E93377">
      <w:pPr>
        <w:rPr>
          <w:rtl/>
        </w:rPr>
      </w:pPr>
      <w:bookmarkStart w:id="138" w:name="_ETM_Q1_531211"/>
      <w:bookmarkStart w:id="139" w:name="_ETM_Q1_531276"/>
      <w:bookmarkEnd w:id="138"/>
      <w:bookmarkEnd w:id="139"/>
      <w:r>
        <w:rPr>
          <w:rFonts w:hint="cs"/>
          <w:rtl/>
          <w:lang w:eastAsia="he-IL"/>
        </w:rPr>
        <w:t>מדובר בניסיון הפיכה פוליטי, שמטרתו להתריע, להרתיע, להפחיד ולהחליש</w:t>
      </w:r>
      <w:bookmarkStart w:id="140" w:name="_ETM_Q1_537490"/>
      <w:bookmarkEnd w:id="140"/>
      <w:r>
        <w:rPr>
          <w:rFonts w:hint="cs"/>
          <w:rtl/>
          <w:lang w:eastAsia="he-IL"/>
        </w:rPr>
        <w:t xml:space="preserve"> את ממשלת הימין ואת כל מצביעיה. מי שנותן יד למהלכים כאלה פוגע בריבונות המדינה, בביטחון </w:t>
      </w:r>
      <w:bookmarkStart w:id="141" w:name="_ETM_Q1_543258"/>
      <w:bookmarkEnd w:id="141"/>
      <w:r>
        <w:rPr>
          <w:rFonts w:hint="cs"/>
          <w:rtl/>
          <w:lang w:eastAsia="he-IL"/>
        </w:rPr>
        <w:t xml:space="preserve">אזרחיה ובבסיס הדמוקרטי שעליו מדינת ישראל עומדת. </w:t>
      </w:r>
      <w:bookmarkStart w:id="142" w:name="TOR_Q2"/>
      <w:bookmarkEnd w:id="142"/>
      <w:r>
        <w:rPr>
          <w:rFonts w:hint="cs"/>
          <w:rtl/>
        </w:rPr>
        <w:t xml:space="preserve">אין שום הסבר הגיוני, מוסרי או משפטי להתנהלות הזו. זהו ניסיון חסר תקדים לשלול מהעם את כוחו ולבחור </w:t>
      </w:r>
      <w:bookmarkStart w:id="143" w:name="_ETM_Q2_136000"/>
      <w:bookmarkEnd w:id="143"/>
      <w:r>
        <w:rPr>
          <w:rFonts w:hint="cs"/>
          <w:rtl/>
        </w:rPr>
        <w:t>ולהחליט מי יוביל את המדינה. זהו מאבק על עתידנו כמדינה יהודית ודמוקרטית.</w:t>
      </w:r>
    </w:p>
    <w:p w14:paraId="700DAF9E" w14:textId="77777777" w:rsidR="00F04275" w:rsidRDefault="00F04275" w:rsidP="00E93377">
      <w:pPr>
        <w:rPr>
          <w:rtl/>
        </w:rPr>
      </w:pPr>
    </w:p>
    <w:p w14:paraId="58173669" w14:textId="77777777" w:rsidR="00F04275" w:rsidRDefault="00F04275" w:rsidP="00B04311">
      <w:pPr>
        <w:rPr>
          <w:rtl/>
        </w:rPr>
      </w:pPr>
      <w:r>
        <w:rPr>
          <w:rFonts w:hint="cs"/>
          <w:rtl/>
        </w:rPr>
        <w:t xml:space="preserve">אני קוראת מכאן לראש הממשלה ולשר המשפטים ולחברי הממשלה </w:t>
      </w:r>
      <w:r>
        <w:rPr>
          <w:rtl/>
        </w:rPr>
        <w:t>–</w:t>
      </w:r>
      <w:r>
        <w:rPr>
          <w:rFonts w:hint="cs"/>
          <w:rtl/>
        </w:rPr>
        <w:t xml:space="preserve"> לא ניתן ליועצת המשפטית להמשיך במסע הרדיפה שלה. הממשלה חייבת להתכנס כבר עכשיו ולקבל החלטה על מינוי הוועדה שתבחן באופן דחוף את המשך כהונתה של היועצת. הדחתה אינה שאלה של אם, היא שאלה של מתי. הדמוקרטיה שלנו בסכנה אמיתית. הגיע הזמן להחזיר את הכוח לידי העם </w:t>
      </w:r>
      <w:bookmarkStart w:id="144" w:name="_ETM_Q2_171000"/>
      <w:bookmarkEnd w:id="144"/>
      <w:r>
        <w:rPr>
          <w:rFonts w:hint="cs"/>
          <w:rtl/>
        </w:rPr>
        <w:t>ולוודא שמדינת ישראל תישאר יהודית, חזקה ודמוקרטית. אני כאן כדי להבטיח שזה יקרה.</w:t>
      </w:r>
    </w:p>
    <w:p w14:paraId="0D8F3749" w14:textId="77777777" w:rsidR="00F04275" w:rsidRDefault="00F04275" w:rsidP="00B04311">
      <w:pPr>
        <w:rPr>
          <w:rtl/>
        </w:rPr>
      </w:pPr>
    </w:p>
    <w:p w14:paraId="4A489687" w14:textId="44312789" w:rsidR="00F04275" w:rsidRDefault="005269C5" w:rsidP="005269C5">
      <w:pPr>
        <w:pStyle w:val="af6"/>
        <w:rPr>
          <w:rtl/>
        </w:rPr>
      </w:pPr>
      <w:bookmarkStart w:id="145" w:name="ET_yor_6423_4"/>
      <w:r w:rsidRPr="005269C5">
        <w:rPr>
          <w:rStyle w:val="TagStyle"/>
          <w:rtl/>
        </w:rPr>
        <w:t xml:space="preserve"> &lt;&lt; יור &gt;&gt;</w:t>
      </w:r>
      <w:r w:rsidR="00F04275" w:rsidRPr="00B04311">
        <w:rPr>
          <w:rStyle w:val="TagStyle"/>
          <w:rtl/>
        </w:rPr>
        <w:t xml:space="preserve"> </w:t>
      </w:r>
      <w:r w:rsidR="00F04275">
        <w:rPr>
          <w:rtl/>
        </w:rPr>
        <w:t>היו"ר אמיר אוחנה:</w:t>
      </w:r>
      <w:r w:rsidR="00F04275" w:rsidRPr="00B04311">
        <w:rPr>
          <w:rStyle w:val="TagStyle"/>
          <w:rtl/>
        </w:rPr>
        <w:t xml:space="preserve"> </w:t>
      </w:r>
      <w:r w:rsidRPr="005269C5">
        <w:rPr>
          <w:rStyle w:val="TagStyle"/>
          <w:rtl/>
        </w:rPr>
        <w:t xml:space="preserve">&lt;&lt; יור &gt;&gt; </w:t>
      </w:r>
      <w:r w:rsidR="00F04275">
        <w:rPr>
          <w:rtl/>
        </w:rPr>
        <w:t xml:space="preserve">   </w:t>
      </w:r>
      <w:bookmarkEnd w:id="145"/>
    </w:p>
    <w:p w14:paraId="5DC39CEC" w14:textId="77777777" w:rsidR="00F04275" w:rsidRDefault="00F04275" w:rsidP="003D03E8">
      <w:pPr>
        <w:rPr>
          <w:rtl/>
        </w:rPr>
      </w:pPr>
    </w:p>
    <w:p w14:paraId="3467E872" w14:textId="77777777" w:rsidR="00F04275" w:rsidRDefault="00F04275" w:rsidP="00E93377">
      <w:pPr>
        <w:rPr>
          <w:rtl/>
        </w:rPr>
      </w:pPr>
      <w:r>
        <w:rPr>
          <w:rFonts w:hint="cs"/>
          <w:rtl/>
        </w:rPr>
        <w:t>תודה רבה לחברת הכנסת סון הר מלך.</w:t>
      </w:r>
    </w:p>
    <w:p w14:paraId="114D27AC" w14:textId="77777777" w:rsidR="00F04275" w:rsidRDefault="00F04275" w:rsidP="00E93377">
      <w:pPr>
        <w:rPr>
          <w:rtl/>
        </w:rPr>
      </w:pPr>
    </w:p>
    <w:p w14:paraId="57F7A52F" w14:textId="77777777" w:rsidR="00F04275" w:rsidRDefault="00F04275" w:rsidP="00E93377">
      <w:pPr>
        <w:rPr>
          <w:rtl/>
        </w:rPr>
      </w:pPr>
    </w:p>
    <w:p w14:paraId="5288E2A6" w14:textId="7CABAB45" w:rsidR="00F04275" w:rsidRDefault="00F04275" w:rsidP="00B04311">
      <w:pPr>
        <w:pStyle w:val="a6"/>
        <w:rPr>
          <w:rtl/>
        </w:rPr>
      </w:pPr>
      <w:bookmarkStart w:id="146" w:name="ET_subject_644494_5"/>
      <w:r w:rsidRPr="00B04311">
        <w:rPr>
          <w:rStyle w:val="TagStyle"/>
          <w:rtl/>
        </w:rPr>
        <w:t xml:space="preserve"> &lt;&lt; נושא &gt;&gt; </w:t>
      </w:r>
      <w:bookmarkStart w:id="147" w:name="_Toc184146780"/>
      <w:bookmarkStart w:id="148" w:name="_Toc184147036"/>
      <w:bookmarkStart w:id="149" w:name="_Toc184654168"/>
      <w:r w:rsidR="00265BF7">
        <w:rPr>
          <w:rFonts w:hint="cs"/>
          <w:rtl/>
        </w:rPr>
        <w:t>ציון הי</w:t>
      </w:r>
      <w:r>
        <w:rPr>
          <w:rtl/>
        </w:rPr>
        <w:t>ום למניעת אובדנות</w:t>
      </w:r>
      <w:bookmarkEnd w:id="147"/>
      <w:bookmarkEnd w:id="148"/>
      <w:bookmarkEnd w:id="149"/>
      <w:r w:rsidRPr="00B04311">
        <w:rPr>
          <w:rStyle w:val="TagStyle"/>
          <w:rtl/>
        </w:rPr>
        <w:t xml:space="preserve"> &lt;&lt; נושא &gt;&gt;</w:t>
      </w:r>
      <w:r>
        <w:rPr>
          <w:rtl/>
        </w:rPr>
        <w:t xml:space="preserve">   </w:t>
      </w:r>
      <w:bookmarkEnd w:id="146"/>
    </w:p>
    <w:p w14:paraId="686BEDB1" w14:textId="77777777" w:rsidR="00F04275" w:rsidRDefault="00F04275" w:rsidP="003D03E8">
      <w:pPr>
        <w:rPr>
          <w:rtl/>
        </w:rPr>
      </w:pPr>
    </w:p>
    <w:p w14:paraId="0F8A9504" w14:textId="04D6A65B" w:rsidR="00F04275" w:rsidRDefault="005269C5" w:rsidP="005269C5">
      <w:pPr>
        <w:pStyle w:val="af6"/>
        <w:rPr>
          <w:rtl/>
        </w:rPr>
      </w:pPr>
      <w:bookmarkStart w:id="150" w:name="ET_yor_6423_6"/>
      <w:r w:rsidRPr="005269C5">
        <w:rPr>
          <w:rStyle w:val="TagStyle"/>
          <w:rtl/>
        </w:rPr>
        <w:t xml:space="preserve"> &lt;&lt; יור &gt;&gt;</w:t>
      </w:r>
      <w:r w:rsidR="00F04275" w:rsidRPr="00B04311">
        <w:rPr>
          <w:rStyle w:val="TagStyle"/>
          <w:rtl/>
        </w:rPr>
        <w:t xml:space="preserve"> </w:t>
      </w:r>
      <w:r w:rsidR="00F04275">
        <w:rPr>
          <w:rtl/>
        </w:rPr>
        <w:t>היו"ר אמיר אוחנה:</w:t>
      </w:r>
      <w:r w:rsidR="00F04275" w:rsidRPr="00B04311">
        <w:rPr>
          <w:rStyle w:val="TagStyle"/>
          <w:rtl/>
        </w:rPr>
        <w:t xml:space="preserve"> </w:t>
      </w:r>
      <w:r w:rsidRPr="005269C5">
        <w:rPr>
          <w:rStyle w:val="TagStyle"/>
          <w:rtl/>
        </w:rPr>
        <w:t xml:space="preserve">&lt;&lt; יור &gt;&gt; </w:t>
      </w:r>
      <w:r w:rsidR="00F04275">
        <w:rPr>
          <w:rtl/>
        </w:rPr>
        <w:t xml:space="preserve">   </w:t>
      </w:r>
      <w:bookmarkEnd w:id="150"/>
    </w:p>
    <w:p w14:paraId="52837BA4" w14:textId="77777777" w:rsidR="00F04275" w:rsidRDefault="00F04275" w:rsidP="003D03E8">
      <w:pPr>
        <w:rPr>
          <w:rtl/>
        </w:rPr>
      </w:pPr>
    </w:p>
    <w:p w14:paraId="192B1D78" w14:textId="77777777" w:rsidR="00F04275" w:rsidRDefault="00F04275" w:rsidP="00CB77DD">
      <w:pPr>
        <w:rPr>
          <w:rtl/>
        </w:rPr>
      </w:pPr>
      <w:r>
        <w:rPr>
          <w:rFonts w:hint="cs"/>
          <w:rtl/>
        </w:rPr>
        <w:t>כעת נעבור</w:t>
      </w:r>
      <w:bookmarkStart w:id="151" w:name="_ETM_Q2_184000"/>
      <w:bookmarkEnd w:id="151"/>
      <w:r>
        <w:rPr>
          <w:rFonts w:hint="cs"/>
          <w:rtl/>
        </w:rPr>
        <w:t xml:space="preserve"> לנושא הבא על סדר-היום: ציון היום למניעת אובדנות. אני מתכבד להזמין את חברת הכנסת טטיאנה מזרסקי לפתוח</w:t>
      </w:r>
      <w:bookmarkStart w:id="152" w:name="_ETM_Q2_194000"/>
      <w:bookmarkEnd w:id="152"/>
      <w:r>
        <w:rPr>
          <w:rFonts w:hint="cs"/>
          <w:rtl/>
        </w:rPr>
        <w:t xml:space="preserve"> את היום המיוחד. בבקשה, גברתי, עד חמש דקות לרשותך.</w:t>
      </w:r>
    </w:p>
    <w:p w14:paraId="261644BC" w14:textId="77777777" w:rsidR="00F04275" w:rsidRDefault="00F04275" w:rsidP="00B04311">
      <w:pPr>
        <w:rPr>
          <w:rtl/>
        </w:rPr>
      </w:pPr>
    </w:p>
    <w:p w14:paraId="3F57A65B" w14:textId="77777777" w:rsidR="00F04275" w:rsidRDefault="00F04275" w:rsidP="00B04311">
      <w:pPr>
        <w:pStyle w:val="a4"/>
        <w:keepNext/>
        <w:rPr>
          <w:rtl/>
        </w:rPr>
      </w:pPr>
      <w:bookmarkStart w:id="153" w:name="ET_speaker_6228_7"/>
      <w:r w:rsidRPr="00B04311">
        <w:rPr>
          <w:rStyle w:val="TagStyle"/>
          <w:rtl/>
        </w:rPr>
        <w:t xml:space="preserve"> &lt;&lt; דובר &gt;&gt; </w:t>
      </w:r>
      <w:bookmarkStart w:id="154" w:name="_Toc184146781"/>
      <w:bookmarkStart w:id="155" w:name="_Toc184147037"/>
      <w:bookmarkStart w:id="156" w:name="_Toc184654169"/>
      <w:r>
        <w:rPr>
          <w:rtl/>
        </w:rPr>
        <w:t>טטיאנה מזרסקי (יש עתיד):</w:t>
      </w:r>
      <w:bookmarkEnd w:id="154"/>
      <w:bookmarkEnd w:id="155"/>
      <w:bookmarkEnd w:id="156"/>
      <w:r w:rsidRPr="00B04311">
        <w:rPr>
          <w:rStyle w:val="TagStyle"/>
          <w:rtl/>
        </w:rPr>
        <w:t xml:space="preserve"> &lt;&lt; דובר &gt;&gt;</w:t>
      </w:r>
      <w:r>
        <w:rPr>
          <w:rtl/>
        </w:rPr>
        <w:t xml:space="preserve">   </w:t>
      </w:r>
      <w:bookmarkEnd w:id="153"/>
    </w:p>
    <w:p w14:paraId="2095C488" w14:textId="77777777" w:rsidR="00F04275" w:rsidRDefault="00F04275" w:rsidP="003D03E8">
      <w:pPr>
        <w:rPr>
          <w:rtl/>
        </w:rPr>
      </w:pPr>
    </w:p>
    <w:p w14:paraId="2CA15639" w14:textId="77777777" w:rsidR="00F04275" w:rsidRDefault="00F04275" w:rsidP="00E93377">
      <w:pPr>
        <w:rPr>
          <w:rtl/>
        </w:rPr>
      </w:pPr>
      <w:r>
        <w:rPr>
          <w:rFonts w:hint="cs"/>
          <w:rtl/>
        </w:rPr>
        <w:t xml:space="preserve">תודה רבה, אדוני היושב-ראש. חבריי חברי </w:t>
      </w:r>
      <w:bookmarkStart w:id="157" w:name="_ETM_Q2_211000"/>
      <w:bookmarkEnd w:id="157"/>
      <w:r>
        <w:rPr>
          <w:rFonts w:hint="cs"/>
          <w:rtl/>
        </w:rPr>
        <w:t xml:space="preserve">הכנסת, אובדנות </w:t>
      </w:r>
      <w:r>
        <w:rPr>
          <w:rFonts w:hint="eastAsia"/>
          <w:rtl/>
        </w:rPr>
        <w:t>–</w:t>
      </w:r>
      <w:r>
        <w:rPr>
          <w:rFonts w:hint="cs"/>
          <w:rtl/>
        </w:rPr>
        <w:t xml:space="preserve"> פעם כולנו התביישנו לדבר על אובדנות; מילה שבמשך שנים אסור היה</w:t>
      </w:r>
      <w:bookmarkStart w:id="158" w:name="_ETM_Q2_217000"/>
      <w:bookmarkEnd w:id="158"/>
      <w:r>
        <w:rPr>
          <w:rFonts w:hint="cs"/>
          <w:rtl/>
        </w:rPr>
        <w:t xml:space="preserve"> להגיד, טאבו חברתי, נושא שיחה מהסוג שמעורר חוסר נוחות בקרב מי שמקשיב לה. שנים היה מקובל לחשוב שכשמנהלים שיח על אובדנות, זה עלול להביא מין </w:t>
      </w:r>
      <w:bookmarkStart w:id="159" w:name="_ETM_Q2_233000"/>
      <w:bookmarkEnd w:id="159"/>
      <w:r>
        <w:rPr>
          <w:rFonts w:hint="cs"/>
          <w:rtl/>
        </w:rPr>
        <w:t xml:space="preserve">השראה ולעודד את התופעה, ומתוך פחד אנשים הדחיקו, שתקו, קברו את הנושא, השאירו את הקורבנות להתמודד עם הכאב הזה לבד לגמרי. אדם שמקבל את ההחלטה להתאבד עושה </w:t>
      </w:r>
      <w:bookmarkStart w:id="160" w:name="_ETM_Q2_253000"/>
      <w:bookmarkEnd w:id="160"/>
      <w:r>
        <w:rPr>
          <w:rFonts w:hint="cs"/>
          <w:rtl/>
        </w:rPr>
        <w:t>זאת מתוך כאב אמיתי בלתי נסבל, כאשר אין לו מוצא, דרך אחרת.</w:t>
      </w:r>
    </w:p>
    <w:p w14:paraId="447580C1" w14:textId="77777777" w:rsidR="00F04275" w:rsidRDefault="00F04275" w:rsidP="00B04311">
      <w:pPr>
        <w:rPr>
          <w:rtl/>
        </w:rPr>
      </w:pPr>
    </w:p>
    <w:p w14:paraId="6AD940DB" w14:textId="77777777" w:rsidR="00F04275" w:rsidRDefault="00F04275" w:rsidP="00E93377">
      <w:pPr>
        <w:rPr>
          <w:rtl/>
        </w:rPr>
      </w:pPr>
      <w:bookmarkStart w:id="161" w:name="_ETM_Q2_263000"/>
      <w:bookmarkEnd w:id="161"/>
      <w:r>
        <w:rPr>
          <w:rFonts w:hint="cs"/>
          <w:rtl/>
        </w:rPr>
        <w:t>היום, במיוחד השנה, הגיע הזמן להגיד: לא עוד. מדינת ישראל עדיין נמצאת</w:t>
      </w:r>
      <w:bookmarkStart w:id="162" w:name="_ETM_Q2_269000"/>
      <w:bookmarkEnd w:id="162"/>
      <w:r>
        <w:rPr>
          <w:rFonts w:hint="cs"/>
          <w:rtl/>
        </w:rPr>
        <w:t xml:space="preserve"> בעיצומה של המלחמה ובטראומה מתמשכת. גיבורי ישראל יצאו מהתופת בחיים, אך הנפש נותרה מצולקת </w:t>
      </w:r>
      <w:bookmarkStart w:id="163" w:name="_ETM_Q2_282000"/>
      <w:bookmarkEnd w:id="163"/>
      <w:r>
        <w:rPr>
          <w:rFonts w:hint="cs"/>
          <w:rtl/>
        </w:rPr>
        <w:t xml:space="preserve">וסדוקה. לא רק הלוחמים חיים במציאות הזויה, אלא גם האזרחים. תושבים רבים קרועים מבתיהם מעל שנה. חצי מהמדינה ממשיכה לפחד מאזעקות ומטחי טילים, ומעל הכול – משפחות החטופים, נמצאות בטראומה נוראית מתמשכת. </w:t>
      </w:r>
    </w:p>
    <w:p w14:paraId="2B99FC1C" w14:textId="77777777" w:rsidR="00F04275" w:rsidRDefault="00F04275" w:rsidP="00994951">
      <w:pPr>
        <w:rPr>
          <w:rtl/>
        </w:rPr>
      </w:pPr>
    </w:p>
    <w:p w14:paraId="4D697D09" w14:textId="77777777" w:rsidR="00F04275" w:rsidRDefault="00F04275" w:rsidP="00CB77DD">
      <w:pPr>
        <w:rPr>
          <w:rtl/>
        </w:rPr>
      </w:pPr>
      <w:bookmarkStart w:id="164" w:name="_ETM_Q2_303000"/>
      <w:bookmarkEnd w:id="164"/>
      <w:r>
        <w:rPr>
          <w:rFonts w:hint="cs"/>
          <w:rtl/>
        </w:rPr>
        <w:t xml:space="preserve">אנחנו אומרים שהמדינה נמצאת בפוסט-טראומה, והמושג הזה הפך להיות ביטוי שנהוג לשמוע בכל כמה </w:t>
      </w:r>
      <w:bookmarkStart w:id="165" w:name="_ETM_Q2_313000"/>
      <w:bookmarkEnd w:id="165"/>
      <w:r>
        <w:rPr>
          <w:rFonts w:hint="cs"/>
          <w:rtl/>
        </w:rPr>
        <w:t>דקות כמעט. אבל כמה בינינו באמת מבינים את המשמעות של הנושא, ולא משתמשים בו כסיסמה? לכן אני גאה לציין היום בכנסת ישראל את היום המיוחד למניעת אובדנות, ולהציב את הנושא הזה – בריאות הנפש – בראש סדר העדיפויות</w:t>
      </w:r>
      <w:bookmarkStart w:id="166" w:name="_ETM_Q2_331000"/>
      <w:bookmarkEnd w:id="166"/>
      <w:r>
        <w:rPr>
          <w:rFonts w:hint="cs"/>
          <w:rtl/>
        </w:rPr>
        <w:t xml:space="preserve"> הציבורי. את הסיוע הנפשי והרגשי צריך להעניק בזמן סביר, לא להשאיר לבד את האנשים שנמצאים במצוקה.</w:t>
      </w:r>
    </w:p>
    <w:p w14:paraId="62EEAB51" w14:textId="77777777" w:rsidR="00F04275" w:rsidRDefault="00F04275" w:rsidP="00B04311">
      <w:pPr>
        <w:rPr>
          <w:rtl/>
        </w:rPr>
      </w:pPr>
    </w:p>
    <w:p w14:paraId="792F3596" w14:textId="77777777" w:rsidR="00F04275" w:rsidRDefault="00F04275" w:rsidP="00E93377">
      <w:pPr>
        <w:rPr>
          <w:rtl/>
        </w:rPr>
      </w:pPr>
      <w:bookmarkStart w:id="167" w:name="_ETM_Q2_346000"/>
      <w:bookmarkEnd w:id="167"/>
      <w:r>
        <w:rPr>
          <w:rFonts w:hint="cs"/>
          <w:rtl/>
        </w:rPr>
        <w:t>אתם יודעים שלפי הנתונים בישראל מתאבדים בכל שנה בין 600 ל-700 אזרחים ישראלים – זו כמות גדולה יותר אפילו מאלה שנהרגים כתוצאה מתאונות דרכים.</w:t>
      </w:r>
      <w:bookmarkStart w:id="168" w:name="_ETM_Q2_356000"/>
      <w:bookmarkEnd w:id="168"/>
      <w:r>
        <w:rPr>
          <w:rFonts w:hint="cs"/>
          <w:rtl/>
        </w:rPr>
        <w:t xml:space="preserve"> גם קשה לדעת במדויק את הנתון, כי סיבת המוות שרשומה בתעודת הפטירה </w:t>
      </w:r>
      <w:r>
        <w:rPr>
          <w:rtl/>
        </w:rPr>
        <w:t>–</w:t>
      </w:r>
      <w:r>
        <w:rPr>
          <w:rFonts w:hint="cs"/>
          <w:rtl/>
        </w:rPr>
        <w:t xml:space="preserve"> לפעמים רושמים חנק או נפילה</w:t>
      </w:r>
      <w:bookmarkStart w:id="169" w:name="_ETM_Q2_368000"/>
      <w:bookmarkEnd w:id="169"/>
      <w:r>
        <w:rPr>
          <w:rFonts w:hint="cs"/>
          <w:rtl/>
        </w:rPr>
        <w:t xml:space="preserve"> מגובה. אין סטטיסטיקה מדויקת.</w:t>
      </w:r>
    </w:p>
    <w:p w14:paraId="2327C2AA" w14:textId="77777777" w:rsidR="00F04275" w:rsidRDefault="00F04275" w:rsidP="00B04311">
      <w:pPr>
        <w:rPr>
          <w:rtl/>
        </w:rPr>
      </w:pPr>
    </w:p>
    <w:p w14:paraId="4763C14F" w14:textId="77777777" w:rsidR="00F04275" w:rsidRDefault="00F04275" w:rsidP="00E93377">
      <w:pPr>
        <w:rPr>
          <w:rtl/>
        </w:rPr>
      </w:pPr>
      <w:r>
        <w:rPr>
          <w:rFonts w:hint="cs"/>
          <w:rtl/>
        </w:rPr>
        <w:t>אובדנות לא מתרחשת בחלל ריק; לרוב קיימים סימנים מקדימים, כאלה שרק בדיעבד אנחנו יכולים להבין את הפרשנות הנכונה והכואבת שלהם. לכן במיוחד בתקופה זו, בחוסר הוודאות</w:t>
      </w:r>
      <w:bookmarkStart w:id="170" w:name="_ETM_Q2_390000"/>
      <w:bookmarkEnd w:id="170"/>
      <w:r>
        <w:rPr>
          <w:rFonts w:hint="cs"/>
          <w:rtl/>
        </w:rPr>
        <w:t xml:space="preserve"> של המלחמה, חשוב להכיר את הסימנים ולקדם התערבות טיפולית לפני האסון. עלינו לעשות כל מה שביכולתנו על מנת לשנות את השיח סביב מצוקה </w:t>
      </w:r>
      <w:bookmarkStart w:id="171" w:name="_ETM_Q2_405000"/>
      <w:bookmarkEnd w:id="171"/>
      <w:r>
        <w:rPr>
          <w:rFonts w:hint="cs"/>
          <w:rtl/>
        </w:rPr>
        <w:t>נפשית, להעלות את המודעות לנושא ולהנגיש כמה שרק אפשר טיפולים רגשיים ורפואיים בשלב אפקטיבי ומוקדם</w:t>
      </w:r>
      <w:bookmarkStart w:id="172" w:name="_ETM_Q2_415000"/>
      <w:bookmarkEnd w:id="172"/>
      <w:r>
        <w:rPr>
          <w:rFonts w:hint="cs"/>
          <w:rtl/>
        </w:rPr>
        <w:t xml:space="preserve"> ככל הניתן. רק ככה נוכל להציל חיים. </w:t>
      </w:r>
      <w:bookmarkStart w:id="173" w:name="_ETM_Q2_420000"/>
      <w:bookmarkEnd w:id="173"/>
      <w:r>
        <w:rPr>
          <w:rFonts w:hint="cs"/>
          <w:rtl/>
        </w:rPr>
        <w:t xml:space="preserve">חייבים לדבר. </w:t>
      </w:r>
    </w:p>
    <w:p w14:paraId="58FBCD76" w14:textId="77777777" w:rsidR="00F04275" w:rsidRDefault="00F04275" w:rsidP="00C61CF7">
      <w:pPr>
        <w:rPr>
          <w:rtl/>
        </w:rPr>
      </w:pPr>
    </w:p>
    <w:p w14:paraId="4F0618EF" w14:textId="77777777" w:rsidR="00F04275" w:rsidRDefault="00F04275" w:rsidP="00E93377">
      <w:pPr>
        <w:rPr>
          <w:rtl/>
        </w:rPr>
      </w:pPr>
      <w:r>
        <w:rPr>
          <w:rFonts w:hint="cs"/>
          <w:rtl/>
        </w:rPr>
        <w:t xml:space="preserve">אפשר למנוע אובדנות. מניעת אובדנות חייבת להיתפס כמשימה לאומית. ייקח זמן רב עד שנבין עד הסוף את התמונה המלאה במדינה. כשהחטופות והחטופים עוד בעזה, כשהלוחמים עוד בחזית, כשמשפחות </w:t>
      </w:r>
      <w:bookmarkStart w:id="174" w:name="_ETM_Q2_437000"/>
      <w:bookmarkEnd w:id="174"/>
      <w:r>
        <w:rPr>
          <w:rFonts w:hint="cs"/>
          <w:rtl/>
        </w:rPr>
        <w:t>רבות כל כך עדיין מנותקות מהבית, יש עוד נתונים רבים ועצובים שעתידים להיחשף. הנזקים נערמים, וחייבים לטפל בכולם.</w:t>
      </w:r>
      <w:bookmarkStart w:id="175" w:name="_ETM_Q2_451000"/>
      <w:bookmarkEnd w:id="175"/>
      <w:r>
        <w:rPr>
          <w:rFonts w:hint="cs"/>
          <w:rtl/>
        </w:rPr>
        <w:t xml:space="preserve"> אני שמחה לשתף שבעקבות פנייתי ושיתוף פעולה עם משרד הבריאות הושלם מינוי של מנהלת תחום בקרה </w:t>
      </w:r>
      <w:r>
        <w:rPr>
          <w:rFonts w:hint="eastAsia"/>
          <w:rtl/>
        </w:rPr>
        <w:t>–</w:t>
      </w:r>
      <w:r>
        <w:rPr>
          <w:rFonts w:hint="cs"/>
          <w:rtl/>
        </w:rPr>
        <w:t xml:space="preserve"> אובדנות וסיבות מוות – מינוי שלא היה לפני כן ותוקנן </w:t>
      </w:r>
      <w:bookmarkStart w:id="176" w:name="_ETM_Q2_466000"/>
      <w:bookmarkEnd w:id="176"/>
      <w:r>
        <w:rPr>
          <w:rFonts w:hint="cs"/>
          <w:rtl/>
        </w:rPr>
        <w:t xml:space="preserve">לראשונה בישראל. סוף-סוף יהיו לנו סטטיסטיקה ונתונים מדויקים. אני משבחת את משרד הבריאות על כך, ואני רוצה לציין לטובה גם את </w:t>
      </w:r>
      <w:bookmarkStart w:id="177" w:name="_ETM_Q2_477000"/>
      <w:bookmarkEnd w:id="177"/>
      <w:r>
        <w:rPr>
          <w:rFonts w:hint="cs"/>
          <w:rtl/>
        </w:rPr>
        <w:t>כל העמותות והארגונים השונים שפועלים למניעת תופעת האובדנות</w:t>
      </w:r>
      <w:bookmarkStart w:id="178" w:name="_ETM_Q2_488000"/>
      <w:bookmarkEnd w:id="178"/>
      <w:r>
        <w:rPr>
          <w:rFonts w:hint="cs"/>
          <w:rtl/>
        </w:rPr>
        <w:t>, ומתנדבים שמלווים בפועל את המשפחות השכולות שאיבדו את יקיריהן.</w:t>
      </w:r>
    </w:p>
    <w:p w14:paraId="37F76656" w14:textId="77777777" w:rsidR="00F04275" w:rsidRDefault="00F04275" w:rsidP="00B04311">
      <w:pPr>
        <w:rPr>
          <w:rtl/>
        </w:rPr>
      </w:pPr>
    </w:p>
    <w:p w14:paraId="291DBF18" w14:textId="77777777" w:rsidR="00F04275" w:rsidRDefault="00F04275" w:rsidP="00E93377">
      <w:pPr>
        <w:rPr>
          <w:rtl/>
        </w:rPr>
      </w:pPr>
      <w:r>
        <w:rPr>
          <w:rFonts w:hint="cs"/>
          <w:rtl/>
        </w:rPr>
        <w:t xml:space="preserve">אני בעצם ממשיכה את דרכה של חברת הכנסת יעל גרמן, שהייתה שרת הבריאות. היא זיהתה את הבעיה, שהתופעה של האובדנות מתרחבת, והיא יזמה </w:t>
      </w:r>
      <w:bookmarkStart w:id="179" w:name="_ETM_Q2_507000"/>
      <w:bookmarkEnd w:id="179"/>
      <w:r>
        <w:rPr>
          <w:rFonts w:hint="cs"/>
          <w:rtl/>
        </w:rPr>
        <w:t xml:space="preserve">תוכנית לאומית למניעת אובדנות. כשרת בריאות היא הקימה יחידה למניעת אובדנות, שעושה עבודה נהדרת. יש שיתוף פעולה בין </w:t>
      </w:r>
      <w:bookmarkStart w:id="180" w:name="_ETM_Q2_518000"/>
      <w:bookmarkEnd w:id="180"/>
      <w:r>
        <w:rPr>
          <w:rFonts w:hint="cs"/>
          <w:rtl/>
        </w:rPr>
        <w:t>המשרדים, אבל חסר תקציב.</w:t>
      </w:r>
    </w:p>
    <w:p w14:paraId="7538CAFD" w14:textId="77777777" w:rsidR="00F04275" w:rsidRDefault="00F04275" w:rsidP="00B04311">
      <w:pPr>
        <w:rPr>
          <w:rtl/>
        </w:rPr>
      </w:pPr>
    </w:p>
    <w:p w14:paraId="1ED052DC" w14:textId="5797C7C9" w:rsidR="00F04275" w:rsidRDefault="005269C5" w:rsidP="005269C5">
      <w:pPr>
        <w:pStyle w:val="af6"/>
        <w:rPr>
          <w:rtl/>
        </w:rPr>
      </w:pPr>
      <w:bookmarkStart w:id="181" w:name="ET_yor_6596_9"/>
      <w:r w:rsidRPr="005269C5">
        <w:rPr>
          <w:rStyle w:val="TagStyle"/>
          <w:rtl/>
        </w:rPr>
        <w:t xml:space="preserve"> &lt;&lt; יור &gt;&gt;</w:t>
      </w:r>
      <w:r w:rsidR="00F04275" w:rsidRPr="00B04311">
        <w:rPr>
          <w:rStyle w:val="TagStyle"/>
          <w:rtl/>
        </w:rPr>
        <w:t xml:space="preserve"> </w:t>
      </w:r>
      <w:r w:rsidR="00F04275">
        <w:rPr>
          <w:rtl/>
        </w:rPr>
        <w:t>היו"ר אורית פרקש הכהן:</w:t>
      </w:r>
      <w:r w:rsidR="00F04275" w:rsidRPr="00B04311">
        <w:rPr>
          <w:rStyle w:val="TagStyle"/>
          <w:rtl/>
        </w:rPr>
        <w:t xml:space="preserve"> </w:t>
      </w:r>
      <w:r w:rsidRPr="005269C5">
        <w:rPr>
          <w:rStyle w:val="TagStyle"/>
          <w:rtl/>
        </w:rPr>
        <w:t xml:space="preserve">&lt;&lt; יור &gt;&gt; </w:t>
      </w:r>
      <w:r w:rsidR="00F04275">
        <w:rPr>
          <w:rtl/>
        </w:rPr>
        <w:t xml:space="preserve">   </w:t>
      </w:r>
      <w:bookmarkEnd w:id="181"/>
    </w:p>
    <w:p w14:paraId="39077AA5" w14:textId="77777777" w:rsidR="00F04275" w:rsidRDefault="00F04275" w:rsidP="003D03E8">
      <w:pPr>
        <w:rPr>
          <w:rtl/>
        </w:rPr>
      </w:pPr>
    </w:p>
    <w:p w14:paraId="6EF8D2AC" w14:textId="77777777" w:rsidR="00F04275" w:rsidRDefault="00F04275" w:rsidP="00B04311">
      <w:pPr>
        <w:rPr>
          <w:rtl/>
        </w:rPr>
      </w:pPr>
      <w:r>
        <w:rPr>
          <w:rFonts w:hint="cs"/>
          <w:rtl/>
        </w:rPr>
        <w:t>תודה רבה.</w:t>
      </w:r>
    </w:p>
    <w:p w14:paraId="5AB6FC4E" w14:textId="77777777" w:rsidR="00F04275" w:rsidRDefault="00F04275" w:rsidP="00B04311">
      <w:pPr>
        <w:rPr>
          <w:rtl/>
        </w:rPr>
      </w:pPr>
    </w:p>
    <w:p w14:paraId="38FA24DD" w14:textId="2BFBC09C" w:rsidR="00F04275" w:rsidRDefault="005269C5" w:rsidP="005269C5">
      <w:pPr>
        <w:pStyle w:val="-"/>
        <w:rPr>
          <w:rtl/>
        </w:rPr>
      </w:pPr>
      <w:bookmarkStart w:id="182" w:name="ET_speakercontinue_6228_10"/>
      <w:r w:rsidRPr="005269C5">
        <w:rPr>
          <w:rStyle w:val="TagStyle"/>
          <w:rtl/>
        </w:rPr>
        <w:t xml:space="preserve"> &lt;&lt; דובר_המשך &gt;&gt;</w:t>
      </w:r>
      <w:r w:rsidR="00F04275" w:rsidRPr="00B04311">
        <w:rPr>
          <w:rStyle w:val="TagStyle"/>
          <w:rtl/>
        </w:rPr>
        <w:t xml:space="preserve"> </w:t>
      </w:r>
      <w:r w:rsidR="00F04275">
        <w:rPr>
          <w:rtl/>
        </w:rPr>
        <w:t>טטיאנה מזרסקי (יש עתיד):</w:t>
      </w:r>
      <w:r w:rsidR="00F04275" w:rsidRPr="00B04311">
        <w:rPr>
          <w:rStyle w:val="TagStyle"/>
          <w:rtl/>
        </w:rPr>
        <w:t xml:space="preserve"> </w:t>
      </w:r>
      <w:r w:rsidRPr="005269C5">
        <w:rPr>
          <w:rStyle w:val="TagStyle"/>
          <w:rtl/>
        </w:rPr>
        <w:t xml:space="preserve">&lt;&lt; דובר_המשך &gt;&gt; </w:t>
      </w:r>
      <w:r w:rsidR="00F04275">
        <w:rPr>
          <w:rtl/>
        </w:rPr>
        <w:t xml:space="preserve">   </w:t>
      </w:r>
      <w:bookmarkEnd w:id="182"/>
    </w:p>
    <w:p w14:paraId="6F64F4AB" w14:textId="77777777" w:rsidR="00F04275" w:rsidRDefault="00F04275" w:rsidP="003D03E8">
      <w:pPr>
        <w:rPr>
          <w:rtl/>
        </w:rPr>
      </w:pPr>
    </w:p>
    <w:p w14:paraId="0F0B41C7" w14:textId="77777777" w:rsidR="00F04275" w:rsidRDefault="00F04275" w:rsidP="002568A5">
      <w:pPr>
        <w:rPr>
          <w:rtl/>
        </w:rPr>
      </w:pPr>
      <w:r>
        <w:rPr>
          <w:rFonts w:hint="cs"/>
          <w:rtl/>
        </w:rPr>
        <w:t xml:space="preserve">אנחנו חייבים לדאוג לתקציב, וחייבים לדבר על הנושא הזה. אפשר למנוע </w:t>
      </w:r>
      <w:bookmarkStart w:id="183" w:name="_ETM_Q2_526000"/>
      <w:bookmarkEnd w:id="183"/>
      <w:r>
        <w:rPr>
          <w:rFonts w:hint="cs"/>
          <w:rtl/>
        </w:rPr>
        <w:t>אובדנות ולהציל חיים.</w:t>
      </w:r>
    </w:p>
    <w:p w14:paraId="3DE73A4C" w14:textId="77777777" w:rsidR="00F04275" w:rsidRDefault="00F04275" w:rsidP="00B04311">
      <w:pPr>
        <w:rPr>
          <w:rtl/>
        </w:rPr>
      </w:pPr>
    </w:p>
    <w:p w14:paraId="6AB448A1" w14:textId="644AC59F" w:rsidR="00F04275" w:rsidRDefault="005269C5" w:rsidP="005269C5">
      <w:pPr>
        <w:pStyle w:val="af6"/>
        <w:rPr>
          <w:rtl/>
        </w:rPr>
      </w:pPr>
      <w:bookmarkStart w:id="184" w:name="ET_yor_6596_11"/>
      <w:r w:rsidRPr="005269C5">
        <w:rPr>
          <w:rStyle w:val="TagStyle"/>
          <w:rtl/>
        </w:rPr>
        <w:t xml:space="preserve"> &lt;&lt; יור &gt;&gt;</w:t>
      </w:r>
      <w:r w:rsidR="00F04275" w:rsidRPr="00B04311">
        <w:rPr>
          <w:rStyle w:val="TagStyle"/>
          <w:rtl/>
        </w:rPr>
        <w:t xml:space="preserve"> </w:t>
      </w:r>
      <w:r w:rsidR="00F04275">
        <w:rPr>
          <w:rtl/>
        </w:rPr>
        <w:t>היו"ר אורית פרקש הכהן:</w:t>
      </w:r>
      <w:r w:rsidR="00F04275" w:rsidRPr="00B04311">
        <w:rPr>
          <w:rStyle w:val="TagStyle"/>
          <w:rtl/>
        </w:rPr>
        <w:t xml:space="preserve"> </w:t>
      </w:r>
      <w:r w:rsidRPr="005269C5">
        <w:rPr>
          <w:rStyle w:val="TagStyle"/>
          <w:rtl/>
        </w:rPr>
        <w:t xml:space="preserve">&lt;&lt; יור &gt;&gt; </w:t>
      </w:r>
      <w:r w:rsidR="00F04275">
        <w:rPr>
          <w:rtl/>
        </w:rPr>
        <w:t xml:space="preserve">   </w:t>
      </w:r>
      <w:bookmarkEnd w:id="184"/>
    </w:p>
    <w:p w14:paraId="21532C38" w14:textId="77777777" w:rsidR="00F04275" w:rsidRDefault="00F04275" w:rsidP="003D03E8">
      <w:pPr>
        <w:rPr>
          <w:rtl/>
        </w:rPr>
      </w:pPr>
    </w:p>
    <w:p w14:paraId="0ED4311F" w14:textId="77777777" w:rsidR="00F04275" w:rsidRDefault="00F04275" w:rsidP="00E93377">
      <w:pPr>
        <w:rPr>
          <w:rtl/>
        </w:rPr>
      </w:pPr>
      <w:r>
        <w:rPr>
          <w:rFonts w:hint="cs"/>
          <w:rtl/>
        </w:rPr>
        <w:t>תודה רבה, חברת הכנסת. הדוברת הבאה, חבר</w:t>
      </w:r>
      <w:bookmarkStart w:id="185" w:name="_ETM_Q2_536000"/>
      <w:bookmarkEnd w:id="185"/>
      <w:r>
        <w:rPr>
          <w:rFonts w:hint="cs"/>
          <w:rtl/>
        </w:rPr>
        <w:t>ת הכנסת קטי שטרית, בבקשה.</w:t>
      </w:r>
    </w:p>
    <w:p w14:paraId="7D6D1E64" w14:textId="77777777" w:rsidR="00F04275" w:rsidRDefault="00F04275" w:rsidP="00B04311">
      <w:pPr>
        <w:pStyle w:val="a4"/>
        <w:keepNext/>
        <w:rPr>
          <w:rtl/>
        </w:rPr>
      </w:pPr>
      <w:bookmarkStart w:id="186" w:name="ET_speaker_5807_12"/>
      <w:r w:rsidRPr="00B04311">
        <w:rPr>
          <w:rStyle w:val="TagStyle"/>
          <w:rtl/>
        </w:rPr>
        <w:t xml:space="preserve"> &lt;&lt; דובר &gt;&gt; </w:t>
      </w:r>
      <w:bookmarkStart w:id="187" w:name="_Toc184146782"/>
      <w:bookmarkStart w:id="188" w:name="_Toc184147038"/>
      <w:bookmarkStart w:id="189" w:name="_Toc184654170"/>
      <w:r>
        <w:rPr>
          <w:rtl/>
        </w:rPr>
        <w:t>קטי קטרין שטרית (הליכוד):</w:t>
      </w:r>
      <w:bookmarkEnd w:id="187"/>
      <w:bookmarkEnd w:id="188"/>
      <w:bookmarkEnd w:id="189"/>
      <w:r w:rsidRPr="00B04311">
        <w:rPr>
          <w:rStyle w:val="TagStyle"/>
          <w:rtl/>
        </w:rPr>
        <w:t xml:space="preserve"> &lt;&lt; דובר &gt;&gt;</w:t>
      </w:r>
      <w:r>
        <w:rPr>
          <w:rtl/>
        </w:rPr>
        <w:t xml:space="preserve">   </w:t>
      </w:r>
      <w:bookmarkEnd w:id="186"/>
    </w:p>
    <w:p w14:paraId="5E33E201" w14:textId="77777777" w:rsidR="00F04275" w:rsidRDefault="00F04275" w:rsidP="003D03E8">
      <w:pPr>
        <w:rPr>
          <w:rtl/>
        </w:rPr>
      </w:pPr>
    </w:p>
    <w:p w14:paraId="07722DFD" w14:textId="77777777" w:rsidR="00F04275" w:rsidRDefault="00F04275" w:rsidP="00E93377">
      <w:pPr>
        <w:rPr>
          <w:rtl/>
        </w:rPr>
      </w:pPr>
      <w:r>
        <w:rPr>
          <w:rFonts w:hint="cs"/>
          <w:rtl/>
        </w:rPr>
        <w:t xml:space="preserve">תודה רבה, גברתי היושבת-ראש. תודה רבה לשר. חבריי חברי הכנסת, אנחנו כמה חברות בשדולה לבריאות הנפש ומניעת אובדנות. אני רוצה להודות לחברתי חברת הכנסת </w:t>
      </w:r>
      <w:bookmarkStart w:id="190" w:name="_ETM_Q2_573000"/>
      <w:bookmarkEnd w:id="190"/>
      <w:r>
        <w:rPr>
          <w:rFonts w:hint="cs"/>
          <w:rtl/>
        </w:rPr>
        <w:t xml:space="preserve">טטיאנה המקסימה, ולחברת הכנסת מיכל וולדיגר, וכמובן ליושב-ראש ועדת הבריאות, שהוא לא צריך יום כדי לרכז את הנושא הזה ולדבר על הנושא של </w:t>
      </w:r>
      <w:bookmarkStart w:id="191" w:name="_ETM_Q2_591000"/>
      <w:bookmarkEnd w:id="191"/>
      <w:r>
        <w:rPr>
          <w:rFonts w:hint="cs"/>
          <w:rtl/>
        </w:rPr>
        <w:t xml:space="preserve">בריאות הנפש – הוא עושה את זה כמעט כל הזמן. בוועדת הבריאות הוא נותן לזה משקל מאוד כבד, והוא יעלה לדבר, אנחנו נשמע ממנו </w:t>
      </w:r>
      <w:bookmarkStart w:id="192" w:name="_ETM_Q2_600000"/>
      <w:bookmarkEnd w:id="192"/>
      <w:r>
        <w:rPr>
          <w:rFonts w:hint="cs"/>
          <w:rtl/>
        </w:rPr>
        <w:t xml:space="preserve">עד כמה הנושא הזה מאוד מאוד חשוב ועל סדר-יומה של ועדת הבריאות. כי הרבה מאוד תלוי באישיות של האדם, וכשיושב אדם ומנהל דיונים בוועדה, ובוחר את הדיונים הכי </w:t>
      </w:r>
      <w:bookmarkStart w:id="193" w:name="_ETM_Q2_611000"/>
      <w:bookmarkEnd w:id="193"/>
      <w:r>
        <w:rPr>
          <w:rFonts w:hint="cs"/>
          <w:rtl/>
        </w:rPr>
        <w:t xml:space="preserve">דחופים, הוא תמיד שם לעצמו את המטרה – נושא בריאות הנפש לא מדלג על אף מגזר, הוא נמצא בכל מקום; הוא נמצא אצל השכנים שלנו, והוא יכול להימצא אצל </w:t>
      </w:r>
      <w:bookmarkStart w:id="194" w:name="_ETM_Q2_623000"/>
      <w:bookmarkEnd w:id="194"/>
      <w:r>
        <w:rPr>
          <w:rFonts w:hint="cs"/>
          <w:rtl/>
        </w:rPr>
        <w:t>החברים שלנו או במשפחה שלנו. לשים על זה דגש זה אחד הדברים שיושב-ראש הוועדה יוני מישרקי עושה</w:t>
      </w:r>
      <w:bookmarkStart w:id="195" w:name="_ETM_Q2_633000"/>
      <w:bookmarkEnd w:id="195"/>
      <w:r>
        <w:rPr>
          <w:rFonts w:hint="cs"/>
          <w:rtl/>
        </w:rPr>
        <w:t xml:space="preserve"> יום-יום, אז תודה רבה לך. אני גאה להיות חברה בוועדה שלך, כי אתה נותן לזה קדימות רבה.</w:t>
      </w:r>
    </w:p>
    <w:p w14:paraId="425AEC6C" w14:textId="77777777" w:rsidR="00F04275" w:rsidRDefault="00F04275" w:rsidP="00B04311">
      <w:pPr>
        <w:rPr>
          <w:rtl/>
        </w:rPr>
      </w:pPr>
    </w:p>
    <w:p w14:paraId="352CB6D7" w14:textId="77777777" w:rsidR="00F04275" w:rsidRDefault="00F04275" w:rsidP="00E93377">
      <w:pPr>
        <w:rPr>
          <w:rtl/>
        </w:rPr>
      </w:pPr>
      <w:r>
        <w:rPr>
          <w:rFonts w:hint="cs"/>
          <w:rtl/>
        </w:rPr>
        <w:t xml:space="preserve">אנחנו מנהלות הרבה שיחות </w:t>
      </w:r>
      <w:r>
        <w:rPr>
          <w:rtl/>
        </w:rPr>
        <w:t>–</w:t>
      </w:r>
      <w:r>
        <w:rPr>
          <w:rFonts w:hint="cs"/>
          <w:rtl/>
        </w:rPr>
        <w:t xml:space="preserve"> מיכל, טטיאנה – אנחנו מנהלות</w:t>
      </w:r>
      <w:bookmarkStart w:id="196" w:name="_ETM_Q2_644000"/>
      <w:bookmarkEnd w:id="196"/>
      <w:r>
        <w:rPr>
          <w:rFonts w:hint="cs"/>
          <w:rtl/>
        </w:rPr>
        <w:t xml:space="preserve"> שיחות גם בפרוזדורים, איך אנחנו יכולים לעזור ולסייע ולשים על סדר-היום הציבורי את נושא בריאות הנפש. </w:t>
      </w:r>
      <w:bookmarkStart w:id="197" w:name="_ETM_Q2_656000"/>
      <w:bookmarkEnd w:id="197"/>
      <w:r>
        <w:rPr>
          <w:rFonts w:hint="cs"/>
          <w:rtl/>
        </w:rPr>
        <w:t>ואכן, תודתי ליושב-ראש הבית, המשכן הזה, חבר הכנסת אמיר אוחנה,</w:t>
      </w:r>
      <w:bookmarkStart w:id="198" w:name="_ETM_Q2_661000"/>
      <w:bookmarkEnd w:id="198"/>
      <w:r>
        <w:rPr>
          <w:rFonts w:hint="cs"/>
          <w:rtl/>
        </w:rPr>
        <w:t xml:space="preserve"> שפעל לאירוע של יום שלם </w:t>
      </w:r>
      <w:r>
        <w:rPr>
          <w:rFonts w:hint="eastAsia"/>
          <w:rtl/>
        </w:rPr>
        <w:t>–</w:t>
      </w:r>
      <w:r>
        <w:rPr>
          <w:rFonts w:hint="cs"/>
          <w:rtl/>
        </w:rPr>
        <w:t xml:space="preserve"> אם זה בוועדת הבריאות, אם זה בוועדת החינוך, בכל הוועדות, הוועדה לזכויות הילד, שורדי השואה – בכל הוועדות במשכן הזה דיברו על בריאות הנפש ומניעת אובדנות, דבר שלא היה במשכן הזה שנים רבות. מדי פעם היו מדברים על </w:t>
      </w:r>
      <w:bookmarkStart w:id="199" w:name="_ETM_Q2_684000"/>
      <w:bookmarkEnd w:id="199"/>
      <w:r>
        <w:rPr>
          <w:rFonts w:hint="cs"/>
          <w:rtl/>
        </w:rPr>
        <w:t>זה, אבל לא הביאו את זה לסדר-היום. זה מאוד מאוד חשוב.</w:t>
      </w:r>
      <w:bookmarkStart w:id="200" w:name="_ETM_Q2_689000"/>
      <w:bookmarkEnd w:id="200"/>
      <w:r>
        <w:rPr>
          <w:rFonts w:hint="cs"/>
          <w:rtl/>
        </w:rPr>
        <w:t xml:space="preserve"> ווליד, זה לא מדלג על אף מגזר. במגזר החרדי אם מישהו מתאבד, אומרים: הוא לא התאבד,</w:t>
      </w:r>
      <w:bookmarkStart w:id="201" w:name="_ETM_Q2_698000"/>
      <w:bookmarkEnd w:id="201"/>
      <w:r>
        <w:rPr>
          <w:rFonts w:hint="cs"/>
          <w:rtl/>
        </w:rPr>
        <w:t xml:space="preserve"> הוא נפל מהחלון, הוא ניקה את החלון – כי זה עלול להזיק לשידוכים; במגזר הערבי</w:t>
      </w:r>
      <w:bookmarkStart w:id="202" w:name="_ETM_Q2_702000"/>
      <w:bookmarkEnd w:id="202"/>
      <w:r>
        <w:rPr>
          <w:rFonts w:hint="cs"/>
          <w:rtl/>
        </w:rPr>
        <w:t xml:space="preserve"> </w:t>
      </w:r>
      <w:r>
        <w:rPr>
          <w:rtl/>
        </w:rPr>
        <w:t>–</w:t>
      </w:r>
      <w:r>
        <w:rPr>
          <w:rFonts w:hint="cs"/>
          <w:rtl/>
        </w:rPr>
        <w:t xml:space="preserve"> אוי ואבוי לדבר על זה, כי זה פוגע בשם הטוב של המשפחה</w:t>
      </w:r>
      <w:bookmarkStart w:id="203" w:name="_ETM_Q2_708000"/>
      <w:bookmarkEnd w:id="203"/>
      <w:r>
        <w:rPr>
          <w:rFonts w:hint="cs"/>
          <w:rtl/>
        </w:rPr>
        <w:t>, משהו לא בסדר.</w:t>
      </w:r>
      <w:bookmarkStart w:id="204" w:name="_ETM_Q2_712000"/>
      <w:bookmarkEnd w:id="204"/>
      <w:r>
        <w:rPr>
          <w:rFonts w:hint="cs"/>
          <w:rtl/>
        </w:rPr>
        <w:t xml:space="preserve"> גם אצל הלהט"בים יש בעיה מאוד קשה, אבל הם לא מדברים על זה בקול רם, וחבל. צריך לטפל בזה, צריך לשבור את הסטיגמות. צריך לטפל</w:t>
      </w:r>
      <w:bookmarkStart w:id="205" w:name="_ETM_Q2_723000"/>
      <w:bookmarkEnd w:id="205"/>
      <w:r>
        <w:rPr>
          <w:rFonts w:hint="cs"/>
          <w:rtl/>
        </w:rPr>
        <w:t xml:space="preserve"> בזה.</w:t>
      </w:r>
    </w:p>
    <w:p w14:paraId="0F6F1426" w14:textId="77777777" w:rsidR="00F04275" w:rsidRDefault="00F04275" w:rsidP="002B53D6">
      <w:pPr>
        <w:rPr>
          <w:rtl/>
        </w:rPr>
      </w:pPr>
    </w:p>
    <w:p w14:paraId="3364B891" w14:textId="365CCDD1" w:rsidR="00F04275" w:rsidRDefault="005269C5" w:rsidP="005269C5">
      <w:pPr>
        <w:pStyle w:val="af5"/>
        <w:rPr>
          <w:rtl/>
        </w:rPr>
      </w:pPr>
      <w:bookmarkStart w:id="206" w:name="ET_interruption_5854_11"/>
      <w:r w:rsidRPr="005269C5">
        <w:rPr>
          <w:rStyle w:val="TagStyle"/>
          <w:rtl/>
        </w:rPr>
        <w:t xml:space="preserve"> &lt;&lt; קריאה &gt;&gt;</w:t>
      </w:r>
      <w:r w:rsidR="00F04275" w:rsidRPr="002B53D6">
        <w:rPr>
          <w:rStyle w:val="TagStyle"/>
          <w:rtl/>
        </w:rPr>
        <w:t xml:space="preserve"> </w:t>
      </w:r>
      <w:r w:rsidR="00F04275">
        <w:rPr>
          <w:rtl/>
        </w:rPr>
        <w:t>ווליד טאהא (רע"מ – הרשימה הערבית המאוחדת):</w:t>
      </w:r>
      <w:r w:rsidR="00F04275" w:rsidRPr="002B53D6">
        <w:rPr>
          <w:rStyle w:val="TagStyle"/>
          <w:rtl/>
        </w:rPr>
        <w:t xml:space="preserve"> </w:t>
      </w:r>
      <w:r w:rsidRPr="005269C5">
        <w:rPr>
          <w:rStyle w:val="TagStyle"/>
          <w:rtl/>
        </w:rPr>
        <w:t xml:space="preserve">&lt;&lt; קריאה &gt;&gt; </w:t>
      </w:r>
      <w:r w:rsidR="00F04275">
        <w:rPr>
          <w:rtl/>
        </w:rPr>
        <w:t xml:space="preserve">   </w:t>
      </w:r>
      <w:bookmarkEnd w:id="206"/>
    </w:p>
    <w:p w14:paraId="3A096672" w14:textId="77777777" w:rsidR="00F04275" w:rsidRDefault="00F04275" w:rsidP="003D03E8">
      <w:pPr>
        <w:rPr>
          <w:rtl/>
          <w:lang w:eastAsia="he-IL"/>
        </w:rPr>
      </w:pPr>
    </w:p>
    <w:p w14:paraId="15AC001A" w14:textId="0BAB9B59" w:rsidR="00F04275" w:rsidRDefault="003D03E8" w:rsidP="003D03E8">
      <w:pPr>
        <w:rPr>
          <w:rtl/>
          <w:lang w:eastAsia="he-IL"/>
        </w:rPr>
      </w:pPr>
      <w:r>
        <w:rPr>
          <w:rFonts w:hint="cs"/>
          <w:rtl/>
          <w:lang w:eastAsia="he-IL"/>
        </w:rPr>
        <w:t>– – –</w:t>
      </w:r>
    </w:p>
    <w:p w14:paraId="028CB360" w14:textId="77777777" w:rsidR="00F04275" w:rsidRDefault="00F04275" w:rsidP="002B53D6">
      <w:pPr>
        <w:rPr>
          <w:rtl/>
          <w:lang w:eastAsia="he-IL"/>
        </w:rPr>
      </w:pPr>
      <w:bookmarkStart w:id="207" w:name="_ETM_Q2_717000"/>
      <w:bookmarkEnd w:id="207"/>
    </w:p>
    <w:p w14:paraId="6ACA19C0" w14:textId="6C2F6515" w:rsidR="00F04275" w:rsidRDefault="005269C5" w:rsidP="005269C5">
      <w:pPr>
        <w:pStyle w:val="-"/>
        <w:rPr>
          <w:rtl/>
        </w:rPr>
      </w:pPr>
      <w:bookmarkStart w:id="208" w:name="ET_speakercontinue_5807_12"/>
      <w:r w:rsidRPr="005269C5">
        <w:rPr>
          <w:rStyle w:val="TagStyle"/>
          <w:rtl/>
        </w:rPr>
        <w:t xml:space="preserve"> &lt;&lt; דובר_המשך &gt;&gt;</w:t>
      </w:r>
      <w:r w:rsidR="00F04275" w:rsidRPr="002B53D6">
        <w:rPr>
          <w:rStyle w:val="TagStyle"/>
          <w:rtl/>
        </w:rPr>
        <w:t xml:space="preserve"> </w:t>
      </w:r>
      <w:r w:rsidR="00F04275">
        <w:rPr>
          <w:rtl/>
        </w:rPr>
        <w:t>קטי קטרין שטרית (הליכוד):</w:t>
      </w:r>
      <w:r w:rsidR="00F04275" w:rsidRPr="002B53D6">
        <w:rPr>
          <w:rStyle w:val="TagStyle"/>
          <w:rtl/>
        </w:rPr>
        <w:t xml:space="preserve"> </w:t>
      </w:r>
      <w:r w:rsidRPr="005269C5">
        <w:rPr>
          <w:rStyle w:val="TagStyle"/>
          <w:rtl/>
        </w:rPr>
        <w:t xml:space="preserve">&lt;&lt; דובר_המשך &gt;&gt; </w:t>
      </w:r>
      <w:r w:rsidR="00F04275">
        <w:rPr>
          <w:rtl/>
        </w:rPr>
        <w:t xml:space="preserve">   </w:t>
      </w:r>
      <w:bookmarkEnd w:id="208"/>
    </w:p>
    <w:p w14:paraId="664ADD93" w14:textId="77777777" w:rsidR="00F04275" w:rsidRDefault="00F04275" w:rsidP="003D03E8">
      <w:pPr>
        <w:rPr>
          <w:rtl/>
          <w:lang w:eastAsia="he-IL"/>
        </w:rPr>
      </w:pPr>
    </w:p>
    <w:p w14:paraId="612346DD" w14:textId="77777777" w:rsidR="00F04275" w:rsidRDefault="00F04275" w:rsidP="002B53D6">
      <w:pPr>
        <w:rPr>
          <w:rtl/>
        </w:rPr>
      </w:pPr>
      <w:bookmarkStart w:id="209" w:name="_ETM_Q2_718000"/>
      <w:bookmarkEnd w:id="209"/>
      <w:r>
        <w:rPr>
          <w:rFonts w:hint="cs"/>
          <w:rtl/>
          <w:lang w:eastAsia="he-IL"/>
        </w:rPr>
        <w:t xml:space="preserve">גם, </w:t>
      </w:r>
      <w:bookmarkStart w:id="210" w:name="_ETM_Q2_720000"/>
      <w:bookmarkEnd w:id="210"/>
      <w:r>
        <w:rPr>
          <w:rFonts w:hint="cs"/>
          <w:rtl/>
        </w:rPr>
        <w:t xml:space="preserve">גם במגזר החרדי, ודאי. בכל המגזרים, זה לא מדלג על </w:t>
      </w:r>
      <w:bookmarkStart w:id="211" w:name="_ETM_Q2_727000"/>
      <w:bookmarkEnd w:id="211"/>
      <w:r>
        <w:rPr>
          <w:rFonts w:hint="cs"/>
          <w:rtl/>
        </w:rPr>
        <w:t>אף אחד.</w:t>
      </w:r>
    </w:p>
    <w:p w14:paraId="21626CCC" w14:textId="77777777" w:rsidR="00F04275" w:rsidRDefault="00F04275" w:rsidP="00B04311">
      <w:pPr>
        <w:rPr>
          <w:rtl/>
        </w:rPr>
      </w:pPr>
    </w:p>
    <w:p w14:paraId="57F47FC9" w14:textId="77777777" w:rsidR="00F04275" w:rsidRDefault="00F04275" w:rsidP="00E51E02">
      <w:pPr>
        <w:rPr>
          <w:rtl/>
          <w:lang w:eastAsia="he-IL"/>
        </w:rPr>
      </w:pPr>
      <w:bookmarkStart w:id="212" w:name="TOR_Q3"/>
      <w:bookmarkEnd w:id="212"/>
      <w:r>
        <w:rPr>
          <w:rFonts w:hint="cs"/>
          <w:rtl/>
          <w:lang w:eastAsia="he-IL"/>
        </w:rPr>
        <w:t xml:space="preserve">ולכן כשמביאים את זה לסדר-היום, אפשר לטפל בזה. אם זה במערכת החינוך, כשהילד עצמו פוגש את </w:t>
      </w:r>
      <w:bookmarkStart w:id="213" w:name="_ETM_Q3_138092"/>
      <w:bookmarkEnd w:id="213"/>
      <w:r>
        <w:rPr>
          <w:rFonts w:hint="cs"/>
          <w:rtl/>
          <w:lang w:eastAsia="he-IL"/>
        </w:rPr>
        <w:t xml:space="preserve">החרם; אם זה בצבא, שהוא לא מרוצה מהמיקום שלו בצבא, ואז הוא נקלע למשבר; אם זה במקום העבודה. יש מעגלים </w:t>
      </w:r>
      <w:bookmarkStart w:id="214" w:name="_ETM_Q3_149894"/>
      <w:bookmarkEnd w:id="214"/>
      <w:r>
        <w:rPr>
          <w:rFonts w:hint="cs"/>
          <w:rtl/>
          <w:lang w:eastAsia="he-IL"/>
        </w:rPr>
        <w:t xml:space="preserve">ומעגלים ומעגלים בחיים שלנו שיכולים להביא את נושא האובדנות לנושא </w:t>
      </w:r>
      <w:bookmarkStart w:id="215" w:name="_ETM_Q3_157380"/>
      <w:bookmarkEnd w:id="215"/>
      <w:r>
        <w:rPr>
          <w:rFonts w:hint="cs"/>
          <w:rtl/>
          <w:lang w:eastAsia="he-IL"/>
        </w:rPr>
        <w:t xml:space="preserve">העיקרי בחייהם. </w:t>
      </w:r>
    </w:p>
    <w:p w14:paraId="59D72C44" w14:textId="77777777" w:rsidR="00F04275" w:rsidRDefault="00F04275" w:rsidP="00A23F54">
      <w:pPr>
        <w:rPr>
          <w:rtl/>
          <w:lang w:eastAsia="he-IL"/>
        </w:rPr>
      </w:pPr>
      <w:bookmarkStart w:id="216" w:name="_ETM_Q3_159283"/>
      <w:bookmarkStart w:id="217" w:name="_ETM_Q3_159369"/>
      <w:bookmarkEnd w:id="216"/>
      <w:bookmarkEnd w:id="217"/>
    </w:p>
    <w:p w14:paraId="2ECA1C46" w14:textId="37816A12" w:rsidR="00F04275" w:rsidRDefault="00F04275" w:rsidP="003D03E8">
      <w:pPr>
        <w:rPr>
          <w:rtl/>
          <w:lang w:eastAsia="he-IL"/>
        </w:rPr>
      </w:pPr>
      <w:bookmarkStart w:id="218" w:name="_ETM_Q3_159523"/>
      <w:bookmarkStart w:id="219" w:name="_ETM_Q3_159597"/>
      <w:bookmarkEnd w:id="218"/>
      <w:bookmarkEnd w:id="219"/>
      <w:r>
        <w:rPr>
          <w:rFonts w:hint="cs"/>
          <w:rtl/>
          <w:lang w:eastAsia="he-IL"/>
        </w:rPr>
        <w:t>היום, כמובן, אנחנו מציינים את היום למניעת האובד</w:t>
      </w:r>
      <w:bookmarkStart w:id="220" w:name="_ETM_Q3_162223"/>
      <w:bookmarkEnd w:id="220"/>
      <w:r>
        <w:rPr>
          <w:rFonts w:hint="cs"/>
          <w:rtl/>
          <w:lang w:eastAsia="he-IL"/>
        </w:rPr>
        <w:t xml:space="preserve">נות. ייאמר לזכותה של חברת הכנסת טטיאנה מזרסקי שהיא </w:t>
      </w:r>
      <w:bookmarkStart w:id="221" w:name="_ETM_Q3_168548"/>
      <w:bookmarkEnd w:id="221"/>
      <w:r>
        <w:rPr>
          <w:rFonts w:hint="cs"/>
          <w:rtl/>
          <w:lang w:eastAsia="he-IL"/>
        </w:rPr>
        <w:t xml:space="preserve">בעצמה העלתה את הנושא הזה </w:t>
      </w:r>
      <w:r>
        <w:rPr>
          <w:rFonts w:hint="eastAsia"/>
          <w:rtl/>
          <w:lang w:eastAsia="he-IL"/>
        </w:rPr>
        <w:t>–</w:t>
      </w:r>
      <w:r>
        <w:rPr>
          <w:rFonts w:hint="cs"/>
          <w:rtl/>
          <w:lang w:eastAsia="he-IL"/>
        </w:rPr>
        <w:t xml:space="preserve"> בואו נעשה </w:t>
      </w:r>
      <w:bookmarkStart w:id="222" w:name="_ETM_Q3_168051"/>
      <w:bookmarkEnd w:id="222"/>
      <w:r>
        <w:rPr>
          <w:rFonts w:hint="cs"/>
          <w:rtl/>
          <w:lang w:eastAsia="he-IL"/>
        </w:rPr>
        <w:t xml:space="preserve">מזה יום שלם בכל הוועדות – ואכן מייד עשינו את </w:t>
      </w:r>
      <w:bookmarkStart w:id="223" w:name="_ETM_Q3_175161"/>
      <w:bookmarkEnd w:id="223"/>
      <w:r>
        <w:rPr>
          <w:rFonts w:hint="cs"/>
          <w:rtl/>
          <w:lang w:eastAsia="he-IL"/>
        </w:rPr>
        <w:t xml:space="preserve">זה, וגם בשדולה דיברנו על זה. אני חייבת את תודתי </w:t>
      </w:r>
      <w:bookmarkStart w:id="224" w:name="_ETM_Q3_177294"/>
      <w:bookmarkEnd w:id="224"/>
      <w:r>
        <w:rPr>
          <w:rFonts w:hint="cs"/>
          <w:rtl/>
          <w:lang w:eastAsia="he-IL"/>
        </w:rPr>
        <w:t xml:space="preserve">לחברת הכנסת לשעבר יעל גרמן, שפנתה ואמרה: בואו, תמשיכו את </w:t>
      </w:r>
      <w:bookmarkStart w:id="225" w:name="_ETM_Q3_186488"/>
      <w:bookmarkEnd w:id="225"/>
      <w:r>
        <w:rPr>
          <w:rFonts w:hint="cs"/>
          <w:rtl/>
          <w:lang w:eastAsia="he-IL"/>
        </w:rPr>
        <w:t xml:space="preserve">השדולה, אני יוצאת להיות שגרירה. שני חברי הכנסת האחרים </w:t>
      </w:r>
      <w:bookmarkStart w:id="226" w:name="_ETM_Q3_186836"/>
      <w:bookmarkEnd w:id="226"/>
      <w:r>
        <w:rPr>
          <w:rFonts w:hint="cs"/>
          <w:rtl/>
          <w:lang w:eastAsia="he-IL"/>
        </w:rPr>
        <w:t xml:space="preserve">הפכו לשרים, גם עידית סילמן וגם יעקב מרגי, ומישהו היה </w:t>
      </w:r>
      <w:bookmarkStart w:id="227" w:name="_ETM_Q3_193033"/>
      <w:bookmarkEnd w:id="227"/>
      <w:r>
        <w:rPr>
          <w:rFonts w:hint="cs"/>
          <w:rtl/>
          <w:lang w:eastAsia="he-IL"/>
        </w:rPr>
        <w:t xml:space="preserve">צריך להרים את זה – ואז הרמנו את זה. אני לא </w:t>
      </w:r>
      <w:bookmarkStart w:id="228" w:name="_ETM_Q3_195912"/>
      <w:bookmarkEnd w:id="228"/>
      <w:r>
        <w:rPr>
          <w:rFonts w:hint="cs"/>
          <w:rtl/>
          <w:lang w:eastAsia="he-IL"/>
        </w:rPr>
        <w:t xml:space="preserve">מצטערת לרגע, זה נושא יחסית חדש בחיי. אני באה </w:t>
      </w:r>
      <w:bookmarkStart w:id="229" w:name="_ETM_Q3_203352"/>
      <w:bookmarkEnd w:id="229"/>
      <w:r>
        <w:rPr>
          <w:rFonts w:hint="cs"/>
          <w:rtl/>
          <w:lang w:eastAsia="he-IL"/>
        </w:rPr>
        <w:t xml:space="preserve">מתחום החינוך והשלטון המקומי, אבל </w:t>
      </w:r>
      <w:r w:rsidR="003D03E8">
        <w:rPr>
          <w:rFonts w:hint="cs"/>
          <w:rtl/>
          <w:lang w:eastAsia="he-IL"/>
        </w:rPr>
        <w:t>– – –</w:t>
      </w:r>
      <w:bookmarkStart w:id="230" w:name="_ETM_Q3_204069"/>
      <w:bookmarkEnd w:id="230"/>
    </w:p>
    <w:p w14:paraId="1AAB6EAB" w14:textId="77777777" w:rsidR="00F04275" w:rsidRDefault="00F04275" w:rsidP="00A23F54">
      <w:pPr>
        <w:rPr>
          <w:rtl/>
          <w:lang w:eastAsia="he-IL"/>
        </w:rPr>
      </w:pPr>
      <w:bookmarkStart w:id="231" w:name="_ETM_Q3_204141"/>
      <w:bookmarkEnd w:id="231"/>
    </w:p>
    <w:p w14:paraId="3DC1434E" w14:textId="329B16BE" w:rsidR="00F04275" w:rsidRDefault="005269C5" w:rsidP="005269C5">
      <w:pPr>
        <w:pStyle w:val="af5"/>
        <w:rPr>
          <w:rtl/>
        </w:rPr>
      </w:pPr>
      <w:bookmarkStart w:id="232" w:name="ET_interruption_5854_5"/>
      <w:r w:rsidRPr="005269C5">
        <w:rPr>
          <w:rStyle w:val="TagStyle"/>
          <w:rtl/>
        </w:rPr>
        <w:t xml:space="preserve"> &lt;&lt; קריאה &gt;&gt;</w:t>
      </w:r>
      <w:r w:rsidR="00F04275" w:rsidRPr="00C60F99">
        <w:rPr>
          <w:rStyle w:val="TagStyle"/>
          <w:rtl/>
        </w:rPr>
        <w:t xml:space="preserve"> </w:t>
      </w:r>
      <w:r w:rsidR="00F04275">
        <w:rPr>
          <w:rtl/>
        </w:rPr>
        <w:t>ווליד טאהא (רע"מ – הרשימה הערבית המאוחדת):</w:t>
      </w:r>
      <w:r w:rsidR="00F04275" w:rsidRPr="00C60F99">
        <w:rPr>
          <w:rStyle w:val="TagStyle"/>
          <w:rtl/>
        </w:rPr>
        <w:t xml:space="preserve"> </w:t>
      </w:r>
      <w:r w:rsidRPr="005269C5">
        <w:rPr>
          <w:rStyle w:val="TagStyle"/>
          <w:rtl/>
        </w:rPr>
        <w:t xml:space="preserve">&lt;&lt; קריאה &gt;&gt; </w:t>
      </w:r>
      <w:r w:rsidR="00F04275">
        <w:rPr>
          <w:rtl/>
        </w:rPr>
        <w:t xml:space="preserve">   </w:t>
      </w:r>
      <w:bookmarkEnd w:id="232"/>
    </w:p>
    <w:p w14:paraId="3A3FCF1E" w14:textId="77777777" w:rsidR="00F04275" w:rsidRDefault="00F04275" w:rsidP="003D03E8">
      <w:pPr>
        <w:rPr>
          <w:rtl/>
          <w:lang w:eastAsia="he-IL"/>
        </w:rPr>
      </w:pPr>
    </w:p>
    <w:p w14:paraId="3CF98C30" w14:textId="77777777" w:rsidR="00F04275" w:rsidRDefault="00F04275" w:rsidP="00C60F99">
      <w:pPr>
        <w:rPr>
          <w:rtl/>
          <w:lang w:eastAsia="he-IL"/>
        </w:rPr>
      </w:pPr>
      <w:r>
        <w:rPr>
          <w:rFonts w:hint="cs"/>
          <w:rtl/>
          <w:lang w:eastAsia="he-IL"/>
        </w:rPr>
        <w:t>החינוך מטפל בזה.</w:t>
      </w:r>
    </w:p>
    <w:p w14:paraId="4C83E28E" w14:textId="77777777" w:rsidR="00F04275" w:rsidRDefault="00F04275" w:rsidP="00C60F99">
      <w:pPr>
        <w:rPr>
          <w:rtl/>
          <w:lang w:eastAsia="he-IL"/>
        </w:rPr>
      </w:pPr>
      <w:bookmarkStart w:id="233" w:name="_ETM_Q3_203809"/>
      <w:bookmarkStart w:id="234" w:name="_ETM_Q3_203903"/>
      <w:bookmarkStart w:id="235" w:name="_ETM_Q3_205056"/>
      <w:bookmarkEnd w:id="233"/>
      <w:bookmarkEnd w:id="234"/>
      <w:bookmarkEnd w:id="235"/>
    </w:p>
    <w:p w14:paraId="7A97489C" w14:textId="2B8B620F" w:rsidR="00F04275" w:rsidRDefault="005269C5" w:rsidP="005269C5">
      <w:pPr>
        <w:pStyle w:val="-"/>
        <w:rPr>
          <w:rtl/>
        </w:rPr>
      </w:pPr>
      <w:bookmarkStart w:id="236" w:name="ET_speakercontinue_5807_8"/>
      <w:r w:rsidRPr="005269C5">
        <w:rPr>
          <w:rStyle w:val="TagStyle"/>
          <w:rtl/>
        </w:rPr>
        <w:t xml:space="preserve"> &lt;&lt; דובר_המשך &gt;&gt;</w:t>
      </w:r>
      <w:r w:rsidR="00F04275" w:rsidRPr="00C60F99">
        <w:rPr>
          <w:rStyle w:val="TagStyle"/>
          <w:rtl/>
        </w:rPr>
        <w:t xml:space="preserve"> </w:t>
      </w:r>
      <w:r w:rsidR="00F04275">
        <w:rPr>
          <w:rtl/>
        </w:rPr>
        <w:t>קטי קטרין שטרית (הליכוד):</w:t>
      </w:r>
      <w:r w:rsidR="00F04275" w:rsidRPr="00C60F99">
        <w:rPr>
          <w:rStyle w:val="TagStyle"/>
          <w:rtl/>
        </w:rPr>
        <w:t xml:space="preserve"> </w:t>
      </w:r>
      <w:r w:rsidRPr="005269C5">
        <w:rPr>
          <w:rStyle w:val="TagStyle"/>
          <w:rtl/>
        </w:rPr>
        <w:t xml:space="preserve">&lt;&lt; דובר_המשך &gt;&gt; </w:t>
      </w:r>
      <w:r w:rsidR="00F04275">
        <w:rPr>
          <w:rtl/>
        </w:rPr>
        <w:t xml:space="preserve">   </w:t>
      </w:r>
      <w:bookmarkEnd w:id="236"/>
    </w:p>
    <w:p w14:paraId="18C97F83" w14:textId="77777777" w:rsidR="00F04275" w:rsidRDefault="00F04275" w:rsidP="003D03E8">
      <w:pPr>
        <w:rPr>
          <w:rtl/>
          <w:lang w:eastAsia="he-IL"/>
        </w:rPr>
      </w:pPr>
    </w:p>
    <w:p w14:paraId="052D7B5E" w14:textId="77777777" w:rsidR="00F04275" w:rsidRDefault="00F04275" w:rsidP="00E93377">
      <w:pPr>
        <w:rPr>
          <w:rtl/>
          <w:lang w:eastAsia="he-IL"/>
        </w:rPr>
      </w:pPr>
      <w:r>
        <w:rPr>
          <w:rFonts w:hint="cs"/>
          <w:rtl/>
          <w:lang w:eastAsia="he-IL"/>
        </w:rPr>
        <w:t xml:space="preserve">יפה. אחד הדברים שהחלטתי שצריך לטפל בהם כשאני הגעתי לכנסת </w:t>
      </w:r>
      <w:bookmarkStart w:id="237" w:name="_ETM_Q3_209792"/>
      <w:bookmarkEnd w:id="237"/>
      <w:r>
        <w:rPr>
          <w:rFonts w:hint="cs"/>
          <w:rtl/>
          <w:lang w:eastAsia="he-IL"/>
        </w:rPr>
        <w:t xml:space="preserve">הוא נושא החרם. יוראי, יש ילדים שעוברים חרם, החרם </w:t>
      </w:r>
      <w:bookmarkStart w:id="238" w:name="_ETM_Q3_218456"/>
      <w:bookmarkEnd w:id="238"/>
      <w:r>
        <w:rPr>
          <w:rFonts w:hint="cs"/>
          <w:rtl/>
          <w:lang w:eastAsia="he-IL"/>
        </w:rPr>
        <w:t xml:space="preserve">הוא קשה מאוד, ויש תוצאות. פעם חשבנו שמדובר בגיל ההתבגרות, </w:t>
      </w:r>
      <w:bookmarkStart w:id="239" w:name="_ETM_Q3_219963"/>
      <w:bookmarkEnd w:id="239"/>
      <w:r>
        <w:rPr>
          <w:rFonts w:hint="cs"/>
          <w:rtl/>
          <w:lang w:eastAsia="he-IL"/>
        </w:rPr>
        <w:t xml:space="preserve">אבל לא, יש גם ילדים בגיל שמונה שלצערנו הרב נוטלים </w:t>
      </w:r>
      <w:bookmarkStart w:id="240" w:name="_ETM_Q3_223552"/>
      <w:bookmarkEnd w:id="240"/>
      <w:r>
        <w:rPr>
          <w:rFonts w:hint="cs"/>
          <w:rtl/>
          <w:lang w:eastAsia="he-IL"/>
        </w:rPr>
        <w:t xml:space="preserve">את חייהם, כי הם לא יכולים לשאת את החרם </w:t>
      </w:r>
      <w:bookmarkStart w:id="241" w:name="_ETM_Q3_229277"/>
      <w:bookmarkEnd w:id="241"/>
      <w:r>
        <w:rPr>
          <w:rFonts w:hint="cs"/>
          <w:rtl/>
          <w:lang w:eastAsia="he-IL"/>
        </w:rPr>
        <w:t xml:space="preserve">הזה שחל עליהם. אחר כך, כשמגיעים לצבא, שמים אותם בחיל </w:t>
      </w:r>
      <w:bookmarkStart w:id="242" w:name="_ETM_Q3_234074"/>
      <w:bookmarkEnd w:id="242"/>
      <w:r>
        <w:rPr>
          <w:rFonts w:hint="cs"/>
          <w:rtl/>
          <w:lang w:eastAsia="he-IL"/>
        </w:rPr>
        <w:t xml:space="preserve">מסוים, והם לא מרוצים ואין מי שישמע אותם, לא תמיד </w:t>
      </w:r>
      <w:bookmarkStart w:id="243" w:name="_ETM_Q3_238591"/>
      <w:bookmarkEnd w:id="243"/>
      <w:r>
        <w:rPr>
          <w:rFonts w:hint="cs"/>
          <w:rtl/>
          <w:lang w:eastAsia="he-IL"/>
        </w:rPr>
        <w:t xml:space="preserve">שומעים אותם – הם נוטלים את חייהם. ההורים לא יודעים, </w:t>
      </w:r>
      <w:bookmarkStart w:id="244" w:name="_ETM_Q3_241845"/>
      <w:bookmarkEnd w:id="244"/>
      <w:r>
        <w:rPr>
          <w:rFonts w:hint="cs"/>
          <w:rtl/>
          <w:lang w:eastAsia="he-IL"/>
        </w:rPr>
        <w:t xml:space="preserve">המשפחה לא יודעת, ואז זה מתחיל, נקיפות המצפון. נקיפות </w:t>
      </w:r>
      <w:bookmarkStart w:id="245" w:name="_ETM_Q3_243138"/>
      <w:bookmarkEnd w:id="245"/>
      <w:r>
        <w:rPr>
          <w:rFonts w:hint="cs"/>
          <w:rtl/>
          <w:lang w:eastAsia="he-IL"/>
        </w:rPr>
        <w:t xml:space="preserve">המצפון האלה הן הדבר הנוראי ביותר. ואז או שאתה בוחר </w:t>
      </w:r>
      <w:bookmarkStart w:id="246" w:name="_ETM_Q3_252186"/>
      <w:bookmarkEnd w:id="246"/>
      <w:r>
        <w:rPr>
          <w:rFonts w:hint="cs"/>
          <w:rtl/>
          <w:lang w:eastAsia="he-IL"/>
        </w:rPr>
        <w:t xml:space="preserve">ללכת ולפעול </w:t>
      </w:r>
      <w:r>
        <w:rPr>
          <w:rFonts w:hint="eastAsia"/>
          <w:rtl/>
          <w:lang w:eastAsia="he-IL"/>
        </w:rPr>
        <w:t>–</w:t>
      </w:r>
      <w:r>
        <w:rPr>
          <w:rFonts w:hint="cs"/>
          <w:rtl/>
          <w:lang w:eastAsia="he-IL"/>
        </w:rPr>
        <w:t xml:space="preserve"> שאחרים לא יחוו את מה שאתה חווה – </w:t>
      </w:r>
      <w:bookmarkStart w:id="247" w:name="_ETM_Q3_255547"/>
      <w:bookmarkEnd w:id="247"/>
      <w:r>
        <w:rPr>
          <w:rFonts w:hint="cs"/>
          <w:rtl/>
          <w:lang w:eastAsia="he-IL"/>
        </w:rPr>
        <w:t>או שאתה שוקע בתהום השחורה הזו.</w:t>
      </w:r>
    </w:p>
    <w:p w14:paraId="3CE27028" w14:textId="77777777" w:rsidR="00F04275" w:rsidRDefault="00F04275" w:rsidP="00C60F99">
      <w:pPr>
        <w:rPr>
          <w:rtl/>
          <w:lang w:eastAsia="he-IL"/>
        </w:rPr>
      </w:pPr>
      <w:bookmarkStart w:id="248" w:name="_ETM_Q3_259594"/>
      <w:bookmarkStart w:id="249" w:name="_ETM_Q3_259654"/>
      <w:bookmarkEnd w:id="248"/>
      <w:bookmarkEnd w:id="249"/>
    </w:p>
    <w:p w14:paraId="55F59269" w14:textId="77777777" w:rsidR="00F04275" w:rsidRDefault="00F04275" w:rsidP="00E93377">
      <w:pPr>
        <w:rPr>
          <w:rtl/>
          <w:lang w:eastAsia="he-IL"/>
        </w:rPr>
      </w:pPr>
      <w:r>
        <w:rPr>
          <w:rFonts w:hint="cs"/>
          <w:rtl/>
          <w:lang w:eastAsia="he-IL"/>
        </w:rPr>
        <w:t xml:space="preserve">יושב פה איתנו אבשלום אדרת </w:t>
      </w:r>
      <w:bookmarkStart w:id="250" w:name="_ETM_Q3_263767"/>
      <w:bookmarkEnd w:id="250"/>
      <w:r>
        <w:rPr>
          <w:rFonts w:hint="cs"/>
          <w:rtl/>
          <w:lang w:eastAsia="he-IL"/>
        </w:rPr>
        <w:t xml:space="preserve">מבשביל החיים, אחת העמותות הטובות ביותר </w:t>
      </w:r>
      <w:r>
        <w:rPr>
          <w:rFonts w:hint="eastAsia"/>
          <w:rtl/>
          <w:lang w:eastAsia="he-IL"/>
        </w:rPr>
        <w:t>–</w:t>
      </w:r>
      <w:r>
        <w:rPr>
          <w:rFonts w:hint="cs"/>
          <w:rtl/>
          <w:lang w:eastAsia="he-IL"/>
        </w:rPr>
        <w:t xml:space="preserve"> הוא נמצא </w:t>
      </w:r>
      <w:bookmarkStart w:id="251" w:name="_ETM_Q3_269726"/>
      <w:bookmarkEnd w:id="251"/>
      <w:r>
        <w:rPr>
          <w:rFonts w:hint="cs"/>
          <w:rtl/>
          <w:lang w:eastAsia="he-IL"/>
        </w:rPr>
        <w:t xml:space="preserve">איתנו בקהל </w:t>
      </w:r>
      <w:r>
        <w:rPr>
          <w:rFonts w:hint="eastAsia"/>
          <w:rtl/>
          <w:lang w:eastAsia="he-IL"/>
        </w:rPr>
        <w:t>–</w:t>
      </w:r>
      <w:r>
        <w:rPr>
          <w:rFonts w:hint="cs"/>
          <w:rtl/>
          <w:lang w:eastAsia="he-IL"/>
        </w:rPr>
        <w:t xml:space="preserve"> שעושה עבודת קודש יום-יום להציל נפשות. </w:t>
      </w:r>
      <w:bookmarkStart w:id="252" w:name="_ETM_Q3_276889"/>
      <w:bookmarkEnd w:id="252"/>
      <w:r>
        <w:rPr>
          <w:rFonts w:hint="cs"/>
          <w:rtl/>
          <w:lang w:eastAsia="he-IL"/>
        </w:rPr>
        <w:t xml:space="preserve">תבינו, זה לא נגמר אך ורק בהתאבדותו של הנער, של האדם, של הילד; אחר כך גם במעגל המשפחתי צריך </w:t>
      </w:r>
      <w:bookmarkStart w:id="253" w:name="_ETM_Q3_289317"/>
      <w:bookmarkEnd w:id="253"/>
      <w:r>
        <w:rPr>
          <w:rFonts w:hint="cs"/>
          <w:rtl/>
          <w:lang w:eastAsia="he-IL"/>
        </w:rPr>
        <w:t xml:space="preserve">לטפל. אני כחברת כנסת מוצאת המון אוזן קשבת ומפנה </w:t>
      </w:r>
      <w:bookmarkStart w:id="254" w:name="_ETM_Q3_294289"/>
      <w:bookmarkEnd w:id="254"/>
      <w:r>
        <w:rPr>
          <w:rFonts w:hint="cs"/>
          <w:rtl/>
          <w:lang w:eastAsia="he-IL"/>
        </w:rPr>
        <w:t>הרבה מאוד לעמותה הזו.</w:t>
      </w:r>
      <w:bookmarkStart w:id="255" w:name="_ETM_Q3_296065"/>
      <w:bookmarkEnd w:id="255"/>
    </w:p>
    <w:p w14:paraId="48FEA4DB" w14:textId="77777777" w:rsidR="00F04275" w:rsidRDefault="00F04275" w:rsidP="00C60F99">
      <w:pPr>
        <w:rPr>
          <w:rtl/>
          <w:lang w:eastAsia="he-IL"/>
        </w:rPr>
      </w:pPr>
      <w:bookmarkStart w:id="256" w:name="_ETM_Q3_296129"/>
      <w:bookmarkEnd w:id="256"/>
    </w:p>
    <w:p w14:paraId="6C072FCF" w14:textId="77777777" w:rsidR="00F04275" w:rsidRDefault="00F04275" w:rsidP="00883F26">
      <w:pPr>
        <w:rPr>
          <w:rtl/>
          <w:lang w:eastAsia="he-IL"/>
        </w:rPr>
      </w:pPr>
      <w:bookmarkStart w:id="257" w:name="_ETM_Q3_296273"/>
      <w:bookmarkStart w:id="258" w:name="_ETM_Q3_296324"/>
      <w:bookmarkEnd w:id="257"/>
      <w:bookmarkEnd w:id="258"/>
      <w:r>
        <w:rPr>
          <w:rFonts w:hint="cs"/>
          <w:rtl/>
          <w:lang w:eastAsia="he-IL"/>
        </w:rPr>
        <w:t xml:space="preserve">חבר'ה, גם ניקח בחשבון שעכשיו אנחנו נמצאים </w:t>
      </w:r>
      <w:bookmarkStart w:id="259" w:name="_ETM_Q3_299193"/>
      <w:bookmarkEnd w:id="259"/>
      <w:r>
        <w:rPr>
          <w:rFonts w:hint="cs"/>
          <w:rtl/>
          <w:lang w:eastAsia="he-IL"/>
        </w:rPr>
        <w:t xml:space="preserve">במערכה שנמשכת כבר כשנה. משפחות החטופים, שעוברות סבל אדיר </w:t>
      </w:r>
      <w:bookmarkStart w:id="260" w:name="_ETM_Q3_306646"/>
      <w:bookmarkEnd w:id="260"/>
      <w:r>
        <w:rPr>
          <w:rFonts w:hint="cs"/>
          <w:rtl/>
          <w:lang w:eastAsia="he-IL"/>
        </w:rPr>
        <w:t xml:space="preserve">ואין אדם שיכול לסייע להן, הניצולים שחוזרים – מי יסייע להם? </w:t>
      </w:r>
      <w:bookmarkStart w:id="261" w:name="_ETM_Q3_310702"/>
      <w:bookmarkEnd w:id="261"/>
      <w:r>
        <w:rPr>
          <w:rFonts w:hint="cs"/>
          <w:rtl/>
          <w:lang w:eastAsia="he-IL"/>
        </w:rPr>
        <w:t xml:space="preserve">וכמובן, החיילים והמילואימניקים שחווים יום-יום את החוויות הנוראיות </w:t>
      </w:r>
      <w:bookmarkStart w:id="262" w:name="_ETM_Q3_315121"/>
      <w:bookmarkEnd w:id="262"/>
      <w:r>
        <w:rPr>
          <w:rFonts w:hint="cs"/>
          <w:rtl/>
          <w:lang w:eastAsia="he-IL"/>
        </w:rPr>
        <w:t xml:space="preserve">ביותר בלחימה, כבר שנה שלמה נמצאים באותו מעגל, </w:t>
      </w:r>
      <w:bookmarkStart w:id="263" w:name="_ETM_Q3_323188"/>
      <w:bookmarkEnd w:id="263"/>
      <w:r>
        <w:rPr>
          <w:rFonts w:hint="cs"/>
          <w:rtl/>
          <w:lang w:eastAsia="he-IL"/>
        </w:rPr>
        <w:t xml:space="preserve">כשהמשפחות שלהם סובלות. </w:t>
      </w:r>
    </w:p>
    <w:p w14:paraId="6AC218A0" w14:textId="77777777" w:rsidR="00F04275" w:rsidRDefault="00F04275" w:rsidP="00C60F99">
      <w:pPr>
        <w:rPr>
          <w:rtl/>
          <w:lang w:eastAsia="he-IL"/>
        </w:rPr>
      </w:pPr>
      <w:bookmarkStart w:id="264" w:name="_ETM_Q3_326206"/>
      <w:bookmarkStart w:id="265" w:name="_ETM_Q3_326262"/>
      <w:bookmarkEnd w:id="264"/>
      <w:bookmarkEnd w:id="265"/>
    </w:p>
    <w:p w14:paraId="333798DA" w14:textId="77777777" w:rsidR="00F04275" w:rsidRDefault="00F04275" w:rsidP="00883F26">
      <w:pPr>
        <w:rPr>
          <w:rtl/>
          <w:lang w:eastAsia="he-IL"/>
        </w:rPr>
      </w:pPr>
      <w:bookmarkStart w:id="266" w:name="_ETM_Q3_326430"/>
      <w:bookmarkStart w:id="267" w:name="_ETM_Q3_326485"/>
      <w:bookmarkEnd w:id="266"/>
      <w:bookmarkEnd w:id="267"/>
      <w:r>
        <w:rPr>
          <w:rFonts w:hint="cs"/>
          <w:rtl/>
          <w:lang w:eastAsia="he-IL"/>
        </w:rPr>
        <w:t xml:space="preserve">צריך לתקצב. אנחנו בחודש כסלו, ואני אמרתי </w:t>
      </w:r>
      <w:bookmarkStart w:id="268" w:name="_ETM_Q3_331838"/>
      <w:bookmarkEnd w:id="268"/>
      <w:r>
        <w:rPr>
          <w:rFonts w:hint="cs"/>
          <w:rtl/>
          <w:lang w:eastAsia="he-IL"/>
        </w:rPr>
        <w:t xml:space="preserve">לפרופ' גיל זלצמן ממשרד הבריאות, וגם ד"ר </w:t>
      </w:r>
      <w:bookmarkStart w:id="269" w:name="_ETM_Q3_339047"/>
      <w:bookmarkEnd w:id="269"/>
      <w:r>
        <w:rPr>
          <w:rFonts w:hint="cs"/>
          <w:rtl/>
          <w:lang w:eastAsia="he-IL"/>
        </w:rPr>
        <w:t xml:space="preserve">גלעד בודנהיימר </w:t>
      </w:r>
      <w:r>
        <w:rPr>
          <w:rFonts w:hint="eastAsia"/>
          <w:rtl/>
          <w:lang w:eastAsia="he-IL"/>
        </w:rPr>
        <w:t>–</w:t>
      </w:r>
      <w:r>
        <w:rPr>
          <w:rFonts w:hint="cs"/>
          <w:rtl/>
          <w:lang w:eastAsia="he-IL"/>
        </w:rPr>
        <w:t xml:space="preserve"> הם שני אנשים מדהימים במשרד הבריאות שעושים עבודה, אבל </w:t>
      </w:r>
      <w:bookmarkStart w:id="270" w:name="_ETM_Q3_343125"/>
      <w:bookmarkEnd w:id="270"/>
      <w:r>
        <w:rPr>
          <w:rFonts w:hint="cs"/>
          <w:rtl/>
          <w:lang w:eastAsia="he-IL"/>
        </w:rPr>
        <w:t xml:space="preserve">הם זקוקים לתקציב </w:t>
      </w:r>
      <w:r>
        <w:rPr>
          <w:rFonts w:hint="eastAsia"/>
          <w:rtl/>
          <w:lang w:eastAsia="he-IL"/>
        </w:rPr>
        <w:t>–</w:t>
      </w:r>
      <w:r>
        <w:rPr>
          <w:rFonts w:hint="cs"/>
          <w:rtl/>
          <w:lang w:eastAsia="he-IL"/>
        </w:rPr>
        <w:t xml:space="preserve"> אז אנחנו בחודש כסלו, ואל תתייחסו לשגיאת </w:t>
      </w:r>
      <w:bookmarkStart w:id="271" w:name="_ETM_Q3_350013"/>
      <w:bookmarkEnd w:id="271"/>
      <w:r>
        <w:rPr>
          <w:rFonts w:hint="cs"/>
          <w:rtl/>
          <w:lang w:eastAsia="he-IL"/>
        </w:rPr>
        <w:t xml:space="preserve">הכתיב: בחודש כסלו, בתוך המילה "כסלו", יש שתי מילים </w:t>
      </w:r>
      <w:bookmarkStart w:id="272" w:name="_ETM_Q3_354873"/>
      <w:bookmarkEnd w:id="272"/>
      <w:r>
        <w:rPr>
          <w:rFonts w:hint="eastAsia"/>
          <w:rtl/>
          <w:lang w:eastAsia="he-IL"/>
        </w:rPr>
        <w:t>–</w:t>
      </w:r>
      <w:r>
        <w:rPr>
          <w:rFonts w:hint="cs"/>
          <w:rtl/>
          <w:lang w:eastAsia="he-IL"/>
        </w:rPr>
        <w:t xml:space="preserve"> כיס ולב. אז להם יש את הלב, ולנו יש </w:t>
      </w:r>
      <w:bookmarkStart w:id="273" w:name="_ETM_Q3_359844"/>
      <w:bookmarkEnd w:id="273"/>
      <w:r>
        <w:rPr>
          <w:rFonts w:hint="cs"/>
          <w:rtl/>
          <w:lang w:eastAsia="he-IL"/>
        </w:rPr>
        <w:t xml:space="preserve">את היכולת לעזור להם בכיס. אז בואו נתאחד כולנו יחדיו. </w:t>
      </w:r>
      <w:bookmarkStart w:id="274" w:name="_ETM_Q3_360900"/>
      <w:bookmarkEnd w:id="274"/>
      <w:r>
        <w:rPr>
          <w:rFonts w:hint="cs"/>
          <w:rtl/>
          <w:lang w:eastAsia="he-IL"/>
        </w:rPr>
        <w:t>לא צריך קואליציה, לא צריך אופוזיציה – כולם ביחד.</w:t>
      </w:r>
    </w:p>
    <w:p w14:paraId="76EFBE28" w14:textId="77777777" w:rsidR="00F04275" w:rsidRDefault="00F04275" w:rsidP="00BD7705">
      <w:pPr>
        <w:rPr>
          <w:rtl/>
          <w:lang w:eastAsia="he-IL"/>
        </w:rPr>
      </w:pPr>
    </w:p>
    <w:p w14:paraId="665EF200" w14:textId="15279F64" w:rsidR="00F04275" w:rsidRDefault="005269C5" w:rsidP="005269C5">
      <w:pPr>
        <w:pStyle w:val="af6"/>
        <w:rPr>
          <w:rtl/>
        </w:rPr>
      </w:pPr>
      <w:bookmarkStart w:id="275" w:name="ET_yor_6596_43"/>
      <w:r w:rsidRPr="005269C5">
        <w:rPr>
          <w:rStyle w:val="TagStyle"/>
          <w:rtl/>
        </w:rPr>
        <w:t xml:space="preserve"> &lt;&lt; יור &gt;&gt;</w:t>
      </w:r>
      <w:r w:rsidR="00F04275" w:rsidRPr="004A4A0B">
        <w:rPr>
          <w:rStyle w:val="TagStyle"/>
          <w:rtl/>
        </w:rPr>
        <w:t xml:space="preserve"> </w:t>
      </w:r>
      <w:r w:rsidR="00F04275">
        <w:rPr>
          <w:rtl/>
        </w:rPr>
        <w:t>היו"ר אורית פרקש הכהן:</w:t>
      </w:r>
      <w:r w:rsidR="00F04275" w:rsidRPr="004A4A0B">
        <w:rPr>
          <w:rStyle w:val="TagStyle"/>
          <w:rtl/>
        </w:rPr>
        <w:t xml:space="preserve"> </w:t>
      </w:r>
      <w:r w:rsidRPr="005269C5">
        <w:rPr>
          <w:rStyle w:val="TagStyle"/>
          <w:rtl/>
        </w:rPr>
        <w:t>&lt;&lt; יור &gt;&gt;</w:t>
      </w:r>
      <w:bookmarkEnd w:id="275"/>
      <w:r w:rsidRPr="005269C5">
        <w:rPr>
          <w:rStyle w:val="TagStyle"/>
          <w:rtl/>
        </w:rPr>
        <w:t xml:space="preserve"> </w:t>
      </w:r>
      <w:r w:rsidR="00F04275">
        <w:rPr>
          <w:rtl/>
        </w:rPr>
        <w:t xml:space="preserve">   </w:t>
      </w:r>
    </w:p>
    <w:p w14:paraId="6376D260" w14:textId="77777777" w:rsidR="00F04275" w:rsidRDefault="00F04275" w:rsidP="003D03E8">
      <w:pPr>
        <w:rPr>
          <w:rtl/>
          <w:lang w:eastAsia="he-IL"/>
        </w:rPr>
      </w:pPr>
    </w:p>
    <w:p w14:paraId="607187B0" w14:textId="77777777" w:rsidR="00F04275" w:rsidRDefault="00F04275" w:rsidP="004A4A0B">
      <w:pPr>
        <w:rPr>
          <w:rtl/>
          <w:lang w:eastAsia="he-IL"/>
        </w:rPr>
      </w:pPr>
      <w:r>
        <w:rPr>
          <w:rFonts w:hint="cs"/>
          <w:rtl/>
          <w:lang w:eastAsia="he-IL"/>
        </w:rPr>
        <w:t>תודה רבה.</w:t>
      </w:r>
    </w:p>
    <w:p w14:paraId="7E6F4A78" w14:textId="77777777" w:rsidR="00F04275" w:rsidRDefault="00F04275" w:rsidP="004A4A0B">
      <w:pPr>
        <w:rPr>
          <w:rtl/>
          <w:lang w:eastAsia="he-IL"/>
        </w:rPr>
      </w:pPr>
      <w:bookmarkStart w:id="276" w:name="_ETM_Q3_363512"/>
      <w:bookmarkStart w:id="277" w:name="_ETM_Q3_363600"/>
      <w:bookmarkEnd w:id="276"/>
      <w:bookmarkEnd w:id="277"/>
    </w:p>
    <w:p w14:paraId="0E88CE24" w14:textId="627222EF" w:rsidR="00F04275" w:rsidRDefault="005269C5" w:rsidP="005269C5">
      <w:pPr>
        <w:pStyle w:val="-"/>
        <w:rPr>
          <w:rtl/>
        </w:rPr>
      </w:pPr>
      <w:bookmarkStart w:id="278" w:name="ET_speakercontinue_5807_10"/>
      <w:r w:rsidRPr="005269C5">
        <w:rPr>
          <w:rStyle w:val="TagStyle"/>
          <w:rtl/>
        </w:rPr>
        <w:t xml:space="preserve"> &lt;&lt; דובר_המשך &gt;&gt;</w:t>
      </w:r>
      <w:r w:rsidR="00F04275" w:rsidRPr="004A4A0B">
        <w:rPr>
          <w:rStyle w:val="TagStyle"/>
          <w:rtl/>
        </w:rPr>
        <w:t xml:space="preserve"> </w:t>
      </w:r>
      <w:r w:rsidR="00F04275">
        <w:rPr>
          <w:rtl/>
        </w:rPr>
        <w:t>קטי קטרין שטרית (הליכוד):</w:t>
      </w:r>
      <w:r w:rsidR="00F04275" w:rsidRPr="004A4A0B">
        <w:rPr>
          <w:rStyle w:val="TagStyle"/>
          <w:rtl/>
        </w:rPr>
        <w:t xml:space="preserve"> </w:t>
      </w:r>
      <w:r w:rsidRPr="005269C5">
        <w:rPr>
          <w:rStyle w:val="TagStyle"/>
          <w:rtl/>
        </w:rPr>
        <w:t xml:space="preserve">&lt;&lt; דובר_המשך &gt;&gt; </w:t>
      </w:r>
      <w:r w:rsidR="00F04275">
        <w:rPr>
          <w:rtl/>
        </w:rPr>
        <w:t xml:space="preserve">   </w:t>
      </w:r>
      <w:bookmarkEnd w:id="278"/>
    </w:p>
    <w:p w14:paraId="3158E7F6" w14:textId="77777777" w:rsidR="00F04275" w:rsidRDefault="00F04275" w:rsidP="003D03E8">
      <w:pPr>
        <w:rPr>
          <w:rtl/>
          <w:lang w:eastAsia="he-IL"/>
        </w:rPr>
      </w:pPr>
    </w:p>
    <w:p w14:paraId="3AC79AA4" w14:textId="77777777" w:rsidR="00F04275" w:rsidRDefault="00F04275" w:rsidP="004807D3">
      <w:pPr>
        <w:rPr>
          <w:rtl/>
          <w:lang w:eastAsia="he-IL"/>
        </w:rPr>
      </w:pPr>
      <w:bookmarkStart w:id="279" w:name="_ETM_Q3_364880"/>
      <w:bookmarkEnd w:id="279"/>
      <w:r>
        <w:rPr>
          <w:rFonts w:hint="cs"/>
          <w:rtl/>
          <w:lang w:eastAsia="he-IL"/>
        </w:rPr>
        <w:t xml:space="preserve">משפט אחרון: </w:t>
      </w:r>
      <w:bookmarkStart w:id="280" w:name="_ETM_Q3_366042"/>
      <w:bookmarkEnd w:id="280"/>
      <w:r>
        <w:rPr>
          <w:rFonts w:hint="cs"/>
          <w:rtl/>
          <w:lang w:eastAsia="he-IL"/>
        </w:rPr>
        <w:t xml:space="preserve">חבריי חברי הכנסת, כל תושבי מדינת ישראל נושאים אלינו עיניהם; </w:t>
      </w:r>
      <w:bookmarkStart w:id="281" w:name="_ETM_Q3_374079"/>
      <w:bookmarkEnd w:id="281"/>
      <w:r>
        <w:rPr>
          <w:rFonts w:hint="cs"/>
          <w:rtl/>
          <w:lang w:eastAsia="he-IL"/>
        </w:rPr>
        <w:t xml:space="preserve">גם אנחנו צריכים להמעיט באמירות אחד לשני, בשנאות, במכונת הרעל, </w:t>
      </w:r>
      <w:bookmarkStart w:id="282" w:name="_ETM_Q3_379198"/>
      <w:bookmarkEnd w:id="282"/>
      <w:r>
        <w:rPr>
          <w:rFonts w:hint="cs"/>
          <w:rtl/>
          <w:lang w:eastAsia="he-IL"/>
        </w:rPr>
        <w:t>בכל הדברים האלה שגורמים לציבור הכללי לאבד מהביטחון האישי שלו.</w:t>
      </w:r>
      <w:bookmarkStart w:id="283" w:name="_ETM_Q3_385774"/>
      <w:bookmarkEnd w:id="283"/>
      <w:r>
        <w:rPr>
          <w:rFonts w:hint="cs"/>
          <w:rtl/>
          <w:lang w:eastAsia="he-IL"/>
        </w:rPr>
        <w:t xml:space="preserve"> בואו ניתן להם ביטחון, נחבור יחד, נסייע. </w:t>
      </w:r>
      <w:bookmarkStart w:id="284" w:name="_ETM_Q3_388604"/>
      <w:bookmarkEnd w:id="284"/>
      <w:r>
        <w:rPr>
          <w:rFonts w:hint="cs"/>
          <w:rtl/>
          <w:lang w:eastAsia="he-IL"/>
        </w:rPr>
        <w:t xml:space="preserve">נוריד את זה, נוריד את זה. נעשה את המדינה הזאת </w:t>
      </w:r>
      <w:bookmarkStart w:id="285" w:name="_ETM_Q3_391682"/>
      <w:bookmarkEnd w:id="285"/>
      <w:r>
        <w:rPr>
          <w:rFonts w:hint="cs"/>
          <w:rtl/>
          <w:lang w:eastAsia="he-IL"/>
        </w:rPr>
        <w:t>טובה יותר – ויפה שעת אחת קודם. תודה רבה.</w:t>
      </w:r>
    </w:p>
    <w:p w14:paraId="168449FE" w14:textId="77777777" w:rsidR="00F04275" w:rsidRDefault="00F04275" w:rsidP="004A4A0B">
      <w:pPr>
        <w:rPr>
          <w:rtl/>
          <w:lang w:eastAsia="he-IL"/>
        </w:rPr>
      </w:pPr>
      <w:bookmarkStart w:id="286" w:name="_ETM_Q3_397249"/>
      <w:bookmarkStart w:id="287" w:name="_ETM_Q3_397324"/>
      <w:bookmarkEnd w:id="286"/>
      <w:bookmarkEnd w:id="287"/>
    </w:p>
    <w:p w14:paraId="6C174287" w14:textId="37E46F50" w:rsidR="00F04275" w:rsidRDefault="005269C5" w:rsidP="005269C5">
      <w:pPr>
        <w:pStyle w:val="af6"/>
        <w:rPr>
          <w:rtl/>
        </w:rPr>
      </w:pPr>
      <w:bookmarkStart w:id="288" w:name="ET_yor_6596_44"/>
      <w:r w:rsidRPr="005269C5">
        <w:rPr>
          <w:rStyle w:val="TagStyle"/>
          <w:rtl/>
        </w:rPr>
        <w:t xml:space="preserve"> &lt;&lt; יור &gt;&gt;</w:t>
      </w:r>
      <w:r w:rsidR="00F04275" w:rsidRPr="004A4A0B">
        <w:rPr>
          <w:rStyle w:val="TagStyle"/>
          <w:rtl/>
        </w:rPr>
        <w:t xml:space="preserve"> </w:t>
      </w:r>
      <w:r w:rsidR="00F04275">
        <w:rPr>
          <w:rtl/>
        </w:rPr>
        <w:t>היו"ר אורית פרקש הכהן:</w:t>
      </w:r>
      <w:r w:rsidR="00F04275" w:rsidRPr="004A4A0B">
        <w:rPr>
          <w:rStyle w:val="TagStyle"/>
          <w:rtl/>
        </w:rPr>
        <w:t xml:space="preserve"> </w:t>
      </w:r>
      <w:r w:rsidRPr="005269C5">
        <w:rPr>
          <w:rStyle w:val="TagStyle"/>
          <w:rtl/>
        </w:rPr>
        <w:t>&lt;&lt; יור &gt;&gt;</w:t>
      </w:r>
      <w:bookmarkEnd w:id="288"/>
      <w:r w:rsidRPr="005269C5">
        <w:rPr>
          <w:rStyle w:val="TagStyle"/>
          <w:rtl/>
        </w:rPr>
        <w:t xml:space="preserve"> </w:t>
      </w:r>
      <w:r w:rsidR="00F04275">
        <w:rPr>
          <w:rtl/>
        </w:rPr>
        <w:t xml:space="preserve">   </w:t>
      </w:r>
    </w:p>
    <w:p w14:paraId="53602A28" w14:textId="77777777" w:rsidR="00F04275" w:rsidRDefault="00F04275" w:rsidP="003D03E8">
      <w:pPr>
        <w:rPr>
          <w:rtl/>
          <w:lang w:eastAsia="he-IL"/>
        </w:rPr>
      </w:pPr>
    </w:p>
    <w:p w14:paraId="2B3E16C6" w14:textId="77777777" w:rsidR="00F04275" w:rsidRDefault="00F04275" w:rsidP="00E51E02">
      <w:pPr>
        <w:rPr>
          <w:rtl/>
          <w:lang w:eastAsia="he-IL"/>
        </w:rPr>
      </w:pPr>
      <w:bookmarkStart w:id="289" w:name="_ETM_Q3_398537"/>
      <w:bookmarkEnd w:id="289"/>
      <w:r>
        <w:rPr>
          <w:rFonts w:hint="cs"/>
          <w:rtl/>
          <w:lang w:eastAsia="he-IL"/>
        </w:rPr>
        <w:t xml:space="preserve">תודה, תודה רבה. </w:t>
      </w:r>
      <w:bookmarkStart w:id="290" w:name="_ETM_Q3_396781"/>
      <w:bookmarkEnd w:id="290"/>
      <w:r>
        <w:rPr>
          <w:rFonts w:hint="cs"/>
          <w:rtl/>
          <w:lang w:eastAsia="he-IL"/>
        </w:rPr>
        <w:t xml:space="preserve">חבר הכנסת יונתן מישרקי – למה אין יו"ד אחרי הרי"ש? אני </w:t>
      </w:r>
      <w:bookmarkStart w:id="291" w:name="_ETM_Q3_413501"/>
      <w:bookmarkEnd w:id="291"/>
      <w:r>
        <w:rPr>
          <w:rFonts w:hint="cs"/>
          <w:rtl/>
          <w:lang w:eastAsia="he-IL"/>
        </w:rPr>
        <w:t>מתנצלת, לא הסברת לי. בבקשה.</w:t>
      </w:r>
    </w:p>
    <w:p w14:paraId="52A31ABD" w14:textId="77777777" w:rsidR="005269C5" w:rsidRDefault="005269C5" w:rsidP="00E51E02">
      <w:pPr>
        <w:rPr>
          <w:rtl/>
          <w:lang w:eastAsia="he-IL"/>
        </w:rPr>
      </w:pPr>
    </w:p>
    <w:p w14:paraId="2E744227" w14:textId="30ED91E2" w:rsidR="005269C5" w:rsidRDefault="005269C5" w:rsidP="005269C5">
      <w:pPr>
        <w:pStyle w:val="a4"/>
        <w:keepNext/>
        <w:rPr>
          <w:rtl/>
        </w:rPr>
      </w:pPr>
      <w:bookmarkStart w:id="292" w:name="ET_speaker_6447_41"/>
      <w:r w:rsidRPr="005269C5">
        <w:rPr>
          <w:rStyle w:val="TagStyle"/>
          <w:rtl/>
        </w:rPr>
        <w:t xml:space="preserve"> &lt;&lt; דובר &gt;&gt; </w:t>
      </w:r>
      <w:bookmarkStart w:id="293" w:name="_Toc184147039"/>
      <w:bookmarkStart w:id="294" w:name="_Toc184654171"/>
      <w:r>
        <w:rPr>
          <w:rtl/>
        </w:rPr>
        <w:t>יונתן מישרקי (ש"ס):</w:t>
      </w:r>
      <w:bookmarkEnd w:id="293"/>
      <w:bookmarkEnd w:id="294"/>
      <w:r w:rsidRPr="005269C5">
        <w:rPr>
          <w:rStyle w:val="TagStyle"/>
          <w:rtl/>
        </w:rPr>
        <w:t xml:space="preserve"> &lt;&lt; דובר &gt;&gt;</w:t>
      </w:r>
      <w:r>
        <w:rPr>
          <w:rtl/>
        </w:rPr>
        <w:t xml:space="preserve">   </w:t>
      </w:r>
      <w:bookmarkEnd w:id="292"/>
    </w:p>
    <w:p w14:paraId="25025B5A" w14:textId="667753C6" w:rsidR="005269C5" w:rsidRDefault="005269C5" w:rsidP="003D03E8">
      <w:pPr>
        <w:rPr>
          <w:rtl/>
          <w:lang w:eastAsia="he-IL"/>
        </w:rPr>
      </w:pPr>
    </w:p>
    <w:p w14:paraId="0FDBAD8C" w14:textId="4D359622" w:rsidR="00F04275" w:rsidRDefault="00F04275" w:rsidP="003D03E8">
      <w:pPr>
        <w:rPr>
          <w:rtl/>
          <w:lang w:eastAsia="he-IL"/>
        </w:rPr>
      </w:pPr>
      <w:r>
        <w:rPr>
          <w:rFonts w:hint="cs"/>
          <w:rtl/>
          <w:lang w:eastAsia="he-IL"/>
        </w:rPr>
        <w:t xml:space="preserve">תודה רבה. גברתי היושבת-ראש, מכובדי השר, </w:t>
      </w:r>
      <w:bookmarkStart w:id="295" w:name="_ETM_Q3_425761"/>
      <w:bookmarkEnd w:id="295"/>
      <w:r>
        <w:rPr>
          <w:rFonts w:hint="cs"/>
          <w:rtl/>
          <w:lang w:eastAsia="he-IL"/>
        </w:rPr>
        <w:t xml:space="preserve">חבריי חברי הכנסת </w:t>
      </w:r>
      <w:r w:rsidR="003D03E8">
        <w:rPr>
          <w:rFonts w:hint="cs"/>
          <w:rtl/>
          <w:lang w:eastAsia="he-IL"/>
        </w:rPr>
        <w:t>– – –</w:t>
      </w:r>
    </w:p>
    <w:p w14:paraId="799D9771" w14:textId="77777777" w:rsidR="00F04275" w:rsidRDefault="00F04275" w:rsidP="009438AD">
      <w:pPr>
        <w:rPr>
          <w:rtl/>
          <w:lang w:eastAsia="he-IL"/>
        </w:rPr>
      </w:pPr>
    </w:p>
    <w:p w14:paraId="2DC7C41C" w14:textId="77777777" w:rsidR="00F04275" w:rsidRDefault="00F04275" w:rsidP="000A0A69">
      <w:pPr>
        <w:pStyle w:val="af5"/>
        <w:keepNext/>
        <w:rPr>
          <w:rtl/>
        </w:rPr>
      </w:pPr>
      <w:bookmarkStart w:id="296" w:name="ET_interruption_קריאה_12"/>
      <w:r w:rsidRPr="000A0A69">
        <w:rPr>
          <w:rStyle w:val="TagStyle"/>
          <w:rtl/>
        </w:rPr>
        <w:t xml:space="preserve"> &lt;&lt; קריאה &gt;&gt; </w:t>
      </w:r>
      <w:r>
        <w:rPr>
          <w:rtl/>
        </w:rPr>
        <w:t>קריאה:</w:t>
      </w:r>
      <w:r w:rsidRPr="000A0A69">
        <w:rPr>
          <w:rStyle w:val="TagStyle"/>
          <w:rtl/>
        </w:rPr>
        <w:t xml:space="preserve"> &lt;&lt; קריאה &gt;&gt;</w:t>
      </w:r>
      <w:r>
        <w:rPr>
          <w:rtl/>
        </w:rPr>
        <w:t xml:space="preserve">   </w:t>
      </w:r>
      <w:bookmarkEnd w:id="296"/>
    </w:p>
    <w:p w14:paraId="63BB3BF7" w14:textId="77777777" w:rsidR="00F04275" w:rsidRDefault="00F04275" w:rsidP="003D03E8">
      <w:pPr>
        <w:rPr>
          <w:rtl/>
          <w:lang w:eastAsia="he-IL"/>
        </w:rPr>
      </w:pPr>
    </w:p>
    <w:p w14:paraId="20F84BBF" w14:textId="77777777" w:rsidR="00F04275" w:rsidRDefault="00F04275" w:rsidP="000A0A69">
      <w:pPr>
        <w:rPr>
          <w:rtl/>
          <w:lang w:eastAsia="he-IL"/>
        </w:rPr>
      </w:pPr>
      <w:r>
        <w:rPr>
          <w:rFonts w:hint="cs"/>
          <w:rtl/>
          <w:lang w:eastAsia="he-IL"/>
        </w:rPr>
        <w:t xml:space="preserve">תגיד את השם שלך פעם אחת ולתמיד </w:t>
      </w:r>
      <w:bookmarkStart w:id="297" w:name="_ETM_Q3_425479"/>
      <w:bookmarkEnd w:id="297"/>
      <w:r>
        <w:rPr>
          <w:rFonts w:hint="cs"/>
          <w:rtl/>
          <w:lang w:eastAsia="he-IL"/>
        </w:rPr>
        <w:t xml:space="preserve">לפרוטוקול. </w:t>
      </w:r>
    </w:p>
    <w:p w14:paraId="707EB021" w14:textId="77777777" w:rsidR="00F04275" w:rsidRDefault="00F04275" w:rsidP="000A0A69">
      <w:pPr>
        <w:rPr>
          <w:rtl/>
          <w:lang w:eastAsia="he-IL"/>
        </w:rPr>
      </w:pPr>
      <w:bookmarkStart w:id="298" w:name="_ETM_Q3_425732"/>
      <w:bookmarkStart w:id="299" w:name="_ETM_Q3_425801"/>
      <w:bookmarkEnd w:id="298"/>
      <w:bookmarkEnd w:id="299"/>
    </w:p>
    <w:p w14:paraId="4737E8B6" w14:textId="74774E24" w:rsidR="00F04275" w:rsidRDefault="005269C5" w:rsidP="005269C5">
      <w:pPr>
        <w:pStyle w:val="-"/>
        <w:rPr>
          <w:rtl/>
        </w:rPr>
      </w:pPr>
      <w:bookmarkStart w:id="300" w:name="ET_speakercontinue_6447_42"/>
      <w:r w:rsidRPr="005269C5">
        <w:rPr>
          <w:rStyle w:val="TagStyle"/>
          <w:rtl/>
        </w:rPr>
        <w:t xml:space="preserve"> &lt;&lt; דובר_המשך &gt;&gt; </w:t>
      </w:r>
      <w:r>
        <w:rPr>
          <w:rtl/>
        </w:rPr>
        <w:t>יונתן מישרקי (ש"ס):</w:t>
      </w:r>
      <w:r w:rsidRPr="005269C5">
        <w:rPr>
          <w:rStyle w:val="TagStyle"/>
          <w:rtl/>
        </w:rPr>
        <w:t xml:space="preserve"> &lt;&lt; דובר_המשך &gt;&gt;</w:t>
      </w:r>
      <w:bookmarkEnd w:id="300"/>
      <w:r w:rsidRPr="005269C5">
        <w:rPr>
          <w:rStyle w:val="TagStyle"/>
          <w:rtl/>
        </w:rPr>
        <w:t xml:space="preserve"> </w:t>
      </w:r>
      <w:r>
        <w:rPr>
          <w:rtl/>
        </w:rPr>
        <w:t xml:space="preserve">   </w:t>
      </w:r>
    </w:p>
    <w:p w14:paraId="46E7585F" w14:textId="77777777" w:rsidR="00F04275" w:rsidRDefault="00F04275" w:rsidP="003D03E8">
      <w:pPr>
        <w:rPr>
          <w:rtl/>
          <w:lang w:eastAsia="he-IL"/>
        </w:rPr>
      </w:pPr>
    </w:p>
    <w:p w14:paraId="34360E94" w14:textId="77777777" w:rsidR="00F04275" w:rsidRDefault="00F04275" w:rsidP="00883F26">
      <w:pPr>
        <w:rPr>
          <w:rtl/>
          <w:lang w:eastAsia="he-IL"/>
        </w:rPr>
      </w:pPr>
      <w:r>
        <w:rPr>
          <w:rFonts w:hint="cs"/>
          <w:rtl/>
          <w:lang w:eastAsia="he-IL"/>
        </w:rPr>
        <w:t xml:space="preserve">לא </w:t>
      </w:r>
      <w:bookmarkStart w:id="301" w:name="_ETM_Q3_427921"/>
      <w:bookmarkEnd w:id="301"/>
      <w:r>
        <w:rPr>
          <w:rFonts w:hint="cs"/>
          <w:rtl/>
          <w:lang w:eastAsia="he-IL"/>
        </w:rPr>
        <w:t xml:space="preserve">עכשיו, לא עכשיו, אין לי זמן. אם היה לי </w:t>
      </w:r>
      <w:bookmarkStart w:id="302" w:name="_ETM_Q3_428500"/>
      <w:bookmarkEnd w:id="302"/>
      <w:r>
        <w:rPr>
          <w:rFonts w:hint="cs"/>
          <w:rtl/>
          <w:lang w:eastAsia="he-IL"/>
        </w:rPr>
        <w:t xml:space="preserve">זמן, הייתי מקדיש לזה. לא עכשיו, בהזדמנות. </w:t>
      </w:r>
      <w:bookmarkStart w:id="303" w:name="_ETM_Q3_433052"/>
      <w:bookmarkStart w:id="304" w:name="_ETM_Q3_433128"/>
      <w:bookmarkStart w:id="305" w:name="_ETM_Q3_433212"/>
      <w:bookmarkStart w:id="306" w:name="_ETM_Q3_433274"/>
      <w:bookmarkStart w:id="307" w:name="_ETM_Q3_431777"/>
      <w:bookmarkEnd w:id="303"/>
      <w:bookmarkEnd w:id="304"/>
      <w:bookmarkEnd w:id="305"/>
      <w:bookmarkEnd w:id="306"/>
      <w:bookmarkEnd w:id="307"/>
    </w:p>
    <w:p w14:paraId="18DA03FB" w14:textId="77777777" w:rsidR="00F04275" w:rsidRDefault="00F04275" w:rsidP="00883F26">
      <w:pPr>
        <w:rPr>
          <w:rtl/>
          <w:lang w:eastAsia="he-IL"/>
        </w:rPr>
      </w:pPr>
    </w:p>
    <w:p w14:paraId="7ED78135" w14:textId="77777777" w:rsidR="00F04275" w:rsidRDefault="00F04275" w:rsidP="00883F26">
      <w:pPr>
        <w:rPr>
          <w:rtl/>
          <w:lang w:eastAsia="he-IL"/>
        </w:rPr>
      </w:pPr>
      <w:r>
        <w:rPr>
          <w:rFonts w:hint="cs"/>
          <w:rtl/>
          <w:lang w:eastAsia="he-IL"/>
        </w:rPr>
        <w:t xml:space="preserve">קודם כול אני רוצה לפתוח בתודה: תודה לחברות הכנסת קטי, טטיאנה ומיכל </w:t>
      </w:r>
      <w:bookmarkStart w:id="308" w:name="_ETM_Q3_440167"/>
      <w:bookmarkEnd w:id="308"/>
      <w:r>
        <w:rPr>
          <w:rFonts w:hint="cs"/>
          <w:rtl/>
          <w:lang w:eastAsia="he-IL"/>
        </w:rPr>
        <w:t xml:space="preserve">על היוזמה לציון יום למניעת אובדנות פה בכנסת במשכן – היוזמות, </w:t>
      </w:r>
      <w:bookmarkStart w:id="309" w:name="_ETM_Q3_447144"/>
      <w:bookmarkEnd w:id="309"/>
      <w:r>
        <w:rPr>
          <w:rFonts w:hint="cs"/>
          <w:rtl/>
          <w:lang w:eastAsia="he-IL"/>
        </w:rPr>
        <w:t>היוזמות.</w:t>
      </w:r>
      <w:bookmarkStart w:id="310" w:name="_ETM_Q3_449321"/>
      <w:bookmarkStart w:id="311" w:name="_ETM_Q3_449387"/>
      <w:bookmarkStart w:id="312" w:name="_ETM_Q3_449608"/>
      <w:bookmarkStart w:id="313" w:name="_ETM_Q3_449669"/>
      <w:bookmarkEnd w:id="310"/>
      <w:bookmarkEnd w:id="311"/>
      <w:bookmarkEnd w:id="312"/>
      <w:bookmarkEnd w:id="313"/>
      <w:r>
        <w:rPr>
          <w:rFonts w:hint="cs"/>
          <w:rtl/>
          <w:lang w:eastAsia="he-IL"/>
        </w:rPr>
        <w:t xml:space="preserve"> הבוקר במסגרת היום הזה קיימנו ישיבה בוועדת הבריאות שעסקה בנושא</w:t>
      </w:r>
      <w:bookmarkStart w:id="314" w:name="_ETM_Q3_453886"/>
      <w:bookmarkEnd w:id="314"/>
      <w:r>
        <w:rPr>
          <w:rFonts w:hint="cs"/>
          <w:rtl/>
          <w:lang w:eastAsia="he-IL"/>
        </w:rPr>
        <w:t xml:space="preserve"> מניעת אובדנות בעת משבר לאומי. זהו נושא שלא ניתן להפריז בחשיבותו, שכן מדובר בחיי אדם, במצוקה שקטה המסתתרת לעיתים מתחת לפני השטח, ובחובתנו המוסרית והחברתית להושיט יד למי שנמצא </w:t>
      </w:r>
      <w:bookmarkStart w:id="315" w:name="_ETM_Q3_463637"/>
      <w:bookmarkEnd w:id="315"/>
      <w:r>
        <w:rPr>
          <w:rFonts w:hint="cs"/>
          <w:rtl/>
          <w:lang w:eastAsia="he-IL"/>
        </w:rPr>
        <w:t xml:space="preserve">בקצה גבול היכולת שלו. הנתונים שהוצגו בדיון על ידי משרד הבריאות </w:t>
      </w:r>
      <w:bookmarkStart w:id="316" w:name="_ETM_Q3_469964"/>
      <w:bookmarkEnd w:id="316"/>
      <w:r>
        <w:rPr>
          <w:rFonts w:hint="cs"/>
          <w:rtl/>
          <w:lang w:eastAsia="he-IL"/>
        </w:rPr>
        <w:t xml:space="preserve">הצביעו על בין 400 ל-500 מתאבדים בכל שנה וכ-7,000 ניסיונות </w:t>
      </w:r>
      <w:bookmarkStart w:id="317" w:name="_ETM_Q3_474915"/>
      <w:bookmarkEnd w:id="317"/>
      <w:r>
        <w:rPr>
          <w:rFonts w:hint="cs"/>
          <w:rtl/>
          <w:lang w:eastAsia="he-IL"/>
        </w:rPr>
        <w:t xml:space="preserve">התאבדות מדווחים בשנה. במהלך הדיון שמענו על עלייה של 40% בפניות למוקדי מצוקה השנה, חשש מעלייה בהתאבדויות לאחר המלחמה </w:t>
      </w:r>
      <w:r>
        <w:rPr>
          <w:rFonts w:hint="eastAsia"/>
          <w:rtl/>
          <w:lang w:eastAsia="he-IL"/>
        </w:rPr>
        <w:t>–</w:t>
      </w:r>
      <w:r>
        <w:rPr>
          <w:rFonts w:hint="cs"/>
          <w:rtl/>
          <w:lang w:eastAsia="he-IL"/>
        </w:rPr>
        <w:t xml:space="preserve"> </w:t>
      </w:r>
      <w:bookmarkStart w:id="318" w:name="_ETM_Q3_487730"/>
      <w:bookmarkEnd w:id="318"/>
      <w:r>
        <w:rPr>
          <w:rFonts w:hint="cs"/>
          <w:rtl/>
          <w:lang w:eastAsia="he-IL"/>
        </w:rPr>
        <w:t>וזוהי קריאת אזהרה עבורנו כחברה.</w:t>
      </w:r>
    </w:p>
    <w:p w14:paraId="2C84C3F8" w14:textId="77777777" w:rsidR="00F04275" w:rsidRDefault="00F04275" w:rsidP="000A0A69">
      <w:pPr>
        <w:rPr>
          <w:rtl/>
          <w:lang w:eastAsia="he-IL"/>
        </w:rPr>
      </w:pPr>
      <w:bookmarkStart w:id="319" w:name="_ETM_Q3_488243"/>
      <w:bookmarkStart w:id="320" w:name="_ETM_Q3_488308"/>
      <w:bookmarkEnd w:id="319"/>
      <w:bookmarkEnd w:id="320"/>
    </w:p>
    <w:p w14:paraId="7C5EC25A" w14:textId="77777777" w:rsidR="00F04275" w:rsidRDefault="00F04275" w:rsidP="00883F26">
      <w:pPr>
        <w:rPr>
          <w:rtl/>
          <w:lang w:eastAsia="he-IL"/>
        </w:rPr>
      </w:pPr>
      <w:bookmarkStart w:id="321" w:name="_ETM_Q3_487694"/>
      <w:bookmarkStart w:id="322" w:name="_ETM_Q3_487773"/>
      <w:bookmarkEnd w:id="321"/>
      <w:bookmarkEnd w:id="322"/>
      <w:r>
        <w:rPr>
          <w:rFonts w:hint="cs"/>
          <w:rtl/>
          <w:lang w:eastAsia="he-IL"/>
        </w:rPr>
        <w:t xml:space="preserve">המציאות הקשה של השנה האחרונה </w:t>
      </w:r>
      <w:bookmarkStart w:id="323" w:name="_ETM_Q3_490123"/>
      <w:bookmarkEnd w:id="323"/>
      <w:r>
        <w:rPr>
          <w:rFonts w:hint="cs"/>
          <w:rtl/>
          <w:lang w:eastAsia="he-IL"/>
        </w:rPr>
        <w:t xml:space="preserve">בעקבות אירועי 7 באוקטובר והשלכות המלחמה מטלטלות את כולנו. הפחד, </w:t>
      </w:r>
      <w:bookmarkStart w:id="324" w:name="_ETM_Q3_493546"/>
      <w:bookmarkEnd w:id="324"/>
      <w:r>
        <w:rPr>
          <w:rFonts w:hint="cs"/>
          <w:rtl/>
          <w:lang w:eastAsia="he-IL"/>
        </w:rPr>
        <w:t xml:space="preserve">האובדן והמתח המתמשך חודרים לכל שכבות החברה, ומשפיעים לא רק </w:t>
      </w:r>
      <w:bookmarkStart w:id="325" w:name="_ETM_Q3_499546"/>
      <w:bookmarkEnd w:id="325"/>
      <w:r>
        <w:rPr>
          <w:rFonts w:hint="cs"/>
          <w:rtl/>
          <w:lang w:eastAsia="he-IL"/>
        </w:rPr>
        <w:t xml:space="preserve">על החיילים בחזית אלא גם על אזרחים, ילדים </w:t>
      </w:r>
      <w:bookmarkStart w:id="326" w:name="_ETM_Q3_505838"/>
      <w:bookmarkEnd w:id="326"/>
      <w:r>
        <w:rPr>
          <w:rFonts w:hint="cs"/>
          <w:rtl/>
          <w:lang w:eastAsia="he-IL"/>
        </w:rPr>
        <w:t>ומשפחות שלמות בעורף. חשוב להכיר בכך שמשברים מסוג זה אינם</w:t>
      </w:r>
      <w:bookmarkStart w:id="327" w:name="_ETM_Q3_509159"/>
      <w:bookmarkEnd w:id="327"/>
      <w:r>
        <w:rPr>
          <w:rFonts w:hint="cs"/>
          <w:rtl/>
          <w:lang w:eastAsia="he-IL"/>
        </w:rPr>
        <w:t xml:space="preserve"> מתבטאים רק בפגיעות פיזיות, אלא, ואולי אפילו בעיקר, </w:t>
      </w:r>
      <w:bookmarkStart w:id="328" w:name="_ETM_Q3_512290"/>
      <w:bookmarkEnd w:id="328"/>
      <w:r>
        <w:rPr>
          <w:rFonts w:hint="cs"/>
          <w:rtl/>
          <w:lang w:eastAsia="he-IL"/>
        </w:rPr>
        <w:t xml:space="preserve">בפגיעות נפשיות עמוקות. רבים חווים תחושות בדידות, חוסר אונים </w:t>
      </w:r>
      <w:bookmarkStart w:id="329" w:name="_ETM_Q3_518122"/>
      <w:bookmarkEnd w:id="329"/>
      <w:r>
        <w:rPr>
          <w:rFonts w:hint="cs"/>
          <w:rtl/>
          <w:lang w:eastAsia="he-IL"/>
        </w:rPr>
        <w:t xml:space="preserve">או חוסר תקווה, תחושות שעלולות להוביל למצוקה נפשית קשה ואף למעשים בלתי הפיכים. </w:t>
      </w:r>
      <w:bookmarkStart w:id="330" w:name="_ETM_Q3_523853"/>
      <w:bookmarkStart w:id="331" w:name="_ETM_Q3_523907"/>
      <w:bookmarkEnd w:id="330"/>
      <w:bookmarkEnd w:id="331"/>
      <w:r>
        <w:rPr>
          <w:rFonts w:hint="cs"/>
          <w:rtl/>
          <w:lang w:eastAsia="he-IL"/>
        </w:rPr>
        <w:t xml:space="preserve">דווקא בזמנים כאלה האחריות שלנו כחברה היא </w:t>
      </w:r>
      <w:bookmarkStart w:id="332" w:name="_ETM_Q3_525873"/>
      <w:bookmarkEnd w:id="332"/>
      <w:r>
        <w:rPr>
          <w:rFonts w:hint="cs"/>
          <w:rtl/>
          <w:lang w:eastAsia="he-IL"/>
        </w:rPr>
        <w:t xml:space="preserve">גדולה מתמיד. אנחנו נמדדים לא רק ביכולתנו להילחם באויב מבחוץ, </w:t>
      </w:r>
      <w:bookmarkStart w:id="333" w:name="_ETM_Q3_529051"/>
      <w:bookmarkEnd w:id="333"/>
      <w:r>
        <w:rPr>
          <w:rFonts w:hint="cs"/>
          <w:rtl/>
          <w:lang w:eastAsia="he-IL"/>
        </w:rPr>
        <w:t xml:space="preserve">אלא גם ובפרט ביכולת שלנו להילחם למען חייהם של האנשים </w:t>
      </w:r>
      <w:bookmarkStart w:id="334" w:name="_ETM_Q3_535698"/>
      <w:bookmarkEnd w:id="334"/>
      <w:r>
        <w:rPr>
          <w:rFonts w:hint="cs"/>
          <w:rtl/>
          <w:lang w:eastAsia="he-IL"/>
        </w:rPr>
        <w:t>שבתוכנו. כל חיים חשובים. כל אדם הוא חשוב.</w:t>
      </w:r>
      <w:bookmarkStart w:id="335" w:name="_ETM_Q3_537741"/>
      <w:bookmarkEnd w:id="335"/>
    </w:p>
    <w:p w14:paraId="5A52FEEA" w14:textId="77777777" w:rsidR="00F04275" w:rsidRDefault="00F04275" w:rsidP="00934264">
      <w:pPr>
        <w:rPr>
          <w:rtl/>
          <w:lang w:eastAsia="he-IL"/>
        </w:rPr>
      </w:pPr>
      <w:bookmarkStart w:id="336" w:name="_ETM_Q3_537805"/>
      <w:bookmarkEnd w:id="336"/>
    </w:p>
    <w:p w14:paraId="3D0A398A" w14:textId="77777777" w:rsidR="00F04275" w:rsidRDefault="00F04275" w:rsidP="00883F26">
      <w:pPr>
        <w:rPr>
          <w:rtl/>
          <w:lang w:eastAsia="he-IL"/>
        </w:rPr>
      </w:pPr>
      <w:bookmarkStart w:id="337" w:name="_ETM_Q3_537997"/>
      <w:bookmarkStart w:id="338" w:name="_ETM_Q3_538055"/>
      <w:bookmarkEnd w:id="337"/>
      <w:bookmarkEnd w:id="338"/>
      <w:r>
        <w:rPr>
          <w:rFonts w:hint="cs"/>
          <w:rtl/>
          <w:lang w:eastAsia="he-IL"/>
        </w:rPr>
        <w:t xml:space="preserve">לפני כשבועיים השתתפתי </w:t>
      </w:r>
      <w:bookmarkStart w:id="339" w:name="_ETM_Q3_539543"/>
      <w:bookmarkEnd w:id="339"/>
      <w:r>
        <w:rPr>
          <w:rFonts w:hint="cs"/>
          <w:rtl/>
          <w:lang w:eastAsia="he-IL"/>
        </w:rPr>
        <w:t xml:space="preserve">בצעדת בשביל החיים בשיתוף התוכנית הלאומית למניעת אובדנות של משרד </w:t>
      </w:r>
      <w:bookmarkStart w:id="340" w:name="_ETM_Q3_546880"/>
      <w:bookmarkEnd w:id="340"/>
      <w:r>
        <w:rPr>
          <w:rFonts w:hint="cs"/>
          <w:rtl/>
          <w:lang w:eastAsia="he-IL"/>
        </w:rPr>
        <w:t>הבריאות. במעמד זה צעדו בשקט ובדממה מאות אנשים, משפחות, חברים ואנשים פרטיים</w:t>
      </w:r>
      <w:bookmarkStart w:id="341" w:name="_ETM_Q3_551809"/>
      <w:bookmarkEnd w:id="341"/>
      <w:r>
        <w:rPr>
          <w:rFonts w:hint="cs"/>
          <w:rtl/>
          <w:lang w:eastAsia="he-IL"/>
        </w:rPr>
        <w:t xml:space="preserve">, כולם נושאים בליבם מסר אחד </w:t>
      </w:r>
      <w:r>
        <w:rPr>
          <w:rFonts w:hint="eastAsia"/>
          <w:rtl/>
          <w:lang w:eastAsia="he-IL"/>
        </w:rPr>
        <w:t>–</w:t>
      </w:r>
      <w:r>
        <w:rPr>
          <w:rFonts w:hint="cs"/>
          <w:rtl/>
          <w:lang w:eastAsia="he-IL"/>
        </w:rPr>
        <w:t xml:space="preserve"> להעלות את המודעות לאובדנות ולומר בקול רם וברור: חיי אדם הם ערך </w:t>
      </w:r>
      <w:bookmarkStart w:id="342" w:name="_ETM_Q3_560476"/>
      <w:bookmarkEnd w:id="342"/>
      <w:r>
        <w:rPr>
          <w:rFonts w:hint="cs"/>
          <w:rtl/>
          <w:lang w:eastAsia="he-IL"/>
        </w:rPr>
        <w:t xml:space="preserve">עליון, ואסור לנו להתעלם. במהלך הצעדה פגשנו משפחות שאיבדו את </w:t>
      </w:r>
      <w:bookmarkStart w:id="343" w:name="_ETM_Q3_565459"/>
      <w:bookmarkEnd w:id="343"/>
      <w:r>
        <w:rPr>
          <w:rFonts w:hint="cs"/>
          <w:rtl/>
          <w:lang w:eastAsia="he-IL"/>
        </w:rPr>
        <w:t>יקיריה</w:t>
      </w:r>
      <w:r>
        <w:rPr>
          <w:rFonts w:hint="eastAsia"/>
          <w:rtl/>
          <w:lang w:eastAsia="he-IL"/>
        </w:rPr>
        <w:t>ן</w:t>
      </w:r>
      <w:r>
        <w:rPr>
          <w:rFonts w:hint="cs"/>
          <w:rtl/>
          <w:lang w:eastAsia="he-IL"/>
        </w:rPr>
        <w:t xml:space="preserve">, ששיתפו בכאב שאין לו סוף, אבל גם בכוח ובאומץ </w:t>
      </w:r>
      <w:bookmarkStart w:id="344" w:name="_ETM_Q3_569566"/>
      <w:bookmarkEnd w:id="344"/>
      <w:r>
        <w:rPr>
          <w:rFonts w:hint="cs"/>
          <w:rtl/>
          <w:lang w:eastAsia="he-IL"/>
        </w:rPr>
        <w:t>לשנות. שמענו סיפורים על מצוקות שקטות שנעלמות מעיני החברה</w:t>
      </w:r>
      <w:bookmarkStart w:id="345" w:name="_ETM_Q3_572689"/>
      <w:bookmarkEnd w:id="345"/>
      <w:r>
        <w:rPr>
          <w:rFonts w:hint="cs"/>
          <w:rtl/>
          <w:lang w:eastAsia="he-IL"/>
        </w:rPr>
        <w:t xml:space="preserve">, על תחושת בדידות וחוסר שייכות ועל הכמיהה של כל אדם להרגיש שהוא נראה ונשמע. שם נשאתי </w:t>
      </w:r>
      <w:bookmarkStart w:id="346" w:name="_ETM_Q3_578712"/>
      <w:bookmarkEnd w:id="346"/>
      <w:r>
        <w:rPr>
          <w:rFonts w:hint="cs"/>
          <w:rtl/>
          <w:lang w:eastAsia="he-IL"/>
        </w:rPr>
        <w:t xml:space="preserve">נאום, ואני מוכרח לומר ולציין חלק מהדברים </w:t>
      </w:r>
      <w:bookmarkStart w:id="347" w:name="_ETM_Q3_582592"/>
      <w:bookmarkEnd w:id="347"/>
      <w:r>
        <w:rPr>
          <w:rFonts w:hint="cs"/>
          <w:rtl/>
          <w:lang w:eastAsia="he-IL"/>
        </w:rPr>
        <w:t xml:space="preserve">שאמרתי שם – אני באמת מדבר רגע מהלב. הזכרתי את זה </w:t>
      </w:r>
      <w:bookmarkStart w:id="348" w:name="_ETM_Q3_587684"/>
      <w:bookmarkEnd w:id="348"/>
      <w:r>
        <w:rPr>
          <w:rFonts w:hint="cs"/>
          <w:rtl/>
          <w:lang w:eastAsia="he-IL"/>
        </w:rPr>
        <w:t>גם היום בשדולה, ואני אומר את זה כאן מעל הבמה בדוכן:</w:t>
      </w:r>
    </w:p>
    <w:p w14:paraId="4C4E3780" w14:textId="77777777" w:rsidR="00F04275" w:rsidRDefault="00F04275" w:rsidP="00C70B58">
      <w:pPr>
        <w:rPr>
          <w:rtl/>
          <w:lang w:eastAsia="he-IL"/>
        </w:rPr>
      </w:pPr>
      <w:bookmarkStart w:id="349" w:name="_ETM_Q3_591763"/>
      <w:bookmarkStart w:id="350" w:name="_ETM_Q3_591844"/>
      <w:bookmarkEnd w:id="349"/>
      <w:bookmarkEnd w:id="350"/>
    </w:p>
    <w:p w14:paraId="6FB41791" w14:textId="77777777" w:rsidR="00F04275" w:rsidRDefault="00F04275" w:rsidP="00883F26">
      <w:pPr>
        <w:rPr>
          <w:rtl/>
          <w:lang w:eastAsia="he-IL"/>
        </w:rPr>
      </w:pPr>
      <w:bookmarkStart w:id="351" w:name="_ETM_Q3_592259"/>
      <w:bookmarkStart w:id="352" w:name="_ETM_Q3_592328"/>
      <w:bookmarkEnd w:id="351"/>
      <w:bookmarkEnd w:id="352"/>
      <w:r>
        <w:rPr>
          <w:rFonts w:hint="cs"/>
          <w:rtl/>
          <w:lang w:eastAsia="he-IL"/>
        </w:rPr>
        <w:t xml:space="preserve">לפני שנכנסתי לחיים הציבוריים הייתי מדריך במועדונית לנוער מבתים במצוקה. </w:t>
      </w:r>
      <w:bookmarkStart w:id="353" w:name="_ETM_Q3_599606"/>
      <w:bookmarkEnd w:id="353"/>
      <w:r>
        <w:rPr>
          <w:rFonts w:hint="cs"/>
          <w:rtl/>
          <w:lang w:eastAsia="he-IL"/>
        </w:rPr>
        <w:t xml:space="preserve">גברתי היושבת-ראש, הילדים הללו היו זקוקים להרבה מאוד תמיכה, </w:t>
      </w:r>
      <w:bookmarkStart w:id="354" w:name="_ETM_Q3_604147"/>
      <w:bookmarkEnd w:id="354"/>
      <w:r>
        <w:rPr>
          <w:rFonts w:hint="cs"/>
          <w:rtl/>
          <w:lang w:eastAsia="he-IL"/>
        </w:rPr>
        <w:t xml:space="preserve">וליווינו אותם – אפשר לומר אפילו גידלנו אותם במובן מסוים. ילד </w:t>
      </w:r>
      <w:bookmarkStart w:id="355" w:name="_ETM_Q3_608713"/>
      <w:bookmarkEnd w:id="355"/>
      <w:r>
        <w:rPr>
          <w:rFonts w:hint="cs"/>
          <w:rtl/>
          <w:lang w:eastAsia="he-IL"/>
        </w:rPr>
        <w:t xml:space="preserve">אחד שעליו אני רוצה לספר, קראו לו נתנאל. אני לא </w:t>
      </w:r>
      <w:bookmarkStart w:id="356" w:name="_ETM_Q3_612745"/>
      <w:bookmarkEnd w:id="356"/>
      <w:r>
        <w:rPr>
          <w:rFonts w:hint="cs"/>
          <w:rtl/>
          <w:lang w:eastAsia="he-IL"/>
        </w:rPr>
        <w:t xml:space="preserve">אוסיף פרטים כדי לא לפגוע בצנעת הפרט. נתנאל המתוק </w:t>
      </w:r>
      <w:bookmarkStart w:id="357" w:name="_ETM_Q3_616903"/>
      <w:bookmarkEnd w:id="357"/>
      <w:r>
        <w:rPr>
          <w:rFonts w:hint="cs"/>
          <w:rtl/>
          <w:lang w:eastAsia="he-IL"/>
        </w:rPr>
        <w:t xml:space="preserve">והחמוד והחינני, חברותי כל כך, יפה כל כך, ילד </w:t>
      </w:r>
      <w:bookmarkStart w:id="358" w:name="_ETM_Q3_626966"/>
      <w:bookmarkEnd w:id="358"/>
      <w:r>
        <w:rPr>
          <w:rFonts w:hint="cs"/>
          <w:rtl/>
          <w:lang w:eastAsia="he-IL"/>
        </w:rPr>
        <w:t xml:space="preserve">שעם כל הקשיים שהוא סבל, שהמשפחה שלו לוותה בהם, הצליח </w:t>
      </w:r>
      <w:bookmarkStart w:id="359" w:name="_ETM_Q3_633277"/>
      <w:bookmarkEnd w:id="359"/>
      <w:r>
        <w:rPr>
          <w:rFonts w:hint="cs"/>
          <w:rtl/>
          <w:lang w:eastAsia="he-IL"/>
        </w:rPr>
        <w:t xml:space="preserve">להתגבר ולהיות מקובל חברתית גם במסגרת בית הספר וגם אחרי </w:t>
      </w:r>
      <w:bookmarkStart w:id="360" w:name="_ETM_Q3_638966"/>
      <w:bookmarkEnd w:id="360"/>
      <w:r>
        <w:rPr>
          <w:rFonts w:hint="cs"/>
          <w:rtl/>
          <w:lang w:eastAsia="he-IL"/>
        </w:rPr>
        <w:t xml:space="preserve">הצוהריים במועדונית – באמת הצליח לעלות, באמת הצליח. הוא גדל, עלה ונהיה </w:t>
      </w:r>
      <w:bookmarkStart w:id="361" w:name="_ETM_Q3_642739"/>
      <w:bookmarkEnd w:id="361"/>
      <w:r>
        <w:rPr>
          <w:rFonts w:hint="cs"/>
          <w:rtl/>
          <w:lang w:eastAsia="he-IL"/>
        </w:rPr>
        <w:t xml:space="preserve">נער. בהמשך הדרך גם התגייס לצבא. לצערי הרב בשבוע </w:t>
      </w:r>
      <w:bookmarkStart w:id="362" w:name="_ETM_Q3_651884"/>
      <w:bookmarkEnd w:id="362"/>
      <w:r>
        <w:rPr>
          <w:rFonts w:hint="cs"/>
          <w:rtl/>
          <w:lang w:eastAsia="he-IL"/>
        </w:rPr>
        <w:t xml:space="preserve">הבא אנחנו מציינים שנתיים לנפילתו. הילד המתוק הזה לא עמד </w:t>
      </w:r>
      <w:bookmarkStart w:id="363" w:name="_ETM_Q3_660527"/>
      <w:bookmarkEnd w:id="363"/>
      <w:r>
        <w:rPr>
          <w:rFonts w:hint="cs"/>
          <w:rtl/>
          <w:lang w:eastAsia="he-IL"/>
        </w:rPr>
        <w:t xml:space="preserve">בקשיים שהחיים זימנו לו; הילד הזה נטל את חייו במסגרת </w:t>
      </w:r>
      <w:bookmarkStart w:id="364" w:name="_ETM_Q3_664800"/>
      <w:bookmarkEnd w:id="364"/>
      <w:r>
        <w:rPr>
          <w:rFonts w:hint="cs"/>
          <w:rtl/>
          <w:lang w:eastAsia="he-IL"/>
        </w:rPr>
        <w:t xml:space="preserve">הצבא לפני כשנתיים. </w:t>
      </w:r>
    </w:p>
    <w:p w14:paraId="6AF90F5B" w14:textId="77777777" w:rsidR="00F04275" w:rsidRDefault="00F04275" w:rsidP="00C70B58">
      <w:pPr>
        <w:rPr>
          <w:rtl/>
          <w:lang w:eastAsia="he-IL"/>
        </w:rPr>
      </w:pPr>
    </w:p>
    <w:p w14:paraId="6FCF15A9" w14:textId="77777777" w:rsidR="00F04275" w:rsidRDefault="00F04275" w:rsidP="00883F26">
      <w:pPr>
        <w:rPr>
          <w:rtl/>
          <w:lang w:eastAsia="he-IL"/>
        </w:rPr>
      </w:pPr>
      <w:r>
        <w:rPr>
          <w:rFonts w:hint="cs"/>
          <w:rtl/>
          <w:lang w:eastAsia="he-IL"/>
        </w:rPr>
        <w:t xml:space="preserve">אני מספר את הסיפור הזה גם בשביל </w:t>
      </w:r>
      <w:bookmarkStart w:id="365" w:name="_ETM_Q3_669695"/>
      <w:bookmarkEnd w:id="365"/>
      <w:r>
        <w:rPr>
          <w:rFonts w:hint="cs"/>
          <w:rtl/>
          <w:lang w:eastAsia="he-IL"/>
        </w:rPr>
        <w:t xml:space="preserve">לחדד ולהסביר ולומר כמה הנושא הוא בנשמתי, הוא חלק </w:t>
      </w:r>
      <w:bookmarkStart w:id="366" w:name="_ETM_Q3_674936"/>
      <w:bookmarkEnd w:id="366"/>
      <w:r>
        <w:rPr>
          <w:rFonts w:hint="cs"/>
          <w:rtl/>
          <w:lang w:eastAsia="he-IL"/>
        </w:rPr>
        <w:t xml:space="preserve">ממני; אני מספר את זה כדי לומר שכל אחד מאיתנו צריך להסתכל על הסביבה הקרובה שלו ולבדוק ולראות </w:t>
      </w:r>
      <w:bookmarkStart w:id="367" w:name="_ETM_Q3_682347"/>
      <w:bookmarkEnd w:id="367"/>
      <w:r>
        <w:rPr>
          <w:rFonts w:hint="cs"/>
          <w:rtl/>
          <w:lang w:eastAsia="he-IL"/>
        </w:rPr>
        <w:t xml:space="preserve">ולנסות לשאול ולגשש. לכן שמחתי היום שמשרד הבריאות בא ואמר: </w:t>
      </w:r>
      <w:bookmarkStart w:id="368" w:name="_ETM_Q3_686503"/>
      <w:bookmarkEnd w:id="368"/>
      <w:r>
        <w:rPr>
          <w:rFonts w:hint="cs"/>
          <w:rtl/>
          <w:lang w:eastAsia="he-IL"/>
        </w:rPr>
        <w:t xml:space="preserve">אנחנו מוציאים לומדות לציבור, שידעו לזהות את אותם אנשים </w:t>
      </w:r>
      <w:bookmarkStart w:id="369" w:name="_ETM_Q3_692474"/>
      <w:bookmarkEnd w:id="369"/>
      <w:r>
        <w:rPr>
          <w:rFonts w:hint="cs"/>
          <w:rtl/>
          <w:lang w:eastAsia="he-IL"/>
        </w:rPr>
        <w:t xml:space="preserve">שחיים סביבנו, שנמצאים במצוקה, ושרגע לפני יכולים להציל </w:t>
      </w:r>
      <w:bookmarkStart w:id="370" w:name="_ETM_Q3_697334"/>
      <w:bookmarkEnd w:id="370"/>
      <w:r>
        <w:rPr>
          <w:rFonts w:hint="cs"/>
          <w:rtl/>
          <w:lang w:eastAsia="he-IL"/>
        </w:rPr>
        <w:t xml:space="preserve">אותם. </w:t>
      </w:r>
    </w:p>
    <w:p w14:paraId="767EDB1E" w14:textId="77777777" w:rsidR="00F04275" w:rsidRDefault="00F04275" w:rsidP="00C70B58">
      <w:pPr>
        <w:rPr>
          <w:rtl/>
          <w:lang w:eastAsia="he-IL"/>
        </w:rPr>
      </w:pPr>
    </w:p>
    <w:p w14:paraId="7BA90F4C" w14:textId="77777777" w:rsidR="00F04275" w:rsidRDefault="00F04275" w:rsidP="00883F26">
      <w:pPr>
        <w:rPr>
          <w:rtl/>
          <w:lang w:eastAsia="he-IL"/>
        </w:rPr>
      </w:pPr>
      <w:r>
        <w:rPr>
          <w:rFonts w:hint="cs"/>
          <w:rtl/>
          <w:lang w:eastAsia="he-IL"/>
        </w:rPr>
        <w:t xml:space="preserve">חובתנו כנבחרי ציבור היא לא רק לדאוג לשיקום הפיזי </w:t>
      </w:r>
      <w:bookmarkStart w:id="371" w:name="_ETM_Q3_701315"/>
      <w:bookmarkEnd w:id="371"/>
      <w:r>
        <w:rPr>
          <w:rFonts w:hint="cs"/>
          <w:rtl/>
          <w:lang w:eastAsia="he-IL"/>
        </w:rPr>
        <w:t xml:space="preserve">והביטחוני של המדינה, אלא גם להבטיח תמיכה נפשית לאזרחים. </w:t>
      </w:r>
      <w:bookmarkStart w:id="372" w:name="_ETM_Q3_707023"/>
      <w:bookmarkEnd w:id="372"/>
      <w:r>
        <w:rPr>
          <w:rFonts w:hint="cs"/>
          <w:rtl/>
          <w:lang w:eastAsia="he-IL"/>
        </w:rPr>
        <w:t xml:space="preserve">בחודש מרץ האחרון במסגרת דיוני סיכום תקציבי שלנו, של הוועדה </w:t>
      </w:r>
      <w:bookmarkStart w:id="373" w:name="_ETM_Q3_712667"/>
      <w:bookmarkEnd w:id="373"/>
      <w:r>
        <w:rPr>
          <w:rFonts w:hint="cs"/>
          <w:rtl/>
          <w:lang w:eastAsia="he-IL"/>
        </w:rPr>
        <w:t xml:space="preserve">יחד עם משרד האוצר, הצלחנו להוסיף תוספת קטנה לטובת התוכנית </w:t>
      </w:r>
      <w:bookmarkStart w:id="374" w:name="_ETM_Q3_716600"/>
      <w:bookmarkEnd w:id="374"/>
      <w:r>
        <w:rPr>
          <w:rFonts w:hint="cs"/>
          <w:rtl/>
          <w:lang w:eastAsia="he-IL"/>
        </w:rPr>
        <w:t xml:space="preserve">הלאומית למניעת אובדנות. אני יודע שזה תקציב חלקי וקטן, אבל </w:t>
      </w:r>
      <w:bookmarkStart w:id="375" w:name="_ETM_Q3_723219"/>
      <w:bookmarkEnd w:id="375"/>
      <w:r>
        <w:rPr>
          <w:rFonts w:hint="cs"/>
          <w:rtl/>
          <w:lang w:eastAsia="he-IL"/>
        </w:rPr>
        <w:t xml:space="preserve">זה עוד איזשהו הישג שאיתו עשו עוד פעילויות. אנחנו חייבים להמשיך </w:t>
      </w:r>
      <w:bookmarkStart w:id="376" w:name="_ETM_Q3_732246"/>
      <w:bookmarkEnd w:id="376"/>
      <w:r>
        <w:rPr>
          <w:rFonts w:hint="cs"/>
          <w:rtl/>
          <w:lang w:eastAsia="he-IL"/>
        </w:rPr>
        <w:t>ולתת דגש על כך, ולהשיג משאבים נוספים.</w:t>
      </w:r>
    </w:p>
    <w:p w14:paraId="1FBCCB20" w14:textId="77777777" w:rsidR="00F04275" w:rsidRDefault="00F04275" w:rsidP="00A23F54">
      <w:pPr>
        <w:rPr>
          <w:rtl/>
          <w:lang w:eastAsia="he-IL"/>
        </w:rPr>
      </w:pPr>
    </w:p>
    <w:p w14:paraId="773E425A" w14:textId="66B24CCA" w:rsidR="009F559D" w:rsidRDefault="009F559D" w:rsidP="00C223A1">
      <w:pPr>
        <w:rPr>
          <w:rtl/>
        </w:rPr>
      </w:pPr>
      <w:bookmarkStart w:id="377" w:name="TOR_Q4"/>
      <w:bookmarkEnd w:id="377"/>
      <w:r>
        <w:rPr>
          <w:rFonts w:hint="cs"/>
          <w:rtl/>
        </w:rPr>
        <w:t>התמיכה הזאת צריכה לכלול הקצאת תקציבים משמעותיים לתחום ב</w:t>
      </w:r>
      <w:bookmarkStart w:id="378" w:name="_ETM_Q4_136000"/>
      <w:bookmarkEnd w:id="378"/>
      <w:r>
        <w:rPr>
          <w:rFonts w:hint="cs"/>
          <w:rtl/>
        </w:rPr>
        <w:t xml:space="preserve">ריאות הנפש, חיזוק השירותים בקהילה, הכשרת צוותים רפואיים, אנשי טיפול ואפילו מתנדבים שיכולים לספק מענה ראשוני לאנשים </w:t>
      </w:r>
      <w:bookmarkStart w:id="379" w:name="_ETM_Q4_144000"/>
      <w:bookmarkEnd w:id="379"/>
      <w:r>
        <w:rPr>
          <w:rFonts w:hint="cs"/>
          <w:rtl/>
        </w:rPr>
        <w:t xml:space="preserve">במצוקה. לא נוכל להרשות לעצמנו להתעלם מהשלכות המלחמה והטראומה שמלווה </w:t>
      </w:r>
      <w:bookmarkStart w:id="380" w:name="_ETM_Q4_148000"/>
      <w:bookmarkEnd w:id="380"/>
      <w:r>
        <w:rPr>
          <w:rFonts w:hint="cs"/>
          <w:rtl/>
        </w:rPr>
        <w:t xml:space="preserve">אותה. החוסן הלאומי שלנו מתחיל ביכולת שלנו להבטיח שכל אדם שנמצא במצוקה יקבל מענה – ומהר. </w:t>
      </w:r>
      <w:bookmarkStart w:id="381" w:name="_ETM_Q4_156000"/>
      <w:bookmarkEnd w:id="381"/>
      <w:r>
        <w:rPr>
          <w:rFonts w:hint="cs"/>
          <w:rtl/>
        </w:rPr>
        <w:t xml:space="preserve">ברגעי המשבר אפילו שיחה אחת או מילה אחת של </w:t>
      </w:r>
      <w:bookmarkStart w:id="382" w:name="_ETM_Q4_158000"/>
      <w:bookmarkEnd w:id="382"/>
      <w:r>
        <w:rPr>
          <w:rFonts w:hint="cs"/>
          <w:rtl/>
        </w:rPr>
        <w:t xml:space="preserve">תמיכה יכולה להציל חיים, לכן אני מבקש מכל </w:t>
      </w:r>
      <w:bookmarkStart w:id="383" w:name="_ETM_Q4_161000"/>
      <w:bookmarkEnd w:id="383"/>
      <w:r>
        <w:rPr>
          <w:rFonts w:hint="cs"/>
          <w:rtl/>
        </w:rPr>
        <w:t>חבריי פה לנצל את היום הזה, לקחת את זה איתנו, לאחד כוחות, לפעול בנחישות כדי שהנושא הזה לא יישאר רק במסגרת היום המיוחד הזה, אלא שנצליח ללוות אותו במהלך כל השנה. תודה רבה.</w:t>
      </w:r>
    </w:p>
    <w:p w14:paraId="2A846B83" w14:textId="77777777" w:rsidR="009F559D" w:rsidRDefault="009F559D" w:rsidP="00332280">
      <w:pPr>
        <w:rPr>
          <w:rtl/>
        </w:rPr>
      </w:pPr>
    </w:p>
    <w:p w14:paraId="351D3AF6" w14:textId="02E93446" w:rsidR="009F559D" w:rsidRDefault="005269C5" w:rsidP="005269C5">
      <w:pPr>
        <w:pStyle w:val="af6"/>
        <w:rPr>
          <w:rtl/>
        </w:rPr>
      </w:pPr>
      <w:bookmarkStart w:id="384" w:name="ET_yor_6596_1"/>
      <w:r w:rsidRPr="005269C5">
        <w:rPr>
          <w:rStyle w:val="TagStyle"/>
          <w:rtl/>
        </w:rPr>
        <w:t xml:space="preserve"> &lt;&lt; יור &gt;&gt;</w:t>
      </w:r>
      <w:r w:rsidR="009F559D" w:rsidRPr="00C021FB">
        <w:rPr>
          <w:rStyle w:val="TagStyle"/>
          <w:rtl/>
        </w:rPr>
        <w:t xml:space="preserve"> </w:t>
      </w:r>
      <w:r w:rsidR="009F559D">
        <w:rPr>
          <w:rtl/>
        </w:rPr>
        <w:t>היו"ר אורית פרקש הכהן:</w:t>
      </w:r>
      <w:r w:rsidR="009F559D" w:rsidRPr="00C021FB">
        <w:rPr>
          <w:rStyle w:val="TagStyle"/>
          <w:rtl/>
        </w:rPr>
        <w:t xml:space="preserve"> </w:t>
      </w:r>
      <w:r w:rsidRPr="005269C5">
        <w:rPr>
          <w:rStyle w:val="TagStyle"/>
          <w:rtl/>
        </w:rPr>
        <w:t xml:space="preserve">&lt;&lt; יור &gt;&gt; </w:t>
      </w:r>
      <w:r w:rsidR="009F559D">
        <w:rPr>
          <w:rtl/>
        </w:rPr>
        <w:t xml:space="preserve">  </w:t>
      </w:r>
      <w:bookmarkEnd w:id="384"/>
    </w:p>
    <w:p w14:paraId="3D6BB5F3" w14:textId="77777777" w:rsidR="009F559D" w:rsidRDefault="009F559D" w:rsidP="003D03E8">
      <w:pPr>
        <w:rPr>
          <w:rtl/>
        </w:rPr>
      </w:pPr>
    </w:p>
    <w:p w14:paraId="68300929" w14:textId="77777777" w:rsidR="009F559D" w:rsidRDefault="009F559D" w:rsidP="007A472A">
      <w:pPr>
        <w:rPr>
          <w:rtl/>
        </w:rPr>
      </w:pPr>
      <w:r>
        <w:rPr>
          <w:rFonts w:hint="cs"/>
          <w:rtl/>
        </w:rPr>
        <w:t>תודה, תודה רבה.</w:t>
      </w:r>
      <w:bookmarkStart w:id="385" w:name="_ETM_Q4_176000"/>
      <w:bookmarkEnd w:id="385"/>
      <w:r>
        <w:rPr>
          <w:rFonts w:hint="cs"/>
          <w:rtl/>
        </w:rPr>
        <w:t xml:space="preserve"> חברת הכנסת מיכל וולדיגר, חמש דקות לרשותך. </w:t>
      </w:r>
    </w:p>
    <w:p w14:paraId="15DC5A97" w14:textId="77777777" w:rsidR="009F559D" w:rsidRDefault="009F559D" w:rsidP="00C021FB">
      <w:pPr>
        <w:rPr>
          <w:rtl/>
        </w:rPr>
      </w:pPr>
      <w:bookmarkStart w:id="386" w:name="_ETM_Q4_188000"/>
      <w:bookmarkEnd w:id="386"/>
    </w:p>
    <w:p w14:paraId="418C0D86" w14:textId="77777777" w:rsidR="009F559D" w:rsidRDefault="009F559D" w:rsidP="004814AA">
      <w:pPr>
        <w:pStyle w:val="a4"/>
        <w:keepNext/>
        <w:rPr>
          <w:rtl/>
        </w:rPr>
      </w:pPr>
      <w:bookmarkStart w:id="387" w:name="ET_speaker_6150_2"/>
      <w:r w:rsidRPr="004814AA">
        <w:rPr>
          <w:rStyle w:val="TagStyle"/>
          <w:rtl/>
        </w:rPr>
        <w:t xml:space="preserve"> &lt;&lt; דובר &gt;&gt;</w:t>
      </w:r>
      <w:r w:rsidRPr="00C021FB">
        <w:rPr>
          <w:rStyle w:val="TagStyle"/>
          <w:rtl/>
        </w:rPr>
        <w:t xml:space="preserve"> </w:t>
      </w:r>
      <w:bookmarkStart w:id="388" w:name="_Toc184146784"/>
      <w:bookmarkStart w:id="389" w:name="_Toc184147040"/>
      <w:bookmarkStart w:id="390" w:name="_Toc184654172"/>
      <w:r>
        <w:rPr>
          <w:rtl/>
        </w:rPr>
        <w:t>מיכל מרים וולדיגר (הציונות הדתית):</w:t>
      </w:r>
      <w:bookmarkEnd w:id="388"/>
      <w:bookmarkEnd w:id="389"/>
      <w:bookmarkEnd w:id="390"/>
      <w:r w:rsidRPr="00C021FB">
        <w:rPr>
          <w:rStyle w:val="TagStyle"/>
          <w:rtl/>
        </w:rPr>
        <w:t xml:space="preserve"> </w:t>
      </w:r>
      <w:r w:rsidRPr="004814AA">
        <w:rPr>
          <w:rStyle w:val="TagStyle"/>
          <w:rtl/>
        </w:rPr>
        <w:t>&lt;&lt; דובר &gt;&gt;</w:t>
      </w:r>
      <w:r>
        <w:rPr>
          <w:rtl/>
        </w:rPr>
        <w:t xml:space="preserve">  </w:t>
      </w:r>
      <w:bookmarkEnd w:id="387"/>
    </w:p>
    <w:p w14:paraId="34EFB023" w14:textId="77777777" w:rsidR="009F559D" w:rsidRDefault="009F559D" w:rsidP="003D03E8">
      <w:pPr>
        <w:rPr>
          <w:rtl/>
        </w:rPr>
      </w:pPr>
    </w:p>
    <w:p w14:paraId="6A44FC1D" w14:textId="5B5EA9C1" w:rsidR="009F559D" w:rsidRDefault="009F559D" w:rsidP="00C223A1">
      <w:pPr>
        <w:rPr>
          <w:rtl/>
        </w:rPr>
      </w:pPr>
      <w:bookmarkStart w:id="391" w:name="_ETM_Q4_190000"/>
      <w:bookmarkEnd w:id="391"/>
      <w:r>
        <w:rPr>
          <w:rFonts w:hint="cs"/>
          <w:rtl/>
        </w:rPr>
        <w:t>גברתי היושבת-ראש, כבוד השר, חברים יקרים,</w:t>
      </w:r>
      <w:bookmarkStart w:id="392" w:name="_ETM_Q4_198000"/>
      <w:bookmarkEnd w:id="392"/>
      <w:r>
        <w:rPr>
          <w:rFonts w:hint="cs"/>
          <w:rtl/>
        </w:rPr>
        <w:t xml:space="preserve"> קודם כול אני רוצה לברך בהחלט את שתי חברותיי פה, את חברת הכנסת טטיאנה מזרסקי ואת חברת </w:t>
      </w:r>
      <w:bookmarkStart w:id="393" w:name="_ETM_Q4_204000"/>
      <w:bookmarkEnd w:id="393"/>
      <w:r>
        <w:rPr>
          <w:rFonts w:hint="cs"/>
          <w:rtl/>
        </w:rPr>
        <w:t xml:space="preserve">הכנסת קטי שטרית, שעושות ועמלות ועובדות כבר שנים ולא מוותרות, </w:t>
      </w:r>
      <w:bookmarkStart w:id="394" w:name="_ETM_Q4_215000"/>
      <w:bookmarkEnd w:id="394"/>
      <w:r>
        <w:rPr>
          <w:rFonts w:hint="cs"/>
          <w:rtl/>
        </w:rPr>
        <w:t xml:space="preserve">עקשניות. תוצאה אחת </w:t>
      </w:r>
      <w:r>
        <w:rPr>
          <w:rFonts w:hint="eastAsia"/>
          <w:rtl/>
        </w:rPr>
        <w:t>–</w:t>
      </w:r>
      <w:r>
        <w:rPr>
          <w:rFonts w:hint="cs"/>
          <w:rtl/>
        </w:rPr>
        <w:t xml:space="preserve"> ויש הרבה </w:t>
      </w:r>
      <w:r>
        <w:rPr>
          <w:rFonts w:hint="eastAsia"/>
          <w:rtl/>
        </w:rPr>
        <w:t>–</w:t>
      </w:r>
      <w:r>
        <w:rPr>
          <w:rFonts w:hint="cs"/>
          <w:rtl/>
        </w:rPr>
        <w:t xml:space="preserve"> לכל הפעילות הענפה הזאת היא ד</w:t>
      </w:r>
      <w:r w:rsidR="00C223A1">
        <w:rPr>
          <w:rFonts w:hint="cs"/>
          <w:rtl/>
        </w:rPr>
        <w:t>"</w:t>
      </w:r>
      <w:r>
        <w:rPr>
          <w:rFonts w:hint="cs"/>
          <w:rtl/>
        </w:rPr>
        <w:t xml:space="preserve">ר איילה בורגר, שמונתה לאחרונה כבקרית אובדנות במשרד הבריאות. בהצלחה לך, איילה. </w:t>
      </w:r>
    </w:p>
    <w:p w14:paraId="7388D6B9" w14:textId="77777777" w:rsidR="009F559D" w:rsidRDefault="009F559D" w:rsidP="00C021FB">
      <w:pPr>
        <w:rPr>
          <w:rtl/>
        </w:rPr>
      </w:pPr>
      <w:bookmarkStart w:id="395" w:name="_ETM_Q4_225000"/>
      <w:bookmarkEnd w:id="395"/>
    </w:p>
    <w:p w14:paraId="0598A540" w14:textId="75022727" w:rsidR="009F559D" w:rsidRDefault="009F559D" w:rsidP="00C223A1">
      <w:pPr>
        <w:rPr>
          <w:rtl/>
        </w:rPr>
      </w:pPr>
      <w:bookmarkStart w:id="396" w:name="_ETM_Q4_226000"/>
      <w:bookmarkEnd w:id="396"/>
      <w:r>
        <w:rPr>
          <w:rFonts w:hint="cs"/>
          <w:rtl/>
        </w:rPr>
        <w:t xml:space="preserve">אחת הסוגיות הכואבות והמורכבות ביותר, אך גם אחד מהנושאים שאנחנו חייבים להתמודד </w:t>
      </w:r>
      <w:bookmarkStart w:id="397" w:name="_ETM_Q4_229000"/>
      <w:bookmarkEnd w:id="397"/>
      <w:r>
        <w:rPr>
          <w:rFonts w:hint="cs"/>
          <w:rtl/>
        </w:rPr>
        <w:t xml:space="preserve">איתם </w:t>
      </w:r>
      <w:r>
        <w:rPr>
          <w:rFonts w:hint="eastAsia"/>
          <w:rtl/>
        </w:rPr>
        <w:t>–</w:t>
      </w:r>
      <w:r>
        <w:rPr>
          <w:rFonts w:hint="cs"/>
          <w:rtl/>
        </w:rPr>
        <w:t xml:space="preserve"> מניעת אובדנות. מדובר במציאות קשה, מאחורי כל סיפור או נתון מסתתר אדם יקר, </w:t>
      </w:r>
      <w:bookmarkStart w:id="398" w:name="_ETM_Q4_240500"/>
      <w:bookmarkEnd w:id="398"/>
      <w:r>
        <w:rPr>
          <w:rtl/>
        </w:rPr>
        <w:t xml:space="preserve">סיפור </w:t>
      </w:r>
      <w:bookmarkStart w:id="399" w:name="_ETM_Q4_240949"/>
      <w:bookmarkEnd w:id="399"/>
      <w:r>
        <w:rPr>
          <w:rtl/>
        </w:rPr>
        <w:t>חיים</w:t>
      </w:r>
      <w:r>
        <w:rPr>
          <w:rFonts w:hint="cs"/>
          <w:rtl/>
        </w:rPr>
        <w:t>,</w:t>
      </w:r>
      <w:r>
        <w:rPr>
          <w:rtl/>
        </w:rPr>
        <w:t xml:space="preserve"> </w:t>
      </w:r>
      <w:bookmarkStart w:id="400" w:name="_ETM_Q4_241770"/>
      <w:bookmarkEnd w:id="400"/>
      <w:r>
        <w:rPr>
          <w:rtl/>
        </w:rPr>
        <w:t xml:space="preserve">משפחה </w:t>
      </w:r>
      <w:bookmarkStart w:id="401" w:name="_ETM_Q4_242340"/>
      <w:bookmarkEnd w:id="401"/>
      <w:r>
        <w:rPr>
          <w:rtl/>
        </w:rPr>
        <w:t xml:space="preserve">שמתמודדת </w:t>
      </w:r>
      <w:bookmarkStart w:id="402" w:name="_ETM_Q4_243000"/>
      <w:bookmarkEnd w:id="402"/>
      <w:r>
        <w:rPr>
          <w:rtl/>
        </w:rPr>
        <w:t xml:space="preserve">עם </w:t>
      </w:r>
      <w:bookmarkStart w:id="403" w:name="_ETM_Q4_243090"/>
      <w:bookmarkEnd w:id="403"/>
      <w:r>
        <w:rPr>
          <w:rtl/>
        </w:rPr>
        <w:t xml:space="preserve">אובדן </w:t>
      </w:r>
      <w:bookmarkStart w:id="404" w:name="_ETM_Q4_243510"/>
      <w:bookmarkEnd w:id="404"/>
      <w:r>
        <w:rPr>
          <w:rtl/>
        </w:rPr>
        <w:t xml:space="preserve">בלתי </w:t>
      </w:r>
      <w:bookmarkStart w:id="405" w:name="_ETM_Q4_243840"/>
      <w:bookmarkEnd w:id="405"/>
      <w:r>
        <w:rPr>
          <w:rtl/>
        </w:rPr>
        <w:t>נתפס</w:t>
      </w:r>
      <w:r>
        <w:rPr>
          <w:rFonts w:hint="cs"/>
          <w:rtl/>
        </w:rPr>
        <w:t>.</w:t>
      </w:r>
      <w:r>
        <w:rPr>
          <w:rtl/>
        </w:rPr>
        <w:t xml:space="preserve"> </w:t>
      </w:r>
      <w:bookmarkStart w:id="406" w:name="_ETM_Q4_245160"/>
      <w:bookmarkEnd w:id="406"/>
      <w:r>
        <w:rPr>
          <w:rFonts w:hint="cs"/>
          <w:rtl/>
        </w:rPr>
        <w:t xml:space="preserve">למרבה הצער, </w:t>
      </w:r>
      <w:r>
        <w:rPr>
          <w:rtl/>
        </w:rPr>
        <w:t>בישראל</w:t>
      </w:r>
      <w:r>
        <w:rPr>
          <w:rFonts w:hint="cs"/>
          <w:rtl/>
        </w:rPr>
        <w:t xml:space="preserve"> מתים מאות אנשים בשנה מאובדנות. </w:t>
      </w:r>
      <w:bookmarkStart w:id="407" w:name="_ETM_Q4_249000"/>
      <w:bookmarkEnd w:id="407"/>
      <w:r>
        <w:rPr>
          <w:rFonts w:hint="cs"/>
          <w:rtl/>
        </w:rPr>
        <w:t xml:space="preserve">המספרים גבוהים אף יותר כשמוסיפים את אלו שניצלו ברגע </w:t>
      </w:r>
      <w:bookmarkStart w:id="408" w:name="_ETM_Q4_252000"/>
      <w:bookmarkEnd w:id="408"/>
      <w:r>
        <w:rPr>
          <w:rFonts w:hint="cs"/>
          <w:rtl/>
        </w:rPr>
        <w:t xml:space="preserve">האחרון, או את אלה שסופרים את מותם כתאונות, ולא אובדנות. אני מקפידה לומר, חבר הכנסת יונתן מישרקי, </w:t>
      </w:r>
      <w:bookmarkStart w:id="409" w:name="_ETM_Q4_262000"/>
      <w:bookmarkEnd w:id="409"/>
      <w:r>
        <w:rPr>
          <w:rFonts w:hint="cs"/>
          <w:rtl/>
        </w:rPr>
        <w:t xml:space="preserve">"מתו מאובדנות", ולא "התאבדו" או "נטלו את חייהם", </w:t>
      </w:r>
      <w:bookmarkStart w:id="410" w:name="_ETM_Q4_246090"/>
      <w:bookmarkStart w:id="411" w:name="_ETM_Q4_268100"/>
      <w:bookmarkEnd w:id="410"/>
      <w:bookmarkEnd w:id="411"/>
      <w:r>
        <w:rPr>
          <w:rFonts w:hint="cs"/>
          <w:rtl/>
        </w:rPr>
        <w:t>כי</w:t>
      </w:r>
      <w:bookmarkStart w:id="412" w:name="_ETM_Q4_265000"/>
      <w:bookmarkEnd w:id="412"/>
      <w:r>
        <w:rPr>
          <w:rFonts w:hint="cs"/>
          <w:rtl/>
        </w:rPr>
        <w:t xml:space="preserve"> לדידי</w:t>
      </w:r>
      <w:bookmarkStart w:id="413" w:name="_ETM_Q4_269090"/>
      <w:bookmarkEnd w:id="413"/>
      <w:r>
        <w:rPr>
          <w:rFonts w:hint="cs"/>
          <w:rtl/>
        </w:rPr>
        <w:t xml:space="preserve"> </w:t>
      </w:r>
      <w:r>
        <w:rPr>
          <w:rtl/>
        </w:rPr>
        <w:t xml:space="preserve">אין </w:t>
      </w:r>
      <w:bookmarkStart w:id="414" w:name="_ETM_Q4_269270"/>
      <w:bookmarkEnd w:id="414"/>
      <w:r>
        <w:rPr>
          <w:rtl/>
        </w:rPr>
        <w:t xml:space="preserve">פה </w:t>
      </w:r>
      <w:bookmarkStart w:id="415" w:name="_ETM_Q4_269420"/>
      <w:bookmarkEnd w:id="415"/>
      <w:r>
        <w:rPr>
          <w:rtl/>
        </w:rPr>
        <w:t xml:space="preserve">צעד </w:t>
      </w:r>
      <w:bookmarkStart w:id="416" w:name="_ETM_Q4_269750"/>
      <w:bookmarkEnd w:id="416"/>
      <w:r>
        <w:rPr>
          <w:rtl/>
        </w:rPr>
        <w:t xml:space="preserve">אקטיבי </w:t>
      </w:r>
      <w:bookmarkStart w:id="417" w:name="_ETM_Q4_270590"/>
      <w:bookmarkEnd w:id="417"/>
      <w:r>
        <w:rPr>
          <w:rtl/>
        </w:rPr>
        <w:t xml:space="preserve">מצד </w:t>
      </w:r>
      <w:bookmarkStart w:id="418" w:name="_ETM_Q4_270950"/>
      <w:bookmarkEnd w:id="418"/>
      <w:r>
        <w:rPr>
          <w:rtl/>
        </w:rPr>
        <w:t>האדם</w:t>
      </w:r>
      <w:r w:rsidR="00C223A1">
        <w:rPr>
          <w:rFonts w:hint="cs"/>
          <w:rtl/>
        </w:rPr>
        <w:t>.</w:t>
      </w:r>
      <w:r>
        <w:rPr>
          <w:rtl/>
        </w:rPr>
        <w:t xml:space="preserve"> </w:t>
      </w:r>
      <w:bookmarkStart w:id="419" w:name="_ETM_Q4_272060"/>
      <w:bookmarkEnd w:id="419"/>
      <w:r>
        <w:rPr>
          <w:rtl/>
        </w:rPr>
        <w:t xml:space="preserve">הוא </w:t>
      </w:r>
      <w:bookmarkStart w:id="420" w:name="_ETM_Q4_272179"/>
      <w:bookmarkEnd w:id="420"/>
      <w:r>
        <w:rPr>
          <w:rtl/>
        </w:rPr>
        <w:t xml:space="preserve">לא </w:t>
      </w:r>
      <w:bookmarkStart w:id="421" w:name="_ETM_Q4_272299"/>
      <w:bookmarkEnd w:id="421"/>
      <w:r>
        <w:rPr>
          <w:rtl/>
        </w:rPr>
        <w:t xml:space="preserve">בוחר </w:t>
      </w:r>
      <w:bookmarkStart w:id="422" w:name="_ETM_Q4_272749"/>
      <w:bookmarkEnd w:id="422"/>
      <w:r>
        <w:rPr>
          <w:rtl/>
        </w:rPr>
        <w:t>להתאבד</w:t>
      </w:r>
      <w:r>
        <w:rPr>
          <w:rFonts w:hint="cs"/>
          <w:rtl/>
        </w:rPr>
        <w:t>;</w:t>
      </w:r>
      <w:r>
        <w:rPr>
          <w:rtl/>
        </w:rPr>
        <w:t xml:space="preserve"> </w:t>
      </w:r>
      <w:bookmarkStart w:id="423" w:name="_ETM_Q4_273990"/>
      <w:bookmarkEnd w:id="423"/>
      <w:r>
        <w:rPr>
          <w:rtl/>
        </w:rPr>
        <w:t xml:space="preserve">הכאב </w:t>
      </w:r>
      <w:bookmarkStart w:id="424" w:name="_ETM_Q4_274619"/>
      <w:bookmarkEnd w:id="424"/>
      <w:r>
        <w:rPr>
          <w:rtl/>
        </w:rPr>
        <w:t xml:space="preserve">והקושי </w:t>
      </w:r>
      <w:bookmarkStart w:id="425" w:name="_ETM_Q4_275579"/>
      <w:bookmarkEnd w:id="425"/>
      <w:r>
        <w:rPr>
          <w:rtl/>
        </w:rPr>
        <w:t xml:space="preserve">משתלטים </w:t>
      </w:r>
      <w:bookmarkStart w:id="426" w:name="_ETM_Q4_276149"/>
      <w:bookmarkEnd w:id="426"/>
      <w:r>
        <w:rPr>
          <w:rFonts w:hint="cs"/>
          <w:rtl/>
        </w:rPr>
        <w:t>עליו, והם הם</w:t>
      </w:r>
      <w:r>
        <w:rPr>
          <w:rtl/>
        </w:rPr>
        <w:t xml:space="preserve"> </w:t>
      </w:r>
      <w:bookmarkStart w:id="427" w:name="_ETM_Q4_278039"/>
      <w:bookmarkEnd w:id="427"/>
      <w:r>
        <w:rPr>
          <w:rtl/>
        </w:rPr>
        <w:t xml:space="preserve">שגורמים </w:t>
      </w:r>
      <w:bookmarkStart w:id="428" w:name="_ETM_Q4_278520"/>
      <w:bookmarkEnd w:id="428"/>
      <w:r>
        <w:rPr>
          <w:rtl/>
        </w:rPr>
        <w:t>למותו</w:t>
      </w:r>
      <w:r>
        <w:rPr>
          <w:rFonts w:hint="cs"/>
          <w:rtl/>
        </w:rPr>
        <w:t>.</w:t>
      </w:r>
      <w:r>
        <w:rPr>
          <w:rtl/>
        </w:rPr>
        <w:t xml:space="preserve"> </w:t>
      </w:r>
      <w:bookmarkStart w:id="429" w:name="_ETM_Q4_279360"/>
      <w:bookmarkEnd w:id="429"/>
      <w:r>
        <w:rPr>
          <w:rtl/>
        </w:rPr>
        <w:t xml:space="preserve">לכן </w:t>
      </w:r>
      <w:bookmarkStart w:id="430" w:name="_ETM_Q4_279840"/>
      <w:bookmarkEnd w:id="430"/>
      <w:r>
        <w:rPr>
          <w:rtl/>
        </w:rPr>
        <w:t xml:space="preserve">אני </w:t>
      </w:r>
      <w:bookmarkStart w:id="431" w:name="_ETM_Q4_279959"/>
      <w:bookmarkEnd w:id="431"/>
      <w:r>
        <w:rPr>
          <w:rtl/>
        </w:rPr>
        <w:t xml:space="preserve">מבקשת </w:t>
      </w:r>
      <w:bookmarkStart w:id="432" w:name="_ETM_Q4_280350"/>
      <w:bookmarkEnd w:id="432"/>
      <w:r>
        <w:rPr>
          <w:rtl/>
        </w:rPr>
        <w:t>מכולם</w:t>
      </w:r>
      <w:r>
        <w:rPr>
          <w:rFonts w:hint="cs"/>
          <w:rtl/>
        </w:rPr>
        <w:t>,</w:t>
      </w:r>
      <w:r>
        <w:rPr>
          <w:rtl/>
        </w:rPr>
        <w:t xml:space="preserve"> </w:t>
      </w:r>
      <w:bookmarkStart w:id="433" w:name="_ETM_Q4_280709"/>
      <w:bookmarkEnd w:id="433"/>
      <w:r>
        <w:rPr>
          <w:rtl/>
        </w:rPr>
        <w:t>באמת</w:t>
      </w:r>
      <w:r>
        <w:rPr>
          <w:rFonts w:hint="cs"/>
          <w:rtl/>
        </w:rPr>
        <w:t>,</w:t>
      </w:r>
      <w:r>
        <w:rPr>
          <w:rtl/>
        </w:rPr>
        <w:t xml:space="preserve"> </w:t>
      </w:r>
      <w:bookmarkStart w:id="434" w:name="_ETM_Q4_281369"/>
      <w:bookmarkEnd w:id="434"/>
      <w:r>
        <w:rPr>
          <w:rtl/>
        </w:rPr>
        <w:t xml:space="preserve">בואו </w:t>
      </w:r>
      <w:bookmarkStart w:id="435" w:name="_ETM_Q4_281549"/>
      <w:bookmarkEnd w:id="435"/>
      <w:r>
        <w:rPr>
          <w:rtl/>
        </w:rPr>
        <w:t xml:space="preserve">נפסיק </w:t>
      </w:r>
      <w:bookmarkStart w:id="436" w:name="_ETM_Q4_281819"/>
      <w:bookmarkEnd w:id="436"/>
      <w:r>
        <w:rPr>
          <w:rtl/>
        </w:rPr>
        <w:t xml:space="preserve">להשתמש </w:t>
      </w:r>
      <w:bookmarkStart w:id="437" w:name="_ETM_Q4_282119"/>
      <w:bookmarkEnd w:id="437"/>
      <w:r>
        <w:rPr>
          <w:rtl/>
        </w:rPr>
        <w:t xml:space="preserve">במילה </w:t>
      </w:r>
      <w:bookmarkStart w:id="438" w:name="_ETM_Q4_282390"/>
      <w:bookmarkEnd w:id="438"/>
      <w:r w:rsidR="00C223A1">
        <w:rPr>
          <w:rFonts w:hint="cs"/>
          <w:rtl/>
        </w:rPr>
        <w:t>"</w:t>
      </w:r>
      <w:r>
        <w:rPr>
          <w:rtl/>
        </w:rPr>
        <w:t>להתאבד</w:t>
      </w:r>
      <w:r w:rsidR="00C223A1">
        <w:rPr>
          <w:rFonts w:hint="cs"/>
          <w:rtl/>
        </w:rPr>
        <w:t>"</w:t>
      </w:r>
      <w:r>
        <w:rPr>
          <w:rFonts w:hint="cs"/>
          <w:rtl/>
        </w:rPr>
        <w:t>,</w:t>
      </w:r>
      <w:r>
        <w:rPr>
          <w:rtl/>
        </w:rPr>
        <w:t xml:space="preserve"> </w:t>
      </w:r>
      <w:bookmarkStart w:id="439" w:name="_ETM_Q4_283229"/>
      <w:bookmarkEnd w:id="439"/>
      <w:r>
        <w:rPr>
          <w:rtl/>
        </w:rPr>
        <w:t xml:space="preserve">כי </w:t>
      </w:r>
      <w:bookmarkStart w:id="440" w:name="_ETM_Q4_283409"/>
      <w:bookmarkEnd w:id="440"/>
      <w:r>
        <w:rPr>
          <w:rtl/>
        </w:rPr>
        <w:t xml:space="preserve">זה </w:t>
      </w:r>
      <w:bookmarkStart w:id="441" w:name="_ETM_Q4_283530"/>
      <w:bookmarkEnd w:id="441"/>
      <w:r>
        <w:rPr>
          <w:rtl/>
        </w:rPr>
        <w:t xml:space="preserve">יוצר </w:t>
      </w:r>
      <w:bookmarkStart w:id="442" w:name="_ETM_Q4_284310"/>
      <w:bookmarkStart w:id="443" w:name="_ETM_Q4_284490"/>
      <w:bookmarkEnd w:id="442"/>
      <w:bookmarkEnd w:id="443"/>
      <w:r>
        <w:rPr>
          <w:rtl/>
        </w:rPr>
        <w:t xml:space="preserve">סטיגמה </w:t>
      </w:r>
      <w:bookmarkStart w:id="444" w:name="_ETM_Q4_285299"/>
      <w:bookmarkEnd w:id="444"/>
      <w:r>
        <w:rPr>
          <w:rtl/>
        </w:rPr>
        <w:t>שהבן</w:t>
      </w:r>
      <w:r>
        <w:rPr>
          <w:rFonts w:hint="cs"/>
          <w:rtl/>
        </w:rPr>
        <w:t xml:space="preserve"> </w:t>
      </w:r>
      <w:r>
        <w:rPr>
          <w:rtl/>
        </w:rPr>
        <w:t xml:space="preserve">אדם </w:t>
      </w:r>
      <w:bookmarkStart w:id="445" w:name="_ETM_Q4_285810"/>
      <w:bookmarkEnd w:id="445"/>
      <w:r>
        <w:rPr>
          <w:rtl/>
        </w:rPr>
        <w:t xml:space="preserve">היה </w:t>
      </w:r>
      <w:bookmarkStart w:id="446" w:name="_ETM_Q4_285990"/>
      <w:bookmarkEnd w:id="446"/>
      <w:r>
        <w:rPr>
          <w:rtl/>
        </w:rPr>
        <w:t xml:space="preserve">יכול </w:t>
      </w:r>
      <w:bookmarkStart w:id="447" w:name="_ETM_Q4_286680"/>
      <w:bookmarkEnd w:id="447"/>
      <w:r>
        <w:rPr>
          <w:rtl/>
        </w:rPr>
        <w:t xml:space="preserve">לעשות </w:t>
      </w:r>
      <w:bookmarkStart w:id="448" w:name="_ETM_Q4_286979"/>
      <w:bookmarkEnd w:id="448"/>
      <w:r>
        <w:rPr>
          <w:rtl/>
        </w:rPr>
        <w:t xml:space="preserve">משהו </w:t>
      </w:r>
      <w:bookmarkStart w:id="449" w:name="_ETM_Q4_287250"/>
      <w:bookmarkEnd w:id="449"/>
      <w:r>
        <w:rPr>
          <w:rtl/>
        </w:rPr>
        <w:t>אחר</w:t>
      </w:r>
      <w:r>
        <w:rPr>
          <w:rFonts w:hint="cs"/>
          <w:rtl/>
        </w:rPr>
        <w:t>.</w:t>
      </w:r>
      <w:r>
        <w:rPr>
          <w:rtl/>
        </w:rPr>
        <w:t xml:space="preserve"> </w:t>
      </w:r>
      <w:bookmarkStart w:id="450" w:name="_ETM_Q4_287610"/>
      <w:bookmarkEnd w:id="450"/>
      <w:r>
        <w:rPr>
          <w:rtl/>
        </w:rPr>
        <w:t xml:space="preserve">אז </w:t>
      </w:r>
      <w:bookmarkStart w:id="451" w:name="_ETM_Q4_287729"/>
      <w:bookmarkEnd w:id="451"/>
      <w:r>
        <w:rPr>
          <w:rtl/>
        </w:rPr>
        <w:t xml:space="preserve">הוא </w:t>
      </w:r>
      <w:bookmarkStart w:id="452" w:name="_ETM_Q4_287820"/>
      <w:bookmarkEnd w:id="452"/>
      <w:r>
        <w:rPr>
          <w:rtl/>
        </w:rPr>
        <w:t>יכול</w:t>
      </w:r>
      <w:r>
        <w:rPr>
          <w:rFonts w:hint="cs"/>
          <w:rtl/>
        </w:rPr>
        <w:t>,</w:t>
      </w:r>
      <w:r>
        <w:rPr>
          <w:rtl/>
        </w:rPr>
        <w:t xml:space="preserve"> </w:t>
      </w:r>
      <w:bookmarkStart w:id="453" w:name="_ETM_Q4_288179"/>
      <w:bookmarkStart w:id="454" w:name="_ETM_Q4_288299"/>
      <w:bookmarkEnd w:id="453"/>
      <w:bookmarkEnd w:id="454"/>
      <w:r>
        <w:rPr>
          <w:rFonts w:hint="cs"/>
          <w:rtl/>
        </w:rPr>
        <w:t xml:space="preserve">אבל </w:t>
      </w:r>
      <w:r>
        <w:rPr>
          <w:rtl/>
        </w:rPr>
        <w:t xml:space="preserve">אנחנו </w:t>
      </w:r>
      <w:bookmarkStart w:id="455" w:name="_ETM_Q4_288600"/>
      <w:bookmarkEnd w:id="455"/>
      <w:r>
        <w:rPr>
          <w:rtl/>
        </w:rPr>
        <w:t xml:space="preserve">צריכים </w:t>
      </w:r>
      <w:bookmarkStart w:id="456" w:name="_ETM_Q4_288810"/>
      <w:bookmarkEnd w:id="456"/>
      <w:r>
        <w:rPr>
          <w:rtl/>
        </w:rPr>
        <w:t xml:space="preserve">לעזור </w:t>
      </w:r>
      <w:bookmarkStart w:id="457" w:name="_ETM_Q4_289140"/>
      <w:bookmarkEnd w:id="457"/>
      <w:r>
        <w:rPr>
          <w:rtl/>
        </w:rPr>
        <w:t>לו</w:t>
      </w:r>
      <w:r>
        <w:rPr>
          <w:rFonts w:hint="cs"/>
          <w:rtl/>
        </w:rPr>
        <w:t>.</w:t>
      </w:r>
      <w:r>
        <w:rPr>
          <w:rtl/>
        </w:rPr>
        <w:t xml:space="preserve"> </w:t>
      </w:r>
      <w:bookmarkStart w:id="458" w:name="_ETM_Q4_289820"/>
      <w:bookmarkEnd w:id="458"/>
      <w:r>
        <w:rPr>
          <w:rtl/>
        </w:rPr>
        <w:t xml:space="preserve">הכאב </w:t>
      </w:r>
      <w:bookmarkStart w:id="459" w:name="_ETM_Q4_290689"/>
      <w:bookmarkEnd w:id="459"/>
      <w:r>
        <w:rPr>
          <w:rFonts w:hint="cs"/>
          <w:rtl/>
        </w:rPr>
        <w:t>ו</w:t>
      </w:r>
      <w:r>
        <w:rPr>
          <w:rtl/>
        </w:rPr>
        <w:t xml:space="preserve">הקושי </w:t>
      </w:r>
      <w:bookmarkStart w:id="460" w:name="_ETM_Q4_291079"/>
      <w:bookmarkEnd w:id="460"/>
      <w:r>
        <w:rPr>
          <w:rtl/>
        </w:rPr>
        <w:t xml:space="preserve">משתלטים </w:t>
      </w:r>
      <w:bookmarkStart w:id="461" w:name="_ETM_Q4_291499"/>
      <w:bookmarkEnd w:id="461"/>
      <w:r>
        <w:rPr>
          <w:rtl/>
        </w:rPr>
        <w:t xml:space="preserve">עליו </w:t>
      </w:r>
      <w:bookmarkStart w:id="462" w:name="_ETM_Q4_291649"/>
      <w:bookmarkEnd w:id="462"/>
      <w:r>
        <w:rPr>
          <w:rtl/>
        </w:rPr>
        <w:t xml:space="preserve">בצורה </w:t>
      </w:r>
      <w:bookmarkStart w:id="463" w:name="_ETM_Q4_291950"/>
      <w:bookmarkEnd w:id="463"/>
      <w:r>
        <w:rPr>
          <w:rtl/>
        </w:rPr>
        <w:t xml:space="preserve">כל </w:t>
      </w:r>
      <w:bookmarkStart w:id="464" w:name="_ETM_Q4_292189"/>
      <w:bookmarkEnd w:id="464"/>
      <w:r>
        <w:rPr>
          <w:rtl/>
        </w:rPr>
        <w:t xml:space="preserve">כך </w:t>
      </w:r>
      <w:bookmarkStart w:id="465" w:name="_ETM_Q4_292640"/>
      <w:bookmarkEnd w:id="465"/>
      <w:r>
        <w:rPr>
          <w:rtl/>
        </w:rPr>
        <w:t>חזקה</w:t>
      </w:r>
      <w:r>
        <w:rPr>
          <w:rFonts w:hint="cs"/>
          <w:rtl/>
        </w:rPr>
        <w:t>,</w:t>
      </w:r>
      <w:r>
        <w:rPr>
          <w:rtl/>
        </w:rPr>
        <w:t xml:space="preserve"> </w:t>
      </w:r>
      <w:bookmarkStart w:id="466" w:name="_ETM_Q4_293579"/>
      <w:bookmarkEnd w:id="466"/>
      <w:r>
        <w:rPr>
          <w:rtl/>
        </w:rPr>
        <w:t xml:space="preserve">שהוא </w:t>
      </w:r>
      <w:bookmarkStart w:id="467" w:name="_ETM_Q4_293789"/>
      <w:bookmarkEnd w:id="467"/>
      <w:r>
        <w:rPr>
          <w:rtl/>
        </w:rPr>
        <w:t xml:space="preserve">לא </w:t>
      </w:r>
      <w:bookmarkStart w:id="468" w:name="_ETM_Q4_293909"/>
      <w:bookmarkEnd w:id="468"/>
      <w:r>
        <w:rPr>
          <w:rtl/>
        </w:rPr>
        <w:t>ר</w:t>
      </w:r>
      <w:r>
        <w:rPr>
          <w:rFonts w:hint="cs"/>
          <w:rtl/>
        </w:rPr>
        <w:t>ו</w:t>
      </w:r>
      <w:r>
        <w:rPr>
          <w:rtl/>
        </w:rPr>
        <w:t xml:space="preserve">אה </w:t>
      </w:r>
      <w:bookmarkStart w:id="469" w:name="_ETM_Q4_294119"/>
      <w:bookmarkStart w:id="470" w:name="_ETM_Q4_294390"/>
      <w:bookmarkStart w:id="471" w:name="_ETM_Q4_295009"/>
      <w:bookmarkEnd w:id="469"/>
      <w:bookmarkEnd w:id="470"/>
      <w:bookmarkEnd w:id="471"/>
      <w:r>
        <w:rPr>
          <w:rFonts w:hint="cs"/>
          <w:rtl/>
        </w:rPr>
        <w:t xml:space="preserve">מנוס, </w:t>
      </w:r>
      <w:r>
        <w:rPr>
          <w:rtl/>
        </w:rPr>
        <w:t xml:space="preserve">אלא </w:t>
      </w:r>
      <w:bookmarkStart w:id="472" w:name="_ETM_Q4_295939"/>
      <w:bookmarkEnd w:id="472"/>
      <w:r>
        <w:rPr>
          <w:rtl/>
        </w:rPr>
        <w:t xml:space="preserve">פשוט </w:t>
      </w:r>
      <w:bookmarkStart w:id="473" w:name="_ETM_Q4_296270"/>
      <w:bookmarkEnd w:id="473"/>
      <w:r>
        <w:rPr>
          <w:rtl/>
        </w:rPr>
        <w:t xml:space="preserve">לעשות </w:t>
      </w:r>
      <w:bookmarkStart w:id="474" w:name="_ETM_Q4_296570"/>
      <w:bookmarkEnd w:id="474"/>
      <w:r>
        <w:rPr>
          <w:rtl/>
        </w:rPr>
        <w:t xml:space="preserve">את </w:t>
      </w:r>
      <w:bookmarkStart w:id="475" w:name="_ETM_Q4_296689"/>
      <w:bookmarkEnd w:id="475"/>
      <w:r>
        <w:rPr>
          <w:rtl/>
        </w:rPr>
        <w:t xml:space="preserve">מה </w:t>
      </w:r>
      <w:bookmarkStart w:id="476" w:name="_ETM_Q4_296810"/>
      <w:bookmarkEnd w:id="476"/>
      <w:r>
        <w:rPr>
          <w:rtl/>
        </w:rPr>
        <w:t xml:space="preserve">שהוא </w:t>
      </w:r>
      <w:bookmarkStart w:id="477" w:name="_ETM_Q4_296960"/>
      <w:bookmarkEnd w:id="477"/>
      <w:r>
        <w:rPr>
          <w:rtl/>
        </w:rPr>
        <w:t>עושה</w:t>
      </w:r>
      <w:r>
        <w:rPr>
          <w:rFonts w:hint="cs"/>
          <w:rtl/>
        </w:rPr>
        <w:t>.</w:t>
      </w:r>
    </w:p>
    <w:p w14:paraId="4C082FE3" w14:textId="77777777" w:rsidR="009F559D" w:rsidRDefault="009F559D" w:rsidP="00BB383B">
      <w:pPr>
        <w:rPr>
          <w:rtl/>
        </w:rPr>
      </w:pPr>
    </w:p>
    <w:p w14:paraId="7121F4AC" w14:textId="28F1D082" w:rsidR="009F559D" w:rsidRDefault="009F559D" w:rsidP="00C223A1">
      <w:pPr>
        <w:rPr>
          <w:rtl/>
        </w:rPr>
      </w:pPr>
      <w:bookmarkStart w:id="478" w:name="_ETM_Q4_295000"/>
      <w:bookmarkStart w:id="479" w:name="_ETM_Q4_298059"/>
      <w:bookmarkEnd w:id="478"/>
      <w:bookmarkEnd w:id="479"/>
      <w:r>
        <w:rPr>
          <w:rtl/>
        </w:rPr>
        <w:t xml:space="preserve">מדובר </w:t>
      </w:r>
      <w:bookmarkStart w:id="480" w:name="_ETM_Q4_298419"/>
      <w:bookmarkEnd w:id="480"/>
      <w:r>
        <w:rPr>
          <w:rtl/>
        </w:rPr>
        <w:t xml:space="preserve">בטרגדיה </w:t>
      </w:r>
      <w:bookmarkStart w:id="481" w:name="_ETM_Q4_298959"/>
      <w:bookmarkEnd w:id="481"/>
      <w:r>
        <w:rPr>
          <w:rtl/>
        </w:rPr>
        <w:t xml:space="preserve">אישית </w:t>
      </w:r>
      <w:bookmarkStart w:id="482" w:name="_ETM_Q4_299319"/>
      <w:bookmarkEnd w:id="482"/>
      <w:r>
        <w:rPr>
          <w:rtl/>
        </w:rPr>
        <w:t>ולאומית</w:t>
      </w:r>
      <w:r>
        <w:rPr>
          <w:rFonts w:hint="cs"/>
          <w:rtl/>
        </w:rPr>
        <w:t>,</w:t>
      </w:r>
      <w:r>
        <w:rPr>
          <w:rtl/>
        </w:rPr>
        <w:t xml:space="preserve"> </w:t>
      </w:r>
      <w:bookmarkStart w:id="483" w:name="_ETM_Q4_300259"/>
      <w:bookmarkEnd w:id="483"/>
      <w:r>
        <w:rPr>
          <w:rtl/>
        </w:rPr>
        <w:t xml:space="preserve">שלא </w:t>
      </w:r>
      <w:bookmarkStart w:id="484" w:name="_ETM_Q4_300799"/>
      <w:bookmarkEnd w:id="484"/>
      <w:r>
        <w:rPr>
          <w:rtl/>
        </w:rPr>
        <w:t xml:space="preserve">מדלגת </w:t>
      </w:r>
      <w:bookmarkStart w:id="485" w:name="_ETM_Q4_301249"/>
      <w:bookmarkEnd w:id="485"/>
      <w:r>
        <w:rPr>
          <w:rtl/>
        </w:rPr>
        <w:t xml:space="preserve">על </w:t>
      </w:r>
      <w:bookmarkStart w:id="486" w:name="_ETM_Q4_301340"/>
      <w:bookmarkEnd w:id="486"/>
      <w:r>
        <w:rPr>
          <w:rtl/>
        </w:rPr>
        <w:t xml:space="preserve">שום </w:t>
      </w:r>
      <w:bookmarkStart w:id="487" w:name="_ETM_Q4_301579"/>
      <w:bookmarkEnd w:id="487"/>
      <w:r>
        <w:rPr>
          <w:rtl/>
        </w:rPr>
        <w:t xml:space="preserve">מגזר </w:t>
      </w:r>
      <w:bookmarkStart w:id="488" w:name="_ETM_Q4_302850"/>
      <w:bookmarkEnd w:id="488"/>
      <w:r>
        <w:rPr>
          <w:rFonts w:hint="cs"/>
          <w:rtl/>
        </w:rPr>
        <w:t xml:space="preserve">או גיל או מעמד </w:t>
      </w:r>
      <w:bookmarkStart w:id="489" w:name="_ETM_Q4_304000"/>
      <w:bookmarkEnd w:id="489"/>
      <w:r>
        <w:rPr>
          <w:rFonts w:hint="cs"/>
          <w:rtl/>
        </w:rPr>
        <w:t>סוציו</w:t>
      </w:r>
      <w:bookmarkStart w:id="490" w:name="_ETM_Q4_305280"/>
      <w:bookmarkEnd w:id="490"/>
      <w:r>
        <w:rPr>
          <w:rFonts w:hint="cs"/>
          <w:rtl/>
        </w:rPr>
        <w:t>-</w:t>
      </w:r>
      <w:r>
        <w:rPr>
          <w:rtl/>
        </w:rPr>
        <w:t>אקונומי</w:t>
      </w:r>
      <w:r>
        <w:rPr>
          <w:rFonts w:hint="cs"/>
          <w:rtl/>
        </w:rPr>
        <w:t>.</w:t>
      </w:r>
      <w:r>
        <w:rPr>
          <w:rtl/>
        </w:rPr>
        <w:t xml:space="preserve"> </w:t>
      </w:r>
      <w:bookmarkStart w:id="491" w:name="_ETM_Q4_306630"/>
      <w:bookmarkEnd w:id="491"/>
      <w:r>
        <w:rPr>
          <w:rtl/>
        </w:rPr>
        <w:t xml:space="preserve">אנחנו </w:t>
      </w:r>
      <w:bookmarkStart w:id="492" w:name="_ETM_Q4_306930"/>
      <w:bookmarkEnd w:id="492"/>
      <w:r>
        <w:rPr>
          <w:rtl/>
        </w:rPr>
        <w:t xml:space="preserve">חייבים </w:t>
      </w:r>
      <w:bookmarkStart w:id="493" w:name="_ETM_Q4_307229"/>
      <w:bookmarkEnd w:id="493"/>
      <w:r>
        <w:rPr>
          <w:rtl/>
        </w:rPr>
        <w:t xml:space="preserve">לעצור </w:t>
      </w:r>
      <w:bookmarkStart w:id="494" w:name="_ETM_Q4_307500"/>
      <w:bookmarkEnd w:id="494"/>
      <w:r>
        <w:rPr>
          <w:rtl/>
        </w:rPr>
        <w:t xml:space="preserve">את </w:t>
      </w:r>
      <w:bookmarkStart w:id="495" w:name="_ETM_Q4_307590"/>
      <w:bookmarkEnd w:id="495"/>
      <w:r>
        <w:rPr>
          <w:rtl/>
        </w:rPr>
        <w:t xml:space="preserve">המגפה </w:t>
      </w:r>
      <w:bookmarkStart w:id="496" w:name="_ETM_Q4_308069"/>
      <w:bookmarkEnd w:id="496"/>
      <w:r>
        <w:rPr>
          <w:rtl/>
        </w:rPr>
        <w:t xml:space="preserve">הזאת </w:t>
      </w:r>
      <w:bookmarkStart w:id="497" w:name="_ETM_Q4_309989"/>
      <w:bookmarkEnd w:id="497"/>
      <w:r>
        <w:rPr>
          <w:rFonts w:hint="cs"/>
          <w:rtl/>
        </w:rPr>
        <w:t xml:space="preserve">– </w:t>
      </w:r>
      <w:r>
        <w:rPr>
          <w:rtl/>
        </w:rPr>
        <w:t xml:space="preserve">את </w:t>
      </w:r>
      <w:bookmarkStart w:id="498" w:name="_ETM_Q4_310169"/>
      <w:bookmarkEnd w:id="498"/>
      <w:r>
        <w:rPr>
          <w:rtl/>
        </w:rPr>
        <w:t xml:space="preserve">המגמה </w:t>
      </w:r>
      <w:bookmarkStart w:id="499" w:name="_ETM_Q4_310709"/>
      <w:bookmarkEnd w:id="499"/>
      <w:r>
        <w:rPr>
          <w:rtl/>
        </w:rPr>
        <w:t>הזו</w:t>
      </w:r>
      <w:r>
        <w:rPr>
          <w:rFonts w:hint="cs"/>
          <w:rtl/>
        </w:rPr>
        <w:t>,</w:t>
      </w:r>
      <w:r>
        <w:rPr>
          <w:rtl/>
        </w:rPr>
        <w:t xml:space="preserve"> </w:t>
      </w:r>
      <w:bookmarkStart w:id="500" w:name="_ETM_Q4_311040"/>
      <w:bookmarkEnd w:id="500"/>
      <w:r>
        <w:rPr>
          <w:rtl/>
        </w:rPr>
        <w:t xml:space="preserve">לא </w:t>
      </w:r>
      <w:bookmarkStart w:id="501" w:name="_ETM_Q4_311190"/>
      <w:bookmarkEnd w:id="501"/>
      <w:r>
        <w:rPr>
          <w:rtl/>
        </w:rPr>
        <w:t>מגפה</w:t>
      </w:r>
      <w:r>
        <w:rPr>
          <w:rFonts w:hint="cs"/>
          <w:rtl/>
        </w:rPr>
        <w:t>,</w:t>
      </w:r>
      <w:r>
        <w:rPr>
          <w:rtl/>
        </w:rPr>
        <w:t xml:space="preserve"> </w:t>
      </w:r>
      <w:bookmarkStart w:id="502" w:name="_ETM_Q4_311669"/>
      <w:bookmarkEnd w:id="502"/>
      <w:r>
        <w:rPr>
          <w:rtl/>
        </w:rPr>
        <w:t>סליחה</w:t>
      </w:r>
      <w:r>
        <w:rPr>
          <w:rFonts w:hint="cs"/>
          <w:rtl/>
        </w:rPr>
        <w:t xml:space="preserve"> – </w:t>
      </w:r>
      <w:bookmarkStart w:id="503" w:name="_ETM_Q4_312090"/>
      <w:bookmarkEnd w:id="503"/>
      <w:r>
        <w:rPr>
          <w:rtl/>
        </w:rPr>
        <w:t xml:space="preserve">לעצור </w:t>
      </w:r>
      <w:bookmarkStart w:id="504" w:name="_ETM_Q4_312389"/>
      <w:bookmarkEnd w:id="504"/>
      <w:r>
        <w:rPr>
          <w:rtl/>
        </w:rPr>
        <w:t xml:space="preserve">את </w:t>
      </w:r>
      <w:bookmarkStart w:id="505" w:name="_ETM_Q4_312480"/>
      <w:bookmarkEnd w:id="505"/>
      <w:r>
        <w:rPr>
          <w:rtl/>
        </w:rPr>
        <w:t xml:space="preserve">המגמה </w:t>
      </w:r>
      <w:bookmarkStart w:id="506" w:name="_ETM_Q4_312930"/>
      <w:bookmarkEnd w:id="506"/>
      <w:r>
        <w:rPr>
          <w:rtl/>
        </w:rPr>
        <w:t>הזו</w:t>
      </w:r>
      <w:r>
        <w:rPr>
          <w:rFonts w:hint="cs"/>
          <w:rtl/>
        </w:rPr>
        <w:t>.</w:t>
      </w:r>
      <w:r>
        <w:rPr>
          <w:rtl/>
        </w:rPr>
        <w:t xml:space="preserve"> </w:t>
      </w:r>
      <w:bookmarkStart w:id="507" w:name="_ETM_Q4_313560"/>
      <w:bookmarkEnd w:id="507"/>
      <w:r>
        <w:rPr>
          <w:rtl/>
        </w:rPr>
        <w:t xml:space="preserve">חייבים </w:t>
      </w:r>
      <w:bookmarkStart w:id="508" w:name="_ETM_Q4_313919"/>
      <w:bookmarkEnd w:id="508"/>
      <w:r>
        <w:rPr>
          <w:rtl/>
        </w:rPr>
        <w:t>להבין</w:t>
      </w:r>
      <w:r>
        <w:rPr>
          <w:rFonts w:hint="cs"/>
          <w:rtl/>
        </w:rPr>
        <w:t>,</w:t>
      </w:r>
      <w:r>
        <w:rPr>
          <w:rtl/>
        </w:rPr>
        <w:t xml:space="preserve"> </w:t>
      </w:r>
      <w:bookmarkStart w:id="509" w:name="_ETM_Q4_314840"/>
      <w:bookmarkEnd w:id="509"/>
      <w:r>
        <w:rPr>
          <w:rtl/>
        </w:rPr>
        <w:t xml:space="preserve">חייבים </w:t>
      </w:r>
      <w:bookmarkStart w:id="510" w:name="_ETM_Q4_315290"/>
      <w:bookmarkEnd w:id="510"/>
      <w:r>
        <w:rPr>
          <w:rtl/>
        </w:rPr>
        <w:t>להפנים</w:t>
      </w:r>
      <w:r>
        <w:rPr>
          <w:rFonts w:hint="cs"/>
          <w:rtl/>
        </w:rPr>
        <w:t>,</w:t>
      </w:r>
      <w:r>
        <w:rPr>
          <w:rtl/>
        </w:rPr>
        <w:t xml:space="preserve"> </w:t>
      </w:r>
      <w:bookmarkStart w:id="511" w:name="_ETM_Q4_316250"/>
      <w:bookmarkEnd w:id="511"/>
      <w:r>
        <w:rPr>
          <w:rtl/>
        </w:rPr>
        <w:t>חייבים</w:t>
      </w:r>
      <w:r>
        <w:rPr>
          <w:rFonts w:hint="cs"/>
          <w:rtl/>
        </w:rPr>
        <w:t>,</w:t>
      </w:r>
      <w:r>
        <w:rPr>
          <w:rtl/>
        </w:rPr>
        <w:t xml:space="preserve"> </w:t>
      </w:r>
      <w:bookmarkStart w:id="512" w:name="_ETM_Q4_317030"/>
      <w:bookmarkEnd w:id="512"/>
      <w:r>
        <w:rPr>
          <w:rtl/>
        </w:rPr>
        <w:t xml:space="preserve">פשוט </w:t>
      </w:r>
      <w:bookmarkStart w:id="513" w:name="_ETM_Q4_317389"/>
      <w:bookmarkEnd w:id="513"/>
      <w:r>
        <w:rPr>
          <w:rtl/>
        </w:rPr>
        <w:t>חייבים</w:t>
      </w:r>
      <w:r>
        <w:rPr>
          <w:rFonts w:hint="cs"/>
          <w:rtl/>
        </w:rPr>
        <w:t xml:space="preserve"> – שמונה</w:t>
      </w:r>
      <w:r>
        <w:rPr>
          <w:rtl/>
        </w:rPr>
        <w:t xml:space="preserve"> </w:t>
      </w:r>
      <w:bookmarkStart w:id="514" w:name="_ETM_Q4_318590"/>
      <w:bookmarkEnd w:id="514"/>
      <w:r>
        <w:rPr>
          <w:rtl/>
        </w:rPr>
        <w:t xml:space="preserve">סימני </w:t>
      </w:r>
      <w:bookmarkStart w:id="515" w:name="_ETM_Q4_318919"/>
      <w:bookmarkEnd w:id="515"/>
      <w:r>
        <w:rPr>
          <w:rtl/>
        </w:rPr>
        <w:t>קריאה</w:t>
      </w:r>
      <w:r>
        <w:rPr>
          <w:rFonts w:hint="cs"/>
          <w:rtl/>
        </w:rPr>
        <w:t>.</w:t>
      </w:r>
      <w:r>
        <w:rPr>
          <w:rtl/>
        </w:rPr>
        <w:t xml:space="preserve"> </w:t>
      </w:r>
      <w:bookmarkStart w:id="516" w:name="_ETM_Q4_319840"/>
      <w:bookmarkEnd w:id="516"/>
      <w:r>
        <w:rPr>
          <w:rtl/>
        </w:rPr>
        <w:t xml:space="preserve">האובדנות </w:t>
      </w:r>
      <w:bookmarkStart w:id="517" w:name="_ETM_Q4_320820"/>
      <w:bookmarkEnd w:id="517"/>
      <w:r>
        <w:rPr>
          <w:rFonts w:hint="cs"/>
          <w:rtl/>
        </w:rPr>
        <w:t>אינה נולדת ביום אחד,</w:t>
      </w:r>
      <w:bookmarkStart w:id="518" w:name="_ETM_Q4_322620"/>
      <w:bookmarkEnd w:id="518"/>
      <w:r>
        <w:rPr>
          <w:rFonts w:hint="cs"/>
          <w:rtl/>
        </w:rPr>
        <w:t xml:space="preserve"> </w:t>
      </w:r>
      <w:r>
        <w:rPr>
          <w:rtl/>
        </w:rPr>
        <w:t xml:space="preserve">היא </w:t>
      </w:r>
      <w:bookmarkStart w:id="519" w:name="_ETM_Q4_322710"/>
      <w:bookmarkEnd w:id="519"/>
      <w:r>
        <w:rPr>
          <w:rtl/>
        </w:rPr>
        <w:t xml:space="preserve">נובעת </w:t>
      </w:r>
      <w:bookmarkStart w:id="520" w:name="_ETM_Q4_323070"/>
      <w:bookmarkEnd w:id="520"/>
      <w:r>
        <w:rPr>
          <w:rtl/>
        </w:rPr>
        <w:t xml:space="preserve">משילוב </w:t>
      </w:r>
      <w:bookmarkStart w:id="521" w:name="_ETM_Q4_323460"/>
      <w:bookmarkEnd w:id="521"/>
      <w:r>
        <w:rPr>
          <w:rtl/>
        </w:rPr>
        <w:t xml:space="preserve">של </w:t>
      </w:r>
      <w:bookmarkStart w:id="522" w:name="_ETM_Q4_323910"/>
      <w:bookmarkEnd w:id="522"/>
      <w:r>
        <w:rPr>
          <w:rtl/>
        </w:rPr>
        <w:t xml:space="preserve">גורמים </w:t>
      </w:r>
      <w:bookmarkStart w:id="523" w:name="_ETM_Q4_324300"/>
      <w:bookmarkEnd w:id="523"/>
      <w:r>
        <w:rPr>
          <w:rtl/>
        </w:rPr>
        <w:t>נפשיים</w:t>
      </w:r>
      <w:r>
        <w:rPr>
          <w:rFonts w:hint="cs"/>
          <w:rtl/>
        </w:rPr>
        <w:t>,</w:t>
      </w:r>
      <w:r>
        <w:rPr>
          <w:rtl/>
        </w:rPr>
        <w:t xml:space="preserve"> </w:t>
      </w:r>
      <w:bookmarkStart w:id="524" w:name="_ETM_Q4_325320"/>
      <w:bookmarkEnd w:id="524"/>
      <w:r>
        <w:rPr>
          <w:rtl/>
        </w:rPr>
        <w:t>חברתיים</w:t>
      </w:r>
      <w:r>
        <w:rPr>
          <w:rFonts w:hint="cs"/>
          <w:rtl/>
        </w:rPr>
        <w:t>,</w:t>
      </w:r>
      <w:r>
        <w:rPr>
          <w:rtl/>
        </w:rPr>
        <w:t xml:space="preserve"> </w:t>
      </w:r>
      <w:bookmarkStart w:id="525" w:name="_ETM_Q4_326430"/>
      <w:bookmarkEnd w:id="525"/>
      <w:r>
        <w:rPr>
          <w:rtl/>
        </w:rPr>
        <w:t>כלכליים</w:t>
      </w:r>
      <w:r>
        <w:rPr>
          <w:rFonts w:hint="cs"/>
          <w:rtl/>
        </w:rPr>
        <w:t>,</w:t>
      </w:r>
      <w:r>
        <w:rPr>
          <w:rtl/>
        </w:rPr>
        <w:t xml:space="preserve"> </w:t>
      </w:r>
      <w:bookmarkStart w:id="526" w:name="_ETM_Q4_327599"/>
      <w:bookmarkEnd w:id="526"/>
      <w:r>
        <w:rPr>
          <w:rtl/>
        </w:rPr>
        <w:t xml:space="preserve">תחושת </w:t>
      </w:r>
      <w:bookmarkStart w:id="527" w:name="_ETM_Q4_328110"/>
      <w:bookmarkEnd w:id="527"/>
      <w:r>
        <w:rPr>
          <w:rtl/>
        </w:rPr>
        <w:t>בדידות</w:t>
      </w:r>
      <w:r>
        <w:rPr>
          <w:rFonts w:hint="cs"/>
          <w:rtl/>
        </w:rPr>
        <w:t>,</w:t>
      </w:r>
      <w:r>
        <w:rPr>
          <w:rtl/>
        </w:rPr>
        <w:t xml:space="preserve"> </w:t>
      </w:r>
      <w:bookmarkStart w:id="528" w:name="_ETM_Q4_328860"/>
      <w:bookmarkEnd w:id="528"/>
      <w:r>
        <w:rPr>
          <w:rtl/>
        </w:rPr>
        <w:t xml:space="preserve">חוסר </w:t>
      </w:r>
      <w:bookmarkStart w:id="529" w:name="_ETM_Q4_329280"/>
      <w:bookmarkEnd w:id="529"/>
      <w:r>
        <w:rPr>
          <w:rtl/>
        </w:rPr>
        <w:t>שייכות</w:t>
      </w:r>
      <w:r>
        <w:rPr>
          <w:rFonts w:hint="cs"/>
          <w:rtl/>
        </w:rPr>
        <w:t>,</w:t>
      </w:r>
      <w:r>
        <w:rPr>
          <w:rtl/>
        </w:rPr>
        <w:t xml:space="preserve"> </w:t>
      </w:r>
      <w:bookmarkStart w:id="530" w:name="_ETM_Q4_330270"/>
      <w:bookmarkEnd w:id="530"/>
      <w:r>
        <w:rPr>
          <w:rtl/>
        </w:rPr>
        <w:t xml:space="preserve">קושי </w:t>
      </w:r>
      <w:bookmarkStart w:id="531" w:name="_ETM_Q4_330720"/>
      <w:bookmarkEnd w:id="531"/>
      <w:r>
        <w:rPr>
          <w:rtl/>
        </w:rPr>
        <w:t xml:space="preserve">לבקש </w:t>
      </w:r>
      <w:bookmarkStart w:id="532" w:name="_ETM_Q4_331139"/>
      <w:bookmarkEnd w:id="532"/>
      <w:r>
        <w:rPr>
          <w:rtl/>
        </w:rPr>
        <w:t xml:space="preserve">עזרה </w:t>
      </w:r>
      <w:bookmarkStart w:id="533" w:name="_ETM_Q4_332040"/>
      <w:bookmarkEnd w:id="533"/>
      <w:r>
        <w:rPr>
          <w:rtl/>
        </w:rPr>
        <w:t xml:space="preserve">וגם </w:t>
      </w:r>
      <w:bookmarkStart w:id="534" w:name="_ETM_Q4_332430"/>
      <w:bookmarkEnd w:id="534"/>
      <w:r>
        <w:rPr>
          <w:rtl/>
        </w:rPr>
        <w:t xml:space="preserve">הסטיגמה </w:t>
      </w:r>
      <w:bookmarkStart w:id="535" w:name="_ETM_Q4_333550"/>
      <w:bookmarkStart w:id="536" w:name="_ETM_Q4_334090"/>
      <w:bookmarkEnd w:id="535"/>
      <w:bookmarkEnd w:id="536"/>
      <w:r>
        <w:rPr>
          <w:rtl/>
        </w:rPr>
        <w:t xml:space="preserve">סביב </w:t>
      </w:r>
      <w:bookmarkStart w:id="537" w:name="_ETM_Q4_334360"/>
      <w:bookmarkEnd w:id="537"/>
      <w:r>
        <w:rPr>
          <w:rtl/>
        </w:rPr>
        <w:t xml:space="preserve">התמודדות </w:t>
      </w:r>
      <w:bookmarkStart w:id="538" w:name="_ETM_Q4_334840"/>
      <w:bookmarkEnd w:id="538"/>
      <w:r>
        <w:rPr>
          <w:rtl/>
        </w:rPr>
        <w:t>נפשית</w:t>
      </w:r>
      <w:r>
        <w:rPr>
          <w:rFonts w:hint="cs"/>
          <w:rtl/>
        </w:rPr>
        <w:t>.</w:t>
      </w:r>
      <w:r>
        <w:rPr>
          <w:rtl/>
        </w:rPr>
        <w:t xml:space="preserve"> </w:t>
      </w:r>
      <w:bookmarkStart w:id="539" w:name="_ETM_Q4_335590"/>
      <w:bookmarkEnd w:id="539"/>
      <w:r>
        <w:rPr>
          <w:rtl/>
        </w:rPr>
        <w:t xml:space="preserve">כל </w:t>
      </w:r>
      <w:bookmarkStart w:id="540" w:name="_ETM_Q4_335860"/>
      <w:bookmarkEnd w:id="540"/>
      <w:r>
        <w:rPr>
          <w:rtl/>
        </w:rPr>
        <w:t xml:space="preserve">אלה </w:t>
      </w:r>
      <w:bookmarkStart w:id="541" w:name="_ETM_Q4_336340"/>
      <w:bookmarkEnd w:id="541"/>
      <w:r>
        <w:rPr>
          <w:rtl/>
        </w:rPr>
        <w:t xml:space="preserve">הם </w:t>
      </w:r>
      <w:bookmarkStart w:id="542" w:name="_ETM_Q4_336489"/>
      <w:bookmarkEnd w:id="542"/>
      <w:r>
        <w:rPr>
          <w:rtl/>
        </w:rPr>
        <w:t xml:space="preserve">זרזים </w:t>
      </w:r>
      <w:bookmarkStart w:id="543" w:name="_ETM_Q4_337090"/>
      <w:bookmarkEnd w:id="543"/>
      <w:r>
        <w:rPr>
          <w:rtl/>
        </w:rPr>
        <w:t xml:space="preserve">שמובילים </w:t>
      </w:r>
      <w:bookmarkStart w:id="544" w:name="_ETM_Q4_337750"/>
      <w:bookmarkEnd w:id="544"/>
      <w:r>
        <w:rPr>
          <w:rtl/>
        </w:rPr>
        <w:t xml:space="preserve">אנשים </w:t>
      </w:r>
      <w:bookmarkStart w:id="545" w:name="_ETM_Q4_338230"/>
      <w:bookmarkEnd w:id="545"/>
      <w:r>
        <w:rPr>
          <w:rtl/>
        </w:rPr>
        <w:t xml:space="preserve">למקומות </w:t>
      </w:r>
      <w:bookmarkStart w:id="546" w:name="_ETM_Q4_338769"/>
      <w:bookmarkEnd w:id="546"/>
      <w:r>
        <w:rPr>
          <w:rtl/>
        </w:rPr>
        <w:t xml:space="preserve">הכי </w:t>
      </w:r>
      <w:bookmarkStart w:id="547" w:name="_ETM_Q4_339370"/>
      <w:bookmarkEnd w:id="547"/>
      <w:r>
        <w:rPr>
          <w:rtl/>
        </w:rPr>
        <w:t xml:space="preserve">אפלים </w:t>
      </w:r>
      <w:bookmarkStart w:id="548" w:name="_ETM_Q4_339819"/>
      <w:bookmarkEnd w:id="548"/>
      <w:r>
        <w:rPr>
          <w:rtl/>
        </w:rPr>
        <w:t>שאפשר</w:t>
      </w:r>
      <w:r>
        <w:rPr>
          <w:rFonts w:hint="cs"/>
          <w:rtl/>
        </w:rPr>
        <w:t>.</w:t>
      </w:r>
    </w:p>
    <w:p w14:paraId="3EB46930" w14:textId="77777777" w:rsidR="009F559D" w:rsidRDefault="009F559D" w:rsidP="00611DBE">
      <w:pPr>
        <w:rPr>
          <w:rtl/>
        </w:rPr>
      </w:pPr>
    </w:p>
    <w:p w14:paraId="2A343646" w14:textId="264085EC" w:rsidR="009F559D" w:rsidRDefault="009F559D" w:rsidP="00C223A1">
      <w:pPr>
        <w:rPr>
          <w:rtl/>
        </w:rPr>
      </w:pPr>
      <w:bookmarkStart w:id="549" w:name="_ETM_Q4_341480"/>
      <w:bookmarkEnd w:id="549"/>
      <w:r>
        <w:rPr>
          <w:rtl/>
        </w:rPr>
        <w:t xml:space="preserve">אבל </w:t>
      </w:r>
      <w:bookmarkStart w:id="550" w:name="_ETM_Q4_341720"/>
      <w:bookmarkEnd w:id="550"/>
      <w:r>
        <w:rPr>
          <w:rtl/>
        </w:rPr>
        <w:t xml:space="preserve">יש </w:t>
      </w:r>
      <w:bookmarkStart w:id="551" w:name="_ETM_Q4_341840"/>
      <w:bookmarkEnd w:id="551"/>
      <w:r>
        <w:rPr>
          <w:rtl/>
        </w:rPr>
        <w:t xml:space="preserve">גם </w:t>
      </w:r>
      <w:bookmarkStart w:id="552" w:name="_ETM_Q4_341990"/>
      <w:bookmarkEnd w:id="552"/>
      <w:r>
        <w:rPr>
          <w:rtl/>
        </w:rPr>
        <w:t xml:space="preserve">צד </w:t>
      </w:r>
      <w:bookmarkStart w:id="553" w:name="_ETM_Q4_342230"/>
      <w:bookmarkEnd w:id="553"/>
      <w:r>
        <w:rPr>
          <w:rtl/>
        </w:rPr>
        <w:t>חיובי</w:t>
      </w:r>
      <w:r>
        <w:rPr>
          <w:rFonts w:hint="cs"/>
          <w:rtl/>
        </w:rPr>
        <w:t>:</w:t>
      </w:r>
      <w:r>
        <w:rPr>
          <w:rtl/>
        </w:rPr>
        <w:t xml:space="preserve"> </w:t>
      </w:r>
      <w:bookmarkStart w:id="554" w:name="_ETM_Q4_343669"/>
      <w:bookmarkEnd w:id="554"/>
      <w:r>
        <w:rPr>
          <w:rtl/>
        </w:rPr>
        <w:t xml:space="preserve">אובדנות </w:t>
      </w:r>
      <w:bookmarkStart w:id="555" w:name="_ETM_Q4_344620"/>
      <w:bookmarkEnd w:id="555"/>
      <w:r>
        <w:rPr>
          <w:rtl/>
        </w:rPr>
        <w:t xml:space="preserve">איננה </w:t>
      </w:r>
      <w:bookmarkStart w:id="556" w:name="_ETM_Q4_345040"/>
      <w:bookmarkEnd w:id="556"/>
      <w:r>
        <w:rPr>
          <w:rtl/>
        </w:rPr>
        <w:t xml:space="preserve">גזרת </w:t>
      </w:r>
      <w:bookmarkStart w:id="557" w:name="_ETM_Q4_345459"/>
      <w:bookmarkEnd w:id="557"/>
      <w:r>
        <w:rPr>
          <w:rtl/>
        </w:rPr>
        <w:t>גורל</w:t>
      </w:r>
      <w:r>
        <w:rPr>
          <w:rFonts w:hint="cs"/>
          <w:rtl/>
        </w:rPr>
        <w:t>,</w:t>
      </w:r>
      <w:r>
        <w:rPr>
          <w:rtl/>
        </w:rPr>
        <w:t xml:space="preserve"> </w:t>
      </w:r>
      <w:bookmarkStart w:id="558" w:name="_ETM_Q4_346269"/>
      <w:bookmarkEnd w:id="558"/>
      <w:r>
        <w:rPr>
          <w:rtl/>
        </w:rPr>
        <w:t xml:space="preserve">כל </w:t>
      </w:r>
      <w:bookmarkStart w:id="559" w:name="_ETM_Q4_346480"/>
      <w:bookmarkEnd w:id="559"/>
      <w:r>
        <w:rPr>
          <w:rFonts w:hint="cs"/>
          <w:rtl/>
        </w:rPr>
        <w:t>אחד</w:t>
      </w:r>
      <w:r>
        <w:rPr>
          <w:rtl/>
        </w:rPr>
        <w:t xml:space="preserve"> </w:t>
      </w:r>
      <w:bookmarkStart w:id="560" w:name="_ETM_Q4_346719"/>
      <w:bookmarkEnd w:id="560"/>
      <w:r>
        <w:rPr>
          <w:rtl/>
        </w:rPr>
        <w:t>מא</w:t>
      </w:r>
      <w:r>
        <w:rPr>
          <w:rFonts w:hint="cs"/>
          <w:rtl/>
        </w:rPr>
        <w:t>י</w:t>
      </w:r>
      <w:r>
        <w:rPr>
          <w:rtl/>
        </w:rPr>
        <w:t xml:space="preserve">תנו </w:t>
      </w:r>
      <w:bookmarkStart w:id="561" w:name="_ETM_Q4_347079"/>
      <w:bookmarkEnd w:id="561"/>
      <w:r>
        <w:rPr>
          <w:rtl/>
        </w:rPr>
        <w:t xml:space="preserve">יכול </w:t>
      </w:r>
      <w:bookmarkStart w:id="562" w:name="_ETM_Q4_347319"/>
      <w:bookmarkEnd w:id="562"/>
      <w:r>
        <w:rPr>
          <w:rtl/>
        </w:rPr>
        <w:t xml:space="preserve">להיות </w:t>
      </w:r>
      <w:bookmarkStart w:id="563" w:name="_ETM_Q4_347499"/>
      <w:bookmarkEnd w:id="563"/>
      <w:r>
        <w:rPr>
          <w:rtl/>
        </w:rPr>
        <w:t xml:space="preserve">שותף </w:t>
      </w:r>
      <w:bookmarkStart w:id="564" w:name="_ETM_Q4_347859"/>
      <w:bookmarkEnd w:id="564"/>
      <w:r>
        <w:rPr>
          <w:rFonts w:hint="cs"/>
          <w:rtl/>
        </w:rPr>
        <w:t xml:space="preserve">במניעתה, </w:t>
      </w:r>
      <w:bookmarkStart w:id="565" w:name="_ETM_Q4_348000"/>
      <w:bookmarkEnd w:id="565"/>
      <w:r>
        <w:rPr>
          <w:rFonts w:hint="cs"/>
          <w:rtl/>
        </w:rPr>
        <w:t>כל אחד מאיתנו חייב להיות שותף במניעתה. אז מה עלינו</w:t>
      </w:r>
      <w:bookmarkStart w:id="566" w:name="_ETM_Q4_352000"/>
      <w:bookmarkEnd w:id="566"/>
      <w:r>
        <w:rPr>
          <w:rFonts w:hint="cs"/>
          <w:rtl/>
        </w:rPr>
        <w:t xml:space="preserve"> לעשות? </w:t>
      </w:r>
      <w:r w:rsidR="00C223A1">
        <w:rPr>
          <w:rFonts w:hint="cs"/>
          <w:rtl/>
        </w:rPr>
        <w:t>1.</w:t>
      </w:r>
      <w:r>
        <w:rPr>
          <w:rFonts w:hint="cs"/>
          <w:rtl/>
        </w:rPr>
        <w:t xml:space="preserve"> חינוך והסברה</w:t>
      </w:r>
      <w:r w:rsidR="00C223A1">
        <w:rPr>
          <w:rFonts w:hint="cs"/>
          <w:rtl/>
        </w:rPr>
        <w:t>:</w:t>
      </w:r>
      <w:r>
        <w:rPr>
          <w:rFonts w:hint="cs"/>
          <w:rtl/>
        </w:rPr>
        <w:t xml:space="preserve"> עלינו לדבר על הנושא בבתי הספר</w:t>
      </w:r>
      <w:bookmarkStart w:id="567" w:name="_ETM_Q4_354000"/>
      <w:bookmarkStart w:id="568" w:name="_ETM_Q4_348790"/>
      <w:bookmarkStart w:id="569" w:name="_ETM_Q4_358260"/>
      <w:bookmarkEnd w:id="567"/>
      <w:bookmarkEnd w:id="568"/>
      <w:bookmarkEnd w:id="569"/>
      <w:r>
        <w:rPr>
          <w:rFonts w:hint="cs"/>
          <w:rtl/>
        </w:rPr>
        <w:t xml:space="preserve">, </w:t>
      </w:r>
      <w:r>
        <w:rPr>
          <w:rtl/>
        </w:rPr>
        <w:t>בצבא</w:t>
      </w:r>
      <w:r>
        <w:rPr>
          <w:rFonts w:hint="cs"/>
          <w:rtl/>
        </w:rPr>
        <w:t>,</w:t>
      </w:r>
      <w:r>
        <w:rPr>
          <w:rtl/>
        </w:rPr>
        <w:t xml:space="preserve"> </w:t>
      </w:r>
      <w:bookmarkStart w:id="570" w:name="_ETM_Q4_358889"/>
      <w:bookmarkEnd w:id="570"/>
      <w:r>
        <w:rPr>
          <w:rtl/>
        </w:rPr>
        <w:t>בעבודה</w:t>
      </w:r>
      <w:r>
        <w:rPr>
          <w:rFonts w:hint="cs"/>
          <w:rtl/>
        </w:rPr>
        <w:t>,</w:t>
      </w:r>
      <w:r>
        <w:rPr>
          <w:rtl/>
        </w:rPr>
        <w:t xml:space="preserve"> </w:t>
      </w:r>
      <w:bookmarkStart w:id="571" w:name="_ETM_Q4_359550"/>
      <w:bookmarkEnd w:id="571"/>
      <w:r>
        <w:rPr>
          <w:rtl/>
        </w:rPr>
        <w:t xml:space="preserve">בקהילות </w:t>
      </w:r>
      <w:bookmarkStart w:id="572" w:name="_ETM_Q4_360090"/>
      <w:bookmarkEnd w:id="572"/>
      <w:r>
        <w:rPr>
          <w:rtl/>
        </w:rPr>
        <w:t>שלנו</w:t>
      </w:r>
      <w:r>
        <w:rPr>
          <w:rFonts w:hint="cs"/>
          <w:rtl/>
        </w:rPr>
        <w:t>.</w:t>
      </w:r>
      <w:r>
        <w:rPr>
          <w:rtl/>
        </w:rPr>
        <w:t xml:space="preserve"> </w:t>
      </w:r>
      <w:bookmarkStart w:id="573" w:name="_ETM_Q4_360960"/>
      <w:bookmarkEnd w:id="573"/>
      <w:r>
        <w:rPr>
          <w:rtl/>
        </w:rPr>
        <w:t xml:space="preserve">כשאנחנו </w:t>
      </w:r>
      <w:bookmarkStart w:id="574" w:name="_ETM_Q4_361350"/>
      <w:bookmarkEnd w:id="574"/>
      <w:r>
        <w:rPr>
          <w:rtl/>
        </w:rPr>
        <w:t xml:space="preserve">מעודדים </w:t>
      </w:r>
      <w:bookmarkStart w:id="575" w:name="_ETM_Q4_361800"/>
      <w:bookmarkEnd w:id="575"/>
      <w:r>
        <w:rPr>
          <w:rtl/>
        </w:rPr>
        <w:t xml:space="preserve">פתיחות </w:t>
      </w:r>
      <w:bookmarkStart w:id="576" w:name="_ETM_Q4_362370"/>
      <w:bookmarkEnd w:id="576"/>
      <w:r>
        <w:rPr>
          <w:rtl/>
        </w:rPr>
        <w:t xml:space="preserve">ומפרקים </w:t>
      </w:r>
      <w:bookmarkStart w:id="577" w:name="_ETM_Q4_362910"/>
      <w:bookmarkEnd w:id="577"/>
      <w:r>
        <w:rPr>
          <w:rtl/>
        </w:rPr>
        <w:t xml:space="preserve">את </w:t>
      </w:r>
      <w:bookmarkStart w:id="578" w:name="_ETM_Q4_363030"/>
      <w:bookmarkEnd w:id="578"/>
      <w:r>
        <w:rPr>
          <w:rtl/>
        </w:rPr>
        <w:t>הסטיגמה</w:t>
      </w:r>
      <w:r>
        <w:rPr>
          <w:rFonts w:hint="cs"/>
          <w:rtl/>
        </w:rPr>
        <w:t>,</w:t>
      </w:r>
      <w:r>
        <w:rPr>
          <w:rtl/>
        </w:rPr>
        <w:t xml:space="preserve"> </w:t>
      </w:r>
      <w:bookmarkStart w:id="579" w:name="_ETM_Q4_363840"/>
      <w:bookmarkEnd w:id="579"/>
      <w:r>
        <w:rPr>
          <w:rtl/>
        </w:rPr>
        <w:t xml:space="preserve">אנחנו </w:t>
      </w:r>
      <w:bookmarkStart w:id="580" w:name="_ETM_Q4_364200"/>
      <w:bookmarkEnd w:id="580"/>
      <w:r>
        <w:rPr>
          <w:rtl/>
        </w:rPr>
        <w:t xml:space="preserve">מאפשרים </w:t>
      </w:r>
      <w:bookmarkStart w:id="581" w:name="_ETM_Q4_364650"/>
      <w:bookmarkEnd w:id="581"/>
      <w:r>
        <w:rPr>
          <w:rtl/>
        </w:rPr>
        <w:t xml:space="preserve">לאנשים </w:t>
      </w:r>
      <w:bookmarkStart w:id="582" w:name="_ETM_Q4_365160"/>
      <w:bookmarkEnd w:id="582"/>
      <w:r>
        <w:rPr>
          <w:rtl/>
        </w:rPr>
        <w:t xml:space="preserve">לפנות </w:t>
      </w:r>
      <w:bookmarkStart w:id="583" w:name="_ETM_Q4_365490"/>
      <w:bookmarkEnd w:id="583"/>
      <w:r>
        <w:rPr>
          <w:rtl/>
        </w:rPr>
        <w:t xml:space="preserve">לעזרה </w:t>
      </w:r>
      <w:bookmarkStart w:id="584" w:name="_ETM_Q4_366480"/>
      <w:bookmarkEnd w:id="584"/>
      <w:r>
        <w:rPr>
          <w:rFonts w:hint="cs"/>
          <w:rtl/>
        </w:rPr>
        <w:t>מבלי</w:t>
      </w:r>
      <w:r>
        <w:rPr>
          <w:rtl/>
        </w:rPr>
        <w:t xml:space="preserve"> </w:t>
      </w:r>
      <w:bookmarkStart w:id="585" w:name="_ETM_Q4_366750"/>
      <w:bookmarkEnd w:id="585"/>
      <w:r>
        <w:rPr>
          <w:rtl/>
        </w:rPr>
        <w:t>לחשוש</w:t>
      </w:r>
      <w:r>
        <w:rPr>
          <w:rFonts w:hint="cs"/>
          <w:rtl/>
        </w:rPr>
        <w:t>.</w:t>
      </w:r>
      <w:r>
        <w:rPr>
          <w:rtl/>
        </w:rPr>
        <w:t xml:space="preserve"> </w:t>
      </w:r>
      <w:bookmarkStart w:id="586" w:name="_ETM_Q4_367879"/>
      <w:bookmarkEnd w:id="586"/>
      <w:r>
        <w:rPr>
          <w:rtl/>
        </w:rPr>
        <w:t xml:space="preserve">למשרד </w:t>
      </w:r>
      <w:bookmarkStart w:id="587" w:name="_ETM_Q4_368299"/>
      <w:bookmarkEnd w:id="587"/>
      <w:r>
        <w:rPr>
          <w:rtl/>
        </w:rPr>
        <w:t xml:space="preserve">החינוך </w:t>
      </w:r>
      <w:bookmarkStart w:id="588" w:name="_ETM_Q4_368659"/>
      <w:bookmarkEnd w:id="588"/>
      <w:r>
        <w:rPr>
          <w:rtl/>
        </w:rPr>
        <w:t xml:space="preserve">יש </w:t>
      </w:r>
      <w:bookmarkStart w:id="589" w:name="_ETM_Q4_368779"/>
      <w:bookmarkEnd w:id="589"/>
      <w:r>
        <w:rPr>
          <w:rtl/>
        </w:rPr>
        <w:t xml:space="preserve">כאן </w:t>
      </w:r>
      <w:bookmarkStart w:id="590" w:name="_ETM_Q4_368930"/>
      <w:bookmarkEnd w:id="590"/>
      <w:r>
        <w:rPr>
          <w:rtl/>
        </w:rPr>
        <w:t xml:space="preserve">תפקיד </w:t>
      </w:r>
      <w:bookmarkStart w:id="591" w:name="_ETM_Q4_369290"/>
      <w:bookmarkEnd w:id="591"/>
      <w:r>
        <w:rPr>
          <w:rtl/>
        </w:rPr>
        <w:t xml:space="preserve">מאוד </w:t>
      </w:r>
      <w:bookmarkStart w:id="592" w:name="_ETM_Q4_369589"/>
      <w:bookmarkEnd w:id="592"/>
      <w:r>
        <w:rPr>
          <w:rtl/>
        </w:rPr>
        <w:t xml:space="preserve">מאוד </w:t>
      </w:r>
      <w:bookmarkStart w:id="593" w:name="_ETM_Q4_369799"/>
      <w:bookmarkEnd w:id="593"/>
      <w:r>
        <w:rPr>
          <w:rtl/>
        </w:rPr>
        <w:t>חשוב</w:t>
      </w:r>
      <w:r w:rsidR="00C223A1">
        <w:rPr>
          <w:rFonts w:hint="cs"/>
          <w:rtl/>
        </w:rPr>
        <w:t>:</w:t>
      </w:r>
      <w:r>
        <w:rPr>
          <w:rtl/>
        </w:rPr>
        <w:t xml:space="preserve"> </w:t>
      </w:r>
      <w:bookmarkStart w:id="594" w:name="_ETM_Q4_370609"/>
      <w:bookmarkEnd w:id="594"/>
      <w:r>
        <w:rPr>
          <w:rtl/>
        </w:rPr>
        <w:t xml:space="preserve">להכניס </w:t>
      </w:r>
      <w:bookmarkStart w:id="595" w:name="_ETM_Q4_371029"/>
      <w:bookmarkEnd w:id="595"/>
      <w:r>
        <w:rPr>
          <w:rtl/>
        </w:rPr>
        <w:t xml:space="preserve">לתוך </w:t>
      </w:r>
      <w:bookmarkStart w:id="596" w:name="_ETM_Q4_371269"/>
      <w:bookmarkEnd w:id="596"/>
      <w:r>
        <w:rPr>
          <w:rtl/>
        </w:rPr>
        <w:t xml:space="preserve">בתי </w:t>
      </w:r>
      <w:bookmarkStart w:id="597" w:name="_ETM_Q4_371540"/>
      <w:bookmarkEnd w:id="597"/>
      <w:r>
        <w:rPr>
          <w:rtl/>
        </w:rPr>
        <w:t>הספר</w:t>
      </w:r>
      <w:r>
        <w:rPr>
          <w:rFonts w:hint="cs"/>
          <w:rtl/>
        </w:rPr>
        <w:t xml:space="preserve"> </w:t>
      </w:r>
      <w:r>
        <w:rPr>
          <w:rFonts w:hint="eastAsia"/>
          <w:rtl/>
        </w:rPr>
        <w:t>–</w:t>
      </w:r>
      <w:r>
        <w:rPr>
          <w:rtl/>
        </w:rPr>
        <w:t xml:space="preserve"> </w:t>
      </w:r>
      <w:bookmarkStart w:id="598" w:name="_ETM_Q4_372409"/>
      <w:bookmarkEnd w:id="598"/>
      <w:r>
        <w:rPr>
          <w:rtl/>
        </w:rPr>
        <w:t>ובעיקר</w:t>
      </w:r>
      <w:r w:rsidR="00C223A1">
        <w:rPr>
          <w:rFonts w:hint="cs"/>
          <w:rtl/>
        </w:rPr>
        <w:t>,</w:t>
      </w:r>
      <w:r>
        <w:rPr>
          <w:rtl/>
        </w:rPr>
        <w:t xml:space="preserve"> </w:t>
      </w:r>
      <w:bookmarkStart w:id="599" w:name="_ETM_Q4_372979"/>
      <w:bookmarkEnd w:id="599"/>
      <w:r>
        <w:rPr>
          <w:rFonts w:hint="cs"/>
          <w:rtl/>
        </w:rPr>
        <w:t>ו</w:t>
      </w:r>
      <w:r>
        <w:rPr>
          <w:rtl/>
        </w:rPr>
        <w:t xml:space="preserve">בתור </w:t>
      </w:r>
      <w:bookmarkStart w:id="600" w:name="_ETM_Q4_373279"/>
      <w:bookmarkEnd w:id="600"/>
      <w:r>
        <w:rPr>
          <w:rtl/>
        </w:rPr>
        <w:t>התחלה</w:t>
      </w:r>
      <w:r w:rsidR="00C223A1">
        <w:rPr>
          <w:rFonts w:hint="cs"/>
          <w:rtl/>
        </w:rPr>
        <w:t>,</w:t>
      </w:r>
      <w:r>
        <w:rPr>
          <w:rtl/>
        </w:rPr>
        <w:t xml:space="preserve"> </w:t>
      </w:r>
      <w:bookmarkStart w:id="601" w:name="_ETM_Q4_374089"/>
      <w:bookmarkEnd w:id="601"/>
      <w:r>
        <w:rPr>
          <w:rtl/>
        </w:rPr>
        <w:t xml:space="preserve">לחטיבות </w:t>
      </w:r>
      <w:bookmarkStart w:id="602" w:name="_ETM_Q4_374659"/>
      <w:bookmarkEnd w:id="602"/>
      <w:r>
        <w:rPr>
          <w:rtl/>
        </w:rPr>
        <w:t>הביניים</w:t>
      </w:r>
      <w:r>
        <w:rPr>
          <w:rFonts w:hint="cs"/>
          <w:rtl/>
        </w:rPr>
        <w:t xml:space="preserve"> –</w:t>
      </w:r>
      <w:r>
        <w:rPr>
          <w:rtl/>
        </w:rPr>
        <w:t xml:space="preserve"> </w:t>
      </w:r>
      <w:bookmarkStart w:id="603" w:name="_ETM_Q4_375400"/>
      <w:bookmarkEnd w:id="603"/>
      <w:r>
        <w:rPr>
          <w:rtl/>
        </w:rPr>
        <w:t xml:space="preserve">את </w:t>
      </w:r>
      <w:bookmarkStart w:id="604" w:name="_ETM_Q4_375639"/>
      <w:bookmarkEnd w:id="604"/>
      <w:r>
        <w:rPr>
          <w:rtl/>
        </w:rPr>
        <w:t>ת</w:t>
      </w:r>
      <w:r>
        <w:rPr>
          <w:rFonts w:hint="cs"/>
          <w:rtl/>
        </w:rPr>
        <w:t>ו</w:t>
      </w:r>
      <w:r>
        <w:rPr>
          <w:rtl/>
        </w:rPr>
        <w:t xml:space="preserve">כנית </w:t>
      </w:r>
      <w:bookmarkStart w:id="605" w:name="_ETM_Q4_376330"/>
      <w:bookmarkEnd w:id="605"/>
      <w:r>
        <w:rPr>
          <w:rtl/>
        </w:rPr>
        <w:t xml:space="preserve">שומר </w:t>
      </w:r>
      <w:bookmarkStart w:id="606" w:name="_ETM_Q4_376660"/>
      <w:bookmarkEnd w:id="606"/>
      <w:r>
        <w:rPr>
          <w:rtl/>
        </w:rPr>
        <w:t>הסף</w:t>
      </w:r>
      <w:r>
        <w:rPr>
          <w:rFonts w:hint="cs"/>
          <w:rtl/>
        </w:rPr>
        <w:t>,</w:t>
      </w:r>
      <w:r>
        <w:rPr>
          <w:rtl/>
        </w:rPr>
        <w:t xml:space="preserve"> </w:t>
      </w:r>
      <w:bookmarkStart w:id="607" w:name="_ETM_Q4_377530"/>
      <w:bookmarkEnd w:id="607"/>
      <w:r>
        <w:rPr>
          <w:rtl/>
        </w:rPr>
        <w:t>ש</w:t>
      </w:r>
      <w:r>
        <w:rPr>
          <w:rFonts w:hint="cs"/>
          <w:rtl/>
        </w:rPr>
        <w:t>ת</w:t>
      </w:r>
      <w:r>
        <w:rPr>
          <w:rtl/>
        </w:rPr>
        <w:t xml:space="preserve">יתן </w:t>
      </w:r>
      <w:bookmarkStart w:id="608" w:name="_ETM_Q4_377919"/>
      <w:bookmarkEnd w:id="608"/>
      <w:r>
        <w:rPr>
          <w:rtl/>
        </w:rPr>
        <w:t xml:space="preserve">להם </w:t>
      </w:r>
      <w:bookmarkStart w:id="609" w:name="_ETM_Q4_378129"/>
      <w:bookmarkEnd w:id="609"/>
      <w:r>
        <w:rPr>
          <w:rtl/>
        </w:rPr>
        <w:t>כלים</w:t>
      </w:r>
      <w:r>
        <w:rPr>
          <w:rFonts w:hint="cs"/>
          <w:rtl/>
        </w:rPr>
        <w:t>,</w:t>
      </w:r>
      <w:r>
        <w:rPr>
          <w:rtl/>
        </w:rPr>
        <w:t xml:space="preserve"> </w:t>
      </w:r>
      <w:bookmarkStart w:id="610" w:name="_ETM_Q4_378700"/>
      <w:bookmarkEnd w:id="610"/>
      <w:r>
        <w:rPr>
          <w:rtl/>
        </w:rPr>
        <w:t xml:space="preserve">לילדים </w:t>
      </w:r>
      <w:bookmarkStart w:id="611" w:name="_ETM_Q4_379120"/>
      <w:bookmarkEnd w:id="611"/>
      <w:r>
        <w:rPr>
          <w:rtl/>
        </w:rPr>
        <w:t xml:space="preserve">המקסימים </w:t>
      </w:r>
      <w:bookmarkStart w:id="612" w:name="_ETM_Q4_379569"/>
      <w:bookmarkEnd w:id="612"/>
      <w:r>
        <w:rPr>
          <w:rtl/>
        </w:rPr>
        <w:t>שלנו</w:t>
      </w:r>
      <w:r>
        <w:rPr>
          <w:rFonts w:hint="cs"/>
          <w:rtl/>
        </w:rPr>
        <w:t>,</w:t>
      </w:r>
      <w:r>
        <w:rPr>
          <w:rtl/>
        </w:rPr>
        <w:t xml:space="preserve"> </w:t>
      </w:r>
      <w:bookmarkStart w:id="613" w:name="_ETM_Q4_379840"/>
      <w:bookmarkEnd w:id="613"/>
      <w:r>
        <w:rPr>
          <w:rtl/>
        </w:rPr>
        <w:t>לכולם</w:t>
      </w:r>
      <w:r>
        <w:rPr>
          <w:rFonts w:hint="cs"/>
          <w:rtl/>
        </w:rPr>
        <w:t>,</w:t>
      </w:r>
      <w:r>
        <w:rPr>
          <w:rtl/>
        </w:rPr>
        <w:t xml:space="preserve"> </w:t>
      </w:r>
      <w:bookmarkStart w:id="614" w:name="_ETM_Q4_380739"/>
      <w:bookmarkEnd w:id="614"/>
      <w:r>
        <w:rPr>
          <w:rtl/>
        </w:rPr>
        <w:t>להבחין</w:t>
      </w:r>
      <w:r>
        <w:rPr>
          <w:rFonts w:hint="cs"/>
          <w:rtl/>
        </w:rPr>
        <w:t>,</w:t>
      </w:r>
      <w:r>
        <w:rPr>
          <w:rtl/>
        </w:rPr>
        <w:t xml:space="preserve"> </w:t>
      </w:r>
      <w:bookmarkStart w:id="615" w:name="_ETM_Q4_381590"/>
      <w:bookmarkEnd w:id="615"/>
      <w:r>
        <w:rPr>
          <w:rtl/>
        </w:rPr>
        <w:t xml:space="preserve">לזהות </w:t>
      </w:r>
      <w:bookmarkStart w:id="616" w:name="_ETM_Q4_382010"/>
      <w:bookmarkEnd w:id="616"/>
      <w:r>
        <w:rPr>
          <w:rtl/>
        </w:rPr>
        <w:t xml:space="preserve">מצוקות </w:t>
      </w:r>
      <w:bookmarkStart w:id="617" w:name="_ETM_Q4_383060"/>
      <w:bookmarkEnd w:id="617"/>
      <w:r>
        <w:rPr>
          <w:rtl/>
        </w:rPr>
        <w:t xml:space="preserve">אצל </w:t>
      </w:r>
      <w:bookmarkStart w:id="618" w:name="_ETM_Q4_383330"/>
      <w:bookmarkEnd w:id="618"/>
      <w:r>
        <w:rPr>
          <w:rtl/>
        </w:rPr>
        <w:t xml:space="preserve">עצמם </w:t>
      </w:r>
      <w:bookmarkStart w:id="619" w:name="_ETM_Q4_384110"/>
      <w:bookmarkEnd w:id="619"/>
      <w:r>
        <w:rPr>
          <w:rtl/>
        </w:rPr>
        <w:t xml:space="preserve">אבל </w:t>
      </w:r>
      <w:bookmarkStart w:id="620" w:name="_ETM_Q4_384349"/>
      <w:bookmarkEnd w:id="620"/>
      <w:r>
        <w:rPr>
          <w:rtl/>
        </w:rPr>
        <w:t xml:space="preserve">גם </w:t>
      </w:r>
      <w:bookmarkStart w:id="621" w:name="_ETM_Q4_384709"/>
      <w:bookmarkEnd w:id="621"/>
      <w:r>
        <w:rPr>
          <w:rtl/>
        </w:rPr>
        <w:t xml:space="preserve">אצל </w:t>
      </w:r>
      <w:bookmarkStart w:id="622" w:name="_ETM_Q4_385010"/>
      <w:bookmarkEnd w:id="622"/>
      <w:r>
        <w:rPr>
          <w:rtl/>
        </w:rPr>
        <w:t xml:space="preserve">החברים </w:t>
      </w:r>
      <w:bookmarkStart w:id="623" w:name="_ETM_Q4_385459"/>
      <w:bookmarkEnd w:id="623"/>
      <w:r>
        <w:rPr>
          <w:rtl/>
        </w:rPr>
        <w:t>שלהם</w:t>
      </w:r>
      <w:r>
        <w:rPr>
          <w:rFonts w:hint="cs"/>
          <w:rtl/>
        </w:rPr>
        <w:t>,</w:t>
      </w:r>
      <w:r>
        <w:rPr>
          <w:rtl/>
        </w:rPr>
        <w:t xml:space="preserve"> </w:t>
      </w:r>
      <w:bookmarkStart w:id="624" w:name="_ETM_Q4_386269"/>
      <w:bookmarkEnd w:id="624"/>
      <w:r>
        <w:rPr>
          <w:rtl/>
        </w:rPr>
        <w:t xml:space="preserve">וכלים </w:t>
      </w:r>
      <w:bookmarkStart w:id="625" w:name="_ETM_Q4_386660"/>
      <w:bookmarkEnd w:id="625"/>
      <w:r>
        <w:rPr>
          <w:rtl/>
        </w:rPr>
        <w:t>לסייע</w:t>
      </w:r>
      <w:r>
        <w:rPr>
          <w:rFonts w:hint="cs"/>
          <w:rtl/>
        </w:rPr>
        <w:t>.</w:t>
      </w:r>
    </w:p>
    <w:p w14:paraId="3012DB1F" w14:textId="77777777" w:rsidR="009F559D" w:rsidRDefault="009F559D" w:rsidP="00022F32">
      <w:pPr>
        <w:rPr>
          <w:rtl/>
        </w:rPr>
      </w:pPr>
    </w:p>
    <w:p w14:paraId="5E6CF6DF" w14:textId="661D80D0" w:rsidR="009F559D" w:rsidRDefault="00C223A1" w:rsidP="00C223A1">
      <w:pPr>
        <w:rPr>
          <w:rtl/>
        </w:rPr>
      </w:pPr>
      <w:bookmarkStart w:id="626" w:name="_ETM_Q4_389550"/>
      <w:bookmarkEnd w:id="626"/>
      <w:r>
        <w:rPr>
          <w:rFonts w:hint="cs"/>
          <w:rtl/>
        </w:rPr>
        <w:t xml:space="preserve">2. </w:t>
      </w:r>
      <w:r w:rsidR="009F559D">
        <w:rPr>
          <w:rtl/>
        </w:rPr>
        <w:t xml:space="preserve">שיפור </w:t>
      </w:r>
      <w:bookmarkStart w:id="627" w:name="_ETM_Q4_389940"/>
      <w:bookmarkEnd w:id="627"/>
      <w:r w:rsidR="009F559D">
        <w:rPr>
          <w:rtl/>
        </w:rPr>
        <w:t xml:space="preserve">המענה </w:t>
      </w:r>
      <w:bookmarkStart w:id="628" w:name="_ETM_Q4_390270"/>
      <w:bookmarkEnd w:id="628"/>
      <w:r w:rsidR="009F559D">
        <w:rPr>
          <w:rtl/>
        </w:rPr>
        <w:t>הנפשי</w:t>
      </w:r>
      <w:r w:rsidR="009F559D">
        <w:rPr>
          <w:rFonts w:hint="cs"/>
          <w:rtl/>
        </w:rPr>
        <w:t>:</w:t>
      </w:r>
      <w:r w:rsidR="009F559D">
        <w:rPr>
          <w:rtl/>
        </w:rPr>
        <w:t xml:space="preserve"> </w:t>
      </w:r>
      <w:bookmarkStart w:id="629" w:name="_ETM_Q4_391209"/>
      <w:bookmarkEnd w:id="629"/>
      <w:r w:rsidR="009F559D">
        <w:rPr>
          <w:rtl/>
        </w:rPr>
        <w:t xml:space="preserve">הזמינות </w:t>
      </w:r>
      <w:bookmarkStart w:id="630" w:name="_ETM_Q4_391719"/>
      <w:bookmarkEnd w:id="630"/>
      <w:r w:rsidR="009F559D">
        <w:rPr>
          <w:rtl/>
        </w:rPr>
        <w:t xml:space="preserve">של </w:t>
      </w:r>
      <w:bookmarkStart w:id="631" w:name="_ETM_Q4_391840"/>
      <w:bookmarkEnd w:id="631"/>
      <w:r w:rsidR="009F559D">
        <w:rPr>
          <w:rtl/>
        </w:rPr>
        <w:t xml:space="preserve">שירותי </w:t>
      </w:r>
      <w:bookmarkStart w:id="632" w:name="_ETM_Q4_392230"/>
      <w:bookmarkEnd w:id="632"/>
      <w:r w:rsidR="009F559D">
        <w:rPr>
          <w:rtl/>
        </w:rPr>
        <w:t xml:space="preserve">בריאות </w:t>
      </w:r>
      <w:bookmarkStart w:id="633" w:name="_ETM_Q4_392499"/>
      <w:bookmarkEnd w:id="633"/>
      <w:r w:rsidR="009F559D">
        <w:rPr>
          <w:rtl/>
        </w:rPr>
        <w:t xml:space="preserve">הנפש </w:t>
      </w:r>
      <w:bookmarkStart w:id="634" w:name="_ETM_Q4_392859"/>
      <w:bookmarkEnd w:id="634"/>
      <w:r w:rsidR="009F559D">
        <w:rPr>
          <w:rtl/>
        </w:rPr>
        <w:t xml:space="preserve">בישראל </w:t>
      </w:r>
      <w:bookmarkStart w:id="635" w:name="_ETM_Q4_393279"/>
      <w:bookmarkStart w:id="636" w:name="_ETM_Q4_393699"/>
      <w:bookmarkEnd w:id="635"/>
      <w:bookmarkEnd w:id="636"/>
      <w:r w:rsidR="009F559D">
        <w:rPr>
          <w:rtl/>
        </w:rPr>
        <w:t xml:space="preserve">עדיין </w:t>
      </w:r>
      <w:bookmarkStart w:id="637" w:name="_ETM_Q4_394180"/>
      <w:bookmarkEnd w:id="637"/>
      <w:r w:rsidR="009F559D">
        <w:rPr>
          <w:rtl/>
        </w:rPr>
        <w:t>מוגבלת</w:t>
      </w:r>
      <w:r w:rsidR="009F559D">
        <w:rPr>
          <w:rFonts w:hint="cs"/>
          <w:rtl/>
        </w:rPr>
        <w:t xml:space="preserve">, </w:t>
      </w:r>
      <w:r w:rsidR="009F559D">
        <w:rPr>
          <w:rtl/>
        </w:rPr>
        <w:t>לצערי</w:t>
      </w:r>
      <w:r w:rsidR="009F559D">
        <w:rPr>
          <w:rFonts w:hint="cs"/>
          <w:rtl/>
        </w:rPr>
        <w:t>,</w:t>
      </w:r>
      <w:r w:rsidR="009F559D">
        <w:rPr>
          <w:rtl/>
        </w:rPr>
        <w:t xml:space="preserve"> </w:t>
      </w:r>
      <w:bookmarkStart w:id="638" w:name="_ETM_Q4_395230"/>
      <w:bookmarkEnd w:id="638"/>
      <w:r w:rsidR="009F559D">
        <w:rPr>
          <w:rtl/>
        </w:rPr>
        <w:t xml:space="preserve">בכל </w:t>
      </w:r>
      <w:bookmarkStart w:id="639" w:name="_ETM_Q4_395499"/>
      <w:bookmarkEnd w:id="639"/>
      <w:r w:rsidR="009F559D">
        <w:rPr>
          <w:rtl/>
        </w:rPr>
        <w:t xml:space="preserve">מקום </w:t>
      </w:r>
      <w:bookmarkStart w:id="640" w:name="_ETM_Q4_395799"/>
      <w:bookmarkEnd w:id="640"/>
      <w:r w:rsidR="009F559D">
        <w:rPr>
          <w:rtl/>
        </w:rPr>
        <w:t xml:space="preserve">בארץ </w:t>
      </w:r>
      <w:bookmarkStart w:id="641" w:name="_ETM_Q4_396609"/>
      <w:bookmarkEnd w:id="641"/>
      <w:r w:rsidR="009F559D">
        <w:rPr>
          <w:rtl/>
        </w:rPr>
        <w:t xml:space="preserve">ועל </w:t>
      </w:r>
      <w:bookmarkStart w:id="642" w:name="_ETM_Q4_396819"/>
      <w:bookmarkEnd w:id="642"/>
      <w:r w:rsidR="009F559D">
        <w:rPr>
          <w:rFonts w:hint="cs"/>
          <w:rtl/>
        </w:rPr>
        <w:t>אחת</w:t>
      </w:r>
      <w:r w:rsidR="009F559D">
        <w:rPr>
          <w:rtl/>
        </w:rPr>
        <w:t xml:space="preserve"> </w:t>
      </w:r>
      <w:bookmarkStart w:id="643" w:name="_ETM_Q4_397059"/>
      <w:bookmarkEnd w:id="643"/>
      <w:r w:rsidR="009F559D">
        <w:rPr>
          <w:rtl/>
        </w:rPr>
        <w:t xml:space="preserve">כמה </w:t>
      </w:r>
      <w:bookmarkStart w:id="644" w:name="_ETM_Q4_397269"/>
      <w:bookmarkEnd w:id="644"/>
      <w:r w:rsidR="009F559D">
        <w:rPr>
          <w:rtl/>
        </w:rPr>
        <w:t xml:space="preserve">וכמה </w:t>
      </w:r>
      <w:bookmarkStart w:id="645" w:name="_ETM_Q4_397629"/>
      <w:bookmarkEnd w:id="645"/>
      <w:r w:rsidR="009F559D">
        <w:rPr>
          <w:rtl/>
        </w:rPr>
        <w:t>בפריפריה</w:t>
      </w:r>
      <w:r w:rsidR="009F559D">
        <w:rPr>
          <w:rFonts w:hint="cs"/>
          <w:rtl/>
        </w:rPr>
        <w:t>.</w:t>
      </w:r>
      <w:r w:rsidR="009F559D">
        <w:rPr>
          <w:rtl/>
        </w:rPr>
        <w:t xml:space="preserve"> </w:t>
      </w:r>
      <w:bookmarkStart w:id="646" w:name="_ETM_Q4_399299"/>
      <w:bookmarkEnd w:id="646"/>
      <w:r w:rsidR="009F559D">
        <w:rPr>
          <w:rtl/>
        </w:rPr>
        <w:t xml:space="preserve">היא </w:t>
      </w:r>
      <w:bookmarkStart w:id="647" w:name="_ETM_Q4_399419"/>
      <w:bookmarkEnd w:id="647"/>
      <w:r w:rsidR="009F559D">
        <w:rPr>
          <w:rtl/>
        </w:rPr>
        <w:t xml:space="preserve">רחוקה </w:t>
      </w:r>
      <w:bookmarkStart w:id="648" w:name="_ETM_Q4_400019"/>
      <w:bookmarkEnd w:id="648"/>
      <w:r w:rsidR="009F559D">
        <w:rPr>
          <w:rFonts w:hint="cs"/>
          <w:rtl/>
        </w:rPr>
        <w:t xml:space="preserve">מרחק </w:t>
      </w:r>
      <w:bookmarkStart w:id="649" w:name="_ETM_Q4_400650"/>
      <w:bookmarkEnd w:id="649"/>
      <w:r w:rsidR="009F559D">
        <w:rPr>
          <w:rFonts w:hint="cs"/>
          <w:rtl/>
        </w:rPr>
        <w:t xml:space="preserve">רב </w:t>
      </w:r>
      <w:r w:rsidR="009F559D">
        <w:rPr>
          <w:rtl/>
        </w:rPr>
        <w:t xml:space="preserve">מהמקום </w:t>
      </w:r>
      <w:bookmarkStart w:id="650" w:name="_ETM_Q4_401069"/>
      <w:bookmarkEnd w:id="650"/>
      <w:r w:rsidR="009F559D">
        <w:rPr>
          <w:rFonts w:hint="cs"/>
          <w:rtl/>
        </w:rPr>
        <w:t>ש</w:t>
      </w:r>
      <w:r w:rsidR="009F559D">
        <w:rPr>
          <w:rtl/>
        </w:rPr>
        <w:t xml:space="preserve">בו </w:t>
      </w:r>
      <w:bookmarkStart w:id="651" w:name="_ETM_Q4_401219"/>
      <w:bookmarkEnd w:id="651"/>
      <w:r w:rsidR="009F559D">
        <w:rPr>
          <w:rtl/>
        </w:rPr>
        <w:t xml:space="preserve">היא </w:t>
      </w:r>
      <w:bookmarkStart w:id="652" w:name="_ETM_Q4_401279"/>
      <w:bookmarkEnd w:id="652"/>
      <w:r w:rsidR="009F559D">
        <w:rPr>
          <w:rtl/>
        </w:rPr>
        <w:t xml:space="preserve">אמורה </w:t>
      </w:r>
      <w:bookmarkStart w:id="653" w:name="_ETM_Q4_401579"/>
      <w:bookmarkEnd w:id="653"/>
      <w:r w:rsidR="009F559D">
        <w:rPr>
          <w:rtl/>
        </w:rPr>
        <w:t>להיות</w:t>
      </w:r>
      <w:r w:rsidR="009F559D">
        <w:rPr>
          <w:rFonts w:hint="cs"/>
          <w:rtl/>
        </w:rPr>
        <w:t>.</w:t>
      </w:r>
      <w:r w:rsidR="009F559D">
        <w:rPr>
          <w:rtl/>
        </w:rPr>
        <w:t xml:space="preserve"> </w:t>
      </w:r>
      <w:bookmarkStart w:id="654" w:name="_ETM_Q4_401999"/>
      <w:bookmarkEnd w:id="654"/>
      <w:r w:rsidR="009F559D">
        <w:rPr>
          <w:rtl/>
        </w:rPr>
        <w:t xml:space="preserve">אנחנו </w:t>
      </w:r>
      <w:bookmarkStart w:id="655" w:name="_ETM_Q4_402269"/>
      <w:bookmarkEnd w:id="655"/>
      <w:r w:rsidR="009F559D">
        <w:rPr>
          <w:rtl/>
        </w:rPr>
        <w:t xml:space="preserve">חייבים </w:t>
      </w:r>
      <w:bookmarkStart w:id="656" w:name="_ETM_Q4_402569"/>
      <w:bookmarkEnd w:id="656"/>
      <w:r w:rsidR="009F559D">
        <w:rPr>
          <w:rtl/>
        </w:rPr>
        <w:t xml:space="preserve">להבטיח </w:t>
      </w:r>
      <w:bookmarkStart w:id="657" w:name="_ETM_Q4_403049"/>
      <w:bookmarkEnd w:id="657"/>
      <w:r w:rsidR="009F559D">
        <w:rPr>
          <w:rtl/>
        </w:rPr>
        <w:t xml:space="preserve">נגישות </w:t>
      </w:r>
      <w:bookmarkStart w:id="658" w:name="_ETM_Q4_404220"/>
      <w:bookmarkStart w:id="659" w:name="_ETM_Q4_404640"/>
      <w:bookmarkEnd w:id="658"/>
      <w:bookmarkEnd w:id="659"/>
      <w:r w:rsidR="009F559D">
        <w:rPr>
          <w:rtl/>
        </w:rPr>
        <w:t xml:space="preserve">מהירה </w:t>
      </w:r>
      <w:bookmarkStart w:id="660" w:name="_ETM_Q4_405000"/>
      <w:bookmarkEnd w:id="660"/>
      <w:r w:rsidR="009F559D">
        <w:rPr>
          <w:rtl/>
        </w:rPr>
        <w:t>לטיפול</w:t>
      </w:r>
      <w:r w:rsidR="009F559D">
        <w:rPr>
          <w:rFonts w:hint="cs"/>
          <w:rtl/>
        </w:rPr>
        <w:t>,</w:t>
      </w:r>
      <w:r w:rsidR="009F559D">
        <w:rPr>
          <w:rtl/>
        </w:rPr>
        <w:t xml:space="preserve"> </w:t>
      </w:r>
      <w:bookmarkStart w:id="661" w:name="_ETM_Q4_405840"/>
      <w:bookmarkEnd w:id="661"/>
      <w:r w:rsidR="009F559D">
        <w:rPr>
          <w:rtl/>
        </w:rPr>
        <w:t xml:space="preserve">בלי </w:t>
      </w:r>
      <w:bookmarkStart w:id="662" w:name="_ETM_Q4_406050"/>
      <w:bookmarkEnd w:id="662"/>
      <w:r w:rsidR="009F559D">
        <w:rPr>
          <w:rtl/>
        </w:rPr>
        <w:t xml:space="preserve">המתנות </w:t>
      </w:r>
      <w:bookmarkStart w:id="663" w:name="_ETM_Q4_406470"/>
      <w:bookmarkEnd w:id="663"/>
      <w:r w:rsidR="009F559D">
        <w:rPr>
          <w:rtl/>
        </w:rPr>
        <w:t xml:space="preserve">ארוכות </w:t>
      </w:r>
      <w:bookmarkStart w:id="664" w:name="_ETM_Q4_406890"/>
      <w:bookmarkEnd w:id="664"/>
      <w:r w:rsidR="009F559D">
        <w:rPr>
          <w:rtl/>
        </w:rPr>
        <w:t xml:space="preserve">ובלי </w:t>
      </w:r>
      <w:bookmarkStart w:id="665" w:name="_ETM_Q4_407100"/>
      <w:bookmarkEnd w:id="665"/>
      <w:r w:rsidR="009F559D">
        <w:rPr>
          <w:rtl/>
        </w:rPr>
        <w:t xml:space="preserve">חסמים </w:t>
      </w:r>
      <w:bookmarkStart w:id="666" w:name="_ETM_Q4_407520"/>
      <w:bookmarkEnd w:id="666"/>
      <w:r w:rsidR="009F559D">
        <w:rPr>
          <w:rtl/>
        </w:rPr>
        <w:t>כלכליים</w:t>
      </w:r>
      <w:r w:rsidR="009F559D">
        <w:rPr>
          <w:rFonts w:hint="cs"/>
          <w:rtl/>
        </w:rPr>
        <w:t>;</w:t>
      </w:r>
      <w:r w:rsidR="009F559D">
        <w:rPr>
          <w:rtl/>
        </w:rPr>
        <w:t xml:space="preserve"> </w:t>
      </w:r>
      <w:bookmarkStart w:id="667" w:name="_ETM_Q4_408480"/>
      <w:bookmarkEnd w:id="667"/>
      <w:r w:rsidR="009F559D">
        <w:rPr>
          <w:rtl/>
        </w:rPr>
        <w:t xml:space="preserve">להבטיח </w:t>
      </w:r>
      <w:bookmarkStart w:id="668" w:name="_ETM_Q4_408990"/>
      <w:bookmarkEnd w:id="668"/>
      <w:r w:rsidR="009F559D">
        <w:rPr>
          <w:rtl/>
        </w:rPr>
        <w:t xml:space="preserve">מערכת </w:t>
      </w:r>
      <w:bookmarkStart w:id="669" w:name="_ETM_Q4_409410"/>
      <w:bookmarkEnd w:id="669"/>
      <w:r w:rsidR="009F559D">
        <w:rPr>
          <w:rtl/>
        </w:rPr>
        <w:t xml:space="preserve">בריאות </w:t>
      </w:r>
      <w:bookmarkStart w:id="670" w:name="_ETM_Q4_409680"/>
      <w:bookmarkEnd w:id="670"/>
      <w:r w:rsidR="009F559D">
        <w:rPr>
          <w:rtl/>
        </w:rPr>
        <w:t xml:space="preserve">נפש </w:t>
      </w:r>
      <w:bookmarkStart w:id="671" w:name="_ETM_Q4_409950"/>
      <w:bookmarkEnd w:id="671"/>
      <w:r w:rsidR="009F559D">
        <w:rPr>
          <w:rtl/>
        </w:rPr>
        <w:t xml:space="preserve">חזקה </w:t>
      </w:r>
      <w:bookmarkStart w:id="672" w:name="_ETM_Q4_410340"/>
      <w:bookmarkEnd w:id="672"/>
      <w:r w:rsidR="009F559D">
        <w:rPr>
          <w:rtl/>
        </w:rPr>
        <w:t>ומקצועית</w:t>
      </w:r>
      <w:r w:rsidR="009F559D">
        <w:rPr>
          <w:rFonts w:hint="cs"/>
          <w:rtl/>
        </w:rPr>
        <w:t xml:space="preserve"> –</w:t>
      </w:r>
      <w:r w:rsidR="009F559D">
        <w:rPr>
          <w:rtl/>
        </w:rPr>
        <w:t xml:space="preserve"> </w:t>
      </w:r>
      <w:bookmarkStart w:id="673" w:name="_ETM_Q4_411360"/>
      <w:bookmarkEnd w:id="673"/>
      <w:r w:rsidR="009F559D">
        <w:rPr>
          <w:rtl/>
        </w:rPr>
        <w:t>וכ</w:t>
      </w:r>
      <w:r w:rsidR="009F559D">
        <w:rPr>
          <w:rFonts w:hint="cs"/>
          <w:rtl/>
        </w:rPr>
        <w:t>א</w:t>
      </w:r>
      <w:r w:rsidR="009F559D">
        <w:rPr>
          <w:rtl/>
        </w:rPr>
        <w:t xml:space="preserve">ן </w:t>
      </w:r>
      <w:bookmarkStart w:id="674" w:name="_ETM_Q4_411720"/>
      <w:bookmarkEnd w:id="674"/>
      <w:r w:rsidR="009F559D">
        <w:rPr>
          <w:rtl/>
        </w:rPr>
        <w:t xml:space="preserve">כמובן </w:t>
      </w:r>
      <w:bookmarkStart w:id="675" w:name="_ETM_Q4_412049"/>
      <w:bookmarkEnd w:id="675"/>
      <w:r w:rsidR="009F559D">
        <w:rPr>
          <w:rtl/>
        </w:rPr>
        <w:t xml:space="preserve">נכנס </w:t>
      </w:r>
      <w:bookmarkStart w:id="676" w:name="_ETM_Q4_412349"/>
      <w:bookmarkEnd w:id="676"/>
      <w:r w:rsidR="009F559D">
        <w:rPr>
          <w:rtl/>
        </w:rPr>
        <w:t xml:space="preserve">משרד </w:t>
      </w:r>
      <w:bookmarkStart w:id="677" w:name="_ETM_Q4_412680"/>
      <w:bookmarkEnd w:id="677"/>
      <w:r w:rsidR="009F559D">
        <w:rPr>
          <w:rtl/>
        </w:rPr>
        <w:t>הבריאות</w:t>
      </w:r>
      <w:r w:rsidR="009F559D">
        <w:rPr>
          <w:rFonts w:hint="cs"/>
          <w:rtl/>
        </w:rPr>
        <w:t>,</w:t>
      </w:r>
      <w:r w:rsidR="009F559D">
        <w:rPr>
          <w:rtl/>
        </w:rPr>
        <w:t xml:space="preserve"> </w:t>
      </w:r>
      <w:bookmarkStart w:id="678" w:name="_ETM_Q4_413370"/>
      <w:bookmarkEnd w:id="678"/>
      <w:r w:rsidR="009F559D">
        <w:rPr>
          <w:rtl/>
        </w:rPr>
        <w:t>שעושה</w:t>
      </w:r>
      <w:r>
        <w:rPr>
          <w:rFonts w:hint="cs"/>
          <w:rtl/>
        </w:rPr>
        <w:t>,</w:t>
      </w:r>
      <w:r w:rsidR="009F559D">
        <w:rPr>
          <w:rtl/>
        </w:rPr>
        <w:t xml:space="preserve"> </w:t>
      </w:r>
      <w:bookmarkStart w:id="679" w:name="_ETM_Q4_414480"/>
      <w:bookmarkEnd w:id="679"/>
      <w:r w:rsidR="009F559D">
        <w:rPr>
          <w:rtl/>
        </w:rPr>
        <w:t xml:space="preserve">אבל </w:t>
      </w:r>
      <w:bookmarkStart w:id="680" w:name="_ETM_Q4_414720"/>
      <w:bookmarkEnd w:id="680"/>
      <w:r w:rsidR="009F559D">
        <w:rPr>
          <w:rtl/>
        </w:rPr>
        <w:t xml:space="preserve">יש </w:t>
      </w:r>
      <w:bookmarkStart w:id="681" w:name="_ETM_Q4_414840"/>
      <w:bookmarkEnd w:id="681"/>
      <w:r w:rsidR="009F559D">
        <w:rPr>
          <w:rtl/>
        </w:rPr>
        <w:t xml:space="preserve">עוד </w:t>
      </w:r>
      <w:bookmarkStart w:id="682" w:name="_ETM_Q4_414930"/>
      <w:bookmarkEnd w:id="682"/>
      <w:r w:rsidR="009F559D">
        <w:rPr>
          <w:rtl/>
        </w:rPr>
        <w:t xml:space="preserve">כל </w:t>
      </w:r>
      <w:bookmarkStart w:id="683" w:name="_ETM_Q4_415110"/>
      <w:bookmarkEnd w:id="683"/>
      <w:r w:rsidR="009F559D">
        <w:rPr>
          <w:rtl/>
        </w:rPr>
        <w:t xml:space="preserve">כך </w:t>
      </w:r>
      <w:bookmarkStart w:id="684" w:name="_ETM_Q4_415349"/>
      <w:bookmarkEnd w:id="684"/>
      <w:r w:rsidR="009F559D">
        <w:rPr>
          <w:rtl/>
        </w:rPr>
        <w:t xml:space="preserve">הרבה </w:t>
      </w:r>
      <w:bookmarkStart w:id="685" w:name="_ETM_Q4_415620"/>
      <w:bookmarkEnd w:id="685"/>
      <w:r w:rsidR="009F559D">
        <w:rPr>
          <w:rtl/>
        </w:rPr>
        <w:t xml:space="preserve">מה </w:t>
      </w:r>
      <w:bookmarkStart w:id="686" w:name="_ETM_Q4_415739"/>
      <w:bookmarkEnd w:id="686"/>
      <w:r w:rsidR="009F559D">
        <w:rPr>
          <w:rtl/>
        </w:rPr>
        <w:t>לעשות</w:t>
      </w:r>
      <w:r w:rsidR="009F559D">
        <w:rPr>
          <w:rFonts w:hint="cs"/>
          <w:rtl/>
        </w:rPr>
        <w:t>.</w:t>
      </w:r>
    </w:p>
    <w:p w14:paraId="1547B536" w14:textId="77777777" w:rsidR="009F559D" w:rsidRDefault="009F559D" w:rsidP="006D4E19">
      <w:pPr>
        <w:rPr>
          <w:rtl/>
        </w:rPr>
      </w:pPr>
    </w:p>
    <w:p w14:paraId="7AFF972E" w14:textId="6AC2EB4C" w:rsidR="009F559D" w:rsidRDefault="00C223A1" w:rsidP="00C223A1">
      <w:pPr>
        <w:rPr>
          <w:rtl/>
        </w:rPr>
      </w:pPr>
      <w:bookmarkStart w:id="687" w:name="_ETM_Q4_417120"/>
      <w:bookmarkStart w:id="688" w:name="_ETM_Q4_417629"/>
      <w:bookmarkEnd w:id="687"/>
      <w:bookmarkEnd w:id="688"/>
      <w:r>
        <w:rPr>
          <w:rFonts w:hint="cs"/>
          <w:rtl/>
        </w:rPr>
        <w:t xml:space="preserve">3. </w:t>
      </w:r>
      <w:r w:rsidR="009F559D">
        <w:rPr>
          <w:rtl/>
        </w:rPr>
        <w:t xml:space="preserve">תמיכה </w:t>
      </w:r>
      <w:bookmarkStart w:id="689" w:name="_ETM_Q4_417930"/>
      <w:bookmarkEnd w:id="689"/>
      <w:r w:rsidR="009F559D">
        <w:rPr>
          <w:rFonts w:hint="cs"/>
          <w:rtl/>
        </w:rPr>
        <w:t>בקהילות:</w:t>
      </w:r>
      <w:r w:rsidR="009F559D">
        <w:rPr>
          <w:rtl/>
        </w:rPr>
        <w:t xml:space="preserve"> </w:t>
      </w:r>
      <w:bookmarkStart w:id="690" w:name="_ETM_Q4_419020"/>
      <w:bookmarkEnd w:id="690"/>
      <w:r w:rsidR="009F559D">
        <w:rPr>
          <w:rtl/>
        </w:rPr>
        <w:t xml:space="preserve">תחושת </w:t>
      </w:r>
      <w:bookmarkStart w:id="691" w:name="_ETM_Q4_419410"/>
      <w:bookmarkEnd w:id="691"/>
      <w:r w:rsidR="009F559D">
        <w:rPr>
          <w:rtl/>
        </w:rPr>
        <w:t xml:space="preserve">שייכות </w:t>
      </w:r>
      <w:bookmarkStart w:id="692" w:name="_ETM_Q4_419890"/>
      <w:bookmarkEnd w:id="692"/>
      <w:r w:rsidR="009F559D">
        <w:rPr>
          <w:rFonts w:hint="cs"/>
          <w:rtl/>
        </w:rPr>
        <w:t>היא כלי רב</w:t>
      </w:r>
      <w:bookmarkStart w:id="693" w:name="_ETM_Q4_420490"/>
      <w:bookmarkEnd w:id="693"/>
      <w:r w:rsidR="009F559D">
        <w:rPr>
          <w:rFonts w:hint="cs"/>
          <w:rtl/>
        </w:rPr>
        <w:t>-</w:t>
      </w:r>
      <w:r w:rsidR="009F559D">
        <w:rPr>
          <w:rtl/>
        </w:rPr>
        <w:t xml:space="preserve">עוצמה </w:t>
      </w:r>
      <w:bookmarkStart w:id="694" w:name="_ETM_Q4_421270"/>
      <w:bookmarkEnd w:id="694"/>
      <w:r w:rsidR="009F559D">
        <w:rPr>
          <w:rtl/>
        </w:rPr>
        <w:t xml:space="preserve">למניעת </w:t>
      </w:r>
      <w:bookmarkStart w:id="695" w:name="_ETM_Q4_421660"/>
      <w:bookmarkEnd w:id="695"/>
      <w:r w:rsidR="009F559D">
        <w:rPr>
          <w:rtl/>
        </w:rPr>
        <w:t>אובדנות</w:t>
      </w:r>
      <w:r w:rsidR="009F559D">
        <w:rPr>
          <w:rFonts w:hint="cs"/>
          <w:rtl/>
        </w:rPr>
        <w:t>.</w:t>
      </w:r>
      <w:r w:rsidR="009F559D">
        <w:rPr>
          <w:rtl/>
        </w:rPr>
        <w:t xml:space="preserve"> </w:t>
      </w:r>
      <w:bookmarkStart w:id="696" w:name="_ETM_Q4_422530"/>
      <w:bookmarkEnd w:id="696"/>
      <w:r w:rsidR="009F559D">
        <w:rPr>
          <w:rtl/>
        </w:rPr>
        <w:t xml:space="preserve">קהילה </w:t>
      </w:r>
      <w:bookmarkStart w:id="697" w:name="_ETM_Q4_422860"/>
      <w:bookmarkEnd w:id="697"/>
      <w:r w:rsidR="009F559D">
        <w:rPr>
          <w:rtl/>
        </w:rPr>
        <w:t xml:space="preserve">מחבקת </w:t>
      </w:r>
      <w:bookmarkStart w:id="698" w:name="_ETM_Q4_424120"/>
      <w:bookmarkEnd w:id="698"/>
      <w:r w:rsidR="009F559D">
        <w:rPr>
          <w:rtl/>
        </w:rPr>
        <w:t>ומ</w:t>
      </w:r>
      <w:r w:rsidR="009F559D">
        <w:rPr>
          <w:rFonts w:hint="cs"/>
          <w:rtl/>
        </w:rPr>
        <w:t>כ</w:t>
      </w:r>
      <w:r w:rsidR="009F559D">
        <w:rPr>
          <w:rtl/>
        </w:rPr>
        <w:t xml:space="preserve">ילה </w:t>
      </w:r>
      <w:bookmarkStart w:id="699" w:name="_ETM_Q4_424930"/>
      <w:bookmarkEnd w:id="699"/>
      <w:r w:rsidR="009F559D">
        <w:rPr>
          <w:rtl/>
        </w:rPr>
        <w:t xml:space="preserve">יכולה </w:t>
      </w:r>
      <w:bookmarkStart w:id="700" w:name="_ETM_Q4_425260"/>
      <w:bookmarkEnd w:id="700"/>
      <w:r w:rsidR="009F559D">
        <w:rPr>
          <w:rtl/>
        </w:rPr>
        <w:t xml:space="preserve">להציל </w:t>
      </w:r>
      <w:bookmarkStart w:id="701" w:name="_ETM_Q4_425650"/>
      <w:bookmarkEnd w:id="701"/>
      <w:r w:rsidR="009F559D">
        <w:rPr>
          <w:rtl/>
        </w:rPr>
        <w:t>חיים</w:t>
      </w:r>
      <w:r w:rsidR="009F559D">
        <w:rPr>
          <w:rFonts w:hint="cs"/>
          <w:rtl/>
        </w:rPr>
        <w:t>.</w:t>
      </w:r>
      <w:r w:rsidR="009F559D">
        <w:rPr>
          <w:rtl/>
        </w:rPr>
        <w:t xml:space="preserve"> </w:t>
      </w:r>
      <w:bookmarkStart w:id="702" w:name="_ETM_Q4_426470"/>
      <w:bookmarkEnd w:id="702"/>
      <w:r w:rsidR="009F559D">
        <w:rPr>
          <w:rtl/>
        </w:rPr>
        <w:t xml:space="preserve">עלינו </w:t>
      </w:r>
      <w:bookmarkStart w:id="703" w:name="_ETM_Q4_426799"/>
      <w:bookmarkEnd w:id="703"/>
      <w:r w:rsidR="009F559D">
        <w:rPr>
          <w:rtl/>
        </w:rPr>
        <w:t xml:space="preserve">לחזק </w:t>
      </w:r>
      <w:bookmarkStart w:id="704" w:name="_ETM_Q4_427340"/>
      <w:bookmarkEnd w:id="704"/>
      <w:r w:rsidR="009F559D">
        <w:rPr>
          <w:rtl/>
        </w:rPr>
        <w:t xml:space="preserve">מיזמים </w:t>
      </w:r>
      <w:bookmarkStart w:id="705" w:name="_ETM_Q4_427790"/>
      <w:bookmarkEnd w:id="705"/>
      <w:r w:rsidR="009F559D">
        <w:rPr>
          <w:rtl/>
        </w:rPr>
        <w:t xml:space="preserve">שמחברים </w:t>
      </w:r>
      <w:bookmarkStart w:id="706" w:name="_ETM_Q4_428299"/>
      <w:bookmarkEnd w:id="706"/>
      <w:r w:rsidR="009F559D">
        <w:rPr>
          <w:rtl/>
        </w:rPr>
        <w:t xml:space="preserve">בין </w:t>
      </w:r>
      <w:bookmarkStart w:id="707" w:name="_ETM_Q4_428450"/>
      <w:bookmarkEnd w:id="707"/>
      <w:r w:rsidR="009F559D">
        <w:rPr>
          <w:rtl/>
        </w:rPr>
        <w:t>אנשים</w:t>
      </w:r>
      <w:r w:rsidR="009F559D">
        <w:rPr>
          <w:rFonts w:hint="cs"/>
          <w:rtl/>
        </w:rPr>
        <w:t>,</w:t>
      </w:r>
      <w:r w:rsidR="009F559D">
        <w:rPr>
          <w:rtl/>
        </w:rPr>
        <w:t xml:space="preserve"> </w:t>
      </w:r>
      <w:bookmarkStart w:id="708" w:name="_ETM_Q4_429260"/>
      <w:bookmarkEnd w:id="708"/>
      <w:r w:rsidR="009F559D">
        <w:rPr>
          <w:rtl/>
        </w:rPr>
        <w:t xml:space="preserve">בייחוד </w:t>
      </w:r>
      <w:bookmarkStart w:id="709" w:name="_ETM_Q4_430250"/>
      <w:bookmarkEnd w:id="709"/>
      <w:r w:rsidR="009F559D">
        <w:rPr>
          <w:rtl/>
        </w:rPr>
        <w:t xml:space="preserve">באוכלוסיות </w:t>
      </w:r>
      <w:bookmarkStart w:id="710" w:name="_ETM_Q4_430849"/>
      <w:bookmarkEnd w:id="710"/>
      <w:r w:rsidR="009F559D">
        <w:rPr>
          <w:rtl/>
        </w:rPr>
        <w:t>סיכון</w:t>
      </w:r>
      <w:r w:rsidR="009F559D">
        <w:rPr>
          <w:rFonts w:hint="cs"/>
          <w:rtl/>
        </w:rPr>
        <w:t xml:space="preserve"> </w:t>
      </w:r>
      <w:r w:rsidR="009F559D">
        <w:rPr>
          <w:rFonts w:hint="eastAsia"/>
          <w:rtl/>
        </w:rPr>
        <w:t>–</w:t>
      </w:r>
      <w:r w:rsidR="009F559D">
        <w:rPr>
          <w:rtl/>
        </w:rPr>
        <w:t xml:space="preserve"> </w:t>
      </w:r>
      <w:bookmarkStart w:id="711" w:name="_ETM_Q4_431659"/>
      <w:bookmarkEnd w:id="711"/>
      <w:r w:rsidR="009F559D">
        <w:rPr>
          <w:rtl/>
        </w:rPr>
        <w:t xml:space="preserve">בני </w:t>
      </w:r>
      <w:bookmarkStart w:id="712" w:name="_ETM_Q4_431900"/>
      <w:bookmarkEnd w:id="712"/>
      <w:r w:rsidR="009F559D">
        <w:rPr>
          <w:rtl/>
        </w:rPr>
        <w:t>נוער</w:t>
      </w:r>
      <w:r w:rsidR="009F559D">
        <w:rPr>
          <w:rFonts w:hint="cs"/>
          <w:rtl/>
        </w:rPr>
        <w:t>,</w:t>
      </w:r>
      <w:r w:rsidR="009F559D">
        <w:rPr>
          <w:rtl/>
        </w:rPr>
        <w:t xml:space="preserve"> </w:t>
      </w:r>
      <w:bookmarkStart w:id="713" w:name="_ETM_Q4_432379"/>
      <w:bookmarkEnd w:id="713"/>
      <w:r w:rsidR="009F559D">
        <w:rPr>
          <w:rtl/>
        </w:rPr>
        <w:t>קשישים</w:t>
      </w:r>
      <w:r w:rsidR="009F559D">
        <w:rPr>
          <w:rFonts w:hint="cs"/>
          <w:rtl/>
        </w:rPr>
        <w:t>,</w:t>
      </w:r>
      <w:r w:rsidR="009F559D">
        <w:rPr>
          <w:rtl/>
        </w:rPr>
        <w:t xml:space="preserve"> </w:t>
      </w:r>
      <w:bookmarkStart w:id="714" w:name="_ETM_Q4_433310"/>
      <w:bookmarkEnd w:id="714"/>
      <w:r w:rsidR="009F559D">
        <w:rPr>
          <w:rtl/>
        </w:rPr>
        <w:t>ל</w:t>
      </w:r>
      <w:r w:rsidR="009F559D">
        <w:rPr>
          <w:rFonts w:hint="cs"/>
          <w:rtl/>
        </w:rPr>
        <w:t xml:space="preserve">הט"ב </w:t>
      </w:r>
      <w:bookmarkStart w:id="715" w:name="_ETM_Q4_432000"/>
      <w:bookmarkStart w:id="716" w:name="_ETM_Q4_434299"/>
      <w:bookmarkEnd w:id="715"/>
      <w:bookmarkEnd w:id="716"/>
      <w:r w:rsidR="009F559D">
        <w:rPr>
          <w:rtl/>
        </w:rPr>
        <w:t xml:space="preserve">או </w:t>
      </w:r>
      <w:bookmarkStart w:id="717" w:name="_ETM_Q4_434420"/>
      <w:bookmarkEnd w:id="717"/>
      <w:r w:rsidR="009F559D">
        <w:rPr>
          <w:rtl/>
        </w:rPr>
        <w:t xml:space="preserve">מי </w:t>
      </w:r>
      <w:bookmarkStart w:id="718" w:name="_ETM_Q4_434540"/>
      <w:bookmarkEnd w:id="718"/>
      <w:r w:rsidR="009F559D">
        <w:rPr>
          <w:rtl/>
        </w:rPr>
        <w:t xml:space="preserve">שחווה </w:t>
      </w:r>
      <w:bookmarkStart w:id="719" w:name="_ETM_Q4_434900"/>
      <w:bookmarkEnd w:id="719"/>
      <w:r w:rsidR="009F559D">
        <w:rPr>
          <w:rtl/>
        </w:rPr>
        <w:t xml:space="preserve">משברים </w:t>
      </w:r>
      <w:bookmarkStart w:id="720" w:name="_ETM_Q4_435319"/>
      <w:bookmarkEnd w:id="720"/>
      <w:r w:rsidR="009F559D">
        <w:rPr>
          <w:rtl/>
        </w:rPr>
        <w:t xml:space="preserve">כלכליים </w:t>
      </w:r>
      <w:bookmarkStart w:id="721" w:name="_ETM_Q4_435799"/>
      <w:bookmarkEnd w:id="721"/>
      <w:r w:rsidR="009F559D">
        <w:rPr>
          <w:rtl/>
        </w:rPr>
        <w:t xml:space="preserve">או </w:t>
      </w:r>
      <w:bookmarkStart w:id="722" w:name="_ETM_Q4_435860"/>
      <w:bookmarkEnd w:id="722"/>
      <w:r w:rsidR="009F559D">
        <w:rPr>
          <w:rtl/>
        </w:rPr>
        <w:t>משפחתיים</w:t>
      </w:r>
      <w:r w:rsidR="009F559D">
        <w:rPr>
          <w:rFonts w:hint="cs"/>
          <w:rtl/>
        </w:rPr>
        <w:t>.</w:t>
      </w:r>
      <w:r w:rsidR="009F559D">
        <w:rPr>
          <w:rtl/>
        </w:rPr>
        <w:t xml:space="preserve"> </w:t>
      </w:r>
      <w:bookmarkStart w:id="723" w:name="_ETM_Q4_437159"/>
      <w:bookmarkEnd w:id="723"/>
      <w:r w:rsidR="009F559D">
        <w:rPr>
          <w:rtl/>
        </w:rPr>
        <w:t xml:space="preserve">כאן </w:t>
      </w:r>
      <w:bookmarkStart w:id="724" w:name="_ETM_Q4_437520"/>
      <w:bookmarkEnd w:id="724"/>
      <w:r w:rsidR="009F559D">
        <w:rPr>
          <w:rtl/>
        </w:rPr>
        <w:t xml:space="preserve">נכנס </w:t>
      </w:r>
      <w:bookmarkStart w:id="725" w:name="_ETM_Q4_438300"/>
      <w:bookmarkEnd w:id="725"/>
      <w:r w:rsidR="009F559D">
        <w:rPr>
          <w:rtl/>
        </w:rPr>
        <w:t xml:space="preserve">משרד </w:t>
      </w:r>
      <w:bookmarkStart w:id="726" w:name="_ETM_Q4_438569"/>
      <w:bookmarkEnd w:id="726"/>
      <w:r w:rsidR="009F559D">
        <w:rPr>
          <w:rtl/>
        </w:rPr>
        <w:t xml:space="preserve">הרווחה </w:t>
      </w:r>
      <w:bookmarkStart w:id="727" w:name="_ETM_Q4_439020"/>
      <w:bookmarkStart w:id="728" w:name="_ETM_Q4_439080"/>
      <w:bookmarkEnd w:id="727"/>
      <w:bookmarkEnd w:id="728"/>
      <w:r w:rsidR="009F559D">
        <w:rPr>
          <w:rFonts w:hint="cs"/>
          <w:rtl/>
        </w:rPr>
        <w:t>ל</w:t>
      </w:r>
      <w:r w:rsidR="009F559D">
        <w:rPr>
          <w:rtl/>
        </w:rPr>
        <w:t>תמונה</w:t>
      </w:r>
      <w:r w:rsidR="009F559D">
        <w:rPr>
          <w:rFonts w:hint="cs"/>
          <w:rtl/>
        </w:rPr>
        <w:t>,</w:t>
      </w:r>
      <w:r w:rsidR="009F559D">
        <w:rPr>
          <w:rtl/>
        </w:rPr>
        <w:t xml:space="preserve"> </w:t>
      </w:r>
      <w:bookmarkStart w:id="729" w:name="_ETM_Q4_440200"/>
      <w:bookmarkEnd w:id="729"/>
      <w:r w:rsidR="009F559D">
        <w:rPr>
          <w:rtl/>
        </w:rPr>
        <w:t xml:space="preserve">שכמו </w:t>
      </w:r>
      <w:bookmarkStart w:id="730" w:name="_ETM_Q4_440500"/>
      <w:bookmarkEnd w:id="730"/>
      <w:r w:rsidR="009F559D">
        <w:rPr>
          <w:rtl/>
        </w:rPr>
        <w:t xml:space="preserve">משרד </w:t>
      </w:r>
      <w:bookmarkStart w:id="731" w:name="_ETM_Q4_440800"/>
      <w:bookmarkEnd w:id="731"/>
      <w:r w:rsidR="009F559D">
        <w:rPr>
          <w:rtl/>
        </w:rPr>
        <w:t>הבריאות</w:t>
      </w:r>
      <w:bookmarkStart w:id="732" w:name="_ETM_Q4_441130"/>
      <w:bookmarkEnd w:id="732"/>
      <w:r w:rsidR="009F559D">
        <w:rPr>
          <w:rFonts w:hint="cs"/>
          <w:rtl/>
        </w:rPr>
        <w:t xml:space="preserve"> </w:t>
      </w:r>
      <w:r w:rsidR="009F559D">
        <w:rPr>
          <w:rtl/>
        </w:rPr>
        <w:t>עושה</w:t>
      </w:r>
      <w:r w:rsidR="009F559D">
        <w:rPr>
          <w:rFonts w:hint="cs"/>
          <w:rtl/>
        </w:rPr>
        <w:t>,</w:t>
      </w:r>
      <w:r w:rsidR="009F559D">
        <w:rPr>
          <w:rtl/>
        </w:rPr>
        <w:t xml:space="preserve"> </w:t>
      </w:r>
      <w:bookmarkStart w:id="733" w:name="_ETM_Q4_441940"/>
      <w:bookmarkEnd w:id="733"/>
      <w:r w:rsidR="009F559D">
        <w:rPr>
          <w:rtl/>
        </w:rPr>
        <w:t xml:space="preserve">באמת </w:t>
      </w:r>
      <w:bookmarkStart w:id="734" w:name="_ETM_Q4_442330"/>
      <w:bookmarkEnd w:id="734"/>
      <w:r w:rsidR="009F559D">
        <w:rPr>
          <w:rtl/>
        </w:rPr>
        <w:t>עושה</w:t>
      </w:r>
      <w:r>
        <w:rPr>
          <w:rFonts w:hint="cs"/>
          <w:rtl/>
        </w:rPr>
        <w:t>,</w:t>
      </w:r>
      <w:r w:rsidR="009F559D">
        <w:rPr>
          <w:rtl/>
        </w:rPr>
        <w:t xml:space="preserve"> </w:t>
      </w:r>
      <w:bookmarkStart w:id="735" w:name="_ETM_Q4_443080"/>
      <w:bookmarkEnd w:id="735"/>
      <w:r w:rsidR="009F559D">
        <w:rPr>
          <w:rtl/>
        </w:rPr>
        <w:t xml:space="preserve">אבל </w:t>
      </w:r>
      <w:bookmarkStart w:id="736" w:name="_ETM_Q4_443349"/>
      <w:bookmarkEnd w:id="736"/>
      <w:r w:rsidR="009F559D">
        <w:rPr>
          <w:rtl/>
        </w:rPr>
        <w:t xml:space="preserve">יש </w:t>
      </w:r>
      <w:bookmarkStart w:id="737" w:name="_ETM_Q4_443439"/>
      <w:bookmarkEnd w:id="737"/>
      <w:r w:rsidR="009F559D">
        <w:rPr>
          <w:rFonts w:hint="cs"/>
          <w:rtl/>
        </w:rPr>
        <w:t>עוד</w:t>
      </w:r>
      <w:r w:rsidR="009F559D">
        <w:rPr>
          <w:rtl/>
        </w:rPr>
        <w:t xml:space="preserve"> </w:t>
      </w:r>
      <w:bookmarkStart w:id="738" w:name="_ETM_Q4_443559"/>
      <w:bookmarkEnd w:id="738"/>
      <w:r w:rsidR="009F559D">
        <w:rPr>
          <w:rtl/>
        </w:rPr>
        <w:t xml:space="preserve">כל </w:t>
      </w:r>
      <w:bookmarkStart w:id="739" w:name="_ETM_Q4_443770"/>
      <w:bookmarkEnd w:id="739"/>
      <w:r w:rsidR="009F559D">
        <w:rPr>
          <w:rtl/>
        </w:rPr>
        <w:t xml:space="preserve">כך </w:t>
      </w:r>
      <w:bookmarkStart w:id="740" w:name="_ETM_Q4_444129"/>
      <w:bookmarkEnd w:id="740"/>
      <w:r w:rsidR="009F559D">
        <w:rPr>
          <w:rtl/>
        </w:rPr>
        <w:t xml:space="preserve">כל </w:t>
      </w:r>
      <w:bookmarkStart w:id="741" w:name="_ETM_Q4_444309"/>
      <w:bookmarkEnd w:id="741"/>
      <w:r w:rsidR="009F559D">
        <w:rPr>
          <w:rtl/>
        </w:rPr>
        <w:t xml:space="preserve">כך </w:t>
      </w:r>
      <w:bookmarkStart w:id="742" w:name="_ETM_Q4_444460"/>
      <w:bookmarkEnd w:id="742"/>
      <w:r w:rsidR="009F559D">
        <w:rPr>
          <w:rtl/>
        </w:rPr>
        <w:t xml:space="preserve">הרבה </w:t>
      </w:r>
      <w:bookmarkStart w:id="743" w:name="_ETM_Q4_444699"/>
      <w:bookmarkEnd w:id="743"/>
      <w:r w:rsidR="009F559D">
        <w:rPr>
          <w:rtl/>
        </w:rPr>
        <w:t xml:space="preserve">מה </w:t>
      </w:r>
      <w:bookmarkStart w:id="744" w:name="_ETM_Q4_444849"/>
      <w:bookmarkEnd w:id="744"/>
      <w:r w:rsidR="009F559D">
        <w:rPr>
          <w:rtl/>
        </w:rPr>
        <w:t>לעשות</w:t>
      </w:r>
      <w:r w:rsidR="009F559D">
        <w:rPr>
          <w:rFonts w:hint="cs"/>
          <w:rtl/>
        </w:rPr>
        <w:t>.</w:t>
      </w:r>
    </w:p>
    <w:p w14:paraId="3A57B340" w14:textId="77777777" w:rsidR="009F559D" w:rsidRDefault="009F559D" w:rsidP="006D4E19">
      <w:pPr>
        <w:rPr>
          <w:rtl/>
        </w:rPr>
      </w:pPr>
    </w:p>
    <w:p w14:paraId="51847BAF" w14:textId="2F5E98E1" w:rsidR="009F559D" w:rsidRDefault="009F559D" w:rsidP="003D03E8">
      <w:pPr>
        <w:rPr>
          <w:rtl/>
        </w:rPr>
      </w:pPr>
      <w:bookmarkStart w:id="745" w:name="_ETM_Q4_446140"/>
      <w:bookmarkEnd w:id="745"/>
      <w:r>
        <w:rPr>
          <w:rtl/>
        </w:rPr>
        <w:t xml:space="preserve">הדבר </w:t>
      </w:r>
      <w:bookmarkStart w:id="746" w:name="_ETM_Q4_446560"/>
      <w:bookmarkEnd w:id="746"/>
      <w:r>
        <w:rPr>
          <w:rtl/>
        </w:rPr>
        <w:t>הרביעי</w:t>
      </w:r>
      <w:r>
        <w:rPr>
          <w:rFonts w:hint="cs"/>
          <w:rtl/>
        </w:rPr>
        <w:t xml:space="preserve"> –</w:t>
      </w:r>
      <w:r>
        <w:rPr>
          <w:rtl/>
        </w:rPr>
        <w:t xml:space="preserve"> </w:t>
      </w:r>
      <w:bookmarkStart w:id="747" w:name="_ETM_Q4_447560"/>
      <w:bookmarkEnd w:id="747"/>
      <w:r>
        <w:rPr>
          <w:rtl/>
        </w:rPr>
        <w:t xml:space="preserve">מעורבות </w:t>
      </w:r>
      <w:bookmarkStart w:id="748" w:name="_ETM_Q4_448039"/>
      <w:bookmarkEnd w:id="748"/>
      <w:r>
        <w:rPr>
          <w:rtl/>
        </w:rPr>
        <w:t>יזומה</w:t>
      </w:r>
      <w:r>
        <w:rPr>
          <w:rFonts w:hint="cs"/>
          <w:rtl/>
        </w:rPr>
        <w:t>:</w:t>
      </w:r>
      <w:r>
        <w:rPr>
          <w:rtl/>
        </w:rPr>
        <w:t xml:space="preserve"> </w:t>
      </w:r>
      <w:bookmarkStart w:id="749" w:name="_ETM_Q4_449139"/>
      <w:bookmarkEnd w:id="749"/>
      <w:r>
        <w:rPr>
          <w:rtl/>
        </w:rPr>
        <w:t xml:space="preserve">כשאנחנו </w:t>
      </w:r>
      <w:bookmarkStart w:id="750" w:name="_ETM_Q4_449529"/>
      <w:bookmarkEnd w:id="750"/>
      <w:r>
        <w:rPr>
          <w:rtl/>
        </w:rPr>
        <w:t xml:space="preserve">מבחינים </w:t>
      </w:r>
      <w:bookmarkStart w:id="751" w:name="_ETM_Q4_449919"/>
      <w:bookmarkEnd w:id="751"/>
      <w:r>
        <w:rPr>
          <w:rtl/>
        </w:rPr>
        <w:t xml:space="preserve">במישהו </w:t>
      </w:r>
      <w:bookmarkStart w:id="752" w:name="_ETM_Q4_450249"/>
      <w:bookmarkEnd w:id="752"/>
      <w:r>
        <w:rPr>
          <w:rtl/>
        </w:rPr>
        <w:t xml:space="preserve">שמשדר </w:t>
      </w:r>
      <w:bookmarkStart w:id="753" w:name="_ETM_Q4_450699"/>
      <w:bookmarkEnd w:id="753"/>
      <w:r>
        <w:rPr>
          <w:rtl/>
        </w:rPr>
        <w:t>מצוקה</w:t>
      </w:r>
      <w:r>
        <w:rPr>
          <w:rFonts w:hint="cs"/>
          <w:rtl/>
        </w:rPr>
        <w:t>,</w:t>
      </w:r>
      <w:r>
        <w:rPr>
          <w:rtl/>
        </w:rPr>
        <w:t xml:space="preserve"> </w:t>
      </w:r>
      <w:bookmarkStart w:id="754" w:name="_ETM_Q4_451569"/>
      <w:bookmarkEnd w:id="754"/>
      <w:r>
        <w:rPr>
          <w:rtl/>
        </w:rPr>
        <w:t xml:space="preserve">אסור </w:t>
      </w:r>
      <w:bookmarkStart w:id="755" w:name="_ETM_Q4_451869"/>
      <w:bookmarkEnd w:id="755"/>
      <w:r>
        <w:rPr>
          <w:rtl/>
        </w:rPr>
        <w:t xml:space="preserve">לנו </w:t>
      </w:r>
      <w:bookmarkStart w:id="756" w:name="_ETM_Q4_452020"/>
      <w:bookmarkEnd w:id="756"/>
      <w:r>
        <w:rPr>
          <w:rtl/>
        </w:rPr>
        <w:t>להתעלם</w:t>
      </w:r>
      <w:r>
        <w:rPr>
          <w:rFonts w:hint="cs"/>
          <w:rtl/>
        </w:rPr>
        <w:t>.</w:t>
      </w:r>
      <w:r>
        <w:rPr>
          <w:rtl/>
        </w:rPr>
        <w:t xml:space="preserve"> </w:t>
      </w:r>
      <w:bookmarkStart w:id="757" w:name="_ETM_Q4_453020"/>
      <w:bookmarkEnd w:id="757"/>
      <w:r>
        <w:rPr>
          <w:rtl/>
        </w:rPr>
        <w:t xml:space="preserve">לפעמים </w:t>
      </w:r>
      <w:bookmarkStart w:id="758" w:name="_ETM_Q4_453500"/>
      <w:bookmarkEnd w:id="758"/>
      <w:r>
        <w:rPr>
          <w:rtl/>
        </w:rPr>
        <w:t xml:space="preserve">שאלה </w:t>
      </w:r>
      <w:bookmarkStart w:id="759" w:name="_ETM_Q4_454039"/>
      <w:bookmarkStart w:id="760" w:name="_ETM_Q4_454400"/>
      <w:bookmarkEnd w:id="759"/>
      <w:bookmarkEnd w:id="760"/>
      <w:r>
        <w:rPr>
          <w:rtl/>
        </w:rPr>
        <w:t xml:space="preserve">קטנה </w:t>
      </w:r>
      <w:bookmarkStart w:id="761" w:name="_ETM_Q4_454879"/>
      <w:bookmarkEnd w:id="761"/>
      <w:r>
        <w:rPr>
          <w:rtl/>
        </w:rPr>
        <w:t xml:space="preserve">כמו </w:t>
      </w:r>
      <w:bookmarkStart w:id="762" w:name="_ETM_Q4_455449"/>
      <w:bookmarkEnd w:id="762"/>
      <w:r>
        <w:rPr>
          <w:rFonts w:hint="cs"/>
          <w:rtl/>
        </w:rPr>
        <w:t>"</w:t>
      </w:r>
      <w:r>
        <w:rPr>
          <w:rtl/>
        </w:rPr>
        <w:t xml:space="preserve">מה </w:t>
      </w:r>
      <w:bookmarkStart w:id="763" w:name="_ETM_Q4_455629"/>
      <w:bookmarkEnd w:id="763"/>
      <w:r>
        <w:rPr>
          <w:rtl/>
        </w:rPr>
        <w:t>שלומך</w:t>
      </w:r>
      <w:r>
        <w:rPr>
          <w:rFonts w:hint="cs"/>
          <w:rtl/>
        </w:rPr>
        <w:t>?"</w:t>
      </w:r>
      <w:r>
        <w:rPr>
          <w:rtl/>
        </w:rPr>
        <w:t xml:space="preserve"> </w:t>
      </w:r>
      <w:bookmarkStart w:id="764" w:name="_ETM_Q4_456830"/>
      <w:bookmarkEnd w:id="764"/>
      <w:r>
        <w:rPr>
          <w:rtl/>
        </w:rPr>
        <w:t xml:space="preserve">יכולה </w:t>
      </w:r>
      <w:bookmarkStart w:id="765" w:name="_ETM_Q4_457219"/>
      <w:bookmarkEnd w:id="765"/>
      <w:r>
        <w:rPr>
          <w:rtl/>
        </w:rPr>
        <w:t xml:space="preserve">להיות </w:t>
      </w:r>
      <w:bookmarkStart w:id="766" w:name="_ETM_Q4_457520"/>
      <w:bookmarkEnd w:id="766"/>
      <w:r>
        <w:rPr>
          <w:rtl/>
        </w:rPr>
        <w:t xml:space="preserve">נקודת </w:t>
      </w:r>
      <w:bookmarkStart w:id="767" w:name="_ETM_Q4_457939"/>
      <w:bookmarkEnd w:id="767"/>
      <w:r>
        <w:rPr>
          <w:rtl/>
        </w:rPr>
        <w:t>מפנה</w:t>
      </w:r>
      <w:r w:rsidR="00C223A1">
        <w:rPr>
          <w:rFonts w:hint="cs"/>
          <w:rtl/>
        </w:rPr>
        <w:t>,</w:t>
      </w:r>
      <w:r>
        <w:rPr>
          <w:rtl/>
        </w:rPr>
        <w:t xml:space="preserve"> </w:t>
      </w:r>
      <w:bookmarkStart w:id="768" w:name="_ETM_Q4_459020"/>
      <w:bookmarkEnd w:id="768"/>
      <w:r>
        <w:rPr>
          <w:rFonts w:hint="cs"/>
          <w:rtl/>
        </w:rPr>
        <w:t xml:space="preserve">לתת כתף ולהוות משענת. הדבר האחרון – קריאה לפעולה: כחברת </w:t>
      </w:r>
      <w:bookmarkStart w:id="769" w:name="_ETM_Q4_463000"/>
      <w:bookmarkEnd w:id="769"/>
      <w:r>
        <w:rPr>
          <w:rFonts w:hint="cs"/>
          <w:rtl/>
        </w:rPr>
        <w:t xml:space="preserve">כנסת, כיושבת-ראש משותפת של השדולה למען בריאות הנפש ויושבת-ראש משותפת </w:t>
      </w:r>
      <w:r w:rsidR="00C223A1">
        <w:rPr>
          <w:rFonts w:hint="cs"/>
          <w:rtl/>
        </w:rPr>
        <w:t>של ה</w:t>
      </w:r>
      <w:r>
        <w:rPr>
          <w:rFonts w:hint="cs"/>
          <w:rtl/>
        </w:rPr>
        <w:t xml:space="preserve">שדולה לחיזוק חוסן בישראל, אני מתחייבת להמשיך ולפעול למען מטרות </w:t>
      </w:r>
      <w:bookmarkStart w:id="770" w:name="_ETM_Q4_473000"/>
      <w:bookmarkEnd w:id="770"/>
      <w:r>
        <w:rPr>
          <w:rFonts w:hint="cs"/>
          <w:rtl/>
        </w:rPr>
        <w:t xml:space="preserve">נעלות אלו; לדאוג למשאבים משמעותיים למניעת אובדנות, לשפר את מערך </w:t>
      </w:r>
      <w:bookmarkStart w:id="771" w:name="_ETM_Q4_474379"/>
      <w:bookmarkStart w:id="772" w:name="_ETM_Q4_481520"/>
      <w:bookmarkEnd w:id="771"/>
      <w:bookmarkEnd w:id="772"/>
      <w:r>
        <w:rPr>
          <w:rtl/>
        </w:rPr>
        <w:t xml:space="preserve">הטיפול </w:t>
      </w:r>
      <w:bookmarkStart w:id="773" w:name="_ETM_Q4_481910"/>
      <w:bookmarkEnd w:id="773"/>
      <w:r>
        <w:rPr>
          <w:rtl/>
        </w:rPr>
        <w:t>הנפשי</w:t>
      </w:r>
      <w:r>
        <w:rPr>
          <w:rFonts w:hint="cs"/>
          <w:rtl/>
        </w:rPr>
        <w:t>,</w:t>
      </w:r>
      <w:r>
        <w:rPr>
          <w:rtl/>
        </w:rPr>
        <w:t xml:space="preserve"> </w:t>
      </w:r>
      <w:bookmarkStart w:id="774" w:name="_ETM_Q4_480000"/>
      <w:bookmarkStart w:id="775" w:name="_ETM_Q4_482159"/>
      <w:bookmarkEnd w:id="774"/>
      <w:bookmarkEnd w:id="775"/>
      <w:r>
        <w:rPr>
          <w:rtl/>
        </w:rPr>
        <w:t xml:space="preserve">ולחזק </w:t>
      </w:r>
      <w:bookmarkStart w:id="776" w:name="_ETM_Q4_482669"/>
      <w:bookmarkEnd w:id="776"/>
      <w:r>
        <w:rPr>
          <w:rtl/>
        </w:rPr>
        <w:t xml:space="preserve">את </w:t>
      </w:r>
      <w:bookmarkStart w:id="777" w:name="_ETM_Q4_482760"/>
      <w:bookmarkEnd w:id="777"/>
      <w:r>
        <w:rPr>
          <w:rtl/>
        </w:rPr>
        <w:t xml:space="preserve">התמיכה </w:t>
      </w:r>
      <w:bookmarkStart w:id="778" w:name="_ETM_Q4_483149"/>
      <w:bookmarkEnd w:id="778"/>
      <w:r>
        <w:rPr>
          <w:rFonts w:hint="cs"/>
          <w:rtl/>
        </w:rPr>
        <w:t>ה</w:t>
      </w:r>
      <w:r>
        <w:rPr>
          <w:rtl/>
        </w:rPr>
        <w:t>קהילתית</w:t>
      </w:r>
      <w:r>
        <w:rPr>
          <w:rFonts w:hint="cs"/>
          <w:rtl/>
        </w:rPr>
        <w:t>.</w:t>
      </w:r>
      <w:r>
        <w:rPr>
          <w:rtl/>
        </w:rPr>
        <w:t xml:space="preserve"> </w:t>
      </w:r>
      <w:bookmarkStart w:id="779" w:name="_ETM_Q4_484220"/>
      <w:bookmarkEnd w:id="779"/>
      <w:r>
        <w:rPr>
          <w:rtl/>
        </w:rPr>
        <w:t xml:space="preserve">אבל </w:t>
      </w:r>
      <w:bookmarkStart w:id="780" w:name="_ETM_Q4_484490"/>
      <w:bookmarkEnd w:id="780"/>
      <w:r>
        <w:rPr>
          <w:rtl/>
        </w:rPr>
        <w:t xml:space="preserve">האחריות </w:t>
      </w:r>
      <w:bookmarkStart w:id="781" w:name="_ETM_Q4_485300"/>
      <w:bookmarkEnd w:id="781"/>
      <w:r>
        <w:rPr>
          <w:rtl/>
        </w:rPr>
        <w:t xml:space="preserve">איננה </w:t>
      </w:r>
      <w:bookmarkStart w:id="782" w:name="_ETM_Q4_485600"/>
      <w:bookmarkEnd w:id="782"/>
      <w:r>
        <w:rPr>
          <w:rtl/>
        </w:rPr>
        <w:t xml:space="preserve">רק </w:t>
      </w:r>
      <w:bookmarkStart w:id="783" w:name="_ETM_Q4_485750"/>
      <w:bookmarkEnd w:id="783"/>
      <w:r>
        <w:rPr>
          <w:rtl/>
        </w:rPr>
        <w:t xml:space="preserve">של </w:t>
      </w:r>
      <w:bookmarkStart w:id="784" w:name="_ETM_Q4_485899"/>
      <w:bookmarkEnd w:id="784"/>
      <w:r>
        <w:rPr>
          <w:rtl/>
        </w:rPr>
        <w:t xml:space="preserve">הממשלה </w:t>
      </w:r>
      <w:bookmarkStart w:id="785" w:name="_ETM_Q4_486380"/>
      <w:bookmarkEnd w:id="785"/>
      <w:r>
        <w:rPr>
          <w:rtl/>
        </w:rPr>
        <w:t xml:space="preserve">ושל </w:t>
      </w:r>
      <w:bookmarkStart w:id="786" w:name="_ETM_Q4_486589"/>
      <w:bookmarkEnd w:id="786"/>
      <w:r>
        <w:rPr>
          <w:rtl/>
        </w:rPr>
        <w:t>הכנסת</w:t>
      </w:r>
      <w:r>
        <w:rPr>
          <w:rFonts w:hint="cs"/>
          <w:rtl/>
        </w:rPr>
        <w:t xml:space="preserve"> –</w:t>
      </w:r>
      <w:r>
        <w:rPr>
          <w:rtl/>
        </w:rPr>
        <w:t xml:space="preserve"> </w:t>
      </w:r>
      <w:bookmarkStart w:id="787" w:name="_ETM_Q4_487490"/>
      <w:bookmarkEnd w:id="787"/>
      <w:r>
        <w:rPr>
          <w:rtl/>
        </w:rPr>
        <w:t xml:space="preserve">היא </w:t>
      </w:r>
      <w:bookmarkStart w:id="788" w:name="_ETM_Q4_487670"/>
      <w:bookmarkEnd w:id="788"/>
      <w:r>
        <w:rPr>
          <w:rtl/>
        </w:rPr>
        <w:t xml:space="preserve">על </w:t>
      </w:r>
      <w:bookmarkStart w:id="789" w:name="_ETM_Q4_487790"/>
      <w:bookmarkEnd w:id="789"/>
      <w:r>
        <w:rPr>
          <w:rtl/>
        </w:rPr>
        <w:t>כולנו</w:t>
      </w:r>
      <w:r>
        <w:rPr>
          <w:rFonts w:hint="cs"/>
          <w:rtl/>
        </w:rPr>
        <w:t>,</w:t>
      </w:r>
      <w:r>
        <w:rPr>
          <w:rtl/>
        </w:rPr>
        <w:t xml:space="preserve"> </w:t>
      </w:r>
      <w:bookmarkStart w:id="790" w:name="_ETM_Q4_488629"/>
      <w:bookmarkEnd w:id="790"/>
      <w:r>
        <w:rPr>
          <w:rtl/>
        </w:rPr>
        <w:t xml:space="preserve">היא </w:t>
      </w:r>
      <w:bookmarkStart w:id="791" w:name="_ETM_Q4_488719"/>
      <w:bookmarkEnd w:id="791"/>
      <w:r>
        <w:rPr>
          <w:rtl/>
        </w:rPr>
        <w:t xml:space="preserve">של </w:t>
      </w:r>
      <w:bookmarkStart w:id="792" w:name="_ETM_Q4_488960"/>
      <w:bookmarkEnd w:id="792"/>
      <w:r>
        <w:rPr>
          <w:rtl/>
        </w:rPr>
        <w:t>כולנו</w:t>
      </w:r>
      <w:r>
        <w:rPr>
          <w:rFonts w:hint="cs"/>
          <w:rtl/>
        </w:rPr>
        <w:t>.</w:t>
      </w:r>
      <w:r>
        <w:rPr>
          <w:rtl/>
        </w:rPr>
        <w:t xml:space="preserve"> </w:t>
      </w:r>
      <w:bookmarkStart w:id="793" w:name="_ETM_Q4_489920"/>
      <w:bookmarkEnd w:id="793"/>
      <w:r>
        <w:rPr>
          <w:rtl/>
        </w:rPr>
        <w:t xml:space="preserve">אני </w:t>
      </w:r>
      <w:bookmarkStart w:id="794" w:name="_ETM_Q4_490130"/>
      <w:bookmarkEnd w:id="794"/>
      <w:r>
        <w:rPr>
          <w:rtl/>
        </w:rPr>
        <w:t xml:space="preserve">קוראת </w:t>
      </w:r>
      <w:bookmarkStart w:id="795" w:name="_ETM_Q4_490400"/>
      <w:bookmarkEnd w:id="795"/>
      <w:r>
        <w:rPr>
          <w:rtl/>
        </w:rPr>
        <w:t>ל</w:t>
      </w:r>
      <w:r>
        <w:rPr>
          <w:rFonts w:hint="cs"/>
          <w:rtl/>
        </w:rPr>
        <w:t>כל אחד ואחת</w:t>
      </w:r>
      <w:r>
        <w:rPr>
          <w:rtl/>
        </w:rPr>
        <w:t xml:space="preserve"> </w:t>
      </w:r>
      <w:bookmarkStart w:id="796" w:name="_ETM_Q4_491240"/>
      <w:bookmarkEnd w:id="796"/>
      <w:r>
        <w:rPr>
          <w:rtl/>
        </w:rPr>
        <w:t>מכם</w:t>
      </w:r>
      <w:r>
        <w:rPr>
          <w:rFonts w:hint="cs"/>
          <w:rtl/>
        </w:rPr>
        <w:t>:</w:t>
      </w:r>
      <w:r>
        <w:rPr>
          <w:rtl/>
        </w:rPr>
        <w:t xml:space="preserve"> </w:t>
      </w:r>
      <w:bookmarkStart w:id="797" w:name="_ETM_Q4_492139"/>
      <w:bookmarkEnd w:id="797"/>
      <w:r>
        <w:rPr>
          <w:rtl/>
        </w:rPr>
        <w:t xml:space="preserve">תהיו </w:t>
      </w:r>
      <w:bookmarkStart w:id="798" w:name="_ETM_Q4_492650"/>
      <w:bookmarkEnd w:id="798"/>
      <w:r>
        <w:rPr>
          <w:rtl/>
        </w:rPr>
        <w:t xml:space="preserve">עם </w:t>
      </w:r>
      <w:bookmarkStart w:id="799" w:name="_ETM_Q4_492769"/>
      <w:bookmarkEnd w:id="799"/>
      <w:r>
        <w:rPr>
          <w:rtl/>
        </w:rPr>
        <w:t xml:space="preserve">עיניים </w:t>
      </w:r>
      <w:bookmarkStart w:id="800" w:name="_ETM_Q4_493099"/>
      <w:bookmarkEnd w:id="800"/>
      <w:r>
        <w:rPr>
          <w:rtl/>
        </w:rPr>
        <w:t xml:space="preserve">פקוחות </w:t>
      </w:r>
      <w:bookmarkStart w:id="801" w:name="_ETM_Q4_493609"/>
      <w:bookmarkEnd w:id="801"/>
      <w:r>
        <w:rPr>
          <w:rFonts w:hint="cs"/>
          <w:rtl/>
        </w:rPr>
        <w:t xml:space="preserve">ולב פתוח לסובבים אתכם. </w:t>
      </w:r>
      <w:bookmarkStart w:id="802" w:name="_ETM_Q4_495719"/>
      <w:bookmarkEnd w:id="802"/>
      <w:r>
        <w:rPr>
          <w:rtl/>
        </w:rPr>
        <w:t xml:space="preserve">אם </w:t>
      </w:r>
      <w:bookmarkStart w:id="803" w:name="_ETM_Q4_495900"/>
      <w:bookmarkEnd w:id="803"/>
      <w:r>
        <w:rPr>
          <w:rtl/>
        </w:rPr>
        <w:t xml:space="preserve">אתם </w:t>
      </w:r>
      <w:bookmarkStart w:id="804" w:name="_ETM_Q4_496080"/>
      <w:bookmarkEnd w:id="804"/>
      <w:r>
        <w:rPr>
          <w:rtl/>
        </w:rPr>
        <w:t xml:space="preserve">עצמכם </w:t>
      </w:r>
      <w:bookmarkStart w:id="805" w:name="_ETM_Q4_496470"/>
      <w:bookmarkEnd w:id="805"/>
      <w:r>
        <w:rPr>
          <w:rtl/>
        </w:rPr>
        <w:t xml:space="preserve">מתמודדים </w:t>
      </w:r>
      <w:bookmarkStart w:id="806" w:name="_ETM_Q4_497339"/>
      <w:bookmarkEnd w:id="806"/>
      <w:r>
        <w:rPr>
          <w:rFonts w:hint="cs"/>
          <w:rtl/>
        </w:rPr>
        <w:t xml:space="preserve">– </w:t>
      </w:r>
      <w:r>
        <w:rPr>
          <w:rtl/>
        </w:rPr>
        <w:t xml:space="preserve">אל </w:t>
      </w:r>
      <w:bookmarkStart w:id="807" w:name="_ETM_Q4_497490"/>
      <w:bookmarkEnd w:id="807"/>
      <w:r>
        <w:rPr>
          <w:rtl/>
        </w:rPr>
        <w:t xml:space="preserve">תישארו </w:t>
      </w:r>
      <w:bookmarkStart w:id="808" w:name="_ETM_Q4_497910"/>
      <w:bookmarkEnd w:id="808"/>
      <w:r>
        <w:rPr>
          <w:rtl/>
        </w:rPr>
        <w:t>לבד</w:t>
      </w:r>
      <w:r>
        <w:rPr>
          <w:rFonts w:hint="cs"/>
          <w:rtl/>
        </w:rPr>
        <w:t>,</w:t>
      </w:r>
      <w:r>
        <w:rPr>
          <w:rtl/>
        </w:rPr>
        <w:t xml:space="preserve"> </w:t>
      </w:r>
      <w:bookmarkStart w:id="809" w:name="_ETM_Q4_498750"/>
      <w:bookmarkEnd w:id="809"/>
      <w:r>
        <w:rPr>
          <w:rtl/>
        </w:rPr>
        <w:t xml:space="preserve">יש </w:t>
      </w:r>
      <w:bookmarkStart w:id="810" w:name="_ETM_Q4_499020"/>
      <w:bookmarkEnd w:id="810"/>
      <w:r>
        <w:rPr>
          <w:rtl/>
        </w:rPr>
        <w:t xml:space="preserve">מי </w:t>
      </w:r>
      <w:bookmarkStart w:id="811" w:name="_ETM_Q4_499140"/>
      <w:bookmarkEnd w:id="811"/>
      <w:r>
        <w:rPr>
          <w:rtl/>
        </w:rPr>
        <w:t xml:space="preserve">שרוצה </w:t>
      </w:r>
      <w:bookmarkStart w:id="812" w:name="_ETM_Q4_499529"/>
      <w:bookmarkEnd w:id="812"/>
      <w:r>
        <w:rPr>
          <w:rtl/>
        </w:rPr>
        <w:t>להקשיב</w:t>
      </w:r>
      <w:r>
        <w:rPr>
          <w:rFonts w:hint="cs"/>
          <w:rtl/>
        </w:rPr>
        <w:t xml:space="preserve"> </w:t>
      </w:r>
      <w:r w:rsidR="003D03E8">
        <w:rPr>
          <w:rFonts w:hint="cs"/>
          <w:rtl/>
        </w:rPr>
        <w:t>– –</w:t>
      </w:r>
    </w:p>
    <w:p w14:paraId="6289D5D1" w14:textId="77777777" w:rsidR="009F559D" w:rsidRDefault="009F559D" w:rsidP="0083005C">
      <w:pPr>
        <w:rPr>
          <w:rtl/>
        </w:rPr>
      </w:pPr>
    </w:p>
    <w:p w14:paraId="5CDCACAF" w14:textId="0B1E77D0" w:rsidR="009F559D" w:rsidRDefault="005269C5" w:rsidP="005269C5">
      <w:pPr>
        <w:pStyle w:val="af6"/>
        <w:rPr>
          <w:rtl/>
        </w:rPr>
      </w:pPr>
      <w:bookmarkStart w:id="813" w:name="ET_yor_6596_3"/>
      <w:r w:rsidRPr="005269C5">
        <w:rPr>
          <w:rStyle w:val="TagStyle"/>
          <w:rtl/>
        </w:rPr>
        <w:t xml:space="preserve"> &lt;&lt; יור &gt;&gt;</w:t>
      </w:r>
      <w:r w:rsidR="009F559D" w:rsidRPr="005A1425">
        <w:rPr>
          <w:rStyle w:val="TagStyle"/>
          <w:rtl/>
        </w:rPr>
        <w:t xml:space="preserve"> </w:t>
      </w:r>
      <w:r w:rsidR="009F559D">
        <w:rPr>
          <w:rtl/>
        </w:rPr>
        <w:t>היו"ר אורית פרקש הכהן:</w:t>
      </w:r>
      <w:r w:rsidR="009F559D" w:rsidRPr="005A1425">
        <w:rPr>
          <w:rStyle w:val="TagStyle"/>
          <w:rtl/>
        </w:rPr>
        <w:t xml:space="preserve"> </w:t>
      </w:r>
      <w:r w:rsidRPr="005269C5">
        <w:rPr>
          <w:rStyle w:val="TagStyle"/>
          <w:rtl/>
        </w:rPr>
        <w:t xml:space="preserve">&lt;&lt; יור &gt;&gt; </w:t>
      </w:r>
      <w:r w:rsidR="009F559D">
        <w:rPr>
          <w:rtl/>
        </w:rPr>
        <w:t xml:space="preserve">  </w:t>
      </w:r>
      <w:bookmarkEnd w:id="813"/>
    </w:p>
    <w:p w14:paraId="18D995C9" w14:textId="77777777" w:rsidR="009F559D" w:rsidRDefault="009F559D" w:rsidP="003D03E8">
      <w:pPr>
        <w:rPr>
          <w:rtl/>
        </w:rPr>
      </w:pPr>
    </w:p>
    <w:p w14:paraId="6E53FC2F" w14:textId="77777777" w:rsidR="009F559D" w:rsidRDefault="009F559D" w:rsidP="005A1425">
      <w:pPr>
        <w:rPr>
          <w:rtl/>
        </w:rPr>
      </w:pPr>
      <w:r>
        <w:rPr>
          <w:rFonts w:hint="cs"/>
          <w:rtl/>
        </w:rPr>
        <w:t>תודה רבה.</w:t>
      </w:r>
    </w:p>
    <w:p w14:paraId="26FE91CF" w14:textId="77777777" w:rsidR="009F559D" w:rsidRDefault="009F559D" w:rsidP="005A1425">
      <w:pPr>
        <w:rPr>
          <w:rtl/>
        </w:rPr>
      </w:pPr>
    </w:p>
    <w:p w14:paraId="0F2C7A0F" w14:textId="4DD2A79C" w:rsidR="009F559D" w:rsidRDefault="005269C5" w:rsidP="005269C5">
      <w:pPr>
        <w:pStyle w:val="-"/>
        <w:rPr>
          <w:rtl/>
        </w:rPr>
      </w:pPr>
      <w:bookmarkStart w:id="814" w:name="ET_speakercontinue_6150_4"/>
      <w:r w:rsidRPr="005269C5">
        <w:rPr>
          <w:rStyle w:val="TagStyle"/>
          <w:rtl/>
        </w:rPr>
        <w:t xml:space="preserve"> &lt;&lt; דובר_המשך &gt;&gt;</w:t>
      </w:r>
      <w:r w:rsidR="009F559D" w:rsidRPr="005A1425">
        <w:rPr>
          <w:rStyle w:val="TagStyle"/>
          <w:rtl/>
        </w:rPr>
        <w:t xml:space="preserve"> </w:t>
      </w:r>
      <w:r w:rsidR="009F559D">
        <w:rPr>
          <w:rtl/>
        </w:rPr>
        <w:t>מיכל מרים וולדיגר (הציונות הדתית):</w:t>
      </w:r>
      <w:r w:rsidR="009F559D" w:rsidRPr="005A1425">
        <w:rPr>
          <w:rStyle w:val="TagStyle"/>
          <w:rtl/>
        </w:rPr>
        <w:t xml:space="preserve"> </w:t>
      </w:r>
      <w:r w:rsidRPr="005269C5">
        <w:rPr>
          <w:rStyle w:val="TagStyle"/>
          <w:rtl/>
        </w:rPr>
        <w:t xml:space="preserve">&lt;&lt; דובר_המשך &gt;&gt; </w:t>
      </w:r>
      <w:r w:rsidR="009F559D">
        <w:rPr>
          <w:rtl/>
        </w:rPr>
        <w:t xml:space="preserve">  </w:t>
      </w:r>
      <w:bookmarkEnd w:id="814"/>
    </w:p>
    <w:p w14:paraId="38534C58" w14:textId="77777777" w:rsidR="009F559D" w:rsidRDefault="009F559D" w:rsidP="003D03E8">
      <w:pPr>
        <w:rPr>
          <w:rtl/>
        </w:rPr>
      </w:pPr>
    </w:p>
    <w:p w14:paraId="6EA49CF7" w14:textId="53E026A3" w:rsidR="009F559D" w:rsidRDefault="003D03E8" w:rsidP="003D03E8">
      <w:pPr>
        <w:rPr>
          <w:rtl/>
        </w:rPr>
      </w:pPr>
      <w:r>
        <w:rPr>
          <w:rFonts w:hint="cs"/>
          <w:rtl/>
        </w:rPr>
        <w:t>– –</w:t>
      </w:r>
      <w:r w:rsidR="009F559D">
        <w:rPr>
          <w:rFonts w:hint="cs"/>
          <w:rtl/>
        </w:rPr>
        <w:t xml:space="preserve"> לעזור ולחבק. אני מסיימת. לסיום, אני מאמינה בכל ליבי שביחד נוכל לשנות את המציאות הזאת. חוסן </w:t>
      </w:r>
      <w:bookmarkStart w:id="815" w:name="_ETM_Q4_505000"/>
      <w:bookmarkEnd w:id="815"/>
      <w:r w:rsidR="009F559D">
        <w:rPr>
          <w:rFonts w:hint="cs"/>
          <w:rtl/>
        </w:rPr>
        <w:t xml:space="preserve">רגשי, תחושת שייכות ותמיכה הדדית הם המפתח. בואו ונעבוד </w:t>
      </w:r>
      <w:bookmarkStart w:id="816" w:name="_ETM_Q4_514000"/>
      <w:bookmarkEnd w:id="816"/>
      <w:r w:rsidR="009F559D">
        <w:rPr>
          <w:rFonts w:hint="cs"/>
          <w:rtl/>
        </w:rPr>
        <w:t xml:space="preserve">יחד כדי לוודא שכל אדם בישראל ידע שהוא לא לבד. </w:t>
      </w:r>
      <w:bookmarkStart w:id="817" w:name="_ETM_Q4_517000"/>
      <w:bookmarkEnd w:id="817"/>
      <w:r w:rsidR="009F559D">
        <w:rPr>
          <w:rFonts w:hint="cs"/>
          <w:rtl/>
        </w:rPr>
        <w:t xml:space="preserve">תודה רבה. לסיום אני רוצה להודות לחברי חבר הכנסת יונתן </w:t>
      </w:r>
      <w:bookmarkStart w:id="818" w:name="_ETM_Q4_518000"/>
      <w:bookmarkEnd w:id="818"/>
      <w:r w:rsidR="009F559D">
        <w:rPr>
          <w:rFonts w:hint="cs"/>
          <w:rtl/>
        </w:rPr>
        <w:t xml:space="preserve">מישרקי, שבאמת לוקח את העניין הזה לתשומת ליבו. אז </w:t>
      </w:r>
      <w:bookmarkStart w:id="819" w:name="_ETM_Q4_522000"/>
      <w:bookmarkEnd w:id="819"/>
      <w:r w:rsidR="009F559D">
        <w:rPr>
          <w:rFonts w:hint="cs"/>
          <w:rtl/>
        </w:rPr>
        <w:t xml:space="preserve">תודה רבה. </w:t>
      </w:r>
    </w:p>
    <w:p w14:paraId="3C269722" w14:textId="77777777" w:rsidR="009F559D" w:rsidRDefault="009F559D" w:rsidP="005A1425">
      <w:pPr>
        <w:rPr>
          <w:rtl/>
        </w:rPr>
      </w:pPr>
    </w:p>
    <w:p w14:paraId="2F80C04E" w14:textId="343849F1" w:rsidR="009F559D" w:rsidRDefault="005269C5" w:rsidP="005269C5">
      <w:pPr>
        <w:pStyle w:val="af6"/>
        <w:rPr>
          <w:rtl/>
        </w:rPr>
      </w:pPr>
      <w:bookmarkStart w:id="820" w:name="ET_yor_6596_5"/>
      <w:r w:rsidRPr="005269C5">
        <w:rPr>
          <w:rStyle w:val="TagStyle"/>
          <w:rtl/>
        </w:rPr>
        <w:t xml:space="preserve"> &lt;&lt; יור &gt;&gt;</w:t>
      </w:r>
      <w:r w:rsidR="009F559D" w:rsidRPr="005A1425">
        <w:rPr>
          <w:rStyle w:val="TagStyle"/>
          <w:rtl/>
        </w:rPr>
        <w:t xml:space="preserve"> </w:t>
      </w:r>
      <w:r w:rsidR="009F559D">
        <w:rPr>
          <w:rtl/>
        </w:rPr>
        <w:t>היו"ר אורית פרקש הכהן:</w:t>
      </w:r>
      <w:r w:rsidR="009F559D" w:rsidRPr="005A1425">
        <w:rPr>
          <w:rStyle w:val="TagStyle"/>
          <w:rtl/>
        </w:rPr>
        <w:t xml:space="preserve"> </w:t>
      </w:r>
      <w:r w:rsidRPr="005269C5">
        <w:rPr>
          <w:rStyle w:val="TagStyle"/>
          <w:rtl/>
        </w:rPr>
        <w:t xml:space="preserve">&lt;&lt; יור &gt;&gt; </w:t>
      </w:r>
      <w:r w:rsidR="009F559D">
        <w:rPr>
          <w:rtl/>
        </w:rPr>
        <w:t xml:space="preserve">  </w:t>
      </w:r>
      <w:bookmarkEnd w:id="820"/>
    </w:p>
    <w:p w14:paraId="795E38B7" w14:textId="77777777" w:rsidR="009F559D" w:rsidRDefault="009F559D" w:rsidP="003D03E8">
      <w:pPr>
        <w:rPr>
          <w:rtl/>
        </w:rPr>
      </w:pPr>
    </w:p>
    <w:p w14:paraId="2EB2B027" w14:textId="77777777" w:rsidR="009F559D" w:rsidRDefault="009F559D" w:rsidP="005A1425">
      <w:pPr>
        <w:rPr>
          <w:rtl/>
        </w:rPr>
      </w:pPr>
      <w:bookmarkStart w:id="821" w:name="_ETM_Q4_524000"/>
      <w:bookmarkEnd w:id="821"/>
      <w:r>
        <w:rPr>
          <w:rFonts w:hint="cs"/>
          <w:rtl/>
        </w:rPr>
        <w:t>תודה, תודה רבה. חבר הכנסת ווליד טאהא.</w:t>
      </w:r>
    </w:p>
    <w:p w14:paraId="181CA2C2" w14:textId="77777777" w:rsidR="009F559D" w:rsidRDefault="009F559D" w:rsidP="005A1425">
      <w:pPr>
        <w:rPr>
          <w:rtl/>
        </w:rPr>
      </w:pPr>
      <w:bookmarkStart w:id="822" w:name="_ETM_Q4_535000"/>
      <w:bookmarkStart w:id="823" w:name="_ETM_Q4_537000"/>
      <w:bookmarkEnd w:id="822"/>
      <w:bookmarkEnd w:id="823"/>
    </w:p>
    <w:p w14:paraId="1D9CB71C" w14:textId="77777777" w:rsidR="009F559D" w:rsidRDefault="009F559D" w:rsidP="004814AA">
      <w:pPr>
        <w:pStyle w:val="a4"/>
        <w:keepNext/>
        <w:rPr>
          <w:rtl/>
        </w:rPr>
      </w:pPr>
      <w:bookmarkStart w:id="824" w:name="_ETM_Q4_538000"/>
      <w:bookmarkStart w:id="825" w:name="ET_speaker_5854_6"/>
      <w:bookmarkEnd w:id="824"/>
      <w:r w:rsidRPr="004814AA">
        <w:rPr>
          <w:rStyle w:val="TagStyle"/>
          <w:rtl/>
        </w:rPr>
        <w:t>&lt;&lt; דובר &gt;&gt;</w:t>
      </w:r>
      <w:r w:rsidRPr="005A1425">
        <w:rPr>
          <w:rStyle w:val="TagStyle"/>
          <w:rtl/>
        </w:rPr>
        <w:t xml:space="preserve"> </w:t>
      </w:r>
      <w:bookmarkStart w:id="826" w:name="_Toc184146785"/>
      <w:bookmarkStart w:id="827" w:name="_Toc184147041"/>
      <w:bookmarkStart w:id="828" w:name="_Toc184654173"/>
      <w:r>
        <w:rPr>
          <w:rtl/>
        </w:rPr>
        <w:t>ווליד טאהא (רע"מ – הרשימה הערבית המאוחדת):</w:t>
      </w:r>
      <w:bookmarkEnd w:id="826"/>
      <w:bookmarkEnd w:id="827"/>
      <w:bookmarkEnd w:id="828"/>
      <w:r w:rsidRPr="005A1425">
        <w:rPr>
          <w:rStyle w:val="TagStyle"/>
          <w:rtl/>
        </w:rPr>
        <w:t xml:space="preserve"> </w:t>
      </w:r>
      <w:r w:rsidRPr="004814AA">
        <w:rPr>
          <w:rStyle w:val="TagStyle"/>
          <w:rtl/>
        </w:rPr>
        <w:t>&lt;&lt; דובר &gt;&gt;</w:t>
      </w:r>
      <w:r>
        <w:rPr>
          <w:rtl/>
        </w:rPr>
        <w:t xml:space="preserve">  </w:t>
      </w:r>
      <w:bookmarkEnd w:id="825"/>
    </w:p>
    <w:p w14:paraId="20295D5A" w14:textId="77777777" w:rsidR="009F559D" w:rsidRDefault="009F559D" w:rsidP="003D03E8">
      <w:pPr>
        <w:rPr>
          <w:rtl/>
        </w:rPr>
      </w:pPr>
    </w:p>
    <w:p w14:paraId="6DEF17AA" w14:textId="524FE93C" w:rsidR="009F559D" w:rsidRDefault="009F559D" w:rsidP="00C223A1">
      <w:pPr>
        <w:rPr>
          <w:rtl/>
        </w:rPr>
      </w:pPr>
      <w:r>
        <w:rPr>
          <w:rFonts w:hint="cs"/>
          <w:rtl/>
        </w:rPr>
        <w:t xml:space="preserve">כבוד </w:t>
      </w:r>
      <w:bookmarkStart w:id="829" w:name="_ETM_Q4_547000"/>
      <w:bookmarkEnd w:id="829"/>
      <w:r>
        <w:rPr>
          <w:rFonts w:hint="cs"/>
          <w:rtl/>
        </w:rPr>
        <w:t xml:space="preserve">היושבת-ראש, אכן אנחנו מדברים על סוגיה מאוד קשה. אדם </w:t>
      </w:r>
      <w:bookmarkStart w:id="830" w:name="_ETM_Q4_558000"/>
      <w:bookmarkEnd w:id="830"/>
      <w:r>
        <w:rPr>
          <w:rFonts w:hint="cs"/>
          <w:rtl/>
        </w:rPr>
        <w:t>מחליט לשים קץ לחייו, זה הדבר הקשה ביות</w:t>
      </w:r>
      <w:bookmarkStart w:id="831" w:name="_ETM_Q4_567000"/>
      <w:bookmarkEnd w:id="831"/>
      <w:r>
        <w:rPr>
          <w:rFonts w:hint="cs"/>
          <w:rtl/>
        </w:rPr>
        <w:t xml:space="preserve">ר שאפשר לתאר, אולם גם הסיבות אינן דומות </w:t>
      </w:r>
      <w:bookmarkStart w:id="832" w:name="_ETM_Q4_573000"/>
      <w:bookmarkEnd w:id="832"/>
      <w:r>
        <w:rPr>
          <w:rFonts w:hint="cs"/>
          <w:rtl/>
        </w:rPr>
        <w:t xml:space="preserve">בכל מקרה ומקרה, המניעים אינם דומים בכל במקרה </w:t>
      </w:r>
      <w:bookmarkStart w:id="833" w:name="_ETM_Q4_579000"/>
      <w:bookmarkEnd w:id="833"/>
      <w:r>
        <w:rPr>
          <w:rFonts w:hint="cs"/>
          <w:rtl/>
        </w:rPr>
        <w:t xml:space="preserve">ומקרה, ומה שמביא אדם להחלטה לשים קץ לחייו – בכל מקרה </w:t>
      </w:r>
      <w:r w:rsidR="00C223A1">
        <w:rPr>
          <w:rFonts w:hint="cs"/>
          <w:rtl/>
        </w:rPr>
        <w:t xml:space="preserve">זו </w:t>
      </w:r>
      <w:r>
        <w:rPr>
          <w:rFonts w:hint="cs"/>
          <w:rtl/>
        </w:rPr>
        <w:t xml:space="preserve">סוגיה שקצרה </w:t>
      </w:r>
      <w:r w:rsidR="00C223A1">
        <w:rPr>
          <w:rFonts w:hint="cs"/>
          <w:rtl/>
        </w:rPr>
        <w:t xml:space="preserve">ידו </w:t>
      </w:r>
      <w:r>
        <w:rPr>
          <w:rFonts w:hint="cs"/>
          <w:rtl/>
        </w:rPr>
        <w:t xml:space="preserve">מלעזור לעצמו בה, על אחת </w:t>
      </w:r>
      <w:bookmarkStart w:id="834" w:name="_ETM_Q4_598000"/>
      <w:bookmarkEnd w:id="834"/>
      <w:r>
        <w:rPr>
          <w:rFonts w:hint="cs"/>
          <w:rtl/>
        </w:rPr>
        <w:t xml:space="preserve">כמה וכמה ידה של החברה קצרה מלהגיש </w:t>
      </w:r>
      <w:bookmarkStart w:id="835" w:name="_ETM_Q4_604000"/>
      <w:bookmarkEnd w:id="835"/>
      <w:r>
        <w:rPr>
          <w:rFonts w:hint="cs"/>
          <w:rtl/>
        </w:rPr>
        <w:t xml:space="preserve">לו עזרה כדי להביא אותו להחלטה </w:t>
      </w:r>
      <w:r w:rsidR="00C223A1">
        <w:rPr>
          <w:rFonts w:hint="cs"/>
          <w:rtl/>
        </w:rPr>
        <w:t xml:space="preserve">לא </w:t>
      </w:r>
      <w:r>
        <w:rPr>
          <w:rFonts w:hint="cs"/>
          <w:rtl/>
        </w:rPr>
        <w:t xml:space="preserve">לשים קץ </w:t>
      </w:r>
      <w:bookmarkStart w:id="836" w:name="_ETM_Q4_610000"/>
      <w:bookmarkEnd w:id="836"/>
      <w:r>
        <w:rPr>
          <w:rFonts w:hint="cs"/>
          <w:rtl/>
        </w:rPr>
        <w:t>לחייו.</w:t>
      </w:r>
    </w:p>
    <w:p w14:paraId="086BCA06" w14:textId="77777777" w:rsidR="009F559D" w:rsidRDefault="009F559D" w:rsidP="005A1425">
      <w:pPr>
        <w:rPr>
          <w:rtl/>
        </w:rPr>
      </w:pPr>
    </w:p>
    <w:p w14:paraId="2A3205FF" w14:textId="2718802B" w:rsidR="009F559D" w:rsidRDefault="009F559D" w:rsidP="00C223A1">
      <w:pPr>
        <w:rPr>
          <w:rtl/>
        </w:rPr>
      </w:pPr>
      <w:bookmarkStart w:id="837" w:name="_ETM_Q4_611000"/>
      <w:bookmarkEnd w:id="837"/>
      <w:r>
        <w:rPr>
          <w:rFonts w:hint="cs"/>
          <w:rtl/>
        </w:rPr>
        <w:t xml:space="preserve">אנחנו שומעים מדי פעם על מקרי אובדנות של ילדים, של אנשים צעירים, של אנשים מבוגרים. </w:t>
      </w:r>
      <w:bookmarkStart w:id="838" w:name="_ETM_Q4_525000"/>
      <w:bookmarkStart w:id="839" w:name="_ETM_Q4_565509"/>
      <w:bookmarkStart w:id="840" w:name="_ETM_Q4_623659"/>
      <w:bookmarkEnd w:id="838"/>
      <w:bookmarkEnd w:id="839"/>
      <w:bookmarkEnd w:id="840"/>
      <w:r>
        <w:rPr>
          <w:rtl/>
        </w:rPr>
        <w:t xml:space="preserve">אנחנו </w:t>
      </w:r>
      <w:bookmarkStart w:id="841" w:name="_ETM_Q4_623959"/>
      <w:bookmarkEnd w:id="841"/>
      <w:r>
        <w:rPr>
          <w:rtl/>
        </w:rPr>
        <w:t xml:space="preserve">שומעים </w:t>
      </w:r>
      <w:bookmarkStart w:id="842" w:name="_ETM_Q4_624439"/>
      <w:bookmarkEnd w:id="842"/>
      <w:r>
        <w:rPr>
          <w:rtl/>
        </w:rPr>
        <w:t xml:space="preserve">על </w:t>
      </w:r>
      <w:bookmarkStart w:id="843" w:name="_ETM_Q4_624620"/>
      <w:bookmarkEnd w:id="843"/>
      <w:r>
        <w:rPr>
          <w:rtl/>
        </w:rPr>
        <w:t xml:space="preserve">מקרי </w:t>
      </w:r>
      <w:bookmarkStart w:id="844" w:name="_ETM_Q4_625040"/>
      <w:bookmarkEnd w:id="844"/>
      <w:r>
        <w:rPr>
          <w:rtl/>
        </w:rPr>
        <w:t xml:space="preserve">אובדנות </w:t>
      </w:r>
      <w:bookmarkStart w:id="845" w:name="_ETM_Q4_625639"/>
      <w:bookmarkEnd w:id="845"/>
      <w:r>
        <w:rPr>
          <w:rtl/>
        </w:rPr>
        <w:t xml:space="preserve">אצל </w:t>
      </w:r>
      <w:bookmarkStart w:id="846" w:name="_ETM_Q4_627709"/>
      <w:bookmarkEnd w:id="846"/>
      <w:r>
        <w:rPr>
          <w:rtl/>
        </w:rPr>
        <w:t>בנות</w:t>
      </w:r>
      <w:r>
        <w:rPr>
          <w:rFonts w:hint="cs"/>
          <w:rtl/>
        </w:rPr>
        <w:t>,</w:t>
      </w:r>
      <w:r>
        <w:rPr>
          <w:rtl/>
        </w:rPr>
        <w:t xml:space="preserve"> </w:t>
      </w:r>
      <w:bookmarkStart w:id="847" w:name="_ETM_Q4_628519"/>
      <w:bookmarkEnd w:id="847"/>
      <w:r>
        <w:rPr>
          <w:rtl/>
        </w:rPr>
        <w:t>בנים</w:t>
      </w:r>
      <w:r>
        <w:rPr>
          <w:rFonts w:hint="cs"/>
          <w:rtl/>
        </w:rPr>
        <w:t>,</w:t>
      </w:r>
      <w:r>
        <w:rPr>
          <w:rtl/>
        </w:rPr>
        <w:t xml:space="preserve"> </w:t>
      </w:r>
      <w:bookmarkStart w:id="848" w:name="_ETM_Q4_630400"/>
      <w:bookmarkEnd w:id="848"/>
      <w:r>
        <w:rPr>
          <w:rtl/>
        </w:rPr>
        <w:t>נשים</w:t>
      </w:r>
      <w:r>
        <w:rPr>
          <w:rFonts w:hint="cs"/>
          <w:rtl/>
        </w:rPr>
        <w:t>,</w:t>
      </w:r>
      <w:r>
        <w:rPr>
          <w:rtl/>
        </w:rPr>
        <w:t xml:space="preserve"> </w:t>
      </w:r>
      <w:bookmarkStart w:id="849" w:name="_ETM_Q4_631150"/>
      <w:bookmarkEnd w:id="849"/>
      <w:r>
        <w:rPr>
          <w:rtl/>
        </w:rPr>
        <w:t>גברים</w:t>
      </w:r>
      <w:r>
        <w:rPr>
          <w:rFonts w:hint="cs"/>
          <w:rtl/>
        </w:rPr>
        <w:t>.</w:t>
      </w:r>
      <w:r>
        <w:rPr>
          <w:rtl/>
        </w:rPr>
        <w:t xml:space="preserve"> </w:t>
      </w:r>
      <w:bookmarkStart w:id="850" w:name="_ETM_Q4_632810"/>
      <w:bookmarkEnd w:id="850"/>
      <w:r>
        <w:rPr>
          <w:rtl/>
        </w:rPr>
        <w:t xml:space="preserve">זה </w:t>
      </w:r>
      <w:bookmarkStart w:id="851" w:name="_ETM_Q4_633830"/>
      <w:bookmarkStart w:id="852" w:name="_ETM_Q4_634130"/>
      <w:bookmarkEnd w:id="851"/>
      <w:bookmarkEnd w:id="852"/>
      <w:r>
        <w:rPr>
          <w:rtl/>
        </w:rPr>
        <w:t xml:space="preserve">לא </w:t>
      </w:r>
      <w:bookmarkStart w:id="853" w:name="_ETM_Q4_635470"/>
      <w:bookmarkEnd w:id="853"/>
      <w:r>
        <w:rPr>
          <w:rtl/>
        </w:rPr>
        <w:t xml:space="preserve">לוקח </w:t>
      </w:r>
      <w:bookmarkStart w:id="854" w:name="_ETM_Q4_637120"/>
      <w:bookmarkEnd w:id="854"/>
      <w:r>
        <w:rPr>
          <w:rtl/>
        </w:rPr>
        <w:t xml:space="preserve">שכבה </w:t>
      </w:r>
      <w:bookmarkStart w:id="855" w:name="_ETM_Q4_637810"/>
      <w:bookmarkEnd w:id="855"/>
      <w:r>
        <w:rPr>
          <w:rtl/>
        </w:rPr>
        <w:t>מסוימת</w:t>
      </w:r>
      <w:bookmarkStart w:id="856" w:name="_ETM_Q4_638530"/>
      <w:bookmarkEnd w:id="856"/>
      <w:r>
        <w:rPr>
          <w:rFonts w:hint="cs"/>
          <w:rtl/>
        </w:rPr>
        <w:t xml:space="preserve"> אחת, זה כולל </w:t>
      </w:r>
      <w:bookmarkStart w:id="857" w:name="_ETM_Q4_640000"/>
      <w:bookmarkEnd w:id="857"/>
      <w:r>
        <w:rPr>
          <w:rFonts w:hint="cs"/>
          <w:rtl/>
        </w:rPr>
        <w:t xml:space="preserve">את כל סוגי החברה. יש הרבה מאוד מקרים שבהם אנחנו כחברה </w:t>
      </w:r>
      <w:bookmarkStart w:id="858" w:name="_ETM_Q4_649000"/>
      <w:bookmarkEnd w:id="858"/>
      <w:r>
        <w:rPr>
          <w:rFonts w:hint="cs"/>
          <w:rtl/>
        </w:rPr>
        <w:t xml:space="preserve">יכולים למנוע את זה. אני אומר את זה גם </w:t>
      </w:r>
      <w:bookmarkStart w:id="859" w:name="_ETM_Q4_657000"/>
      <w:bookmarkEnd w:id="859"/>
      <w:r>
        <w:rPr>
          <w:rFonts w:hint="cs"/>
          <w:rtl/>
        </w:rPr>
        <w:t>מתפקידי בעבר כמנהל אגף חינוך וגם כמנהל בית ספר</w:t>
      </w:r>
      <w:bookmarkStart w:id="860" w:name="_ETM_Q4_639920"/>
      <w:bookmarkStart w:id="861" w:name="_ETM_Q4_662480"/>
      <w:bookmarkEnd w:id="860"/>
      <w:bookmarkEnd w:id="861"/>
      <w:r>
        <w:rPr>
          <w:rFonts w:hint="cs"/>
          <w:rtl/>
        </w:rPr>
        <w:t xml:space="preserve">, </w:t>
      </w:r>
      <w:bookmarkStart w:id="862" w:name="_ETM_Q4_661000"/>
      <w:bookmarkEnd w:id="862"/>
      <w:r>
        <w:rPr>
          <w:rFonts w:hint="cs"/>
          <w:rtl/>
        </w:rPr>
        <w:t xml:space="preserve">עסקתי גם בנושאים האלה. אנחנו צריכים להיות יותר רגישים למצוקות שאנחנו מזהים או קולטים בקרב בני </w:t>
      </w:r>
      <w:bookmarkStart w:id="863" w:name="_ETM_Q4_675000"/>
      <w:bookmarkEnd w:id="863"/>
      <w:r>
        <w:rPr>
          <w:rFonts w:hint="cs"/>
          <w:rtl/>
        </w:rPr>
        <w:t xml:space="preserve">נוער בבתי ספר. יש כאלה שסובלים מחרמות, יש כאלה </w:t>
      </w:r>
      <w:bookmarkStart w:id="864" w:name="_ETM_Q4_685000"/>
      <w:bookmarkEnd w:id="864"/>
      <w:r>
        <w:rPr>
          <w:rFonts w:hint="cs"/>
          <w:rtl/>
        </w:rPr>
        <w:t xml:space="preserve">שסובלים מבעיות משפחתיות לא קלות. לא משנה מה הסיבה, </w:t>
      </w:r>
      <w:bookmarkStart w:id="865" w:name="_ETM_Q4_694000"/>
      <w:bookmarkEnd w:id="865"/>
      <w:r>
        <w:rPr>
          <w:rFonts w:hint="cs"/>
          <w:rtl/>
        </w:rPr>
        <w:t xml:space="preserve">אפשר היה לזהות שיש מקרים שמחייבים התערבות של המוסד </w:t>
      </w:r>
      <w:bookmarkStart w:id="866" w:name="_ETM_Q4_699000"/>
      <w:bookmarkEnd w:id="866"/>
      <w:r>
        <w:rPr>
          <w:rFonts w:hint="cs"/>
          <w:rtl/>
        </w:rPr>
        <w:t xml:space="preserve">הזה – בית ספר, רשות </w:t>
      </w:r>
      <w:bookmarkStart w:id="867" w:name="_ETM_Q4_703000"/>
      <w:bookmarkEnd w:id="867"/>
      <w:r>
        <w:rPr>
          <w:rFonts w:hint="cs"/>
          <w:rtl/>
        </w:rPr>
        <w:t>מקומית. עכשיו אני מבין שמונתה אחראית על הנושא במשרד</w:t>
      </w:r>
      <w:bookmarkStart w:id="868" w:name="_ETM_Q4_711000"/>
      <w:bookmarkEnd w:id="868"/>
      <w:r>
        <w:rPr>
          <w:rFonts w:hint="cs"/>
          <w:rtl/>
        </w:rPr>
        <w:t xml:space="preserve"> הבריאות – אני לא מבין למה רק עכשיו, כי המספרים </w:t>
      </w:r>
      <w:bookmarkStart w:id="869" w:name="_ETM_Q4_714670"/>
      <w:bookmarkEnd w:id="869"/>
      <w:r>
        <w:rPr>
          <w:rFonts w:hint="cs"/>
          <w:rtl/>
        </w:rPr>
        <w:t xml:space="preserve">בכל </w:t>
      </w:r>
      <w:bookmarkStart w:id="870" w:name="_ETM_Q4_714000"/>
      <w:bookmarkEnd w:id="870"/>
      <w:r>
        <w:rPr>
          <w:rtl/>
        </w:rPr>
        <w:t xml:space="preserve">מקרה </w:t>
      </w:r>
      <w:bookmarkStart w:id="871" w:name="_ETM_Q4_715269"/>
      <w:bookmarkStart w:id="872" w:name="_ETM_Q4_716290"/>
      <w:bookmarkStart w:id="873" w:name="_ETM_Q4_717459"/>
      <w:bookmarkEnd w:id="871"/>
      <w:bookmarkEnd w:id="872"/>
      <w:bookmarkEnd w:id="873"/>
      <w:r>
        <w:rPr>
          <w:rtl/>
        </w:rPr>
        <w:t xml:space="preserve">גבוהים </w:t>
      </w:r>
      <w:bookmarkStart w:id="874" w:name="_ETM_Q4_717969"/>
      <w:bookmarkEnd w:id="874"/>
      <w:r>
        <w:rPr>
          <w:rtl/>
        </w:rPr>
        <w:t>מאוד</w:t>
      </w:r>
      <w:r>
        <w:rPr>
          <w:rFonts w:hint="cs"/>
          <w:rtl/>
        </w:rPr>
        <w:t>.</w:t>
      </w:r>
      <w:r>
        <w:rPr>
          <w:rtl/>
        </w:rPr>
        <w:t xml:space="preserve"> </w:t>
      </w:r>
      <w:bookmarkStart w:id="875" w:name="_ETM_Q4_719780"/>
      <w:bookmarkEnd w:id="875"/>
      <w:r>
        <w:rPr>
          <w:rtl/>
        </w:rPr>
        <w:t xml:space="preserve">יש </w:t>
      </w:r>
      <w:bookmarkStart w:id="876" w:name="_ETM_Q4_720950"/>
      <w:bookmarkEnd w:id="876"/>
      <w:r>
        <w:rPr>
          <w:rtl/>
        </w:rPr>
        <w:t xml:space="preserve">כאלה </w:t>
      </w:r>
      <w:bookmarkStart w:id="877" w:name="_ETM_Q4_721370"/>
      <w:bookmarkEnd w:id="877"/>
      <w:r>
        <w:rPr>
          <w:rtl/>
        </w:rPr>
        <w:t>ש</w:t>
      </w:r>
      <w:bookmarkStart w:id="878" w:name="_ETM_Q4_721549"/>
      <w:bookmarkEnd w:id="878"/>
      <w:r>
        <w:rPr>
          <w:rtl/>
        </w:rPr>
        <w:t xml:space="preserve">מדברים </w:t>
      </w:r>
      <w:bookmarkStart w:id="879" w:name="_ETM_Q4_722120"/>
      <w:bookmarkEnd w:id="879"/>
      <w:r>
        <w:rPr>
          <w:rtl/>
        </w:rPr>
        <w:t xml:space="preserve">על </w:t>
      </w:r>
      <w:bookmarkStart w:id="880" w:name="_ETM_Q4_722390"/>
      <w:bookmarkEnd w:id="880"/>
      <w:r w:rsidR="00C223A1">
        <w:rPr>
          <w:rFonts w:hint="cs"/>
          <w:rtl/>
        </w:rPr>
        <w:t>4</w:t>
      </w:r>
      <w:r>
        <w:rPr>
          <w:rFonts w:hint="cs"/>
          <w:rtl/>
        </w:rPr>
        <w:t>00</w:t>
      </w:r>
      <w:r w:rsidR="00C223A1">
        <w:rPr>
          <w:rFonts w:hint="eastAsia"/>
          <w:rtl/>
        </w:rPr>
        <w:t>–</w:t>
      </w:r>
      <w:r w:rsidR="00C223A1">
        <w:rPr>
          <w:rFonts w:hint="cs"/>
          <w:rtl/>
        </w:rPr>
        <w:t>5</w:t>
      </w:r>
      <w:r>
        <w:rPr>
          <w:rFonts w:hint="cs"/>
          <w:rtl/>
        </w:rPr>
        <w:t>00</w:t>
      </w:r>
      <w:r>
        <w:rPr>
          <w:rtl/>
        </w:rPr>
        <w:t xml:space="preserve"> </w:t>
      </w:r>
      <w:bookmarkStart w:id="881" w:name="_ETM_Q4_725500"/>
      <w:bookmarkEnd w:id="881"/>
      <w:r>
        <w:rPr>
          <w:rFonts w:hint="cs"/>
          <w:rtl/>
        </w:rPr>
        <w:t xml:space="preserve">בשנה, טטיאנה דיברה על </w:t>
      </w:r>
      <w:r w:rsidR="00C223A1">
        <w:rPr>
          <w:rFonts w:hint="cs"/>
          <w:rtl/>
        </w:rPr>
        <w:t>6</w:t>
      </w:r>
      <w:r>
        <w:rPr>
          <w:rFonts w:hint="cs"/>
          <w:rtl/>
        </w:rPr>
        <w:t>00</w:t>
      </w:r>
      <w:r w:rsidR="00C223A1">
        <w:rPr>
          <w:rFonts w:hint="eastAsia"/>
          <w:rtl/>
        </w:rPr>
        <w:t>–</w:t>
      </w:r>
      <w:r w:rsidR="00C223A1">
        <w:rPr>
          <w:rFonts w:hint="cs"/>
          <w:rtl/>
        </w:rPr>
        <w:t>7</w:t>
      </w:r>
      <w:r>
        <w:rPr>
          <w:rFonts w:hint="cs"/>
          <w:rtl/>
        </w:rPr>
        <w:t xml:space="preserve">00 בשנה. יש כאלה </w:t>
      </w:r>
      <w:bookmarkStart w:id="882" w:name="_ETM_Q4_727000"/>
      <w:bookmarkEnd w:id="882"/>
      <w:r>
        <w:rPr>
          <w:rFonts w:hint="cs"/>
          <w:rtl/>
        </w:rPr>
        <w:t xml:space="preserve">שגם לא רושמים אותם ככאלה ששמו קץ לחייהם. בכל מקרה, המספרים הם איומים. </w:t>
      </w:r>
    </w:p>
    <w:p w14:paraId="5C1CDBDB" w14:textId="77777777" w:rsidR="009F559D" w:rsidRDefault="009F559D" w:rsidP="009635F5">
      <w:pPr>
        <w:rPr>
          <w:rtl/>
        </w:rPr>
      </w:pPr>
      <w:bookmarkStart w:id="883" w:name="_ETM_Q4_736000"/>
      <w:bookmarkEnd w:id="883"/>
    </w:p>
    <w:p w14:paraId="03E81E71" w14:textId="6B5D26B0" w:rsidR="00C05EA3" w:rsidRDefault="00C05EA3" w:rsidP="00C223A1">
      <w:pPr>
        <w:rPr>
          <w:rtl/>
        </w:rPr>
      </w:pPr>
      <w:bookmarkStart w:id="884" w:name="TOR_Q5"/>
      <w:bookmarkEnd w:id="884"/>
      <w:r>
        <w:rPr>
          <w:rFonts w:hint="cs"/>
          <w:rtl/>
        </w:rPr>
        <w:t xml:space="preserve">אם אנחנו מדברים על תאונות דרכים בשנה הזו – ותאונות הדרכים רשמו שיא של קורבנות – אז הגענו </w:t>
      </w:r>
      <w:bookmarkStart w:id="885" w:name="_ETM_Q5_146633"/>
      <w:bookmarkEnd w:id="885"/>
      <w:r>
        <w:rPr>
          <w:rFonts w:hint="cs"/>
          <w:rtl/>
        </w:rPr>
        <w:t xml:space="preserve">כמעט ל-400; אם אנחנו מדברים על </w:t>
      </w:r>
      <w:r w:rsidR="00C223A1">
        <w:rPr>
          <w:rFonts w:hint="cs"/>
          <w:rtl/>
        </w:rPr>
        <w:t>6</w:t>
      </w:r>
      <w:r>
        <w:rPr>
          <w:rFonts w:hint="cs"/>
          <w:rtl/>
        </w:rPr>
        <w:t>00</w:t>
      </w:r>
      <w:r w:rsidR="00C223A1">
        <w:rPr>
          <w:rFonts w:hint="eastAsia"/>
          <w:rtl/>
        </w:rPr>
        <w:t>–</w:t>
      </w:r>
      <w:r w:rsidR="00C223A1">
        <w:rPr>
          <w:rFonts w:hint="cs"/>
          <w:rtl/>
        </w:rPr>
        <w:t>7</w:t>
      </w:r>
      <w:r>
        <w:rPr>
          <w:rFonts w:hint="cs"/>
          <w:rtl/>
        </w:rPr>
        <w:t xml:space="preserve">00 </w:t>
      </w:r>
      <w:bookmarkStart w:id="886" w:name="_ETM_Q5_150407"/>
      <w:bookmarkEnd w:id="886"/>
      <w:r>
        <w:rPr>
          <w:rFonts w:hint="cs"/>
          <w:rtl/>
        </w:rPr>
        <w:t>ששמים קץ לחייהם, זה מספר איום, ובאמת מחייב טיפול.</w:t>
      </w:r>
      <w:bookmarkStart w:id="887" w:name="_ETM_Q5_159775"/>
      <w:bookmarkEnd w:id="887"/>
      <w:r>
        <w:rPr>
          <w:rFonts w:hint="cs"/>
          <w:rtl/>
        </w:rPr>
        <w:t xml:space="preserve"> אז יש כאלה שהחברה יכולה לעזור להם כדי </w:t>
      </w:r>
      <w:bookmarkStart w:id="888" w:name="_ETM_Q5_159893"/>
      <w:bookmarkEnd w:id="888"/>
      <w:r>
        <w:rPr>
          <w:rFonts w:hint="cs"/>
          <w:rtl/>
        </w:rPr>
        <w:t xml:space="preserve">למנוע מהם לקבל את ההחלטה הקשה הזו. יש כאלה </w:t>
      </w:r>
      <w:bookmarkStart w:id="889" w:name="_ETM_Q5_169274"/>
      <w:bookmarkEnd w:id="889"/>
      <w:r>
        <w:rPr>
          <w:rFonts w:hint="cs"/>
          <w:rtl/>
        </w:rPr>
        <w:t xml:space="preserve">שגם הרשויות המקומיות יכולות לעזור להם, בתי ספר, המדינה, כמובן באמצעות </w:t>
      </w:r>
      <w:bookmarkStart w:id="890" w:name="_ETM_Q5_176634"/>
      <w:bookmarkEnd w:id="890"/>
      <w:r>
        <w:rPr>
          <w:rFonts w:hint="cs"/>
          <w:rtl/>
        </w:rPr>
        <w:t xml:space="preserve">הגברת המודעות ובאמצעות העברת המסר לכל משפחה בארץ, לכל אזרח </w:t>
      </w:r>
      <w:bookmarkStart w:id="891" w:name="_ETM_Q5_186309"/>
      <w:bookmarkEnd w:id="891"/>
      <w:r>
        <w:rPr>
          <w:rFonts w:hint="cs"/>
          <w:rtl/>
        </w:rPr>
        <w:t>ואזרחית בארץ, כך שהאופציה הזו לא תהיה קיימת יותר למימוש אצל אזרחי המדינה. תודה רבה.</w:t>
      </w:r>
    </w:p>
    <w:p w14:paraId="7AE48946" w14:textId="77777777" w:rsidR="00C05EA3" w:rsidRDefault="00C05EA3" w:rsidP="009635F5">
      <w:pPr>
        <w:rPr>
          <w:rtl/>
        </w:rPr>
      </w:pPr>
    </w:p>
    <w:p w14:paraId="2C73336C" w14:textId="0BD918BF" w:rsidR="00C05EA3" w:rsidRDefault="005269C5" w:rsidP="005269C5">
      <w:pPr>
        <w:pStyle w:val="af6"/>
        <w:rPr>
          <w:rtl/>
        </w:rPr>
      </w:pPr>
      <w:bookmarkStart w:id="892" w:name="ET_yor_6596_2"/>
      <w:r w:rsidRPr="005269C5">
        <w:rPr>
          <w:rStyle w:val="TagStyle"/>
          <w:rtl/>
        </w:rPr>
        <w:t xml:space="preserve"> &lt;&lt; יור &gt;&gt;</w:t>
      </w:r>
      <w:r w:rsidR="00C05EA3" w:rsidRPr="0000602E">
        <w:rPr>
          <w:rStyle w:val="TagStyle"/>
          <w:rtl/>
        </w:rPr>
        <w:t xml:space="preserve"> </w:t>
      </w:r>
      <w:r w:rsidR="00C05EA3">
        <w:rPr>
          <w:rtl/>
        </w:rPr>
        <w:t>היו"ר אורית פרקש הכהן:</w:t>
      </w:r>
      <w:r w:rsidR="00C05EA3" w:rsidRPr="0000602E">
        <w:rPr>
          <w:rStyle w:val="TagStyle"/>
          <w:rtl/>
        </w:rPr>
        <w:t xml:space="preserve"> </w:t>
      </w:r>
      <w:r w:rsidRPr="005269C5">
        <w:rPr>
          <w:rStyle w:val="TagStyle"/>
          <w:rtl/>
        </w:rPr>
        <w:t xml:space="preserve">&lt;&lt; יור &gt;&gt; </w:t>
      </w:r>
      <w:r w:rsidR="00C05EA3">
        <w:rPr>
          <w:rtl/>
        </w:rPr>
        <w:t xml:space="preserve">   </w:t>
      </w:r>
      <w:bookmarkEnd w:id="892"/>
    </w:p>
    <w:p w14:paraId="5A888CC6" w14:textId="77777777" w:rsidR="00C05EA3" w:rsidRDefault="00C05EA3" w:rsidP="003D03E8">
      <w:pPr>
        <w:rPr>
          <w:rtl/>
        </w:rPr>
      </w:pPr>
    </w:p>
    <w:p w14:paraId="438D8044" w14:textId="77777777" w:rsidR="00C05EA3" w:rsidRDefault="00C05EA3" w:rsidP="006777E6">
      <w:pPr>
        <w:rPr>
          <w:rtl/>
        </w:rPr>
      </w:pPr>
      <w:r>
        <w:rPr>
          <w:rFonts w:hint="cs"/>
          <w:rtl/>
        </w:rPr>
        <w:t>תודה רבה. יסכם השר פרוש. אני מזמינה</w:t>
      </w:r>
      <w:bookmarkStart w:id="893" w:name="_ETM_Q5_204869"/>
      <w:bookmarkEnd w:id="893"/>
      <w:r>
        <w:rPr>
          <w:rFonts w:hint="cs"/>
          <w:rtl/>
        </w:rPr>
        <w:t xml:space="preserve"> את השר פרוש, בבקשה. </w:t>
      </w:r>
    </w:p>
    <w:p w14:paraId="267E7F9B" w14:textId="77777777" w:rsidR="00C05EA3" w:rsidRDefault="00C05EA3" w:rsidP="0000602E">
      <w:pPr>
        <w:rPr>
          <w:rtl/>
        </w:rPr>
      </w:pPr>
    </w:p>
    <w:p w14:paraId="5DF21B0C" w14:textId="77777777" w:rsidR="00C05EA3" w:rsidRDefault="00C05EA3" w:rsidP="0000602E">
      <w:pPr>
        <w:pStyle w:val="a4"/>
        <w:keepNext/>
        <w:rPr>
          <w:rtl/>
        </w:rPr>
      </w:pPr>
      <w:bookmarkStart w:id="894" w:name="ET_speaker_6497_3"/>
      <w:r w:rsidRPr="0000602E">
        <w:rPr>
          <w:rStyle w:val="TagStyle"/>
          <w:rtl/>
        </w:rPr>
        <w:t xml:space="preserve"> &lt;&lt; דובר &gt;&gt; </w:t>
      </w:r>
      <w:bookmarkStart w:id="895" w:name="_Toc184146786"/>
      <w:bookmarkStart w:id="896" w:name="_Toc184147042"/>
      <w:bookmarkStart w:id="897" w:name="_Toc184654174"/>
      <w:r>
        <w:rPr>
          <w:rtl/>
        </w:rPr>
        <w:t>השר לירושלים ומסורת ישראל מאיר פרוש:</w:t>
      </w:r>
      <w:bookmarkEnd w:id="895"/>
      <w:bookmarkEnd w:id="896"/>
      <w:bookmarkEnd w:id="897"/>
      <w:r w:rsidRPr="0000602E">
        <w:rPr>
          <w:rStyle w:val="TagStyle"/>
          <w:rtl/>
        </w:rPr>
        <w:t xml:space="preserve"> &lt;&lt; דובר &gt;&gt;</w:t>
      </w:r>
      <w:r>
        <w:rPr>
          <w:rtl/>
        </w:rPr>
        <w:t xml:space="preserve">   </w:t>
      </w:r>
      <w:bookmarkEnd w:id="894"/>
    </w:p>
    <w:p w14:paraId="2C048EFA" w14:textId="77777777" w:rsidR="00C05EA3" w:rsidRDefault="00C05EA3" w:rsidP="003D03E8">
      <w:pPr>
        <w:rPr>
          <w:rtl/>
        </w:rPr>
      </w:pPr>
    </w:p>
    <w:p w14:paraId="45EDCAB6" w14:textId="6FA20B98" w:rsidR="00C05EA3" w:rsidRDefault="00C05EA3" w:rsidP="00C223A1">
      <w:pPr>
        <w:rPr>
          <w:rtl/>
        </w:rPr>
      </w:pPr>
      <w:r>
        <w:rPr>
          <w:rFonts w:hint="cs"/>
          <w:rtl/>
        </w:rPr>
        <w:t xml:space="preserve">גברתי היושבת-ראש, </w:t>
      </w:r>
      <w:r>
        <w:rPr>
          <w:rtl/>
        </w:rPr>
        <w:t>חבריי חברי הכנסת, נציגי הארגוני</w:t>
      </w:r>
      <w:r>
        <w:rPr>
          <w:rFonts w:hint="cs"/>
          <w:rtl/>
        </w:rPr>
        <w:t>ם</w:t>
      </w:r>
      <w:r>
        <w:rPr>
          <w:rtl/>
        </w:rPr>
        <w:t xml:space="preserve"> החברתיים</w:t>
      </w:r>
      <w:r>
        <w:rPr>
          <w:rFonts w:hint="cs"/>
          <w:rtl/>
        </w:rPr>
        <w:t>,</w:t>
      </w:r>
      <w:r>
        <w:rPr>
          <w:rtl/>
        </w:rPr>
        <w:t xml:space="preserve"> </w:t>
      </w:r>
      <w:r>
        <w:rPr>
          <w:rFonts w:hint="cs"/>
          <w:rtl/>
        </w:rPr>
        <w:t xml:space="preserve">שמשום מה אני לא רואה שהגיעו, </w:t>
      </w:r>
      <w:r>
        <w:rPr>
          <w:rtl/>
        </w:rPr>
        <w:t>נציגי משרד הממשלה, אורחים ואורחות יקרים,</w:t>
      </w:r>
      <w:r>
        <w:rPr>
          <w:rFonts w:hint="cs"/>
          <w:rtl/>
        </w:rPr>
        <w:t xml:space="preserve"> כל אלה שעוקבים אחרי המתרחש במדינה בנושא החשוב הזה</w:t>
      </w:r>
      <w:bookmarkStart w:id="898" w:name="_ETM_Q5_262684"/>
      <w:bookmarkStart w:id="899" w:name="_ETM_Q5_262785"/>
      <w:bookmarkEnd w:id="898"/>
      <w:bookmarkEnd w:id="899"/>
      <w:r>
        <w:rPr>
          <w:rFonts w:hint="cs"/>
          <w:rtl/>
        </w:rPr>
        <w:t xml:space="preserve">, </w:t>
      </w:r>
      <w:r>
        <w:rPr>
          <w:rtl/>
        </w:rPr>
        <w:t>אני מתכבד לשאת דברים ולסכם את הדיון בשם הממשלה ובשמו של שר הבריאות ח</w:t>
      </w:r>
      <w:r>
        <w:rPr>
          <w:rFonts w:hint="cs"/>
          <w:rtl/>
        </w:rPr>
        <w:t>בר הכנסת</w:t>
      </w:r>
      <w:r>
        <w:rPr>
          <w:rtl/>
        </w:rPr>
        <w:t xml:space="preserve"> אוריאל בוסו, לכבוד היום המיוחד למניעת אובדנות שמצוין היום בכנסת</w:t>
      </w:r>
      <w:r>
        <w:rPr>
          <w:rFonts w:hint="cs"/>
          <w:rtl/>
        </w:rPr>
        <w:t>,</w:t>
      </w:r>
      <w:r>
        <w:rPr>
          <w:rtl/>
        </w:rPr>
        <w:t xml:space="preserve"> אשר מסיים למעשה את האירועים והפעילויות השונות והרבות שנערכו לרגל שבוע המודעות למניעה וטיפול באובדנות בישראל.</w:t>
      </w:r>
    </w:p>
    <w:p w14:paraId="4E86834E" w14:textId="77777777" w:rsidR="00C05EA3" w:rsidRDefault="00C05EA3" w:rsidP="00E52777">
      <w:pPr>
        <w:rPr>
          <w:rtl/>
        </w:rPr>
      </w:pPr>
    </w:p>
    <w:p w14:paraId="48A1D109" w14:textId="16F062E7" w:rsidR="00C05EA3" w:rsidRDefault="00C05EA3" w:rsidP="00C223A1">
      <w:pPr>
        <w:rPr>
          <w:rtl/>
        </w:rPr>
      </w:pPr>
      <w:bookmarkStart w:id="900" w:name="_ETM_Q5_282089"/>
      <w:bookmarkStart w:id="901" w:name="_ETM_Q5_282165"/>
      <w:bookmarkEnd w:id="900"/>
      <w:bookmarkEnd w:id="901"/>
      <w:r>
        <w:rPr>
          <w:rtl/>
        </w:rPr>
        <w:t>בפתח הדברים אני מרשה לעצמי לומר מידיעה</w:t>
      </w:r>
      <w:r>
        <w:rPr>
          <w:rFonts w:hint="cs"/>
          <w:rtl/>
        </w:rPr>
        <w:t xml:space="preserve"> </w:t>
      </w:r>
      <w:r>
        <w:rPr>
          <w:rtl/>
        </w:rPr>
        <w:t>אישית כי שר הבריאות, ח</w:t>
      </w:r>
      <w:r>
        <w:rPr>
          <w:rFonts w:hint="cs"/>
          <w:rtl/>
        </w:rPr>
        <w:t>בר הכנסת</w:t>
      </w:r>
      <w:r>
        <w:rPr>
          <w:rtl/>
        </w:rPr>
        <w:t xml:space="preserve"> אוריאל בוסו,</w:t>
      </w:r>
      <w:r>
        <w:rPr>
          <w:rFonts w:hint="cs"/>
          <w:rtl/>
        </w:rPr>
        <w:t xml:space="preserve"> </w:t>
      </w:r>
      <w:r>
        <w:rPr>
          <w:rtl/>
        </w:rPr>
        <w:t>אשר נבצר ממנו מלהשתתף בדיון כעת לאור ישיבת הממשלה שנערכת בצפון</w:t>
      </w:r>
      <w:r w:rsidR="00C223A1">
        <w:rPr>
          <w:rFonts w:hint="cs"/>
          <w:rtl/>
        </w:rPr>
        <w:t>,</w:t>
      </w:r>
      <w:r>
        <w:rPr>
          <w:rtl/>
        </w:rPr>
        <w:t xml:space="preserve"> רגיש מאוד לנושא</w:t>
      </w:r>
      <w:r>
        <w:rPr>
          <w:rFonts w:hint="cs"/>
          <w:rtl/>
        </w:rPr>
        <w:t xml:space="preserve"> מאז ומתמיד</w:t>
      </w:r>
      <w:r>
        <w:rPr>
          <w:rtl/>
        </w:rPr>
        <w:t>, ושם לעצמו למטרה לפעול למניעה וטיפול במקרי האובדנות.</w:t>
      </w:r>
      <w:bookmarkStart w:id="902" w:name="_ETM_Q5_306404"/>
      <w:bookmarkStart w:id="903" w:name="_ETM_Q5_306481"/>
      <w:bookmarkEnd w:id="902"/>
      <w:bookmarkEnd w:id="903"/>
      <w:r w:rsidR="00C223A1">
        <w:rPr>
          <w:rFonts w:hint="cs"/>
          <w:rtl/>
        </w:rPr>
        <w:t xml:space="preserve"> </w:t>
      </w:r>
      <w:r>
        <w:rPr>
          <w:rtl/>
        </w:rPr>
        <w:t>הנושא נמצא בנפשו</w:t>
      </w:r>
      <w:r>
        <w:rPr>
          <w:rFonts w:hint="cs"/>
          <w:rtl/>
        </w:rPr>
        <w:t>,</w:t>
      </w:r>
      <w:r>
        <w:rPr>
          <w:rtl/>
        </w:rPr>
        <w:t xml:space="preserve"> והוא מוביל מאמצים רבים במשרד הבריאות לקידום מודעות לנושא ולהרחבת הפעילות למניעת אובדנות</w:t>
      </w:r>
      <w:r>
        <w:rPr>
          <w:rFonts w:hint="cs"/>
          <w:rtl/>
        </w:rPr>
        <w:t xml:space="preserve">, </w:t>
      </w:r>
      <w:bookmarkStart w:id="904" w:name="_ETM_Q5_317243"/>
      <w:bookmarkEnd w:id="904"/>
      <w:r>
        <w:rPr>
          <w:rtl/>
        </w:rPr>
        <w:t>ואנו מברכים אותו ואת כל אנשי המשרד בעשייתם בנושא זה.</w:t>
      </w:r>
    </w:p>
    <w:p w14:paraId="02DD1F5D" w14:textId="77777777" w:rsidR="00C05EA3" w:rsidRDefault="00C05EA3" w:rsidP="00E52777">
      <w:pPr>
        <w:rPr>
          <w:rtl/>
        </w:rPr>
      </w:pPr>
      <w:bookmarkStart w:id="905" w:name="_ETM_Q5_319862"/>
      <w:bookmarkStart w:id="906" w:name="_ETM_Q5_319947"/>
      <w:bookmarkEnd w:id="905"/>
      <w:bookmarkEnd w:id="906"/>
    </w:p>
    <w:p w14:paraId="4BADB11F" w14:textId="1BE91DD7" w:rsidR="00C05EA3" w:rsidRDefault="00C05EA3" w:rsidP="00C223A1">
      <w:pPr>
        <w:rPr>
          <w:rtl/>
        </w:rPr>
      </w:pPr>
      <w:r>
        <w:rPr>
          <w:rtl/>
        </w:rPr>
        <w:t>בשמי ובשם שר הבריאות אני שולח מכאן תודה לחברי הכנסת אשר יזמו את היום המיוחד הזה</w:t>
      </w:r>
      <w:r>
        <w:rPr>
          <w:rFonts w:hint="cs"/>
          <w:rtl/>
        </w:rPr>
        <w:t xml:space="preserve"> –</w:t>
      </w:r>
      <w:r>
        <w:rPr>
          <w:rtl/>
        </w:rPr>
        <w:t xml:space="preserve"> ח</w:t>
      </w:r>
      <w:r>
        <w:rPr>
          <w:rFonts w:hint="cs"/>
          <w:rtl/>
        </w:rPr>
        <w:t>ברת הכנסת</w:t>
      </w:r>
      <w:r>
        <w:rPr>
          <w:rtl/>
        </w:rPr>
        <w:t xml:space="preserve"> טטיאנה מזרסקי, ח</w:t>
      </w:r>
      <w:r>
        <w:rPr>
          <w:rFonts w:hint="cs"/>
          <w:rtl/>
        </w:rPr>
        <w:t>ברת הכנסת</w:t>
      </w:r>
      <w:r>
        <w:rPr>
          <w:rtl/>
        </w:rPr>
        <w:t xml:space="preserve"> קטי שטרית</w:t>
      </w:r>
      <w:r>
        <w:rPr>
          <w:rFonts w:hint="cs"/>
          <w:rtl/>
        </w:rPr>
        <w:t xml:space="preserve"> </w:t>
      </w:r>
      <w:r>
        <w:rPr>
          <w:rtl/>
        </w:rPr>
        <w:t>וח</w:t>
      </w:r>
      <w:r>
        <w:rPr>
          <w:rFonts w:hint="cs"/>
          <w:rtl/>
        </w:rPr>
        <w:t>ברת הכנסת</w:t>
      </w:r>
      <w:r>
        <w:rPr>
          <w:rtl/>
        </w:rPr>
        <w:t xml:space="preserve"> מיכל וולדיגר </w:t>
      </w:r>
      <w:r w:rsidR="00C223A1">
        <w:rPr>
          <w:rFonts w:hint="cs"/>
          <w:rtl/>
        </w:rPr>
        <w:t xml:space="preserve">– </w:t>
      </w:r>
      <w:r>
        <w:rPr>
          <w:rtl/>
        </w:rPr>
        <w:t>וכן לראשי הוועדות ולחברי הכנסת אשר השתתפו בדיונים החשובים והמעמיקים במהלך היום בוועדות הכנסת השונות.</w:t>
      </w:r>
      <w:r w:rsidR="00C223A1">
        <w:rPr>
          <w:rFonts w:hint="cs"/>
          <w:rtl/>
        </w:rPr>
        <w:t xml:space="preserve"> </w:t>
      </w:r>
      <w:bookmarkStart w:id="907" w:name="_ETM_Q5_344754"/>
      <w:bookmarkStart w:id="908" w:name="_ETM_Q5_344836"/>
      <w:bookmarkEnd w:id="907"/>
      <w:bookmarkEnd w:id="908"/>
      <w:r>
        <w:rPr>
          <w:rtl/>
        </w:rPr>
        <w:t>כמו כן</w:t>
      </w:r>
      <w:r>
        <w:rPr>
          <w:rFonts w:hint="cs"/>
          <w:rtl/>
        </w:rPr>
        <w:t>,</w:t>
      </w:r>
      <w:r>
        <w:rPr>
          <w:rtl/>
        </w:rPr>
        <w:t xml:space="preserve"> תודה מיוחדת שלוחה לעמותת בשביל החיים על קידום היום בכנסת ועל הפעילויות הרבות שהם ערכו סביב שבוע המודעות, ובכלל על עשייתם החשובה למען קידום המודעות למניעתה וטיפול באובדנות בישראל.</w:t>
      </w:r>
    </w:p>
    <w:p w14:paraId="6170D82A" w14:textId="77777777" w:rsidR="00C05EA3" w:rsidRDefault="00C05EA3" w:rsidP="00E52777">
      <w:pPr>
        <w:rPr>
          <w:rtl/>
        </w:rPr>
      </w:pPr>
      <w:bookmarkStart w:id="909" w:name="_ETM_Q5_361352"/>
      <w:bookmarkStart w:id="910" w:name="_ETM_Q5_361432"/>
      <w:bookmarkEnd w:id="909"/>
      <w:bookmarkEnd w:id="910"/>
    </w:p>
    <w:p w14:paraId="6141F8C0" w14:textId="45FCA00E" w:rsidR="00C05EA3" w:rsidRDefault="00C05EA3" w:rsidP="00C223A1">
      <w:pPr>
        <w:rPr>
          <w:rtl/>
        </w:rPr>
      </w:pPr>
      <w:r>
        <w:rPr>
          <w:rtl/>
        </w:rPr>
        <w:t>מכובדיי,</w:t>
      </w:r>
      <w:r>
        <w:rPr>
          <w:rFonts w:hint="cs"/>
          <w:rtl/>
        </w:rPr>
        <w:t xml:space="preserve"> לפני שאומר עוד כמה מילים, אצטט את מה שכתוב: "כל המציל נפש אחת מישראל כאילו קיים עולם מלא" – נפש אחת</w:t>
      </w:r>
      <w:r w:rsidR="00C223A1">
        <w:rPr>
          <w:rFonts w:hint="cs"/>
          <w:rtl/>
        </w:rPr>
        <w:t>.</w:t>
      </w:r>
      <w:r>
        <w:rPr>
          <w:rFonts w:hint="cs"/>
          <w:rtl/>
        </w:rPr>
        <w:t xml:space="preserve"> להציל נפש אחת</w:t>
      </w:r>
      <w:bookmarkStart w:id="911" w:name="_ETM_Q5_381079"/>
      <w:bookmarkEnd w:id="911"/>
      <w:r>
        <w:rPr>
          <w:rFonts w:hint="cs"/>
          <w:rtl/>
        </w:rPr>
        <w:t xml:space="preserve"> זה כאילו לקיים עולם מלא.</w:t>
      </w:r>
      <w:bookmarkStart w:id="912" w:name="_ETM_Q5_384004"/>
      <w:bookmarkStart w:id="913" w:name="_ETM_Q5_384053"/>
      <w:bookmarkStart w:id="914" w:name="_ETM_Q5_384128"/>
      <w:bookmarkStart w:id="915" w:name="_ETM_Q5_384224"/>
      <w:bookmarkEnd w:id="912"/>
      <w:bookmarkEnd w:id="913"/>
      <w:bookmarkEnd w:id="914"/>
      <w:bookmarkEnd w:id="915"/>
      <w:r w:rsidR="00C223A1">
        <w:rPr>
          <w:rFonts w:hint="cs"/>
          <w:rtl/>
        </w:rPr>
        <w:t xml:space="preserve"> </w:t>
      </w:r>
      <w:r>
        <w:rPr>
          <w:rFonts w:hint="cs"/>
          <w:rtl/>
        </w:rPr>
        <w:t>ה</w:t>
      </w:r>
      <w:r>
        <w:rPr>
          <w:rtl/>
        </w:rPr>
        <w:t>אובדנות היא תופעה כואבת, קשה ומורכבת, אך היא לא בלתי נמנעת</w:t>
      </w:r>
      <w:r>
        <w:rPr>
          <w:rFonts w:hint="cs"/>
          <w:rtl/>
        </w:rPr>
        <w:t xml:space="preserve">, כי </w:t>
      </w:r>
      <w:r>
        <w:rPr>
          <w:rtl/>
        </w:rPr>
        <w:t>בעבודה קשה ומאומצת ניתן למנוע אותה</w:t>
      </w:r>
      <w:r>
        <w:rPr>
          <w:rFonts w:hint="cs"/>
          <w:rtl/>
        </w:rPr>
        <w:t xml:space="preserve"> או לפחות חלק</w:t>
      </w:r>
      <w:r w:rsidR="00C223A1">
        <w:rPr>
          <w:rFonts w:hint="cs"/>
          <w:rtl/>
        </w:rPr>
        <w:t xml:space="preserve"> ממנה</w:t>
      </w:r>
      <w:r>
        <w:rPr>
          <w:rFonts w:hint="cs"/>
          <w:rtl/>
        </w:rPr>
        <w:t>.</w:t>
      </w:r>
      <w:bookmarkStart w:id="916" w:name="_ETM_Q5_395821"/>
      <w:bookmarkEnd w:id="916"/>
      <w:r>
        <w:rPr>
          <w:rFonts w:hint="cs"/>
          <w:rtl/>
        </w:rPr>
        <w:t xml:space="preserve"> </w:t>
      </w:r>
      <w:r>
        <w:rPr>
          <w:rtl/>
        </w:rPr>
        <w:t>מדי שנה כ-500 ישראלים שמים קץ לחייהם</w:t>
      </w:r>
      <w:r>
        <w:rPr>
          <w:rFonts w:hint="cs"/>
          <w:rtl/>
        </w:rPr>
        <w:t>,</w:t>
      </w:r>
      <w:r>
        <w:rPr>
          <w:rtl/>
        </w:rPr>
        <w:t xml:space="preserve"> ולמעלה מ</w:t>
      </w:r>
      <w:r>
        <w:rPr>
          <w:rFonts w:hint="cs"/>
          <w:rtl/>
        </w:rPr>
        <w:t>-</w:t>
      </w:r>
      <w:r>
        <w:rPr>
          <w:rtl/>
        </w:rPr>
        <w:t>7,000 ניסיונות התאבדות מדווחים למשרד הבריאות. מאחורי המספרים האלו עומדים חיים שלמים שנקטעו, משפחות שהתפרקו, חברים וקהילות שנותרו עם כאב גדול וחלל שלא ניתן למלא.</w:t>
      </w:r>
    </w:p>
    <w:p w14:paraId="3AF0D855" w14:textId="77777777" w:rsidR="00C05EA3" w:rsidRDefault="00C05EA3" w:rsidP="00E52777">
      <w:pPr>
        <w:rPr>
          <w:rtl/>
        </w:rPr>
      </w:pPr>
      <w:bookmarkStart w:id="917" w:name="_ETM_Q5_413230"/>
      <w:bookmarkEnd w:id="917"/>
    </w:p>
    <w:p w14:paraId="17E55578" w14:textId="50A20B41" w:rsidR="00C05EA3" w:rsidRDefault="00C05EA3" w:rsidP="00C223A1">
      <w:pPr>
        <w:rPr>
          <w:rtl/>
        </w:rPr>
      </w:pPr>
      <w:bookmarkStart w:id="918" w:name="_ETM_Q5_413272"/>
      <w:bookmarkEnd w:id="918"/>
      <w:r>
        <w:rPr>
          <w:rtl/>
        </w:rPr>
        <w:t xml:space="preserve">אירוע </w:t>
      </w:r>
      <w:r>
        <w:rPr>
          <w:rFonts w:hint="cs"/>
          <w:rtl/>
        </w:rPr>
        <w:t xml:space="preserve">שמחת תורה תשפ"ד, שקרוי בעם 7 </w:t>
      </w:r>
      <w:r>
        <w:rPr>
          <w:rtl/>
        </w:rPr>
        <w:t xml:space="preserve">באוקטובר </w:t>
      </w:r>
      <w:r>
        <w:rPr>
          <w:rFonts w:hint="cs"/>
          <w:rtl/>
        </w:rPr>
        <w:t xml:space="preserve">2023, </w:t>
      </w:r>
      <w:r>
        <w:rPr>
          <w:rtl/>
        </w:rPr>
        <w:t>ומלחמת חרבות ברזל הביאו להתמודדות עם אתגרים עצומים בתחום מצוקות בריאות הנפש</w:t>
      </w:r>
      <w:r>
        <w:rPr>
          <w:rFonts w:hint="cs"/>
          <w:rtl/>
        </w:rPr>
        <w:t>,</w:t>
      </w:r>
      <w:r>
        <w:rPr>
          <w:rtl/>
        </w:rPr>
        <w:t xml:space="preserve"> וכנגזרת לכך </w:t>
      </w:r>
      <w:r w:rsidR="00C223A1">
        <w:rPr>
          <w:rFonts w:hint="cs"/>
          <w:rtl/>
        </w:rPr>
        <w:t xml:space="preserve">יש </w:t>
      </w:r>
      <w:r>
        <w:rPr>
          <w:rtl/>
        </w:rPr>
        <w:t>גם חשש טבעי מעלייה באובדנות.</w:t>
      </w:r>
      <w:r w:rsidR="00C223A1">
        <w:rPr>
          <w:rFonts w:hint="cs"/>
          <w:rtl/>
        </w:rPr>
        <w:t xml:space="preserve"> </w:t>
      </w:r>
      <w:bookmarkStart w:id="919" w:name="_ETM_Q5_439239"/>
      <w:bookmarkStart w:id="920" w:name="_ETM_Q5_439281"/>
      <w:bookmarkEnd w:id="919"/>
      <w:bookmarkEnd w:id="920"/>
      <w:r>
        <w:rPr>
          <w:rtl/>
        </w:rPr>
        <w:t xml:space="preserve">חשוב לי להדגיש כי מבדיקה שנערכה באמצעות המכון לרפואה משפטית באבו כביר, </w:t>
      </w:r>
      <w:r>
        <w:rPr>
          <w:rFonts w:hint="cs"/>
          <w:rtl/>
        </w:rPr>
        <w:t>ש</w:t>
      </w:r>
      <w:r>
        <w:rPr>
          <w:rtl/>
        </w:rPr>
        <w:t>אליו מגיעים כשני</w:t>
      </w:r>
      <w:r w:rsidR="00C223A1">
        <w:rPr>
          <w:rFonts w:hint="cs"/>
          <w:rtl/>
        </w:rPr>
        <w:t>-</w:t>
      </w:r>
      <w:r>
        <w:rPr>
          <w:rtl/>
        </w:rPr>
        <w:t>שליש</w:t>
      </w:r>
      <w:r w:rsidR="00C223A1">
        <w:rPr>
          <w:rFonts w:hint="cs"/>
          <w:rtl/>
        </w:rPr>
        <w:t>ים</w:t>
      </w:r>
      <w:r>
        <w:rPr>
          <w:rtl/>
        </w:rPr>
        <w:t xml:space="preserve"> ממקרי האובדנויות בישראל, עולה כי בניגוד לשמועות שלעיתים עולות, אין עלייה בשיעורי ההתאבדות בישראל עד כה. חשוב לומר זאת</w:t>
      </w:r>
      <w:r>
        <w:rPr>
          <w:rFonts w:hint="cs"/>
          <w:rtl/>
        </w:rPr>
        <w:t>,</w:t>
      </w:r>
      <w:r>
        <w:rPr>
          <w:rtl/>
        </w:rPr>
        <w:t xml:space="preserve"> כי השמועות השגויות מזיקות ואף מסוכנות.</w:t>
      </w:r>
      <w:r w:rsidR="00C223A1">
        <w:rPr>
          <w:rFonts w:hint="cs"/>
          <w:rtl/>
        </w:rPr>
        <w:t xml:space="preserve"> </w:t>
      </w:r>
      <w:bookmarkStart w:id="921" w:name="_ETM_Q5_459040"/>
      <w:bookmarkStart w:id="922" w:name="_ETM_Q5_459117"/>
      <w:bookmarkEnd w:id="921"/>
      <w:bookmarkEnd w:id="922"/>
      <w:r>
        <w:rPr>
          <w:rtl/>
        </w:rPr>
        <w:t xml:space="preserve">נתונים אלו נמצאים בהלימה למחקרים בתחום, </w:t>
      </w:r>
      <w:r>
        <w:rPr>
          <w:rFonts w:hint="cs"/>
          <w:rtl/>
        </w:rPr>
        <w:t>ש</w:t>
      </w:r>
      <w:r>
        <w:rPr>
          <w:rtl/>
        </w:rPr>
        <w:t>לפיהם בע</w:t>
      </w:r>
      <w:r>
        <w:rPr>
          <w:rFonts w:hint="cs"/>
          <w:rtl/>
        </w:rPr>
        <w:t>י</w:t>
      </w:r>
      <w:r>
        <w:rPr>
          <w:rtl/>
        </w:rPr>
        <w:t>תות משבר</w:t>
      </w:r>
      <w:r>
        <w:rPr>
          <w:rFonts w:hint="cs"/>
          <w:rtl/>
        </w:rPr>
        <w:t xml:space="preserve"> </w:t>
      </w:r>
      <w:bookmarkStart w:id="923" w:name="_ETM_Q5_468005"/>
      <w:bookmarkEnd w:id="923"/>
      <w:r>
        <w:rPr>
          <w:rtl/>
        </w:rPr>
        <w:t>כמו מגפה או מלחמה אנו לא רואים עלי</w:t>
      </w:r>
      <w:r>
        <w:rPr>
          <w:rFonts w:hint="cs"/>
          <w:rtl/>
        </w:rPr>
        <w:t>י</w:t>
      </w:r>
      <w:r>
        <w:rPr>
          <w:rtl/>
        </w:rPr>
        <w:t>ה בשיעורי ההתאבדויות. הסיבה לכך היא שיש הגברה של לכידות חברתית</w:t>
      </w:r>
      <w:r>
        <w:rPr>
          <w:rFonts w:hint="cs"/>
          <w:rtl/>
        </w:rPr>
        <w:t>,</w:t>
      </w:r>
      <w:r>
        <w:rPr>
          <w:rtl/>
        </w:rPr>
        <w:t xml:space="preserve"> ועקב האיום ה</w:t>
      </w:r>
      <w:r>
        <w:rPr>
          <w:rFonts w:hint="cs"/>
          <w:rtl/>
        </w:rPr>
        <w:t>מ</w:t>
      </w:r>
      <w:r>
        <w:rPr>
          <w:rtl/>
        </w:rPr>
        <w:t>גיע מבחוץ אנו עסוקים באויב החיצוני ולא באויב הפנימי שבנפשנו.</w:t>
      </w:r>
      <w:bookmarkStart w:id="924" w:name="_ETM_Q5_482793"/>
      <w:bookmarkStart w:id="925" w:name="_ETM_Q5_482876"/>
      <w:bookmarkEnd w:id="924"/>
      <w:bookmarkEnd w:id="925"/>
      <w:r w:rsidR="00C223A1">
        <w:rPr>
          <w:rFonts w:hint="cs"/>
          <w:rtl/>
        </w:rPr>
        <w:t xml:space="preserve"> </w:t>
      </w:r>
      <w:r>
        <w:rPr>
          <w:rtl/>
        </w:rPr>
        <w:t>אולם</w:t>
      </w:r>
      <w:r>
        <w:rPr>
          <w:rFonts w:hint="cs"/>
          <w:rtl/>
        </w:rPr>
        <w:t xml:space="preserve"> –</w:t>
      </w:r>
      <w:r>
        <w:rPr>
          <w:rtl/>
        </w:rPr>
        <w:t xml:space="preserve"> וגם זאת חשוב להדגיש</w:t>
      </w:r>
      <w:r>
        <w:rPr>
          <w:rFonts w:hint="cs"/>
          <w:rtl/>
        </w:rPr>
        <w:t xml:space="preserve"> – </w:t>
      </w:r>
      <w:r>
        <w:rPr>
          <w:rtl/>
        </w:rPr>
        <w:t>אנו במערכת הבריאות ובממשלה בהחלט מודאגים, דרוכים ו</w:t>
      </w:r>
      <w:r>
        <w:rPr>
          <w:rFonts w:hint="cs"/>
          <w:rtl/>
        </w:rPr>
        <w:t xml:space="preserve">גם </w:t>
      </w:r>
      <w:r>
        <w:rPr>
          <w:rtl/>
        </w:rPr>
        <w:t xml:space="preserve">מודעים למחקרים בתחום </w:t>
      </w:r>
      <w:r>
        <w:rPr>
          <w:rFonts w:hint="cs"/>
          <w:rtl/>
        </w:rPr>
        <w:t>ש</w:t>
      </w:r>
      <w:r>
        <w:rPr>
          <w:rtl/>
        </w:rPr>
        <w:t>מלמדים שעלייה באובדנות עלולה להתרחש דווקא בזמן היציאה מהמשבר.</w:t>
      </w:r>
    </w:p>
    <w:p w14:paraId="540C9F47" w14:textId="77777777" w:rsidR="00C05EA3" w:rsidRDefault="00C05EA3" w:rsidP="00465F59">
      <w:pPr>
        <w:rPr>
          <w:rtl/>
        </w:rPr>
      </w:pPr>
      <w:bookmarkStart w:id="926" w:name="_ETM_Q5_496626"/>
      <w:bookmarkStart w:id="927" w:name="_ETM_Q5_496688"/>
      <w:bookmarkEnd w:id="926"/>
      <w:bookmarkEnd w:id="927"/>
    </w:p>
    <w:p w14:paraId="034759F6" w14:textId="7396A848" w:rsidR="00C05EA3" w:rsidRDefault="00C05EA3" w:rsidP="00D66FC2">
      <w:pPr>
        <w:rPr>
          <w:rtl/>
        </w:rPr>
      </w:pPr>
      <w:r>
        <w:rPr>
          <w:rtl/>
        </w:rPr>
        <w:t>משרד הבריאות רואה במניעת אובדנות אחת המשימות החשובות ביותר של החברה</w:t>
      </w:r>
      <w:r>
        <w:rPr>
          <w:rFonts w:hint="cs"/>
          <w:rtl/>
        </w:rPr>
        <w:t xml:space="preserve"> הישראלית כולה; מדובר במשימה לאומית</w:t>
      </w:r>
      <w:r w:rsidR="00C223A1">
        <w:rPr>
          <w:rFonts w:hint="cs"/>
          <w:rtl/>
        </w:rPr>
        <w:t>,</w:t>
      </w:r>
      <w:r>
        <w:rPr>
          <w:rFonts w:hint="cs"/>
          <w:rtl/>
        </w:rPr>
        <w:t xml:space="preserve"> המחייבת מאמץ משולב</w:t>
      </w:r>
      <w:bookmarkStart w:id="928" w:name="_ETM_Q5_510227"/>
      <w:bookmarkEnd w:id="928"/>
      <w:r>
        <w:rPr>
          <w:rFonts w:hint="cs"/>
          <w:rtl/>
        </w:rPr>
        <w:t xml:space="preserve"> של כלל מערכות הממשלה, הרשויות המקומיות, הכנסת, ארגוני הבריאות והחב</w:t>
      </w:r>
      <w:bookmarkStart w:id="929" w:name="_ETM_Q5_516374"/>
      <w:bookmarkEnd w:id="929"/>
      <w:r>
        <w:rPr>
          <w:rFonts w:hint="cs"/>
          <w:rtl/>
        </w:rPr>
        <w:t xml:space="preserve">רה האזרחית. </w:t>
      </w:r>
    </w:p>
    <w:p w14:paraId="6352ECCF" w14:textId="77777777" w:rsidR="00C05EA3" w:rsidRDefault="00C05EA3" w:rsidP="00465F59">
      <w:pPr>
        <w:rPr>
          <w:rtl/>
        </w:rPr>
      </w:pPr>
    </w:p>
    <w:p w14:paraId="1F5DF5AA" w14:textId="3676E57F" w:rsidR="00C05EA3" w:rsidRDefault="00C05EA3" w:rsidP="005269C5">
      <w:pPr>
        <w:rPr>
          <w:rtl/>
        </w:rPr>
      </w:pPr>
      <w:r>
        <w:rPr>
          <w:rFonts w:hint="cs"/>
          <w:rtl/>
        </w:rPr>
        <w:t>בעשור האחרון נרשמה כברת דרך במניעת אובדנות בישראל</w:t>
      </w:r>
      <w:bookmarkStart w:id="930" w:name="_ETM_Q5_522534"/>
      <w:bookmarkEnd w:id="930"/>
      <w:r>
        <w:rPr>
          <w:rFonts w:hint="cs"/>
          <w:rtl/>
        </w:rPr>
        <w:t xml:space="preserve"> בזכות יוזמות מבורכות כמו התוכנית הלאומית למניעת אובדנות, שיתוף פעולה בין-משרדי ופעילות ענפה של עמותות וארגונים. נוצרו תשתיות משמעותיות </w:t>
      </w:r>
      <w:bookmarkStart w:id="931" w:name="_ETM_Q5_530462"/>
      <w:bookmarkEnd w:id="931"/>
      <w:r>
        <w:rPr>
          <w:rFonts w:hint="cs"/>
          <w:rtl/>
        </w:rPr>
        <w:t xml:space="preserve">להתמודדות עם אובדנות ומניעתה, אך כאמור, לצד ההישגים – אתגרים </w:t>
      </w:r>
      <w:bookmarkStart w:id="932" w:name="_ETM_Q5_535019"/>
      <w:bookmarkEnd w:id="932"/>
      <w:r>
        <w:rPr>
          <w:rFonts w:hint="cs"/>
          <w:rtl/>
        </w:rPr>
        <w:t xml:space="preserve">רבים </w:t>
      </w:r>
      <w:r w:rsidR="00C223A1">
        <w:rPr>
          <w:rFonts w:hint="cs"/>
          <w:rtl/>
        </w:rPr>
        <w:t>ה</w:t>
      </w:r>
      <w:r>
        <w:rPr>
          <w:rFonts w:hint="cs"/>
          <w:rtl/>
        </w:rPr>
        <w:t>צופ</w:t>
      </w:r>
      <w:r w:rsidR="00C223A1">
        <w:rPr>
          <w:rFonts w:hint="cs"/>
          <w:rtl/>
        </w:rPr>
        <w:t xml:space="preserve">ים פני </w:t>
      </w:r>
      <w:r>
        <w:rPr>
          <w:rFonts w:hint="cs"/>
          <w:rtl/>
        </w:rPr>
        <w:t>עתיד לפנינו.</w:t>
      </w:r>
      <w:bookmarkStart w:id="933" w:name="_ETM_Q5_538690"/>
      <w:bookmarkStart w:id="934" w:name="_ETM_Q5_538800"/>
      <w:bookmarkStart w:id="935" w:name="_ETM_Q5_538838"/>
      <w:bookmarkStart w:id="936" w:name="_ETM_Q5_538934"/>
      <w:bookmarkEnd w:id="933"/>
      <w:bookmarkEnd w:id="934"/>
      <w:bookmarkEnd w:id="935"/>
      <w:bookmarkEnd w:id="936"/>
      <w:r w:rsidR="00C223A1">
        <w:rPr>
          <w:rFonts w:hint="cs"/>
          <w:rtl/>
        </w:rPr>
        <w:t xml:space="preserve"> </w:t>
      </w:r>
      <w:r>
        <w:rPr>
          <w:rFonts w:hint="cs"/>
          <w:rtl/>
        </w:rPr>
        <w:t xml:space="preserve">בימים אלו התוכנית הלאומית למניעת אובדנות מציינת עשור לפעילותה, </w:t>
      </w:r>
      <w:r w:rsidR="005269C5">
        <w:rPr>
          <w:rFonts w:hint="cs"/>
          <w:rtl/>
        </w:rPr>
        <w:t>ש</w:t>
      </w:r>
      <w:r>
        <w:rPr>
          <w:rFonts w:hint="cs"/>
          <w:rtl/>
        </w:rPr>
        <w:t xml:space="preserve">במהלכו היחידה למניעת אובדנות במשרד הבריאות פעלה </w:t>
      </w:r>
      <w:bookmarkStart w:id="937" w:name="_ETM_Q5_548535"/>
      <w:bookmarkEnd w:id="937"/>
      <w:r>
        <w:rPr>
          <w:rFonts w:hint="cs"/>
          <w:rtl/>
        </w:rPr>
        <w:t>בכמה אפיקים ומישורים בו</w:t>
      </w:r>
      <w:r w:rsidR="005269C5">
        <w:rPr>
          <w:rFonts w:hint="cs"/>
          <w:rtl/>
        </w:rPr>
        <w:t>-</w:t>
      </w:r>
      <w:r>
        <w:rPr>
          <w:rFonts w:hint="cs"/>
          <w:rtl/>
        </w:rPr>
        <w:t xml:space="preserve">זמנית. בעקבות אירוע שמחת תורה תשפ"ד, </w:t>
      </w:r>
      <w:bookmarkStart w:id="938" w:name="_ETM_Q5_555033"/>
      <w:bookmarkEnd w:id="938"/>
      <w:r>
        <w:rPr>
          <w:rFonts w:hint="cs"/>
          <w:rtl/>
        </w:rPr>
        <w:t>7 באוקטובר 2023, ומלחמת חרבות ברזל שלאחר מכן, מוקדו מאמצי ומשאבי התוכנית בכמה אופנים הרלוונטיים לצוק העיתים ולצרכים הגוברים.</w:t>
      </w:r>
      <w:r w:rsidR="005269C5">
        <w:rPr>
          <w:rFonts w:hint="cs"/>
          <w:rtl/>
        </w:rPr>
        <w:t xml:space="preserve"> </w:t>
      </w:r>
      <w:bookmarkStart w:id="939" w:name="_ETM_Q5_569293"/>
      <w:bookmarkStart w:id="940" w:name="_ETM_Q5_569385"/>
      <w:bookmarkStart w:id="941" w:name="_ETM_Q5_569461"/>
      <w:bookmarkStart w:id="942" w:name="_ETM_Q5_569529"/>
      <w:bookmarkEnd w:id="939"/>
      <w:bookmarkEnd w:id="940"/>
      <w:bookmarkEnd w:id="941"/>
      <w:bookmarkEnd w:id="942"/>
      <w:r>
        <w:rPr>
          <w:rFonts w:hint="cs"/>
          <w:rtl/>
        </w:rPr>
        <w:t>במקביל</w:t>
      </w:r>
      <w:bookmarkStart w:id="943" w:name="_ETM_Q5_570458"/>
      <w:bookmarkEnd w:id="943"/>
      <w:r>
        <w:rPr>
          <w:rFonts w:hint="cs"/>
          <w:rtl/>
        </w:rPr>
        <w:t xml:space="preserve"> לעשייה רבה זו ולנוכח המצב הלאומי, אגף בריאות הנפש במשרד </w:t>
      </w:r>
      <w:bookmarkStart w:id="944" w:name="_ETM_Q5_573704"/>
      <w:bookmarkEnd w:id="944"/>
      <w:r>
        <w:rPr>
          <w:rFonts w:hint="cs"/>
          <w:rtl/>
        </w:rPr>
        <w:t>הבריאות מקדם רפורמה רחבת היקף בתמיכה מלאה וגיבוי של שר הבריאות ושל הנהלת המשרד, והתוכנית כוללת מענים לחיזוק החוסן ומניעת</w:t>
      </w:r>
      <w:bookmarkStart w:id="945" w:name="_ETM_Q5_583509"/>
      <w:bookmarkEnd w:id="945"/>
      <w:r>
        <w:rPr>
          <w:rFonts w:hint="cs"/>
          <w:rtl/>
        </w:rPr>
        <w:t xml:space="preserve"> תחלואה נפשית </w:t>
      </w:r>
      <w:r w:rsidR="005269C5">
        <w:rPr>
          <w:rFonts w:hint="cs"/>
          <w:rtl/>
        </w:rPr>
        <w:t>ו</w:t>
      </w:r>
      <w:r>
        <w:rPr>
          <w:rFonts w:hint="cs"/>
          <w:rtl/>
        </w:rPr>
        <w:t xml:space="preserve">חיזוק הרפואה בקהילה והרפואה הראשונית בתחומי בריאות הנפש. </w:t>
      </w:r>
      <w:bookmarkStart w:id="946" w:name="_ETM_Q5_590199"/>
      <w:bookmarkEnd w:id="946"/>
      <w:r>
        <w:rPr>
          <w:rFonts w:hint="cs"/>
          <w:rtl/>
        </w:rPr>
        <w:t>המטרה המרכזית היא להבטיח שמי שזקוק לעזרה יקבל אותה – ויקבל</w:t>
      </w:r>
      <w:bookmarkStart w:id="947" w:name="_ETM_Q5_594725"/>
      <w:bookmarkEnd w:id="947"/>
      <w:r>
        <w:rPr>
          <w:rFonts w:hint="cs"/>
          <w:rtl/>
        </w:rPr>
        <w:t xml:space="preserve"> אותה בזמן.</w:t>
      </w:r>
    </w:p>
    <w:p w14:paraId="72A64469" w14:textId="77777777" w:rsidR="00C05EA3" w:rsidRDefault="00C05EA3" w:rsidP="00465F59">
      <w:pPr>
        <w:rPr>
          <w:rtl/>
        </w:rPr>
      </w:pPr>
      <w:bookmarkStart w:id="948" w:name="_ETM_Q5_596557"/>
      <w:bookmarkStart w:id="949" w:name="_ETM_Q5_596631"/>
      <w:bookmarkStart w:id="950" w:name="_ETM_Q5_596723"/>
      <w:bookmarkEnd w:id="948"/>
      <w:bookmarkEnd w:id="949"/>
      <w:bookmarkEnd w:id="950"/>
    </w:p>
    <w:p w14:paraId="456223C3" w14:textId="2E40CF40" w:rsidR="005269C5" w:rsidRDefault="00C05EA3" w:rsidP="003D03E8">
      <w:pPr>
        <w:rPr>
          <w:rtl/>
        </w:rPr>
      </w:pPr>
      <w:bookmarkStart w:id="951" w:name="_ETM_Q5_596802"/>
      <w:bookmarkEnd w:id="951"/>
      <w:r>
        <w:rPr>
          <w:rFonts w:hint="cs"/>
          <w:rtl/>
        </w:rPr>
        <w:t>בתקופה כז</w:t>
      </w:r>
      <w:r w:rsidR="003D03E8">
        <w:rPr>
          <w:rFonts w:hint="cs"/>
          <w:rtl/>
        </w:rPr>
        <w:t>את</w:t>
      </w:r>
      <w:r>
        <w:rPr>
          <w:rFonts w:hint="cs"/>
          <w:rtl/>
        </w:rPr>
        <w:t xml:space="preserve"> מחובתנו לשלב כוחות כדי להתמודד עם האתגרים וכדי למנוע אובדנות. זה לא עניין לבריאות הנפש בלבד</w:t>
      </w:r>
      <w:bookmarkStart w:id="952" w:name="_ETM_Q5_604867"/>
      <w:bookmarkEnd w:id="952"/>
      <w:r>
        <w:rPr>
          <w:rFonts w:hint="cs"/>
          <w:rtl/>
        </w:rPr>
        <w:t>, זה לא עניין לאנשי המקצוע בלבד. חובה על</w:t>
      </w:r>
      <w:bookmarkStart w:id="953" w:name="_ETM_Q5_608598"/>
      <w:bookmarkEnd w:id="953"/>
      <w:r>
        <w:rPr>
          <w:rFonts w:hint="cs"/>
          <w:rtl/>
        </w:rPr>
        <w:t xml:space="preserve"> כולם להירתם</w:t>
      </w:r>
      <w:r w:rsidR="005269C5">
        <w:rPr>
          <w:rFonts w:hint="cs"/>
          <w:rtl/>
        </w:rPr>
        <w:t>,</w:t>
      </w:r>
      <w:r>
        <w:rPr>
          <w:rFonts w:hint="cs"/>
          <w:rtl/>
        </w:rPr>
        <w:t xml:space="preserve"> רק כך נצליח. זו משימה מובהקת של שיתוף </w:t>
      </w:r>
      <w:bookmarkStart w:id="954" w:name="_ETM_Q5_613206"/>
      <w:bookmarkEnd w:id="954"/>
      <w:r>
        <w:rPr>
          <w:rFonts w:hint="cs"/>
          <w:rtl/>
        </w:rPr>
        <w:t xml:space="preserve">פעולה עם כלל הגופים הלאומיים, המוניציפליים והפרטניים. כל חיים </w:t>
      </w:r>
      <w:bookmarkStart w:id="955" w:name="_ETM_Q5_619240"/>
      <w:bookmarkEnd w:id="955"/>
      <w:r>
        <w:rPr>
          <w:rFonts w:hint="cs"/>
          <w:rtl/>
        </w:rPr>
        <w:t xml:space="preserve">הם עולם ומלואו, וכל נפש שתצא מחושך לאור היא ניצחון </w:t>
      </w:r>
      <w:bookmarkStart w:id="956" w:name="_ETM_Q5_623784"/>
      <w:bookmarkEnd w:id="956"/>
      <w:r>
        <w:rPr>
          <w:rFonts w:hint="cs"/>
          <w:rtl/>
        </w:rPr>
        <w:t>של התקווה. ביחד נוכל להוביל לשינוי המיוחל.</w:t>
      </w:r>
      <w:r w:rsidR="005269C5">
        <w:rPr>
          <w:rFonts w:hint="cs"/>
          <w:rtl/>
        </w:rPr>
        <w:t xml:space="preserve"> </w:t>
      </w:r>
    </w:p>
    <w:p w14:paraId="42C38C99" w14:textId="77777777" w:rsidR="005269C5" w:rsidRDefault="005269C5" w:rsidP="005269C5">
      <w:pPr>
        <w:rPr>
          <w:rtl/>
        </w:rPr>
      </w:pPr>
    </w:p>
    <w:p w14:paraId="23417E9C" w14:textId="6102C81B" w:rsidR="00C05EA3" w:rsidRDefault="00C05EA3" w:rsidP="005269C5">
      <w:pPr>
        <w:rPr>
          <w:rtl/>
        </w:rPr>
      </w:pPr>
      <w:r>
        <w:rPr>
          <w:rFonts w:hint="cs"/>
          <w:rtl/>
        </w:rPr>
        <w:t>נסיים בתפילה להשבת החטופים</w:t>
      </w:r>
      <w:bookmarkStart w:id="957" w:name="_ETM_Q5_629620"/>
      <w:bookmarkEnd w:id="957"/>
      <w:r>
        <w:rPr>
          <w:rFonts w:hint="cs"/>
          <w:rtl/>
        </w:rPr>
        <w:t xml:space="preserve"> לביתם במהרה, להחלמת כל הפצועים ולהצלחתם של חיילי צבא </w:t>
      </w:r>
      <w:bookmarkStart w:id="958" w:name="_ETM_Q5_636406"/>
      <w:bookmarkEnd w:id="958"/>
      <w:r>
        <w:rPr>
          <w:rFonts w:hint="cs"/>
          <w:rtl/>
        </w:rPr>
        <w:t>ההגנה לישראל בכל מקום שהם. תודה רבה.</w:t>
      </w:r>
    </w:p>
    <w:p w14:paraId="22A2EA8F" w14:textId="77777777" w:rsidR="00C05EA3" w:rsidRDefault="00C05EA3" w:rsidP="00465F59">
      <w:pPr>
        <w:rPr>
          <w:rtl/>
        </w:rPr>
      </w:pPr>
    </w:p>
    <w:p w14:paraId="5F0D3927" w14:textId="6DDC286C" w:rsidR="00C05EA3" w:rsidRDefault="005269C5" w:rsidP="005269C5">
      <w:pPr>
        <w:pStyle w:val="af6"/>
        <w:rPr>
          <w:rtl/>
        </w:rPr>
      </w:pPr>
      <w:bookmarkStart w:id="959" w:name="ET_yor_6596_4"/>
      <w:r w:rsidRPr="005269C5">
        <w:rPr>
          <w:rStyle w:val="TagStyle"/>
          <w:rtl/>
        </w:rPr>
        <w:t xml:space="preserve"> &lt;&lt; יור &gt;&gt;</w:t>
      </w:r>
      <w:r w:rsidR="00C05EA3" w:rsidRPr="00465F59">
        <w:rPr>
          <w:rStyle w:val="TagStyle"/>
          <w:rtl/>
        </w:rPr>
        <w:t xml:space="preserve"> </w:t>
      </w:r>
      <w:r w:rsidR="00C05EA3">
        <w:rPr>
          <w:rtl/>
        </w:rPr>
        <w:t>היו"ר אורית פרקש הכהן:</w:t>
      </w:r>
      <w:r w:rsidR="00C05EA3" w:rsidRPr="00465F59">
        <w:rPr>
          <w:rStyle w:val="TagStyle"/>
          <w:rtl/>
        </w:rPr>
        <w:t xml:space="preserve"> </w:t>
      </w:r>
      <w:r w:rsidRPr="005269C5">
        <w:rPr>
          <w:rStyle w:val="TagStyle"/>
          <w:rtl/>
        </w:rPr>
        <w:t xml:space="preserve">&lt;&lt; יור &gt;&gt; </w:t>
      </w:r>
      <w:r w:rsidR="00C05EA3">
        <w:rPr>
          <w:rtl/>
        </w:rPr>
        <w:t xml:space="preserve">   </w:t>
      </w:r>
      <w:bookmarkEnd w:id="959"/>
    </w:p>
    <w:p w14:paraId="195678C5" w14:textId="77777777" w:rsidR="00C05EA3" w:rsidRDefault="00C05EA3" w:rsidP="00465F59">
      <w:pPr>
        <w:rPr>
          <w:rtl/>
        </w:rPr>
      </w:pPr>
    </w:p>
    <w:p w14:paraId="62F5ACC9" w14:textId="77777777" w:rsidR="005269C5" w:rsidRDefault="00C05EA3" w:rsidP="00465F59">
      <w:pPr>
        <w:rPr>
          <w:rtl/>
        </w:rPr>
      </w:pPr>
      <w:r>
        <w:rPr>
          <w:rFonts w:hint="cs"/>
          <w:rtl/>
        </w:rPr>
        <w:t xml:space="preserve">תודה רבה, אדוני השר. </w:t>
      </w:r>
      <w:bookmarkStart w:id="960" w:name="_ETM_Q5_642311"/>
      <w:bookmarkEnd w:id="960"/>
    </w:p>
    <w:p w14:paraId="444E4D01" w14:textId="77777777" w:rsidR="005269C5" w:rsidRDefault="005269C5" w:rsidP="00465F59">
      <w:pPr>
        <w:rPr>
          <w:rtl/>
        </w:rPr>
      </w:pPr>
    </w:p>
    <w:p w14:paraId="2563CAC0" w14:textId="05F287BF" w:rsidR="00C05EA3" w:rsidRPr="00465F59" w:rsidRDefault="00C05EA3" w:rsidP="00465F59">
      <w:pPr>
        <w:rPr>
          <w:rtl/>
        </w:rPr>
      </w:pPr>
      <w:r>
        <w:rPr>
          <w:rFonts w:hint="cs"/>
          <w:rtl/>
        </w:rPr>
        <w:t xml:space="preserve">חבריי חברי הכנסת, תם סדר-היום. הישיבה הבאה תתקיים מחר, יום רביעי ג' בכסלו התשפ"ה, 4 בדצמבר 2024, בשעה 11:00. </w:t>
      </w:r>
      <w:bookmarkStart w:id="961" w:name="_ETM_Q5_656037"/>
      <w:bookmarkEnd w:id="961"/>
      <w:r>
        <w:rPr>
          <w:rFonts w:hint="cs"/>
          <w:rtl/>
        </w:rPr>
        <w:t>ישיבה זו נעולה.</w:t>
      </w:r>
    </w:p>
    <w:p w14:paraId="0065EF89" w14:textId="77777777" w:rsidR="00C05EA3" w:rsidRDefault="00C05EA3" w:rsidP="0000602E">
      <w:pPr>
        <w:rPr>
          <w:rtl/>
        </w:rPr>
      </w:pPr>
    </w:p>
    <w:p w14:paraId="61A30EB1" w14:textId="5368D730" w:rsidR="00C05EA3" w:rsidRPr="00A853D6" w:rsidRDefault="00C05EA3" w:rsidP="003D03E8">
      <w:pPr>
        <w:pStyle w:val="afa"/>
        <w:keepNext/>
        <w:ind w:firstLine="0"/>
        <w:jc w:val="center"/>
        <w:rPr>
          <w:rtl/>
        </w:rPr>
      </w:pPr>
      <w:bookmarkStart w:id="962" w:name="ET_meetingend_4"/>
      <w:r w:rsidRPr="00A853D6">
        <w:rPr>
          <w:rStyle w:val="TagStyle"/>
          <w:rtl/>
        </w:rPr>
        <w:t xml:space="preserve">&lt;&lt; סיום &gt;&gt; </w:t>
      </w:r>
      <w:r>
        <w:rPr>
          <w:rtl/>
        </w:rPr>
        <w:t>הישיבה ננעלה בשעה 16:48.</w:t>
      </w:r>
      <w:r w:rsidRPr="00A853D6">
        <w:rPr>
          <w:rStyle w:val="TagStyle"/>
          <w:rtl/>
        </w:rPr>
        <w:t xml:space="preserve"> &lt;&lt; סיום &gt;&gt;</w:t>
      </w:r>
      <w:bookmarkEnd w:id="962"/>
    </w:p>
    <w:p w14:paraId="172DEA4F" w14:textId="77777777" w:rsidR="00C05EA3" w:rsidRPr="00C05EA3" w:rsidRDefault="00C05EA3" w:rsidP="00F04275">
      <w:pPr>
        <w:rPr>
          <w:rtl/>
        </w:rPr>
      </w:pPr>
    </w:p>
    <w:sectPr w:rsidR="00C05EA3" w:rsidRPr="00C05EA3" w:rsidSect="001F567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AA3EE" w14:textId="77777777" w:rsidR="00C36A1D" w:rsidRDefault="00C36A1D">
      <w:r>
        <w:separator/>
      </w:r>
    </w:p>
  </w:endnote>
  <w:endnote w:type="continuationSeparator" w:id="0">
    <w:p w14:paraId="2860985B" w14:textId="77777777"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0D369" w14:textId="77777777" w:rsidR="003D03E8" w:rsidRDefault="003D03E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26673" w14:textId="77777777" w:rsidR="003D03E8" w:rsidRDefault="003D03E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493EF" w14:textId="77777777" w:rsidR="003D03E8" w:rsidRDefault="003D03E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85BC7" w14:textId="77777777" w:rsidR="00C36A1D" w:rsidRDefault="00C36A1D">
      <w:r>
        <w:separator/>
      </w:r>
    </w:p>
  </w:footnote>
  <w:footnote w:type="continuationSeparator" w:id="0">
    <w:p w14:paraId="7F4E62D9" w14:textId="77777777"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DD69C" w14:textId="77777777"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0F0674" w14:textId="77777777"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45264" w14:textId="601F70E5"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F469A">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14:paraId="41A2A9F8" w14:textId="77777777">
      <w:trPr>
        <w:cantSplit/>
        <w:trHeight w:val="421"/>
      </w:trPr>
      <w:tc>
        <w:tcPr>
          <w:tcW w:w="2880" w:type="dxa"/>
        </w:tcPr>
        <w:p w14:paraId="1809B3F3" w14:textId="2860BBE5" w:rsidR="003854EE" w:rsidRDefault="003D03E8" w:rsidP="00BE0137">
          <w:pPr>
            <w:ind w:right="360" w:firstLine="0"/>
            <w:jc w:val="left"/>
          </w:pPr>
          <w:r>
            <w:rPr>
              <w:rtl/>
            </w:rPr>
            <w:t>דברי הכנסת</w:t>
          </w:r>
        </w:p>
      </w:tc>
      <w:tc>
        <w:tcPr>
          <w:tcW w:w="2520" w:type="dxa"/>
        </w:tcPr>
        <w:p w14:paraId="47494127" w14:textId="34A0A447" w:rsidR="003854EE" w:rsidRDefault="003D03E8" w:rsidP="00BE0137">
          <w:pPr>
            <w:ind w:firstLine="0"/>
            <w:jc w:val="left"/>
          </w:pPr>
          <w:r>
            <w:rPr>
              <w:rtl/>
            </w:rPr>
            <w:t>ישיבה מס' 226</w:t>
          </w:r>
        </w:p>
      </w:tc>
      <w:tc>
        <w:tcPr>
          <w:tcW w:w="2700" w:type="dxa"/>
        </w:tcPr>
        <w:p w14:paraId="605540C5" w14:textId="6C164E92" w:rsidR="003854EE" w:rsidRDefault="003D03E8" w:rsidP="00BE0137">
          <w:pPr>
            <w:ind w:firstLine="0"/>
            <w:jc w:val="left"/>
            <w:rPr>
              <w:rtl/>
            </w:rPr>
          </w:pPr>
          <w:r>
            <w:rPr>
              <w:rtl/>
            </w:rPr>
            <w:t>03/12/2024</w:t>
          </w:r>
        </w:p>
      </w:tc>
    </w:tr>
  </w:tbl>
  <w:p w14:paraId="185F7839" w14:textId="77777777"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3267F" w14:textId="77777777" w:rsidR="003D03E8" w:rsidRDefault="003D03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434A"/>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13C5"/>
    <w:rsid w:val="001F5672"/>
    <w:rsid w:val="001F663D"/>
    <w:rsid w:val="00206DA6"/>
    <w:rsid w:val="002158D1"/>
    <w:rsid w:val="00245249"/>
    <w:rsid w:val="0024645B"/>
    <w:rsid w:val="00261554"/>
    <w:rsid w:val="00265442"/>
    <w:rsid w:val="00265BF7"/>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962C0"/>
    <w:rsid w:val="003A0F42"/>
    <w:rsid w:val="003B23B0"/>
    <w:rsid w:val="003B431C"/>
    <w:rsid w:val="003C0AB0"/>
    <w:rsid w:val="003C279D"/>
    <w:rsid w:val="003D03E8"/>
    <w:rsid w:val="003D275C"/>
    <w:rsid w:val="003D6D0C"/>
    <w:rsid w:val="003E1A78"/>
    <w:rsid w:val="003E5420"/>
    <w:rsid w:val="003F0A5F"/>
    <w:rsid w:val="003F41A5"/>
    <w:rsid w:val="00424C94"/>
    <w:rsid w:val="0043243C"/>
    <w:rsid w:val="00440D3D"/>
    <w:rsid w:val="00451B3A"/>
    <w:rsid w:val="004524FC"/>
    <w:rsid w:val="004604EC"/>
    <w:rsid w:val="00477E1F"/>
    <w:rsid w:val="004B0A65"/>
    <w:rsid w:val="004B1BE9"/>
    <w:rsid w:val="004B23DC"/>
    <w:rsid w:val="004B3111"/>
    <w:rsid w:val="004D2026"/>
    <w:rsid w:val="004D76F4"/>
    <w:rsid w:val="00500C0C"/>
    <w:rsid w:val="00504760"/>
    <w:rsid w:val="00515A49"/>
    <w:rsid w:val="005269C5"/>
    <w:rsid w:val="005278E4"/>
    <w:rsid w:val="00551AFF"/>
    <w:rsid w:val="00567FED"/>
    <w:rsid w:val="005911B3"/>
    <w:rsid w:val="00591FE2"/>
    <w:rsid w:val="005A342D"/>
    <w:rsid w:val="005C363E"/>
    <w:rsid w:val="005D61F3"/>
    <w:rsid w:val="005E3ADA"/>
    <w:rsid w:val="00615F7E"/>
    <w:rsid w:val="00665DD8"/>
    <w:rsid w:val="00674431"/>
    <w:rsid w:val="00675874"/>
    <w:rsid w:val="006A035F"/>
    <w:rsid w:val="006A0CB7"/>
    <w:rsid w:val="006A6CF5"/>
    <w:rsid w:val="006D268B"/>
    <w:rsid w:val="006E4E4D"/>
    <w:rsid w:val="00702755"/>
    <w:rsid w:val="007237A0"/>
    <w:rsid w:val="00726D8F"/>
    <w:rsid w:val="007408C3"/>
    <w:rsid w:val="007A2292"/>
    <w:rsid w:val="007E5FE1"/>
    <w:rsid w:val="008306A7"/>
    <w:rsid w:val="00836B57"/>
    <w:rsid w:val="00841223"/>
    <w:rsid w:val="00846BE9"/>
    <w:rsid w:val="00850498"/>
    <w:rsid w:val="00853CEC"/>
    <w:rsid w:val="0085514C"/>
    <w:rsid w:val="0086178C"/>
    <w:rsid w:val="00861F3D"/>
    <w:rsid w:val="00872F66"/>
    <w:rsid w:val="00883F26"/>
    <w:rsid w:val="008B1423"/>
    <w:rsid w:val="008B38BE"/>
    <w:rsid w:val="008C315C"/>
    <w:rsid w:val="008C341C"/>
    <w:rsid w:val="008D1DFB"/>
    <w:rsid w:val="008D790C"/>
    <w:rsid w:val="00914904"/>
    <w:rsid w:val="0092207C"/>
    <w:rsid w:val="009421BE"/>
    <w:rsid w:val="00945E6A"/>
    <w:rsid w:val="00946460"/>
    <w:rsid w:val="009476A5"/>
    <w:rsid w:val="009515F0"/>
    <w:rsid w:val="0095443E"/>
    <w:rsid w:val="00960796"/>
    <w:rsid w:val="009635F5"/>
    <w:rsid w:val="00970775"/>
    <w:rsid w:val="00970CE0"/>
    <w:rsid w:val="009900BB"/>
    <w:rsid w:val="00993DA1"/>
    <w:rsid w:val="009B50C0"/>
    <w:rsid w:val="009C35BE"/>
    <w:rsid w:val="009F1518"/>
    <w:rsid w:val="009F559D"/>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B2F43"/>
    <w:rsid w:val="00BD47B7"/>
    <w:rsid w:val="00BD7D35"/>
    <w:rsid w:val="00BE0137"/>
    <w:rsid w:val="00C05EA3"/>
    <w:rsid w:val="00C16F92"/>
    <w:rsid w:val="00C223A1"/>
    <w:rsid w:val="00C3598A"/>
    <w:rsid w:val="00C36A1D"/>
    <w:rsid w:val="00C5322E"/>
    <w:rsid w:val="00C545B9"/>
    <w:rsid w:val="00C740F3"/>
    <w:rsid w:val="00C80434"/>
    <w:rsid w:val="00C8624A"/>
    <w:rsid w:val="00C92A23"/>
    <w:rsid w:val="00CA5363"/>
    <w:rsid w:val="00CB6D60"/>
    <w:rsid w:val="00CC6848"/>
    <w:rsid w:val="00CE5849"/>
    <w:rsid w:val="00D0004F"/>
    <w:rsid w:val="00D55E2B"/>
    <w:rsid w:val="00D64F6D"/>
    <w:rsid w:val="00D7575A"/>
    <w:rsid w:val="00DE496E"/>
    <w:rsid w:val="00E035CE"/>
    <w:rsid w:val="00E23F44"/>
    <w:rsid w:val="00E25E6C"/>
    <w:rsid w:val="00E53A84"/>
    <w:rsid w:val="00E550D6"/>
    <w:rsid w:val="00E56AC8"/>
    <w:rsid w:val="00E6097E"/>
    <w:rsid w:val="00E60981"/>
    <w:rsid w:val="00E633EE"/>
    <w:rsid w:val="00E65A63"/>
    <w:rsid w:val="00E70603"/>
    <w:rsid w:val="00E91BC3"/>
    <w:rsid w:val="00E92914"/>
    <w:rsid w:val="00E93377"/>
    <w:rsid w:val="00E97C82"/>
    <w:rsid w:val="00EA1C29"/>
    <w:rsid w:val="00EA46D4"/>
    <w:rsid w:val="00EC3A7C"/>
    <w:rsid w:val="00ED1A98"/>
    <w:rsid w:val="00EE5F9F"/>
    <w:rsid w:val="00EE6AC0"/>
    <w:rsid w:val="00F04275"/>
    <w:rsid w:val="00F30855"/>
    <w:rsid w:val="00F33902"/>
    <w:rsid w:val="00F367DE"/>
    <w:rsid w:val="00F45B06"/>
    <w:rsid w:val="00F506F2"/>
    <w:rsid w:val="00F51DF9"/>
    <w:rsid w:val="00F53584"/>
    <w:rsid w:val="00F63084"/>
    <w:rsid w:val="00F84EE2"/>
    <w:rsid w:val="00FA78B2"/>
    <w:rsid w:val="00FC46CB"/>
    <w:rsid w:val="00FD1BF2"/>
    <w:rsid w:val="00FD225E"/>
    <w:rsid w:val="00FE3474"/>
    <w:rsid w:val="00FE53BE"/>
    <w:rsid w:val="00FF2E1E"/>
    <w:rsid w:val="00FF469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EE5A72"/>
  <w15:docId w15:val="{AD87DBC7-2CCF-45F2-8935-8DF6C4127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F5672"/>
    <w:rPr>
      <w:rFonts w:cs="Arial"/>
      <w:bCs w:val="0"/>
      <w:vanish/>
      <w:color w:val="010000"/>
      <w:bdr w:val="single" w:sz="4" w:space="0" w:color="FF66FF"/>
    </w:rPr>
  </w:style>
  <w:style w:type="paragraph" w:styleId="TOC1">
    <w:name w:val="toc 1"/>
    <w:basedOn w:val="a"/>
    <w:next w:val="a"/>
    <w:autoRedefine/>
    <w:uiPriority w:val="39"/>
    <w:unhideWhenUsed/>
    <w:rsid w:val="005269C5"/>
    <w:pPr>
      <w:spacing w:after="100"/>
    </w:pPr>
  </w:style>
  <w:style w:type="paragraph" w:styleId="TOC2">
    <w:name w:val="toc 2"/>
    <w:basedOn w:val="a"/>
    <w:next w:val="a"/>
    <w:autoRedefine/>
    <w:uiPriority w:val="39"/>
    <w:unhideWhenUsed/>
    <w:rsid w:val="005269C5"/>
    <w:pPr>
      <w:spacing w:after="100"/>
      <w:ind w:left="220"/>
    </w:pPr>
  </w:style>
  <w:style w:type="character" w:styleId="Hyperlink">
    <w:name w:val="Hyperlink"/>
    <w:basedOn w:val="a0"/>
    <w:uiPriority w:val="99"/>
    <w:unhideWhenUsed/>
    <w:rsid w:val="005269C5"/>
    <w:rPr>
      <w:color w:val="0000FF" w:themeColor="hyperlink"/>
      <w:u w:val="single"/>
    </w:rPr>
  </w:style>
  <w:style w:type="paragraph" w:styleId="TOC3">
    <w:name w:val="toc 3"/>
    <w:basedOn w:val="a"/>
    <w:next w:val="a"/>
    <w:autoRedefine/>
    <w:semiHidden/>
    <w:unhideWhenUsed/>
    <w:rsid w:val="005269C5"/>
    <w:pPr>
      <w:spacing w:after="100"/>
      <w:ind w:left="440"/>
    </w:pPr>
  </w:style>
  <w:style w:type="paragraph" w:styleId="TOC4">
    <w:name w:val="toc 4"/>
    <w:basedOn w:val="a"/>
    <w:next w:val="a"/>
    <w:autoRedefine/>
    <w:semiHidden/>
    <w:unhideWhenUsed/>
    <w:rsid w:val="005269C5"/>
    <w:pPr>
      <w:spacing w:after="100"/>
      <w:ind w:left="660"/>
    </w:pPr>
  </w:style>
  <w:style w:type="paragraph" w:styleId="TOC5">
    <w:name w:val="toc 5"/>
    <w:basedOn w:val="a"/>
    <w:next w:val="a"/>
    <w:autoRedefine/>
    <w:semiHidden/>
    <w:unhideWhenUsed/>
    <w:rsid w:val="005269C5"/>
    <w:pPr>
      <w:spacing w:after="100"/>
      <w:ind w:left="880"/>
    </w:pPr>
  </w:style>
  <w:style w:type="paragraph" w:styleId="TOC6">
    <w:name w:val="toc 6"/>
    <w:basedOn w:val="a"/>
    <w:next w:val="a"/>
    <w:autoRedefine/>
    <w:semiHidden/>
    <w:unhideWhenUsed/>
    <w:rsid w:val="005269C5"/>
    <w:pPr>
      <w:spacing w:after="100"/>
      <w:ind w:left="1100"/>
    </w:pPr>
  </w:style>
  <w:style w:type="paragraph" w:styleId="TOC7">
    <w:name w:val="toc 7"/>
    <w:basedOn w:val="a"/>
    <w:next w:val="a"/>
    <w:autoRedefine/>
    <w:semiHidden/>
    <w:unhideWhenUsed/>
    <w:rsid w:val="005269C5"/>
    <w:pPr>
      <w:spacing w:after="100"/>
      <w:ind w:left="1320"/>
    </w:pPr>
  </w:style>
  <w:style w:type="paragraph" w:styleId="TOC8">
    <w:name w:val="toc 8"/>
    <w:basedOn w:val="a"/>
    <w:next w:val="a"/>
    <w:autoRedefine/>
    <w:semiHidden/>
    <w:unhideWhenUsed/>
    <w:rsid w:val="005269C5"/>
    <w:pPr>
      <w:spacing w:after="100"/>
      <w:ind w:left="1540"/>
    </w:pPr>
  </w:style>
  <w:style w:type="paragraph" w:styleId="TOC9">
    <w:name w:val="toc 9"/>
    <w:basedOn w:val="a"/>
    <w:next w:val="a"/>
    <w:autoRedefine/>
    <w:semiHidden/>
    <w:unhideWhenUsed/>
    <w:rsid w:val="005269C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5</Pages>
  <Words>4955</Words>
  <Characters>24776</Characters>
  <Application>Microsoft Office Word</Application>
  <DocSecurity>0</DocSecurity>
  <Lines>206</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25</cp:revision>
  <cp:lastPrinted>1899-12-31T22:00:00Z</cp:lastPrinted>
  <dcterms:created xsi:type="dcterms:W3CDTF">2018-05-03T11:21:00Z</dcterms:created>
  <dcterms:modified xsi:type="dcterms:W3CDTF">2025-07-16T08:17:00Z</dcterms:modified>
</cp:coreProperties>
</file>