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6A6A" w:rsidRDefault="00FE6A6A" w:rsidP="00FE6A6A">
      <w:pPr>
        <w:rPr>
          <w:rtl/>
        </w:rPr>
      </w:pPr>
    </w:p>
    <w:p w:rsidR="00FE6A6A" w:rsidRDefault="00FE6A6A" w:rsidP="00FE6A6A">
      <w:r>
        <w:rPr>
          <w:rFonts w:hint="cs"/>
          <w:rtl/>
        </w:rPr>
        <w:t>דברי הכנסת</w:t>
      </w:r>
    </w:p>
    <w:p w:rsidR="00FE6A6A" w:rsidRDefault="00FE6A6A" w:rsidP="00E302D8">
      <w:r>
        <w:rPr>
          <w:rFonts w:hint="cs"/>
          <w:rtl/>
        </w:rPr>
        <w:t>מ</w:t>
      </w:r>
      <w:r w:rsidR="00E302D8">
        <w:rPr>
          <w:rFonts w:hint="cs"/>
          <w:rtl/>
        </w:rPr>
        <w:t>ד</w:t>
      </w:r>
      <w:r>
        <w:rPr>
          <w:rFonts w:hint="cs"/>
          <w:rtl/>
        </w:rPr>
        <w:t xml:space="preserve"> / מושב שני / ישיבה ר"ה /</w:t>
      </w:r>
    </w:p>
    <w:p w:rsidR="00FE6A6A" w:rsidRDefault="00FE6A6A" w:rsidP="00E302D8">
      <w:r>
        <w:rPr>
          <w:rFonts w:hint="cs"/>
          <w:rtl/>
        </w:rPr>
        <w:t>כ"ג באלול התשפ"ד / 26 בספטמבר 2024 / 4</w:t>
      </w:r>
      <w:r w:rsidR="00E302D8">
        <w:rPr>
          <w:rFonts w:hint="cs"/>
          <w:rtl/>
        </w:rPr>
        <w:t>4</w:t>
      </w:r>
      <w:bookmarkStart w:id="0" w:name="_GoBack"/>
      <w:bookmarkEnd w:id="0"/>
    </w:p>
    <w:p w:rsidR="00FE6A6A" w:rsidRDefault="00FE6A6A" w:rsidP="00E302D8">
      <w:r>
        <w:rPr>
          <w:rFonts w:hint="cs"/>
          <w:rtl/>
        </w:rPr>
        <w:t>חוברת מ"</w:t>
      </w:r>
      <w:r w:rsidR="00E302D8">
        <w:rPr>
          <w:rFonts w:hint="cs"/>
          <w:rtl/>
        </w:rPr>
        <w:t>ד</w:t>
      </w:r>
    </w:p>
    <w:p w:rsidR="00FE6A6A" w:rsidRDefault="00FE6A6A" w:rsidP="00FE6A6A">
      <w:r>
        <w:rPr>
          <w:rFonts w:hint="cs"/>
          <w:rtl/>
        </w:rPr>
        <w:t>ישיבה ר"ה</w:t>
      </w:r>
    </w:p>
    <w:p w:rsidR="00FE6A6A" w:rsidRPr="00FE6A6A" w:rsidRDefault="00FE6A6A" w:rsidP="00FE6A6A">
      <w:pPr>
        <w:rPr>
          <w:rtl/>
        </w:rPr>
      </w:pPr>
      <w:bookmarkStart w:id="1" w:name="TOR_Q1"/>
      <w:bookmarkEnd w:id="1"/>
    </w:p>
    <w:p w:rsidR="005249BC" w:rsidRDefault="005249BC" w:rsidP="00FE6A6A">
      <w:pPr>
        <w:spacing w:line="240" w:lineRule="auto"/>
        <w:ind w:firstLine="0"/>
        <w:jc w:val="left"/>
      </w:pPr>
    </w:p>
    <w:p w:rsidR="005249BC" w:rsidRDefault="005249BC" w:rsidP="00FE6A6A">
      <w:pPr>
        <w:spacing w:line="240" w:lineRule="auto"/>
        <w:ind w:firstLine="0"/>
        <w:jc w:val="left"/>
      </w:pPr>
    </w:p>
    <w:p w:rsidR="005249BC" w:rsidRDefault="005249BC" w:rsidP="00FE6A6A">
      <w:pPr>
        <w:spacing w:line="240" w:lineRule="auto"/>
        <w:ind w:firstLine="0"/>
        <w:jc w:val="left"/>
      </w:pPr>
    </w:p>
    <w:p w:rsidR="005249BC" w:rsidRDefault="005249BC" w:rsidP="00FE6A6A">
      <w:pPr>
        <w:spacing w:line="240" w:lineRule="auto"/>
        <w:ind w:firstLine="0"/>
        <w:jc w:val="left"/>
      </w:pPr>
    </w:p>
    <w:p w:rsidR="005249BC" w:rsidRDefault="005249BC" w:rsidP="00FE6A6A">
      <w:pPr>
        <w:spacing w:line="240" w:lineRule="auto"/>
        <w:ind w:firstLine="0"/>
        <w:jc w:val="left"/>
      </w:pPr>
    </w:p>
    <w:p w:rsidR="005249BC" w:rsidRDefault="005249BC" w:rsidP="00FE6A6A">
      <w:pPr>
        <w:spacing w:line="240" w:lineRule="auto"/>
        <w:ind w:firstLine="0"/>
        <w:jc w:val="left"/>
      </w:pPr>
    </w:p>
    <w:p w:rsidR="005249BC" w:rsidRDefault="005249BC" w:rsidP="00FE6A6A">
      <w:pPr>
        <w:spacing w:line="240" w:lineRule="auto"/>
        <w:ind w:firstLine="0"/>
        <w:jc w:val="left"/>
      </w:pPr>
    </w:p>
    <w:p w:rsidR="005249BC" w:rsidRDefault="005249BC" w:rsidP="00FE6A6A">
      <w:pPr>
        <w:spacing w:line="240" w:lineRule="auto"/>
        <w:ind w:firstLine="0"/>
        <w:jc w:val="left"/>
      </w:pPr>
    </w:p>
    <w:p w:rsidR="005249BC" w:rsidRDefault="005249BC" w:rsidP="00FE6A6A">
      <w:pPr>
        <w:spacing w:line="240" w:lineRule="auto"/>
        <w:ind w:firstLine="0"/>
        <w:jc w:val="left"/>
      </w:pPr>
    </w:p>
    <w:p w:rsidR="005249BC" w:rsidRDefault="005249BC" w:rsidP="00FE6A6A">
      <w:pPr>
        <w:spacing w:line="240" w:lineRule="auto"/>
        <w:ind w:firstLine="0"/>
        <w:jc w:val="left"/>
      </w:pPr>
    </w:p>
    <w:p w:rsidR="005249BC" w:rsidRDefault="005249BC" w:rsidP="00FE6A6A">
      <w:pPr>
        <w:spacing w:line="240" w:lineRule="auto"/>
        <w:ind w:firstLine="0"/>
        <w:jc w:val="left"/>
      </w:pPr>
    </w:p>
    <w:p w:rsidR="005249BC" w:rsidRDefault="005249BC" w:rsidP="00FE6A6A">
      <w:pPr>
        <w:spacing w:line="240" w:lineRule="auto"/>
        <w:ind w:firstLine="0"/>
        <w:jc w:val="left"/>
      </w:pPr>
    </w:p>
    <w:p w:rsidR="005249BC" w:rsidRDefault="005249BC" w:rsidP="00FE6A6A">
      <w:pPr>
        <w:spacing w:line="240" w:lineRule="auto"/>
        <w:ind w:firstLine="0"/>
        <w:jc w:val="left"/>
      </w:pPr>
    </w:p>
    <w:p w:rsidR="005249BC" w:rsidRDefault="005249BC" w:rsidP="00FE6A6A">
      <w:pPr>
        <w:spacing w:line="240" w:lineRule="auto"/>
        <w:ind w:firstLine="0"/>
        <w:jc w:val="left"/>
      </w:pPr>
    </w:p>
    <w:p w:rsidR="005249BC" w:rsidRDefault="005249BC" w:rsidP="00FE6A6A">
      <w:pPr>
        <w:spacing w:line="240" w:lineRule="auto"/>
        <w:ind w:firstLine="0"/>
        <w:jc w:val="left"/>
      </w:pPr>
    </w:p>
    <w:p w:rsidR="005249BC" w:rsidRDefault="005249BC" w:rsidP="00FE6A6A">
      <w:pPr>
        <w:spacing w:line="240" w:lineRule="auto"/>
        <w:ind w:firstLine="0"/>
        <w:jc w:val="left"/>
      </w:pPr>
    </w:p>
    <w:p w:rsidR="005249BC" w:rsidRDefault="005249BC" w:rsidP="00FE6A6A">
      <w:pPr>
        <w:spacing w:line="240" w:lineRule="auto"/>
        <w:ind w:firstLine="0"/>
        <w:jc w:val="left"/>
      </w:pPr>
    </w:p>
    <w:p w:rsidR="005249BC" w:rsidRDefault="005249BC" w:rsidP="00FE6A6A">
      <w:pPr>
        <w:spacing w:line="240" w:lineRule="auto"/>
        <w:ind w:firstLine="0"/>
        <w:jc w:val="left"/>
      </w:pPr>
    </w:p>
    <w:p w:rsidR="005249BC" w:rsidRPr="004C39D1" w:rsidRDefault="00FE6A6A" w:rsidP="004C39D1">
      <w:pPr>
        <w:pStyle w:val="ab"/>
        <w:rPr>
          <w:rtl/>
        </w:rPr>
      </w:pPr>
      <w:r w:rsidRPr="004C39D1">
        <w:rPr>
          <w:rFonts w:hint="cs"/>
          <w:rtl/>
        </w:rPr>
        <w:t>כנס מיוחד</w:t>
      </w:r>
    </w:p>
    <w:p w:rsidR="00FE6A6A" w:rsidRPr="00FE6A6A" w:rsidRDefault="00FE6A6A" w:rsidP="00FE6A6A">
      <w:pPr>
        <w:spacing w:line="240" w:lineRule="auto"/>
        <w:ind w:firstLine="0"/>
        <w:jc w:val="center"/>
        <w:rPr>
          <w:b/>
          <w:bCs/>
          <w:sz w:val="32"/>
          <w:szCs w:val="32"/>
          <w:u w:val="single"/>
        </w:rPr>
      </w:pPr>
    </w:p>
    <w:p w:rsidR="005249BC" w:rsidRDefault="005249BC" w:rsidP="00FE6A6A">
      <w:pPr>
        <w:pStyle w:val="ab"/>
        <w:rPr>
          <w:rtl/>
        </w:rPr>
      </w:pPr>
      <w:bookmarkStart w:id="2" w:name="_Toc178493925"/>
      <w:r>
        <w:rPr>
          <w:rtl/>
        </w:rPr>
        <w:t>הישיבה ה</w:t>
      </w:r>
      <w:r>
        <w:rPr>
          <w:rFonts w:hint="cs"/>
          <w:rtl/>
        </w:rPr>
        <w:t>מאתיים-וחמש</w:t>
      </w:r>
      <w:r>
        <w:rPr>
          <w:rtl/>
        </w:rPr>
        <w:t xml:space="preserve"> של הכנסת העשרים-וחמש</w:t>
      </w:r>
      <w:bookmarkEnd w:id="2"/>
    </w:p>
    <w:p w:rsidR="005249BC" w:rsidRDefault="005249BC" w:rsidP="00FE6A6A">
      <w:pPr>
        <w:pStyle w:val="ac"/>
        <w:rPr>
          <w:rtl/>
        </w:rPr>
      </w:pPr>
      <w:bookmarkStart w:id="3" w:name="_Toc178493926"/>
      <w:r>
        <w:rPr>
          <w:rtl/>
        </w:rPr>
        <w:t>יום חמישי, כ"ג באלול התשפ"ד (26 בספטמבר 2024)</w:t>
      </w:r>
      <w:bookmarkEnd w:id="3"/>
    </w:p>
    <w:p w:rsidR="005249BC" w:rsidRDefault="005249BC" w:rsidP="00FE6A6A">
      <w:pPr>
        <w:pStyle w:val="ad"/>
        <w:rPr>
          <w:rtl/>
        </w:rPr>
      </w:pPr>
      <w:r>
        <w:rPr>
          <w:rtl/>
        </w:rPr>
        <w:t>ירושלים, הכנסת, שעה 16:00</w:t>
      </w:r>
    </w:p>
    <w:p w:rsidR="00FE6A6A" w:rsidRDefault="00FE6A6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E6A6A" w:rsidRDefault="00FE6A6A" w:rsidP="00FE6A6A">
      <w:pPr>
        <w:pStyle w:val="afd"/>
        <w:rPr>
          <w:noProof/>
        </w:rPr>
      </w:pPr>
      <w:r>
        <w:rPr>
          <w:rtl/>
        </w:rPr>
        <w:lastRenderedPageBreak/>
        <w:t xml:space="preserve">תוכן </w:t>
      </w:r>
      <w:r>
        <w:rPr>
          <w:rFonts w:hint="cs"/>
          <w:rtl/>
        </w:rPr>
        <w:t>ה</w:t>
      </w:r>
      <w:r>
        <w:rPr>
          <w:rtl/>
        </w:rPr>
        <w:t>עניינים</w:t>
      </w:r>
      <w:r>
        <w:rPr>
          <w:rtl/>
        </w:rPr>
        <w:fldChar w:fldCharType="begin"/>
      </w:r>
      <w:r>
        <w:rPr>
          <w:rtl/>
        </w:rPr>
        <w:instrText xml:space="preserve"> </w:instrText>
      </w:r>
      <w:r>
        <w:instrText>TOC</w:instrText>
      </w:r>
      <w:r>
        <w:rPr>
          <w:rtl/>
        </w:rPr>
        <w:instrText xml:space="preserve"> \</w:instrText>
      </w:r>
      <w:r>
        <w:instrText>o "1-9" \h \z \t</w:instrText>
      </w:r>
      <w:r>
        <w:rPr>
          <w:rtl/>
        </w:rPr>
        <w:instrText xml:space="preserve"> "דובר,2,נושא,1,שאילתה,1" </w:instrText>
      </w:r>
      <w:r>
        <w:rPr>
          <w:rtl/>
        </w:rPr>
        <w:fldChar w:fldCharType="separate"/>
      </w:r>
    </w:p>
    <w:p w:rsidR="00FE6A6A" w:rsidRDefault="00CD03DD" w:rsidP="00FE6A6A">
      <w:pPr>
        <w:pStyle w:val="TOC1"/>
        <w:tabs>
          <w:tab w:val="right" w:leader="dot" w:pos="8296"/>
        </w:tabs>
        <w:ind w:firstLine="0"/>
        <w:rPr>
          <w:noProof/>
        </w:rPr>
      </w:pPr>
      <w:hyperlink w:anchor="_Toc178493927" w:history="1">
        <w:r w:rsidR="00FE6A6A" w:rsidRPr="00BD40DE">
          <w:rPr>
            <w:rStyle w:val="Hyperlink"/>
            <w:noProof/>
            <w:rtl/>
          </w:rPr>
          <w:t>מסמכים שהונחו על שולחן הכנסת</w:t>
        </w:r>
        <w:r w:rsidR="00FE6A6A">
          <w:rPr>
            <w:noProof/>
            <w:webHidden/>
          </w:rPr>
          <w:tab/>
        </w:r>
        <w:r w:rsidR="00FE6A6A">
          <w:rPr>
            <w:noProof/>
            <w:webHidden/>
          </w:rPr>
          <w:fldChar w:fldCharType="begin"/>
        </w:r>
        <w:r w:rsidR="00FE6A6A">
          <w:rPr>
            <w:noProof/>
            <w:webHidden/>
          </w:rPr>
          <w:instrText xml:space="preserve"> PAGEREF _Toc178493927 \h </w:instrText>
        </w:r>
        <w:r w:rsidR="00FE6A6A">
          <w:rPr>
            <w:noProof/>
            <w:webHidden/>
          </w:rPr>
        </w:r>
        <w:r w:rsidR="00FE6A6A">
          <w:rPr>
            <w:noProof/>
            <w:webHidden/>
          </w:rPr>
          <w:fldChar w:fldCharType="separate"/>
        </w:r>
        <w:r w:rsidR="00FE6A6A">
          <w:rPr>
            <w:noProof/>
            <w:webHidden/>
            <w:rtl/>
          </w:rPr>
          <w:t>3</w:t>
        </w:r>
        <w:r w:rsidR="00FE6A6A">
          <w:rPr>
            <w:noProof/>
            <w:webHidden/>
          </w:rPr>
          <w:fldChar w:fldCharType="end"/>
        </w:r>
      </w:hyperlink>
    </w:p>
    <w:p w:rsidR="00FE6A6A" w:rsidRDefault="00CD03DD" w:rsidP="00FE6A6A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178493928" w:history="1">
        <w:r w:rsidR="00FE6A6A" w:rsidRPr="00BD40DE">
          <w:rPr>
            <w:rStyle w:val="Hyperlink"/>
            <w:noProof/>
            <w:rtl/>
          </w:rPr>
          <w:t>סגנית מזכיר הכנסת ראדה חסייסי:</w:t>
        </w:r>
        <w:r w:rsidR="00FE6A6A">
          <w:rPr>
            <w:noProof/>
            <w:webHidden/>
          </w:rPr>
          <w:tab/>
        </w:r>
        <w:r w:rsidR="00FE6A6A">
          <w:rPr>
            <w:noProof/>
            <w:webHidden/>
          </w:rPr>
          <w:fldChar w:fldCharType="begin"/>
        </w:r>
        <w:r w:rsidR="00FE6A6A">
          <w:rPr>
            <w:noProof/>
            <w:webHidden/>
          </w:rPr>
          <w:instrText xml:space="preserve"> PAGEREF _Toc178493928 \h </w:instrText>
        </w:r>
        <w:r w:rsidR="00FE6A6A">
          <w:rPr>
            <w:noProof/>
            <w:webHidden/>
          </w:rPr>
        </w:r>
        <w:r w:rsidR="00FE6A6A">
          <w:rPr>
            <w:noProof/>
            <w:webHidden/>
          </w:rPr>
          <w:fldChar w:fldCharType="separate"/>
        </w:r>
        <w:r w:rsidR="00FE6A6A">
          <w:rPr>
            <w:noProof/>
            <w:webHidden/>
            <w:rtl/>
          </w:rPr>
          <w:t>3</w:t>
        </w:r>
        <w:r w:rsidR="00FE6A6A">
          <w:rPr>
            <w:noProof/>
            <w:webHidden/>
          </w:rPr>
          <w:fldChar w:fldCharType="end"/>
        </w:r>
      </w:hyperlink>
    </w:p>
    <w:p w:rsidR="005249BC" w:rsidRDefault="00FE6A6A" w:rsidP="00FE6A6A">
      <w:pPr>
        <w:ind w:firstLine="0"/>
        <w:rPr>
          <w:rtl/>
        </w:rPr>
      </w:pPr>
      <w:r>
        <w:rPr>
          <w:rtl/>
        </w:rPr>
        <w:fldChar w:fldCharType="end"/>
      </w:r>
    </w:p>
    <w:p w:rsidR="00FE6A6A" w:rsidRDefault="00FE6A6A" w:rsidP="00FE6A6A">
      <w:pPr>
        <w:ind w:firstLine="0"/>
        <w:rPr>
          <w:rtl/>
        </w:rPr>
      </w:pPr>
    </w:p>
    <w:p w:rsidR="005249BC" w:rsidRDefault="005249BC" w:rsidP="00FE6A6A">
      <w:pPr>
        <w:rPr>
          <w:rtl/>
        </w:rPr>
      </w:pPr>
    </w:p>
    <w:p w:rsidR="005249BC" w:rsidRDefault="005249BC" w:rsidP="00FE6A6A">
      <w:pPr>
        <w:rPr>
          <w:rtl/>
        </w:rPr>
      </w:pPr>
    </w:p>
    <w:p w:rsidR="005249BC" w:rsidRDefault="005249BC" w:rsidP="00FE6A6A">
      <w:pPr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249BC" w:rsidRDefault="005249BC" w:rsidP="00B57D44">
      <w:pPr>
        <w:pStyle w:val="a6"/>
        <w:rPr>
          <w:rtl/>
        </w:rPr>
      </w:pPr>
      <w:bookmarkStart w:id="4" w:name="ET_subject_643892_1"/>
      <w:r w:rsidRPr="00B57D44">
        <w:rPr>
          <w:rStyle w:val="TagStyle"/>
          <w:rtl/>
        </w:rPr>
        <w:lastRenderedPageBreak/>
        <w:t xml:space="preserve"> &lt;&lt; נושא &gt;&gt; </w:t>
      </w:r>
      <w:bookmarkStart w:id="5" w:name="_Toc178493927"/>
      <w:r>
        <w:rPr>
          <w:rFonts w:hint="cs"/>
          <w:rtl/>
        </w:rPr>
        <w:t>מסמכים שהונחו על שולחן</w:t>
      </w:r>
      <w:r>
        <w:rPr>
          <w:rtl/>
        </w:rPr>
        <w:t xml:space="preserve"> הכנסת</w:t>
      </w:r>
      <w:bookmarkEnd w:id="5"/>
      <w:r w:rsidRPr="00B57D4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5249BC" w:rsidRDefault="005249BC" w:rsidP="00B57D44">
      <w:pPr>
        <w:rPr>
          <w:rtl/>
        </w:rPr>
      </w:pPr>
    </w:p>
    <w:p w:rsidR="005249BC" w:rsidRDefault="005249BC" w:rsidP="00B57D44">
      <w:pPr>
        <w:pStyle w:val="af6"/>
        <w:keepNext/>
        <w:rPr>
          <w:rtl/>
        </w:rPr>
      </w:pPr>
      <w:bookmarkStart w:id="6" w:name="ET_yor_6595_2"/>
      <w:r w:rsidRPr="00B57D44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B57D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:rsidR="005249BC" w:rsidRDefault="005249BC" w:rsidP="00B57D44">
      <w:pPr>
        <w:pStyle w:val="KeepWithNext"/>
        <w:rPr>
          <w:rtl/>
        </w:rPr>
      </w:pPr>
    </w:p>
    <w:p w:rsidR="005249BC" w:rsidRDefault="005249BC" w:rsidP="00B57D44">
      <w:pPr>
        <w:pStyle w:val="ETSpeechToText"/>
        <w:rPr>
          <w:color w:val="auto"/>
          <w:rtl/>
        </w:rPr>
      </w:pPr>
      <w:bookmarkStart w:id="7" w:name="_ETM_Q1_7399"/>
      <w:bookmarkStart w:id="8" w:name="_ETM_Q1_29460"/>
      <w:bookmarkStart w:id="9" w:name="_ETM_Q1_35409"/>
      <w:bookmarkEnd w:id="7"/>
      <w:bookmarkEnd w:id="8"/>
      <w:bookmarkEnd w:id="9"/>
      <w:r w:rsidRPr="00B57D44">
        <w:rPr>
          <w:color w:val="auto"/>
          <w:rtl/>
        </w:rPr>
        <w:t xml:space="preserve">חברות </w:t>
      </w:r>
      <w:bookmarkStart w:id="10" w:name="_ETM_Q1_35800"/>
      <w:bookmarkEnd w:id="10"/>
      <w:r w:rsidRPr="00B57D44">
        <w:rPr>
          <w:color w:val="auto"/>
          <w:rtl/>
        </w:rPr>
        <w:t xml:space="preserve">וחברי </w:t>
      </w:r>
      <w:bookmarkStart w:id="11" w:name="_ETM_Q1_36219"/>
      <w:bookmarkEnd w:id="11"/>
      <w:r w:rsidRPr="00B57D44">
        <w:rPr>
          <w:color w:val="auto"/>
          <w:rtl/>
        </w:rPr>
        <w:t>הכנסת</w:t>
      </w:r>
      <w:r>
        <w:rPr>
          <w:rFonts w:hint="cs"/>
          <w:color w:val="auto"/>
          <w:rtl/>
        </w:rPr>
        <w:t>,</w:t>
      </w:r>
      <w:r w:rsidRPr="00B57D44">
        <w:rPr>
          <w:color w:val="auto"/>
          <w:rtl/>
        </w:rPr>
        <w:t xml:space="preserve"> </w:t>
      </w:r>
      <w:bookmarkStart w:id="12" w:name="_ETM_Q1_36820"/>
      <w:bookmarkEnd w:id="12"/>
      <w:r w:rsidRPr="00B57D44">
        <w:rPr>
          <w:color w:val="auto"/>
          <w:rtl/>
        </w:rPr>
        <w:t xml:space="preserve">כבוד </w:t>
      </w:r>
      <w:bookmarkStart w:id="13" w:name="_ETM_Q1_37089"/>
      <w:bookmarkEnd w:id="13"/>
      <w:r w:rsidRPr="00B57D44">
        <w:rPr>
          <w:color w:val="auto"/>
          <w:rtl/>
        </w:rPr>
        <w:t>השרה</w:t>
      </w:r>
      <w:r>
        <w:rPr>
          <w:rFonts w:hint="cs"/>
          <w:color w:val="auto"/>
          <w:rtl/>
        </w:rPr>
        <w:t>,</w:t>
      </w:r>
      <w:r w:rsidRPr="00B57D44">
        <w:rPr>
          <w:color w:val="auto"/>
          <w:rtl/>
        </w:rPr>
        <w:t xml:space="preserve"> </w:t>
      </w:r>
      <w:bookmarkStart w:id="14" w:name="_ETM_Q1_38409"/>
      <w:bookmarkEnd w:id="14"/>
      <w:r w:rsidRPr="00B57D44">
        <w:rPr>
          <w:color w:val="auto"/>
          <w:rtl/>
        </w:rPr>
        <w:t xml:space="preserve">אני </w:t>
      </w:r>
      <w:bookmarkStart w:id="15" w:name="_ETM_Q1_38590"/>
      <w:bookmarkEnd w:id="15"/>
      <w:r w:rsidRPr="00B57D44">
        <w:rPr>
          <w:color w:val="auto"/>
          <w:rtl/>
        </w:rPr>
        <w:t xml:space="preserve">מתכבד </w:t>
      </w:r>
      <w:bookmarkStart w:id="16" w:name="_ETM_Q1_39010"/>
      <w:bookmarkEnd w:id="16"/>
      <w:r w:rsidRPr="00B57D44">
        <w:rPr>
          <w:color w:val="auto"/>
          <w:rtl/>
        </w:rPr>
        <w:t xml:space="preserve">לפתוח </w:t>
      </w:r>
      <w:bookmarkStart w:id="17" w:name="_ETM_Q1_39430"/>
      <w:bookmarkEnd w:id="17"/>
      <w:r w:rsidRPr="00B57D44">
        <w:rPr>
          <w:color w:val="auto"/>
          <w:rtl/>
        </w:rPr>
        <w:t xml:space="preserve">את </w:t>
      </w:r>
      <w:bookmarkStart w:id="18" w:name="_ETM_Q1_39580"/>
      <w:bookmarkEnd w:id="18"/>
      <w:r w:rsidRPr="00B57D44">
        <w:rPr>
          <w:color w:val="auto"/>
          <w:rtl/>
        </w:rPr>
        <w:t xml:space="preserve">ישיבת </w:t>
      </w:r>
      <w:bookmarkStart w:id="19" w:name="_ETM_Q1_39940"/>
      <w:bookmarkEnd w:id="19"/>
      <w:r w:rsidRPr="00B57D44">
        <w:rPr>
          <w:color w:val="auto"/>
          <w:rtl/>
        </w:rPr>
        <w:t>הכנסת</w:t>
      </w:r>
      <w:r>
        <w:rPr>
          <w:rFonts w:hint="cs"/>
          <w:color w:val="auto"/>
          <w:rtl/>
        </w:rPr>
        <w:t>.</w:t>
      </w:r>
      <w:r w:rsidRPr="00B57D44">
        <w:rPr>
          <w:color w:val="auto"/>
          <w:rtl/>
        </w:rPr>
        <w:t xml:space="preserve"> </w:t>
      </w:r>
      <w:bookmarkStart w:id="20" w:name="_ETM_Q1_41120"/>
      <w:bookmarkEnd w:id="20"/>
      <w:r w:rsidRPr="00B57D44">
        <w:rPr>
          <w:color w:val="auto"/>
          <w:rtl/>
        </w:rPr>
        <w:t xml:space="preserve">היום </w:t>
      </w:r>
      <w:bookmarkStart w:id="21" w:name="_ETM_Q1_41719"/>
      <w:bookmarkEnd w:id="21"/>
      <w:r w:rsidRPr="00B57D44">
        <w:rPr>
          <w:color w:val="auto"/>
          <w:rtl/>
        </w:rPr>
        <w:t xml:space="preserve">יום </w:t>
      </w:r>
      <w:bookmarkStart w:id="22" w:name="_ETM_Q1_41989"/>
      <w:bookmarkEnd w:id="22"/>
      <w:r w:rsidRPr="00B57D44">
        <w:rPr>
          <w:color w:val="auto"/>
          <w:rtl/>
        </w:rPr>
        <w:t xml:space="preserve">חמישי </w:t>
      </w:r>
      <w:bookmarkStart w:id="23" w:name="_ETM_Q1_42440"/>
      <w:bookmarkEnd w:id="23"/>
      <w:r w:rsidRPr="00B57D44">
        <w:rPr>
          <w:color w:val="auto"/>
          <w:rtl/>
        </w:rPr>
        <w:t xml:space="preserve">כ"ג </w:t>
      </w:r>
      <w:bookmarkStart w:id="24" w:name="_ETM_Q1_42859"/>
      <w:bookmarkEnd w:id="24"/>
      <w:r w:rsidRPr="00B57D44">
        <w:rPr>
          <w:color w:val="auto"/>
          <w:rtl/>
        </w:rPr>
        <w:t xml:space="preserve">באלול </w:t>
      </w:r>
      <w:bookmarkStart w:id="25" w:name="_ETM_Q1_43249"/>
      <w:bookmarkEnd w:id="25"/>
      <w:r w:rsidRPr="00B57D44">
        <w:rPr>
          <w:color w:val="auto"/>
          <w:rtl/>
        </w:rPr>
        <w:t>התשפ"</w:t>
      </w:r>
      <w:r>
        <w:rPr>
          <w:rFonts w:hint="cs"/>
          <w:color w:val="auto"/>
          <w:rtl/>
        </w:rPr>
        <w:t>ד, 26 בספטמבר 2024</w:t>
      </w:r>
      <w:bookmarkStart w:id="26" w:name="_ETM_Q1_43670"/>
      <w:bookmarkStart w:id="27" w:name="_ETM_Q1_46409"/>
      <w:bookmarkEnd w:id="26"/>
      <w:bookmarkEnd w:id="27"/>
      <w:r>
        <w:rPr>
          <w:rFonts w:hint="cs"/>
          <w:color w:val="auto"/>
          <w:rtl/>
        </w:rPr>
        <w:t>.</w:t>
      </w:r>
    </w:p>
    <w:p w:rsidR="005249BC" w:rsidRDefault="005249BC" w:rsidP="00B57D44">
      <w:pPr>
        <w:pStyle w:val="ETSpeechToText"/>
        <w:rPr>
          <w:color w:val="auto"/>
          <w:rtl/>
        </w:rPr>
      </w:pPr>
      <w:bookmarkStart w:id="28" w:name="_ETM_Q1_47324"/>
      <w:bookmarkStart w:id="29" w:name="_ETM_Q1_47432"/>
      <w:bookmarkEnd w:id="28"/>
      <w:bookmarkEnd w:id="29"/>
    </w:p>
    <w:p w:rsidR="005249BC" w:rsidRDefault="005249BC" w:rsidP="00B57D44">
      <w:pPr>
        <w:pStyle w:val="ETSpeechToText"/>
        <w:rPr>
          <w:color w:val="auto"/>
          <w:rtl/>
        </w:rPr>
      </w:pPr>
      <w:r w:rsidRPr="00B57D44">
        <w:rPr>
          <w:color w:val="auto"/>
          <w:rtl/>
        </w:rPr>
        <w:t xml:space="preserve">הודעה </w:t>
      </w:r>
      <w:bookmarkStart w:id="30" w:name="_ETM_Q1_46800"/>
      <w:bookmarkEnd w:id="30"/>
      <w:r w:rsidRPr="00B57D44">
        <w:rPr>
          <w:color w:val="auto"/>
          <w:rtl/>
        </w:rPr>
        <w:t xml:space="preserve">לסגנית </w:t>
      </w:r>
      <w:bookmarkStart w:id="31" w:name="_ETM_Q1_47399"/>
      <w:bookmarkEnd w:id="31"/>
      <w:r w:rsidRPr="00B57D44">
        <w:rPr>
          <w:color w:val="auto"/>
          <w:rtl/>
        </w:rPr>
        <w:t xml:space="preserve">מזכיר </w:t>
      </w:r>
      <w:bookmarkStart w:id="32" w:name="_ETM_Q1_47820"/>
      <w:bookmarkEnd w:id="32"/>
      <w:r w:rsidRPr="00B57D44">
        <w:rPr>
          <w:color w:val="auto"/>
          <w:rtl/>
        </w:rPr>
        <w:t>הכנסת</w:t>
      </w:r>
      <w:r>
        <w:rPr>
          <w:rFonts w:hint="cs"/>
          <w:color w:val="auto"/>
          <w:rtl/>
        </w:rPr>
        <w:t>,</w:t>
      </w:r>
      <w:r w:rsidRPr="00B57D44">
        <w:rPr>
          <w:color w:val="auto"/>
          <w:rtl/>
        </w:rPr>
        <w:t xml:space="preserve"> </w:t>
      </w:r>
      <w:bookmarkStart w:id="33" w:name="_ETM_Q1_48300"/>
      <w:bookmarkEnd w:id="33"/>
      <w:r w:rsidRPr="00B57D44">
        <w:rPr>
          <w:color w:val="auto"/>
          <w:rtl/>
        </w:rPr>
        <w:t>בבקשה</w:t>
      </w:r>
      <w:r>
        <w:rPr>
          <w:rFonts w:hint="cs"/>
          <w:color w:val="auto"/>
          <w:rtl/>
        </w:rPr>
        <w:t>.</w:t>
      </w:r>
    </w:p>
    <w:p w:rsidR="005249BC" w:rsidRDefault="005249BC" w:rsidP="00B57D44">
      <w:pPr>
        <w:pStyle w:val="ETSpeechToText"/>
        <w:rPr>
          <w:color w:val="auto"/>
          <w:rtl/>
        </w:rPr>
      </w:pPr>
    </w:p>
    <w:p w:rsidR="005249BC" w:rsidRDefault="005249BC" w:rsidP="00B57D44">
      <w:pPr>
        <w:pStyle w:val="a4"/>
        <w:keepNext/>
        <w:rPr>
          <w:rtl/>
        </w:rPr>
      </w:pPr>
      <w:bookmarkStart w:id="34" w:name="ET_speaker_6316_3"/>
      <w:r w:rsidRPr="00B57D44">
        <w:rPr>
          <w:rStyle w:val="TagStyle"/>
          <w:rtl/>
        </w:rPr>
        <w:t xml:space="preserve"> &lt;&lt; דובר &gt;&gt; </w:t>
      </w:r>
      <w:bookmarkStart w:id="35" w:name="_Toc178493928"/>
      <w:r>
        <w:rPr>
          <w:rtl/>
        </w:rPr>
        <w:t>סגנית מזכיר הכנסת ראדה חסייסי:</w:t>
      </w:r>
      <w:bookmarkEnd w:id="35"/>
      <w:r w:rsidRPr="00B57D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"/>
    </w:p>
    <w:p w:rsidR="005249BC" w:rsidRDefault="005249BC" w:rsidP="00B57D44">
      <w:pPr>
        <w:pStyle w:val="KeepWithNext"/>
        <w:rPr>
          <w:rtl/>
        </w:rPr>
      </w:pPr>
    </w:p>
    <w:p w:rsidR="005249BC" w:rsidRDefault="005249BC" w:rsidP="00CE6BCD">
      <w:pPr>
        <w:rPr>
          <w:rtl/>
        </w:rPr>
      </w:pPr>
      <w:bookmarkStart w:id="36" w:name="_ETM_Q1_50899"/>
      <w:bookmarkStart w:id="37" w:name="_ETM_Q1_52769"/>
      <w:bookmarkEnd w:id="36"/>
      <w:bookmarkEnd w:id="37"/>
      <w:r>
        <w:rPr>
          <w:rFonts w:hint="cs"/>
          <w:rtl/>
        </w:rPr>
        <w:t>תודה. ברשות יושב-ראש הישיבה, אני מתכבדת להודיעכם כי</w:t>
      </w:r>
      <w:r w:rsidRPr="00B57D44">
        <w:rPr>
          <w:rtl/>
        </w:rPr>
        <w:t xml:space="preserve"> </w:t>
      </w:r>
      <w:bookmarkStart w:id="38" w:name="_ETM_Q1_53010"/>
      <w:bookmarkEnd w:id="38"/>
      <w:r w:rsidRPr="00B57D44">
        <w:rPr>
          <w:rtl/>
        </w:rPr>
        <w:t xml:space="preserve">הונחו </w:t>
      </w:r>
      <w:bookmarkStart w:id="39" w:name="_ETM_Q1_53399"/>
      <w:bookmarkEnd w:id="39"/>
      <w:r w:rsidRPr="00B57D44">
        <w:rPr>
          <w:rtl/>
        </w:rPr>
        <w:t xml:space="preserve">היום </w:t>
      </w:r>
      <w:bookmarkStart w:id="40" w:name="_ETM_Q1_53699"/>
      <w:bookmarkEnd w:id="40"/>
      <w:r w:rsidRPr="00B57D44">
        <w:rPr>
          <w:rtl/>
        </w:rPr>
        <w:t xml:space="preserve">על </w:t>
      </w:r>
      <w:bookmarkStart w:id="41" w:name="_ETM_Q1_53819"/>
      <w:bookmarkEnd w:id="41"/>
      <w:r w:rsidRPr="00B57D44">
        <w:rPr>
          <w:rtl/>
        </w:rPr>
        <w:t xml:space="preserve">שולחן </w:t>
      </w:r>
      <w:bookmarkStart w:id="42" w:name="_ETM_Q1_54239"/>
      <w:bookmarkEnd w:id="42"/>
      <w:r w:rsidRPr="00B57D44">
        <w:rPr>
          <w:rtl/>
        </w:rPr>
        <w:t>הכנסת</w:t>
      </w:r>
      <w:bookmarkStart w:id="43" w:name="_ETM_Q1_54870"/>
      <w:bookmarkEnd w:id="43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</w:p>
    <w:p w:rsidR="005249BC" w:rsidRDefault="005249BC" w:rsidP="00CE6BCD">
      <w:pPr>
        <w:rPr>
          <w:rtl/>
        </w:rPr>
      </w:pPr>
    </w:p>
    <w:p w:rsidR="005249BC" w:rsidRDefault="005249BC" w:rsidP="004C39D1">
      <w:pPr>
        <w:rPr>
          <w:rtl/>
        </w:rPr>
      </w:pPr>
      <w:r w:rsidRPr="00B57D44">
        <w:rPr>
          <w:rtl/>
        </w:rPr>
        <w:t xml:space="preserve">לקריאה </w:t>
      </w:r>
      <w:bookmarkStart w:id="44" w:name="_ETM_Q1_55260"/>
      <w:bookmarkEnd w:id="44"/>
      <w:r w:rsidRPr="00B57D44">
        <w:rPr>
          <w:rtl/>
        </w:rPr>
        <w:t xml:space="preserve">שנייה </w:t>
      </w:r>
      <w:bookmarkStart w:id="45" w:name="_ETM_Q1_55559"/>
      <w:bookmarkEnd w:id="45"/>
      <w:r w:rsidRPr="00B57D44">
        <w:rPr>
          <w:rtl/>
        </w:rPr>
        <w:t xml:space="preserve">ולקריאה </w:t>
      </w:r>
      <w:bookmarkStart w:id="46" w:name="_ETM_Q1_55979"/>
      <w:bookmarkEnd w:id="46"/>
      <w:r w:rsidRPr="00B57D44">
        <w:rPr>
          <w:rtl/>
        </w:rPr>
        <w:t>שלישית</w:t>
      </w:r>
      <w:r>
        <w:rPr>
          <w:rFonts w:hint="cs"/>
          <w:rtl/>
        </w:rPr>
        <w:t xml:space="preserve">: </w:t>
      </w:r>
      <w:bookmarkStart w:id="47" w:name="_ETM_Q1_56549"/>
      <w:bookmarkEnd w:id="47"/>
      <w:r w:rsidRPr="00B57D44">
        <w:rPr>
          <w:rtl/>
        </w:rPr>
        <w:t xml:space="preserve">הצעת </w:t>
      </w:r>
      <w:bookmarkStart w:id="48" w:name="_ETM_Q1_56940"/>
      <w:bookmarkEnd w:id="48"/>
      <w:r w:rsidRPr="00B57D44">
        <w:rPr>
          <w:rtl/>
        </w:rPr>
        <w:t xml:space="preserve">חוק </w:t>
      </w:r>
      <w:bookmarkStart w:id="49" w:name="_ETM_Q1_57149"/>
      <w:bookmarkEnd w:id="49"/>
      <w:r w:rsidRPr="00B57D44">
        <w:rPr>
          <w:rtl/>
        </w:rPr>
        <w:t xml:space="preserve">תקציב </w:t>
      </w:r>
      <w:bookmarkStart w:id="50" w:name="_ETM_Q1_57600"/>
      <w:bookmarkEnd w:id="50"/>
      <w:r w:rsidRPr="00B57D44">
        <w:rPr>
          <w:rtl/>
        </w:rPr>
        <w:t xml:space="preserve">נוסף </w:t>
      </w:r>
      <w:bookmarkStart w:id="51" w:name="_ETM_Q1_58049"/>
      <w:bookmarkEnd w:id="51"/>
      <w:r w:rsidRPr="00B57D44">
        <w:rPr>
          <w:rtl/>
        </w:rPr>
        <w:t xml:space="preserve">לשנת </w:t>
      </w:r>
      <w:bookmarkStart w:id="52" w:name="_ETM_Q1_58440"/>
      <w:bookmarkEnd w:id="52"/>
      <w:r w:rsidRPr="00B57D44">
        <w:rPr>
          <w:rtl/>
        </w:rPr>
        <w:t xml:space="preserve">הכספים </w:t>
      </w:r>
      <w:bookmarkStart w:id="53" w:name="_ETM_Q1_59429"/>
      <w:bookmarkEnd w:id="53"/>
      <w:r w:rsidRPr="00B57D44">
        <w:rPr>
          <w:rtl/>
        </w:rPr>
        <w:t xml:space="preserve">2024 </w:t>
      </w:r>
      <w:bookmarkStart w:id="54" w:name="_ETM_Q1_60600"/>
      <w:bookmarkEnd w:id="54"/>
      <w:r>
        <w:rPr>
          <w:rFonts w:hint="cs"/>
          <w:rtl/>
        </w:rPr>
        <w:t>(</w:t>
      </w:r>
      <w:r w:rsidRPr="00B57D44">
        <w:rPr>
          <w:rtl/>
        </w:rPr>
        <w:t>מס</w:t>
      </w:r>
      <w:r>
        <w:rPr>
          <w:rFonts w:hint="cs"/>
          <w:rtl/>
        </w:rPr>
        <w:t>'</w:t>
      </w:r>
      <w:r w:rsidRPr="00B57D44">
        <w:rPr>
          <w:rtl/>
        </w:rPr>
        <w:t xml:space="preserve"> </w:t>
      </w:r>
      <w:bookmarkStart w:id="55" w:name="_ETM_Q1_60960"/>
      <w:bookmarkEnd w:id="55"/>
      <w:r w:rsidRPr="00B57D44">
        <w:rPr>
          <w:rtl/>
        </w:rPr>
        <w:t>2</w:t>
      </w:r>
      <w:r>
        <w:rPr>
          <w:rFonts w:hint="cs"/>
          <w:rtl/>
        </w:rPr>
        <w:t>),</w:t>
      </w:r>
      <w:r w:rsidRPr="00B57D44">
        <w:rPr>
          <w:rtl/>
        </w:rPr>
        <w:t xml:space="preserve"> </w:t>
      </w:r>
      <w:bookmarkStart w:id="56" w:name="_ETM_Q1_61530"/>
      <w:bookmarkEnd w:id="56"/>
      <w:r w:rsidRPr="00B57D44">
        <w:rPr>
          <w:rtl/>
        </w:rPr>
        <w:t>התשפ"</w:t>
      </w:r>
      <w:r>
        <w:rPr>
          <w:rFonts w:hint="cs"/>
          <w:rtl/>
        </w:rPr>
        <w:t>ד</w:t>
      </w:r>
      <w:r>
        <w:rPr>
          <w:rFonts w:hint="eastAsia"/>
          <w:rtl/>
        </w:rPr>
        <w:t>–</w:t>
      </w:r>
      <w:bookmarkStart w:id="57" w:name="_ETM_Q1_62010"/>
      <w:bookmarkEnd w:id="57"/>
      <w:r w:rsidRPr="00B57D44">
        <w:rPr>
          <w:rtl/>
        </w:rPr>
        <w:t>2024</w:t>
      </w:r>
      <w:r w:rsidR="004C39D1">
        <w:rPr>
          <w:rFonts w:hint="cs"/>
          <w:rtl/>
        </w:rPr>
        <w:t>,</w:t>
      </w:r>
      <w:r w:rsidRPr="00B57D44">
        <w:rPr>
          <w:rtl/>
        </w:rPr>
        <w:t xml:space="preserve"> </w:t>
      </w:r>
      <w:bookmarkStart w:id="58" w:name="_ETM_Q1_62999"/>
      <w:bookmarkEnd w:id="58"/>
      <w:r w:rsidRPr="00B57D44">
        <w:rPr>
          <w:rtl/>
        </w:rPr>
        <w:t xml:space="preserve">שהחזירה </w:t>
      </w:r>
      <w:bookmarkStart w:id="59" w:name="_ETM_Q1_63539"/>
      <w:bookmarkEnd w:id="59"/>
      <w:r w:rsidRPr="00B57D44">
        <w:rPr>
          <w:rtl/>
        </w:rPr>
        <w:t xml:space="preserve">ועדת </w:t>
      </w:r>
      <w:bookmarkStart w:id="60" w:name="_ETM_Q1_63899"/>
      <w:bookmarkEnd w:id="60"/>
      <w:r w:rsidRPr="00B57D44">
        <w:rPr>
          <w:rtl/>
        </w:rPr>
        <w:t>הכספים</w:t>
      </w:r>
      <w:r>
        <w:rPr>
          <w:rFonts w:hint="cs"/>
          <w:rtl/>
        </w:rPr>
        <w:t xml:space="preserve">; </w:t>
      </w:r>
      <w:bookmarkStart w:id="61" w:name="_ETM_Q1_65384"/>
      <w:bookmarkStart w:id="62" w:name="_ETM_Q1_65511"/>
      <w:bookmarkStart w:id="63" w:name="_ETM_Q1_63989"/>
      <w:bookmarkStart w:id="64" w:name="_ETM_Q1_64970"/>
      <w:bookmarkEnd w:id="61"/>
      <w:bookmarkEnd w:id="62"/>
      <w:bookmarkEnd w:id="63"/>
      <w:bookmarkEnd w:id="64"/>
      <w:r w:rsidRPr="00B57D44">
        <w:rPr>
          <w:rtl/>
        </w:rPr>
        <w:t xml:space="preserve">הצעת </w:t>
      </w:r>
      <w:bookmarkStart w:id="65" w:name="_ETM_Q1_65360"/>
      <w:bookmarkEnd w:id="65"/>
      <w:r w:rsidRPr="00B57D44">
        <w:rPr>
          <w:rtl/>
        </w:rPr>
        <w:t xml:space="preserve">חוק </w:t>
      </w:r>
      <w:bookmarkStart w:id="66" w:name="_ETM_Q1_65600"/>
      <w:bookmarkEnd w:id="66"/>
      <w:r w:rsidRPr="00B57D44">
        <w:rPr>
          <w:rtl/>
        </w:rPr>
        <w:t xml:space="preserve">הפחתת </w:t>
      </w:r>
      <w:bookmarkStart w:id="67" w:name="_ETM_Q1_66050"/>
      <w:bookmarkEnd w:id="67"/>
      <w:r w:rsidRPr="00B57D44">
        <w:rPr>
          <w:rtl/>
        </w:rPr>
        <w:t xml:space="preserve">הגירעון </w:t>
      </w:r>
      <w:bookmarkStart w:id="68" w:name="_ETM_Q1_66590"/>
      <w:bookmarkEnd w:id="68"/>
      <w:r w:rsidRPr="00B57D44">
        <w:rPr>
          <w:rtl/>
        </w:rPr>
        <w:t xml:space="preserve">והגבלת </w:t>
      </w:r>
      <w:bookmarkStart w:id="69" w:name="_ETM_Q1_67190"/>
      <w:bookmarkEnd w:id="69"/>
      <w:r w:rsidRPr="00B57D44">
        <w:rPr>
          <w:rtl/>
        </w:rPr>
        <w:t xml:space="preserve">ההוצאה </w:t>
      </w:r>
      <w:bookmarkStart w:id="70" w:name="_ETM_Q1_67610"/>
      <w:bookmarkEnd w:id="70"/>
      <w:r w:rsidRPr="00B57D44">
        <w:rPr>
          <w:rtl/>
        </w:rPr>
        <w:t xml:space="preserve">התקציבית </w:t>
      </w:r>
      <w:bookmarkStart w:id="71" w:name="_ETM_Q1_68690"/>
      <w:bookmarkEnd w:id="71"/>
      <w:r>
        <w:rPr>
          <w:rFonts w:hint="cs"/>
          <w:rtl/>
        </w:rPr>
        <w:t>(</w:t>
      </w:r>
      <w:r w:rsidRPr="00B57D44">
        <w:rPr>
          <w:rtl/>
        </w:rPr>
        <w:t xml:space="preserve">תיקון </w:t>
      </w:r>
      <w:bookmarkStart w:id="72" w:name="_ETM_Q1_68990"/>
      <w:bookmarkEnd w:id="72"/>
      <w:r w:rsidRPr="00B57D44">
        <w:rPr>
          <w:rtl/>
        </w:rPr>
        <w:t>מס</w:t>
      </w:r>
      <w:r>
        <w:rPr>
          <w:rFonts w:hint="cs"/>
          <w:rtl/>
        </w:rPr>
        <w:t>'</w:t>
      </w:r>
      <w:r w:rsidRPr="00B57D44">
        <w:rPr>
          <w:rtl/>
        </w:rPr>
        <w:t xml:space="preserve"> </w:t>
      </w:r>
      <w:bookmarkStart w:id="73" w:name="_ETM_Q1_69319"/>
      <w:bookmarkEnd w:id="73"/>
      <w:r w:rsidRPr="00B57D44">
        <w:rPr>
          <w:rtl/>
        </w:rPr>
        <w:t>26</w:t>
      </w:r>
      <w:r>
        <w:rPr>
          <w:rFonts w:hint="cs"/>
          <w:rtl/>
        </w:rPr>
        <w:t>),</w:t>
      </w:r>
      <w:r w:rsidRPr="00B57D44">
        <w:rPr>
          <w:rtl/>
        </w:rPr>
        <w:t xml:space="preserve"> </w:t>
      </w:r>
      <w:bookmarkStart w:id="74" w:name="_ETM_Q1_70069"/>
      <w:bookmarkEnd w:id="74"/>
      <w:r w:rsidRPr="00B57D44">
        <w:rPr>
          <w:rtl/>
        </w:rPr>
        <w:t>התשפ"</w:t>
      </w:r>
      <w:r>
        <w:rPr>
          <w:rFonts w:hint="cs"/>
          <w:rtl/>
        </w:rPr>
        <w:t>ד</w:t>
      </w:r>
      <w:r>
        <w:rPr>
          <w:rFonts w:hint="eastAsia"/>
          <w:rtl/>
        </w:rPr>
        <w:t>–</w:t>
      </w:r>
      <w:bookmarkStart w:id="75" w:name="_ETM_Q1_70580"/>
      <w:bookmarkEnd w:id="75"/>
      <w:r w:rsidRPr="00B57D44">
        <w:rPr>
          <w:rtl/>
        </w:rPr>
        <w:t>2024</w:t>
      </w:r>
      <w:r w:rsidR="004C39D1">
        <w:rPr>
          <w:rFonts w:hint="cs"/>
          <w:rtl/>
        </w:rPr>
        <w:t>,</w:t>
      </w:r>
      <w:r w:rsidRPr="00B57D44">
        <w:rPr>
          <w:rtl/>
        </w:rPr>
        <w:t xml:space="preserve"> </w:t>
      </w:r>
      <w:bookmarkStart w:id="76" w:name="_ETM_Q1_71780"/>
      <w:bookmarkEnd w:id="76"/>
      <w:r w:rsidRPr="00B57D44">
        <w:rPr>
          <w:rtl/>
        </w:rPr>
        <w:t xml:space="preserve">שהחזירה </w:t>
      </w:r>
      <w:bookmarkStart w:id="77" w:name="_ETM_Q1_72290"/>
      <w:bookmarkEnd w:id="77"/>
      <w:r w:rsidRPr="00B57D44">
        <w:rPr>
          <w:rtl/>
        </w:rPr>
        <w:t xml:space="preserve">ועדת </w:t>
      </w:r>
      <w:bookmarkStart w:id="78" w:name="_ETM_Q1_72650"/>
      <w:bookmarkEnd w:id="78"/>
      <w:r w:rsidRPr="00B57D44">
        <w:rPr>
          <w:rtl/>
        </w:rPr>
        <w:t>הכספים</w:t>
      </w:r>
      <w:r>
        <w:rPr>
          <w:rFonts w:hint="cs"/>
          <w:rtl/>
        </w:rPr>
        <w:t xml:space="preserve">; </w:t>
      </w:r>
      <w:bookmarkStart w:id="79" w:name="_ETM_Q1_74490"/>
      <w:bookmarkStart w:id="80" w:name="_ETM_Q1_74568"/>
      <w:bookmarkStart w:id="81" w:name="_ETM_Q1_74618"/>
      <w:bookmarkStart w:id="82" w:name="_ETM_Q1_74718"/>
      <w:bookmarkStart w:id="83" w:name="_ETM_Q1_73869"/>
      <w:bookmarkEnd w:id="79"/>
      <w:bookmarkEnd w:id="80"/>
      <w:bookmarkEnd w:id="81"/>
      <w:bookmarkEnd w:id="82"/>
      <w:bookmarkEnd w:id="83"/>
      <w:r w:rsidRPr="00B57D44">
        <w:rPr>
          <w:rtl/>
        </w:rPr>
        <w:t xml:space="preserve">הצעת </w:t>
      </w:r>
      <w:bookmarkStart w:id="84" w:name="_ETM_Q1_74259"/>
      <w:bookmarkEnd w:id="84"/>
      <w:r w:rsidRPr="00B57D44">
        <w:rPr>
          <w:rtl/>
        </w:rPr>
        <w:t xml:space="preserve">חוק </w:t>
      </w:r>
      <w:bookmarkStart w:id="85" w:name="_ETM_Q1_74500"/>
      <w:bookmarkEnd w:id="85"/>
      <w:r w:rsidRPr="00B57D44">
        <w:rPr>
          <w:rtl/>
        </w:rPr>
        <w:t xml:space="preserve">הרבנות </w:t>
      </w:r>
      <w:bookmarkStart w:id="86" w:name="_ETM_Q1_74950"/>
      <w:bookmarkEnd w:id="86"/>
      <w:r w:rsidRPr="00B57D44">
        <w:rPr>
          <w:rtl/>
        </w:rPr>
        <w:t xml:space="preserve">הראשית </w:t>
      </w:r>
      <w:bookmarkStart w:id="87" w:name="_ETM_Q1_75340"/>
      <w:bookmarkEnd w:id="87"/>
      <w:r w:rsidRPr="00B57D44">
        <w:rPr>
          <w:rtl/>
        </w:rPr>
        <w:t xml:space="preserve">לישראל </w:t>
      </w:r>
      <w:bookmarkStart w:id="88" w:name="_ETM_Q1_76420"/>
      <w:bookmarkEnd w:id="88"/>
      <w:r>
        <w:rPr>
          <w:rFonts w:hint="cs"/>
          <w:rtl/>
        </w:rPr>
        <w:t>(</w:t>
      </w:r>
      <w:r w:rsidRPr="00B57D44">
        <w:rPr>
          <w:rtl/>
        </w:rPr>
        <w:t xml:space="preserve">הארכת </w:t>
      </w:r>
      <w:bookmarkStart w:id="89" w:name="_ETM_Q1_76899"/>
      <w:bookmarkEnd w:id="89"/>
      <w:r w:rsidRPr="00B57D44">
        <w:rPr>
          <w:rtl/>
        </w:rPr>
        <w:t xml:space="preserve">כהונה </w:t>
      </w:r>
      <w:bookmarkStart w:id="90" w:name="_ETM_Q1_77290"/>
      <w:bookmarkEnd w:id="90"/>
      <w:r w:rsidRPr="00B57D44">
        <w:rPr>
          <w:rtl/>
        </w:rPr>
        <w:t xml:space="preserve">של </w:t>
      </w:r>
      <w:bookmarkStart w:id="91" w:name="_ETM_Q1_77530"/>
      <w:bookmarkEnd w:id="91"/>
      <w:r w:rsidRPr="00B57D44">
        <w:rPr>
          <w:rtl/>
        </w:rPr>
        <w:t xml:space="preserve">הרבנים </w:t>
      </w:r>
      <w:bookmarkStart w:id="92" w:name="_ETM_Q1_77950"/>
      <w:bookmarkEnd w:id="92"/>
      <w:r w:rsidRPr="00B57D44">
        <w:rPr>
          <w:rtl/>
        </w:rPr>
        <w:t xml:space="preserve">הראשיים </w:t>
      </w:r>
      <w:bookmarkStart w:id="93" w:name="_ETM_Q1_78399"/>
      <w:bookmarkEnd w:id="93"/>
      <w:r w:rsidRPr="00B57D44">
        <w:rPr>
          <w:rtl/>
        </w:rPr>
        <w:t xml:space="preserve">לישראל </w:t>
      </w:r>
      <w:bookmarkStart w:id="94" w:name="_ETM_Q1_79000"/>
      <w:bookmarkEnd w:id="94"/>
      <w:r w:rsidRPr="00B57D44">
        <w:rPr>
          <w:rtl/>
        </w:rPr>
        <w:t xml:space="preserve">ושל </w:t>
      </w:r>
      <w:bookmarkStart w:id="95" w:name="_ETM_Q1_79270"/>
      <w:bookmarkEnd w:id="95"/>
      <w:r w:rsidRPr="00B57D44">
        <w:rPr>
          <w:rtl/>
        </w:rPr>
        <w:t xml:space="preserve">חברי </w:t>
      </w:r>
      <w:bookmarkStart w:id="96" w:name="_ETM_Q1_79630"/>
      <w:bookmarkEnd w:id="96"/>
      <w:r w:rsidRPr="00B57D44">
        <w:rPr>
          <w:rtl/>
        </w:rPr>
        <w:t xml:space="preserve">מועצת </w:t>
      </w:r>
      <w:bookmarkStart w:id="97" w:name="_ETM_Q1_80079"/>
      <w:bookmarkEnd w:id="97"/>
      <w:r w:rsidRPr="00B57D44">
        <w:rPr>
          <w:rtl/>
        </w:rPr>
        <w:t xml:space="preserve">הרבנות </w:t>
      </w:r>
      <w:bookmarkStart w:id="98" w:name="_ETM_Q1_80590"/>
      <w:bookmarkEnd w:id="98"/>
      <w:r w:rsidRPr="00B57D44">
        <w:rPr>
          <w:rtl/>
        </w:rPr>
        <w:t xml:space="preserve">לישראל </w:t>
      </w:r>
      <w:bookmarkStart w:id="99" w:name="_ETM_Q1_81610"/>
      <w:bookmarkEnd w:id="99"/>
      <w:r w:rsidRPr="00B57D44">
        <w:rPr>
          <w:rtl/>
        </w:rPr>
        <w:t xml:space="preserve">והוראות </w:t>
      </w:r>
      <w:bookmarkStart w:id="100" w:name="_ETM_Q1_82090"/>
      <w:bookmarkEnd w:id="100"/>
      <w:r w:rsidRPr="00B57D44">
        <w:rPr>
          <w:rtl/>
        </w:rPr>
        <w:t>נוספות</w:t>
      </w:r>
      <w:r>
        <w:rPr>
          <w:rFonts w:hint="cs"/>
          <w:rtl/>
        </w:rPr>
        <w:t>) (</w:t>
      </w:r>
      <w:bookmarkStart w:id="101" w:name="_ETM_Q1_83649"/>
      <w:bookmarkEnd w:id="101"/>
      <w:r w:rsidRPr="00B57D44">
        <w:rPr>
          <w:rtl/>
        </w:rPr>
        <w:t xml:space="preserve">הוראת </w:t>
      </w:r>
      <w:bookmarkStart w:id="102" w:name="_ETM_Q1_84069"/>
      <w:bookmarkEnd w:id="102"/>
      <w:r w:rsidRPr="00B57D44">
        <w:rPr>
          <w:rtl/>
        </w:rPr>
        <w:t>שעה</w:t>
      </w:r>
      <w:r>
        <w:rPr>
          <w:rFonts w:hint="cs"/>
          <w:rtl/>
        </w:rPr>
        <w:t xml:space="preserve">) </w:t>
      </w:r>
      <w:bookmarkStart w:id="103" w:name="_ETM_Q1_84429"/>
      <w:bookmarkEnd w:id="103"/>
      <w:r>
        <w:rPr>
          <w:rFonts w:hint="cs"/>
          <w:rtl/>
        </w:rPr>
        <w:t>(</w:t>
      </w:r>
      <w:r w:rsidRPr="00B57D44">
        <w:rPr>
          <w:rtl/>
        </w:rPr>
        <w:t xml:space="preserve">תיקון </w:t>
      </w:r>
      <w:bookmarkStart w:id="104" w:name="_ETM_Q1_84759"/>
      <w:bookmarkEnd w:id="104"/>
      <w:r w:rsidRPr="00B57D44">
        <w:rPr>
          <w:rtl/>
        </w:rPr>
        <w:t>מס</w:t>
      </w:r>
      <w:r>
        <w:rPr>
          <w:rFonts w:hint="cs"/>
          <w:rtl/>
        </w:rPr>
        <w:t>'</w:t>
      </w:r>
      <w:r w:rsidRPr="00B57D44">
        <w:rPr>
          <w:rtl/>
        </w:rPr>
        <w:t xml:space="preserve"> </w:t>
      </w:r>
      <w:bookmarkStart w:id="105" w:name="_ETM_Q1_85090"/>
      <w:bookmarkEnd w:id="105"/>
      <w:r w:rsidRPr="00B57D44">
        <w:rPr>
          <w:rtl/>
        </w:rPr>
        <w:t>2</w:t>
      </w:r>
      <w:r>
        <w:rPr>
          <w:rFonts w:hint="cs"/>
          <w:rtl/>
        </w:rPr>
        <w:t>),</w:t>
      </w:r>
      <w:r w:rsidRPr="00B57D44">
        <w:rPr>
          <w:rtl/>
        </w:rPr>
        <w:t xml:space="preserve"> </w:t>
      </w:r>
      <w:bookmarkStart w:id="106" w:name="_ETM_Q1_85630"/>
      <w:bookmarkEnd w:id="106"/>
      <w:r w:rsidRPr="00B57D44">
        <w:rPr>
          <w:rtl/>
        </w:rPr>
        <w:t>התשפ"</w:t>
      </w:r>
      <w:r w:rsidR="004C39D1">
        <w:rPr>
          <w:rFonts w:hint="cs"/>
          <w:rtl/>
        </w:rPr>
        <w:t>ד</w:t>
      </w:r>
      <w:r>
        <w:rPr>
          <w:rFonts w:hint="cs"/>
          <w:rtl/>
        </w:rPr>
        <w:t>–</w:t>
      </w:r>
      <w:bookmarkStart w:id="107" w:name="_ETM_Q1_86200"/>
      <w:bookmarkEnd w:id="107"/>
      <w:r w:rsidRPr="00B57D44">
        <w:rPr>
          <w:rtl/>
        </w:rPr>
        <w:t>2024</w:t>
      </w:r>
      <w:r w:rsidR="004C39D1">
        <w:rPr>
          <w:rFonts w:hint="cs"/>
          <w:rtl/>
        </w:rPr>
        <w:t>,</w:t>
      </w:r>
      <w:r w:rsidRPr="00B57D44">
        <w:rPr>
          <w:rtl/>
        </w:rPr>
        <w:t xml:space="preserve"> </w:t>
      </w:r>
      <w:bookmarkStart w:id="108" w:name="_ETM_Q1_87459"/>
      <w:bookmarkEnd w:id="108"/>
      <w:r w:rsidRPr="00B57D44">
        <w:rPr>
          <w:rtl/>
        </w:rPr>
        <w:t xml:space="preserve">שהחזירה </w:t>
      </w:r>
      <w:bookmarkStart w:id="109" w:name="_ETM_Q1_87969"/>
      <w:bookmarkEnd w:id="109"/>
      <w:r w:rsidRPr="00B57D44">
        <w:rPr>
          <w:rtl/>
        </w:rPr>
        <w:t xml:space="preserve">ועדת </w:t>
      </w:r>
      <w:bookmarkStart w:id="110" w:name="_ETM_Q1_88329"/>
      <w:bookmarkEnd w:id="110"/>
      <w:r w:rsidRPr="00B57D44">
        <w:rPr>
          <w:rtl/>
        </w:rPr>
        <w:t>החוקה</w:t>
      </w:r>
      <w:r>
        <w:rPr>
          <w:rFonts w:hint="cs"/>
          <w:rtl/>
        </w:rPr>
        <w:t>,</w:t>
      </w:r>
      <w:r w:rsidRPr="00B57D44">
        <w:rPr>
          <w:rtl/>
        </w:rPr>
        <w:t xml:space="preserve"> </w:t>
      </w:r>
      <w:bookmarkStart w:id="111" w:name="_ETM_Q1_88689"/>
      <w:bookmarkEnd w:id="111"/>
      <w:r w:rsidRPr="00B57D44">
        <w:rPr>
          <w:rtl/>
        </w:rPr>
        <w:t xml:space="preserve">חוק </w:t>
      </w:r>
      <w:bookmarkStart w:id="112" w:name="_ETM_Q1_88929"/>
      <w:bookmarkEnd w:id="112"/>
      <w:r w:rsidRPr="00B57D44">
        <w:rPr>
          <w:rtl/>
        </w:rPr>
        <w:t>ומשפט</w:t>
      </w:r>
      <w:bookmarkStart w:id="113" w:name="_ETM_Q1_90020"/>
      <w:bookmarkEnd w:id="113"/>
      <w:r>
        <w:rPr>
          <w:rFonts w:hint="cs"/>
          <w:rtl/>
        </w:rPr>
        <w:t xml:space="preserve">; </w:t>
      </w:r>
      <w:bookmarkStart w:id="114" w:name="_ETM_Q1_90360"/>
      <w:bookmarkStart w:id="115" w:name="_ETM_Q1_90436"/>
      <w:bookmarkStart w:id="116" w:name="_ETM_Q1_90727"/>
      <w:bookmarkStart w:id="117" w:name="_ETM_Q1_90780"/>
      <w:bookmarkEnd w:id="114"/>
      <w:bookmarkEnd w:id="115"/>
      <w:bookmarkEnd w:id="116"/>
      <w:bookmarkEnd w:id="117"/>
      <w:r w:rsidRPr="00B57D44">
        <w:rPr>
          <w:rtl/>
        </w:rPr>
        <w:t xml:space="preserve">הצעת </w:t>
      </w:r>
      <w:bookmarkStart w:id="118" w:name="_ETM_Q1_90439"/>
      <w:bookmarkEnd w:id="118"/>
      <w:r w:rsidRPr="00B57D44">
        <w:rPr>
          <w:rtl/>
        </w:rPr>
        <w:t xml:space="preserve">חוק </w:t>
      </w:r>
      <w:bookmarkStart w:id="119" w:name="_ETM_Q1_90680"/>
      <w:bookmarkEnd w:id="119"/>
      <w:r w:rsidRPr="00B57D44">
        <w:rPr>
          <w:rtl/>
        </w:rPr>
        <w:t xml:space="preserve">הסכמים </w:t>
      </w:r>
      <w:bookmarkStart w:id="120" w:name="_ETM_Q1_91100"/>
      <w:bookmarkEnd w:id="120"/>
      <w:r w:rsidRPr="00B57D44">
        <w:rPr>
          <w:rtl/>
        </w:rPr>
        <w:t xml:space="preserve">קיבוציים </w:t>
      </w:r>
      <w:bookmarkStart w:id="121" w:name="_ETM_Q1_91759"/>
      <w:bookmarkEnd w:id="121"/>
      <w:r>
        <w:rPr>
          <w:rFonts w:hint="cs"/>
          <w:rtl/>
        </w:rPr>
        <w:t>(</w:t>
      </w:r>
      <w:r w:rsidRPr="00B57D44">
        <w:rPr>
          <w:rtl/>
        </w:rPr>
        <w:t xml:space="preserve">תיקון </w:t>
      </w:r>
      <w:bookmarkStart w:id="122" w:name="_ETM_Q1_92090"/>
      <w:bookmarkEnd w:id="122"/>
      <w:r>
        <w:rPr>
          <w:rtl/>
        </w:rPr>
        <w:t>מס</w:t>
      </w:r>
      <w:r>
        <w:rPr>
          <w:rFonts w:hint="cs"/>
          <w:rtl/>
        </w:rPr>
        <w:t>'</w:t>
      </w:r>
      <w:r w:rsidRPr="00B57D44">
        <w:rPr>
          <w:rtl/>
        </w:rPr>
        <w:t xml:space="preserve"> </w:t>
      </w:r>
      <w:bookmarkStart w:id="123" w:name="_ETM_Q1_92420"/>
      <w:bookmarkEnd w:id="123"/>
      <w:r w:rsidRPr="00B57D44">
        <w:rPr>
          <w:rtl/>
        </w:rPr>
        <w:t>11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Pr="00B57D44">
        <w:rPr>
          <w:rtl/>
        </w:rPr>
        <w:t xml:space="preserve"> </w:t>
      </w:r>
      <w:bookmarkStart w:id="124" w:name="_ETM_Q1_93530"/>
      <w:bookmarkEnd w:id="124"/>
      <w:r w:rsidRPr="00B57D44">
        <w:rPr>
          <w:rtl/>
        </w:rPr>
        <w:t xml:space="preserve">הוראת </w:t>
      </w:r>
      <w:bookmarkStart w:id="125" w:name="_ETM_Q1_93920"/>
      <w:bookmarkEnd w:id="125"/>
      <w:r w:rsidRPr="00B57D44">
        <w:rPr>
          <w:rtl/>
        </w:rPr>
        <w:t>שעה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Pr="00B57D44">
        <w:rPr>
          <w:rtl/>
        </w:rPr>
        <w:t xml:space="preserve"> </w:t>
      </w:r>
      <w:bookmarkStart w:id="126" w:name="_ETM_Q1_94280"/>
      <w:bookmarkEnd w:id="126"/>
      <w:r w:rsidRPr="00B57D44">
        <w:rPr>
          <w:rtl/>
        </w:rPr>
        <w:t xml:space="preserve">חרבות </w:t>
      </w:r>
      <w:bookmarkStart w:id="127" w:name="_ETM_Q1_94700"/>
      <w:bookmarkEnd w:id="127"/>
      <w:r w:rsidRPr="00B57D44">
        <w:rPr>
          <w:rtl/>
        </w:rPr>
        <w:t>ברזל</w:t>
      </w:r>
      <w:r>
        <w:rPr>
          <w:rFonts w:hint="cs"/>
          <w:rtl/>
        </w:rPr>
        <w:t>)</w:t>
      </w:r>
      <w:r w:rsidRPr="00B57D44">
        <w:rPr>
          <w:rtl/>
        </w:rPr>
        <w:t xml:space="preserve"> </w:t>
      </w:r>
      <w:bookmarkStart w:id="128" w:name="_ETM_Q1_95180"/>
      <w:bookmarkEnd w:id="128"/>
      <w:r>
        <w:rPr>
          <w:rFonts w:hint="cs"/>
          <w:rtl/>
        </w:rPr>
        <w:t>(</w:t>
      </w:r>
      <w:r w:rsidRPr="00B57D44">
        <w:rPr>
          <w:rtl/>
        </w:rPr>
        <w:t xml:space="preserve">הוראת </w:t>
      </w:r>
      <w:bookmarkStart w:id="129" w:name="_ETM_Q1_95659"/>
      <w:bookmarkEnd w:id="129"/>
      <w:r w:rsidRPr="00B57D44">
        <w:rPr>
          <w:rtl/>
        </w:rPr>
        <w:t xml:space="preserve">מיוחדות </w:t>
      </w:r>
      <w:bookmarkStart w:id="130" w:name="_ETM_Q1_96290"/>
      <w:bookmarkEnd w:id="130"/>
      <w:r w:rsidRPr="00B57D44">
        <w:rPr>
          <w:rtl/>
        </w:rPr>
        <w:t xml:space="preserve">לעניין </w:t>
      </w:r>
      <w:bookmarkStart w:id="131" w:name="_ETM_Q1_96709"/>
      <w:bookmarkEnd w:id="131"/>
      <w:r w:rsidRPr="00B57D44">
        <w:rPr>
          <w:rtl/>
        </w:rPr>
        <w:t xml:space="preserve">הרחבת </w:t>
      </w:r>
      <w:bookmarkStart w:id="132" w:name="_ETM_Q1_97159"/>
      <w:bookmarkStart w:id="133" w:name="_ETM_Q1_97729"/>
      <w:bookmarkEnd w:id="132"/>
      <w:bookmarkEnd w:id="133"/>
      <w:r w:rsidRPr="00B57D44">
        <w:rPr>
          <w:rtl/>
        </w:rPr>
        <w:t xml:space="preserve">הסכם </w:t>
      </w:r>
      <w:bookmarkStart w:id="134" w:name="_ETM_Q1_98180"/>
      <w:bookmarkEnd w:id="134"/>
      <w:r w:rsidRPr="00B57D44">
        <w:rPr>
          <w:rtl/>
        </w:rPr>
        <w:t xml:space="preserve">קיבוצי </w:t>
      </w:r>
      <w:bookmarkStart w:id="135" w:name="_ETM_Q1_98689"/>
      <w:bookmarkEnd w:id="135"/>
      <w:r w:rsidRPr="00B57D44">
        <w:rPr>
          <w:rtl/>
        </w:rPr>
        <w:t xml:space="preserve">כללי </w:t>
      </w:r>
      <w:bookmarkStart w:id="136" w:name="_ETM_Q1_99470"/>
      <w:bookmarkEnd w:id="136"/>
      <w:r w:rsidRPr="00B57D44">
        <w:rPr>
          <w:rtl/>
        </w:rPr>
        <w:t xml:space="preserve">שנעשה </w:t>
      </w:r>
      <w:bookmarkStart w:id="137" w:name="_ETM_Q1_100009"/>
      <w:bookmarkEnd w:id="137"/>
      <w:r w:rsidRPr="00B57D44">
        <w:rPr>
          <w:rtl/>
        </w:rPr>
        <w:t xml:space="preserve">בשל </w:t>
      </w:r>
      <w:bookmarkStart w:id="138" w:name="_ETM_Q1_100310"/>
      <w:bookmarkEnd w:id="138"/>
      <w:r w:rsidRPr="00B57D44">
        <w:rPr>
          <w:rtl/>
        </w:rPr>
        <w:t xml:space="preserve">פעולות </w:t>
      </w:r>
      <w:bookmarkStart w:id="139" w:name="_ETM_Q1_100729"/>
      <w:bookmarkEnd w:id="139"/>
      <w:r w:rsidRPr="00B57D44">
        <w:rPr>
          <w:rtl/>
        </w:rPr>
        <w:t xml:space="preserve">האיבה </w:t>
      </w:r>
      <w:bookmarkStart w:id="140" w:name="_ETM_Q1_101180"/>
      <w:bookmarkEnd w:id="140"/>
      <w:r w:rsidRPr="00B57D44">
        <w:rPr>
          <w:rtl/>
        </w:rPr>
        <w:t xml:space="preserve">ופעולות </w:t>
      </w:r>
      <w:bookmarkStart w:id="141" w:name="_ETM_Q1_101750"/>
      <w:bookmarkEnd w:id="141"/>
      <w:r w:rsidRPr="00B57D44">
        <w:rPr>
          <w:rtl/>
        </w:rPr>
        <w:t>המלחמה</w:t>
      </w:r>
      <w:r>
        <w:rPr>
          <w:rFonts w:hint="cs"/>
          <w:rtl/>
        </w:rPr>
        <w:t>)</w:t>
      </w:r>
      <w:r w:rsidRPr="00B57D44">
        <w:rPr>
          <w:rtl/>
        </w:rPr>
        <w:t xml:space="preserve"> </w:t>
      </w:r>
      <w:bookmarkStart w:id="142" w:name="_ETM_Q1_102680"/>
      <w:bookmarkEnd w:id="142"/>
      <w:r>
        <w:rPr>
          <w:rFonts w:hint="cs"/>
          <w:rtl/>
        </w:rPr>
        <w:t>(</w:t>
      </w:r>
      <w:r w:rsidRPr="00B57D44">
        <w:rPr>
          <w:rtl/>
        </w:rPr>
        <w:t>תיקון</w:t>
      </w:r>
      <w:r>
        <w:rPr>
          <w:rFonts w:hint="cs"/>
          <w:rtl/>
        </w:rPr>
        <w:t>),</w:t>
      </w:r>
      <w:r w:rsidRPr="00B57D44">
        <w:rPr>
          <w:rtl/>
        </w:rPr>
        <w:t xml:space="preserve"> </w:t>
      </w:r>
      <w:bookmarkStart w:id="143" w:name="_ETM_Q1_103369"/>
      <w:bookmarkEnd w:id="143"/>
      <w:r w:rsidRPr="00B57D44">
        <w:rPr>
          <w:rtl/>
        </w:rPr>
        <w:t>התשפ"</w:t>
      </w:r>
      <w:r>
        <w:rPr>
          <w:rFonts w:hint="cs"/>
          <w:rtl/>
        </w:rPr>
        <w:t>ד</w:t>
      </w:r>
      <w:r>
        <w:rPr>
          <w:rFonts w:hint="eastAsia"/>
        </w:rPr>
        <w:t>–</w:t>
      </w:r>
      <w:bookmarkStart w:id="144" w:name="_ETM_Q1_103880"/>
      <w:bookmarkEnd w:id="144"/>
      <w:r w:rsidRPr="00B57D44">
        <w:rPr>
          <w:rtl/>
        </w:rPr>
        <w:t>2024</w:t>
      </w:r>
      <w:bookmarkStart w:id="145" w:name="_ETM_Q1_104930"/>
      <w:bookmarkEnd w:id="145"/>
      <w:r w:rsidR="004C39D1">
        <w:rPr>
          <w:rFonts w:hint="cs"/>
          <w:rtl/>
        </w:rPr>
        <w:t xml:space="preserve">, </w:t>
      </w:r>
      <w:r w:rsidRPr="00B57D44">
        <w:rPr>
          <w:rtl/>
        </w:rPr>
        <w:t xml:space="preserve">שהחזירה </w:t>
      </w:r>
      <w:bookmarkStart w:id="146" w:name="_ETM_Q1_105409"/>
      <w:bookmarkEnd w:id="146"/>
      <w:r w:rsidRPr="00B57D44">
        <w:rPr>
          <w:rtl/>
        </w:rPr>
        <w:t xml:space="preserve">ועדת </w:t>
      </w:r>
      <w:bookmarkStart w:id="147" w:name="_ETM_Q1_105740"/>
      <w:bookmarkEnd w:id="147"/>
      <w:r w:rsidRPr="00B57D44">
        <w:rPr>
          <w:rtl/>
        </w:rPr>
        <w:t xml:space="preserve">העבודה </w:t>
      </w:r>
      <w:bookmarkStart w:id="148" w:name="_ETM_Q1_106130"/>
      <w:bookmarkEnd w:id="148"/>
      <w:r w:rsidRPr="00B57D44">
        <w:rPr>
          <w:rtl/>
        </w:rPr>
        <w:t>והרווחה</w:t>
      </w:r>
      <w:r>
        <w:rPr>
          <w:rFonts w:hint="cs"/>
          <w:rtl/>
        </w:rPr>
        <w:t xml:space="preserve">; </w:t>
      </w:r>
      <w:bookmarkStart w:id="149" w:name="_ETM_Q1_107130"/>
      <w:bookmarkEnd w:id="149"/>
      <w:r w:rsidRPr="00B57D44">
        <w:rPr>
          <w:rtl/>
        </w:rPr>
        <w:t xml:space="preserve">הצעת </w:t>
      </w:r>
      <w:bookmarkStart w:id="150" w:name="_ETM_Q1_107490"/>
      <w:bookmarkEnd w:id="150"/>
      <w:r w:rsidRPr="00B57D44">
        <w:rPr>
          <w:rtl/>
        </w:rPr>
        <w:t>חוק</w:t>
      </w:r>
      <w:bookmarkStart w:id="151" w:name="_ETM_Q1_107729"/>
      <w:bookmarkEnd w:id="151"/>
      <w:r w:rsidR="004C39D1">
        <w:rPr>
          <w:rFonts w:hint="cs"/>
          <w:rtl/>
        </w:rPr>
        <w:t>-</w:t>
      </w:r>
      <w:r w:rsidRPr="00B57D44">
        <w:rPr>
          <w:rtl/>
        </w:rPr>
        <w:t>יסוד</w:t>
      </w:r>
      <w:r>
        <w:rPr>
          <w:rFonts w:hint="cs"/>
          <w:rtl/>
        </w:rPr>
        <w:t>:</w:t>
      </w:r>
      <w:r w:rsidRPr="00B57D44">
        <w:rPr>
          <w:rtl/>
        </w:rPr>
        <w:t xml:space="preserve"> </w:t>
      </w:r>
      <w:bookmarkStart w:id="152" w:name="_ETM_Q1_108029"/>
      <w:bookmarkEnd w:id="152"/>
      <w:r w:rsidRPr="00B57D44">
        <w:rPr>
          <w:rtl/>
        </w:rPr>
        <w:t xml:space="preserve">ירושלים </w:t>
      </w:r>
      <w:bookmarkStart w:id="153" w:name="_ETM_Q1_108659"/>
      <w:bookmarkEnd w:id="153"/>
      <w:r w:rsidRPr="00B57D44">
        <w:rPr>
          <w:rtl/>
        </w:rPr>
        <w:t xml:space="preserve">בירת </w:t>
      </w:r>
      <w:bookmarkStart w:id="154" w:name="_ETM_Q1_109289"/>
      <w:bookmarkEnd w:id="154"/>
      <w:r w:rsidRPr="00B57D44">
        <w:rPr>
          <w:rtl/>
        </w:rPr>
        <w:t xml:space="preserve">ישראל </w:t>
      </w:r>
      <w:bookmarkStart w:id="155" w:name="_ETM_Q1_109889"/>
      <w:bookmarkEnd w:id="155"/>
      <w:r>
        <w:rPr>
          <w:rFonts w:hint="cs"/>
          <w:rtl/>
        </w:rPr>
        <w:t>(</w:t>
      </w:r>
      <w:r w:rsidRPr="00B57D44">
        <w:rPr>
          <w:rtl/>
        </w:rPr>
        <w:t xml:space="preserve">תיקון </w:t>
      </w:r>
      <w:bookmarkStart w:id="156" w:name="_ETM_Q1_110189"/>
      <w:bookmarkEnd w:id="156"/>
      <w:r w:rsidRPr="00B57D44">
        <w:rPr>
          <w:rtl/>
        </w:rPr>
        <w:t>מס</w:t>
      </w:r>
      <w:r>
        <w:rPr>
          <w:rFonts w:hint="cs"/>
          <w:rtl/>
        </w:rPr>
        <w:t>'</w:t>
      </w:r>
      <w:r w:rsidRPr="00B57D44">
        <w:rPr>
          <w:rtl/>
        </w:rPr>
        <w:t xml:space="preserve"> </w:t>
      </w:r>
      <w:bookmarkStart w:id="157" w:name="_ETM_Q1_110459"/>
      <w:bookmarkEnd w:id="157"/>
      <w:r w:rsidRPr="00B57D44">
        <w:rPr>
          <w:rtl/>
        </w:rPr>
        <w:t>3</w:t>
      </w:r>
      <w:r>
        <w:rPr>
          <w:rFonts w:hint="cs"/>
          <w:rtl/>
        </w:rPr>
        <w:t>)</w:t>
      </w:r>
      <w:r w:rsidR="004C39D1">
        <w:rPr>
          <w:rFonts w:hint="cs"/>
          <w:rtl/>
        </w:rPr>
        <w:t>,</w:t>
      </w:r>
      <w:r w:rsidRPr="00B57D44">
        <w:rPr>
          <w:rtl/>
        </w:rPr>
        <w:t xml:space="preserve"> </w:t>
      </w:r>
      <w:bookmarkStart w:id="158" w:name="_ETM_Q1_110939"/>
      <w:bookmarkEnd w:id="158"/>
      <w:r w:rsidRPr="00B57D44">
        <w:rPr>
          <w:rtl/>
        </w:rPr>
        <w:t xml:space="preserve">שהחזירה </w:t>
      </w:r>
      <w:bookmarkStart w:id="159" w:name="_ETM_Q1_111389"/>
      <w:bookmarkEnd w:id="159"/>
      <w:r w:rsidRPr="00B57D44">
        <w:rPr>
          <w:rtl/>
        </w:rPr>
        <w:t xml:space="preserve">ועדת </w:t>
      </w:r>
      <w:bookmarkStart w:id="160" w:name="_ETM_Q1_111689"/>
      <w:bookmarkEnd w:id="160"/>
      <w:r w:rsidRPr="00B57D44">
        <w:rPr>
          <w:rtl/>
        </w:rPr>
        <w:t>החוקה</w:t>
      </w:r>
      <w:r>
        <w:rPr>
          <w:rFonts w:hint="cs"/>
          <w:rtl/>
        </w:rPr>
        <w:t>,</w:t>
      </w:r>
      <w:r w:rsidRPr="00B57D44">
        <w:rPr>
          <w:rtl/>
        </w:rPr>
        <w:t xml:space="preserve"> </w:t>
      </w:r>
      <w:bookmarkStart w:id="161" w:name="_ETM_Q1_112049"/>
      <w:bookmarkEnd w:id="161"/>
      <w:r w:rsidRPr="00B57D44">
        <w:rPr>
          <w:rtl/>
        </w:rPr>
        <w:t xml:space="preserve">חוק </w:t>
      </w:r>
      <w:bookmarkStart w:id="162" w:name="_ETM_Q1_112259"/>
      <w:bookmarkEnd w:id="162"/>
      <w:r w:rsidRPr="00B57D44">
        <w:rPr>
          <w:rtl/>
        </w:rPr>
        <w:t>ומשפט</w:t>
      </w:r>
      <w:r>
        <w:rPr>
          <w:rFonts w:hint="cs"/>
          <w:rtl/>
        </w:rPr>
        <w:t>.</w:t>
      </w:r>
    </w:p>
    <w:p w:rsidR="005249BC" w:rsidRDefault="005249BC" w:rsidP="00B57D44">
      <w:pPr>
        <w:rPr>
          <w:rtl/>
        </w:rPr>
      </w:pPr>
      <w:bookmarkStart w:id="163" w:name="_ETM_Q1_113515"/>
      <w:bookmarkStart w:id="164" w:name="_ETM_Q1_113602"/>
      <w:bookmarkEnd w:id="163"/>
      <w:bookmarkEnd w:id="164"/>
    </w:p>
    <w:p w:rsidR="005249BC" w:rsidRDefault="005249BC" w:rsidP="00CE6BCD">
      <w:pPr>
        <w:rPr>
          <w:rtl/>
        </w:rPr>
      </w:pPr>
      <w:bookmarkStart w:id="165" w:name="_ETM_Q1_113657"/>
      <w:bookmarkStart w:id="166" w:name="_ETM_Q1_113752"/>
      <w:bookmarkStart w:id="167" w:name="_ETM_Q1_113330"/>
      <w:bookmarkEnd w:id="165"/>
      <w:bookmarkEnd w:id="166"/>
      <w:bookmarkEnd w:id="167"/>
      <w:r w:rsidRPr="00B57D44">
        <w:rPr>
          <w:rtl/>
        </w:rPr>
        <w:t xml:space="preserve">לקריאה </w:t>
      </w:r>
      <w:bookmarkStart w:id="168" w:name="_ETM_Q1_113720"/>
      <w:bookmarkEnd w:id="168"/>
      <w:r w:rsidRPr="00B57D44">
        <w:rPr>
          <w:rtl/>
        </w:rPr>
        <w:t>ראשונה</w:t>
      </w:r>
      <w:r>
        <w:rPr>
          <w:rFonts w:hint="cs"/>
          <w:rtl/>
        </w:rPr>
        <w:t xml:space="preserve">, </w:t>
      </w:r>
      <w:r w:rsidRPr="00B57D44">
        <w:rPr>
          <w:rtl/>
        </w:rPr>
        <w:t xml:space="preserve"> </w:t>
      </w:r>
      <w:bookmarkStart w:id="169" w:name="_ETM_Q1_114110"/>
      <w:bookmarkEnd w:id="169"/>
      <w:r w:rsidRPr="00B57D44">
        <w:rPr>
          <w:rtl/>
        </w:rPr>
        <w:t xml:space="preserve">מטעם </w:t>
      </w:r>
      <w:bookmarkStart w:id="170" w:name="_ETM_Q1_114470"/>
      <w:bookmarkEnd w:id="170"/>
      <w:r w:rsidRPr="00B57D44">
        <w:rPr>
          <w:rtl/>
        </w:rPr>
        <w:t>הממשלה</w:t>
      </w:r>
      <w:r>
        <w:rPr>
          <w:rFonts w:hint="cs"/>
          <w:rtl/>
        </w:rPr>
        <w:t xml:space="preserve">: </w:t>
      </w:r>
      <w:bookmarkStart w:id="171" w:name="_ETM_Q1_115552"/>
      <w:bookmarkStart w:id="172" w:name="_ETM_Q1_115741"/>
      <w:bookmarkStart w:id="173" w:name="_ETM_Q1_115070"/>
      <w:bookmarkEnd w:id="171"/>
      <w:bookmarkEnd w:id="172"/>
      <w:bookmarkEnd w:id="173"/>
      <w:r w:rsidRPr="00B57D44">
        <w:rPr>
          <w:rtl/>
        </w:rPr>
        <w:t xml:space="preserve">הצעת </w:t>
      </w:r>
      <w:bookmarkStart w:id="174" w:name="_ETM_Q1_115400"/>
      <w:bookmarkEnd w:id="174"/>
      <w:r w:rsidRPr="00B57D44">
        <w:rPr>
          <w:rtl/>
        </w:rPr>
        <w:t xml:space="preserve">חוק </w:t>
      </w:r>
      <w:bookmarkStart w:id="175" w:name="_ETM_Q1_115640"/>
      <w:bookmarkEnd w:id="175"/>
      <w:r w:rsidRPr="00B57D44">
        <w:rPr>
          <w:rtl/>
        </w:rPr>
        <w:t xml:space="preserve">הגנה </w:t>
      </w:r>
      <w:bookmarkStart w:id="176" w:name="_ETM_Q1_116000"/>
      <w:bookmarkEnd w:id="176"/>
      <w:r w:rsidRPr="00B57D44">
        <w:rPr>
          <w:rtl/>
        </w:rPr>
        <w:t xml:space="preserve">על </w:t>
      </w:r>
      <w:bookmarkStart w:id="177" w:name="_ETM_Q1_116090"/>
      <w:bookmarkEnd w:id="177"/>
      <w:r w:rsidRPr="00B57D44">
        <w:rPr>
          <w:rtl/>
        </w:rPr>
        <w:t xml:space="preserve">עובדים </w:t>
      </w:r>
      <w:bookmarkStart w:id="178" w:name="_ETM_Q1_116479"/>
      <w:bookmarkEnd w:id="178"/>
      <w:r w:rsidRPr="00B57D44">
        <w:rPr>
          <w:rtl/>
        </w:rPr>
        <w:t xml:space="preserve">בשעת </w:t>
      </w:r>
      <w:bookmarkStart w:id="179" w:name="_ETM_Q1_116810"/>
      <w:bookmarkEnd w:id="179"/>
      <w:r w:rsidRPr="00B57D44">
        <w:rPr>
          <w:rtl/>
        </w:rPr>
        <w:t xml:space="preserve">חירום </w:t>
      </w:r>
      <w:bookmarkStart w:id="180" w:name="_ETM_Q1_117560"/>
      <w:bookmarkEnd w:id="180"/>
      <w:r>
        <w:rPr>
          <w:rFonts w:hint="cs"/>
          <w:rtl/>
        </w:rPr>
        <w:t>(</w:t>
      </w:r>
      <w:r w:rsidRPr="00B57D44">
        <w:rPr>
          <w:rtl/>
        </w:rPr>
        <w:t xml:space="preserve">תיקון </w:t>
      </w:r>
      <w:bookmarkStart w:id="181" w:name="_ETM_Q1_117980"/>
      <w:bookmarkEnd w:id="181"/>
      <w:r w:rsidRPr="00B57D44">
        <w:rPr>
          <w:rtl/>
        </w:rPr>
        <w:t>מס</w:t>
      </w:r>
      <w:r>
        <w:rPr>
          <w:rFonts w:hint="cs"/>
          <w:rtl/>
        </w:rPr>
        <w:t>'</w:t>
      </w:r>
      <w:r w:rsidRPr="00B57D44">
        <w:rPr>
          <w:rtl/>
        </w:rPr>
        <w:t xml:space="preserve"> </w:t>
      </w:r>
      <w:bookmarkStart w:id="182" w:name="_ETM_Q1_118280"/>
      <w:bookmarkEnd w:id="182"/>
      <w:r w:rsidRPr="00B57D44">
        <w:rPr>
          <w:rtl/>
        </w:rPr>
        <w:t>5</w:t>
      </w:r>
      <w:r>
        <w:rPr>
          <w:rFonts w:hint="cs"/>
          <w:rtl/>
        </w:rPr>
        <w:t>)</w:t>
      </w:r>
      <w:r w:rsidRPr="00B57D44">
        <w:rPr>
          <w:rtl/>
        </w:rPr>
        <w:t xml:space="preserve"> </w:t>
      </w:r>
      <w:bookmarkStart w:id="183" w:name="_ETM_Q1_118700"/>
      <w:bookmarkEnd w:id="183"/>
      <w:r>
        <w:rPr>
          <w:rFonts w:hint="cs"/>
          <w:rtl/>
        </w:rPr>
        <w:t>(</w:t>
      </w:r>
      <w:r w:rsidRPr="00B57D44">
        <w:rPr>
          <w:rtl/>
        </w:rPr>
        <w:t xml:space="preserve">הוראת </w:t>
      </w:r>
      <w:bookmarkStart w:id="184" w:name="_ETM_Q1_119000"/>
      <w:bookmarkEnd w:id="184"/>
      <w:r w:rsidRPr="00B57D44">
        <w:rPr>
          <w:rtl/>
        </w:rPr>
        <w:t>שעה</w:t>
      </w:r>
      <w:r>
        <w:rPr>
          <w:rFonts w:hint="cs"/>
          <w:rtl/>
        </w:rPr>
        <w:t xml:space="preserve"> </w:t>
      </w:r>
      <w:bookmarkStart w:id="185" w:name="_ETM_Q1_119084"/>
      <w:bookmarkEnd w:id="185"/>
      <w:r>
        <w:rPr>
          <w:rFonts w:hint="eastAsia"/>
          <w:rtl/>
        </w:rPr>
        <w:t>–</w:t>
      </w:r>
      <w:r w:rsidRPr="00B57D44">
        <w:rPr>
          <w:rtl/>
        </w:rPr>
        <w:t xml:space="preserve"> </w:t>
      </w:r>
      <w:bookmarkStart w:id="186" w:name="_ETM_Q1_119300"/>
      <w:bookmarkEnd w:id="186"/>
      <w:r>
        <w:rPr>
          <w:rFonts w:hint="cs"/>
          <w:rtl/>
        </w:rPr>
        <w:t>חרבות</w:t>
      </w:r>
      <w:r w:rsidRPr="00B57D44">
        <w:rPr>
          <w:rtl/>
        </w:rPr>
        <w:t xml:space="preserve"> </w:t>
      </w:r>
      <w:bookmarkStart w:id="187" w:name="_ETM_Q1_119690"/>
      <w:bookmarkEnd w:id="187"/>
      <w:r w:rsidRPr="00B57D44">
        <w:rPr>
          <w:rtl/>
        </w:rPr>
        <w:t>ברזל</w:t>
      </w:r>
      <w:r>
        <w:rPr>
          <w:rFonts w:hint="cs"/>
          <w:rtl/>
        </w:rPr>
        <w:t>)</w:t>
      </w:r>
      <w:r w:rsidRPr="00B57D44">
        <w:rPr>
          <w:rtl/>
        </w:rPr>
        <w:t xml:space="preserve"> </w:t>
      </w:r>
      <w:bookmarkStart w:id="188" w:name="_ETM_Q1_120110"/>
      <w:bookmarkEnd w:id="188"/>
      <w:r w:rsidRPr="00B57D44">
        <w:rPr>
          <w:rtl/>
        </w:rPr>
        <w:t xml:space="preserve">תיקון </w:t>
      </w:r>
      <w:bookmarkStart w:id="189" w:name="_ETM_Q1_120410"/>
      <w:bookmarkEnd w:id="189"/>
      <w:r w:rsidRPr="00B57D44">
        <w:rPr>
          <w:rtl/>
        </w:rPr>
        <w:t>מס</w:t>
      </w:r>
      <w:r>
        <w:rPr>
          <w:rFonts w:hint="cs"/>
          <w:rtl/>
        </w:rPr>
        <w:t>'</w:t>
      </w:r>
      <w:r w:rsidRPr="00B57D44">
        <w:rPr>
          <w:rtl/>
        </w:rPr>
        <w:t xml:space="preserve"> </w:t>
      </w:r>
      <w:bookmarkStart w:id="190" w:name="_ETM_Q1_120740"/>
      <w:bookmarkEnd w:id="190"/>
      <w:r w:rsidRPr="00B57D44">
        <w:rPr>
          <w:rtl/>
        </w:rPr>
        <w:t>2</w:t>
      </w:r>
      <w:r>
        <w:rPr>
          <w:rFonts w:hint="cs"/>
          <w:rtl/>
        </w:rPr>
        <w:t>),</w:t>
      </w:r>
      <w:r w:rsidRPr="00B57D44">
        <w:rPr>
          <w:rtl/>
        </w:rPr>
        <w:t xml:space="preserve"> </w:t>
      </w:r>
      <w:bookmarkStart w:id="191" w:name="_ETM_Q1_121250"/>
      <w:bookmarkEnd w:id="191"/>
      <w:r w:rsidRPr="00B57D44">
        <w:rPr>
          <w:rtl/>
        </w:rPr>
        <w:t>התשפ"</w:t>
      </w:r>
      <w:r>
        <w:rPr>
          <w:rFonts w:hint="cs"/>
          <w:rtl/>
        </w:rPr>
        <w:t>ד</w:t>
      </w:r>
      <w:r>
        <w:rPr>
          <w:rFonts w:hint="eastAsia"/>
          <w:rtl/>
        </w:rPr>
        <w:t>–</w:t>
      </w:r>
      <w:bookmarkStart w:id="192" w:name="_ETM_Q1_121790"/>
      <w:bookmarkEnd w:id="192"/>
      <w:r w:rsidRPr="00B57D44">
        <w:rPr>
          <w:rtl/>
        </w:rPr>
        <w:t>2024</w:t>
      </w:r>
      <w:r>
        <w:rPr>
          <w:rFonts w:hint="cs"/>
          <w:rtl/>
        </w:rPr>
        <w:t xml:space="preserve">; </w:t>
      </w:r>
      <w:bookmarkStart w:id="193" w:name="_ETM_Q1_123550"/>
      <w:bookmarkEnd w:id="193"/>
      <w:r w:rsidRPr="00B57D44">
        <w:rPr>
          <w:rtl/>
        </w:rPr>
        <w:t xml:space="preserve">הצעת </w:t>
      </w:r>
      <w:bookmarkStart w:id="194" w:name="_ETM_Q1_123970"/>
      <w:bookmarkEnd w:id="194"/>
      <w:r w:rsidRPr="00B57D44">
        <w:rPr>
          <w:rtl/>
        </w:rPr>
        <w:t xml:space="preserve">חוק </w:t>
      </w:r>
      <w:bookmarkStart w:id="195" w:name="_ETM_Q1_124240"/>
      <w:bookmarkEnd w:id="195"/>
      <w:r w:rsidRPr="00B57D44">
        <w:rPr>
          <w:rtl/>
        </w:rPr>
        <w:t xml:space="preserve">הרבנות </w:t>
      </w:r>
      <w:bookmarkStart w:id="196" w:name="_ETM_Q1_124690"/>
      <w:bookmarkEnd w:id="196"/>
      <w:r w:rsidRPr="00B57D44">
        <w:rPr>
          <w:rtl/>
        </w:rPr>
        <w:t xml:space="preserve">הראשית </w:t>
      </w:r>
      <w:bookmarkStart w:id="197" w:name="_ETM_Q1_125140"/>
      <w:bookmarkEnd w:id="197"/>
      <w:r w:rsidRPr="00B57D44">
        <w:rPr>
          <w:rtl/>
        </w:rPr>
        <w:t xml:space="preserve">לישראל </w:t>
      </w:r>
      <w:bookmarkStart w:id="198" w:name="_ETM_Q1_125650"/>
      <w:bookmarkEnd w:id="198"/>
      <w:r>
        <w:rPr>
          <w:rFonts w:hint="cs"/>
          <w:rtl/>
        </w:rPr>
        <w:t>(</w:t>
      </w:r>
      <w:r w:rsidRPr="00B57D44">
        <w:rPr>
          <w:rtl/>
        </w:rPr>
        <w:t xml:space="preserve">תיקון </w:t>
      </w:r>
      <w:bookmarkStart w:id="199" w:name="_ETM_Q1_125979"/>
      <w:bookmarkEnd w:id="199"/>
      <w:r w:rsidRPr="00B57D44">
        <w:rPr>
          <w:rtl/>
        </w:rPr>
        <w:t>מס</w:t>
      </w:r>
      <w:r>
        <w:rPr>
          <w:rFonts w:hint="cs"/>
          <w:rtl/>
        </w:rPr>
        <w:t>'</w:t>
      </w:r>
      <w:r w:rsidRPr="00B57D44">
        <w:rPr>
          <w:rtl/>
        </w:rPr>
        <w:t xml:space="preserve"> </w:t>
      </w:r>
      <w:bookmarkStart w:id="200" w:name="_ETM_Q1_126280"/>
      <w:bookmarkEnd w:id="200"/>
      <w:r w:rsidRPr="00B57D44">
        <w:rPr>
          <w:rtl/>
        </w:rPr>
        <w:t>8</w:t>
      </w:r>
      <w:r>
        <w:rPr>
          <w:rFonts w:hint="cs"/>
          <w:rtl/>
        </w:rPr>
        <w:t>) (</w:t>
      </w:r>
      <w:bookmarkStart w:id="201" w:name="_ETM_Q1_127370"/>
      <w:bookmarkEnd w:id="201"/>
      <w:r w:rsidRPr="00B57D44">
        <w:rPr>
          <w:rtl/>
        </w:rPr>
        <w:t xml:space="preserve">הרכב </w:t>
      </w:r>
      <w:bookmarkStart w:id="202" w:name="_ETM_Q1_127790"/>
      <w:bookmarkEnd w:id="202"/>
      <w:r w:rsidRPr="00B57D44">
        <w:rPr>
          <w:rtl/>
        </w:rPr>
        <w:t>האס</w:t>
      </w:r>
      <w:r>
        <w:rPr>
          <w:rFonts w:hint="cs"/>
          <w:rtl/>
        </w:rPr>
        <w:t>י</w:t>
      </w:r>
      <w:r w:rsidRPr="00B57D44">
        <w:rPr>
          <w:rtl/>
        </w:rPr>
        <w:t xml:space="preserve">פה </w:t>
      </w:r>
      <w:bookmarkStart w:id="203" w:name="_ETM_Q1_128240"/>
      <w:bookmarkEnd w:id="203"/>
      <w:r w:rsidRPr="00B57D44">
        <w:rPr>
          <w:rtl/>
        </w:rPr>
        <w:t>הבוחרת</w:t>
      </w:r>
      <w:r>
        <w:rPr>
          <w:rFonts w:hint="cs"/>
          <w:rtl/>
        </w:rPr>
        <w:t>),</w:t>
      </w:r>
      <w:r w:rsidRPr="00B57D44">
        <w:rPr>
          <w:rtl/>
        </w:rPr>
        <w:t xml:space="preserve"> </w:t>
      </w:r>
      <w:bookmarkStart w:id="204" w:name="_ETM_Q1_129200"/>
      <w:bookmarkEnd w:id="204"/>
      <w:r w:rsidRPr="00B57D44">
        <w:rPr>
          <w:rtl/>
        </w:rPr>
        <w:t>התשפ"</w:t>
      </w:r>
      <w:r>
        <w:rPr>
          <w:rFonts w:hint="cs"/>
          <w:rtl/>
        </w:rPr>
        <w:t>ד</w:t>
      </w:r>
      <w:bookmarkStart w:id="205" w:name="_ETM_Q1_129889"/>
      <w:bookmarkEnd w:id="205"/>
      <w:r>
        <w:rPr>
          <w:rFonts w:hint="eastAsia"/>
          <w:rtl/>
        </w:rPr>
        <w:t>–</w:t>
      </w:r>
      <w:bookmarkStart w:id="206" w:name="_ETM_Q1_131315"/>
      <w:bookmarkStart w:id="207" w:name="_ETM_Q1_131416"/>
      <w:bookmarkEnd w:id="206"/>
      <w:bookmarkEnd w:id="207"/>
      <w:r w:rsidRPr="00B57D44">
        <w:rPr>
          <w:rtl/>
        </w:rPr>
        <w:t>2024</w:t>
      </w:r>
      <w:bookmarkStart w:id="208" w:name="_ETM_Q1_131669"/>
      <w:bookmarkEnd w:id="208"/>
      <w:r>
        <w:rPr>
          <w:rFonts w:hint="cs"/>
          <w:rtl/>
        </w:rPr>
        <w:t xml:space="preserve">; </w:t>
      </w:r>
    </w:p>
    <w:p w:rsidR="005249BC" w:rsidRDefault="005249BC" w:rsidP="00CE6BCD">
      <w:pPr>
        <w:rPr>
          <w:rtl/>
        </w:rPr>
      </w:pPr>
    </w:p>
    <w:p w:rsidR="005249BC" w:rsidRDefault="005249BC" w:rsidP="004C39D1">
      <w:pPr>
        <w:rPr>
          <w:rtl/>
        </w:rPr>
      </w:pPr>
      <w:bookmarkStart w:id="209" w:name="_ETM_Q1_133440"/>
      <w:bookmarkEnd w:id="209"/>
      <w:r w:rsidRPr="00B57D44">
        <w:rPr>
          <w:rtl/>
        </w:rPr>
        <w:t xml:space="preserve">ההסכמים </w:t>
      </w:r>
      <w:bookmarkStart w:id="210" w:name="_ETM_Q1_133950"/>
      <w:bookmarkEnd w:id="210"/>
      <w:r w:rsidRPr="00B57D44">
        <w:rPr>
          <w:rtl/>
        </w:rPr>
        <w:t>הבי</w:t>
      </w:r>
      <w:r>
        <w:rPr>
          <w:rFonts w:hint="cs"/>
          <w:rtl/>
        </w:rPr>
        <w:t>ן-</w:t>
      </w:r>
      <w:r w:rsidRPr="00B57D44">
        <w:rPr>
          <w:rtl/>
        </w:rPr>
        <w:t xml:space="preserve">לאומיים </w:t>
      </w:r>
      <w:bookmarkStart w:id="211" w:name="_ETM_Q1_134550"/>
      <w:bookmarkEnd w:id="211"/>
      <w:r w:rsidRPr="00B57D44">
        <w:rPr>
          <w:rtl/>
        </w:rPr>
        <w:t>הבאים</w:t>
      </w:r>
      <w:r>
        <w:rPr>
          <w:rFonts w:hint="cs"/>
          <w:rtl/>
        </w:rPr>
        <w:t xml:space="preserve">: </w:t>
      </w:r>
      <w:bookmarkStart w:id="212" w:name="_ETM_Q1_136607"/>
      <w:bookmarkStart w:id="213" w:name="_ETM_Q1_136740"/>
      <w:bookmarkStart w:id="214" w:name="_ETM_Q1_137166"/>
      <w:bookmarkStart w:id="215" w:name="_ETM_Q1_137238"/>
      <w:bookmarkStart w:id="216" w:name="_ETM_Q1_135830"/>
      <w:bookmarkEnd w:id="212"/>
      <w:bookmarkEnd w:id="213"/>
      <w:bookmarkEnd w:id="214"/>
      <w:bookmarkEnd w:id="215"/>
      <w:bookmarkEnd w:id="216"/>
      <w:r>
        <w:rPr>
          <w:rFonts w:hint="cs"/>
          <w:rtl/>
        </w:rPr>
        <w:t>מ</w:t>
      </w:r>
      <w:r w:rsidRPr="00B57D44">
        <w:rPr>
          <w:rtl/>
        </w:rPr>
        <w:t xml:space="preserve">זכר </w:t>
      </w:r>
      <w:bookmarkStart w:id="217" w:name="_ETM_Q1_136190"/>
      <w:bookmarkEnd w:id="217"/>
      <w:r w:rsidRPr="00B57D44">
        <w:rPr>
          <w:rtl/>
        </w:rPr>
        <w:t xml:space="preserve">הבנות </w:t>
      </w:r>
      <w:bookmarkStart w:id="218" w:name="_ETM_Q1_136639"/>
      <w:bookmarkEnd w:id="218"/>
      <w:r w:rsidRPr="00B57D44">
        <w:rPr>
          <w:rtl/>
        </w:rPr>
        <w:t xml:space="preserve">בין </w:t>
      </w:r>
      <w:bookmarkStart w:id="219" w:name="_ETM_Q1_136820"/>
      <w:bookmarkEnd w:id="219"/>
      <w:r w:rsidRPr="00B57D44">
        <w:rPr>
          <w:rtl/>
        </w:rPr>
        <w:t xml:space="preserve">משרד </w:t>
      </w:r>
      <w:bookmarkStart w:id="220" w:name="_ETM_Q1_137180"/>
      <w:bookmarkEnd w:id="220"/>
      <w:r w:rsidRPr="00B57D44">
        <w:rPr>
          <w:rtl/>
        </w:rPr>
        <w:t xml:space="preserve">האנרגיה </w:t>
      </w:r>
      <w:bookmarkStart w:id="221" w:name="_ETM_Q1_137600"/>
      <w:bookmarkEnd w:id="221"/>
      <w:r w:rsidRPr="00B57D44">
        <w:rPr>
          <w:rtl/>
        </w:rPr>
        <w:t xml:space="preserve">והתשתיות </w:t>
      </w:r>
      <w:bookmarkStart w:id="222" w:name="_ETM_Q1_138290"/>
      <w:bookmarkEnd w:id="222"/>
      <w:r w:rsidRPr="00B57D44">
        <w:rPr>
          <w:rtl/>
        </w:rPr>
        <w:t xml:space="preserve">של </w:t>
      </w:r>
      <w:bookmarkStart w:id="223" w:name="_ETM_Q1_138470"/>
      <w:bookmarkEnd w:id="223"/>
      <w:r w:rsidRPr="00B57D44">
        <w:rPr>
          <w:rtl/>
        </w:rPr>
        <w:t xml:space="preserve">מדינת </w:t>
      </w:r>
      <w:bookmarkStart w:id="224" w:name="_ETM_Q1_138889"/>
      <w:bookmarkEnd w:id="224"/>
      <w:r w:rsidRPr="00B57D44">
        <w:rPr>
          <w:rtl/>
        </w:rPr>
        <w:t xml:space="preserve">ישראל </w:t>
      </w:r>
      <w:bookmarkStart w:id="225" w:name="_ETM_Q1_139880"/>
      <w:bookmarkEnd w:id="225"/>
      <w:r>
        <w:rPr>
          <w:rFonts w:hint="cs"/>
          <w:rtl/>
        </w:rPr>
        <w:t>ו</w:t>
      </w:r>
      <w:r w:rsidRPr="00B57D44">
        <w:rPr>
          <w:rtl/>
        </w:rPr>
        <w:t xml:space="preserve">משרד </w:t>
      </w:r>
      <w:bookmarkStart w:id="226" w:name="_ETM_Q1_140270"/>
      <w:bookmarkEnd w:id="226"/>
      <w:r w:rsidRPr="00B57D44">
        <w:rPr>
          <w:rtl/>
        </w:rPr>
        <w:t xml:space="preserve">האנרגיה </w:t>
      </w:r>
      <w:bookmarkStart w:id="227" w:name="_ETM_Q1_140750"/>
      <w:bookmarkEnd w:id="227"/>
      <w:r w:rsidRPr="00B57D44">
        <w:rPr>
          <w:rtl/>
        </w:rPr>
        <w:t xml:space="preserve">והתשתיות </w:t>
      </w:r>
      <w:bookmarkStart w:id="228" w:name="_ETM_Q1_141350"/>
      <w:bookmarkEnd w:id="228"/>
      <w:r w:rsidRPr="00B57D44">
        <w:rPr>
          <w:rtl/>
        </w:rPr>
        <w:t xml:space="preserve">של </w:t>
      </w:r>
      <w:bookmarkStart w:id="229" w:name="_ETM_Q1_141500"/>
      <w:bookmarkEnd w:id="229"/>
      <w:r w:rsidRPr="00B57D44">
        <w:rPr>
          <w:rtl/>
        </w:rPr>
        <w:t xml:space="preserve">איחוד </w:t>
      </w:r>
      <w:bookmarkStart w:id="230" w:name="_ETM_Q1_141800"/>
      <w:bookmarkEnd w:id="230"/>
      <w:r w:rsidRPr="00B57D44">
        <w:rPr>
          <w:rtl/>
        </w:rPr>
        <w:t xml:space="preserve">האמירויות </w:t>
      </w:r>
      <w:bookmarkStart w:id="231" w:name="_ETM_Q1_142460"/>
      <w:bookmarkEnd w:id="231"/>
      <w:r w:rsidRPr="00B57D44">
        <w:rPr>
          <w:rtl/>
        </w:rPr>
        <w:t xml:space="preserve">הערביות </w:t>
      </w:r>
      <w:bookmarkStart w:id="232" w:name="_ETM_Q1_143510"/>
      <w:bookmarkEnd w:id="232"/>
      <w:r w:rsidRPr="00B57D44">
        <w:rPr>
          <w:rtl/>
        </w:rPr>
        <w:t xml:space="preserve">בדבר </w:t>
      </w:r>
      <w:bookmarkStart w:id="233" w:name="_ETM_Q1_143840"/>
      <w:bookmarkEnd w:id="233"/>
      <w:r w:rsidRPr="00B57D44">
        <w:rPr>
          <w:rtl/>
        </w:rPr>
        <w:t xml:space="preserve">שיתוף </w:t>
      </w:r>
      <w:bookmarkStart w:id="234" w:name="_ETM_Q1_144200"/>
      <w:bookmarkEnd w:id="234"/>
      <w:r w:rsidRPr="00B57D44">
        <w:rPr>
          <w:rtl/>
        </w:rPr>
        <w:t xml:space="preserve">פעולה </w:t>
      </w:r>
      <w:bookmarkStart w:id="235" w:name="_ETM_Q1_144590"/>
      <w:bookmarkEnd w:id="235"/>
      <w:r w:rsidRPr="00B57D44">
        <w:rPr>
          <w:rtl/>
        </w:rPr>
        <w:t xml:space="preserve">בענף </w:t>
      </w:r>
      <w:bookmarkStart w:id="236" w:name="_ETM_Q1_144980"/>
      <w:bookmarkEnd w:id="236"/>
      <w:r w:rsidRPr="00B57D44">
        <w:rPr>
          <w:rtl/>
        </w:rPr>
        <w:t>האנרגיה</w:t>
      </w:r>
      <w:r>
        <w:rPr>
          <w:rFonts w:hint="cs"/>
          <w:rtl/>
        </w:rPr>
        <w:t xml:space="preserve">; </w:t>
      </w:r>
      <w:bookmarkStart w:id="237" w:name="_ETM_Q1_146031"/>
      <w:bookmarkStart w:id="238" w:name="_ETM_Q1_146115"/>
      <w:bookmarkStart w:id="239" w:name="_ETM_Q1_145739"/>
      <w:bookmarkEnd w:id="237"/>
      <w:bookmarkEnd w:id="238"/>
      <w:bookmarkEnd w:id="239"/>
      <w:r w:rsidRPr="00B57D44">
        <w:rPr>
          <w:rtl/>
        </w:rPr>
        <w:t xml:space="preserve">הסכם </w:t>
      </w:r>
      <w:bookmarkStart w:id="240" w:name="_ETM_Q1_146189"/>
      <w:bookmarkEnd w:id="240"/>
      <w:r w:rsidRPr="00B57D44">
        <w:rPr>
          <w:rtl/>
        </w:rPr>
        <w:t xml:space="preserve">בין </w:t>
      </w:r>
      <w:bookmarkStart w:id="241" w:name="_ETM_Q1_146340"/>
      <w:bookmarkEnd w:id="241"/>
      <w:r w:rsidRPr="00B57D44">
        <w:rPr>
          <w:rtl/>
        </w:rPr>
        <w:t xml:space="preserve">ממשלת </w:t>
      </w:r>
      <w:bookmarkStart w:id="242" w:name="_ETM_Q1_146730"/>
      <w:bookmarkEnd w:id="242"/>
      <w:r w:rsidRPr="00B57D44">
        <w:rPr>
          <w:rtl/>
        </w:rPr>
        <w:t xml:space="preserve">מדינת </w:t>
      </w:r>
      <w:bookmarkStart w:id="243" w:name="_ETM_Q1_147150"/>
      <w:bookmarkEnd w:id="243"/>
      <w:r w:rsidRPr="00B57D44">
        <w:rPr>
          <w:rtl/>
        </w:rPr>
        <w:t xml:space="preserve">ישראל </w:t>
      </w:r>
      <w:bookmarkStart w:id="244" w:name="_ETM_Q1_147629"/>
      <w:bookmarkEnd w:id="244"/>
      <w:r w:rsidRPr="00B57D44">
        <w:rPr>
          <w:rtl/>
        </w:rPr>
        <w:t xml:space="preserve">לבין </w:t>
      </w:r>
      <w:bookmarkStart w:id="245" w:name="_ETM_Q1_147840"/>
      <w:bookmarkEnd w:id="245"/>
      <w:r w:rsidRPr="00B57D44">
        <w:rPr>
          <w:rtl/>
        </w:rPr>
        <w:t xml:space="preserve">ממשלת </w:t>
      </w:r>
      <w:bookmarkStart w:id="246" w:name="_ETM_Q1_148349"/>
      <w:bookmarkEnd w:id="246"/>
      <w:r w:rsidRPr="00B57D44">
        <w:rPr>
          <w:rtl/>
        </w:rPr>
        <w:t xml:space="preserve">הרפובליקה </w:t>
      </w:r>
      <w:bookmarkStart w:id="247" w:name="_ETM_Q1_148950"/>
      <w:bookmarkEnd w:id="247"/>
      <w:r w:rsidRPr="00B57D44">
        <w:rPr>
          <w:rtl/>
        </w:rPr>
        <w:t xml:space="preserve">של </w:t>
      </w:r>
      <w:bookmarkStart w:id="248" w:name="_ETM_Q1_149159"/>
      <w:bookmarkEnd w:id="248"/>
      <w:r>
        <w:rPr>
          <w:rFonts w:hint="cs"/>
          <w:rtl/>
        </w:rPr>
        <w:t>סיישל</w:t>
      </w:r>
      <w:r w:rsidRPr="00B57D44">
        <w:rPr>
          <w:rtl/>
        </w:rPr>
        <w:t xml:space="preserve"> </w:t>
      </w:r>
      <w:bookmarkStart w:id="249" w:name="_ETM_Q1_149340"/>
      <w:bookmarkStart w:id="250" w:name="_ETM_Q1_150030"/>
      <w:bookmarkEnd w:id="249"/>
      <w:bookmarkEnd w:id="250"/>
      <w:r w:rsidRPr="00B57D44">
        <w:rPr>
          <w:rtl/>
        </w:rPr>
        <w:t xml:space="preserve">בדבר </w:t>
      </w:r>
      <w:bookmarkStart w:id="251" w:name="_ETM_Q1_150389"/>
      <w:bookmarkEnd w:id="251"/>
      <w:r w:rsidRPr="00B57D44">
        <w:rPr>
          <w:rtl/>
        </w:rPr>
        <w:t xml:space="preserve">פטור </w:t>
      </w:r>
      <w:bookmarkStart w:id="252" w:name="_ETM_Q1_150689"/>
      <w:bookmarkEnd w:id="252"/>
      <w:r w:rsidRPr="00B57D44">
        <w:rPr>
          <w:rtl/>
        </w:rPr>
        <w:t xml:space="preserve">הדדי </w:t>
      </w:r>
      <w:bookmarkStart w:id="253" w:name="_ETM_Q1_151079"/>
      <w:bookmarkStart w:id="254" w:name="_ETM_Q1_152040"/>
      <w:bookmarkEnd w:id="253"/>
      <w:bookmarkEnd w:id="254"/>
      <w:r w:rsidRPr="00B57D44">
        <w:rPr>
          <w:rtl/>
        </w:rPr>
        <w:t xml:space="preserve">מאשרה </w:t>
      </w:r>
      <w:bookmarkStart w:id="255" w:name="_ETM_Q1_152609"/>
      <w:bookmarkEnd w:id="255"/>
      <w:r w:rsidRPr="00B57D44">
        <w:rPr>
          <w:rtl/>
        </w:rPr>
        <w:t xml:space="preserve">למחזיקים </w:t>
      </w:r>
      <w:bookmarkStart w:id="256" w:name="_ETM_Q1_153150"/>
      <w:bookmarkEnd w:id="256"/>
      <w:r w:rsidRPr="00B57D44">
        <w:rPr>
          <w:rtl/>
        </w:rPr>
        <w:t xml:space="preserve">בדרכונים </w:t>
      </w:r>
      <w:bookmarkStart w:id="257" w:name="_ETM_Q1_153930"/>
      <w:bookmarkEnd w:id="257"/>
      <w:r w:rsidRPr="00B57D44">
        <w:rPr>
          <w:rtl/>
        </w:rPr>
        <w:t>דיפלומט</w:t>
      </w:r>
      <w:r>
        <w:rPr>
          <w:rFonts w:hint="cs"/>
          <w:rtl/>
        </w:rPr>
        <w:t>י</w:t>
      </w:r>
      <w:r w:rsidRPr="00B57D44">
        <w:rPr>
          <w:rtl/>
        </w:rPr>
        <w:t>ים</w:t>
      </w:r>
      <w:r>
        <w:rPr>
          <w:rFonts w:hint="cs"/>
          <w:rtl/>
        </w:rPr>
        <w:t>,</w:t>
      </w:r>
      <w:r w:rsidRPr="00B57D44">
        <w:rPr>
          <w:rtl/>
        </w:rPr>
        <w:t xml:space="preserve"> </w:t>
      </w:r>
      <w:bookmarkStart w:id="258" w:name="_ETM_Q1_154709"/>
      <w:bookmarkEnd w:id="258"/>
      <w:r w:rsidRPr="00B57D44">
        <w:rPr>
          <w:rtl/>
        </w:rPr>
        <w:t xml:space="preserve">רשמיים </w:t>
      </w:r>
      <w:bookmarkStart w:id="259" w:name="_ETM_Q1_155189"/>
      <w:bookmarkEnd w:id="259"/>
      <w:r w:rsidRPr="00B57D44">
        <w:rPr>
          <w:rtl/>
        </w:rPr>
        <w:t>ודרכונ</w:t>
      </w:r>
      <w:r>
        <w:rPr>
          <w:rFonts w:hint="cs"/>
          <w:rtl/>
        </w:rPr>
        <w:t>י</w:t>
      </w:r>
      <w:r w:rsidRPr="00B57D44">
        <w:rPr>
          <w:rtl/>
        </w:rPr>
        <w:t xml:space="preserve"> </w:t>
      </w:r>
      <w:bookmarkStart w:id="260" w:name="_ETM_Q1_155730"/>
      <w:bookmarkEnd w:id="260"/>
      <w:r w:rsidRPr="00B57D44">
        <w:rPr>
          <w:rtl/>
        </w:rPr>
        <w:t>שירות</w:t>
      </w:r>
      <w:r>
        <w:rPr>
          <w:rFonts w:hint="cs"/>
          <w:rtl/>
        </w:rPr>
        <w:t>.</w:t>
      </w:r>
      <w:bookmarkStart w:id="261" w:name="_ETM_Q1_156650"/>
      <w:bookmarkEnd w:id="261"/>
    </w:p>
    <w:p w:rsidR="005249BC" w:rsidRDefault="005249BC" w:rsidP="00D64ADD">
      <w:pPr>
        <w:rPr>
          <w:rtl/>
        </w:rPr>
      </w:pPr>
    </w:p>
    <w:p w:rsidR="005249BC" w:rsidRDefault="005249BC" w:rsidP="00CE6BCD">
      <w:pPr>
        <w:rPr>
          <w:rtl/>
        </w:rPr>
      </w:pPr>
      <w:bookmarkStart w:id="262" w:name="_ETM_Q1_158510"/>
      <w:bookmarkEnd w:id="262"/>
      <w:r w:rsidRPr="00B57D44">
        <w:rPr>
          <w:rtl/>
        </w:rPr>
        <w:t xml:space="preserve">מסקנות </w:t>
      </w:r>
      <w:bookmarkStart w:id="263" w:name="_ETM_Q1_158959"/>
      <w:bookmarkEnd w:id="263"/>
      <w:r w:rsidRPr="00B57D44">
        <w:rPr>
          <w:rtl/>
        </w:rPr>
        <w:t xml:space="preserve">ועדת </w:t>
      </w:r>
      <w:bookmarkStart w:id="264" w:name="_ETM_Q1_159290"/>
      <w:bookmarkEnd w:id="264"/>
      <w:r w:rsidRPr="00B57D44">
        <w:rPr>
          <w:rtl/>
        </w:rPr>
        <w:t xml:space="preserve">הכספים </w:t>
      </w:r>
      <w:bookmarkStart w:id="265" w:name="_ETM_Q1_160290"/>
      <w:bookmarkEnd w:id="265"/>
      <w:r w:rsidRPr="00B57D44">
        <w:rPr>
          <w:rtl/>
        </w:rPr>
        <w:t xml:space="preserve">בעקבות </w:t>
      </w:r>
      <w:bookmarkStart w:id="266" w:name="_ETM_Q1_160739"/>
      <w:bookmarkEnd w:id="266"/>
      <w:r w:rsidRPr="00B57D44">
        <w:rPr>
          <w:rtl/>
        </w:rPr>
        <w:t xml:space="preserve">דיון </w:t>
      </w:r>
      <w:bookmarkStart w:id="267" w:name="_ETM_Q1_161040"/>
      <w:bookmarkEnd w:id="267"/>
      <w:r w:rsidRPr="00B57D44">
        <w:rPr>
          <w:rtl/>
        </w:rPr>
        <w:t xml:space="preserve">מהיר </w:t>
      </w:r>
      <w:bookmarkStart w:id="268" w:name="_ETM_Q1_161310"/>
      <w:bookmarkEnd w:id="268"/>
      <w:r w:rsidR="0034725E">
        <w:rPr>
          <w:rFonts w:hint="cs"/>
          <w:rtl/>
        </w:rPr>
        <w:t xml:space="preserve">בהצעתם </w:t>
      </w:r>
      <w:r>
        <w:rPr>
          <w:rFonts w:hint="cs"/>
          <w:rtl/>
        </w:rPr>
        <w:t xml:space="preserve">של חברי הכנסת יצחק קרויזר </w:t>
      </w:r>
      <w:proofErr w:type="spellStart"/>
      <w:r>
        <w:rPr>
          <w:rFonts w:hint="cs"/>
          <w:rtl/>
        </w:rPr>
        <w:t>וטטיאנה</w:t>
      </w:r>
      <w:proofErr w:type="spellEnd"/>
      <w:r>
        <w:rPr>
          <w:rFonts w:hint="cs"/>
          <w:rtl/>
        </w:rPr>
        <w:t xml:space="preserve"> מזרסקי </w:t>
      </w:r>
      <w:r w:rsidRPr="00B57D44">
        <w:rPr>
          <w:rtl/>
        </w:rPr>
        <w:t>בנושא</w:t>
      </w:r>
      <w:r>
        <w:rPr>
          <w:rFonts w:hint="cs"/>
          <w:rtl/>
        </w:rPr>
        <w:t>:</w:t>
      </w:r>
      <w:bookmarkStart w:id="269" w:name="_ETM_Q1_161879"/>
      <w:bookmarkEnd w:id="269"/>
      <w:r>
        <w:rPr>
          <w:rFonts w:hint="cs"/>
          <w:rtl/>
        </w:rPr>
        <w:t xml:space="preserve"> </w:t>
      </w:r>
      <w:r w:rsidRPr="00B57D44">
        <w:rPr>
          <w:rtl/>
        </w:rPr>
        <w:t xml:space="preserve">הארנונה </w:t>
      </w:r>
      <w:bookmarkStart w:id="270" w:name="_ETM_Q1_162299"/>
      <w:bookmarkEnd w:id="270"/>
      <w:r w:rsidRPr="00B57D44">
        <w:rPr>
          <w:rtl/>
        </w:rPr>
        <w:t xml:space="preserve">לעסקים </w:t>
      </w:r>
      <w:bookmarkStart w:id="271" w:name="_ETM_Q1_162810"/>
      <w:bookmarkEnd w:id="271"/>
      <w:r w:rsidRPr="00B57D44">
        <w:rPr>
          <w:rtl/>
        </w:rPr>
        <w:t>בצפון</w:t>
      </w:r>
      <w:r>
        <w:rPr>
          <w:rFonts w:hint="cs"/>
          <w:rtl/>
        </w:rPr>
        <w:t>.</w:t>
      </w:r>
    </w:p>
    <w:p w:rsidR="005249BC" w:rsidRDefault="005249BC" w:rsidP="00D64ADD">
      <w:pPr>
        <w:rPr>
          <w:rtl/>
        </w:rPr>
      </w:pPr>
      <w:bookmarkStart w:id="272" w:name="_ETM_Q1_166859"/>
      <w:bookmarkStart w:id="273" w:name="_ETM_Q1_166949"/>
      <w:bookmarkEnd w:id="272"/>
      <w:bookmarkEnd w:id="273"/>
    </w:p>
    <w:p w:rsidR="005249BC" w:rsidRDefault="005249BC" w:rsidP="004C39D1">
      <w:pPr>
        <w:rPr>
          <w:rtl/>
        </w:rPr>
      </w:pPr>
      <w:bookmarkStart w:id="274" w:name="_ETM_Q1_167883"/>
      <w:bookmarkStart w:id="275" w:name="_ETM_Q1_168002"/>
      <w:bookmarkStart w:id="276" w:name="_ETM_Q1_166389"/>
      <w:bookmarkStart w:id="277" w:name="_ETM_Q1_166990"/>
      <w:bookmarkEnd w:id="274"/>
      <w:bookmarkEnd w:id="275"/>
      <w:bookmarkEnd w:id="276"/>
      <w:bookmarkEnd w:id="277"/>
      <w:r>
        <w:rPr>
          <w:rFonts w:hint="cs"/>
          <w:rtl/>
        </w:rPr>
        <w:t xml:space="preserve">הודעות </w:t>
      </w:r>
      <w:bookmarkStart w:id="278" w:name="_ETM_Q1_169240"/>
      <w:bookmarkEnd w:id="278"/>
      <w:r w:rsidRPr="00B57D44">
        <w:rPr>
          <w:rtl/>
        </w:rPr>
        <w:t xml:space="preserve">שר </w:t>
      </w:r>
      <w:bookmarkStart w:id="279" w:name="_ETM_Q1_169450"/>
      <w:bookmarkEnd w:id="279"/>
      <w:r w:rsidRPr="00B57D44">
        <w:rPr>
          <w:rtl/>
        </w:rPr>
        <w:t xml:space="preserve">הבריאות </w:t>
      </w:r>
      <w:bookmarkStart w:id="280" w:name="_ETM_Q1_169840"/>
      <w:bookmarkEnd w:id="280"/>
      <w:r>
        <w:rPr>
          <w:rFonts w:hint="cs"/>
          <w:rtl/>
        </w:rPr>
        <w:t xml:space="preserve">על </w:t>
      </w:r>
      <w:r w:rsidRPr="00B57D44">
        <w:rPr>
          <w:rtl/>
        </w:rPr>
        <w:t xml:space="preserve">מסקנות </w:t>
      </w:r>
      <w:bookmarkStart w:id="281" w:name="_ETM_Q1_170319"/>
      <w:bookmarkEnd w:id="281"/>
      <w:r w:rsidRPr="00B57D44">
        <w:rPr>
          <w:rtl/>
        </w:rPr>
        <w:t xml:space="preserve">ועדת </w:t>
      </w:r>
      <w:bookmarkStart w:id="282" w:name="_ETM_Q1_170680"/>
      <w:bookmarkEnd w:id="282"/>
      <w:r w:rsidRPr="00B57D44">
        <w:rPr>
          <w:rtl/>
        </w:rPr>
        <w:t>הבריאות</w:t>
      </w:r>
      <w:r>
        <w:rPr>
          <w:rFonts w:hint="cs"/>
          <w:rtl/>
        </w:rPr>
        <w:t xml:space="preserve"> בעקבות </w:t>
      </w:r>
      <w:r w:rsidR="004C39D1">
        <w:rPr>
          <w:rFonts w:hint="cs"/>
          <w:rtl/>
        </w:rPr>
        <w:t xml:space="preserve">דיון מהיר בהצעתם של </w:t>
      </w:r>
      <w:r w:rsidR="004C39D1" w:rsidRPr="00B57D44">
        <w:rPr>
          <w:rtl/>
        </w:rPr>
        <w:t xml:space="preserve">חברי </w:t>
      </w:r>
      <w:bookmarkStart w:id="283" w:name="_ETM_Q1_177599"/>
      <w:bookmarkEnd w:id="283"/>
      <w:r w:rsidR="004C39D1" w:rsidRPr="00B57D44">
        <w:rPr>
          <w:rtl/>
        </w:rPr>
        <w:t xml:space="preserve">הכנסת </w:t>
      </w:r>
      <w:bookmarkStart w:id="284" w:name="_ETM_Q1_178109"/>
      <w:bookmarkEnd w:id="284"/>
      <w:r w:rsidR="004C39D1" w:rsidRPr="00B57D44">
        <w:rPr>
          <w:rtl/>
        </w:rPr>
        <w:t xml:space="preserve">אברהם </w:t>
      </w:r>
      <w:bookmarkStart w:id="285" w:name="_ETM_Q1_178469"/>
      <w:bookmarkEnd w:id="285"/>
      <w:r w:rsidR="004C39D1" w:rsidRPr="00B57D44">
        <w:rPr>
          <w:rtl/>
        </w:rPr>
        <w:t>בצלאל</w:t>
      </w:r>
      <w:r w:rsidR="004C39D1">
        <w:rPr>
          <w:rFonts w:hint="cs"/>
          <w:rtl/>
        </w:rPr>
        <w:t>,</w:t>
      </w:r>
      <w:r w:rsidR="004C39D1" w:rsidRPr="00B57D44">
        <w:rPr>
          <w:rtl/>
        </w:rPr>
        <w:t xml:space="preserve"> </w:t>
      </w:r>
      <w:bookmarkStart w:id="286" w:name="_ETM_Q1_178980"/>
      <w:bookmarkEnd w:id="286"/>
      <w:r w:rsidR="004C39D1" w:rsidRPr="00B57D44">
        <w:rPr>
          <w:rtl/>
        </w:rPr>
        <w:t xml:space="preserve">אימאן </w:t>
      </w:r>
      <w:bookmarkStart w:id="287" w:name="_ETM_Q1_179219"/>
      <w:bookmarkEnd w:id="287"/>
      <w:r w:rsidR="004C39D1" w:rsidRPr="00B57D44">
        <w:rPr>
          <w:rtl/>
        </w:rPr>
        <w:t xml:space="preserve">ח'טיב </w:t>
      </w:r>
      <w:bookmarkStart w:id="288" w:name="_ETM_Q1_179579"/>
      <w:bookmarkEnd w:id="288"/>
      <w:r w:rsidR="004C39D1" w:rsidRPr="00B57D44">
        <w:rPr>
          <w:rtl/>
        </w:rPr>
        <w:t>יאסין</w:t>
      </w:r>
      <w:bookmarkStart w:id="289" w:name="_ETM_Q1_179999"/>
      <w:bookmarkEnd w:id="289"/>
      <w:r w:rsidR="004C39D1">
        <w:rPr>
          <w:rFonts w:hint="cs"/>
          <w:rtl/>
        </w:rPr>
        <w:t xml:space="preserve">, </w:t>
      </w:r>
      <w:r w:rsidR="004C39D1" w:rsidRPr="00B57D44">
        <w:rPr>
          <w:rtl/>
        </w:rPr>
        <w:t xml:space="preserve">מיכאל </w:t>
      </w:r>
      <w:bookmarkStart w:id="290" w:name="_ETM_Q1_180329"/>
      <w:bookmarkEnd w:id="290"/>
      <w:r w:rsidR="004C39D1" w:rsidRPr="00B57D44">
        <w:rPr>
          <w:rtl/>
        </w:rPr>
        <w:t xml:space="preserve">מרדכי </w:t>
      </w:r>
      <w:bookmarkStart w:id="291" w:name="_ETM_Q1_180900"/>
      <w:bookmarkEnd w:id="291"/>
      <w:r w:rsidR="004C39D1" w:rsidRPr="00B57D44">
        <w:rPr>
          <w:rtl/>
        </w:rPr>
        <w:t>ביטון</w:t>
      </w:r>
      <w:r w:rsidR="004C39D1">
        <w:rPr>
          <w:rFonts w:hint="cs"/>
          <w:rtl/>
        </w:rPr>
        <w:t>,</w:t>
      </w:r>
      <w:r w:rsidR="004C39D1" w:rsidRPr="00B57D44">
        <w:rPr>
          <w:rtl/>
        </w:rPr>
        <w:t xml:space="preserve"> </w:t>
      </w:r>
      <w:bookmarkStart w:id="292" w:name="_ETM_Q1_181650"/>
      <w:bookmarkEnd w:id="292"/>
      <w:r w:rsidR="004C39D1" w:rsidRPr="00B57D44">
        <w:rPr>
          <w:rtl/>
        </w:rPr>
        <w:t xml:space="preserve">משה </w:t>
      </w:r>
      <w:bookmarkStart w:id="293" w:name="_ETM_Q1_181950"/>
      <w:bookmarkEnd w:id="293"/>
      <w:r w:rsidR="004C39D1" w:rsidRPr="00B57D44">
        <w:rPr>
          <w:rtl/>
        </w:rPr>
        <w:t xml:space="preserve">פסל </w:t>
      </w:r>
      <w:bookmarkStart w:id="294" w:name="_ETM_Q1_182370"/>
      <w:bookmarkEnd w:id="294"/>
      <w:r w:rsidR="004C39D1" w:rsidRPr="00B57D44">
        <w:rPr>
          <w:rtl/>
        </w:rPr>
        <w:t xml:space="preserve">ומשה </w:t>
      </w:r>
      <w:bookmarkStart w:id="295" w:name="_ETM_Q1_182760"/>
      <w:bookmarkEnd w:id="295"/>
      <w:r w:rsidR="004C39D1" w:rsidRPr="00B57D44">
        <w:rPr>
          <w:rtl/>
        </w:rPr>
        <w:t xml:space="preserve">רוט </w:t>
      </w:r>
      <w:r w:rsidR="004C39D1">
        <w:rPr>
          <w:rFonts w:hint="cs"/>
          <w:rtl/>
        </w:rPr>
        <w:t xml:space="preserve">בנושא: </w:t>
      </w:r>
      <w:r w:rsidRPr="00B57D44">
        <w:rPr>
          <w:rtl/>
        </w:rPr>
        <w:t>ה</w:t>
      </w:r>
      <w:r>
        <w:rPr>
          <w:rFonts w:hint="cs"/>
          <w:rtl/>
        </w:rPr>
        <w:t>י</w:t>
      </w:r>
      <w:r w:rsidRPr="00B57D44">
        <w:rPr>
          <w:rtl/>
        </w:rPr>
        <w:t xml:space="preserve">עדר </w:t>
      </w:r>
      <w:bookmarkStart w:id="296" w:name="_ETM_Q1_173760"/>
      <w:bookmarkEnd w:id="296"/>
      <w:r w:rsidRPr="00B57D44">
        <w:rPr>
          <w:rtl/>
        </w:rPr>
        <w:t xml:space="preserve">פיקוח </w:t>
      </w:r>
      <w:bookmarkStart w:id="297" w:name="_ETM_Q1_174150"/>
      <w:bookmarkEnd w:id="297"/>
      <w:r w:rsidRPr="00B57D44">
        <w:rPr>
          <w:rtl/>
        </w:rPr>
        <w:t xml:space="preserve">מחירים </w:t>
      </w:r>
      <w:bookmarkStart w:id="298" w:name="_ETM_Q1_174689"/>
      <w:bookmarkEnd w:id="298"/>
      <w:r w:rsidRPr="00B57D44">
        <w:rPr>
          <w:rtl/>
        </w:rPr>
        <w:t xml:space="preserve">של </w:t>
      </w:r>
      <w:bookmarkStart w:id="299" w:name="_ETM_Q1_174930"/>
      <w:bookmarkEnd w:id="299"/>
      <w:r w:rsidRPr="00B57D44">
        <w:rPr>
          <w:rtl/>
        </w:rPr>
        <w:t xml:space="preserve">מזון </w:t>
      </w:r>
      <w:bookmarkStart w:id="300" w:name="_ETM_Q1_175230"/>
      <w:bookmarkEnd w:id="300"/>
      <w:r w:rsidRPr="00B57D44">
        <w:rPr>
          <w:rtl/>
        </w:rPr>
        <w:t xml:space="preserve">הנמכר </w:t>
      </w:r>
      <w:bookmarkStart w:id="301" w:name="_ETM_Q1_175769"/>
      <w:bookmarkEnd w:id="301"/>
      <w:r w:rsidRPr="00B57D44">
        <w:rPr>
          <w:rtl/>
        </w:rPr>
        <w:t xml:space="preserve">בבתי </w:t>
      </w:r>
      <w:bookmarkStart w:id="302" w:name="_ETM_Q1_176159"/>
      <w:bookmarkEnd w:id="302"/>
      <w:r w:rsidRPr="00B57D44">
        <w:rPr>
          <w:rtl/>
        </w:rPr>
        <w:t>חולים</w:t>
      </w:r>
      <w:bookmarkStart w:id="303" w:name="_ETM_Q1_183660"/>
      <w:bookmarkStart w:id="304" w:name="_ETM_Q1_183738"/>
      <w:bookmarkEnd w:id="303"/>
      <w:bookmarkEnd w:id="304"/>
      <w:r>
        <w:rPr>
          <w:rFonts w:hint="cs"/>
          <w:rtl/>
        </w:rPr>
        <w:t xml:space="preserve">; </w:t>
      </w:r>
      <w:r w:rsidR="004C39D1">
        <w:rPr>
          <w:rFonts w:hint="cs"/>
          <w:rtl/>
        </w:rPr>
        <w:t xml:space="preserve">בעקבות דיון מהיר בהצעתם </w:t>
      </w:r>
      <w:r w:rsidR="004C39D1" w:rsidRPr="00B57D44">
        <w:rPr>
          <w:rtl/>
        </w:rPr>
        <w:t xml:space="preserve">של </w:t>
      </w:r>
      <w:bookmarkStart w:id="305" w:name="_ETM_Q1_186030"/>
      <w:bookmarkEnd w:id="305"/>
      <w:r w:rsidR="004C39D1" w:rsidRPr="00B57D44">
        <w:rPr>
          <w:rtl/>
        </w:rPr>
        <w:t xml:space="preserve">חברי </w:t>
      </w:r>
      <w:bookmarkStart w:id="306" w:name="_ETM_Q1_186330"/>
      <w:bookmarkEnd w:id="306"/>
      <w:r w:rsidR="004C39D1" w:rsidRPr="00B57D44">
        <w:rPr>
          <w:rtl/>
        </w:rPr>
        <w:t xml:space="preserve">הכנסת </w:t>
      </w:r>
      <w:bookmarkStart w:id="307" w:name="_ETM_Q1_186720"/>
      <w:bookmarkEnd w:id="307"/>
      <w:r w:rsidR="004C39D1" w:rsidRPr="00B57D44">
        <w:rPr>
          <w:rtl/>
        </w:rPr>
        <w:t xml:space="preserve">יצחק </w:t>
      </w:r>
      <w:bookmarkStart w:id="308" w:name="_ETM_Q1_187139"/>
      <w:bookmarkEnd w:id="308"/>
      <w:r w:rsidR="004C39D1" w:rsidRPr="00B57D44">
        <w:rPr>
          <w:rtl/>
        </w:rPr>
        <w:t>קרויזר</w:t>
      </w:r>
      <w:r w:rsidR="004C39D1">
        <w:rPr>
          <w:rFonts w:hint="cs"/>
          <w:rtl/>
        </w:rPr>
        <w:t>,</w:t>
      </w:r>
      <w:r w:rsidR="004C39D1" w:rsidRPr="00B57D44">
        <w:rPr>
          <w:rtl/>
        </w:rPr>
        <w:t xml:space="preserve"> </w:t>
      </w:r>
      <w:bookmarkStart w:id="309" w:name="_ETM_Q1_187590"/>
      <w:bookmarkEnd w:id="309"/>
      <w:r w:rsidR="004C39D1" w:rsidRPr="00B57D44">
        <w:rPr>
          <w:rtl/>
        </w:rPr>
        <w:t xml:space="preserve">אלון </w:t>
      </w:r>
      <w:bookmarkStart w:id="310" w:name="_ETM_Q1_187799"/>
      <w:bookmarkEnd w:id="310"/>
      <w:r w:rsidR="004C39D1" w:rsidRPr="00B57D44">
        <w:rPr>
          <w:rtl/>
        </w:rPr>
        <w:t xml:space="preserve">שוסטר </w:t>
      </w:r>
      <w:bookmarkStart w:id="311" w:name="_ETM_Q1_188220"/>
      <w:bookmarkEnd w:id="311"/>
      <w:r w:rsidR="004C39D1" w:rsidRPr="00B57D44">
        <w:rPr>
          <w:rtl/>
        </w:rPr>
        <w:t xml:space="preserve">ומשה </w:t>
      </w:r>
      <w:bookmarkStart w:id="312" w:name="_ETM_Q1_188579"/>
      <w:bookmarkEnd w:id="312"/>
      <w:r w:rsidR="004C39D1" w:rsidRPr="00B57D44">
        <w:rPr>
          <w:rtl/>
        </w:rPr>
        <w:t xml:space="preserve">פסל </w:t>
      </w:r>
      <w:r w:rsidR="004C39D1">
        <w:rPr>
          <w:rFonts w:hint="cs"/>
          <w:rtl/>
        </w:rPr>
        <w:t xml:space="preserve">בנושא: </w:t>
      </w:r>
      <w:r w:rsidRPr="00B57D44">
        <w:rPr>
          <w:rtl/>
        </w:rPr>
        <w:t xml:space="preserve">השפעות </w:t>
      </w:r>
      <w:bookmarkStart w:id="313" w:name="_ETM_Q1_183930"/>
      <w:bookmarkEnd w:id="313"/>
      <w:r w:rsidRPr="00B57D44">
        <w:rPr>
          <w:rtl/>
        </w:rPr>
        <w:t xml:space="preserve">המלחמה </w:t>
      </w:r>
      <w:bookmarkStart w:id="314" w:name="_ETM_Q1_184470"/>
      <w:bookmarkEnd w:id="314"/>
      <w:r w:rsidRPr="00B57D44">
        <w:rPr>
          <w:rtl/>
        </w:rPr>
        <w:t xml:space="preserve">על </w:t>
      </w:r>
      <w:bookmarkStart w:id="315" w:name="_ETM_Q1_184560"/>
      <w:bookmarkEnd w:id="315"/>
      <w:r w:rsidRPr="00B57D44">
        <w:rPr>
          <w:rtl/>
        </w:rPr>
        <w:t xml:space="preserve">בריאותם </w:t>
      </w:r>
      <w:bookmarkStart w:id="316" w:name="_ETM_Q1_185040"/>
      <w:bookmarkEnd w:id="316"/>
      <w:r w:rsidRPr="00B57D44">
        <w:rPr>
          <w:rtl/>
        </w:rPr>
        <w:t xml:space="preserve">של </w:t>
      </w:r>
      <w:bookmarkStart w:id="317" w:name="_ETM_Q1_185220"/>
      <w:bookmarkEnd w:id="317"/>
      <w:r w:rsidRPr="00B57D44">
        <w:rPr>
          <w:rtl/>
        </w:rPr>
        <w:t>סטודנטים</w:t>
      </w:r>
      <w:r>
        <w:rPr>
          <w:rFonts w:hint="cs"/>
          <w:rtl/>
        </w:rPr>
        <w:t xml:space="preserve">; </w:t>
      </w:r>
      <w:bookmarkStart w:id="318" w:name="_ETM_Q1_189540"/>
      <w:bookmarkStart w:id="319" w:name="_ETM_Q1_190919"/>
      <w:bookmarkEnd w:id="318"/>
      <w:bookmarkEnd w:id="319"/>
      <w:r w:rsidR="004C39D1">
        <w:rPr>
          <w:rFonts w:hint="cs"/>
          <w:rtl/>
        </w:rPr>
        <w:t xml:space="preserve">בעקבות דיון בהצעתו של חבר הכנסת משה טור פז בנושא: </w:t>
      </w:r>
      <w:r w:rsidRPr="00B57D44">
        <w:rPr>
          <w:rtl/>
        </w:rPr>
        <w:t xml:space="preserve">הסדרת </w:t>
      </w:r>
      <w:bookmarkStart w:id="320" w:name="_ETM_Q1_191370"/>
      <w:bookmarkEnd w:id="320"/>
      <w:r w:rsidRPr="00B57D44">
        <w:rPr>
          <w:rtl/>
        </w:rPr>
        <w:t xml:space="preserve">חדרי </w:t>
      </w:r>
      <w:bookmarkStart w:id="321" w:name="_ETM_Q1_191730"/>
      <w:bookmarkEnd w:id="321"/>
      <w:r w:rsidRPr="00B57D44">
        <w:rPr>
          <w:rtl/>
        </w:rPr>
        <w:t xml:space="preserve">המיון </w:t>
      </w:r>
      <w:bookmarkStart w:id="322" w:name="_ETM_Q1_192090"/>
      <w:bookmarkEnd w:id="322"/>
      <w:r w:rsidRPr="00B57D44">
        <w:rPr>
          <w:rtl/>
        </w:rPr>
        <w:t xml:space="preserve">הקדמיים </w:t>
      </w:r>
      <w:bookmarkStart w:id="323" w:name="_ETM_Q1_192689"/>
      <w:bookmarkEnd w:id="323"/>
      <w:r>
        <w:rPr>
          <w:rFonts w:hint="cs"/>
          <w:rtl/>
        </w:rPr>
        <w:t>ב</w:t>
      </w:r>
      <w:r w:rsidRPr="00B57D44">
        <w:rPr>
          <w:rtl/>
        </w:rPr>
        <w:t xml:space="preserve">רשויות </w:t>
      </w:r>
      <w:bookmarkStart w:id="324" w:name="_ETM_Q1_193200"/>
      <w:bookmarkEnd w:id="324"/>
      <w:r w:rsidRPr="00B57D44">
        <w:rPr>
          <w:rtl/>
        </w:rPr>
        <w:t>מרוחקות</w:t>
      </w:r>
      <w:r>
        <w:rPr>
          <w:rFonts w:hint="cs"/>
          <w:rtl/>
        </w:rPr>
        <w:t xml:space="preserve">; </w:t>
      </w:r>
      <w:r w:rsidR="004C39D1">
        <w:rPr>
          <w:rFonts w:hint="cs"/>
          <w:rtl/>
        </w:rPr>
        <w:t xml:space="preserve">בעקבות דיון בהצעה לסדר-היום של חברת הכנסת נעמה לזימי בנושא: </w:t>
      </w:r>
      <w:r w:rsidRPr="00B57D44">
        <w:rPr>
          <w:rtl/>
        </w:rPr>
        <w:t xml:space="preserve">הקמת </w:t>
      </w:r>
      <w:bookmarkStart w:id="325" w:name="_ETM_Q1_198930"/>
      <w:bookmarkEnd w:id="325"/>
      <w:r w:rsidRPr="00B57D44">
        <w:rPr>
          <w:rtl/>
        </w:rPr>
        <w:t xml:space="preserve">חדרי </w:t>
      </w:r>
      <w:bookmarkStart w:id="326" w:name="_ETM_Q1_199260"/>
      <w:bookmarkEnd w:id="326"/>
      <w:r w:rsidRPr="00B57D44">
        <w:rPr>
          <w:rtl/>
        </w:rPr>
        <w:t xml:space="preserve">מיון </w:t>
      </w:r>
      <w:bookmarkStart w:id="327" w:name="_ETM_Q1_199560"/>
      <w:bookmarkEnd w:id="327"/>
      <w:r w:rsidRPr="00B57D44">
        <w:rPr>
          <w:rtl/>
        </w:rPr>
        <w:t>קדמיים</w:t>
      </w:r>
      <w:r>
        <w:rPr>
          <w:rFonts w:hint="cs"/>
          <w:rtl/>
        </w:rPr>
        <w:t xml:space="preserve">. </w:t>
      </w:r>
    </w:p>
    <w:p w:rsidR="005249BC" w:rsidRDefault="005249BC" w:rsidP="00D64ADD">
      <w:pPr>
        <w:rPr>
          <w:rtl/>
        </w:rPr>
      </w:pPr>
    </w:p>
    <w:p w:rsidR="005249BC" w:rsidRDefault="005249BC" w:rsidP="004C39D1">
      <w:pPr>
        <w:rPr>
          <w:rtl/>
        </w:rPr>
      </w:pPr>
      <w:bookmarkStart w:id="328" w:name="_ETM_Q1_202409"/>
      <w:bookmarkStart w:id="329" w:name="_ETM_Q1_204569"/>
      <w:bookmarkEnd w:id="328"/>
      <w:bookmarkEnd w:id="329"/>
      <w:r>
        <w:rPr>
          <w:rFonts w:hint="cs"/>
          <w:rtl/>
        </w:rPr>
        <w:t xml:space="preserve">הודעת </w:t>
      </w:r>
      <w:r w:rsidRPr="00B57D44">
        <w:rPr>
          <w:rtl/>
        </w:rPr>
        <w:t xml:space="preserve">שר </w:t>
      </w:r>
      <w:bookmarkStart w:id="330" w:name="_ETM_Q1_204780"/>
      <w:bookmarkEnd w:id="330"/>
      <w:r w:rsidRPr="00B57D44">
        <w:rPr>
          <w:rtl/>
        </w:rPr>
        <w:t xml:space="preserve">החינוך </w:t>
      </w:r>
      <w:bookmarkStart w:id="331" w:name="_ETM_Q1_205169"/>
      <w:bookmarkEnd w:id="331"/>
      <w:r>
        <w:rPr>
          <w:rFonts w:hint="cs"/>
          <w:rtl/>
        </w:rPr>
        <w:t xml:space="preserve">על </w:t>
      </w:r>
      <w:r w:rsidRPr="00B57D44">
        <w:rPr>
          <w:rtl/>
        </w:rPr>
        <w:t xml:space="preserve">מסקנות </w:t>
      </w:r>
      <w:bookmarkStart w:id="332" w:name="_ETM_Q1_205739"/>
      <w:bookmarkStart w:id="333" w:name="_ETM_Q1_207551"/>
      <w:bookmarkStart w:id="334" w:name="_ETM_Q1_207664"/>
      <w:bookmarkStart w:id="335" w:name="_ETM_Q1_207680"/>
      <w:bookmarkStart w:id="336" w:name="_ETM_Q1_208099"/>
      <w:bookmarkEnd w:id="332"/>
      <w:bookmarkEnd w:id="333"/>
      <w:bookmarkEnd w:id="334"/>
      <w:bookmarkEnd w:id="335"/>
      <w:bookmarkEnd w:id="336"/>
      <w:r w:rsidRPr="00B57D44">
        <w:rPr>
          <w:rtl/>
        </w:rPr>
        <w:t xml:space="preserve">הוועדה </w:t>
      </w:r>
      <w:bookmarkStart w:id="337" w:name="_ETM_Q1_208459"/>
      <w:bookmarkEnd w:id="337"/>
      <w:r w:rsidRPr="00B57D44">
        <w:rPr>
          <w:rtl/>
        </w:rPr>
        <w:t xml:space="preserve">המיוחדת </w:t>
      </w:r>
      <w:bookmarkStart w:id="338" w:name="_ETM_Q1_208939"/>
      <w:bookmarkEnd w:id="338"/>
      <w:r w:rsidRPr="00B57D44">
        <w:rPr>
          <w:rtl/>
        </w:rPr>
        <w:t xml:space="preserve">לזכויות </w:t>
      </w:r>
      <w:bookmarkStart w:id="339" w:name="_ETM_Q1_209359"/>
      <w:bookmarkEnd w:id="339"/>
      <w:r w:rsidRPr="00B57D44">
        <w:rPr>
          <w:rtl/>
        </w:rPr>
        <w:t xml:space="preserve">הילד </w:t>
      </w:r>
      <w:bookmarkStart w:id="340" w:name="_ETM_Q1_209930"/>
      <w:bookmarkEnd w:id="340"/>
      <w:r w:rsidRPr="00B57D44">
        <w:rPr>
          <w:rtl/>
        </w:rPr>
        <w:t xml:space="preserve">בעקבות </w:t>
      </w:r>
      <w:bookmarkStart w:id="341" w:name="_ETM_Q1_210319"/>
      <w:bookmarkEnd w:id="341"/>
      <w:r w:rsidRPr="00B57D44">
        <w:rPr>
          <w:rtl/>
        </w:rPr>
        <w:t>דיו</w:t>
      </w:r>
      <w:r>
        <w:rPr>
          <w:rFonts w:hint="cs"/>
          <w:rtl/>
        </w:rPr>
        <w:t>ן</w:t>
      </w:r>
      <w:r w:rsidRPr="00B57D44">
        <w:rPr>
          <w:rtl/>
        </w:rPr>
        <w:t xml:space="preserve"> </w:t>
      </w:r>
      <w:bookmarkStart w:id="342" w:name="_ETM_Q1_210559"/>
      <w:bookmarkEnd w:id="342"/>
      <w:r w:rsidRPr="00B57D44">
        <w:rPr>
          <w:rtl/>
        </w:rPr>
        <w:t xml:space="preserve">מהיר </w:t>
      </w:r>
      <w:bookmarkStart w:id="343" w:name="_ETM_Q1_210829"/>
      <w:bookmarkEnd w:id="343"/>
      <w:r>
        <w:rPr>
          <w:rFonts w:hint="cs"/>
          <w:rtl/>
        </w:rPr>
        <w:t xml:space="preserve">בהצעתם של חברי הכנסת אושר שקלים ומירב בן ארי </w:t>
      </w:r>
      <w:r w:rsidRPr="00B57D44">
        <w:rPr>
          <w:rtl/>
        </w:rPr>
        <w:t>בנושא</w:t>
      </w:r>
      <w:r>
        <w:rPr>
          <w:rFonts w:hint="cs"/>
          <w:rtl/>
        </w:rPr>
        <w:t>:</w:t>
      </w:r>
      <w:r w:rsidRPr="00B57D44">
        <w:rPr>
          <w:rtl/>
        </w:rPr>
        <w:t xml:space="preserve"> </w:t>
      </w:r>
      <w:bookmarkStart w:id="344" w:name="_ETM_Q1_211699"/>
      <w:bookmarkEnd w:id="344"/>
      <w:r w:rsidRPr="00B57D44">
        <w:rPr>
          <w:rtl/>
        </w:rPr>
        <w:t>העלי</w:t>
      </w:r>
      <w:r>
        <w:rPr>
          <w:rFonts w:hint="cs"/>
          <w:rtl/>
        </w:rPr>
        <w:t>י</w:t>
      </w:r>
      <w:r w:rsidRPr="00B57D44">
        <w:rPr>
          <w:rtl/>
        </w:rPr>
        <w:t xml:space="preserve">ה </w:t>
      </w:r>
      <w:bookmarkStart w:id="345" w:name="_ETM_Q1_212120"/>
      <w:bookmarkEnd w:id="345"/>
      <w:r w:rsidRPr="00B57D44">
        <w:rPr>
          <w:rtl/>
        </w:rPr>
        <w:t xml:space="preserve">בשיעור </w:t>
      </w:r>
      <w:bookmarkStart w:id="346" w:name="_ETM_Q1_212510"/>
      <w:bookmarkEnd w:id="346"/>
      <w:r w:rsidRPr="00B57D44">
        <w:rPr>
          <w:rtl/>
        </w:rPr>
        <w:t xml:space="preserve">הפגיעות </w:t>
      </w:r>
      <w:bookmarkStart w:id="347" w:name="_ETM_Q1_213079"/>
      <w:bookmarkEnd w:id="347"/>
      <w:r w:rsidRPr="00B57D44">
        <w:rPr>
          <w:rtl/>
        </w:rPr>
        <w:t xml:space="preserve">המיניות </w:t>
      </w:r>
      <w:bookmarkStart w:id="348" w:name="_ETM_Q1_213680"/>
      <w:bookmarkStart w:id="349" w:name="_ETM_Q1_215150"/>
      <w:bookmarkEnd w:id="348"/>
      <w:bookmarkEnd w:id="349"/>
      <w:r w:rsidRPr="00B57D44">
        <w:rPr>
          <w:rtl/>
        </w:rPr>
        <w:t xml:space="preserve">בקרב </w:t>
      </w:r>
      <w:bookmarkStart w:id="350" w:name="_ETM_Q1_215599"/>
      <w:bookmarkEnd w:id="350"/>
      <w:r w:rsidRPr="00B57D44">
        <w:rPr>
          <w:rtl/>
        </w:rPr>
        <w:t>ילדים</w:t>
      </w:r>
      <w:r>
        <w:rPr>
          <w:rFonts w:hint="cs"/>
          <w:rtl/>
        </w:rPr>
        <w:t xml:space="preserve">; על מסקנות ועדת החינוך </w:t>
      </w:r>
      <w:bookmarkStart w:id="351" w:name="_ETM_Q1_219755"/>
      <w:bookmarkStart w:id="352" w:name="_ETM_Q1_219827"/>
      <w:bookmarkStart w:id="353" w:name="_ETM_Q1_219980"/>
      <w:bookmarkStart w:id="354" w:name="_ETM_Q1_220094"/>
      <w:bookmarkStart w:id="355" w:name="_ETM_Q1_219969"/>
      <w:bookmarkStart w:id="356" w:name="_ETM_Q1_221409"/>
      <w:bookmarkEnd w:id="351"/>
      <w:bookmarkEnd w:id="352"/>
      <w:bookmarkEnd w:id="353"/>
      <w:bookmarkEnd w:id="354"/>
      <w:bookmarkEnd w:id="355"/>
      <w:bookmarkEnd w:id="356"/>
      <w:r w:rsidRPr="00B57D44">
        <w:rPr>
          <w:rtl/>
        </w:rPr>
        <w:t xml:space="preserve">התרבות </w:t>
      </w:r>
      <w:bookmarkStart w:id="357" w:name="_ETM_Q1_221829"/>
      <w:bookmarkEnd w:id="357"/>
      <w:r w:rsidRPr="00B57D44">
        <w:rPr>
          <w:rtl/>
        </w:rPr>
        <w:t xml:space="preserve">והספורט </w:t>
      </w:r>
      <w:bookmarkStart w:id="358" w:name="_ETM_Q1_222339"/>
      <w:bookmarkEnd w:id="358"/>
      <w:r w:rsidRPr="00B57D44">
        <w:rPr>
          <w:rtl/>
        </w:rPr>
        <w:t xml:space="preserve">בעקבות </w:t>
      </w:r>
      <w:bookmarkStart w:id="359" w:name="_ETM_Q1_222760"/>
      <w:bookmarkEnd w:id="359"/>
      <w:r w:rsidRPr="00B57D44">
        <w:rPr>
          <w:rtl/>
        </w:rPr>
        <w:t xml:space="preserve">דיון </w:t>
      </w:r>
      <w:bookmarkStart w:id="360" w:name="_ETM_Q1_223029"/>
      <w:bookmarkEnd w:id="360"/>
      <w:r w:rsidRPr="00B57D44">
        <w:rPr>
          <w:rtl/>
        </w:rPr>
        <w:t xml:space="preserve">מהיר </w:t>
      </w:r>
      <w:bookmarkStart w:id="361" w:name="_ETM_Q1_223329"/>
      <w:bookmarkEnd w:id="361"/>
      <w:r>
        <w:rPr>
          <w:rFonts w:hint="cs"/>
          <w:rtl/>
        </w:rPr>
        <w:t xml:space="preserve">בהצעתם </w:t>
      </w:r>
      <w:r w:rsidRPr="00B57D44">
        <w:rPr>
          <w:rtl/>
        </w:rPr>
        <w:t>של חברי הכנסת קטי קטרין שטרית</w:t>
      </w:r>
      <w:r>
        <w:rPr>
          <w:rFonts w:hint="cs"/>
          <w:rtl/>
        </w:rPr>
        <w:t>,</w:t>
      </w:r>
      <w:r w:rsidRPr="00B57D44">
        <w:rPr>
          <w:rtl/>
        </w:rPr>
        <w:t xml:space="preserve"> עופר כסיף</w:t>
      </w:r>
      <w:r>
        <w:rPr>
          <w:rFonts w:hint="cs"/>
          <w:rtl/>
        </w:rPr>
        <w:t>,</w:t>
      </w:r>
      <w:r w:rsidRPr="00B57D44">
        <w:rPr>
          <w:rtl/>
        </w:rPr>
        <w:t xml:space="preserve"> משה </w:t>
      </w:r>
      <w:r>
        <w:rPr>
          <w:rFonts w:hint="cs"/>
          <w:rtl/>
        </w:rPr>
        <w:t>ט</w:t>
      </w:r>
      <w:r w:rsidRPr="00B57D44">
        <w:rPr>
          <w:rtl/>
        </w:rPr>
        <w:t>ור</w:t>
      </w:r>
      <w:r>
        <w:rPr>
          <w:rFonts w:hint="cs"/>
          <w:rtl/>
        </w:rPr>
        <w:t xml:space="preserve"> </w:t>
      </w:r>
      <w:r w:rsidRPr="00B57D44">
        <w:rPr>
          <w:rtl/>
        </w:rPr>
        <w:t>פז</w:t>
      </w:r>
      <w:r>
        <w:rPr>
          <w:rFonts w:hint="cs"/>
          <w:rtl/>
        </w:rPr>
        <w:t>,</w:t>
      </w:r>
      <w:r w:rsidRPr="00B57D44">
        <w:rPr>
          <w:rtl/>
        </w:rPr>
        <w:t xml:space="preserve"> יאסר </w:t>
      </w:r>
      <w:r>
        <w:rPr>
          <w:rFonts w:hint="cs"/>
          <w:rtl/>
        </w:rPr>
        <w:t>חוג'יראת,</w:t>
      </w:r>
      <w:r w:rsidRPr="00B57D44">
        <w:rPr>
          <w:rtl/>
        </w:rPr>
        <w:t xml:space="preserve"> יבגני סובה ומשה סולומון</w:t>
      </w:r>
      <w:r>
        <w:rPr>
          <w:rFonts w:hint="cs"/>
          <w:rtl/>
        </w:rPr>
        <w:t xml:space="preserve"> ב</w:t>
      </w:r>
      <w:r w:rsidRPr="00B57D44">
        <w:rPr>
          <w:rtl/>
        </w:rPr>
        <w:t>נושא</w:t>
      </w:r>
      <w:r>
        <w:rPr>
          <w:rFonts w:hint="cs"/>
          <w:rtl/>
        </w:rPr>
        <w:t>:</w:t>
      </w:r>
      <w:r w:rsidRPr="00B57D44">
        <w:rPr>
          <w:rtl/>
        </w:rPr>
        <w:t xml:space="preserve"> </w:t>
      </w:r>
      <w:bookmarkStart w:id="362" w:name="_ETM_Q1_223870"/>
      <w:bookmarkEnd w:id="362"/>
      <w:r w:rsidRPr="00B57D44">
        <w:rPr>
          <w:rtl/>
        </w:rPr>
        <w:t xml:space="preserve">נשירת </w:t>
      </w:r>
      <w:bookmarkStart w:id="363" w:name="_ETM_Q1_224319"/>
      <w:bookmarkEnd w:id="363"/>
      <w:r w:rsidRPr="00B57D44">
        <w:rPr>
          <w:rtl/>
        </w:rPr>
        <w:t xml:space="preserve">תלמידים </w:t>
      </w:r>
      <w:bookmarkStart w:id="364" w:name="_ETM_Q1_224739"/>
      <w:bookmarkEnd w:id="364"/>
      <w:r w:rsidRPr="00B57D44">
        <w:rPr>
          <w:rtl/>
        </w:rPr>
        <w:t xml:space="preserve">מפונים </w:t>
      </w:r>
      <w:bookmarkStart w:id="365" w:name="_ETM_Q1_225159"/>
      <w:bookmarkEnd w:id="365"/>
      <w:r w:rsidRPr="00B57D44">
        <w:rPr>
          <w:rtl/>
        </w:rPr>
        <w:t xml:space="preserve">במסגרות </w:t>
      </w:r>
      <w:bookmarkStart w:id="366" w:name="_ETM_Q1_225699"/>
      <w:bookmarkEnd w:id="366"/>
      <w:r w:rsidRPr="00B57D44">
        <w:rPr>
          <w:rtl/>
        </w:rPr>
        <w:t xml:space="preserve">החינוך </w:t>
      </w:r>
      <w:bookmarkStart w:id="367" w:name="_ETM_Q1_226059"/>
      <w:bookmarkEnd w:id="367"/>
      <w:r w:rsidRPr="00B57D44">
        <w:rPr>
          <w:rtl/>
        </w:rPr>
        <w:t>הזמניות</w:t>
      </w:r>
      <w:r>
        <w:rPr>
          <w:rFonts w:hint="cs"/>
          <w:rtl/>
        </w:rPr>
        <w:t xml:space="preserve">; </w:t>
      </w:r>
      <w:bookmarkStart w:id="368" w:name="_ETM_Q1_234250"/>
      <w:bookmarkEnd w:id="368"/>
      <w:r>
        <w:rPr>
          <w:rFonts w:hint="cs"/>
          <w:rtl/>
        </w:rPr>
        <w:t xml:space="preserve">על </w:t>
      </w:r>
      <w:r w:rsidRPr="00B57D44">
        <w:rPr>
          <w:rtl/>
        </w:rPr>
        <w:t xml:space="preserve">מסקנות </w:t>
      </w:r>
      <w:bookmarkStart w:id="369" w:name="_ETM_Q1_234670"/>
      <w:bookmarkEnd w:id="369"/>
      <w:r w:rsidRPr="00B57D44">
        <w:rPr>
          <w:rtl/>
        </w:rPr>
        <w:t xml:space="preserve">ועדת </w:t>
      </w:r>
      <w:bookmarkStart w:id="370" w:name="_ETM_Q1_234970"/>
      <w:bookmarkEnd w:id="370"/>
      <w:r w:rsidRPr="00B57D44">
        <w:rPr>
          <w:rtl/>
        </w:rPr>
        <w:t>החינוך</w:t>
      </w:r>
      <w:r>
        <w:rPr>
          <w:rFonts w:hint="cs"/>
          <w:rtl/>
        </w:rPr>
        <w:t>,</w:t>
      </w:r>
      <w:r w:rsidRPr="00B57D44">
        <w:rPr>
          <w:rtl/>
        </w:rPr>
        <w:t xml:space="preserve"> </w:t>
      </w:r>
      <w:bookmarkStart w:id="371" w:name="_ETM_Q1_235329"/>
      <w:bookmarkEnd w:id="371"/>
      <w:r w:rsidRPr="00B57D44">
        <w:rPr>
          <w:rtl/>
        </w:rPr>
        <w:t xml:space="preserve">התרבות </w:t>
      </w:r>
      <w:bookmarkStart w:id="372" w:name="_ETM_Q1_235720"/>
      <w:bookmarkEnd w:id="372"/>
      <w:r w:rsidRPr="00B57D44">
        <w:rPr>
          <w:rtl/>
        </w:rPr>
        <w:t xml:space="preserve">והספורט </w:t>
      </w:r>
      <w:bookmarkStart w:id="373" w:name="_ETM_Q1_236260"/>
      <w:bookmarkEnd w:id="373"/>
      <w:r w:rsidRPr="00B57D44">
        <w:rPr>
          <w:rtl/>
        </w:rPr>
        <w:t xml:space="preserve">בעקבות </w:t>
      </w:r>
      <w:bookmarkStart w:id="374" w:name="_ETM_Q1_237310"/>
      <w:bookmarkEnd w:id="374"/>
      <w:r w:rsidRPr="00B57D44">
        <w:rPr>
          <w:rtl/>
        </w:rPr>
        <w:t xml:space="preserve">דיון </w:t>
      </w:r>
      <w:bookmarkStart w:id="375" w:name="_ETM_Q1_237610"/>
      <w:bookmarkEnd w:id="375"/>
      <w:r w:rsidRPr="00B57D44">
        <w:rPr>
          <w:rtl/>
        </w:rPr>
        <w:t xml:space="preserve">מהיר </w:t>
      </w:r>
      <w:bookmarkStart w:id="376" w:name="_ETM_Q1_237879"/>
      <w:bookmarkEnd w:id="376"/>
      <w:r>
        <w:rPr>
          <w:rFonts w:hint="cs"/>
          <w:rtl/>
        </w:rPr>
        <w:t xml:space="preserve">בהצעתם של </w:t>
      </w:r>
      <w:r w:rsidRPr="00B57D44">
        <w:rPr>
          <w:rtl/>
        </w:rPr>
        <w:t>חברי הכנסת עידן רול</w:t>
      </w:r>
      <w:r>
        <w:rPr>
          <w:rFonts w:hint="cs"/>
          <w:rtl/>
        </w:rPr>
        <w:t>,</w:t>
      </w:r>
      <w:r w:rsidRPr="00B57D44">
        <w:rPr>
          <w:rtl/>
        </w:rPr>
        <w:t xml:space="preserve"> משה סולומון</w:t>
      </w:r>
      <w:r>
        <w:rPr>
          <w:rFonts w:hint="cs"/>
          <w:rtl/>
        </w:rPr>
        <w:t>,</w:t>
      </w:r>
      <w:r w:rsidRPr="00B57D44">
        <w:rPr>
          <w:rtl/>
        </w:rPr>
        <w:t xml:space="preserve"> לימור סו</w:t>
      </w:r>
      <w:r>
        <w:rPr>
          <w:rFonts w:hint="cs"/>
          <w:rtl/>
        </w:rPr>
        <w:t>ן ה</w:t>
      </w:r>
      <w:r w:rsidRPr="00B57D44">
        <w:rPr>
          <w:rtl/>
        </w:rPr>
        <w:t>ר מלך</w:t>
      </w:r>
      <w:r>
        <w:rPr>
          <w:rFonts w:hint="cs"/>
          <w:rtl/>
        </w:rPr>
        <w:t>,</w:t>
      </w:r>
      <w:r w:rsidRPr="00B57D44">
        <w:rPr>
          <w:rtl/>
        </w:rPr>
        <w:t xml:space="preserve"> יבגני סובה</w:t>
      </w:r>
      <w:r>
        <w:rPr>
          <w:rFonts w:hint="cs"/>
          <w:rtl/>
        </w:rPr>
        <w:t>,</w:t>
      </w:r>
      <w:r w:rsidRPr="00B57D44">
        <w:rPr>
          <w:rtl/>
        </w:rPr>
        <w:t xml:space="preserve"> ניסים </w:t>
      </w:r>
      <w:r>
        <w:rPr>
          <w:rtl/>
        </w:rPr>
        <w:t>ו</w:t>
      </w:r>
      <w:r>
        <w:rPr>
          <w:rFonts w:hint="cs"/>
          <w:rtl/>
        </w:rPr>
        <w:t>א</w:t>
      </w:r>
      <w:r w:rsidRPr="00B57D44">
        <w:rPr>
          <w:rtl/>
        </w:rPr>
        <w:t xml:space="preserve">טורי </w:t>
      </w:r>
      <w:r>
        <w:rPr>
          <w:rFonts w:hint="cs"/>
          <w:rtl/>
        </w:rPr>
        <w:t>ו</w:t>
      </w:r>
      <w:r w:rsidRPr="00B57D44">
        <w:rPr>
          <w:rtl/>
        </w:rPr>
        <w:t>אורית פרקש הכהן</w:t>
      </w:r>
      <w:r>
        <w:rPr>
          <w:rFonts w:hint="cs"/>
          <w:rtl/>
        </w:rPr>
        <w:t xml:space="preserve"> ב</w:t>
      </w:r>
      <w:r w:rsidRPr="00B57D44">
        <w:rPr>
          <w:rtl/>
        </w:rPr>
        <w:t>נושא</w:t>
      </w:r>
      <w:r>
        <w:rPr>
          <w:rFonts w:hint="cs"/>
          <w:rtl/>
        </w:rPr>
        <w:t>:</w:t>
      </w:r>
      <w:r w:rsidRPr="00B57D44">
        <w:rPr>
          <w:rtl/>
        </w:rPr>
        <w:t xml:space="preserve"> </w:t>
      </w:r>
      <w:bookmarkStart w:id="377" w:name="_ETM_Q1_238390"/>
      <w:bookmarkEnd w:id="377"/>
      <w:r w:rsidRPr="00B57D44">
        <w:rPr>
          <w:rtl/>
        </w:rPr>
        <w:t xml:space="preserve">הקלות </w:t>
      </w:r>
      <w:bookmarkStart w:id="378" w:name="_ETM_Q1_238780"/>
      <w:bookmarkEnd w:id="378"/>
      <w:r w:rsidRPr="00B57D44">
        <w:rPr>
          <w:rtl/>
        </w:rPr>
        <w:t xml:space="preserve">במוסדות </w:t>
      </w:r>
      <w:bookmarkStart w:id="379" w:name="_ETM_Q1_239349"/>
      <w:bookmarkEnd w:id="379"/>
      <w:r w:rsidRPr="00B57D44">
        <w:rPr>
          <w:rtl/>
        </w:rPr>
        <w:t xml:space="preserve">אקדמיים </w:t>
      </w:r>
      <w:bookmarkStart w:id="380" w:name="_ETM_Q1_240450"/>
      <w:bookmarkEnd w:id="380"/>
      <w:r w:rsidRPr="00B57D44">
        <w:rPr>
          <w:rtl/>
        </w:rPr>
        <w:t xml:space="preserve">עבור </w:t>
      </w:r>
      <w:bookmarkStart w:id="381" w:name="_ETM_Q1_240780"/>
      <w:bookmarkEnd w:id="381"/>
      <w:r w:rsidRPr="00B57D44">
        <w:rPr>
          <w:rtl/>
        </w:rPr>
        <w:t xml:space="preserve">משפחות </w:t>
      </w:r>
      <w:bookmarkStart w:id="382" w:name="_ETM_Q1_241260"/>
      <w:bookmarkEnd w:id="382"/>
      <w:r w:rsidRPr="00B57D44">
        <w:rPr>
          <w:rtl/>
        </w:rPr>
        <w:t xml:space="preserve">משרתי </w:t>
      </w:r>
      <w:bookmarkStart w:id="383" w:name="_ETM_Q1_241710"/>
      <w:bookmarkEnd w:id="383"/>
      <w:r w:rsidRPr="00B57D44">
        <w:rPr>
          <w:rtl/>
        </w:rPr>
        <w:t xml:space="preserve">הקבע </w:t>
      </w:r>
      <w:bookmarkStart w:id="384" w:name="_ETM_Q1_242100"/>
      <w:bookmarkEnd w:id="384"/>
      <w:r w:rsidRPr="00B57D44">
        <w:rPr>
          <w:rtl/>
        </w:rPr>
        <w:t xml:space="preserve">במלחמת </w:t>
      </w:r>
      <w:bookmarkStart w:id="385" w:name="_ETM_Q1_242640"/>
      <w:bookmarkEnd w:id="385"/>
      <w:r w:rsidRPr="00B57D44">
        <w:rPr>
          <w:rtl/>
        </w:rPr>
        <w:t>ח</w:t>
      </w:r>
      <w:r>
        <w:rPr>
          <w:rFonts w:hint="cs"/>
          <w:rtl/>
        </w:rPr>
        <w:t>ר</w:t>
      </w:r>
      <w:r w:rsidRPr="00B57D44">
        <w:rPr>
          <w:rtl/>
        </w:rPr>
        <w:t xml:space="preserve">בות </w:t>
      </w:r>
      <w:bookmarkStart w:id="386" w:name="_ETM_Q1_242970"/>
      <w:bookmarkEnd w:id="386"/>
      <w:r w:rsidRPr="00B57D44">
        <w:rPr>
          <w:rtl/>
        </w:rPr>
        <w:t>ברזל</w:t>
      </w:r>
      <w:r>
        <w:rPr>
          <w:rFonts w:hint="cs"/>
          <w:rtl/>
        </w:rPr>
        <w:t xml:space="preserve">; </w:t>
      </w:r>
      <w:bookmarkStart w:id="387" w:name="_ETM_Q1_250204"/>
      <w:bookmarkStart w:id="388" w:name="_ETM_Q1_250305"/>
      <w:bookmarkStart w:id="389" w:name="_ETM_Q1_250701"/>
      <w:bookmarkStart w:id="390" w:name="_ETM_Q1_250831"/>
      <w:bookmarkStart w:id="391" w:name="_ETM_Q1_250170"/>
      <w:bookmarkEnd w:id="387"/>
      <w:bookmarkEnd w:id="388"/>
      <w:bookmarkEnd w:id="389"/>
      <w:bookmarkEnd w:id="390"/>
      <w:bookmarkEnd w:id="391"/>
      <w:r>
        <w:rPr>
          <w:rFonts w:hint="cs"/>
          <w:rtl/>
        </w:rPr>
        <w:t xml:space="preserve">על </w:t>
      </w:r>
      <w:r w:rsidRPr="00B57D44">
        <w:rPr>
          <w:rtl/>
        </w:rPr>
        <w:t xml:space="preserve">מסקנות </w:t>
      </w:r>
      <w:bookmarkStart w:id="392" w:name="_ETM_Q1_250620"/>
      <w:bookmarkEnd w:id="392"/>
      <w:r w:rsidRPr="00B57D44">
        <w:rPr>
          <w:rtl/>
        </w:rPr>
        <w:t xml:space="preserve">ועדת </w:t>
      </w:r>
      <w:bookmarkStart w:id="393" w:name="_ETM_Q1_250950"/>
      <w:bookmarkEnd w:id="393"/>
      <w:r w:rsidRPr="00B57D44">
        <w:rPr>
          <w:rtl/>
        </w:rPr>
        <w:t xml:space="preserve">הבריאות </w:t>
      </w:r>
      <w:bookmarkStart w:id="394" w:name="_ETM_Q1_251370"/>
      <w:bookmarkEnd w:id="394"/>
      <w:r w:rsidRPr="00B57D44">
        <w:rPr>
          <w:rtl/>
        </w:rPr>
        <w:t xml:space="preserve">בעקבות </w:t>
      </w:r>
      <w:bookmarkStart w:id="395" w:name="_ETM_Q1_251790"/>
      <w:bookmarkEnd w:id="395"/>
      <w:r w:rsidRPr="00B57D44">
        <w:rPr>
          <w:rtl/>
        </w:rPr>
        <w:t xml:space="preserve">דיון </w:t>
      </w:r>
      <w:bookmarkStart w:id="396" w:name="_ETM_Q1_252060"/>
      <w:bookmarkEnd w:id="396"/>
      <w:r w:rsidRPr="00B57D44">
        <w:rPr>
          <w:rtl/>
        </w:rPr>
        <w:t xml:space="preserve">מהיר </w:t>
      </w:r>
      <w:bookmarkStart w:id="397" w:name="_ETM_Q1_252330"/>
      <w:bookmarkEnd w:id="397"/>
      <w:r>
        <w:rPr>
          <w:rFonts w:hint="cs"/>
          <w:rtl/>
        </w:rPr>
        <w:t xml:space="preserve">בהצעתם של </w:t>
      </w:r>
      <w:r w:rsidRPr="00B57D44">
        <w:rPr>
          <w:rtl/>
        </w:rPr>
        <w:t>חברי הכנסת יצחק קרויזר</w:t>
      </w:r>
      <w:r>
        <w:rPr>
          <w:rFonts w:hint="cs"/>
          <w:rtl/>
        </w:rPr>
        <w:t>,</w:t>
      </w:r>
      <w:r w:rsidRPr="00B57D44">
        <w:rPr>
          <w:rtl/>
        </w:rPr>
        <w:t xml:space="preserve"> אלון שוסטר ומשה פסל</w:t>
      </w:r>
      <w:r>
        <w:rPr>
          <w:rFonts w:hint="cs"/>
          <w:rtl/>
        </w:rPr>
        <w:t xml:space="preserve"> ב</w:t>
      </w:r>
      <w:r w:rsidRPr="00B57D44">
        <w:rPr>
          <w:rtl/>
        </w:rPr>
        <w:t>נושא</w:t>
      </w:r>
      <w:r>
        <w:rPr>
          <w:rFonts w:hint="cs"/>
          <w:rtl/>
        </w:rPr>
        <w:t>:</w:t>
      </w:r>
      <w:r w:rsidRPr="00B57D44">
        <w:rPr>
          <w:rtl/>
        </w:rPr>
        <w:t xml:space="preserve"> </w:t>
      </w:r>
      <w:bookmarkStart w:id="398" w:name="_ETM_Q1_252870"/>
      <w:bookmarkEnd w:id="398"/>
      <w:r w:rsidRPr="00B57D44">
        <w:rPr>
          <w:rtl/>
        </w:rPr>
        <w:t xml:space="preserve">השפעות </w:t>
      </w:r>
      <w:bookmarkStart w:id="399" w:name="_ETM_Q1_253320"/>
      <w:bookmarkEnd w:id="399"/>
      <w:r w:rsidRPr="00B57D44">
        <w:rPr>
          <w:rtl/>
        </w:rPr>
        <w:t xml:space="preserve">המלחמה </w:t>
      </w:r>
      <w:bookmarkStart w:id="400" w:name="_ETM_Q1_253980"/>
      <w:bookmarkEnd w:id="400"/>
      <w:r w:rsidRPr="00B57D44">
        <w:rPr>
          <w:rtl/>
        </w:rPr>
        <w:t xml:space="preserve">על </w:t>
      </w:r>
      <w:bookmarkStart w:id="401" w:name="_ETM_Q1_254130"/>
      <w:bookmarkEnd w:id="401"/>
      <w:r w:rsidRPr="00B57D44">
        <w:rPr>
          <w:rtl/>
        </w:rPr>
        <w:t xml:space="preserve">בריאותם </w:t>
      </w:r>
      <w:bookmarkStart w:id="402" w:name="_ETM_Q1_254580"/>
      <w:bookmarkEnd w:id="402"/>
      <w:r w:rsidRPr="00B57D44">
        <w:rPr>
          <w:rtl/>
        </w:rPr>
        <w:t xml:space="preserve">של </w:t>
      </w:r>
      <w:bookmarkStart w:id="403" w:name="_ETM_Q1_254790"/>
      <w:bookmarkEnd w:id="403"/>
      <w:r w:rsidRPr="00B57D44">
        <w:rPr>
          <w:rtl/>
        </w:rPr>
        <w:t>סטודנטים</w:t>
      </w:r>
      <w:bookmarkStart w:id="404" w:name="_ETM_Q1_259446"/>
      <w:bookmarkEnd w:id="404"/>
      <w:r>
        <w:rPr>
          <w:rFonts w:hint="cs"/>
          <w:rtl/>
        </w:rPr>
        <w:t xml:space="preserve">; </w:t>
      </w:r>
      <w:bookmarkStart w:id="405" w:name="_ETM_Q1_259531"/>
      <w:bookmarkStart w:id="406" w:name="_ETM_Q1_259529"/>
      <w:bookmarkEnd w:id="405"/>
      <w:bookmarkEnd w:id="406"/>
      <w:r w:rsidR="004C39D1">
        <w:rPr>
          <w:rFonts w:hint="cs"/>
          <w:rtl/>
        </w:rPr>
        <w:t xml:space="preserve">על </w:t>
      </w:r>
      <w:r w:rsidRPr="00B57D44">
        <w:rPr>
          <w:rtl/>
        </w:rPr>
        <w:t xml:space="preserve">מסקנות </w:t>
      </w:r>
      <w:bookmarkStart w:id="407" w:name="_ETM_Q1_259979"/>
      <w:bookmarkEnd w:id="407"/>
      <w:r w:rsidRPr="00B57D44">
        <w:rPr>
          <w:rtl/>
        </w:rPr>
        <w:t xml:space="preserve">ועדת </w:t>
      </w:r>
      <w:bookmarkStart w:id="408" w:name="_ETM_Q1_260279"/>
      <w:bookmarkEnd w:id="408"/>
      <w:r w:rsidRPr="00B57D44">
        <w:rPr>
          <w:rtl/>
        </w:rPr>
        <w:t>החינוך</w:t>
      </w:r>
      <w:r>
        <w:rPr>
          <w:rFonts w:hint="cs"/>
          <w:rtl/>
        </w:rPr>
        <w:t>,</w:t>
      </w:r>
      <w:r w:rsidRPr="00B57D44">
        <w:rPr>
          <w:rtl/>
        </w:rPr>
        <w:t xml:space="preserve"> </w:t>
      </w:r>
      <w:bookmarkStart w:id="409" w:name="_ETM_Q1_260669"/>
      <w:bookmarkEnd w:id="409"/>
      <w:r w:rsidRPr="00B57D44">
        <w:rPr>
          <w:rtl/>
        </w:rPr>
        <w:t xml:space="preserve">התרבות </w:t>
      </w:r>
      <w:bookmarkStart w:id="410" w:name="_ETM_Q1_261089"/>
      <w:bookmarkEnd w:id="410"/>
      <w:r w:rsidRPr="00B57D44">
        <w:rPr>
          <w:rtl/>
        </w:rPr>
        <w:t xml:space="preserve">והספורט </w:t>
      </w:r>
      <w:bookmarkStart w:id="411" w:name="_ETM_Q1_261629"/>
      <w:bookmarkEnd w:id="411"/>
      <w:r w:rsidRPr="00B57D44">
        <w:rPr>
          <w:rtl/>
        </w:rPr>
        <w:t xml:space="preserve">בעקבות </w:t>
      </w:r>
      <w:bookmarkStart w:id="412" w:name="_ETM_Q1_262050"/>
      <w:bookmarkEnd w:id="412"/>
      <w:r w:rsidRPr="00B57D44">
        <w:rPr>
          <w:rtl/>
        </w:rPr>
        <w:t xml:space="preserve">דיון </w:t>
      </w:r>
      <w:bookmarkStart w:id="413" w:name="_ETM_Q1_262319"/>
      <w:bookmarkEnd w:id="413"/>
      <w:r w:rsidRPr="00B57D44">
        <w:rPr>
          <w:rtl/>
        </w:rPr>
        <w:t xml:space="preserve">מהיר </w:t>
      </w:r>
      <w:bookmarkStart w:id="414" w:name="_ETM_Q1_262620"/>
      <w:bookmarkEnd w:id="414"/>
      <w:r>
        <w:rPr>
          <w:rFonts w:hint="cs"/>
          <w:rtl/>
        </w:rPr>
        <w:t xml:space="preserve">בהצעתם של </w:t>
      </w:r>
      <w:r w:rsidRPr="00B57D44">
        <w:rPr>
          <w:rtl/>
        </w:rPr>
        <w:t xml:space="preserve">חברות הכנסת נעמה לזימי </w:t>
      </w:r>
      <w:r>
        <w:rPr>
          <w:rFonts w:hint="cs"/>
          <w:rtl/>
        </w:rPr>
        <w:t>ודבי</w:t>
      </w:r>
      <w:r w:rsidRPr="00B57D44">
        <w:rPr>
          <w:rtl/>
        </w:rPr>
        <w:t xml:space="preserve"> ביטון</w:t>
      </w:r>
      <w:r>
        <w:rPr>
          <w:rFonts w:hint="cs"/>
          <w:rtl/>
        </w:rPr>
        <w:t xml:space="preserve"> ב</w:t>
      </w:r>
      <w:r w:rsidRPr="00B57D44">
        <w:rPr>
          <w:rtl/>
        </w:rPr>
        <w:t>נושא</w:t>
      </w:r>
      <w:bookmarkStart w:id="415" w:name="_ETM_Q1_263490"/>
      <w:bookmarkEnd w:id="415"/>
      <w:r>
        <w:rPr>
          <w:rFonts w:hint="cs"/>
          <w:rtl/>
        </w:rPr>
        <w:t xml:space="preserve">: </w:t>
      </w:r>
      <w:r w:rsidRPr="00B57D44">
        <w:rPr>
          <w:rtl/>
        </w:rPr>
        <w:t xml:space="preserve">פתרון </w:t>
      </w:r>
      <w:bookmarkStart w:id="416" w:name="_ETM_Q1_263879"/>
      <w:bookmarkEnd w:id="416"/>
      <w:r w:rsidRPr="00B57D44">
        <w:rPr>
          <w:rtl/>
        </w:rPr>
        <w:t xml:space="preserve">חינוכי </w:t>
      </w:r>
      <w:bookmarkStart w:id="417" w:name="_ETM_Q1_264960"/>
      <w:bookmarkEnd w:id="417"/>
      <w:r w:rsidRPr="00B57D44">
        <w:rPr>
          <w:rtl/>
        </w:rPr>
        <w:t xml:space="preserve">עורפי </w:t>
      </w:r>
      <w:bookmarkStart w:id="418" w:name="_ETM_Q1_265589"/>
      <w:bookmarkEnd w:id="418"/>
      <w:r w:rsidRPr="00B57D44">
        <w:rPr>
          <w:rtl/>
        </w:rPr>
        <w:t xml:space="preserve">לתלמידי </w:t>
      </w:r>
      <w:bookmarkStart w:id="419" w:name="_ETM_Q1_266220"/>
      <w:bookmarkEnd w:id="419"/>
      <w:r w:rsidRPr="00B57D44">
        <w:rPr>
          <w:rtl/>
        </w:rPr>
        <w:t xml:space="preserve">מועצה </w:t>
      </w:r>
      <w:bookmarkStart w:id="420" w:name="_ETM_Q1_267150"/>
      <w:bookmarkStart w:id="421" w:name="_ETM_Q1_267690"/>
      <w:bookmarkEnd w:id="420"/>
      <w:bookmarkEnd w:id="421"/>
      <w:r w:rsidRPr="00B57D44">
        <w:rPr>
          <w:rtl/>
        </w:rPr>
        <w:t xml:space="preserve">אזורית </w:t>
      </w:r>
      <w:bookmarkStart w:id="422" w:name="_ETM_Q1_268080"/>
      <w:bookmarkEnd w:id="422"/>
      <w:r w:rsidRPr="00B57D44">
        <w:rPr>
          <w:rtl/>
        </w:rPr>
        <w:t>אשכול</w:t>
      </w:r>
      <w:r>
        <w:rPr>
          <w:rFonts w:hint="cs"/>
          <w:rtl/>
        </w:rPr>
        <w:t xml:space="preserve">; על </w:t>
      </w:r>
      <w:bookmarkStart w:id="423" w:name="_ETM_Q1_271733"/>
      <w:bookmarkStart w:id="424" w:name="_ETM_Q1_271835"/>
      <w:bookmarkStart w:id="425" w:name="_ETM_Q1_271871"/>
      <w:bookmarkStart w:id="426" w:name="_ETM_Q1_271979"/>
      <w:bookmarkStart w:id="427" w:name="_ETM_Q1_271610"/>
      <w:bookmarkEnd w:id="423"/>
      <w:bookmarkEnd w:id="424"/>
      <w:bookmarkEnd w:id="425"/>
      <w:bookmarkEnd w:id="426"/>
      <w:bookmarkEnd w:id="427"/>
      <w:r w:rsidRPr="00B57D44">
        <w:rPr>
          <w:rtl/>
        </w:rPr>
        <w:t xml:space="preserve">מסקנות </w:t>
      </w:r>
      <w:bookmarkStart w:id="428" w:name="_ETM_Q1_272029"/>
      <w:bookmarkEnd w:id="428"/>
      <w:r w:rsidRPr="00B57D44">
        <w:rPr>
          <w:rtl/>
        </w:rPr>
        <w:t xml:space="preserve">ועדת </w:t>
      </w:r>
      <w:bookmarkStart w:id="429" w:name="_ETM_Q1_272330"/>
      <w:bookmarkEnd w:id="429"/>
      <w:r w:rsidRPr="00B57D44">
        <w:rPr>
          <w:rtl/>
        </w:rPr>
        <w:t>החינוך</w:t>
      </w:r>
      <w:bookmarkStart w:id="430" w:name="_ETM_Q1_272689"/>
      <w:bookmarkEnd w:id="430"/>
      <w:r>
        <w:rPr>
          <w:rFonts w:hint="cs"/>
          <w:rtl/>
        </w:rPr>
        <w:t xml:space="preserve">, </w:t>
      </w:r>
      <w:r w:rsidRPr="00B57D44">
        <w:rPr>
          <w:rtl/>
        </w:rPr>
        <w:t xml:space="preserve">התרבות </w:t>
      </w:r>
      <w:bookmarkStart w:id="431" w:name="_ETM_Q1_273110"/>
      <w:bookmarkEnd w:id="431"/>
      <w:r w:rsidRPr="00B57D44">
        <w:rPr>
          <w:rtl/>
        </w:rPr>
        <w:t xml:space="preserve">והספורט </w:t>
      </w:r>
      <w:bookmarkStart w:id="432" w:name="_ETM_Q1_273589"/>
      <w:bookmarkEnd w:id="432"/>
      <w:r w:rsidRPr="00B57D44">
        <w:rPr>
          <w:rtl/>
        </w:rPr>
        <w:t xml:space="preserve">בעקבות </w:t>
      </w:r>
      <w:bookmarkStart w:id="433" w:name="_ETM_Q1_273979"/>
      <w:bookmarkEnd w:id="433"/>
      <w:r w:rsidRPr="00B57D44">
        <w:rPr>
          <w:rtl/>
        </w:rPr>
        <w:t xml:space="preserve">דיון </w:t>
      </w:r>
      <w:bookmarkStart w:id="434" w:name="_ETM_Q1_274219"/>
      <w:bookmarkEnd w:id="434"/>
      <w:r>
        <w:rPr>
          <w:rFonts w:hint="cs"/>
          <w:rtl/>
        </w:rPr>
        <w:t xml:space="preserve">מהיר בהצעתם של </w:t>
      </w:r>
      <w:r w:rsidRPr="00B57D44">
        <w:rPr>
          <w:rtl/>
        </w:rPr>
        <w:t>חברי הכנסת מירב בן ארי</w:t>
      </w:r>
      <w:r>
        <w:rPr>
          <w:rFonts w:hint="cs"/>
          <w:rtl/>
        </w:rPr>
        <w:t>,</w:t>
      </w:r>
      <w:r w:rsidRPr="00B57D44">
        <w:rPr>
          <w:rtl/>
        </w:rPr>
        <w:t xml:space="preserve"> פנינה תמנו</w:t>
      </w:r>
      <w:r>
        <w:rPr>
          <w:rFonts w:hint="cs"/>
          <w:rtl/>
        </w:rPr>
        <w:t>,</w:t>
      </w:r>
      <w:r w:rsidRPr="00B57D44">
        <w:rPr>
          <w:rtl/>
        </w:rPr>
        <w:t xml:space="preserve"> ג</w:t>
      </w:r>
      <w:r>
        <w:rPr>
          <w:rFonts w:hint="cs"/>
          <w:rtl/>
        </w:rPr>
        <w:t xml:space="preserve">לעד </w:t>
      </w:r>
      <w:r w:rsidRPr="00B57D44">
        <w:rPr>
          <w:rtl/>
        </w:rPr>
        <w:t>קרי</w:t>
      </w:r>
      <w:r>
        <w:rPr>
          <w:rFonts w:hint="cs"/>
          <w:rtl/>
        </w:rPr>
        <w:t>ב</w:t>
      </w:r>
      <w:r w:rsidRPr="00B57D44">
        <w:rPr>
          <w:rtl/>
        </w:rPr>
        <w:t xml:space="preserve"> ואלי דלל</w:t>
      </w:r>
      <w:r>
        <w:rPr>
          <w:rFonts w:hint="cs"/>
          <w:rtl/>
        </w:rPr>
        <w:t xml:space="preserve"> </w:t>
      </w:r>
      <w:bookmarkStart w:id="435" w:name="_ETM_Q1_274490"/>
      <w:bookmarkEnd w:id="435"/>
      <w:r>
        <w:rPr>
          <w:rFonts w:hint="cs"/>
          <w:rtl/>
        </w:rPr>
        <w:t>ב</w:t>
      </w:r>
      <w:r w:rsidRPr="00B57D44">
        <w:rPr>
          <w:rtl/>
        </w:rPr>
        <w:t>נושא</w:t>
      </w:r>
      <w:r>
        <w:rPr>
          <w:rFonts w:hint="cs"/>
          <w:rtl/>
        </w:rPr>
        <w:t>:</w:t>
      </w:r>
      <w:r w:rsidRPr="00B57D44">
        <w:rPr>
          <w:rtl/>
        </w:rPr>
        <w:t xml:space="preserve"> </w:t>
      </w:r>
      <w:bookmarkStart w:id="436" w:name="_ETM_Q1_274939"/>
      <w:bookmarkEnd w:id="436"/>
      <w:r w:rsidRPr="00B57D44">
        <w:rPr>
          <w:rtl/>
        </w:rPr>
        <w:t xml:space="preserve">מימון </w:t>
      </w:r>
      <w:bookmarkStart w:id="437" w:name="_ETM_Q1_275270"/>
      <w:bookmarkStart w:id="438" w:name="_ETM_Q1_275599"/>
      <w:bookmarkEnd w:id="437"/>
      <w:bookmarkEnd w:id="438"/>
      <w:r w:rsidRPr="00B57D44">
        <w:rPr>
          <w:rtl/>
        </w:rPr>
        <w:t xml:space="preserve">תלמוד </w:t>
      </w:r>
      <w:bookmarkStart w:id="439" w:name="_ETM_Q1_276020"/>
      <w:bookmarkEnd w:id="439"/>
      <w:r>
        <w:rPr>
          <w:rtl/>
        </w:rPr>
        <w:t>ה</w:t>
      </w:r>
      <w:r>
        <w:rPr>
          <w:rFonts w:hint="cs"/>
          <w:rtl/>
        </w:rPr>
        <w:t>ת</w:t>
      </w:r>
      <w:r w:rsidRPr="00B57D44">
        <w:rPr>
          <w:rtl/>
        </w:rPr>
        <w:t>ו</w:t>
      </w:r>
      <w:r>
        <w:rPr>
          <w:rFonts w:hint="cs"/>
          <w:rtl/>
        </w:rPr>
        <w:t>ר</w:t>
      </w:r>
      <w:r w:rsidRPr="00B57D44">
        <w:rPr>
          <w:rtl/>
        </w:rPr>
        <w:t xml:space="preserve">ה </w:t>
      </w:r>
      <w:bookmarkStart w:id="440" w:name="_ETM_Q1_276589"/>
      <w:bookmarkEnd w:id="440"/>
      <w:r>
        <w:rPr>
          <w:rFonts w:hint="cs"/>
          <w:rtl/>
        </w:rPr>
        <w:t>"</w:t>
      </w:r>
      <w:r w:rsidRPr="00B57D44">
        <w:rPr>
          <w:rtl/>
        </w:rPr>
        <w:t>נחמ</w:t>
      </w:r>
      <w:bookmarkStart w:id="441" w:name="_ETM_Q1_277039"/>
      <w:bookmarkEnd w:id="441"/>
      <w:r>
        <w:rPr>
          <w:rFonts w:hint="cs"/>
          <w:rtl/>
        </w:rPr>
        <w:t xml:space="preserve">ת </w:t>
      </w:r>
      <w:r w:rsidRPr="00B57D44">
        <w:rPr>
          <w:rtl/>
        </w:rPr>
        <w:t>ציון</w:t>
      </w:r>
      <w:r>
        <w:rPr>
          <w:rFonts w:hint="cs"/>
          <w:rtl/>
        </w:rPr>
        <w:t>"</w:t>
      </w:r>
      <w:r w:rsidRPr="00B57D44">
        <w:rPr>
          <w:rtl/>
        </w:rPr>
        <w:t xml:space="preserve"> </w:t>
      </w:r>
      <w:bookmarkStart w:id="442" w:name="_ETM_Q1_277879"/>
      <w:bookmarkEnd w:id="442"/>
      <w:r w:rsidRPr="00B57D44">
        <w:rPr>
          <w:rtl/>
        </w:rPr>
        <w:t xml:space="preserve">בראשות </w:t>
      </w:r>
      <w:bookmarkStart w:id="443" w:name="_ETM_Q1_278240"/>
      <w:bookmarkEnd w:id="443"/>
      <w:r w:rsidRPr="00B57D44">
        <w:rPr>
          <w:rtl/>
        </w:rPr>
        <w:t xml:space="preserve">העבריין </w:t>
      </w:r>
      <w:bookmarkStart w:id="444" w:name="_ETM_Q1_278689"/>
      <w:bookmarkEnd w:id="444"/>
      <w:r w:rsidRPr="00B57D44">
        <w:rPr>
          <w:rtl/>
        </w:rPr>
        <w:t xml:space="preserve">המורשע </w:t>
      </w:r>
      <w:bookmarkStart w:id="445" w:name="_ETM_Q1_279169"/>
      <w:bookmarkEnd w:id="445"/>
      <w:r w:rsidRPr="00B57D44">
        <w:rPr>
          <w:rtl/>
        </w:rPr>
        <w:t xml:space="preserve">אליעזר </w:t>
      </w:r>
      <w:bookmarkStart w:id="446" w:name="_ETM_Q1_279650"/>
      <w:bookmarkEnd w:id="446"/>
      <w:proofErr w:type="spellStart"/>
      <w:r w:rsidRPr="00B57D44">
        <w:rPr>
          <w:rtl/>
        </w:rPr>
        <w:t>ברלנד</w:t>
      </w:r>
      <w:proofErr w:type="spellEnd"/>
      <w:r w:rsidRPr="00B57D44">
        <w:rPr>
          <w:rtl/>
        </w:rPr>
        <w:t xml:space="preserve"> </w:t>
      </w:r>
      <w:bookmarkStart w:id="447" w:name="_ETM_Q1_280189"/>
      <w:bookmarkEnd w:id="447"/>
      <w:r w:rsidRPr="00B57D44">
        <w:rPr>
          <w:rtl/>
        </w:rPr>
        <w:t>ע</w:t>
      </w:r>
      <w:r>
        <w:rPr>
          <w:rFonts w:hint="cs"/>
          <w:rtl/>
        </w:rPr>
        <w:t>ל ידי</w:t>
      </w:r>
      <w:r w:rsidRPr="00B57D44">
        <w:rPr>
          <w:rtl/>
        </w:rPr>
        <w:t xml:space="preserve"> </w:t>
      </w:r>
      <w:bookmarkStart w:id="448" w:name="_ETM_Q1_280550"/>
      <w:bookmarkEnd w:id="448"/>
      <w:r w:rsidRPr="00B57D44">
        <w:rPr>
          <w:rtl/>
        </w:rPr>
        <w:t>המדינה</w:t>
      </w:r>
      <w:bookmarkStart w:id="449" w:name="_ETM_Q1_285680"/>
      <w:bookmarkEnd w:id="449"/>
      <w:r>
        <w:rPr>
          <w:rFonts w:hint="cs"/>
          <w:rtl/>
        </w:rPr>
        <w:t xml:space="preserve">; </w:t>
      </w:r>
      <w:bookmarkStart w:id="450" w:name="_ETM_Q1_285455"/>
      <w:bookmarkStart w:id="451" w:name="_ETM_Q1_285530"/>
      <w:bookmarkStart w:id="452" w:name="_ETM_Q1_285583"/>
      <w:bookmarkStart w:id="453" w:name="_ETM_Q1_285647"/>
      <w:bookmarkEnd w:id="450"/>
      <w:bookmarkEnd w:id="451"/>
      <w:bookmarkEnd w:id="452"/>
      <w:bookmarkEnd w:id="453"/>
      <w:r>
        <w:rPr>
          <w:rFonts w:hint="cs"/>
          <w:rtl/>
        </w:rPr>
        <w:t xml:space="preserve">על </w:t>
      </w:r>
      <w:r w:rsidRPr="00B57D44">
        <w:rPr>
          <w:rtl/>
        </w:rPr>
        <w:t xml:space="preserve">מסקנות </w:t>
      </w:r>
      <w:bookmarkStart w:id="454" w:name="_ETM_Q1_286129"/>
      <w:bookmarkEnd w:id="454"/>
      <w:r w:rsidRPr="00B57D44">
        <w:rPr>
          <w:rtl/>
        </w:rPr>
        <w:t xml:space="preserve">הוועדה </w:t>
      </w:r>
      <w:bookmarkStart w:id="455" w:name="_ETM_Q1_286490"/>
      <w:bookmarkEnd w:id="455"/>
      <w:r w:rsidRPr="00B57D44">
        <w:rPr>
          <w:rtl/>
        </w:rPr>
        <w:t xml:space="preserve">המיוחדת </w:t>
      </w:r>
      <w:bookmarkStart w:id="456" w:name="_ETM_Q1_286969"/>
      <w:bookmarkEnd w:id="456"/>
      <w:r w:rsidRPr="00B57D44">
        <w:rPr>
          <w:rtl/>
        </w:rPr>
        <w:t xml:space="preserve">לזכויות </w:t>
      </w:r>
      <w:bookmarkStart w:id="457" w:name="_ETM_Q1_287479"/>
      <w:bookmarkEnd w:id="457"/>
      <w:r w:rsidRPr="00B57D44">
        <w:rPr>
          <w:rtl/>
        </w:rPr>
        <w:t xml:space="preserve">הילד </w:t>
      </w:r>
      <w:bookmarkStart w:id="458" w:name="_ETM_Q1_287870"/>
      <w:bookmarkEnd w:id="458"/>
      <w:r w:rsidRPr="00B57D44">
        <w:rPr>
          <w:rtl/>
        </w:rPr>
        <w:t xml:space="preserve">בעקבות </w:t>
      </w:r>
      <w:bookmarkStart w:id="459" w:name="_ETM_Q1_288259"/>
      <w:bookmarkEnd w:id="459"/>
      <w:r w:rsidRPr="00B57D44">
        <w:rPr>
          <w:rtl/>
        </w:rPr>
        <w:t xml:space="preserve">דיון </w:t>
      </w:r>
      <w:bookmarkStart w:id="460" w:name="_ETM_Q1_288529"/>
      <w:bookmarkEnd w:id="460"/>
      <w:r w:rsidRPr="00B57D44">
        <w:rPr>
          <w:rtl/>
        </w:rPr>
        <w:t xml:space="preserve">מהיר </w:t>
      </w:r>
      <w:bookmarkStart w:id="461" w:name="_ETM_Q1_288800"/>
      <w:bookmarkEnd w:id="461"/>
      <w:r>
        <w:rPr>
          <w:rFonts w:hint="cs"/>
          <w:rtl/>
        </w:rPr>
        <w:t xml:space="preserve">בהצעתם </w:t>
      </w:r>
      <w:r w:rsidRPr="00B57D44">
        <w:rPr>
          <w:rtl/>
        </w:rPr>
        <w:t xml:space="preserve">של חברי הכנסת טטיאנה </w:t>
      </w:r>
      <w:r>
        <w:rPr>
          <w:rFonts w:hint="cs"/>
          <w:rtl/>
        </w:rPr>
        <w:t>מזר</w:t>
      </w:r>
      <w:r w:rsidRPr="00B57D44">
        <w:rPr>
          <w:rtl/>
        </w:rPr>
        <w:t>סקי</w:t>
      </w:r>
      <w:r>
        <w:rPr>
          <w:rFonts w:hint="cs"/>
          <w:rtl/>
        </w:rPr>
        <w:t>,</w:t>
      </w:r>
      <w:r w:rsidRPr="00B57D44">
        <w:rPr>
          <w:rtl/>
        </w:rPr>
        <w:t xml:space="preserve"> סימון מושיאשוילי</w:t>
      </w:r>
      <w:r>
        <w:rPr>
          <w:rFonts w:hint="cs"/>
          <w:rtl/>
        </w:rPr>
        <w:t xml:space="preserve">, יאסר </w:t>
      </w:r>
      <w:r w:rsidRPr="00B57D44">
        <w:rPr>
          <w:rtl/>
        </w:rPr>
        <w:t xml:space="preserve">חוג'יראת </w:t>
      </w:r>
      <w:r>
        <w:rPr>
          <w:rFonts w:hint="cs"/>
          <w:rtl/>
        </w:rPr>
        <w:t>ואחמד טיבי</w:t>
      </w:r>
      <w:r w:rsidRPr="00B57D44">
        <w:rPr>
          <w:rtl/>
        </w:rPr>
        <w:t xml:space="preserve"> בנושא</w:t>
      </w:r>
      <w:r>
        <w:rPr>
          <w:rFonts w:hint="cs"/>
          <w:rtl/>
        </w:rPr>
        <w:t>:</w:t>
      </w:r>
      <w:r w:rsidRPr="00B57D44">
        <w:rPr>
          <w:rtl/>
        </w:rPr>
        <w:t xml:space="preserve"> </w:t>
      </w:r>
      <w:bookmarkStart w:id="462" w:name="_ETM_Q1_289219"/>
      <w:bookmarkEnd w:id="462"/>
      <w:r w:rsidRPr="00B57D44">
        <w:rPr>
          <w:rtl/>
        </w:rPr>
        <w:t xml:space="preserve">מניעת </w:t>
      </w:r>
      <w:bookmarkStart w:id="463" w:name="_ETM_Q1_289550"/>
      <w:bookmarkEnd w:id="463"/>
      <w:r w:rsidRPr="00B57D44">
        <w:rPr>
          <w:rtl/>
        </w:rPr>
        <w:t xml:space="preserve">סרטן </w:t>
      </w:r>
      <w:bookmarkStart w:id="464" w:name="_ETM_Q1_289969"/>
      <w:bookmarkEnd w:id="464"/>
      <w:r w:rsidRPr="00B57D44">
        <w:rPr>
          <w:rtl/>
        </w:rPr>
        <w:t xml:space="preserve">העור </w:t>
      </w:r>
      <w:bookmarkStart w:id="465" w:name="_ETM_Q1_290210"/>
      <w:bookmarkEnd w:id="465"/>
      <w:r w:rsidRPr="00B57D44">
        <w:rPr>
          <w:rtl/>
        </w:rPr>
        <w:t xml:space="preserve">בקרב </w:t>
      </w:r>
      <w:bookmarkStart w:id="466" w:name="_ETM_Q1_290719"/>
      <w:bookmarkEnd w:id="466"/>
      <w:r w:rsidRPr="00B57D44">
        <w:rPr>
          <w:rtl/>
        </w:rPr>
        <w:t xml:space="preserve">צעירים </w:t>
      </w:r>
      <w:bookmarkStart w:id="467" w:name="_ETM_Q1_291199"/>
      <w:bookmarkEnd w:id="467"/>
      <w:r w:rsidRPr="00B57D44">
        <w:rPr>
          <w:rtl/>
        </w:rPr>
        <w:t xml:space="preserve">והסכנה </w:t>
      </w:r>
      <w:bookmarkStart w:id="468" w:name="_ETM_Q1_291830"/>
      <w:bookmarkEnd w:id="468"/>
      <w:r w:rsidRPr="00B57D44">
        <w:rPr>
          <w:rtl/>
        </w:rPr>
        <w:t xml:space="preserve">בהפצת </w:t>
      </w:r>
      <w:bookmarkStart w:id="469" w:name="_ETM_Q1_292430"/>
      <w:bookmarkEnd w:id="469"/>
      <w:r w:rsidRPr="00B57D44">
        <w:rPr>
          <w:rtl/>
        </w:rPr>
        <w:t xml:space="preserve">מידע </w:t>
      </w:r>
      <w:bookmarkStart w:id="470" w:name="_ETM_Q1_292759"/>
      <w:bookmarkEnd w:id="470"/>
      <w:r>
        <w:rPr>
          <w:rFonts w:hint="cs"/>
          <w:rtl/>
        </w:rPr>
        <w:t>לא אמין</w:t>
      </w:r>
      <w:r w:rsidRPr="00B57D44">
        <w:rPr>
          <w:rtl/>
        </w:rPr>
        <w:t xml:space="preserve"> </w:t>
      </w:r>
      <w:bookmarkStart w:id="471" w:name="_ETM_Q1_293629"/>
      <w:bookmarkEnd w:id="471"/>
      <w:r w:rsidRPr="00B57D44">
        <w:rPr>
          <w:rtl/>
        </w:rPr>
        <w:t xml:space="preserve">ברשתות </w:t>
      </w:r>
      <w:bookmarkStart w:id="472" w:name="_ETM_Q1_294169"/>
      <w:bookmarkEnd w:id="472"/>
      <w:r w:rsidRPr="00B57D44">
        <w:rPr>
          <w:rtl/>
        </w:rPr>
        <w:t>החברתיות</w:t>
      </w:r>
      <w:r>
        <w:rPr>
          <w:rFonts w:hint="cs"/>
          <w:rtl/>
        </w:rPr>
        <w:t>.</w:t>
      </w:r>
      <w:r w:rsidRPr="00B57D44">
        <w:rPr>
          <w:rtl/>
        </w:rPr>
        <w:t xml:space="preserve"> </w:t>
      </w:r>
      <w:bookmarkStart w:id="473" w:name="_ETM_Q1_299270"/>
      <w:bookmarkStart w:id="474" w:name="_ETM_Q1_299479"/>
      <w:bookmarkEnd w:id="473"/>
      <w:bookmarkEnd w:id="474"/>
      <w:r w:rsidRPr="00B57D44">
        <w:rPr>
          <w:rtl/>
        </w:rPr>
        <w:t>תודה</w:t>
      </w:r>
      <w:r>
        <w:rPr>
          <w:rFonts w:hint="cs"/>
          <w:rtl/>
        </w:rPr>
        <w:t>.</w:t>
      </w:r>
    </w:p>
    <w:p w:rsidR="005249BC" w:rsidRDefault="005249BC" w:rsidP="00955439">
      <w:pPr>
        <w:rPr>
          <w:rtl/>
        </w:rPr>
      </w:pPr>
    </w:p>
    <w:p w:rsidR="005249BC" w:rsidRDefault="005249BC" w:rsidP="00955439">
      <w:pPr>
        <w:pStyle w:val="af6"/>
        <w:keepNext/>
        <w:rPr>
          <w:rtl/>
        </w:rPr>
      </w:pPr>
      <w:bookmarkStart w:id="475" w:name="ET_yor_6595_4"/>
      <w:r w:rsidRPr="00955439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9554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5"/>
    </w:p>
    <w:p w:rsidR="005249BC" w:rsidRDefault="005249BC" w:rsidP="00955439">
      <w:pPr>
        <w:pStyle w:val="KeepWithNext"/>
        <w:rPr>
          <w:rtl/>
        </w:rPr>
      </w:pPr>
    </w:p>
    <w:p w:rsidR="005249BC" w:rsidRDefault="005249BC" w:rsidP="00955439">
      <w:pPr>
        <w:rPr>
          <w:rtl/>
        </w:rPr>
      </w:pPr>
      <w:bookmarkStart w:id="476" w:name="_ETM_Q1_300480"/>
      <w:bookmarkEnd w:id="476"/>
      <w:r w:rsidRPr="00B57D44">
        <w:rPr>
          <w:rtl/>
        </w:rPr>
        <w:t xml:space="preserve">תודה </w:t>
      </w:r>
      <w:bookmarkStart w:id="477" w:name="_ETM_Q1_300779"/>
      <w:bookmarkEnd w:id="477"/>
      <w:r w:rsidRPr="00B57D44">
        <w:rPr>
          <w:rtl/>
        </w:rPr>
        <w:t>רבה</w:t>
      </w:r>
      <w:r>
        <w:rPr>
          <w:rFonts w:hint="cs"/>
          <w:rtl/>
        </w:rPr>
        <w:t>.</w:t>
      </w:r>
      <w:bookmarkStart w:id="478" w:name="_ETM_Q1_301230"/>
      <w:bookmarkStart w:id="479" w:name="_ETM_Q1_301500"/>
      <w:bookmarkEnd w:id="478"/>
      <w:bookmarkEnd w:id="479"/>
    </w:p>
    <w:p w:rsidR="005249BC" w:rsidRDefault="005249BC" w:rsidP="00955439">
      <w:pPr>
        <w:rPr>
          <w:rtl/>
        </w:rPr>
      </w:pPr>
      <w:bookmarkStart w:id="480" w:name="_ETM_Q1_301551"/>
      <w:bookmarkEnd w:id="480"/>
    </w:p>
    <w:p w:rsidR="005249BC" w:rsidRDefault="005249BC" w:rsidP="00817272">
      <w:pPr>
        <w:rPr>
          <w:rtl/>
        </w:rPr>
      </w:pPr>
      <w:bookmarkStart w:id="481" w:name="_ETM_Q1_301612"/>
      <w:bookmarkStart w:id="482" w:name="_ETM_Q1_301660"/>
      <w:bookmarkEnd w:id="481"/>
      <w:bookmarkEnd w:id="482"/>
      <w:r w:rsidRPr="00B57D44">
        <w:rPr>
          <w:rtl/>
        </w:rPr>
        <w:t xml:space="preserve">חברי </w:t>
      </w:r>
      <w:bookmarkStart w:id="483" w:name="_ETM_Q1_301589"/>
      <w:bookmarkEnd w:id="483"/>
      <w:r w:rsidRPr="00B57D44">
        <w:rPr>
          <w:rtl/>
        </w:rPr>
        <w:t>הכנסת</w:t>
      </w:r>
      <w:r>
        <w:rPr>
          <w:rFonts w:hint="cs"/>
          <w:rtl/>
        </w:rPr>
        <w:t>,</w:t>
      </w:r>
      <w:r w:rsidRPr="00B57D44">
        <w:rPr>
          <w:rtl/>
        </w:rPr>
        <w:t xml:space="preserve"> </w:t>
      </w:r>
      <w:bookmarkStart w:id="484" w:name="_ETM_Q1_302010"/>
      <w:bookmarkEnd w:id="484"/>
      <w:r w:rsidRPr="00B57D44">
        <w:rPr>
          <w:rtl/>
        </w:rPr>
        <w:t xml:space="preserve">תם </w:t>
      </w:r>
      <w:bookmarkStart w:id="485" w:name="_ETM_Q1_302250"/>
      <w:bookmarkEnd w:id="485"/>
      <w:r w:rsidRPr="00B57D44">
        <w:rPr>
          <w:rtl/>
        </w:rPr>
        <w:t>סדר</w:t>
      </w:r>
      <w:r>
        <w:rPr>
          <w:rFonts w:hint="cs"/>
          <w:rtl/>
        </w:rPr>
        <w:t>-היום.</w:t>
      </w:r>
      <w:r w:rsidRPr="00B57D44">
        <w:rPr>
          <w:rtl/>
        </w:rPr>
        <w:t xml:space="preserve"> </w:t>
      </w:r>
      <w:bookmarkStart w:id="486" w:name="_ETM_Q1_300000"/>
      <w:bookmarkStart w:id="487" w:name="_ETM_Q1_300299"/>
      <w:bookmarkStart w:id="488" w:name="_ETM_Q1_300750"/>
      <w:bookmarkStart w:id="489" w:name="_ETM_Q1_301110"/>
      <w:bookmarkStart w:id="490" w:name="_ETM_Q1_301560"/>
      <w:bookmarkStart w:id="491" w:name="_ETM_Q1_301770"/>
      <w:bookmarkStart w:id="492" w:name="_ETM_Q1_302129"/>
      <w:bookmarkStart w:id="493" w:name="_ETM_Q1_302460"/>
      <w:bookmarkEnd w:id="486"/>
      <w:bookmarkEnd w:id="487"/>
      <w:bookmarkEnd w:id="488"/>
      <w:bookmarkEnd w:id="489"/>
      <w:bookmarkEnd w:id="490"/>
      <w:bookmarkEnd w:id="491"/>
      <w:bookmarkEnd w:id="492"/>
      <w:bookmarkEnd w:id="493"/>
      <w:r w:rsidRPr="00B57D44">
        <w:rPr>
          <w:rtl/>
        </w:rPr>
        <w:t xml:space="preserve">הישיבה </w:t>
      </w:r>
      <w:bookmarkStart w:id="494" w:name="_ETM_Q1_302850"/>
      <w:bookmarkEnd w:id="494"/>
      <w:r w:rsidRPr="00B57D44">
        <w:rPr>
          <w:rtl/>
        </w:rPr>
        <w:t xml:space="preserve">הבאה </w:t>
      </w:r>
      <w:bookmarkStart w:id="495" w:name="_ETM_Q1_303089"/>
      <w:bookmarkEnd w:id="495"/>
      <w:r w:rsidRPr="00B57D44">
        <w:rPr>
          <w:rtl/>
        </w:rPr>
        <w:t xml:space="preserve">תתקיים </w:t>
      </w:r>
      <w:bookmarkStart w:id="496" w:name="_ETM_Q1_303629"/>
      <w:bookmarkEnd w:id="496"/>
      <w:r w:rsidRPr="00B57D44">
        <w:rPr>
          <w:rtl/>
        </w:rPr>
        <w:t xml:space="preserve">ביום </w:t>
      </w:r>
      <w:bookmarkStart w:id="497" w:name="_ETM_Q1_303870"/>
      <w:bookmarkEnd w:id="497"/>
      <w:r w:rsidRPr="00B57D44">
        <w:rPr>
          <w:rtl/>
        </w:rPr>
        <w:t xml:space="preserve">ראשון </w:t>
      </w:r>
      <w:bookmarkStart w:id="498" w:name="_ETM_Q1_304880"/>
      <w:bookmarkEnd w:id="498"/>
      <w:r w:rsidRPr="00B57D44">
        <w:rPr>
          <w:rtl/>
        </w:rPr>
        <w:t xml:space="preserve">כ"ו </w:t>
      </w:r>
      <w:bookmarkStart w:id="499" w:name="_ETM_Q1_305330"/>
      <w:bookmarkEnd w:id="499"/>
      <w:r w:rsidRPr="00B57D44">
        <w:rPr>
          <w:rtl/>
        </w:rPr>
        <w:t xml:space="preserve">באלול </w:t>
      </w:r>
      <w:bookmarkStart w:id="500" w:name="_ETM_Q1_305839"/>
      <w:bookmarkEnd w:id="500"/>
      <w:r w:rsidRPr="00B57D44">
        <w:rPr>
          <w:rtl/>
        </w:rPr>
        <w:t>התשפ"</w:t>
      </w:r>
      <w:r>
        <w:rPr>
          <w:rFonts w:hint="cs"/>
          <w:rtl/>
        </w:rPr>
        <w:t xml:space="preserve">ד, 29 </w:t>
      </w:r>
      <w:bookmarkStart w:id="501" w:name="_ETM_Q1_307538"/>
      <w:bookmarkEnd w:id="501"/>
      <w:r>
        <w:rPr>
          <w:rFonts w:hint="cs"/>
          <w:rtl/>
        </w:rPr>
        <w:t>בספטמבר 2024</w:t>
      </w:r>
      <w:bookmarkStart w:id="502" w:name="_ETM_Q1_306500"/>
      <w:bookmarkStart w:id="503" w:name="_ETM_Q1_309170"/>
      <w:bookmarkEnd w:id="502"/>
      <w:bookmarkEnd w:id="503"/>
      <w:r>
        <w:rPr>
          <w:rFonts w:hint="cs"/>
          <w:rtl/>
        </w:rPr>
        <w:t xml:space="preserve"> </w:t>
      </w:r>
      <w:r w:rsidRPr="00B57D44">
        <w:rPr>
          <w:rtl/>
        </w:rPr>
        <w:t xml:space="preserve">בשעה </w:t>
      </w:r>
      <w:bookmarkStart w:id="504" w:name="_ETM_Q1_309680"/>
      <w:bookmarkEnd w:id="504"/>
      <w:r w:rsidRPr="00B57D44">
        <w:rPr>
          <w:rtl/>
        </w:rPr>
        <w:t>09:00</w:t>
      </w:r>
      <w:bookmarkStart w:id="505" w:name="_ETM_Q1_310250"/>
      <w:bookmarkEnd w:id="505"/>
      <w:r>
        <w:rPr>
          <w:rFonts w:hint="cs"/>
          <w:rtl/>
        </w:rPr>
        <w:t xml:space="preserve">. </w:t>
      </w:r>
      <w:r w:rsidRPr="00B57D44">
        <w:rPr>
          <w:rtl/>
        </w:rPr>
        <w:t xml:space="preserve">ביחד </w:t>
      </w:r>
      <w:bookmarkStart w:id="506" w:name="_ETM_Q1_310820"/>
      <w:bookmarkEnd w:id="506"/>
      <w:r>
        <w:rPr>
          <w:rFonts w:hint="cs"/>
          <w:rtl/>
        </w:rPr>
        <w:t>נ</w:t>
      </w:r>
      <w:r w:rsidRPr="00B57D44">
        <w:rPr>
          <w:rtl/>
        </w:rPr>
        <w:t>נצח</w:t>
      </w:r>
      <w:r>
        <w:rPr>
          <w:rFonts w:hint="cs"/>
          <w:rtl/>
        </w:rPr>
        <w:t>,</w:t>
      </w:r>
      <w:r w:rsidRPr="00B57D44">
        <w:rPr>
          <w:rtl/>
        </w:rPr>
        <w:t xml:space="preserve"> </w:t>
      </w:r>
      <w:bookmarkStart w:id="507" w:name="_ETM_Q1_311570"/>
      <w:bookmarkEnd w:id="507"/>
      <w:r w:rsidRPr="00B57D44">
        <w:rPr>
          <w:rtl/>
        </w:rPr>
        <w:t xml:space="preserve">ועם </w:t>
      </w:r>
      <w:bookmarkStart w:id="508" w:name="_ETM_Q1_311870"/>
      <w:bookmarkEnd w:id="508"/>
      <w:r w:rsidRPr="00B57D44">
        <w:rPr>
          <w:rtl/>
        </w:rPr>
        <w:t xml:space="preserve">ישראל </w:t>
      </w:r>
      <w:bookmarkStart w:id="509" w:name="_ETM_Q1_312380"/>
      <w:bookmarkEnd w:id="509"/>
      <w:r w:rsidRPr="00B57D44">
        <w:rPr>
          <w:rtl/>
        </w:rPr>
        <w:t>חי</w:t>
      </w:r>
      <w:r>
        <w:rPr>
          <w:rFonts w:hint="cs"/>
          <w:rtl/>
        </w:rPr>
        <w:t>.</w:t>
      </w:r>
      <w:r w:rsidRPr="00B57D44">
        <w:rPr>
          <w:rtl/>
        </w:rPr>
        <w:t xml:space="preserve"> </w:t>
      </w:r>
      <w:bookmarkStart w:id="510" w:name="_ETM_Q1_313269"/>
      <w:bookmarkEnd w:id="510"/>
      <w:r w:rsidRPr="00B57D44">
        <w:rPr>
          <w:rtl/>
        </w:rPr>
        <w:t xml:space="preserve">ישיבה </w:t>
      </w:r>
      <w:bookmarkStart w:id="511" w:name="_ETM_Q1_313779"/>
      <w:bookmarkEnd w:id="511"/>
      <w:r w:rsidRPr="00B57D44">
        <w:rPr>
          <w:rtl/>
        </w:rPr>
        <w:t xml:space="preserve">זו </w:t>
      </w:r>
      <w:bookmarkStart w:id="512" w:name="_ETM_Q1_313989"/>
      <w:bookmarkEnd w:id="512"/>
      <w:r w:rsidRPr="00B57D44">
        <w:rPr>
          <w:rtl/>
        </w:rPr>
        <w:t>נעולה</w:t>
      </w:r>
      <w:r>
        <w:rPr>
          <w:rFonts w:hint="cs"/>
          <w:rtl/>
        </w:rPr>
        <w:t>.</w:t>
      </w:r>
    </w:p>
    <w:p w:rsidR="005249BC" w:rsidRDefault="005249BC" w:rsidP="00955439">
      <w:pPr>
        <w:rPr>
          <w:rtl/>
        </w:rPr>
      </w:pPr>
      <w:bookmarkStart w:id="513" w:name="_ETM_Q1_315713"/>
      <w:bookmarkStart w:id="514" w:name="_ETM_Q1_315792"/>
      <w:bookmarkEnd w:id="513"/>
      <w:bookmarkEnd w:id="514"/>
    </w:p>
    <w:p w:rsidR="005249BC" w:rsidRPr="009635F5" w:rsidRDefault="005249BC" w:rsidP="004C39D1">
      <w:pPr>
        <w:pStyle w:val="afa"/>
        <w:keepNext/>
        <w:ind w:firstLine="0"/>
        <w:jc w:val="center"/>
        <w:rPr>
          <w:rtl/>
        </w:rPr>
      </w:pPr>
      <w:r w:rsidRPr="00955439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16:04.</w:t>
      </w:r>
      <w:r w:rsidRPr="00955439">
        <w:rPr>
          <w:rStyle w:val="TagStyle"/>
          <w:rtl/>
        </w:rPr>
        <w:t xml:space="preserve"> &lt;&lt; סיום &gt;&gt;</w:t>
      </w:r>
    </w:p>
    <w:sectPr w:rsidR="005249BC" w:rsidRPr="009635F5" w:rsidSect="00B57D4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6A1D" w:rsidRDefault="00C36A1D">
      <w:r>
        <w:separator/>
      </w:r>
    </w:p>
  </w:endnote>
  <w:endnote w:type="continuationSeparator" w:id="0">
    <w:p w:rsidR="00C36A1D" w:rsidRDefault="00C36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02D8" w:rsidRDefault="00E302D8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02D8" w:rsidRDefault="00E302D8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02D8" w:rsidRDefault="00E302D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6A1D" w:rsidRDefault="00C36A1D">
      <w:r>
        <w:separator/>
      </w:r>
    </w:p>
  </w:footnote>
  <w:footnote w:type="continuationSeparator" w:id="0">
    <w:p w:rsidR="00C36A1D" w:rsidRDefault="00C36A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4EE" w:rsidRDefault="003854EE" w:rsidP="0017779F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854EE" w:rsidRDefault="003854E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4EE" w:rsidRDefault="003854EE" w:rsidP="000F00C1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CD03DD">
      <w:rPr>
        <w:rStyle w:val="af7"/>
        <w:noProof/>
        <w:rtl/>
      </w:rPr>
      <w:t>2</w:t>
    </w:r>
    <w:r>
      <w:rPr>
        <w:rStyle w:val="af7"/>
        <w:rtl/>
      </w:rPr>
      <w:fldChar w:fldCharType="end"/>
    </w:r>
  </w:p>
  <w:tbl>
    <w:tblPr>
      <w:bidiVisual/>
      <w:tblW w:w="8100" w:type="dxa"/>
      <w:tblLook w:val="04A0" w:firstRow="1" w:lastRow="0" w:firstColumn="1" w:lastColumn="0" w:noHBand="0" w:noVBand="1"/>
    </w:tblPr>
    <w:tblGrid>
      <w:gridCol w:w="2880"/>
      <w:gridCol w:w="2520"/>
      <w:gridCol w:w="2700"/>
    </w:tblGrid>
    <w:tr w:rsidR="003854EE">
      <w:trPr>
        <w:cantSplit/>
        <w:trHeight w:val="421"/>
      </w:trPr>
      <w:tc>
        <w:tcPr>
          <w:tcW w:w="2880" w:type="dxa"/>
        </w:tcPr>
        <w:p w:rsidR="003854EE" w:rsidRDefault="00E302D8" w:rsidP="00BE0137">
          <w:pPr>
            <w:ind w:right="360" w:firstLine="0"/>
            <w:jc w:val="left"/>
          </w:pPr>
          <w:r>
            <w:rPr>
              <w:rtl/>
            </w:rPr>
            <w:t>דברי הכנסת</w:t>
          </w:r>
        </w:p>
      </w:tc>
      <w:tc>
        <w:tcPr>
          <w:tcW w:w="2520" w:type="dxa"/>
        </w:tcPr>
        <w:p w:rsidR="003854EE" w:rsidRDefault="00E302D8" w:rsidP="00BE0137">
          <w:pPr>
            <w:ind w:firstLine="0"/>
            <w:jc w:val="left"/>
          </w:pPr>
          <w:r>
            <w:rPr>
              <w:rtl/>
            </w:rPr>
            <w:t>ישיבה מס' 205</w:t>
          </w:r>
        </w:p>
      </w:tc>
      <w:tc>
        <w:tcPr>
          <w:tcW w:w="2700" w:type="dxa"/>
        </w:tcPr>
        <w:p w:rsidR="003854EE" w:rsidRDefault="00E302D8" w:rsidP="00BE0137">
          <w:pPr>
            <w:ind w:firstLine="0"/>
            <w:jc w:val="left"/>
            <w:rPr>
              <w:rtl/>
            </w:rPr>
          </w:pPr>
          <w:r>
            <w:rPr>
              <w:rtl/>
            </w:rPr>
            <w:t>26/09/2024</w:t>
          </w:r>
        </w:p>
      </w:tc>
    </w:tr>
  </w:tbl>
  <w:p w:rsidR="003854EE" w:rsidRPr="000F00C1" w:rsidRDefault="003854EE" w:rsidP="000F00C1">
    <w:pPr>
      <w:pStyle w:val="a3"/>
      <w:ind w:firstLine="0"/>
      <w:rPr>
        <w:rtl/>
      </w:rPr>
    </w:pPr>
    <w:r w:rsidRPr="000F00C1">
      <w:rPr>
        <w:szCs w:val="24"/>
        <w:rtl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02D8" w:rsidRDefault="00E302D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916"/>
    <w:rsid w:val="000153FB"/>
    <w:rsid w:val="00016A64"/>
    <w:rsid w:val="00036B10"/>
    <w:rsid w:val="00050737"/>
    <w:rsid w:val="000559DC"/>
    <w:rsid w:val="00060E55"/>
    <w:rsid w:val="00062EF7"/>
    <w:rsid w:val="000678FD"/>
    <w:rsid w:val="00067F42"/>
    <w:rsid w:val="0008322C"/>
    <w:rsid w:val="0008749D"/>
    <w:rsid w:val="00092197"/>
    <w:rsid w:val="00093026"/>
    <w:rsid w:val="00097AD7"/>
    <w:rsid w:val="000B0C68"/>
    <w:rsid w:val="000B2EE6"/>
    <w:rsid w:val="000C7A99"/>
    <w:rsid w:val="000E2B67"/>
    <w:rsid w:val="000E54FD"/>
    <w:rsid w:val="000F00C1"/>
    <w:rsid w:val="001270CE"/>
    <w:rsid w:val="00140217"/>
    <w:rsid w:val="00146DD9"/>
    <w:rsid w:val="00150822"/>
    <w:rsid w:val="00155D84"/>
    <w:rsid w:val="001568E1"/>
    <w:rsid w:val="00167294"/>
    <w:rsid w:val="00171E7F"/>
    <w:rsid w:val="0017779F"/>
    <w:rsid w:val="00196822"/>
    <w:rsid w:val="001A74E9"/>
    <w:rsid w:val="001B79C5"/>
    <w:rsid w:val="001C0EA3"/>
    <w:rsid w:val="001C44DA"/>
    <w:rsid w:val="001D440C"/>
    <w:rsid w:val="001F663D"/>
    <w:rsid w:val="00200938"/>
    <w:rsid w:val="00206DA6"/>
    <w:rsid w:val="002158D1"/>
    <w:rsid w:val="00245249"/>
    <w:rsid w:val="0024645B"/>
    <w:rsid w:val="00261554"/>
    <w:rsid w:val="00272422"/>
    <w:rsid w:val="00283D7D"/>
    <w:rsid w:val="002863DC"/>
    <w:rsid w:val="00291ACD"/>
    <w:rsid w:val="00292378"/>
    <w:rsid w:val="002B3331"/>
    <w:rsid w:val="002B410F"/>
    <w:rsid w:val="002D0384"/>
    <w:rsid w:val="002D5B7D"/>
    <w:rsid w:val="00300869"/>
    <w:rsid w:val="00302765"/>
    <w:rsid w:val="00310572"/>
    <w:rsid w:val="0033612E"/>
    <w:rsid w:val="00341660"/>
    <w:rsid w:val="0034725E"/>
    <w:rsid w:val="003475E7"/>
    <w:rsid w:val="00371162"/>
    <w:rsid w:val="003854EE"/>
    <w:rsid w:val="00390D1D"/>
    <w:rsid w:val="003B23B0"/>
    <w:rsid w:val="003B431C"/>
    <w:rsid w:val="003C0AB0"/>
    <w:rsid w:val="003C279D"/>
    <w:rsid w:val="003D275C"/>
    <w:rsid w:val="003D6D0C"/>
    <w:rsid w:val="003E1A78"/>
    <w:rsid w:val="003E5420"/>
    <w:rsid w:val="003F0A5F"/>
    <w:rsid w:val="00424C94"/>
    <w:rsid w:val="0043243C"/>
    <w:rsid w:val="00440D3D"/>
    <w:rsid w:val="00451B3A"/>
    <w:rsid w:val="00477E1F"/>
    <w:rsid w:val="004B0A65"/>
    <w:rsid w:val="004B1BE9"/>
    <w:rsid w:val="004B23DC"/>
    <w:rsid w:val="004B3111"/>
    <w:rsid w:val="004C39D1"/>
    <w:rsid w:val="004D2026"/>
    <w:rsid w:val="004D76F4"/>
    <w:rsid w:val="004F1720"/>
    <w:rsid w:val="00500C0C"/>
    <w:rsid w:val="00504760"/>
    <w:rsid w:val="00515A49"/>
    <w:rsid w:val="005249BC"/>
    <w:rsid w:val="005278E4"/>
    <w:rsid w:val="00551AFF"/>
    <w:rsid w:val="00583371"/>
    <w:rsid w:val="005911B3"/>
    <w:rsid w:val="00591FE2"/>
    <w:rsid w:val="005A342D"/>
    <w:rsid w:val="005C363E"/>
    <w:rsid w:val="005D61F3"/>
    <w:rsid w:val="005E3ADA"/>
    <w:rsid w:val="00615F7E"/>
    <w:rsid w:val="00665DD8"/>
    <w:rsid w:val="00674431"/>
    <w:rsid w:val="00675874"/>
    <w:rsid w:val="006A035F"/>
    <w:rsid w:val="006A0CB7"/>
    <w:rsid w:val="006A6CF5"/>
    <w:rsid w:val="006D268B"/>
    <w:rsid w:val="006E4E4D"/>
    <w:rsid w:val="00702755"/>
    <w:rsid w:val="007237A0"/>
    <w:rsid w:val="00726D8F"/>
    <w:rsid w:val="007408C3"/>
    <w:rsid w:val="007E1409"/>
    <w:rsid w:val="007E5FE1"/>
    <w:rsid w:val="00817272"/>
    <w:rsid w:val="008306A7"/>
    <w:rsid w:val="00836B57"/>
    <w:rsid w:val="00841223"/>
    <w:rsid w:val="00846BE9"/>
    <w:rsid w:val="00850498"/>
    <w:rsid w:val="00853CEC"/>
    <w:rsid w:val="0085514C"/>
    <w:rsid w:val="0086178C"/>
    <w:rsid w:val="00872F66"/>
    <w:rsid w:val="00893001"/>
    <w:rsid w:val="008B1423"/>
    <w:rsid w:val="008B38BE"/>
    <w:rsid w:val="008C315C"/>
    <w:rsid w:val="008C341C"/>
    <w:rsid w:val="008D1DFB"/>
    <w:rsid w:val="00914904"/>
    <w:rsid w:val="0092207C"/>
    <w:rsid w:val="00945E6A"/>
    <w:rsid w:val="00946460"/>
    <w:rsid w:val="009476A5"/>
    <w:rsid w:val="009515F0"/>
    <w:rsid w:val="0095443E"/>
    <w:rsid w:val="00955439"/>
    <w:rsid w:val="00960796"/>
    <w:rsid w:val="009635F5"/>
    <w:rsid w:val="00970775"/>
    <w:rsid w:val="00970CE0"/>
    <w:rsid w:val="009900BB"/>
    <w:rsid w:val="00993DA1"/>
    <w:rsid w:val="009B50C0"/>
    <w:rsid w:val="009C35BE"/>
    <w:rsid w:val="009F1518"/>
    <w:rsid w:val="00A11A5C"/>
    <w:rsid w:val="00A15971"/>
    <w:rsid w:val="00A16437"/>
    <w:rsid w:val="00A20FF3"/>
    <w:rsid w:val="00A30441"/>
    <w:rsid w:val="00A35551"/>
    <w:rsid w:val="00A3564F"/>
    <w:rsid w:val="00A42DFE"/>
    <w:rsid w:val="00A66020"/>
    <w:rsid w:val="00A719DD"/>
    <w:rsid w:val="00A81040"/>
    <w:rsid w:val="00A83507"/>
    <w:rsid w:val="00AB02EE"/>
    <w:rsid w:val="00AB1070"/>
    <w:rsid w:val="00AC41C0"/>
    <w:rsid w:val="00AD2F00"/>
    <w:rsid w:val="00AE688E"/>
    <w:rsid w:val="00AF4E2C"/>
    <w:rsid w:val="00B04B9C"/>
    <w:rsid w:val="00B179E5"/>
    <w:rsid w:val="00B36F42"/>
    <w:rsid w:val="00B43239"/>
    <w:rsid w:val="00B57D44"/>
    <w:rsid w:val="00B63F8D"/>
    <w:rsid w:val="00B751FF"/>
    <w:rsid w:val="00BB2F43"/>
    <w:rsid w:val="00BD47B7"/>
    <w:rsid w:val="00BD7D35"/>
    <w:rsid w:val="00BE0137"/>
    <w:rsid w:val="00C16F92"/>
    <w:rsid w:val="00C3598A"/>
    <w:rsid w:val="00C36A1D"/>
    <w:rsid w:val="00C5322E"/>
    <w:rsid w:val="00C545B9"/>
    <w:rsid w:val="00C740F3"/>
    <w:rsid w:val="00C80434"/>
    <w:rsid w:val="00C8624A"/>
    <w:rsid w:val="00C92A23"/>
    <w:rsid w:val="00CA5363"/>
    <w:rsid w:val="00CB6D60"/>
    <w:rsid w:val="00CC6848"/>
    <w:rsid w:val="00CD03DD"/>
    <w:rsid w:val="00CE5849"/>
    <w:rsid w:val="00CE6BCD"/>
    <w:rsid w:val="00D0004F"/>
    <w:rsid w:val="00D55E2B"/>
    <w:rsid w:val="00D64ADD"/>
    <w:rsid w:val="00D64F6D"/>
    <w:rsid w:val="00D7575A"/>
    <w:rsid w:val="00DD7A9E"/>
    <w:rsid w:val="00DE496E"/>
    <w:rsid w:val="00E035CE"/>
    <w:rsid w:val="00E23F44"/>
    <w:rsid w:val="00E25E6C"/>
    <w:rsid w:val="00E302D8"/>
    <w:rsid w:val="00E53A84"/>
    <w:rsid w:val="00E550D6"/>
    <w:rsid w:val="00E56AC8"/>
    <w:rsid w:val="00E6097E"/>
    <w:rsid w:val="00E60981"/>
    <w:rsid w:val="00E70603"/>
    <w:rsid w:val="00E91BC3"/>
    <w:rsid w:val="00E97C82"/>
    <w:rsid w:val="00EA1C29"/>
    <w:rsid w:val="00EA46D4"/>
    <w:rsid w:val="00EC3A7C"/>
    <w:rsid w:val="00ED1A98"/>
    <w:rsid w:val="00EE5F9F"/>
    <w:rsid w:val="00EE6AC0"/>
    <w:rsid w:val="00F30855"/>
    <w:rsid w:val="00F33902"/>
    <w:rsid w:val="00F45B06"/>
    <w:rsid w:val="00F506F2"/>
    <w:rsid w:val="00F51DF9"/>
    <w:rsid w:val="00F53584"/>
    <w:rsid w:val="00F63084"/>
    <w:rsid w:val="00F84EE2"/>
    <w:rsid w:val="00FC46CB"/>
    <w:rsid w:val="00FD1BF2"/>
    <w:rsid w:val="00FD225E"/>
    <w:rsid w:val="00FE3474"/>
    <w:rsid w:val="00FE53BE"/>
    <w:rsid w:val="00FE6A6A"/>
    <w:rsid w:val="00FF2E1E"/>
    <w:rsid w:val="00FF7BEF"/>
    <w:rsid w:val="00FF7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D94E232"/>
  <w15:docId w15:val="{CF3A8B31-32AB-4FE6-9FFB-4F4D6619C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0C68"/>
    <w:pPr>
      <w:bidi/>
      <w:spacing w:line="360" w:lineRule="auto"/>
      <w:ind w:firstLine="720"/>
      <w:jc w:val="both"/>
    </w:pPr>
    <w:rPr>
      <w:rFonts w:ascii="Arial" w:hAnsi="Arial" w:cs="Arial"/>
      <w:sz w:val="22"/>
      <w:szCs w:val="22"/>
    </w:rPr>
  </w:style>
  <w:style w:type="paragraph" w:styleId="1">
    <w:name w:val="heading 1"/>
    <w:basedOn w:val="a"/>
    <w:next w:val="a"/>
    <w:link w:val="10"/>
    <w:qFormat/>
    <w:rsid w:val="00D64F6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341660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0678FD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841223"/>
    <w:pPr>
      <w:ind w:firstLine="0"/>
    </w:pPr>
    <w:rPr>
      <w:b/>
      <w:bCs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3"/>
    <w:next w:val="a"/>
    <w:rsid w:val="000678FD"/>
    <w:pPr>
      <w:spacing w:before="0" w:after="0"/>
      <w:ind w:firstLine="0"/>
      <w:jc w:val="center"/>
    </w:pPr>
    <w:rPr>
      <w:rFonts w:ascii="Arial" w:hAnsi="Arial" w:cs="Arial"/>
      <w:sz w:val="24"/>
      <w:szCs w:val="24"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pPr>
      <w:jc w:val="center"/>
    </w:pPr>
    <w:rPr>
      <w:b/>
      <w:bCs/>
      <w:sz w:val="20"/>
      <w:szCs w:val="20"/>
    </w:rPr>
  </w:style>
  <w:style w:type="paragraph" w:customStyle="1" w:styleId="a9">
    <w:name w:val="שאילתה"/>
    <w:basedOn w:val="3"/>
    <w:next w:val="a"/>
    <w:rsid w:val="00993DA1"/>
    <w:pPr>
      <w:spacing w:before="0" w:after="0"/>
      <w:jc w:val="center"/>
    </w:pPr>
    <w:rPr>
      <w:rFonts w:ascii="Arial" w:hAnsi="Arial" w:cs="Arial"/>
      <w:szCs w:val="22"/>
      <w:u w:val="single"/>
    </w:rPr>
  </w:style>
  <w:style w:type="paragraph" w:customStyle="1" w:styleId="aa">
    <w:name w:val="תאריך_עברי"/>
    <w:basedOn w:val="a"/>
    <w:next w:val="a"/>
    <w:pPr>
      <w:jc w:val="center"/>
    </w:pPr>
  </w:style>
  <w:style w:type="paragraph" w:customStyle="1" w:styleId="ab">
    <w:name w:val="שער_כותרת_מספר_ישיבה"/>
    <w:basedOn w:val="1"/>
    <w:next w:val="a"/>
    <w:rsid w:val="00D64F6D"/>
    <w:pPr>
      <w:spacing w:before="0" w:after="0"/>
      <w:jc w:val="center"/>
    </w:pPr>
    <w:rPr>
      <w:rFonts w:ascii="Arial" w:hAnsi="Arial" w:cs="Arial"/>
      <w:sz w:val="28"/>
      <w:szCs w:val="28"/>
      <w:u w:val="single"/>
    </w:rPr>
  </w:style>
  <w:style w:type="paragraph" w:customStyle="1" w:styleId="ac">
    <w:name w:val="שער_יום_תאריך_ישיבה"/>
    <w:basedOn w:val="1"/>
    <w:next w:val="a"/>
    <w:rsid w:val="00C545B9"/>
    <w:pPr>
      <w:spacing w:before="0" w:after="0"/>
      <w:jc w:val="center"/>
    </w:pPr>
    <w:rPr>
      <w:rFonts w:ascii="Arial" w:hAnsi="Arial" w:cs="Arial"/>
      <w:b w:val="0"/>
      <w:bCs w:val="0"/>
      <w:sz w:val="22"/>
      <w:szCs w:val="22"/>
    </w:rPr>
  </w:style>
  <w:style w:type="paragraph" w:customStyle="1" w:styleId="ad">
    <w:name w:val="שער_ירושלים"/>
    <w:basedOn w:val="a"/>
    <w:next w:val="a"/>
    <w:pPr>
      <w:jc w:val="center"/>
    </w:pPr>
  </w:style>
  <w:style w:type="paragraph" w:customStyle="1" w:styleId="ae">
    <w:name w:val="שער_דברי_הכנסת"/>
    <w:basedOn w:val="a"/>
    <w:next w:val="a"/>
    <w:pPr>
      <w:jc w:val="left"/>
    </w:pPr>
    <w:rPr>
      <w:b/>
      <w:bCs/>
    </w:rPr>
  </w:style>
  <w:style w:type="paragraph" w:customStyle="1" w:styleId="af">
    <w:name w:val="שער_מספר_חוברת"/>
    <w:basedOn w:val="a"/>
    <w:next w:val="a"/>
    <w:pPr>
      <w:jc w:val="left"/>
    </w:pPr>
    <w:rPr>
      <w:b/>
      <w:bCs/>
    </w:rPr>
  </w:style>
  <w:style w:type="paragraph" w:customStyle="1" w:styleId="af0">
    <w:name w:val="שער_מספר_ישיבה"/>
    <w:basedOn w:val="a"/>
    <w:next w:val="a"/>
    <w:pPr>
      <w:jc w:val="left"/>
    </w:pPr>
    <w:rPr>
      <w:b/>
      <w:bCs/>
    </w:rPr>
  </w:style>
  <w:style w:type="paragraph" w:customStyle="1" w:styleId="af1">
    <w:name w:val="הצבעה_מספר"/>
    <w:basedOn w:val="a"/>
    <w:next w:val="a"/>
    <w:pPr>
      <w:jc w:val="center"/>
    </w:pPr>
    <w:rPr>
      <w:b/>
      <w:bCs/>
    </w:rPr>
  </w:style>
  <w:style w:type="paragraph" w:customStyle="1" w:styleId="--">
    <w:name w:val="הצבעה_בעד-נגד-נמנעים"/>
    <w:basedOn w:val="a"/>
    <w:next w:val="a"/>
    <w:pPr>
      <w:jc w:val="center"/>
    </w:pPr>
  </w:style>
  <w:style w:type="paragraph" w:customStyle="1" w:styleId="af2">
    <w:name w:val="הצבעה_תוצאות"/>
    <w:basedOn w:val="a"/>
    <w:next w:val="a"/>
    <w:pPr>
      <w:jc w:val="center"/>
    </w:pPr>
  </w:style>
  <w:style w:type="paragraph" w:customStyle="1" w:styleId="af3">
    <w:name w:val="שער_חוברת_ישיבות"/>
    <w:basedOn w:val="a"/>
    <w:next w:val="a"/>
    <w:rPr>
      <w:b/>
      <w:bCs/>
    </w:rPr>
  </w:style>
  <w:style w:type="paragraph" w:customStyle="1" w:styleId="af4">
    <w:name w:val="שער_חברת_תאריכים"/>
    <w:basedOn w:val="a"/>
    <w:next w:val="a"/>
    <w:rPr>
      <w:b/>
      <w:bCs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9635F5"/>
    <w:pPr>
      <w:outlineLvl w:val="9"/>
    </w:pPr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EE6AC0"/>
  </w:style>
  <w:style w:type="paragraph" w:customStyle="1" w:styleId="af9">
    <w:name w:val="אורח"/>
    <w:basedOn w:val="a4"/>
    <w:next w:val="a"/>
    <w:rsid w:val="00097AD7"/>
  </w:style>
  <w:style w:type="paragraph" w:customStyle="1" w:styleId="afa">
    <w:name w:val="סיום_הישיבה"/>
    <w:basedOn w:val="a"/>
    <w:next w:val="a"/>
    <w:rsid w:val="0008322C"/>
  </w:style>
  <w:style w:type="paragraph" w:customStyle="1" w:styleId="afb">
    <w:name w:val="אחרי_כן"/>
    <w:basedOn w:val="a"/>
    <w:next w:val="a"/>
    <w:rsid w:val="0008322C"/>
  </w:style>
  <w:style w:type="paragraph" w:customStyle="1" w:styleId="afc">
    <w:name w:val="הפסקת_הישיבה"/>
    <w:basedOn w:val="a"/>
    <w:next w:val="a"/>
    <w:rsid w:val="0008322C"/>
  </w:style>
  <w:style w:type="paragraph" w:customStyle="1" w:styleId="KeepWithNext">
    <w:name w:val="KeepWithNext"/>
    <w:basedOn w:val="a"/>
    <w:next w:val="a"/>
    <w:qFormat/>
    <w:rsid w:val="00D7575A"/>
    <w:pPr>
      <w:keepNext/>
    </w:pPr>
  </w:style>
  <w:style w:type="paragraph" w:customStyle="1" w:styleId="DocVersion">
    <w:name w:val="DocVersion"/>
    <w:basedOn w:val="a"/>
    <w:qFormat/>
    <w:rsid w:val="00970CE0"/>
    <w:pPr>
      <w:jc w:val="right"/>
    </w:pPr>
    <w:rPr>
      <w:rFonts w:ascii="David" w:hAnsi="David" w:cs="David"/>
      <w:sz w:val="14"/>
      <w:szCs w:val="14"/>
    </w:rPr>
  </w:style>
  <w:style w:type="paragraph" w:customStyle="1" w:styleId="afd">
    <w:name w:val="תוכן עניינים"/>
    <w:basedOn w:val="2"/>
    <w:link w:val="Char"/>
    <w:rsid w:val="00341660"/>
    <w:pPr>
      <w:tabs>
        <w:tab w:val="right" w:leader="dot" w:pos="8295"/>
      </w:tabs>
      <w:spacing w:before="0" w:after="0"/>
      <w:ind w:firstLine="0"/>
      <w:jc w:val="center"/>
    </w:pPr>
    <w:rPr>
      <w:rFonts w:ascii="Arial" w:hAnsi="Arial" w:cs="Arial"/>
      <w:i w:val="0"/>
      <w:iCs w:val="0"/>
      <w:sz w:val="32"/>
      <w:szCs w:val="32"/>
      <w:u w:val="single"/>
    </w:rPr>
  </w:style>
  <w:style w:type="character" w:customStyle="1" w:styleId="10">
    <w:name w:val="כותרת 1 תו"/>
    <w:link w:val="1"/>
    <w:rsid w:val="00D64F6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כותרת 2 תו"/>
    <w:link w:val="2"/>
    <w:semiHidden/>
    <w:rsid w:val="0034166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har">
    <w:name w:val="תוכן עניינים Char"/>
    <w:link w:val="afd"/>
    <w:rsid w:val="00341660"/>
    <w:rPr>
      <w:rFonts w:ascii="Arial" w:eastAsia="Times New Roman" w:hAnsi="Arial" w:cs="Arial"/>
      <w:b/>
      <w:bCs/>
      <w:i w:val="0"/>
      <w:iCs w:val="0"/>
      <w:sz w:val="32"/>
      <w:szCs w:val="32"/>
      <w:u w:val="single"/>
    </w:rPr>
  </w:style>
  <w:style w:type="character" w:customStyle="1" w:styleId="30">
    <w:name w:val="כותרת 3 תו"/>
    <w:link w:val="3"/>
    <w:semiHidden/>
    <w:rsid w:val="000678F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agStyle">
    <w:name w:val="TagStyle"/>
    <w:basedOn w:val="a0"/>
    <w:rsid w:val="00B57D44"/>
    <w:rPr>
      <w:rFonts w:cs="Arial"/>
      <w:bCs w:val="0"/>
      <w:vanish/>
      <w:color w:val="010000"/>
      <w:bdr w:val="single" w:sz="4" w:space="0" w:color="FF66FF"/>
    </w:rPr>
  </w:style>
  <w:style w:type="paragraph" w:customStyle="1" w:styleId="ETSpeechToText">
    <w:name w:val="ETSpeechToText"/>
    <w:basedOn w:val="a"/>
    <w:link w:val="ETSpeechToText0"/>
    <w:rsid w:val="00B57D44"/>
    <w:rPr>
      <w:color w:val="999999"/>
    </w:rPr>
  </w:style>
  <w:style w:type="character" w:customStyle="1" w:styleId="ETSpeechToText0">
    <w:name w:val="ETSpeechToText תו"/>
    <w:basedOn w:val="a0"/>
    <w:link w:val="ETSpeechToText"/>
    <w:rsid w:val="00B57D44"/>
    <w:rPr>
      <w:rFonts w:ascii="Arial" w:hAnsi="Arial" w:cs="Arial"/>
      <w:color w:val="999999"/>
      <w:sz w:val="22"/>
      <w:szCs w:val="22"/>
    </w:rPr>
  </w:style>
  <w:style w:type="paragraph" w:styleId="TOC1">
    <w:name w:val="toc 1"/>
    <w:basedOn w:val="a"/>
    <w:next w:val="a"/>
    <w:autoRedefine/>
    <w:uiPriority w:val="39"/>
    <w:unhideWhenUsed/>
    <w:rsid w:val="00FE6A6A"/>
    <w:pPr>
      <w:spacing w:after="100"/>
    </w:pPr>
  </w:style>
  <w:style w:type="paragraph" w:styleId="TOC2">
    <w:name w:val="toc 2"/>
    <w:basedOn w:val="a"/>
    <w:next w:val="a"/>
    <w:autoRedefine/>
    <w:uiPriority w:val="39"/>
    <w:unhideWhenUsed/>
    <w:rsid w:val="00FE6A6A"/>
    <w:pPr>
      <w:spacing w:after="100"/>
      <w:ind w:left="220"/>
    </w:pPr>
  </w:style>
  <w:style w:type="character" w:styleId="Hyperlink">
    <w:name w:val="Hyperlink"/>
    <w:basedOn w:val="a0"/>
    <w:uiPriority w:val="99"/>
    <w:unhideWhenUsed/>
    <w:rsid w:val="00FE6A6A"/>
    <w:rPr>
      <w:color w:val="0000FF" w:themeColor="hyperlink"/>
      <w:u w:val="single"/>
    </w:rPr>
  </w:style>
  <w:style w:type="paragraph" w:styleId="TOC3">
    <w:name w:val="toc 3"/>
    <w:basedOn w:val="a"/>
    <w:next w:val="a"/>
    <w:autoRedefine/>
    <w:semiHidden/>
    <w:unhideWhenUsed/>
    <w:rsid w:val="00FE6A6A"/>
    <w:pPr>
      <w:spacing w:after="100"/>
      <w:ind w:left="440"/>
    </w:pPr>
  </w:style>
  <w:style w:type="paragraph" w:styleId="TOC4">
    <w:name w:val="toc 4"/>
    <w:basedOn w:val="a"/>
    <w:next w:val="a"/>
    <w:autoRedefine/>
    <w:semiHidden/>
    <w:unhideWhenUsed/>
    <w:rsid w:val="00FE6A6A"/>
    <w:pPr>
      <w:spacing w:after="100"/>
      <w:ind w:left="660"/>
    </w:pPr>
  </w:style>
  <w:style w:type="paragraph" w:styleId="TOC5">
    <w:name w:val="toc 5"/>
    <w:basedOn w:val="a"/>
    <w:next w:val="a"/>
    <w:autoRedefine/>
    <w:semiHidden/>
    <w:unhideWhenUsed/>
    <w:rsid w:val="00FE6A6A"/>
    <w:pPr>
      <w:spacing w:after="100"/>
      <w:ind w:left="880"/>
    </w:pPr>
  </w:style>
  <w:style w:type="paragraph" w:styleId="TOC6">
    <w:name w:val="toc 6"/>
    <w:basedOn w:val="a"/>
    <w:next w:val="a"/>
    <w:autoRedefine/>
    <w:semiHidden/>
    <w:unhideWhenUsed/>
    <w:rsid w:val="00FE6A6A"/>
    <w:pPr>
      <w:spacing w:after="100"/>
      <w:ind w:left="1100"/>
    </w:pPr>
  </w:style>
  <w:style w:type="paragraph" w:styleId="TOC7">
    <w:name w:val="toc 7"/>
    <w:basedOn w:val="a"/>
    <w:next w:val="a"/>
    <w:autoRedefine/>
    <w:semiHidden/>
    <w:unhideWhenUsed/>
    <w:rsid w:val="00FE6A6A"/>
    <w:pPr>
      <w:spacing w:after="100"/>
      <w:ind w:left="1320"/>
    </w:pPr>
  </w:style>
  <w:style w:type="paragraph" w:styleId="TOC8">
    <w:name w:val="toc 8"/>
    <w:basedOn w:val="a"/>
    <w:next w:val="a"/>
    <w:autoRedefine/>
    <w:semiHidden/>
    <w:unhideWhenUsed/>
    <w:rsid w:val="00FE6A6A"/>
    <w:pPr>
      <w:spacing w:after="100"/>
      <w:ind w:left="1540"/>
    </w:pPr>
  </w:style>
  <w:style w:type="paragraph" w:styleId="TOC9">
    <w:name w:val="toc 9"/>
    <w:basedOn w:val="a"/>
    <w:next w:val="a"/>
    <w:autoRedefine/>
    <w:semiHidden/>
    <w:unhideWhenUsed/>
    <w:rsid w:val="00FE6A6A"/>
    <w:pPr>
      <w:spacing w:after="100"/>
      <w:ind w:left="17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2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705</Words>
  <Characters>3525</Characters>
  <Application>Microsoft Office Word</Application>
  <DocSecurity>0</DocSecurity>
  <Lines>29</Lines>
  <Paragraphs>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"דברי הכנסת" - פרוטוקול מישיבת מליאה</vt:lpstr>
      <vt:lpstr>"דברי הכנסת" - פרוטוקול מישיבת מליאה</vt:lpstr>
    </vt:vector>
  </TitlesOfParts>
  <Company>OMNITECH</Company>
  <LinksUpToDate>false</LinksUpToDate>
  <CharactersWithSpaces>4222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"דברי הכנסת" - פרוטוקול מישיבת מליאה</dc:title>
  <dc:creator>Robin</dc:creator>
  <cp:lastModifiedBy>מיכל קורץ</cp:lastModifiedBy>
  <cp:revision>17</cp:revision>
  <cp:lastPrinted>1899-12-31T22:00:00Z</cp:lastPrinted>
  <dcterms:created xsi:type="dcterms:W3CDTF">2018-05-03T11:21:00Z</dcterms:created>
  <dcterms:modified xsi:type="dcterms:W3CDTF">2026-01-13T12:10:00Z</dcterms:modified>
</cp:coreProperties>
</file>