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EEB" w:rsidRDefault="00460EEB" w:rsidP="006B7485">
      <w:pPr>
        <w:rPr>
          <w:rFonts w:hint="cs"/>
        </w:rPr>
      </w:pPr>
    </w:p>
    <w:p w:rsidR="003F6F99" w:rsidRDefault="003F6F99" w:rsidP="003F6F99">
      <w:bookmarkStart w:id="0" w:name="TOR_Q1"/>
      <w:bookmarkEnd w:id="0"/>
      <w:r>
        <w:rPr>
          <w:rFonts w:hint="cs"/>
          <w:rtl/>
        </w:rPr>
        <w:t>דברי ה</w:t>
      </w:r>
      <w:bookmarkStart w:id="1" w:name="_ETM_Q0_4811526"/>
      <w:bookmarkStart w:id="2" w:name="_ETM_Q0_4811630"/>
      <w:r>
        <w:rPr>
          <w:rFonts w:hint="cs"/>
          <w:rtl/>
        </w:rPr>
        <w:t>כ</w:t>
      </w:r>
      <w:bookmarkEnd w:id="1"/>
      <w:bookmarkEnd w:id="2"/>
      <w:r>
        <w:rPr>
          <w:rFonts w:hint="cs"/>
          <w:rtl/>
        </w:rPr>
        <w:t>נסת</w:t>
      </w:r>
    </w:p>
    <w:p w:rsidR="003F6F99" w:rsidRDefault="003F6F99" w:rsidP="003F6F99">
      <w:r>
        <w:rPr>
          <w:rFonts w:hint="cs"/>
          <w:rtl/>
        </w:rPr>
        <w:t>לח / מושב שני / ישיבה קצ"ח /</w:t>
      </w:r>
    </w:p>
    <w:p w:rsidR="003F6F99" w:rsidRDefault="003F6F99" w:rsidP="003F6F99">
      <w:r>
        <w:rPr>
          <w:rFonts w:hint="cs"/>
          <w:rtl/>
        </w:rPr>
        <w:t>כ"ב בתמוז התשפ"ד / 28 ביולי 2024 / 38</w:t>
      </w:r>
    </w:p>
    <w:p w:rsidR="003F6F99" w:rsidRDefault="003F6F99" w:rsidP="003F6F99">
      <w:r>
        <w:rPr>
          <w:rFonts w:hint="cs"/>
          <w:rtl/>
        </w:rPr>
        <w:t>חוברת ל"ח</w:t>
      </w:r>
    </w:p>
    <w:p w:rsidR="003F6F99" w:rsidRDefault="003F6F99" w:rsidP="003F6F99">
      <w:r>
        <w:rPr>
          <w:rFonts w:hint="cs"/>
          <w:rtl/>
        </w:rPr>
        <w:t>ישיבה קצ"ח</w:t>
      </w:r>
    </w:p>
    <w:p w:rsidR="006B7485" w:rsidRPr="00173510" w:rsidRDefault="006B7485" w:rsidP="00173510">
      <w:pPr>
        <w:rPr>
          <w:rtl/>
        </w:rPr>
      </w:pPr>
    </w:p>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 w:rsidR="006B7485" w:rsidRPr="00173510" w:rsidRDefault="006B7485" w:rsidP="00173510">
      <w:pPr>
        <w:pStyle w:val="ab"/>
        <w:rPr>
          <w:rtl/>
        </w:rPr>
      </w:pPr>
      <w:bookmarkStart w:id="3" w:name="_Toc173076491"/>
      <w:r w:rsidRPr="00173510">
        <w:rPr>
          <w:rtl/>
        </w:rPr>
        <w:t>הישיבה ה</w:t>
      </w:r>
      <w:r w:rsidRPr="00173510">
        <w:rPr>
          <w:rFonts w:hint="cs"/>
          <w:rtl/>
        </w:rPr>
        <w:t>מאה-ותשעים-ושמונה</w:t>
      </w:r>
      <w:r w:rsidRPr="00173510">
        <w:rPr>
          <w:rtl/>
        </w:rPr>
        <w:t xml:space="preserve"> של הכנסת העשרים-וחמש</w:t>
      </w:r>
      <w:bookmarkEnd w:id="3"/>
    </w:p>
    <w:p w:rsidR="006B7485" w:rsidRPr="00173510" w:rsidRDefault="006B7485" w:rsidP="00173510">
      <w:pPr>
        <w:pStyle w:val="ac"/>
        <w:rPr>
          <w:rtl/>
        </w:rPr>
      </w:pPr>
      <w:bookmarkStart w:id="4" w:name="_Toc173076492"/>
      <w:r w:rsidRPr="00173510">
        <w:rPr>
          <w:rtl/>
        </w:rPr>
        <w:t>יום ראשון, כ"ב בתמוז התשפ"ד (28 ביולי 2024)</w:t>
      </w:r>
      <w:bookmarkEnd w:id="4"/>
    </w:p>
    <w:p w:rsidR="006B7485" w:rsidRPr="00173510" w:rsidRDefault="006B7485" w:rsidP="00173510">
      <w:pPr>
        <w:pStyle w:val="ad"/>
        <w:rPr>
          <w:rtl/>
        </w:rPr>
      </w:pPr>
      <w:r w:rsidRPr="00173510">
        <w:rPr>
          <w:rtl/>
        </w:rPr>
        <w:t>ירושלים, הכנסת, שעה 11:00</w:t>
      </w:r>
    </w:p>
    <w:p w:rsidR="00DC4D0E" w:rsidRPr="00173510" w:rsidRDefault="00DC4D0E" w:rsidP="00173510">
      <w:pPr>
        <w:rPr>
          <w:rtl/>
        </w:rPr>
      </w:pPr>
      <w:r w:rsidRPr="00173510">
        <w:rPr>
          <w:rtl/>
        </w:rPr>
        <w:br w:type="page"/>
      </w:r>
    </w:p>
    <w:p w:rsidR="00DC4D0E" w:rsidRDefault="00DC4D0E" w:rsidP="00DC4D0E">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DC4D0E" w:rsidRDefault="001D1B0A" w:rsidP="00DC4D0E">
      <w:pPr>
        <w:pStyle w:val="TOC1"/>
        <w:tabs>
          <w:tab w:val="right" w:leader="dot" w:pos="8296"/>
        </w:tabs>
        <w:ind w:firstLine="0"/>
        <w:rPr>
          <w:noProof/>
        </w:rPr>
      </w:pPr>
      <w:hyperlink w:anchor="_Toc173076493" w:history="1">
        <w:r w:rsidR="00DC4D0E" w:rsidRPr="00917864">
          <w:rPr>
            <w:rStyle w:val="Hyperlink"/>
            <w:noProof/>
            <w:rtl/>
          </w:rPr>
          <w:t>מסמכים שהונחו על שולחן הכנסת</w:t>
        </w:r>
        <w:r w:rsidR="00DC4D0E">
          <w:rPr>
            <w:noProof/>
            <w:webHidden/>
          </w:rPr>
          <w:tab/>
        </w:r>
        <w:r w:rsidR="00DC4D0E">
          <w:rPr>
            <w:noProof/>
            <w:webHidden/>
          </w:rPr>
          <w:fldChar w:fldCharType="begin"/>
        </w:r>
        <w:r w:rsidR="00DC4D0E">
          <w:rPr>
            <w:noProof/>
            <w:webHidden/>
          </w:rPr>
          <w:instrText xml:space="preserve"> PAGEREF _Toc173076493 \h </w:instrText>
        </w:r>
        <w:r w:rsidR="00DC4D0E">
          <w:rPr>
            <w:noProof/>
            <w:webHidden/>
          </w:rPr>
        </w:r>
        <w:r w:rsidR="00DC4D0E">
          <w:rPr>
            <w:noProof/>
            <w:webHidden/>
          </w:rPr>
          <w:fldChar w:fldCharType="separate"/>
        </w:r>
        <w:r w:rsidR="00DC4D0E">
          <w:rPr>
            <w:noProof/>
            <w:webHidden/>
            <w:rtl/>
          </w:rPr>
          <w:t>3</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494" w:history="1">
        <w:r w:rsidR="00DC4D0E" w:rsidRPr="00917864">
          <w:rPr>
            <w:rStyle w:val="Hyperlink"/>
            <w:noProof/>
            <w:rtl/>
          </w:rPr>
          <w:t>סגנית מזכיר הכנסת אלינור ימין:</w:t>
        </w:r>
        <w:r w:rsidR="00DC4D0E">
          <w:rPr>
            <w:noProof/>
            <w:webHidden/>
          </w:rPr>
          <w:tab/>
        </w:r>
        <w:r w:rsidR="00DC4D0E">
          <w:rPr>
            <w:noProof/>
            <w:webHidden/>
          </w:rPr>
          <w:fldChar w:fldCharType="begin"/>
        </w:r>
        <w:r w:rsidR="00DC4D0E">
          <w:rPr>
            <w:noProof/>
            <w:webHidden/>
          </w:rPr>
          <w:instrText xml:space="preserve"> PAGEREF _Toc173076494 \h </w:instrText>
        </w:r>
        <w:r w:rsidR="00DC4D0E">
          <w:rPr>
            <w:noProof/>
            <w:webHidden/>
          </w:rPr>
        </w:r>
        <w:r w:rsidR="00DC4D0E">
          <w:rPr>
            <w:noProof/>
            <w:webHidden/>
          </w:rPr>
          <w:fldChar w:fldCharType="separate"/>
        </w:r>
        <w:r w:rsidR="00DC4D0E">
          <w:rPr>
            <w:noProof/>
            <w:webHidden/>
            <w:rtl/>
          </w:rPr>
          <w:t>3</w:t>
        </w:r>
        <w:r w:rsidR="00DC4D0E">
          <w:rPr>
            <w:noProof/>
            <w:webHidden/>
          </w:rPr>
          <w:fldChar w:fldCharType="end"/>
        </w:r>
      </w:hyperlink>
    </w:p>
    <w:p w:rsidR="00DC4D0E" w:rsidRDefault="001D1B0A" w:rsidP="00DC4D0E">
      <w:pPr>
        <w:pStyle w:val="TOC1"/>
        <w:tabs>
          <w:tab w:val="right" w:leader="dot" w:pos="8296"/>
        </w:tabs>
        <w:ind w:firstLine="0"/>
        <w:rPr>
          <w:noProof/>
        </w:rPr>
      </w:pPr>
      <w:hyperlink w:anchor="_Toc173076495" w:history="1">
        <w:r w:rsidR="00DC4D0E" w:rsidRPr="00917864">
          <w:rPr>
            <w:rStyle w:val="Hyperlink"/>
            <w:noProof/>
            <w:rtl/>
            <w:lang w:eastAsia="he-IL"/>
          </w:rPr>
          <w:t>דברי יושב-ראש הכנסת</w:t>
        </w:r>
        <w:r w:rsidR="00DC4D0E">
          <w:rPr>
            <w:noProof/>
            <w:webHidden/>
          </w:rPr>
          <w:tab/>
        </w:r>
        <w:r w:rsidR="00DC4D0E">
          <w:rPr>
            <w:noProof/>
            <w:webHidden/>
          </w:rPr>
          <w:fldChar w:fldCharType="begin"/>
        </w:r>
        <w:r w:rsidR="00DC4D0E">
          <w:rPr>
            <w:noProof/>
            <w:webHidden/>
          </w:rPr>
          <w:instrText xml:space="preserve"> PAGEREF _Toc173076495 \h </w:instrText>
        </w:r>
        <w:r w:rsidR="00DC4D0E">
          <w:rPr>
            <w:noProof/>
            <w:webHidden/>
          </w:rPr>
        </w:r>
        <w:r w:rsidR="00DC4D0E">
          <w:rPr>
            <w:noProof/>
            <w:webHidden/>
          </w:rPr>
          <w:fldChar w:fldCharType="separate"/>
        </w:r>
        <w:r w:rsidR="00DC4D0E">
          <w:rPr>
            <w:noProof/>
            <w:webHidden/>
            <w:rtl/>
          </w:rPr>
          <w:t>3</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496" w:history="1">
        <w:r w:rsidR="00DC4D0E" w:rsidRPr="00917864">
          <w:rPr>
            <w:rStyle w:val="Hyperlink"/>
            <w:noProof/>
            <w:rtl/>
          </w:rPr>
          <w:t>היו"ר אמיר אוחנה:</w:t>
        </w:r>
        <w:r w:rsidR="00DC4D0E">
          <w:rPr>
            <w:noProof/>
            <w:webHidden/>
          </w:rPr>
          <w:tab/>
        </w:r>
        <w:r w:rsidR="00DC4D0E">
          <w:rPr>
            <w:noProof/>
            <w:webHidden/>
          </w:rPr>
          <w:fldChar w:fldCharType="begin"/>
        </w:r>
        <w:r w:rsidR="00DC4D0E">
          <w:rPr>
            <w:noProof/>
            <w:webHidden/>
          </w:rPr>
          <w:instrText xml:space="preserve"> PAGEREF _Toc173076496 \h </w:instrText>
        </w:r>
        <w:r w:rsidR="00DC4D0E">
          <w:rPr>
            <w:noProof/>
            <w:webHidden/>
          </w:rPr>
        </w:r>
        <w:r w:rsidR="00DC4D0E">
          <w:rPr>
            <w:noProof/>
            <w:webHidden/>
          </w:rPr>
          <w:fldChar w:fldCharType="separate"/>
        </w:r>
        <w:r w:rsidR="00DC4D0E">
          <w:rPr>
            <w:noProof/>
            <w:webHidden/>
            <w:rtl/>
          </w:rPr>
          <w:t>3</w:t>
        </w:r>
        <w:r w:rsidR="00DC4D0E">
          <w:rPr>
            <w:noProof/>
            <w:webHidden/>
          </w:rPr>
          <w:fldChar w:fldCharType="end"/>
        </w:r>
      </w:hyperlink>
    </w:p>
    <w:p w:rsidR="00DC4D0E" w:rsidRDefault="001D1B0A" w:rsidP="00DC4D0E">
      <w:pPr>
        <w:pStyle w:val="TOC1"/>
        <w:tabs>
          <w:tab w:val="right" w:leader="dot" w:pos="8296"/>
        </w:tabs>
        <w:ind w:firstLine="0"/>
        <w:rPr>
          <w:noProof/>
        </w:rPr>
      </w:pPr>
      <w:hyperlink w:anchor="_Toc173076497" w:history="1">
        <w:r w:rsidR="00DC4D0E" w:rsidRPr="00917864">
          <w:rPr>
            <w:rStyle w:val="Hyperlink"/>
            <w:noProof/>
            <w:rtl/>
            <w:lang w:eastAsia="he-IL"/>
          </w:rPr>
          <w:t>הצעת חוק הביטוח הלאומי (תיקון מס' 248), התשפ"ד–2024</w:t>
        </w:r>
        <w:r w:rsidR="00DC4D0E">
          <w:rPr>
            <w:noProof/>
            <w:webHidden/>
          </w:rPr>
          <w:tab/>
        </w:r>
        <w:r w:rsidR="00DC4D0E">
          <w:rPr>
            <w:noProof/>
            <w:webHidden/>
          </w:rPr>
          <w:fldChar w:fldCharType="begin"/>
        </w:r>
        <w:r w:rsidR="00DC4D0E">
          <w:rPr>
            <w:noProof/>
            <w:webHidden/>
          </w:rPr>
          <w:instrText xml:space="preserve"> PAGEREF _Toc173076497 \h </w:instrText>
        </w:r>
        <w:r w:rsidR="00DC4D0E">
          <w:rPr>
            <w:noProof/>
            <w:webHidden/>
          </w:rPr>
        </w:r>
        <w:r w:rsidR="00DC4D0E">
          <w:rPr>
            <w:noProof/>
            <w:webHidden/>
          </w:rPr>
          <w:fldChar w:fldCharType="separate"/>
        </w:r>
        <w:r w:rsidR="00DC4D0E">
          <w:rPr>
            <w:noProof/>
            <w:webHidden/>
            <w:rtl/>
          </w:rPr>
          <w:t>4</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498" w:history="1">
        <w:r w:rsidR="00DC4D0E" w:rsidRPr="00917864">
          <w:rPr>
            <w:rStyle w:val="Hyperlink"/>
            <w:noProof/>
            <w:rtl/>
          </w:rPr>
          <w:t>ישראל אייכלר (יו"ר ועדת העבודה והרווחה):</w:t>
        </w:r>
        <w:r w:rsidR="00DC4D0E">
          <w:rPr>
            <w:noProof/>
            <w:webHidden/>
          </w:rPr>
          <w:tab/>
        </w:r>
        <w:r w:rsidR="00DC4D0E">
          <w:rPr>
            <w:noProof/>
            <w:webHidden/>
          </w:rPr>
          <w:fldChar w:fldCharType="begin"/>
        </w:r>
        <w:r w:rsidR="00DC4D0E">
          <w:rPr>
            <w:noProof/>
            <w:webHidden/>
          </w:rPr>
          <w:instrText xml:space="preserve"> PAGEREF _Toc173076498 \h </w:instrText>
        </w:r>
        <w:r w:rsidR="00DC4D0E">
          <w:rPr>
            <w:noProof/>
            <w:webHidden/>
          </w:rPr>
        </w:r>
        <w:r w:rsidR="00DC4D0E">
          <w:rPr>
            <w:noProof/>
            <w:webHidden/>
          </w:rPr>
          <w:fldChar w:fldCharType="separate"/>
        </w:r>
        <w:r w:rsidR="00DC4D0E">
          <w:rPr>
            <w:noProof/>
            <w:webHidden/>
            <w:rtl/>
          </w:rPr>
          <w:t>4</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499" w:history="1">
        <w:r w:rsidR="00DC4D0E" w:rsidRPr="00917864">
          <w:rPr>
            <w:rStyle w:val="Hyperlink"/>
            <w:noProof/>
            <w:rtl/>
          </w:rPr>
          <w:t>מירב בן ארי (יש עתיד):</w:t>
        </w:r>
        <w:r w:rsidR="00DC4D0E">
          <w:rPr>
            <w:noProof/>
            <w:webHidden/>
          </w:rPr>
          <w:tab/>
        </w:r>
        <w:r w:rsidR="00DC4D0E">
          <w:rPr>
            <w:noProof/>
            <w:webHidden/>
          </w:rPr>
          <w:fldChar w:fldCharType="begin"/>
        </w:r>
        <w:r w:rsidR="00DC4D0E">
          <w:rPr>
            <w:noProof/>
            <w:webHidden/>
          </w:rPr>
          <w:instrText xml:space="preserve"> PAGEREF _Toc173076499 \h </w:instrText>
        </w:r>
        <w:r w:rsidR="00DC4D0E">
          <w:rPr>
            <w:noProof/>
            <w:webHidden/>
          </w:rPr>
        </w:r>
        <w:r w:rsidR="00DC4D0E">
          <w:rPr>
            <w:noProof/>
            <w:webHidden/>
          </w:rPr>
          <w:fldChar w:fldCharType="separate"/>
        </w:r>
        <w:r w:rsidR="00DC4D0E">
          <w:rPr>
            <w:noProof/>
            <w:webHidden/>
            <w:rtl/>
          </w:rPr>
          <w:t>10</w:t>
        </w:r>
        <w:r w:rsidR="00DC4D0E">
          <w:rPr>
            <w:noProof/>
            <w:webHidden/>
          </w:rPr>
          <w:fldChar w:fldCharType="end"/>
        </w:r>
      </w:hyperlink>
    </w:p>
    <w:p w:rsidR="00DC4D0E" w:rsidRDefault="001D1B0A" w:rsidP="00DC4D0E">
      <w:pPr>
        <w:pStyle w:val="TOC1"/>
        <w:tabs>
          <w:tab w:val="right" w:leader="dot" w:pos="8296"/>
        </w:tabs>
        <w:ind w:firstLine="0"/>
        <w:rPr>
          <w:noProof/>
        </w:rPr>
      </w:pPr>
      <w:hyperlink w:anchor="_Toc173076500" w:history="1">
        <w:r w:rsidR="00DC4D0E" w:rsidRPr="00917864">
          <w:rPr>
            <w:rStyle w:val="Hyperlink"/>
            <w:noProof/>
            <w:rtl/>
          </w:rPr>
          <w:t>מסמכים שהונחו על שולחן הכנסת</w:t>
        </w:r>
        <w:r w:rsidR="00DC4D0E">
          <w:rPr>
            <w:noProof/>
            <w:webHidden/>
          </w:rPr>
          <w:tab/>
        </w:r>
        <w:r w:rsidR="00DC4D0E">
          <w:rPr>
            <w:noProof/>
            <w:webHidden/>
          </w:rPr>
          <w:fldChar w:fldCharType="begin"/>
        </w:r>
        <w:r w:rsidR="00DC4D0E">
          <w:rPr>
            <w:noProof/>
            <w:webHidden/>
          </w:rPr>
          <w:instrText xml:space="preserve"> PAGEREF _Toc173076500 \h </w:instrText>
        </w:r>
        <w:r w:rsidR="00DC4D0E">
          <w:rPr>
            <w:noProof/>
            <w:webHidden/>
          </w:rPr>
        </w:r>
        <w:r w:rsidR="00DC4D0E">
          <w:rPr>
            <w:noProof/>
            <w:webHidden/>
          </w:rPr>
          <w:fldChar w:fldCharType="separate"/>
        </w:r>
        <w:r w:rsidR="00DC4D0E">
          <w:rPr>
            <w:noProof/>
            <w:webHidden/>
            <w:rtl/>
          </w:rPr>
          <w:t>12</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1" w:history="1">
        <w:r w:rsidR="00DC4D0E" w:rsidRPr="00917864">
          <w:rPr>
            <w:rStyle w:val="Hyperlink"/>
            <w:noProof/>
            <w:rtl/>
          </w:rPr>
          <w:t>סגנית מזכיר הכנסת אלינור ימין:</w:t>
        </w:r>
        <w:r w:rsidR="00DC4D0E">
          <w:rPr>
            <w:noProof/>
            <w:webHidden/>
          </w:rPr>
          <w:tab/>
        </w:r>
        <w:r w:rsidR="00DC4D0E">
          <w:rPr>
            <w:noProof/>
            <w:webHidden/>
          </w:rPr>
          <w:fldChar w:fldCharType="begin"/>
        </w:r>
        <w:r w:rsidR="00DC4D0E">
          <w:rPr>
            <w:noProof/>
            <w:webHidden/>
          </w:rPr>
          <w:instrText xml:space="preserve"> PAGEREF _Toc173076501 \h </w:instrText>
        </w:r>
        <w:r w:rsidR="00DC4D0E">
          <w:rPr>
            <w:noProof/>
            <w:webHidden/>
          </w:rPr>
        </w:r>
        <w:r w:rsidR="00DC4D0E">
          <w:rPr>
            <w:noProof/>
            <w:webHidden/>
          </w:rPr>
          <w:fldChar w:fldCharType="separate"/>
        </w:r>
        <w:r w:rsidR="00DC4D0E">
          <w:rPr>
            <w:noProof/>
            <w:webHidden/>
            <w:rtl/>
          </w:rPr>
          <w:t>12</w:t>
        </w:r>
        <w:r w:rsidR="00DC4D0E">
          <w:rPr>
            <w:noProof/>
            <w:webHidden/>
          </w:rPr>
          <w:fldChar w:fldCharType="end"/>
        </w:r>
      </w:hyperlink>
    </w:p>
    <w:p w:rsidR="00DC4D0E" w:rsidRDefault="001D1B0A" w:rsidP="00DC4D0E">
      <w:pPr>
        <w:pStyle w:val="TOC1"/>
        <w:tabs>
          <w:tab w:val="right" w:leader="dot" w:pos="8296"/>
        </w:tabs>
        <w:ind w:firstLine="0"/>
        <w:rPr>
          <w:noProof/>
        </w:rPr>
      </w:pPr>
      <w:hyperlink w:anchor="_Toc173076502" w:history="1">
        <w:r w:rsidR="00DC4D0E" w:rsidRPr="00917864">
          <w:rPr>
            <w:rStyle w:val="Hyperlink"/>
            <w:noProof/>
            <w:rtl/>
            <w:lang w:eastAsia="he-IL"/>
          </w:rPr>
          <w:t>הצעת חוק כליאתם של לוחמים בלתי חוקיים (תיקון מס' 4 והוראת שעה – חרבות ברזל) (תיקון מס' 2), התשפ"ד–2024</w:t>
        </w:r>
        <w:r w:rsidR="00DC4D0E">
          <w:rPr>
            <w:noProof/>
            <w:webHidden/>
          </w:rPr>
          <w:tab/>
        </w:r>
        <w:r w:rsidR="00DC4D0E">
          <w:rPr>
            <w:noProof/>
            <w:webHidden/>
          </w:rPr>
          <w:fldChar w:fldCharType="begin"/>
        </w:r>
        <w:r w:rsidR="00DC4D0E">
          <w:rPr>
            <w:noProof/>
            <w:webHidden/>
          </w:rPr>
          <w:instrText xml:space="preserve"> PAGEREF _Toc173076502 \h </w:instrText>
        </w:r>
        <w:r w:rsidR="00DC4D0E">
          <w:rPr>
            <w:noProof/>
            <w:webHidden/>
          </w:rPr>
        </w:r>
        <w:r w:rsidR="00DC4D0E">
          <w:rPr>
            <w:noProof/>
            <w:webHidden/>
          </w:rPr>
          <w:fldChar w:fldCharType="separate"/>
        </w:r>
        <w:r w:rsidR="00DC4D0E">
          <w:rPr>
            <w:noProof/>
            <w:webHidden/>
            <w:rtl/>
          </w:rPr>
          <w:t>13</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3" w:history="1">
        <w:r w:rsidR="00DC4D0E" w:rsidRPr="00917864">
          <w:rPr>
            <w:rStyle w:val="Hyperlink"/>
            <w:noProof/>
            <w:rtl/>
          </w:rPr>
          <w:t>ינון אזולאי (בשם ועדת החוץ והביטחון):</w:t>
        </w:r>
        <w:r w:rsidR="00DC4D0E">
          <w:rPr>
            <w:noProof/>
            <w:webHidden/>
          </w:rPr>
          <w:tab/>
        </w:r>
        <w:r w:rsidR="00DC4D0E">
          <w:rPr>
            <w:noProof/>
            <w:webHidden/>
          </w:rPr>
          <w:fldChar w:fldCharType="begin"/>
        </w:r>
        <w:r w:rsidR="00DC4D0E">
          <w:rPr>
            <w:noProof/>
            <w:webHidden/>
          </w:rPr>
          <w:instrText xml:space="preserve"> PAGEREF _Toc173076503 \h </w:instrText>
        </w:r>
        <w:r w:rsidR="00DC4D0E">
          <w:rPr>
            <w:noProof/>
            <w:webHidden/>
          </w:rPr>
        </w:r>
        <w:r w:rsidR="00DC4D0E">
          <w:rPr>
            <w:noProof/>
            <w:webHidden/>
          </w:rPr>
          <w:fldChar w:fldCharType="separate"/>
        </w:r>
        <w:r w:rsidR="00DC4D0E">
          <w:rPr>
            <w:noProof/>
            <w:webHidden/>
            <w:rtl/>
          </w:rPr>
          <w:t>13</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4" w:history="1">
        <w:r w:rsidR="00DC4D0E" w:rsidRPr="00917864">
          <w:rPr>
            <w:rStyle w:val="Hyperlink"/>
            <w:noProof/>
            <w:rtl/>
          </w:rPr>
          <w:t>עודד פורר (ישראל ביתנו):</w:t>
        </w:r>
        <w:r w:rsidR="00DC4D0E">
          <w:rPr>
            <w:noProof/>
            <w:webHidden/>
          </w:rPr>
          <w:tab/>
        </w:r>
        <w:r w:rsidR="00DC4D0E">
          <w:rPr>
            <w:noProof/>
            <w:webHidden/>
          </w:rPr>
          <w:fldChar w:fldCharType="begin"/>
        </w:r>
        <w:r w:rsidR="00DC4D0E">
          <w:rPr>
            <w:noProof/>
            <w:webHidden/>
          </w:rPr>
          <w:instrText xml:space="preserve"> PAGEREF _Toc173076504 \h </w:instrText>
        </w:r>
        <w:r w:rsidR="00DC4D0E">
          <w:rPr>
            <w:noProof/>
            <w:webHidden/>
          </w:rPr>
        </w:r>
        <w:r w:rsidR="00DC4D0E">
          <w:rPr>
            <w:noProof/>
            <w:webHidden/>
          </w:rPr>
          <w:fldChar w:fldCharType="separate"/>
        </w:r>
        <w:r w:rsidR="00DC4D0E">
          <w:rPr>
            <w:noProof/>
            <w:webHidden/>
            <w:rtl/>
          </w:rPr>
          <w:t>16</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5" w:history="1">
        <w:r w:rsidR="00DC4D0E" w:rsidRPr="00917864">
          <w:rPr>
            <w:rStyle w:val="Hyperlink"/>
            <w:noProof/>
            <w:rtl/>
          </w:rPr>
          <w:t>שרון ניר (ישראל ביתנו):</w:t>
        </w:r>
        <w:r w:rsidR="00DC4D0E">
          <w:rPr>
            <w:noProof/>
            <w:webHidden/>
          </w:rPr>
          <w:tab/>
        </w:r>
        <w:r w:rsidR="00DC4D0E">
          <w:rPr>
            <w:noProof/>
            <w:webHidden/>
          </w:rPr>
          <w:fldChar w:fldCharType="begin"/>
        </w:r>
        <w:r w:rsidR="00DC4D0E">
          <w:rPr>
            <w:noProof/>
            <w:webHidden/>
          </w:rPr>
          <w:instrText xml:space="preserve"> PAGEREF _Toc173076505 \h </w:instrText>
        </w:r>
        <w:r w:rsidR="00DC4D0E">
          <w:rPr>
            <w:noProof/>
            <w:webHidden/>
          </w:rPr>
        </w:r>
        <w:r w:rsidR="00DC4D0E">
          <w:rPr>
            <w:noProof/>
            <w:webHidden/>
          </w:rPr>
          <w:fldChar w:fldCharType="separate"/>
        </w:r>
        <w:r w:rsidR="00DC4D0E">
          <w:rPr>
            <w:noProof/>
            <w:webHidden/>
            <w:rtl/>
          </w:rPr>
          <w:t>18</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6" w:history="1">
        <w:r w:rsidR="00DC4D0E" w:rsidRPr="00917864">
          <w:rPr>
            <w:rStyle w:val="Hyperlink"/>
            <w:noProof/>
            <w:rtl/>
          </w:rPr>
          <w:t>יוליה מלינובסקי (ישראל ביתנו):</w:t>
        </w:r>
        <w:r w:rsidR="00DC4D0E">
          <w:rPr>
            <w:noProof/>
            <w:webHidden/>
          </w:rPr>
          <w:tab/>
        </w:r>
        <w:r w:rsidR="00DC4D0E">
          <w:rPr>
            <w:noProof/>
            <w:webHidden/>
          </w:rPr>
          <w:fldChar w:fldCharType="begin"/>
        </w:r>
        <w:r w:rsidR="00DC4D0E">
          <w:rPr>
            <w:noProof/>
            <w:webHidden/>
          </w:rPr>
          <w:instrText xml:space="preserve"> PAGEREF _Toc173076506 \h </w:instrText>
        </w:r>
        <w:r w:rsidR="00DC4D0E">
          <w:rPr>
            <w:noProof/>
            <w:webHidden/>
          </w:rPr>
        </w:r>
        <w:r w:rsidR="00DC4D0E">
          <w:rPr>
            <w:noProof/>
            <w:webHidden/>
          </w:rPr>
          <w:fldChar w:fldCharType="separate"/>
        </w:r>
        <w:r w:rsidR="00DC4D0E">
          <w:rPr>
            <w:noProof/>
            <w:webHidden/>
            <w:rtl/>
          </w:rPr>
          <w:t>19</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7" w:history="1">
        <w:r w:rsidR="00DC4D0E" w:rsidRPr="00917864">
          <w:rPr>
            <w:rStyle w:val="Hyperlink"/>
            <w:noProof/>
            <w:rtl/>
          </w:rPr>
          <w:t>מירב בן ארי (יש עתיד):</w:t>
        </w:r>
        <w:r w:rsidR="00DC4D0E">
          <w:rPr>
            <w:noProof/>
            <w:webHidden/>
          </w:rPr>
          <w:tab/>
        </w:r>
        <w:r w:rsidR="00DC4D0E">
          <w:rPr>
            <w:noProof/>
            <w:webHidden/>
          </w:rPr>
          <w:fldChar w:fldCharType="begin"/>
        </w:r>
        <w:r w:rsidR="00DC4D0E">
          <w:rPr>
            <w:noProof/>
            <w:webHidden/>
          </w:rPr>
          <w:instrText xml:space="preserve"> PAGEREF _Toc173076507 \h </w:instrText>
        </w:r>
        <w:r w:rsidR="00DC4D0E">
          <w:rPr>
            <w:noProof/>
            <w:webHidden/>
          </w:rPr>
        </w:r>
        <w:r w:rsidR="00DC4D0E">
          <w:rPr>
            <w:noProof/>
            <w:webHidden/>
          </w:rPr>
          <w:fldChar w:fldCharType="separate"/>
        </w:r>
        <w:r w:rsidR="00DC4D0E">
          <w:rPr>
            <w:noProof/>
            <w:webHidden/>
            <w:rtl/>
          </w:rPr>
          <w:t>24</w:t>
        </w:r>
        <w:r w:rsidR="00DC4D0E">
          <w:rPr>
            <w:noProof/>
            <w:webHidden/>
          </w:rPr>
          <w:fldChar w:fldCharType="end"/>
        </w:r>
      </w:hyperlink>
    </w:p>
    <w:p w:rsidR="00DC4D0E" w:rsidRDefault="001D1B0A" w:rsidP="00DC4D0E">
      <w:pPr>
        <w:pStyle w:val="TOC1"/>
        <w:tabs>
          <w:tab w:val="right" w:leader="dot" w:pos="8296"/>
        </w:tabs>
        <w:ind w:firstLine="0"/>
        <w:rPr>
          <w:noProof/>
        </w:rPr>
      </w:pPr>
      <w:hyperlink w:anchor="_Toc173076508" w:history="1">
        <w:r w:rsidR="00DC4D0E" w:rsidRPr="00917864">
          <w:rPr>
            <w:rStyle w:val="Hyperlink"/>
            <w:noProof/>
            <w:rtl/>
          </w:rPr>
          <w:t>הצעת חוק לתיקון פקודת בתי הסוהר (הוראת שעה), התשפ"ד–2024</w:t>
        </w:r>
        <w:r w:rsidR="00DC4D0E">
          <w:rPr>
            <w:noProof/>
            <w:webHidden/>
          </w:rPr>
          <w:tab/>
        </w:r>
        <w:r w:rsidR="00DC4D0E">
          <w:rPr>
            <w:noProof/>
            <w:webHidden/>
          </w:rPr>
          <w:fldChar w:fldCharType="begin"/>
        </w:r>
        <w:r w:rsidR="00DC4D0E">
          <w:rPr>
            <w:noProof/>
            <w:webHidden/>
          </w:rPr>
          <w:instrText xml:space="preserve"> PAGEREF _Toc173076508 \h </w:instrText>
        </w:r>
        <w:r w:rsidR="00DC4D0E">
          <w:rPr>
            <w:noProof/>
            <w:webHidden/>
          </w:rPr>
        </w:r>
        <w:r w:rsidR="00DC4D0E">
          <w:rPr>
            <w:noProof/>
            <w:webHidden/>
          </w:rPr>
          <w:fldChar w:fldCharType="separate"/>
        </w:r>
        <w:r w:rsidR="00DC4D0E">
          <w:rPr>
            <w:noProof/>
            <w:webHidden/>
            <w:rtl/>
          </w:rPr>
          <w:t>27</w:t>
        </w:r>
        <w:r w:rsidR="00DC4D0E">
          <w:rPr>
            <w:noProof/>
            <w:webHidden/>
          </w:rPr>
          <w:fldChar w:fldCharType="end"/>
        </w:r>
      </w:hyperlink>
    </w:p>
    <w:p w:rsidR="00DC4D0E" w:rsidRDefault="001D1B0A" w:rsidP="00DC4D0E">
      <w:pPr>
        <w:pStyle w:val="TOC2"/>
        <w:tabs>
          <w:tab w:val="right" w:leader="dot" w:pos="8296"/>
        </w:tabs>
        <w:ind w:firstLine="0"/>
        <w:rPr>
          <w:noProof/>
        </w:rPr>
      </w:pPr>
      <w:hyperlink w:anchor="_Toc173076509" w:history="1">
        <w:r w:rsidR="00DC4D0E" w:rsidRPr="00917864">
          <w:rPr>
            <w:rStyle w:val="Hyperlink"/>
            <w:noProof/>
            <w:rtl/>
          </w:rPr>
          <w:t>צביקה פוגל (יו"ר הוועדה לביטחון לאומי):</w:t>
        </w:r>
        <w:r w:rsidR="00DC4D0E">
          <w:rPr>
            <w:noProof/>
            <w:webHidden/>
          </w:rPr>
          <w:tab/>
        </w:r>
        <w:r w:rsidR="00DC4D0E">
          <w:rPr>
            <w:noProof/>
            <w:webHidden/>
          </w:rPr>
          <w:fldChar w:fldCharType="begin"/>
        </w:r>
        <w:r w:rsidR="00DC4D0E">
          <w:rPr>
            <w:noProof/>
            <w:webHidden/>
          </w:rPr>
          <w:instrText xml:space="preserve"> PAGEREF _Toc173076509 \h </w:instrText>
        </w:r>
        <w:r w:rsidR="00DC4D0E">
          <w:rPr>
            <w:noProof/>
            <w:webHidden/>
          </w:rPr>
        </w:r>
        <w:r w:rsidR="00DC4D0E">
          <w:rPr>
            <w:noProof/>
            <w:webHidden/>
          </w:rPr>
          <w:fldChar w:fldCharType="separate"/>
        </w:r>
        <w:r w:rsidR="00DC4D0E">
          <w:rPr>
            <w:noProof/>
            <w:webHidden/>
            <w:rtl/>
          </w:rPr>
          <w:t>28</w:t>
        </w:r>
        <w:r w:rsidR="00DC4D0E">
          <w:rPr>
            <w:noProof/>
            <w:webHidden/>
          </w:rPr>
          <w:fldChar w:fldCharType="end"/>
        </w:r>
      </w:hyperlink>
    </w:p>
    <w:p w:rsidR="006B7485" w:rsidRDefault="00DC4D0E" w:rsidP="00DC4D0E">
      <w:pPr>
        <w:ind w:firstLine="0"/>
        <w:rPr>
          <w:rtl/>
        </w:rPr>
      </w:pPr>
      <w:r>
        <w:rPr>
          <w:rtl/>
        </w:rPr>
        <w:fldChar w:fldCharType="end"/>
      </w:r>
    </w:p>
    <w:p w:rsidR="00DC4D0E" w:rsidRDefault="00DC4D0E" w:rsidP="00DC4D0E">
      <w:pPr>
        <w:ind w:firstLine="0"/>
        <w:rPr>
          <w:rtl/>
        </w:rPr>
      </w:pPr>
    </w:p>
    <w:p w:rsidR="006B7485" w:rsidRDefault="006B7485">
      <w:pPr>
        <w:bidi w:val="0"/>
        <w:spacing w:line="240" w:lineRule="auto"/>
        <w:ind w:firstLine="0"/>
        <w:jc w:val="left"/>
      </w:pPr>
      <w:r>
        <w:rPr>
          <w:rtl/>
        </w:rPr>
        <w:br w:type="page"/>
      </w:r>
    </w:p>
    <w:p w:rsidR="006B7485" w:rsidRDefault="006B7485" w:rsidP="00BE6270">
      <w:pPr>
        <w:pStyle w:val="a6"/>
        <w:rPr>
          <w:rtl/>
        </w:rPr>
      </w:pPr>
      <w:bookmarkStart w:id="5" w:name="ET_subject_מסמכים_שהונחו_על_שולחן__5"/>
      <w:r w:rsidRPr="00BE6270">
        <w:rPr>
          <w:rStyle w:val="TagStyle"/>
          <w:rtl/>
        </w:rPr>
        <w:lastRenderedPageBreak/>
        <w:t xml:space="preserve"> &lt;&lt; נושא &gt;&gt;</w:t>
      </w:r>
      <w:r w:rsidRPr="00934DBA">
        <w:rPr>
          <w:rStyle w:val="TagStyle"/>
          <w:rtl/>
        </w:rPr>
        <w:t xml:space="preserve"> </w:t>
      </w:r>
      <w:bookmarkStart w:id="6" w:name="_Toc173076493"/>
      <w:r>
        <w:rPr>
          <w:rtl/>
        </w:rPr>
        <w:t>מסמכים שהונחו על שולחן הכנסת</w:t>
      </w:r>
      <w:bookmarkEnd w:id="6"/>
      <w:r w:rsidRPr="00934DBA">
        <w:rPr>
          <w:rStyle w:val="TagStyle"/>
          <w:rtl/>
        </w:rPr>
        <w:t xml:space="preserve"> </w:t>
      </w:r>
      <w:r w:rsidRPr="00BE6270">
        <w:rPr>
          <w:rStyle w:val="TagStyle"/>
          <w:rtl/>
        </w:rPr>
        <w:t>&lt;&lt; נושא &gt;&gt;</w:t>
      </w:r>
      <w:r>
        <w:rPr>
          <w:rtl/>
        </w:rPr>
        <w:t xml:space="preserve">   </w:t>
      </w:r>
      <w:bookmarkEnd w:id="5"/>
    </w:p>
    <w:p w:rsidR="006B7485" w:rsidRDefault="006B7485" w:rsidP="0045679F">
      <w:pPr>
        <w:rPr>
          <w:rtl/>
        </w:rPr>
      </w:pPr>
    </w:p>
    <w:p w:rsidR="006B7485" w:rsidRDefault="006B7485" w:rsidP="00BE6270">
      <w:pPr>
        <w:pStyle w:val="af6"/>
        <w:keepNext/>
        <w:rPr>
          <w:rtl/>
        </w:rPr>
      </w:pPr>
      <w:bookmarkStart w:id="7" w:name="ET_yor_6423_3"/>
      <w:r w:rsidRPr="00BE6270">
        <w:rPr>
          <w:rStyle w:val="TagStyle"/>
          <w:rtl/>
        </w:rPr>
        <w:t xml:space="preserve"> &lt;&lt; יור &gt;&gt;</w:t>
      </w:r>
      <w:r w:rsidRPr="00934DBA">
        <w:rPr>
          <w:rStyle w:val="TagStyle"/>
          <w:rtl/>
        </w:rPr>
        <w:t xml:space="preserve"> </w:t>
      </w:r>
      <w:r>
        <w:rPr>
          <w:rtl/>
        </w:rPr>
        <w:t>היו"ר אמיר אוחנה:</w:t>
      </w:r>
      <w:r w:rsidRPr="00934DBA">
        <w:rPr>
          <w:rStyle w:val="TagStyle"/>
          <w:rtl/>
        </w:rPr>
        <w:t xml:space="preserve"> </w:t>
      </w:r>
      <w:r w:rsidRPr="00BE6270">
        <w:rPr>
          <w:rStyle w:val="TagStyle"/>
          <w:rtl/>
        </w:rPr>
        <w:t>&lt;&lt; יור &gt;&gt;</w:t>
      </w:r>
      <w:r>
        <w:rPr>
          <w:rtl/>
        </w:rPr>
        <w:t xml:space="preserve">   </w:t>
      </w:r>
      <w:bookmarkEnd w:id="7"/>
    </w:p>
    <w:p w:rsidR="006B7485" w:rsidRDefault="006B7485" w:rsidP="0045679F">
      <w:pPr>
        <w:rPr>
          <w:rtl/>
          <w:lang w:eastAsia="he-IL"/>
        </w:rPr>
      </w:pPr>
    </w:p>
    <w:p w:rsidR="006B7485" w:rsidRDefault="006B7485" w:rsidP="00546C1D">
      <w:pPr>
        <w:rPr>
          <w:rtl/>
          <w:lang w:eastAsia="he-IL"/>
        </w:rPr>
      </w:pPr>
      <w:r>
        <w:rPr>
          <w:rFonts w:hint="cs"/>
          <w:rtl/>
          <w:lang w:eastAsia="he-IL"/>
        </w:rPr>
        <w:t xml:space="preserve">חברות וחברי הכנסת, אני מתכבד לפתוח את ישיבת הכנסת. היום יום ראשון כ"ב בתמוז התשפ"ד, 28 ביולי 2024. </w:t>
      </w:r>
    </w:p>
    <w:p w:rsidR="006B7485" w:rsidRDefault="006B7485" w:rsidP="00546C1D">
      <w:pPr>
        <w:rPr>
          <w:rtl/>
          <w:lang w:eastAsia="he-IL"/>
        </w:rPr>
      </w:pPr>
    </w:p>
    <w:p w:rsidR="006B7485" w:rsidRDefault="006B7485" w:rsidP="003F6F99">
      <w:pPr>
        <w:rPr>
          <w:rtl/>
          <w:lang w:eastAsia="he-IL"/>
        </w:rPr>
      </w:pPr>
      <w:r>
        <w:rPr>
          <w:rFonts w:hint="cs"/>
          <w:rtl/>
          <w:lang w:eastAsia="he-IL"/>
        </w:rPr>
        <w:t xml:space="preserve">הודעה לסגנית מזכיר הכנסת, בבקשה. </w:t>
      </w:r>
    </w:p>
    <w:p w:rsidR="003F6F99" w:rsidRDefault="003F6F99" w:rsidP="003F6F99">
      <w:pPr>
        <w:rPr>
          <w:rtl/>
          <w:lang w:eastAsia="he-IL"/>
        </w:rPr>
      </w:pPr>
    </w:p>
    <w:p w:rsidR="006B7485" w:rsidRDefault="006B7485" w:rsidP="00BE6270">
      <w:pPr>
        <w:pStyle w:val="a4"/>
        <w:keepNext/>
        <w:rPr>
          <w:rtl/>
        </w:rPr>
      </w:pPr>
      <w:bookmarkStart w:id="8" w:name="ET_speaker_6118_4"/>
      <w:r w:rsidRPr="00BE6270">
        <w:rPr>
          <w:rStyle w:val="TagStyle"/>
          <w:rtl/>
        </w:rPr>
        <w:t xml:space="preserve"> &lt;&lt; דובר &gt;&gt;</w:t>
      </w:r>
      <w:r w:rsidRPr="00934DBA">
        <w:rPr>
          <w:rStyle w:val="TagStyle"/>
          <w:rtl/>
        </w:rPr>
        <w:t xml:space="preserve"> </w:t>
      </w:r>
      <w:bookmarkStart w:id="9" w:name="_Toc173076494"/>
      <w:r>
        <w:rPr>
          <w:rtl/>
        </w:rPr>
        <w:t>סגנית מזכיר הכנסת אלינור ימין:</w:t>
      </w:r>
      <w:bookmarkEnd w:id="9"/>
      <w:r w:rsidRPr="00934DBA">
        <w:rPr>
          <w:rStyle w:val="TagStyle"/>
          <w:rtl/>
        </w:rPr>
        <w:t xml:space="preserve"> </w:t>
      </w:r>
      <w:r w:rsidRPr="00BE6270">
        <w:rPr>
          <w:rStyle w:val="TagStyle"/>
          <w:rtl/>
        </w:rPr>
        <w:t>&lt;&lt; דובר &gt;&gt;</w:t>
      </w:r>
      <w:r>
        <w:rPr>
          <w:rtl/>
        </w:rPr>
        <w:t xml:space="preserve">   </w:t>
      </w:r>
      <w:bookmarkEnd w:id="8"/>
    </w:p>
    <w:p w:rsidR="006B7485" w:rsidRDefault="006B7485" w:rsidP="0045679F">
      <w:pPr>
        <w:rPr>
          <w:rtl/>
          <w:lang w:eastAsia="he-IL"/>
        </w:rPr>
      </w:pPr>
    </w:p>
    <w:p w:rsidR="006B7485" w:rsidRDefault="006B7485" w:rsidP="003F6F99">
      <w:pPr>
        <w:rPr>
          <w:rtl/>
          <w:lang w:eastAsia="he-IL"/>
        </w:rPr>
      </w:pPr>
      <w:r>
        <w:rPr>
          <w:rFonts w:hint="cs"/>
          <w:rtl/>
          <w:lang w:eastAsia="he-IL"/>
        </w:rPr>
        <w:t xml:space="preserve">תודה. ברשות יושב-ראש הכנסת, אני מתכבדת להודיעכם </w:t>
      </w:r>
      <w:bookmarkStart w:id="10" w:name="_ETM_Q1_67000"/>
      <w:bookmarkEnd w:id="10"/>
      <w:r>
        <w:rPr>
          <w:rFonts w:hint="cs"/>
          <w:rtl/>
          <w:lang w:eastAsia="he-IL"/>
        </w:rPr>
        <w:t>כי הונח</w:t>
      </w:r>
      <w:r w:rsidR="003F6F99">
        <w:rPr>
          <w:rFonts w:hint="cs"/>
          <w:rtl/>
          <w:lang w:eastAsia="he-IL"/>
        </w:rPr>
        <w:t>ו</w:t>
      </w:r>
      <w:r>
        <w:rPr>
          <w:rFonts w:hint="cs"/>
          <w:rtl/>
          <w:lang w:eastAsia="he-IL"/>
        </w:rPr>
        <w:t xml:space="preserve"> היום על שולחן הכנסת </w:t>
      </w:r>
      <w:r>
        <w:rPr>
          <w:rFonts w:hint="eastAsia"/>
          <w:rtl/>
          <w:lang w:eastAsia="he-IL"/>
        </w:rPr>
        <w:t>–</w:t>
      </w:r>
    </w:p>
    <w:p w:rsidR="006B7485" w:rsidRDefault="006B7485" w:rsidP="00934DBA">
      <w:pPr>
        <w:rPr>
          <w:rtl/>
          <w:lang w:eastAsia="he-IL"/>
        </w:rPr>
      </w:pPr>
    </w:p>
    <w:p w:rsidR="006B7485" w:rsidRDefault="006B7485" w:rsidP="00934DBA">
      <w:pPr>
        <w:rPr>
          <w:rtl/>
          <w:lang w:eastAsia="he-IL"/>
        </w:rPr>
      </w:pPr>
      <w:r>
        <w:rPr>
          <w:rFonts w:hint="cs"/>
          <w:rtl/>
          <w:lang w:eastAsia="he-IL"/>
        </w:rPr>
        <w:t xml:space="preserve">לקריאה שנייה ולקריאה שלישית: הצעת חוק הביטוח הלאומי (תיקון מס' </w:t>
      </w:r>
      <w:bookmarkStart w:id="11" w:name="_ETM_Q1_71000"/>
      <w:bookmarkEnd w:id="11"/>
      <w:r>
        <w:rPr>
          <w:rFonts w:hint="cs"/>
          <w:rtl/>
          <w:lang w:eastAsia="he-IL"/>
        </w:rPr>
        <w:t>248), התשפ"ד</w:t>
      </w:r>
      <w:r>
        <w:rPr>
          <w:rFonts w:hint="eastAsia"/>
          <w:rtl/>
          <w:lang w:eastAsia="he-IL"/>
        </w:rPr>
        <w:t>–</w:t>
      </w:r>
      <w:r>
        <w:rPr>
          <w:rFonts w:hint="cs"/>
          <w:rtl/>
          <w:lang w:eastAsia="he-IL"/>
        </w:rPr>
        <w:t xml:space="preserve">2024, שהחזירה ועדת העבודה והרווחה. </w:t>
      </w:r>
    </w:p>
    <w:p w:rsidR="006B7485" w:rsidRDefault="006B7485" w:rsidP="00934DBA">
      <w:pPr>
        <w:rPr>
          <w:rtl/>
          <w:lang w:eastAsia="he-IL"/>
        </w:rPr>
      </w:pPr>
    </w:p>
    <w:p w:rsidR="006B7485" w:rsidRDefault="00BE1C7A" w:rsidP="00787906">
      <w:pPr>
        <w:rPr>
          <w:rtl/>
          <w:lang w:eastAsia="he-IL"/>
        </w:rPr>
      </w:pPr>
      <w:bookmarkStart w:id="12" w:name="_ETM_Q1_79000"/>
      <w:bookmarkEnd w:id="12"/>
      <w:r>
        <w:rPr>
          <w:rFonts w:hint="cs"/>
          <w:rtl/>
          <w:lang w:eastAsia="he-IL"/>
        </w:rPr>
        <w:t>הודעת</w:t>
      </w:r>
      <w:r w:rsidR="006B7485">
        <w:rPr>
          <w:rFonts w:hint="cs"/>
          <w:rtl/>
          <w:lang w:eastAsia="he-IL"/>
        </w:rPr>
        <w:t xml:space="preserve"> שר הבריאות על מסקנות ועדת הבריאות בעקבות </w:t>
      </w:r>
      <w:r w:rsidR="00787906">
        <w:rPr>
          <w:rFonts w:hint="cs"/>
          <w:rtl/>
          <w:lang w:eastAsia="he-IL"/>
        </w:rPr>
        <w:t>דיון ב</w:t>
      </w:r>
      <w:r w:rsidR="006B7485">
        <w:rPr>
          <w:rFonts w:hint="cs"/>
          <w:rtl/>
          <w:lang w:eastAsia="he-IL"/>
        </w:rPr>
        <w:t>הצע</w:t>
      </w:r>
      <w:r w:rsidR="00787906">
        <w:rPr>
          <w:rFonts w:hint="cs"/>
          <w:rtl/>
          <w:lang w:eastAsia="he-IL"/>
        </w:rPr>
        <w:t>ה</w:t>
      </w:r>
      <w:r w:rsidR="006B7485">
        <w:rPr>
          <w:rFonts w:hint="cs"/>
          <w:rtl/>
          <w:lang w:eastAsia="he-IL"/>
        </w:rPr>
        <w:t xml:space="preserve"> </w:t>
      </w:r>
      <w:bookmarkStart w:id="13" w:name="_ETM_Q1_80000"/>
      <w:bookmarkEnd w:id="13"/>
      <w:r w:rsidR="006B7485">
        <w:rPr>
          <w:rFonts w:hint="cs"/>
          <w:rtl/>
          <w:lang w:eastAsia="he-IL"/>
        </w:rPr>
        <w:t>לסדר-היום</w:t>
      </w:r>
      <w:r>
        <w:rPr>
          <w:rFonts w:hint="cs"/>
          <w:rtl/>
          <w:lang w:eastAsia="he-IL"/>
        </w:rPr>
        <w:t xml:space="preserve"> </w:t>
      </w:r>
      <w:r w:rsidR="00787906">
        <w:rPr>
          <w:rFonts w:hint="cs"/>
          <w:rtl/>
          <w:lang w:eastAsia="he-IL"/>
        </w:rPr>
        <w:t xml:space="preserve">של </w:t>
      </w:r>
      <w:r>
        <w:rPr>
          <w:rFonts w:hint="cs"/>
          <w:rtl/>
          <w:lang w:eastAsia="he-IL"/>
        </w:rPr>
        <w:t xml:space="preserve">חברי הכנסת נעמה לזימי, אחמד טיבי וירון לוי </w:t>
      </w:r>
      <w:r w:rsidR="006B7485">
        <w:rPr>
          <w:rFonts w:hint="cs"/>
          <w:rtl/>
          <w:lang w:eastAsia="he-IL"/>
        </w:rPr>
        <w:t>בנושא: מחסור קשה ברופאים פסיכיאטריים בשירות הציבורי</w:t>
      </w:r>
      <w:r w:rsidR="00787906">
        <w:rPr>
          <w:rFonts w:hint="cs"/>
          <w:rtl/>
          <w:lang w:eastAsia="he-IL"/>
        </w:rPr>
        <w:t xml:space="preserve">, ובהצעה לסדר-היום של </w:t>
      </w:r>
      <w:r>
        <w:rPr>
          <w:rFonts w:hint="cs"/>
          <w:rtl/>
          <w:lang w:eastAsia="he-IL"/>
        </w:rPr>
        <w:t>חברי הכנסת מיכל מרים וולדיגר, ירון לוי, אימאן ח'טיב יאסין ויוסף עטאונה</w:t>
      </w:r>
      <w:r>
        <w:rPr>
          <w:rFonts w:hint="eastAsia"/>
          <w:rtl/>
          <w:lang w:eastAsia="he-IL"/>
        </w:rPr>
        <w:t xml:space="preserve"> </w:t>
      </w:r>
      <w:r>
        <w:rPr>
          <w:rFonts w:hint="cs"/>
          <w:rtl/>
          <w:lang w:eastAsia="he-IL"/>
        </w:rPr>
        <w:t>בנושא:</w:t>
      </w:r>
      <w:r w:rsidR="006B7485">
        <w:rPr>
          <w:rFonts w:hint="cs"/>
          <w:rtl/>
          <w:lang w:eastAsia="he-IL"/>
        </w:rPr>
        <w:t xml:space="preserve"> שכר הפסיכולוגים במגזר הציבורי. תודה. </w:t>
      </w:r>
      <w:bookmarkStart w:id="14" w:name="_ETM_Q1_96000"/>
      <w:bookmarkEnd w:id="14"/>
    </w:p>
    <w:p w:rsidR="006B7485" w:rsidRDefault="006B7485" w:rsidP="00934DBA">
      <w:pPr>
        <w:rPr>
          <w:rtl/>
          <w:lang w:eastAsia="he-IL"/>
        </w:rPr>
      </w:pPr>
    </w:p>
    <w:p w:rsidR="006B7485" w:rsidRDefault="006B7485" w:rsidP="00BE6270">
      <w:pPr>
        <w:pStyle w:val="af6"/>
        <w:keepNext/>
        <w:rPr>
          <w:rtl/>
        </w:rPr>
      </w:pPr>
      <w:bookmarkStart w:id="15" w:name="ET_yor_6423_11"/>
      <w:r w:rsidRPr="00BE6270">
        <w:rPr>
          <w:rStyle w:val="TagStyle"/>
          <w:rtl/>
        </w:rPr>
        <w:t xml:space="preserve"> &lt;&lt; יור &gt;&gt;</w:t>
      </w:r>
      <w:r w:rsidRPr="004E69B0">
        <w:rPr>
          <w:rStyle w:val="TagStyle"/>
          <w:rtl/>
        </w:rPr>
        <w:t xml:space="preserve"> </w:t>
      </w:r>
      <w:r>
        <w:rPr>
          <w:rtl/>
        </w:rPr>
        <w:t>היו"ר אמיר אוחנה:</w:t>
      </w:r>
      <w:r w:rsidRPr="004E69B0">
        <w:rPr>
          <w:rStyle w:val="TagStyle"/>
          <w:rtl/>
        </w:rPr>
        <w:t xml:space="preserve"> </w:t>
      </w:r>
      <w:r w:rsidRPr="00BE6270">
        <w:rPr>
          <w:rStyle w:val="TagStyle"/>
          <w:rtl/>
        </w:rPr>
        <w:t>&lt;&lt; יור &gt;&gt;</w:t>
      </w:r>
      <w:r>
        <w:rPr>
          <w:rtl/>
        </w:rPr>
        <w:t xml:space="preserve">   </w:t>
      </w:r>
      <w:bookmarkEnd w:id="15"/>
    </w:p>
    <w:p w:rsidR="006B7485" w:rsidRDefault="006B7485" w:rsidP="0045679F">
      <w:pPr>
        <w:rPr>
          <w:rtl/>
          <w:lang w:eastAsia="he-IL"/>
        </w:rPr>
      </w:pPr>
    </w:p>
    <w:p w:rsidR="006B7485" w:rsidRDefault="006B7485" w:rsidP="00BE1C7A">
      <w:pPr>
        <w:rPr>
          <w:rtl/>
          <w:lang w:eastAsia="he-IL"/>
        </w:rPr>
      </w:pPr>
      <w:r>
        <w:rPr>
          <w:rFonts w:hint="cs"/>
          <w:rtl/>
          <w:lang w:eastAsia="he-IL"/>
        </w:rPr>
        <w:t xml:space="preserve">תודה. </w:t>
      </w:r>
      <w:bookmarkStart w:id="16" w:name="_ETM_Q1_97000"/>
      <w:bookmarkEnd w:id="16"/>
    </w:p>
    <w:p w:rsidR="00BE1C7A" w:rsidRDefault="00BE1C7A" w:rsidP="00BE1C7A">
      <w:pPr>
        <w:rPr>
          <w:rtl/>
          <w:lang w:eastAsia="he-IL"/>
        </w:rPr>
      </w:pPr>
    </w:p>
    <w:p w:rsidR="00BE1C7A" w:rsidRDefault="00BE1C7A" w:rsidP="00BE1C7A">
      <w:pPr>
        <w:rPr>
          <w:lang w:eastAsia="he-IL"/>
        </w:rPr>
      </w:pPr>
    </w:p>
    <w:p w:rsidR="006B7485" w:rsidRDefault="006B7485" w:rsidP="00BD7528">
      <w:pPr>
        <w:pStyle w:val="a6"/>
        <w:rPr>
          <w:rtl/>
          <w:lang w:eastAsia="he-IL"/>
        </w:rPr>
      </w:pPr>
      <w:bookmarkStart w:id="17" w:name="ET_subject_דברי_יושב_ראש_הכנסת_9"/>
      <w:r w:rsidRPr="00BE6270">
        <w:rPr>
          <w:rStyle w:val="TagStyle"/>
          <w:rtl/>
        </w:rPr>
        <w:t xml:space="preserve"> &lt;&lt; נושא &gt;&gt;</w:t>
      </w:r>
      <w:r w:rsidRPr="00934DBA">
        <w:rPr>
          <w:rStyle w:val="TagStyle"/>
          <w:rtl/>
        </w:rPr>
        <w:t xml:space="preserve"> </w:t>
      </w:r>
      <w:bookmarkStart w:id="18" w:name="_Toc173076495"/>
      <w:r>
        <w:rPr>
          <w:rtl/>
          <w:lang w:eastAsia="he-IL"/>
        </w:rPr>
        <w:t>דברי יושב</w:t>
      </w:r>
      <w:r>
        <w:rPr>
          <w:rFonts w:hint="cs"/>
          <w:rtl/>
          <w:lang w:eastAsia="he-IL"/>
        </w:rPr>
        <w:t>-</w:t>
      </w:r>
      <w:r>
        <w:rPr>
          <w:rtl/>
          <w:lang w:eastAsia="he-IL"/>
        </w:rPr>
        <w:t>ראש הכנסת</w:t>
      </w:r>
      <w:bookmarkEnd w:id="18"/>
      <w:r w:rsidRPr="00934DBA">
        <w:rPr>
          <w:rStyle w:val="TagStyle"/>
          <w:rtl/>
        </w:rPr>
        <w:t xml:space="preserve"> </w:t>
      </w:r>
      <w:r w:rsidRPr="00BE6270">
        <w:rPr>
          <w:rStyle w:val="TagStyle"/>
          <w:rtl/>
        </w:rPr>
        <w:t>&lt;&lt; נושא &gt;&gt;</w:t>
      </w:r>
      <w:r>
        <w:rPr>
          <w:rtl/>
          <w:lang w:eastAsia="he-IL"/>
        </w:rPr>
        <w:t xml:space="preserve">   </w:t>
      </w:r>
      <w:bookmarkEnd w:id="17"/>
    </w:p>
    <w:p w:rsidR="006B7485" w:rsidRPr="003F6F99" w:rsidRDefault="006B7485" w:rsidP="0045679F">
      <w:pPr>
        <w:rPr>
          <w:rtl/>
        </w:rPr>
      </w:pPr>
    </w:p>
    <w:p w:rsidR="006B7485" w:rsidRDefault="006B7485" w:rsidP="00BD7528">
      <w:pPr>
        <w:pStyle w:val="a4"/>
        <w:keepNext/>
        <w:rPr>
          <w:rtl/>
        </w:rPr>
      </w:pPr>
      <w:bookmarkStart w:id="19" w:name="ET_speaker_5466_10"/>
      <w:r w:rsidRPr="00BD7528">
        <w:rPr>
          <w:rStyle w:val="TagStyle"/>
          <w:rtl/>
        </w:rPr>
        <w:t xml:space="preserve"> &lt;&lt; דובר &gt;&gt; </w:t>
      </w:r>
      <w:bookmarkStart w:id="20" w:name="_Toc173076496"/>
      <w:r>
        <w:rPr>
          <w:rFonts w:hint="cs"/>
          <w:rtl/>
        </w:rPr>
        <w:t>היו"ר א</w:t>
      </w:r>
      <w:r>
        <w:rPr>
          <w:rtl/>
        </w:rPr>
        <w:t>מיר אוחנה:</w:t>
      </w:r>
      <w:bookmarkEnd w:id="20"/>
      <w:r w:rsidRPr="00BD7528">
        <w:rPr>
          <w:rStyle w:val="TagStyle"/>
          <w:rtl/>
        </w:rPr>
        <w:t xml:space="preserve"> &lt;&lt; דובר &gt;&gt;</w:t>
      </w:r>
      <w:r>
        <w:rPr>
          <w:rtl/>
        </w:rPr>
        <w:t xml:space="preserve">   </w:t>
      </w:r>
      <w:bookmarkEnd w:id="19"/>
    </w:p>
    <w:p w:rsidR="006B7485" w:rsidRPr="00BD7528" w:rsidRDefault="006B7485" w:rsidP="00BD7528">
      <w:pPr>
        <w:rPr>
          <w:rtl/>
          <w:lang w:eastAsia="he-IL"/>
        </w:rPr>
      </w:pPr>
    </w:p>
    <w:p w:rsidR="006B7485" w:rsidRDefault="006B7485" w:rsidP="0045679F">
      <w:pPr>
        <w:rPr>
          <w:rtl/>
          <w:lang w:eastAsia="he-IL"/>
        </w:rPr>
      </w:pPr>
      <w:r>
        <w:rPr>
          <w:rFonts w:hint="cs"/>
          <w:rtl/>
          <w:lang w:eastAsia="he-IL"/>
        </w:rPr>
        <w:t>חברות וחברי הכנסת, לא נוכל להתחיל בסדר-היום בלי</w:t>
      </w:r>
      <w:bookmarkStart w:id="21" w:name="_ETM_Q1_99000"/>
      <w:bookmarkEnd w:id="21"/>
      <w:r>
        <w:rPr>
          <w:rFonts w:hint="cs"/>
          <w:rtl/>
          <w:lang w:eastAsia="he-IL"/>
        </w:rPr>
        <w:t xml:space="preserve"> להזכיר את המחיר הכבד שהמלחמה שישראל שרויה בה גובה מדי יום. </w:t>
      </w:r>
      <w:bookmarkStart w:id="22" w:name="_ETM_Q1_110000"/>
      <w:bookmarkEnd w:id="22"/>
      <w:r>
        <w:rPr>
          <w:rFonts w:hint="cs"/>
          <w:rtl/>
          <w:lang w:eastAsia="he-IL"/>
        </w:rPr>
        <w:t xml:space="preserve">הוא מחיר קשה, אבל אתמול הוא היה מחיר קשה במיוחד: 12 נערות ונערים צעירים שחייהם </w:t>
      </w:r>
      <w:bookmarkStart w:id="23" w:name="_ETM_Q1_118000"/>
      <w:bookmarkEnd w:id="23"/>
      <w:r>
        <w:rPr>
          <w:rFonts w:hint="cs"/>
          <w:rtl/>
          <w:lang w:eastAsia="he-IL"/>
        </w:rPr>
        <w:t xml:space="preserve">נגדעו באכזריות בידי ארגון הטרור חיזבאללה ועוד חייל שהבוקר נפטר מפצעיו: </w:t>
      </w:r>
      <w:proofErr w:type="spellStart"/>
      <w:r>
        <w:rPr>
          <w:rFonts w:hint="cs"/>
          <w:rtl/>
          <w:lang w:eastAsia="he-IL"/>
        </w:rPr>
        <w:t>פג'ר</w:t>
      </w:r>
      <w:proofErr w:type="spellEnd"/>
      <w:r>
        <w:rPr>
          <w:rFonts w:hint="cs"/>
          <w:rtl/>
          <w:lang w:eastAsia="he-IL"/>
        </w:rPr>
        <w:t xml:space="preserve"> </w:t>
      </w:r>
      <w:proofErr w:type="spellStart"/>
      <w:r>
        <w:rPr>
          <w:rFonts w:hint="cs"/>
          <w:rtl/>
          <w:lang w:eastAsia="he-IL"/>
        </w:rPr>
        <w:t>ליית</w:t>
      </w:r>
      <w:proofErr w:type="spellEnd"/>
      <w:r>
        <w:rPr>
          <w:rFonts w:hint="cs"/>
          <w:rtl/>
          <w:lang w:eastAsia="he-IL"/>
        </w:rPr>
        <w:t xml:space="preserve"> אבו סאלח, בן 16; אמיר </w:t>
      </w:r>
      <w:bookmarkStart w:id="24" w:name="_ETM_Q1_127000"/>
      <w:bookmarkEnd w:id="24"/>
      <w:r>
        <w:rPr>
          <w:rFonts w:hint="cs"/>
          <w:rtl/>
          <w:lang w:eastAsia="he-IL"/>
        </w:rPr>
        <w:t xml:space="preserve">רביע אבו סאלח, בן 16; </w:t>
      </w:r>
      <w:proofErr w:type="spellStart"/>
      <w:r>
        <w:rPr>
          <w:rFonts w:hint="cs"/>
          <w:rtl/>
          <w:lang w:eastAsia="he-IL"/>
        </w:rPr>
        <w:t>חאזם</w:t>
      </w:r>
      <w:proofErr w:type="spellEnd"/>
      <w:r>
        <w:rPr>
          <w:rFonts w:hint="cs"/>
          <w:rtl/>
          <w:lang w:eastAsia="he-IL"/>
        </w:rPr>
        <w:t xml:space="preserve"> אכרם אבו סאלח, בן 15; ג'וני </w:t>
      </w:r>
      <w:proofErr w:type="spellStart"/>
      <w:r>
        <w:rPr>
          <w:rFonts w:hint="cs"/>
          <w:rtl/>
          <w:lang w:eastAsia="he-IL"/>
        </w:rPr>
        <w:t>וודיע</w:t>
      </w:r>
      <w:proofErr w:type="spellEnd"/>
      <w:r>
        <w:rPr>
          <w:rFonts w:hint="cs"/>
          <w:rtl/>
          <w:lang w:eastAsia="he-IL"/>
        </w:rPr>
        <w:t xml:space="preserve"> </w:t>
      </w:r>
      <w:proofErr w:type="spellStart"/>
      <w:r>
        <w:rPr>
          <w:rFonts w:hint="cs"/>
          <w:rtl/>
          <w:lang w:eastAsia="he-IL"/>
        </w:rPr>
        <w:t>אבראהים</w:t>
      </w:r>
      <w:proofErr w:type="spellEnd"/>
      <w:r>
        <w:rPr>
          <w:rFonts w:hint="cs"/>
          <w:rtl/>
          <w:lang w:eastAsia="he-IL"/>
        </w:rPr>
        <w:t xml:space="preserve">, בן 13; </w:t>
      </w:r>
      <w:proofErr w:type="spellStart"/>
      <w:r>
        <w:rPr>
          <w:rFonts w:hint="cs"/>
          <w:rtl/>
          <w:lang w:eastAsia="he-IL"/>
        </w:rPr>
        <w:t>איזיל</w:t>
      </w:r>
      <w:proofErr w:type="spellEnd"/>
      <w:r>
        <w:rPr>
          <w:rFonts w:hint="cs"/>
          <w:rtl/>
          <w:lang w:eastAsia="he-IL"/>
        </w:rPr>
        <w:t xml:space="preserve"> נשאת איוב, בת 12; </w:t>
      </w:r>
      <w:proofErr w:type="spellStart"/>
      <w:r>
        <w:rPr>
          <w:rFonts w:hint="cs"/>
          <w:rtl/>
          <w:lang w:eastAsia="he-IL"/>
        </w:rPr>
        <w:t>פיניס</w:t>
      </w:r>
      <w:proofErr w:type="spellEnd"/>
      <w:r>
        <w:rPr>
          <w:rFonts w:hint="cs"/>
          <w:rtl/>
          <w:lang w:eastAsia="he-IL"/>
        </w:rPr>
        <w:t xml:space="preserve"> אדהם אל-ספדי, בת 11; </w:t>
      </w:r>
      <w:proofErr w:type="spellStart"/>
      <w:r>
        <w:rPr>
          <w:rFonts w:hint="cs"/>
          <w:rtl/>
          <w:lang w:eastAsia="he-IL"/>
        </w:rPr>
        <w:t>יזן</w:t>
      </w:r>
      <w:proofErr w:type="spellEnd"/>
      <w:r>
        <w:rPr>
          <w:rFonts w:hint="cs"/>
          <w:rtl/>
          <w:lang w:eastAsia="he-IL"/>
        </w:rPr>
        <w:t xml:space="preserve"> </w:t>
      </w:r>
      <w:proofErr w:type="spellStart"/>
      <w:r>
        <w:rPr>
          <w:rFonts w:hint="cs"/>
          <w:rtl/>
          <w:lang w:eastAsia="he-IL"/>
        </w:rPr>
        <w:t>נאיף</w:t>
      </w:r>
      <w:proofErr w:type="spellEnd"/>
      <w:r>
        <w:rPr>
          <w:rFonts w:hint="cs"/>
          <w:rtl/>
          <w:lang w:eastAsia="he-IL"/>
        </w:rPr>
        <w:t xml:space="preserve"> אבו סאלח, בן 12; </w:t>
      </w:r>
      <w:proofErr w:type="spellStart"/>
      <w:r>
        <w:rPr>
          <w:rFonts w:hint="cs"/>
          <w:rtl/>
          <w:lang w:eastAsia="he-IL"/>
        </w:rPr>
        <w:t>אלמא</w:t>
      </w:r>
      <w:proofErr w:type="spellEnd"/>
      <w:r>
        <w:rPr>
          <w:rFonts w:hint="cs"/>
          <w:rtl/>
          <w:lang w:eastAsia="he-IL"/>
        </w:rPr>
        <w:t xml:space="preserve"> איימן </w:t>
      </w:r>
      <w:proofErr w:type="spellStart"/>
      <w:r>
        <w:rPr>
          <w:rFonts w:hint="cs"/>
          <w:rtl/>
          <w:lang w:eastAsia="he-IL"/>
        </w:rPr>
        <w:t>פח'ר</w:t>
      </w:r>
      <w:proofErr w:type="spellEnd"/>
      <w:r>
        <w:rPr>
          <w:rFonts w:hint="cs"/>
          <w:rtl/>
          <w:lang w:eastAsia="he-IL"/>
        </w:rPr>
        <w:t xml:space="preserve"> אל-דין, בת 11; </w:t>
      </w:r>
      <w:proofErr w:type="spellStart"/>
      <w:r>
        <w:rPr>
          <w:rFonts w:hint="cs"/>
          <w:rtl/>
          <w:lang w:eastAsia="he-IL"/>
        </w:rPr>
        <w:t>נאג'י</w:t>
      </w:r>
      <w:proofErr w:type="spellEnd"/>
      <w:r>
        <w:rPr>
          <w:rFonts w:hint="cs"/>
          <w:rtl/>
          <w:lang w:eastAsia="he-IL"/>
        </w:rPr>
        <w:t xml:space="preserve"> </w:t>
      </w:r>
      <w:proofErr w:type="spellStart"/>
      <w:r>
        <w:rPr>
          <w:rFonts w:hint="cs"/>
          <w:rtl/>
          <w:lang w:eastAsia="he-IL"/>
        </w:rPr>
        <w:t>טאהר</w:t>
      </w:r>
      <w:proofErr w:type="spellEnd"/>
      <w:r>
        <w:rPr>
          <w:rFonts w:hint="cs"/>
          <w:rtl/>
          <w:lang w:eastAsia="he-IL"/>
        </w:rPr>
        <w:t xml:space="preserve"> אל-חלבי, בן 11; </w:t>
      </w:r>
      <w:proofErr w:type="spellStart"/>
      <w:r>
        <w:rPr>
          <w:rFonts w:hint="cs"/>
          <w:rtl/>
          <w:lang w:eastAsia="he-IL"/>
        </w:rPr>
        <w:t>מילאד</w:t>
      </w:r>
      <w:proofErr w:type="spellEnd"/>
      <w:r>
        <w:rPr>
          <w:rFonts w:hint="cs"/>
          <w:rtl/>
          <w:lang w:eastAsia="he-IL"/>
        </w:rPr>
        <w:t xml:space="preserve"> </w:t>
      </w:r>
      <w:proofErr w:type="spellStart"/>
      <w:r>
        <w:rPr>
          <w:rFonts w:hint="cs"/>
          <w:rtl/>
          <w:lang w:eastAsia="he-IL"/>
        </w:rPr>
        <w:t>מעדאד</w:t>
      </w:r>
      <w:proofErr w:type="spellEnd"/>
      <w:r>
        <w:rPr>
          <w:rFonts w:hint="cs"/>
          <w:rtl/>
          <w:lang w:eastAsia="he-IL"/>
        </w:rPr>
        <w:t xml:space="preserve"> </w:t>
      </w:r>
      <w:proofErr w:type="spellStart"/>
      <w:r>
        <w:rPr>
          <w:rFonts w:hint="cs"/>
          <w:rtl/>
          <w:lang w:eastAsia="he-IL"/>
        </w:rPr>
        <w:t>שאער</w:t>
      </w:r>
      <w:proofErr w:type="spellEnd"/>
      <w:r>
        <w:rPr>
          <w:rFonts w:hint="cs"/>
          <w:rtl/>
          <w:lang w:eastAsia="he-IL"/>
        </w:rPr>
        <w:t xml:space="preserve">, בן עשר; </w:t>
      </w:r>
      <w:proofErr w:type="spellStart"/>
      <w:r>
        <w:rPr>
          <w:rFonts w:hint="cs"/>
          <w:rtl/>
          <w:lang w:eastAsia="he-IL"/>
        </w:rPr>
        <w:t>נאזם</w:t>
      </w:r>
      <w:proofErr w:type="spellEnd"/>
      <w:r>
        <w:rPr>
          <w:rFonts w:hint="cs"/>
          <w:rtl/>
          <w:lang w:eastAsia="he-IL"/>
        </w:rPr>
        <w:t xml:space="preserve"> </w:t>
      </w:r>
      <w:proofErr w:type="spellStart"/>
      <w:r>
        <w:rPr>
          <w:rFonts w:hint="cs"/>
          <w:rtl/>
          <w:lang w:eastAsia="he-IL"/>
        </w:rPr>
        <w:t>פאח'ר</w:t>
      </w:r>
      <w:proofErr w:type="spellEnd"/>
      <w:r>
        <w:rPr>
          <w:rFonts w:hint="cs"/>
          <w:rtl/>
          <w:lang w:eastAsia="he-IL"/>
        </w:rPr>
        <w:t xml:space="preserve"> </w:t>
      </w:r>
      <w:proofErr w:type="spellStart"/>
      <w:r>
        <w:rPr>
          <w:rFonts w:hint="cs"/>
          <w:rtl/>
          <w:lang w:eastAsia="he-IL"/>
        </w:rPr>
        <w:t>סעב</w:t>
      </w:r>
      <w:proofErr w:type="spellEnd"/>
      <w:r>
        <w:rPr>
          <w:rFonts w:hint="cs"/>
          <w:rtl/>
          <w:lang w:eastAsia="he-IL"/>
        </w:rPr>
        <w:t>, בן 15</w:t>
      </w:r>
      <w:bookmarkStart w:id="25" w:name="_ETM_Q1_125000"/>
      <w:bookmarkEnd w:id="25"/>
      <w:r>
        <w:rPr>
          <w:rFonts w:hint="cs"/>
          <w:rtl/>
          <w:lang w:eastAsia="he-IL"/>
        </w:rPr>
        <w:t>, ועוד חלל ששמו טרם הותר לפרסום.</w:t>
      </w:r>
    </w:p>
    <w:p w:rsidR="006B7485" w:rsidRDefault="006B7485" w:rsidP="004B6EE6">
      <w:pPr>
        <w:rPr>
          <w:rtl/>
          <w:lang w:eastAsia="he-IL"/>
        </w:rPr>
      </w:pPr>
    </w:p>
    <w:p w:rsidR="006B7485" w:rsidRDefault="006B7485" w:rsidP="00EB2E42">
      <w:pPr>
        <w:rPr>
          <w:rtl/>
          <w:lang w:eastAsia="he-IL"/>
        </w:rPr>
      </w:pPr>
      <w:r>
        <w:rPr>
          <w:rFonts w:hint="cs"/>
          <w:rtl/>
          <w:lang w:eastAsia="he-IL"/>
        </w:rPr>
        <w:t xml:space="preserve">כמו כן, </w:t>
      </w:r>
      <w:bookmarkStart w:id="26" w:name="_ETM_Q1_123000"/>
      <w:bookmarkEnd w:id="26"/>
      <w:r>
        <w:rPr>
          <w:rFonts w:hint="cs"/>
          <w:rtl/>
          <w:lang w:eastAsia="he-IL"/>
        </w:rPr>
        <w:t xml:space="preserve">לוחם צבא ההגנה לישראל סמל יונתן אהרן </w:t>
      </w:r>
      <w:proofErr w:type="spellStart"/>
      <w:r>
        <w:rPr>
          <w:rFonts w:hint="cs"/>
          <w:rtl/>
          <w:lang w:eastAsia="he-IL"/>
        </w:rPr>
        <w:t>גרינבלט</w:t>
      </w:r>
      <w:proofErr w:type="spellEnd"/>
      <w:r>
        <w:rPr>
          <w:rFonts w:hint="cs"/>
          <w:rtl/>
          <w:lang w:eastAsia="he-IL"/>
        </w:rPr>
        <w:t xml:space="preserve"> מבית שמש נפטר אמש מפצעיו לאחר שנפצע </w:t>
      </w:r>
      <w:bookmarkStart w:id="27" w:name="_ETM_Q1_174000"/>
      <w:bookmarkEnd w:id="27"/>
      <w:r>
        <w:rPr>
          <w:rFonts w:hint="cs"/>
          <w:rtl/>
          <w:lang w:eastAsia="he-IL"/>
        </w:rPr>
        <w:t>באורח קשה ב-20 ביולי 2024, בקרב בדרום רצועת עזה.</w:t>
      </w:r>
      <w:bookmarkStart w:id="28" w:name="_ETM_Q1_181000"/>
      <w:bookmarkEnd w:id="28"/>
      <w:r>
        <w:rPr>
          <w:rFonts w:hint="cs"/>
          <w:rtl/>
          <w:lang w:eastAsia="he-IL"/>
        </w:rPr>
        <w:t xml:space="preserve"> בן 21 בנופלו. </w:t>
      </w:r>
    </w:p>
    <w:p w:rsidR="006B7485" w:rsidRDefault="006B7485" w:rsidP="004B6EE6">
      <w:pPr>
        <w:rPr>
          <w:rtl/>
          <w:lang w:eastAsia="he-IL"/>
        </w:rPr>
      </w:pPr>
    </w:p>
    <w:p w:rsidR="006B7485" w:rsidRDefault="006B7485" w:rsidP="004B6EE6">
      <w:pPr>
        <w:rPr>
          <w:rtl/>
          <w:lang w:eastAsia="he-IL"/>
        </w:rPr>
      </w:pPr>
      <w:bookmarkStart w:id="29" w:name="_ETM_Q1_188000"/>
      <w:bookmarkEnd w:id="29"/>
      <w:r>
        <w:rPr>
          <w:rFonts w:hint="cs"/>
          <w:rtl/>
          <w:lang w:eastAsia="he-IL"/>
        </w:rPr>
        <w:t>יהי זכרם ברוך, השם ייקום דמם.</w:t>
      </w:r>
    </w:p>
    <w:p w:rsidR="006B7485" w:rsidRPr="00934DBA" w:rsidRDefault="006B7485" w:rsidP="004B6EE6">
      <w:pPr>
        <w:rPr>
          <w:rtl/>
          <w:lang w:eastAsia="he-IL"/>
        </w:rPr>
      </w:pPr>
      <w:bookmarkStart w:id="30" w:name="_ETM_Q1_189000"/>
      <w:bookmarkEnd w:id="30"/>
    </w:p>
    <w:p w:rsidR="006B7485" w:rsidRDefault="006B7485" w:rsidP="0045679F">
      <w:pPr>
        <w:rPr>
          <w:rtl/>
          <w:lang w:eastAsia="he-IL"/>
        </w:rPr>
      </w:pPr>
      <w:r>
        <w:rPr>
          <w:rFonts w:hint="cs"/>
          <w:rtl/>
          <w:lang w:eastAsia="he-IL"/>
        </w:rPr>
        <w:t>בשם הכנסת, אני שולח</w:t>
      </w:r>
      <w:bookmarkStart w:id="31" w:name="_ETM_Q1_192000"/>
      <w:bookmarkEnd w:id="31"/>
      <w:r>
        <w:rPr>
          <w:rFonts w:hint="cs"/>
          <w:rtl/>
          <w:lang w:eastAsia="he-IL"/>
        </w:rPr>
        <w:t xml:space="preserve"> תנחומים מעומק ליבי למשפחות שיקיריהן נרצחו במתקפה המתועבת, ומ</w:t>
      </w:r>
      <w:r w:rsidR="0045679F">
        <w:rPr>
          <w:rFonts w:hint="cs"/>
          <w:rtl/>
          <w:lang w:eastAsia="he-IL"/>
        </w:rPr>
        <w:t>יי</w:t>
      </w:r>
      <w:r>
        <w:rPr>
          <w:rFonts w:hint="cs"/>
          <w:rtl/>
          <w:lang w:eastAsia="he-IL"/>
        </w:rPr>
        <w:t xml:space="preserve">חל להחלמתם של הפצועים. </w:t>
      </w:r>
    </w:p>
    <w:p w:rsidR="00BE1C7A" w:rsidRDefault="00BE1C7A" w:rsidP="00BE1C7A">
      <w:pPr>
        <w:rPr>
          <w:rtl/>
          <w:lang w:eastAsia="he-IL"/>
        </w:rPr>
      </w:pPr>
    </w:p>
    <w:p w:rsidR="00BE1C7A" w:rsidRDefault="00BE1C7A" w:rsidP="00BE1C7A">
      <w:pPr>
        <w:rPr>
          <w:lang w:eastAsia="he-IL"/>
        </w:rPr>
      </w:pPr>
    </w:p>
    <w:p w:rsidR="006B7485" w:rsidRDefault="006B7485" w:rsidP="00BE6270">
      <w:pPr>
        <w:pStyle w:val="a6"/>
        <w:rPr>
          <w:rtl/>
          <w:lang w:eastAsia="he-IL"/>
        </w:rPr>
      </w:pPr>
      <w:bookmarkStart w:id="32" w:name="ET_hatsach_643600_2"/>
      <w:r w:rsidRPr="00BE6270">
        <w:rPr>
          <w:rStyle w:val="TagStyle"/>
          <w:rtl/>
        </w:rPr>
        <w:t xml:space="preserve"> &lt;&lt; הצח &gt;&gt;</w:t>
      </w:r>
      <w:r w:rsidRPr="00934DBA">
        <w:rPr>
          <w:rStyle w:val="TagStyle"/>
          <w:rtl/>
        </w:rPr>
        <w:t xml:space="preserve"> </w:t>
      </w:r>
      <w:bookmarkStart w:id="33" w:name="_Toc173076497"/>
      <w:r>
        <w:rPr>
          <w:rtl/>
          <w:lang w:eastAsia="he-IL"/>
        </w:rPr>
        <w:t>הצעת חוק הביטוח הלאומי (תיקון מס' 248), התשפ"ד</w:t>
      </w:r>
      <w:r>
        <w:rPr>
          <w:rFonts w:hint="cs"/>
          <w:rtl/>
          <w:lang w:eastAsia="he-IL"/>
        </w:rPr>
        <w:t>–</w:t>
      </w:r>
      <w:r>
        <w:rPr>
          <w:rtl/>
          <w:lang w:eastAsia="he-IL"/>
        </w:rPr>
        <w:t>2024</w:t>
      </w:r>
      <w:bookmarkEnd w:id="33"/>
      <w:r w:rsidRPr="00934DBA">
        <w:rPr>
          <w:rStyle w:val="TagStyle"/>
          <w:rtl/>
        </w:rPr>
        <w:t xml:space="preserve"> </w:t>
      </w:r>
      <w:r w:rsidRPr="00BE6270">
        <w:rPr>
          <w:rStyle w:val="TagStyle"/>
          <w:rtl/>
        </w:rPr>
        <w:t>&lt;&lt; הצח &gt;&gt;</w:t>
      </w:r>
      <w:r>
        <w:rPr>
          <w:rtl/>
          <w:lang w:eastAsia="he-IL"/>
        </w:rPr>
        <w:t xml:space="preserve"> </w:t>
      </w:r>
    </w:p>
    <w:p w:rsidR="006B7485" w:rsidRDefault="006B7485" w:rsidP="00EB2E42">
      <w:pPr>
        <w:rPr>
          <w:rtl/>
          <w:lang w:eastAsia="he-IL"/>
        </w:rPr>
      </w:pPr>
      <w:r>
        <w:rPr>
          <w:rtl/>
          <w:lang w:eastAsia="he-IL"/>
        </w:rPr>
        <w:t>[מס'</w:t>
      </w:r>
      <w:r>
        <w:rPr>
          <w:rFonts w:hint="cs"/>
          <w:rtl/>
          <w:lang w:eastAsia="he-IL"/>
        </w:rPr>
        <w:t xml:space="preserve"> מ/1780</w:t>
      </w:r>
      <w:r>
        <w:rPr>
          <w:rtl/>
          <w:lang w:eastAsia="he-IL"/>
        </w:rPr>
        <w:t>; דברי הכנסת, חוב'</w:t>
      </w:r>
      <w:r>
        <w:rPr>
          <w:rFonts w:hint="cs"/>
          <w:rtl/>
          <w:lang w:eastAsia="he-IL"/>
        </w:rPr>
        <w:t xml:space="preserve"> ל"ז</w:t>
      </w:r>
      <w:r>
        <w:rPr>
          <w:rtl/>
          <w:lang w:eastAsia="he-IL"/>
        </w:rPr>
        <w:t>, ישיבה</w:t>
      </w:r>
      <w:r>
        <w:rPr>
          <w:rFonts w:hint="cs"/>
          <w:rtl/>
          <w:lang w:eastAsia="he-IL"/>
        </w:rPr>
        <w:t xml:space="preserve"> 197</w:t>
      </w:r>
      <w:r>
        <w:rPr>
          <w:rtl/>
          <w:lang w:eastAsia="he-IL"/>
        </w:rPr>
        <w:t xml:space="preserve">; נספחות.] </w:t>
      </w:r>
      <w:bookmarkEnd w:id="32"/>
    </w:p>
    <w:p w:rsidR="006B7485" w:rsidRDefault="006B7485" w:rsidP="00BD7528">
      <w:pPr>
        <w:pStyle w:val="-0"/>
        <w:rPr>
          <w:rtl/>
          <w:lang w:eastAsia="he-IL"/>
        </w:rPr>
      </w:pPr>
      <w:r>
        <w:rPr>
          <w:rtl/>
          <w:lang w:eastAsia="he-IL"/>
        </w:rPr>
        <w:t>(קריאה שנייה וקריאה שלישית)</w:t>
      </w:r>
    </w:p>
    <w:p w:rsidR="006B7485" w:rsidRDefault="006B7485" w:rsidP="00934DBA">
      <w:pPr>
        <w:rPr>
          <w:rtl/>
          <w:lang w:eastAsia="he-IL"/>
        </w:rPr>
      </w:pPr>
    </w:p>
    <w:p w:rsidR="006B7485" w:rsidRDefault="006B7485" w:rsidP="00BE6270">
      <w:pPr>
        <w:pStyle w:val="af6"/>
        <w:keepNext/>
        <w:rPr>
          <w:rtl/>
        </w:rPr>
      </w:pPr>
      <w:bookmarkStart w:id="34" w:name="ET_yor_6423_7"/>
      <w:r w:rsidRPr="00BE6270">
        <w:rPr>
          <w:rStyle w:val="TagStyle"/>
          <w:rtl/>
        </w:rPr>
        <w:t xml:space="preserve"> &lt;&lt; יור &gt;&gt;</w:t>
      </w:r>
      <w:r w:rsidRPr="00934DBA">
        <w:rPr>
          <w:rStyle w:val="TagStyle"/>
          <w:rtl/>
        </w:rPr>
        <w:t xml:space="preserve"> </w:t>
      </w:r>
      <w:r>
        <w:rPr>
          <w:rtl/>
        </w:rPr>
        <w:t>היו"ר אמיר אוחנה:</w:t>
      </w:r>
      <w:r w:rsidRPr="00934DBA">
        <w:rPr>
          <w:rStyle w:val="TagStyle"/>
          <w:rtl/>
        </w:rPr>
        <w:t xml:space="preserve"> </w:t>
      </w:r>
      <w:r w:rsidRPr="00BE6270">
        <w:rPr>
          <w:rStyle w:val="TagStyle"/>
          <w:rtl/>
        </w:rPr>
        <w:t>&lt;&lt; יור &gt;&gt;</w:t>
      </w:r>
      <w:r>
        <w:rPr>
          <w:rtl/>
        </w:rPr>
        <w:t xml:space="preserve">   </w:t>
      </w:r>
      <w:bookmarkEnd w:id="34"/>
    </w:p>
    <w:p w:rsidR="006B7485" w:rsidRDefault="006B7485" w:rsidP="0045679F">
      <w:pPr>
        <w:rPr>
          <w:rtl/>
          <w:lang w:eastAsia="he-IL"/>
        </w:rPr>
      </w:pPr>
    </w:p>
    <w:p w:rsidR="006B7485" w:rsidRDefault="006B7485" w:rsidP="0045679F">
      <w:pPr>
        <w:rPr>
          <w:rtl/>
          <w:lang w:eastAsia="he-IL"/>
        </w:rPr>
      </w:pPr>
      <w:bookmarkStart w:id="35" w:name="_ETM_Q1_202000"/>
      <w:bookmarkEnd w:id="35"/>
      <w:r>
        <w:rPr>
          <w:rFonts w:hint="cs"/>
          <w:rtl/>
          <w:lang w:eastAsia="he-IL"/>
        </w:rPr>
        <w:t xml:space="preserve">הנושא הראשון שעל סדר-היום </w:t>
      </w:r>
      <w:r w:rsidR="0045679F">
        <w:rPr>
          <w:rFonts w:hint="eastAsia"/>
          <w:rtl/>
          <w:lang w:eastAsia="he-IL"/>
        </w:rPr>
        <w:t xml:space="preserve">– </w:t>
      </w:r>
      <w:r>
        <w:rPr>
          <w:rFonts w:hint="cs"/>
          <w:rtl/>
          <w:lang w:eastAsia="he-IL"/>
        </w:rPr>
        <w:t xml:space="preserve">הצעת חוק הביטחון הלאומי (תיקון מס' 248), </w:t>
      </w:r>
      <w:bookmarkStart w:id="36" w:name="_ETM_Q1_208000"/>
      <w:bookmarkEnd w:id="36"/>
      <w:r>
        <w:rPr>
          <w:rFonts w:hint="cs"/>
          <w:rtl/>
          <w:lang w:eastAsia="he-IL"/>
        </w:rPr>
        <w:t>התשפ"ד</w:t>
      </w:r>
      <w:r>
        <w:rPr>
          <w:rFonts w:hint="eastAsia"/>
          <w:rtl/>
          <w:lang w:eastAsia="he-IL"/>
        </w:rPr>
        <w:t>–</w:t>
      </w:r>
      <w:r>
        <w:rPr>
          <w:rFonts w:hint="cs"/>
          <w:rtl/>
          <w:lang w:eastAsia="he-IL"/>
        </w:rPr>
        <w:t xml:space="preserve">2024, </w:t>
      </w:r>
      <w:r w:rsidR="0045679F">
        <w:rPr>
          <w:rFonts w:hint="cs"/>
          <w:rtl/>
          <w:lang w:eastAsia="he-IL"/>
        </w:rPr>
        <w:t>ל</w:t>
      </w:r>
      <w:r>
        <w:rPr>
          <w:rFonts w:hint="cs"/>
          <w:rtl/>
          <w:lang w:eastAsia="he-IL"/>
        </w:rPr>
        <w:t xml:space="preserve">קריאה השנייה והשלישית. אני מתכבד להזמין את יושב-ראש ועדת </w:t>
      </w:r>
      <w:bookmarkStart w:id="37" w:name="_ETM_Q1_215000"/>
      <w:bookmarkEnd w:id="37"/>
      <w:r>
        <w:rPr>
          <w:rFonts w:hint="cs"/>
          <w:rtl/>
          <w:lang w:eastAsia="he-IL"/>
        </w:rPr>
        <w:t>העבודה והרווחה חבר הכנסת ישראל אייכלר להציג את הצעת החוק.</w:t>
      </w:r>
      <w:bookmarkStart w:id="38" w:name="_ETM_Q1_217000"/>
      <w:bookmarkEnd w:id="38"/>
      <w:r>
        <w:rPr>
          <w:rFonts w:hint="cs"/>
          <w:rtl/>
          <w:lang w:eastAsia="he-IL"/>
        </w:rPr>
        <w:t xml:space="preserve"> בבקשה, אדוני. </w:t>
      </w:r>
    </w:p>
    <w:p w:rsidR="006B7485" w:rsidRDefault="006B7485" w:rsidP="00934DBA">
      <w:pPr>
        <w:rPr>
          <w:rtl/>
          <w:lang w:eastAsia="he-IL"/>
        </w:rPr>
      </w:pPr>
    </w:p>
    <w:p w:rsidR="006B7485" w:rsidRDefault="006B7485" w:rsidP="00BE6270">
      <w:pPr>
        <w:pStyle w:val="a4"/>
        <w:keepNext/>
        <w:rPr>
          <w:rtl/>
        </w:rPr>
      </w:pPr>
      <w:bookmarkStart w:id="39" w:name="ET_speaker_6466_8"/>
      <w:r w:rsidRPr="00BE6270">
        <w:rPr>
          <w:rStyle w:val="TagStyle"/>
          <w:rtl/>
        </w:rPr>
        <w:t xml:space="preserve"> &lt;&lt; דובר &gt;&gt;</w:t>
      </w:r>
      <w:r w:rsidRPr="00934DBA">
        <w:rPr>
          <w:rStyle w:val="TagStyle"/>
          <w:rtl/>
        </w:rPr>
        <w:t xml:space="preserve"> </w:t>
      </w:r>
      <w:bookmarkStart w:id="40" w:name="_Toc173076498"/>
      <w:r>
        <w:rPr>
          <w:rtl/>
        </w:rPr>
        <w:t>ישראל אייכלר (יו"ר ועדת העבודה והרווחה):</w:t>
      </w:r>
      <w:bookmarkEnd w:id="40"/>
      <w:r w:rsidRPr="00934DBA">
        <w:rPr>
          <w:rStyle w:val="TagStyle"/>
          <w:rtl/>
        </w:rPr>
        <w:t xml:space="preserve"> </w:t>
      </w:r>
      <w:r w:rsidRPr="00BE6270">
        <w:rPr>
          <w:rStyle w:val="TagStyle"/>
          <w:rtl/>
        </w:rPr>
        <w:t>&lt;&lt; דובר &gt;&gt;</w:t>
      </w:r>
      <w:r>
        <w:rPr>
          <w:rtl/>
        </w:rPr>
        <w:t xml:space="preserve">   </w:t>
      </w:r>
      <w:bookmarkEnd w:id="39"/>
    </w:p>
    <w:p w:rsidR="006B7485" w:rsidRDefault="006B7485" w:rsidP="0045679F">
      <w:pPr>
        <w:rPr>
          <w:rtl/>
          <w:lang w:eastAsia="he-IL"/>
        </w:rPr>
      </w:pPr>
    </w:p>
    <w:p w:rsidR="006B7485" w:rsidRDefault="006B7485" w:rsidP="008B381D">
      <w:pPr>
        <w:rPr>
          <w:rtl/>
          <w:lang w:eastAsia="he-IL"/>
        </w:rPr>
      </w:pPr>
      <w:r>
        <w:rPr>
          <w:rFonts w:hint="cs"/>
          <w:rtl/>
          <w:lang w:eastAsia="he-IL"/>
        </w:rPr>
        <w:t xml:space="preserve">אדוני היושב-ראש, כבוד השר, חברי הכנסת, אנחנו נמצאים עכשיו בעיצומם של ימי בין המצרים, שכתוב: </w:t>
      </w:r>
      <w:bookmarkStart w:id="41" w:name="_ETM_Q1_260000"/>
      <w:bookmarkEnd w:id="41"/>
      <w:r>
        <w:rPr>
          <w:rFonts w:hint="cs"/>
          <w:rtl/>
          <w:lang w:eastAsia="he-IL"/>
        </w:rPr>
        <w:t xml:space="preserve">"כל </w:t>
      </w:r>
      <w:r w:rsidRPr="00EB2E42">
        <w:rPr>
          <w:rFonts w:hint="cs"/>
          <w:rtl/>
          <w:lang w:eastAsia="he-IL"/>
        </w:rPr>
        <w:t>רֹ</w:t>
      </w:r>
      <w:r>
        <w:rPr>
          <w:rFonts w:hint="cs"/>
          <w:rtl/>
          <w:lang w:eastAsia="he-IL"/>
        </w:rPr>
        <w:t xml:space="preserve">דפיה השיגוה בין המצרים". אתמול בערב, בשבת, בכפר </w:t>
      </w:r>
      <w:bookmarkStart w:id="42" w:name="_ETM_Q1_275000"/>
      <w:bookmarkEnd w:id="42"/>
      <w:r>
        <w:rPr>
          <w:rFonts w:hint="cs"/>
          <w:rtl/>
          <w:lang w:eastAsia="he-IL"/>
        </w:rPr>
        <w:t xml:space="preserve">מג'דל שמס, נרצחו ונטבחו 12 נערים וילדים באשמת היותם </w:t>
      </w:r>
      <w:bookmarkStart w:id="43" w:name="_ETM_Q1_286000"/>
      <w:bookmarkEnd w:id="43"/>
      <w:r>
        <w:rPr>
          <w:rFonts w:hint="cs"/>
          <w:rtl/>
          <w:lang w:eastAsia="he-IL"/>
        </w:rPr>
        <w:t>על אדמת הארץ. שום אשמה אחרת, שם הצדקה אחרת</w:t>
      </w:r>
      <w:bookmarkStart w:id="44" w:name="_ETM_Q1_290000"/>
      <w:bookmarkEnd w:id="44"/>
      <w:r>
        <w:rPr>
          <w:rFonts w:hint="cs"/>
          <w:rtl/>
          <w:lang w:eastAsia="he-IL"/>
        </w:rPr>
        <w:t xml:space="preserve"> לזה שילדים יוצאים לשחק ויקבלו חס וחלילה טיל על הראש. </w:t>
      </w:r>
      <w:bookmarkStart w:id="45" w:name="_ETM_Q1_295000"/>
      <w:bookmarkEnd w:id="45"/>
      <w:r>
        <w:rPr>
          <w:rFonts w:hint="cs"/>
          <w:rtl/>
          <w:lang w:eastAsia="he-IL"/>
        </w:rPr>
        <w:t xml:space="preserve">זה היה מכוון, כי לא יכול להיות לא מכוון. אנחנו </w:t>
      </w:r>
      <w:bookmarkStart w:id="46" w:name="_ETM_Q1_296000"/>
      <w:bookmarkEnd w:id="46"/>
      <w:r>
        <w:rPr>
          <w:rFonts w:hint="cs"/>
          <w:rtl/>
          <w:lang w:eastAsia="he-IL"/>
        </w:rPr>
        <w:t xml:space="preserve">יודעים על הטילים המדויקים. אנשי הצבא אמרו שזה טיל איראני </w:t>
      </w:r>
      <w:bookmarkStart w:id="47" w:name="_ETM_Q1_302000"/>
      <w:bookmarkEnd w:id="47"/>
      <w:r>
        <w:rPr>
          <w:rFonts w:hint="cs"/>
          <w:rtl/>
          <w:lang w:eastAsia="he-IL"/>
        </w:rPr>
        <w:t xml:space="preserve">במשקל כבד שנשלח </w:t>
      </w:r>
      <w:r>
        <w:rPr>
          <w:rtl/>
          <w:lang w:eastAsia="he-IL"/>
        </w:rPr>
        <w:t>–</w:t>
      </w:r>
      <w:r>
        <w:rPr>
          <w:rFonts w:hint="cs"/>
          <w:rtl/>
          <w:lang w:eastAsia="he-IL"/>
        </w:rPr>
        <w:t xml:space="preserve"> ואנחנו יודעים כמה שהם מדויקים ויודעים </w:t>
      </w:r>
      <w:bookmarkStart w:id="48" w:name="_ETM_Q1_305000"/>
      <w:bookmarkEnd w:id="48"/>
      <w:r>
        <w:rPr>
          <w:rFonts w:hint="cs"/>
          <w:rtl/>
          <w:lang w:eastAsia="he-IL"/>
        </w:rPr>
        <w:t xml:space="preserve">בדיוק לאן לשלוח. מי שמסוגל לשלוח טיל כזה לעבר </w:t>
      </w:r>
      <w:bookmarkStart w:id="49" w:name="_ETM_Q1_314000"/>
      <w:bookmarkEnd w:id="49"/>
      <w:r>
        <w:rPr>
          <w:rFonts w:hint="cs"/>
          <w:rtl/>
          <w:lang w:eastAsia="he-IL"/>
        </w:rPr>
        <w:t xml:space="preserve">קבוצת ילדים בכוונה </w:t>
      </w:r>
      <w:r>
        <w:rPr>
          <w:rFonts w:hint="eastAsia"/>
          <w:rtl/>
          <w:lang w:eastAsia="he-IL"/>
        </w:rPr>
        <w:t>–</w:t>
      </w:r>
      <w:r>
        <w:rPr>
          <w:rFonts w:hint="cs"/>
          <w:rtl/>
          <w:lang w:eastAsia="he-IL"/>
        </w:rPr>
        <w:t xml:space="preserve"> אמר מנחם בגין בשעתו: נקמת ילד </w:t>
      </w:r>
      <w:bookmarkStart w:id="50" w:name="_ETM_Q1_319000"/>
      <w:bookmarkEnd w:id="50"/>
      <w:r>
        <w:rPr>
          <w:rFonts w:hint="cs"/>
          <w:rtl/>
          <w:lang w:eastAsia="he-IL"/>
        </w:rPr>
        <w:t>קטן עוד לא ברא השטן. אבל בורא כל האדם לא</w:t>
      </w:r>
      <w:bookmarkStart w:id="51" w:name="_ETM_Q1_324000"/>
      <w:bookmarkEnd w:id="51"/>
      <w:r>
        <w:rPr>
          <w:rFonts w:hint="cs"/>
          <w:rtl/>
          <w:lang w:eastAsia="he-IL"/>
        </w:rPr>
        <w:t xml:space="preserve"> יסלח על הדם הנקי שנשפך. מצפון תיפתח הרעה. אנחנו צריכים להתפלל שלא תהיינה ידי אויבינו תושייה. </w:t>
      </w:r>
    </w:p>
    <w:p w:rsidR="006B7485" w:rsidRDefault="006B7485" w:rsidP="004E69B0">
      <w:pPr>
        <w:rPr>
          <w:rtl/>
          <w:lang w:eastAsia="he-IL"/>
        </w:rPr>
      </w:pPr>
      <w:bookmarkStart w:id="52" w:name="_ETM_Q1_308000"/>
      <w:bookmarkEnd w:id="52"/>
    </w:p>
    <w:p w:rsidR="006B7485" w:rsidRDefault="006B7485" w:rsidP="002E3DE6">
      <w:pPr>
        <w:rPr>
          <w:rtl/>
          <w:lang w:eastAsia="he-IL"/>
        </w:rPr>
      </w:pPr>
      <w:bookmarkStart w:id="53" w:name="_ETM_Q1_309000"/>
      <w:bookmarkEnd w:id="53"/>
      <w:r>
        <w:rPr>
          <w:rFonts w:hint="cs"/>
          <w:rtl/>
          <w:lang w:eastAsia="he-IL"/>
        </w:rPr>
        <w:t>מישהו מדוברי הצבא אמר: לא ידענו שהם מסוגלים לשלוח טיל על ילדים, או</w:t>
      </w:r>
      <w:bookmarkStart w:id="54" w:name="_ETM_Q1_343000"/>
      <w:bookmarkEnd w:id="54"/>
      <w:r>
        <w:rPr>
          <w:rFonts w:hint="cs"/>
          <w:rtl/>
          <w:lang w:eastAsia="he-IL"/>
        </w:rPr>
        <w:t xml:space="preserve"> שזה יכול להיות. אני לא יודע. כל אחד שחי </w:t>
      </w:r>
      <w:bookmarkStart w:id="55" w:name="_ETM_Q1_342000"/>
      <w:bookmarkEnd w:id="55"/>
      <w:r>
        <w:rPr>
          <w:rFonts w:hint="cs"/>
          <w:rtl/>
          <w:lang w:eastAsia="he-IL"/>
        </w:rPr>
        <w:t xml:space="preserve">בארץ הזאת יודע שכל טיל יכול לעשות את זה. צריך </w:t>
      </w:r>
      <w:bookmarkStart w:id="56" w:name="_ETM_Q1_352000"/>
      <w:bookmarkEnd w:id="56"/>
      <w:r>
        <w:rPr>
          <w:rFonts w:hint="cs"/>
          <w:rtl/>
          <w:lang w:eastAsia="he-IL"/>
        </w:rPr>
        <w:t xml:space="preserve">לעשות חשבון כמה טילים נשלחים לארץ הזאת; אם, חלילה </w:t>
      </w:r>
      <w:bookmarkStart w:id="57" w:name="_ETM_Q1_354000"/>
      <w:bookmarkEnd w:id="57"/>
      <w:r>
        <w:rPr>
          <w:rFonts w:hint="cs"/>
          <w:rtl/>
          <w:lang w:eastAsia="he-IL"/>
        </w:rPr>
        <w:t xml:space="preserve">וחלילה, טיל אחד יכול לעשות דבר כזה </w:t>
      </w:r>
      <w:r>
        <w:rPr>
          <w:rFonts w:hint="eastAsia"/>
          <w:rtl/>
          <w:lang w:eastAsia="he-IL"/>
        </w:rPr>
        <w:t>–</w:t>
      </w:r>
      <w:r>
        <w:rPr>
          <w:rFonts w:hint="cs"/>
          <w:rtl/>
          <w:lang w:eastAsia="he-IL"/>
        </w:rPr>
        <w:t xml:space="preserve"> ולמה מכוונים אויבינו </w:t>
      </w:r>
      <w:bookmarkStart w:id="58" w:name="_ETM_Q1_358000"/>
      <w:bookmarkEnd w:id="58"/>
      <w:r>
        <w:rPr>
          <w:rFonts w:hint="cs"/>
          <w:rtl/>
          <w:lang w:eastAsia="he-IL"/>
        </w:rPr>
        <w:t xml:space="preserve">כאשר הם שולחים אלינו אלפי טילים. </w:t>
      </w:r>
    </w:p>
    <w:p w:rsidR="006B7485" w:rsidRDefault="006B7485" w:rsidP="004E69B0">
      <w:pPr>
        <w:rPr>
          <w:rtl/>
          <w:lang w:eastAsia="he-IL"/>
        </w:rPr>
      </w:pPr>
      <w:bookmarkStart w:id="59" w:name="_ETM_Q1_361000"/>
      <w:bookmarkEnd w:id="59"/>
    </w:p>
    <w:p w:rsidR="006B7485" w:rsidRDefault="006B7485" w:rsidP="008B381D">
      <w:pPr>
        <w:rPr>
          <w:rtl/>
          <w:lang w:eastAsia="he-IL"/>
        </w:rPr>
      </w:pPr>
      <w:bookmarkStart w:id="60" w:name="_ETM_Q1_362000"/>
      <w:bookmarkEnd w:id="60"/>
      <w:r>
        <w:rPr>
          <w:rFonts w:hint="cs"/>
          <w:rtl/>
          <w:lang w:eastAsia="he-IL"/>
        </w:rPr>
        <w:t>אב</w:t>
      </w:r>
      <w:bookmarkStart w:id="61" w:name="_ETM_Q1_364000"/>
      <w:bookmarkEnd w:id="61"/>
      <w:r>
        <w:rPr>
          <w:rFonts w:hint="cs"/>
          <w:rtl/>
          <w:lang w:eastAsia="he-IL"/>
        </w:rPr>
        <w:t>ל קודם כול אנחנו צריכים להיות עם המשפחות, וכל</w:t>
      </w:r>
      <w:bookmarkStart w:id="62" w:name="_ETM_Q1_369000"/>
      <w:bookmarkEnd w:id="62"/>
      <w:r>
        <w:rPr>
          <w:rFonts w:hint="cs"/>
          <w:rtl/>
          <w:lang w:eastAsia="he-IL"/>
        </w:rPr>
        <w:t xml:space="preserve"> עם ישראל באבלן של המשפחות ממג'דל שמס, באבלה של העדה</w:t>
      </w:r>
      <w:bookmarkStart w:id="63" w:name="_ETM_Q1_373000"/>
      <w:bookmarkEnd w:id="63"/>
      <w:r>
        <w:rPr>
          <w:rFonts w:hint="cs"/>
          <w:rtl/>
          <w:lang w:eastAsia="he-IL"/>
        </w:rPr>
        <w:t xml:space="preserve"> הדרוזית, שחיה איתנו בשותפות כל השנים. וכשאני אומר "כל השנים", </w:t>
      </w:r>
      <w:bookmarkStart w:id="64" w:name="_ETM_Q1_379000"/>
      <w:bookmarkEnd w:id="64"/>
      <w:r>
        <w:rPr>
          <w:rFonts w:hint="cs"/>
          <w:rtl/>
          <w:lang w:eastAsia="he-IL"/>
        </w:rPr>
        <w:t>אדוני היושב-ראש, אני לא מתכוון מאז הקמת מדינת ישראל,</w:t>
      </w:r>
      <w:bookmarkStart w:id="65" w:name="_ETM_Q1_386000"/>
      <w:bookmarkEnd w:id="65"/>
      <w:r>
        <w:rPr>
          <w:rFonts w:hint="cs"/>
          <w:rtl/>
          <w:lang w:eastAsia="he-IL"/>
        </w:rPr>
        <w:t xml:space="preserve"> הרבה דורות לפני. אני רוצה להזכיר את הקשר </w:t>
      </w:r>
      <w:r>
        <w:rPr>
          <w:rFonts w:hint="eastAsia"/>
          <w:rtl/>
          <w:lang w:eastAsia="he-IL"/>
        </w:rPr>
        <w:t>–</w:t>
      </w:r>
      <w:r>
        <w:rPr>
          <w:rFonts w:hint="cs"/>
          <w:rtl/>
          <w:lang w:eastAsia="he-IL"/>
        </w:rPr>
        <w:t xml:space="preserve"> הציבור הדרוזי</w:t>
      </w:r>
      <w:bookmarkStart w:id="66" w:name="_ETM_Q1_388000"/>
      <w:bookmarkEnd w:id="66"/>
      <w:r>
        <w:rPr>
          <w:rFonts w:hint="cs"/>
          <w:rtl/>
          <w:lang w:eastAsia="he-IL"/>
        </w:rPr>
        <w:t xml:space="preserve"> היה בא אצל רבי שמעון בר יוחאי בל"ג בעומר </w:t>
      </w:r>
      <w:bookmarkStart w:id="67" w:name="_ETM_Q1_392000"/>
      <w:bookmarkEnd w:id="67"/>
      <w:r>
        <w:rPr>
          <w:rFonts w:hint="cs"/>
          <w:rtl/>
          <w:lang w:eastAsia="he-IL"/>
        </w:rPr>
        <w:t>לרקוד עם היהודים כל שנה באחווה, כך שיש לנו תחושת</w:t>
      </w:r>
      <w:bookmarkStart w:id="68" w:name="_ETM_Q1_400000"/>
      <w:bookmarkEnd w:id="68"/>
      <w:r>
        <w:rPr>
          <w:rFonts w:hint="cs"/>
          <w:rtl/>
          <w:lang w:eastAsia="he-IL"/>
        </w:rPr>
        <w:t xml:space="preserve"> אחווה בכל הדורות האחרונים. </w:t>
      </w:r>
    </w:p>
    <w:p w:rsidR="006B7485" w:rsidRDefault="006B7485" w:rsidP="004E69B0">
      <w:pPr>
        <w:rPr>
          <w:rtl/>
          <w:lang w:eastAsia="he-IL"/>
        </w:rPr>
      </w:pPr>
    </w:p>
    <w:p w:rsidR="006B7485" w:rsidRPr="00207FEE" w:rsidRDefault="006B7485" w:rsidP="0045679F">
      <w:pPr>
        <w:rPr>
          <w:rtl/>
        </w:rPr>
      </w:pPr>
      <w:bookmarkStart w:id="69" w:name="_ETM_Q1_404000"/>
      <w:bookmarkEnd w:id="69"/>
      <w:r>
        <w:rPr>
          <w:rFonts w:hint="cs"/>
          <w:rtl/>
          <w:lang w:eastAsia="he-IL"/>
        </w:rPr>
        <w:t>עצם הדבר שהקדוש ברוך הוא, שברא</w:t>
      </w:r>
      <w:bookmarkStart w:id="70" w:name="_ETM_Q1_409000"/>
      <w:bookmarkEnd w:id="70"/>
      <w:r>
        <w:rPr>
          <w:rFonts w:hint="cs"/>
          <w:rtl/>
          <w:lang w:eastAsia="he-IL"/>
        </w:rPr>
        <w:t xml:space="preserve"> את כל בני האדם </w:t>
      </w:r>
      <w:r>
        <w:rPr>
          <w:rtl/>
          <w:lang w:eastAsia="he-IL"/>
        </w:rPr>
        <w:t>–</w:t>
      </w:r>
      <w:r>
        <w:rPr>
          <w:rFonts w:hint="cs"/>
          <w:rtl/>
          <w:lang w:eastAsia="he-IL"/>
        </w:rPr>
        <w:t xml:space="preserve"> אני אגיד מה שאומר </w:t>
      </w:r>
      <w:bookmarkStart w:id="71" w:name="_ETM_Q1_412000"/>
      <w:bookmarkEnd w:id="71"/>
      <w:r>
        <w:rPr>
          <w:rFonts w:hint="cs"/>
          <w:rtl/>
          <w:lang w:eastAsia="he-IL"/>
        </w:rPr>
        <w:t xml:space="preserve">דוד המלך בתהילים על הדבר הזה. </w:t>
      </w:r>
      <w:bookmarkStart w:id="72" w:name="_ETM_Q1_335000"/>
      <w:bookmarkEnd w:id="72"/>
      <w:r>
        <w:rPr>
          <w:rFonts w:hint="cs"/>
          <w:rtl/>
          <w:lang w:eastAsia="he-IL"/>
        </w:rPr>
        <w:t xml:space="preserve">זה לא הפרק היחיד או </w:t>
      </w:r>
      <w:r w:rsidR="008B381D">
        <w:rPr>
          <w:rFonts w:hint="cs"/>
          <w:rtl/>
          <w:lang w:eastAsia="he-IL"/>
        </w:rPr>
        <w:t>ש</w:t>
      </w:r>
      <w:r>
        <w:rPr>
          <w:rFonts w:hint="cs"/>
          <w:rtl/>
          <w:lang w:eastAsia="he-IL"/>
        </w:rPr>
        <w:t>הכי בחרתי, אבל זה מה שעלה לי: "</w:t>
      </w:r>
      <w:r>
        <w:rPr>
          <w:rtl/>
        </w:rPr>
        <w:t>למנצח אל</w:t>
      </w:r>
      <w:r>
        <w:rPr>
          <w:rFonts w:hint="cs"/>
          <w:rtl/>
        </w:rPr>
        <w:t xml:space="preserve"> </w:t>
      </w:r>
      <w:r>
        <w:rPr>
          <w:rtl/>
        </w:rPr>
        <w:t>תשחת לד</w:t>
      </w:r>
      <w:r w:rsidRPr="00207FEE">
        <w:rPr>
          <w:rtl/>
        </w:rPr>
        <w:t>ו</w:t>
      </w:r>
      <w:r>
        <w:rPr>
          <w:rtl/>
        </w:rPr>
        <w:t>ד מכת</w:t>
      </w:r>
      <w:r>
        <w:rPr>
          <w:rFonts w:hint="cs"/>
          <w:rtl/>
        </w:rPr>
        <w:t>ם.</w:t>
      </w:r>
      <w:r w:rsidRPr="00207FEE">
        <w:t> </w:t>
      </w:r>
      <w:r>
        <w:rPr>
          <w:rtl/>
        </w:rPr>
        <w:t xml:space="preserve">האמנם אלם צדק </w:t>
      </w:r>
      <w:proofErr w:type="spellStart"/>
      <w:r>
        <w:rPr>
          <w:rFonts w:hint="cs"/>
          <w:rtl/>
        </w:rPr>
        <w:t>ת</w:t>
      </w:r>
      <w:r>
        <w:rPr>
          <w:rtl/>
        </w:rPr>
        <w:t>דברון</w:t>
      </w:r>
      <w:proofErr w:type="spellEnd"/>
      <w:r>
        <w:rPr>
          <w:rtl/>
        </w:rPr>
        <w:t xml:space="preserve"> מישרים תשפטו בני אד</w:t>
      </w:r>
      <w:r>
        <w:rPr>
          <w:rFonts w:hint="cs"/>
          <w:rtl/>
        </w:rPr>
        <w:t>ם.</w:t>
      </w:r>
      <w:r w:rsidRPr="00207FEE">
        <w:t> </w:t>
      </w:r>
      <w:r>
        <w:rPr>
          <w:rtl/>
        </w:rPr>
        <w:t>אף</w:t>
      </w:r>
      <w:r>
        <w:rPr>
          <w:rFonts w:hint="cs"/>
          <w:rtl/>
        </w:rPr>
        <w:t xml:space="preserve"> </w:t>
      </w:r>
      <w:r>
        <w:rPr>
          <w:rtl/>
        </w:rPr>
        <w:t xml:space="preserve">בלב </w:t>
      </w:r>
      <w:r w:rsidRPr="002E3DE6">
        <w:rPr>
          <w:rFonts w:hint="cs"/>
          <w:rtl/>
        </w:rPr>
        <w:t>עוֹלֹת</w:t>
      </w:r>
      <w:r>
        <w:rPr>
          <w:rtl/>
        </w:rPr>
        <w:t xml:space="preserve"> </w:t>
      </w:r>
      <w:proofErr w:type="spellStart"/>
      <w:r>
        <w:rPr>
          <w:rtl/>
        </w:rPr>
        <w:t>תפעלון</w:t>
      </w:r>
      <w:proofErr w:type="spellEnd"/>
      <w:r>
        <w:rPr>
          <w:rtl/>
        </w:rPr>
        <w:t xml:space="preserve"> בארץ חמס ידיכם </w:t>
      </w:r>
      <w:proofErr w:type="spellStart"/>
      <w:r>
        <w:rPr>
          <w:rtl/>
        </w:rPr>
        <w:t>תפלסו</w:t>
      </w:r>
      <w:r>
        <w:rPr>
          <w:rFonts w:hint="cs"/>
          <w:rtl/>
        </w:rPr>
        <w:t>ן</w:t>
      </w:r>
      <w:proofErr w:type="spellEnd"/>
      <w:r>
        <w:rPr>
          <w:rFonts w:hint="cs"/>
          <w:rtl/>
        </w:rPr>
        <w:t>.</w:t>
      </w:r>
      <w:r w:rsidRPr="00207FEE">
        <w:t> </w:t>
      </w:r>
      <w:r w:rsidRPr="002E3DE6">
        <w:rPr>
          <w:rFonts w:hint="cs"/>
          <w:rtl/>
        </w:rPr>
        <w:t>זֹ</w:t>
      </w:r>
      <w:r>
        <w:rPr>
          <w:rtl/>
        </w:rPr>
        <w:t xml:space="preserve">רו רשעים מרחם תעו מבטן </w:t>
      </w:r>
      <w:r w:rsidRPr="002E3DE6">
        <w:rPr>
          <w:rFonts w:hint="cs"/>
          <w:rtl/>
        </w:rPr>
        <w:t>דֹ</w:t>
      </w:r>
      <w:r>
        <w:rPr>
          <w:rtl/>
        </w:rPr>
        <w:t>ברי כז</w:t>
      </w:r>
      <w:r w:rsidRPr="00207FEE">
        <w:rPr>
          <w:rtl/>
        </w:rPr>
        <w:t>ב</w:t>
      </w:r>
      <w:r>
        <w:rPr>
          <w:rFonts w:hint="cs"/>
          <w:rtl/>
        </w:rPr>
        <w:t>.</w:t>
      </w:r>
      <w:r w:rsidRPr="00207FEE">
        <w:t> </w:t>
      </w:r>
      <w:r w:rsidRPr="00291DAB">
        <w:rPr>
          <w:rFonts w:hint="cs"/>
          <w:rtl/>
        </w:rPr>
        <w:t>חֲמַת לָמוֹ </w:t>
      </w:r>
      <w:r>
        <w:rPr>
          <w:rtl/>
        </w:rPr>
        <w:t xml:space="preserve">כדמות </w:t>
      </w:r>
      <w:r w:rsidRPr="00291DAB">
        <w:rPr>
          <w:rFonts w:hint="cs"/>
          <w:rtl/>
        </w:rPr>
        <w:t>חֲמַת</w:t>
      </w:r>
      <w:r>
        <w:rPr>
          <w:rtl/>
        </w:rPr>
        <w:t xml:space="preserve"> נחש כמו</w:t>
      </w:r>
      <w:r>
        <w:rPr>
          <w:rFonts w:hint="cs"/>
          <w:rtl/>
        </w:rPr>
        <w:t xml:space="preserve"> </w:t>
      </w:r>
      <w:r>
        <w:rPr>
          <w:rtl/>
        </w:rPr>
        <w:t>פתן חרש יא</w:t>
      </w:r>
      <w:r w:rsidRPr="00291DAB">
        <w:rPr>
          <w:rFonts w:hint="cs"/>
          <w:rtl/>
        </w:rPr>
        <w:t>טֵ</w:t>
      </w:r>
      <w:r>
        <w:rPr>
          <w:rtl/>
        </w:rPr>
        <w:t>ם אז</w:t>
      </w:r>
      <w:r>
        <w:rPr>
          <w:rFonts w:hint="cs"/>
          <w:rtl/>
        </w:rPr>
        <w:t xml:space="preserve">נו. </w:t>
      </w:r>
      <w:r>
        <w:rPr>
          <w:rtl/>
        </w:rPr>
        <w:t>אשר ל</w:t>
      </w:r>
      <w:r>
        <w:rPr>
          <w:rFonts w:hint="cs"/>
          <w:rtl/>
        </w:rPr>
        <w:t>א י</w:t>
      </w:r>
      <w:r>
        <w:rPr>
          <w:rtl/>
        </w:rPr>
        <w:t xml:space="preserve">שמע לקול מלחשים </w:t>
      </w:r>
      <w:r w:rsidRPr="00291DAB">
        <w:rPr>
          <w:rFonts w:hint="cs"/>
          <w:rtl/>
        </w:rPr>
        <w:t>חוֹבֵר חֲבָרִים מְחֻכָּם</w:t>
      </w:r>
      <w:r>
        <w:rPr>
          <w:rFonts w:hint="cs"/>
          <w:rtl/>
        </w:rPr>
        <w:t xml:space="preserve">. </w:t>
      </w:r>
      <w:proofErr w:type="spellStart"/>
      <w:r>
        <w:rPr>
          <w:rFonts w:hint="cs"/>
          <w:rtl/>
        </w:rPr>
        <w:t>אל</w:t>
      </w:r>
      <w:r w:rsidRPr="002E3DE6">
        <w:rPr>
          <w:rFonts w:hint="cs"/>
          <w:rtl/>
        </w:rPr>
        <w:t>ֹ</w:t>
      </w:r>
      <w:r>
        <w:rPr>
          <w:rFonts w:hint="cs"/>
          <w:rtl/>
        </w:rPr>
        <w:t>ה</w:t>
      </w:r>
      <w:r>
        <w:rPr>
          <w:rtl/>
        </w:rPr>
        <w:t>ים</w:t>
      </w:r>
      <w:proofErr w:type="spellEnd"/>
      <w:r>
        <w:rPr>
          <w:rtl/>
        </w:rPr>
        <w:t xml:space="preserve"> הרס</w:t>
      </w:r>
      <w:r>
        <w:rPr>
          <w:rFonts w:hint="cs"/>
          <w:rtl/>
        </w:rPr>
        <w:t xml:space="preserve"> </w:t>
      </w:r>
      <w:r w:rsidRPr="00291DAB">
        <w:rPr>
          <w:rFonts w:hint="cs"/>
          <w:rtl/>
        </w:rPr>
        <w:t xml:space="preserve">שִׁנֵּימוֹ </w:t>
      </w:r>
      <w:proofErr w:type="spellStart"/>
      <w:r w:rsidRPr="00291DAB">
        <w:rPr>
          <w:rFonts w:hint="cs"/>
          <w:rtl/>
        </w:rPr>
        <w:t>בְּפִימו</w:t>
      </w:r>
      <w:proofErr w:type="spellEnd"/>
      <w:r w:rsidRPr="00291DAB">
        <w:rPr>
          <w:rFonts w:hint="cs"/>
          <w:rtl/>
        </w:rPr>
        <w:t>ֹ מַ</w:t>
      </w:r>
      <w:r>
        <w:rPr>
          <w:rtl/>
        </w:rPr>
        <w:t>לתעות כפירים נ</w:t>
      </w:r>
      <w:r w:rsidRPr="00291DAB">
        <w:rPr>
          <w:rFonts w:hint="cs"/>
          <w:rtl/>
        </w:rPr>
        <w:t>תֹ</w:t>
      </w:r>
      <w:r>
        <w:rPr>
          <w:rtl/>
        </w:rPr>
        <w:t xml:space="preserve">ץ </w:t>
      </w:r>
      <w:r>
        <w:rPr>
          <w:rFonts w:hint="cs"/>
          <w:rtl/>
        </w:rPr>
        <w:t>ה'.</w:t>
      </w:r>
      <w:r w:rsidR="0045679F">
        <w:rPr>
          <w:rFonts w:hint="cs"/>
          <w:rtl/>
        </w:rPr>
        <w:t xml:space="preserve"> </w:t>
      </w:r>
      <w:r>
        <w:rPr>
          <w:rtl/>
        </w:rPr>
        <w:t>ימאסו כמו</w:t>
      </w:r>
      <w:r>
        <w:rPr>
          <w:rFonts w:hint="cs"/>
          <w:rtl/>
        </w:rPr>
        <w:t xml:space="preserve"> </w:t>
      </w:r>
      <w:r>
        <w:rPr>
          <w:rtl/>
        </w:rPr>
        <w:t>מים יתהלכו</w:t>
      </w:r>
      <w:r>
        <w:rPr>
          <w:rFonts w:hint="cs"/>
          <w:rtl/>
        </w:rPr>
        <w:t xml:space="preserve"> </w:t>
      </w:r>
      <w:r w:rsidRPr="00291DAB">
        <w:rPr>
          <w:rFonts w:hint="cs"/>
          <w:rtl/>
        </w:rPr>
        <w:t xml:space="preserve">לָמוֹ </w:t>
      </w:r>
      <w:proofErr w:type="spellStart"/>
      <w:r w:rsidRPr="00291DAB">
        <w:rPr>
          <w:rFonts w:hint="cs"/>
          <w:rtl/>
        </w:rPr>
        <w:t>יִדְרֹך</w:t>
      </w:r>
      <w:proofErr w:type="spellEnd"/>
      <w:r w:rsidRPr="00291DAB">
        <w:rPr>
          <w:rFonts w:hint="cs"/>
          <w:rtl/>
        </w:rPr>
        <w:t>ְ</w:t>
      </w:r>
      <w:r>
        <w:rPr>
          <w:rtl/>
        </w:rPr>
        <w:t xml:space="preserve"> חצו כמו </w:t>
      </w:r>
      <w:r w:rsidRPr="00291DAB">
        <w:rPr>
          <w:rFonts w:hint="cs"/>
          <w:rtl/>
        </w:rPr>
        <w:t>יִתְמֹלָלוּ</w:t>
      </w:r>
      <w:r>
        <w:rPr>
          <w:rFonts w:hint="cs"/>
          <w:rtl/>
        </w:rPr>
        <w:t>.</w:t>
      </w:r>
      <w:r w:rsidRPr="00207FEE">
        <w:t> </w:t>
      </w:r>
      <w:r>
        <w:rPr>
          <w:rFonts w:hint="cs"/>
          <w:rtl/>
        </w:rPr>
        <w:t>כ</w:t>
      </w:r>
      <w:r>
        <w:rPr>
          <w:rtl/>
        </w:rPr>
        <w:t>מו</w:t>
      </w:r>
      <w:r>
        <w:rPr>
          <w:rFonts w:hint="cs"/>
          <w:rtl/>
        </w:rPr>
        <w:t xml:space="preserve"> ש</w:t>
      </w:r>
      <w:r>
        <w:rPr>
          <w:rtl/>
        </w:rPr>
        <w:t xml:space="preserve">בלול </w:t>
      </w:r>
      <w:r w:rsidRPr="00291DAB">
        <w:rPr>
          <w:rFonts w:hint="cs"/>
          <w:rtl/>
        </w:rPr>
        <w:t>תֶּמֶס יַהֲלֹךְ</w:t>
      </w:r>
      <w:r>
        <w:rPr>
          <w:rFonts w:hint="cs"/>
          <w:rtl/>
        </w:rPr>
        <w:t xml:space="preserve"> </w:t>
      </w:r>
      <w:r w:rsidR="0045679F">
        <w:rPr>
          <w:rFonts w:hint="cs"/>
          <w:rtl/>
        </w:rPr>
        <w:t>– – –</w:t>
      </w:r>
      <w:r>
        <w:rPr>
          <w:rFonts w:hint="cs"/>
          <w:rtl/>
        </w:rPr>
        <w:t xml:space="preserve"> </w:t>
      </w:r>
      <w:r>
        <w:rPr>
          <w:rtl/>
        </w:rPr>
        <w:t xml:space="preserve">בטרם יבינו </w:t>
      </w:r>
      <w:proofErr w:type="spellStart"/>
      <w:r>
        <w:rPr>
          <w:rtl/>
        </w:rPr>
        <w:t>סי</w:t>
      </w:r>
      <w:r w:rsidRPr="00291DAB">
        <w:rPr>
          <w:rFonts w:hint="cs"/>
          <w:rtl/>
        </w:rPr>
        <w:t>רֹ</w:t>
      </w:r>
      <w:r>
        <w:rPr>
          <w:rtl/>
        </w:rPr>
        <w:t>תיכם</w:t>
      </w:r>
      <w:proofErr w:type="spellEnd"/>
      <w:r>
        <w:rPr>
          <w:rtl/>
        </w:rPr>
        <w:t xml:space="preserve"> </w:t>
      </w:r>
      <w:r w:rsidRPr="00291DAB">
        <w:rPr>
          <w:rFonts w:hint="cs"/>
          <w:rtl/>
        </w:rPr>
        <w:t>אָטָד </w:t>
      </w:r>
      <w:r>
        <w:rPr>
          <w:rtl/>
        </w:rPr>
        <w:t>כמו</w:t>
      </w:r>
      <w:r>
        <w:rPr>
          <w:rFonts w:hint="cs"/>
          <w:rtl/>
        </w:rPr>
        <w:t xml:space="preserve"> </w:t>
      </w:r>
      <w:r>
        <w:rPr>
          <w:rtl/>
        </w:rPr>
        <w:t>חי כמו</w:t>
      </w:r>
      <w:r>
        <w:rPr>
          <w:rFonts w:hint="cs"/>
          <w:rtl/>
        </w:rPr>
        <w:t xml:space="preserve"> </w:t>
      </w:r>
      <w:r>
        <w:rPr>
          <w:rtl/>
        </w:rPr>
        <w:t xml:space="preserve">חרון </w:t>
      </w:r>
      <w:proofErr w:type="spellStart"/>
      <w:r w:rsidRPr="00291DAB">
        <w:rPr>
          <w:rFonts w:hint="cs"/>
          <w:rtl/>
        </w:rPr>
        <w:t>יִשְׂעָרֶנּו</w:t>
      </w:r>
      <w:proofErr w:type="spellEnd"/>
      <w:r w:rsidRPr="00291DAB">
        <w:rPr>
          <w:rFonts w:hint="cs"/>
          <w:rtl/>
        </w:rPr>
        <w:t>ּ</w:t>
      </w:r>
      <w:r>
        <w:rPr>
          <w:rFonts w:hint="cs"/>
          <w:rtl/>
        </w:rPr>
        <w:t>. י</w:t>
      </w:r>
      <w:r>
        <w:rPr>
          <w:rtl/>
        </w:rPr>
        <w:t>שמח צדיק כי</w:t>
      </w:r>
      <w:r>
        <w:rPr>
          <w:rFonts w:hint="cs"/>
          <w:rtl/>
        </w:rPr>
        <w:t xml:space="preserve"> </w:t>
      </w:r>
      <w:r>
        <w:rPr>
          <w:rtl/>
        </w:rPr>
        <w:t xml:space="preserve">חזה </w:t>
      </w:r>
      <w:r>
        <w:rPr>
          <w:rFonts w:hint="cs"/>
          <w:rtl/>
        </w:rPr>
        <w:t>נ</w:t>
      </w:r>
      <w:r>
        <w:rPr>
          <w:rtl/>
        </w:rPr>
        <w:t>קם פעמ</w:t>
      </w:r>
      <w:r w:rsidRPr="00207FEE">
        <w:rPr>
          <w:rtl/>
        </w:rPr>
        <w:t>י</w:t>
      </w:r>
      <w:r>
        <w:rPr>
          <w:rtl/>
        </w:rPr>
        <w:t>ו ירחץ בדם ה</w:t>
      </w:r>
      <w:r w:rsidRPr="00291DAB">
        <w:rPr>
          <w:rFonts w:hint="cs"/>
          <w:rtl/>
        </w:rPr>
        <w:t>רָ</w:t>
      </w:r>
      <w:r>
        <w:rPr>
          <w:rtl/>
        </w:rPr>
        <w:t>ש</w:t>
      </w:r>
      <w:r w:rsidRPr="00207FEE">
        <w:rPr>
          <w:rtl/>
        </w:rPr>
        <w:t>ע</w:t>
      </w:r>
      <w:r>
        <w:rPr>
          <w:rFonts w:hint="cs"/>
          <w:rtl/>
        </w:rPr>
        <w:t xml:space="preserve">. </w:t>
      </w:r>
      <w:r>
        <w:rPr>
          <w:rtl/>
        </w:rPr>
        <w:t>ויאמר אדם אך</w:t>
      </w:r>
      <w:r>
        <w:rPr>
          <w:rFonts w:hint="cs"/>
          <w:rtl/>
        </w:rPr>
        <w:t xml:space="preserve"> </w:t>
      </w:r>
      <w:r>
        <w:rPr>
          <w:rtl/>
        </w:rPr>
        <w:t>פרי לצדיק אך יש</w:t>
      </w:r>
      <w:r>
        <w:rPr>
          <w:rFonts w:hint="cs"/>
          <w:rtl/>
        </w:rPr>
        <w:t xml:space="preserve"> </w:t>
      </w:r>
      <w:proofErr w:type="spellStart"/>
      <w:r>
        <w:rPr>
          <w:rtl/>
        </w:rPr>
        <w:t>א</w:t>
      </w:r>
      <w:r>
        <w:rPr>
          <w:rFonts w:hint="cs"/>
          <w:rtl/>
        </w:rPr>
        <w:t>ל</w:t>
      </w:r>
      <w:r w:rsidRPr="002E3DE6">
        <w:rPr>
          <w:rFonts w:hint="cs"/>
          <w:rtl/>
        </w:rPr>
        <w:t>ֹ</w:t>
      </w:r>
      <w:r>
        <w:rPr>
          <w:rFonts w:hint="cs"/>
          <w:rtl/>
        </w:rPr>
        <w:t>ה</w:t>
      </w:r>
      <w:r>
        <w:rPr>
          <w:rtl/>
        </w:rPr>
        <w:t>ים</w:t>
      </w:r>
      <w:proofErr w:type="spellEnd"/>
      <w:r>
        <w:rPr>
          <w:rtl/>
        </w:rPr>
        <w:t xml:space="preserve"> שפטים באר</w:t>
      </w:r>
      <w:r w:rsidRPr="00207FEE">
        <w:rPr>
          <w:rtl/>
        </w:rPr>
        <w:t>ץ</w:t>
      </w:r>
      <w:bookmarkStart w:id="73" w:name="_ETM_Q1_473000"/>
      <w:bookmarkEnd w:id="73"/>
      <w:r>
        <w:rPr>
          <w:rFonts w:hint="cs"/>
          <w:rtl/>
        </w:rPr>
        <w:t xml:space="preserve">". </w:t>
      </w:r>
      <w:r w:rsidR="008B381D">
        <w:rPr>
          <w:rFonts w:hint="cs"/>
          <w:rtl/>
        </w:rPr>
        <w:t xml:space="preserve">הדם הזה, </w:t>
      </w:r>
      <w:r>
        <w:rPr>
          <w:rFonts w:hint="cs"/>
          <w:rtl/>
        </w:rPr>
        <w:t>הקדוש ברוך הוא ינקום את דמם. יש אל</w:t>
      </w:r>
      <w:r w:rsidR="008B381D">
        <w:rPr>
          <w:rFonts w:hint="cs"/>
          <w:rtl/>
        </w:rPr>
        <w:t>וק</w:t>
      </w:r>
      <w:r>
        <w:rPr>
          <w:rFonts w:hint="cs"/>
          <w:rtl/>
        </w:rPr>
        <w:t>ים ש</w:t>
      </w:r>
      <w:r w:rsidR="008B381D">
        <w:rPr>
          <w:rFonts w:hint="cs"/>
          <w:rtl/>
        </w:rPr>
        <w:t>ו</w:t>
      </w:r>
      <w:r>
        <w:rPr>
          <w:rFonts w:hint="cs"/>
          <w:rtl/>
        </w:rPr>
        <w:t xml:space="preserve">פטים </w:t>
      </w:r>
      <w:bookmarkStart w:id="74" w:name="_ETM_Q1_475000"/>
      <w:bookmarkEnd w:id="74"/>
      <w:r>
        <w:rPr>
          <w:rFonts w:hint="cs"/>
          <w:rtl/>
        </w:rPr>
        <w:t>בארץ</w:t>
      </w:r>
      <w:r w:rsidR="008B381D">
        <w:rPr>
          <w:rFonts w:hint="cs"/>
          <w:rtl/>
        </w:rPr>
        <w:t>,</w:t>
      </w:r>
      <w:r>
        <w:rPr>
          <w:rFonts w:hint="cs"/>
          <w:rtl/>
        </w:rPr>
        <w:t xml:space="preserve"> ועוול כזה ופשע כזה לא יכופר. </w:t>
      </w:r>
    </w:p>
    <w:p w:rsidR="006B7485" w:rsidRDefault="006B7485" w:rsidP="00934DBA">
      <w:pPr>
        <w:rPr>
          <w:rtl/>
          <w:lang w:eastAsia="he-IL"/>
        </w:rPr>
      </w:pPr>
    </w:p>
    <w:p w:rsidR="006B7485" w:rsidRDefault="006B7485" w:rsidP="00207FEE">
      <w:pPr>
        <w:rPr>
          <w:rtl/>
          <w:lang w:eastAsia="he-IL"/>
        </w:rPr>
      </w:pPr>
      <w:r>
        <w:rPr>
          <w:rFonts w:hint="cs"/>
          <w:rtl/>
          <w:lang w:eastAsia="he-IL"/>
        </w:rPr>
        <w:t>כמובן, אדוני היושב-ראש, אני לא חושב ולא תפקידי להשיא עצות,</w:t>
      </w:r>
      <w:bookmarkStart w:id="75" w:name="_ETM_Q1_493000"/>
      <w:bookmarkEnd w:id="75"/>
      <w:r>
        <w:rPr>
          <w:rFonts w:hint="cs"/>
          <w:rtl/>
          <w:lang w:eastAsia="he-IL"/>
        </w:rPr>
        <w:t xml:space="preserve"> מה צריך לעשות ומה לא לעשות, אבל כן חובה על כל אחד מאיתנו לעשות חשבון נפש ולראות </w:t>
      </w:r>
      <w:bookmarkStart w:id="76" w:name="_ETM_Q1_497000"/>
      <w:bookmarkEnd w:id="76"/>
      <w:r>
        <w:rPr>
          <w:rFonts w:hint="cs"/>
          <w:rtl/>
          <w:lang w:eastAsia="he-IL"/>
        </w:rPr>
        <w:t xml:space="preserve">איך בימי בין המצרים אנחנו מביאים זכויות על עם ישראל </w:t>
      </w:r>
      <w:bookmarkStart w:id="77" w:name="_ETM_Q1_505000"/>
      <w:bookmarkEnd w:id="77"/>
      <w:r>
        <w:rPr>
          <w:rFonts w:hint="cs"/>
          <w:rtl/>
          <w:lang w:eastAsia="he-IL"/>
        </w:rPr>
        <w:t xml:space="preserve">לבל תעשינה ידי אויבינו תושייה. אנחנו צריכים להתפלל ולהתאחד, כדי שאף </w:t>
      </w:r>
      <w:bookmarkStart w:id="78" w:name="_ETM_Q1_508000"/>
      <w:bookmarkEnd w:id="78"/>
      <w:r>
        <w:rPr>
          <w:rFonts w:hint="cs"/>
          <w:rtl/>
          <w:lang w:eastAsia="he-IL"/>
        </w:rPr>
        <w:t xml:space="preserve">אחד לא יוכל להזיק לאף ילד ולאף קשיש ולאף אזרח </w:t>
      </w:r>
      <w:bookmarkStart w:id="79" w:name="_ETM_Q1_510000"/>
      <w:bookmarkEnd w:id="79"/>
      <w:r>
        <w:rPr>
          <w:rFonts w:hint="cs"/>
          <w:rtl/>
          <w:lang w:eastAsia="he-IL"/>
        </w:rPr>
        <w:t xml:space="preserve">ולאף חייל בישראל. </w:t>
      </w:r>
    </w:p>
    <w:p w:rsidR="006B7485" w:rsidRDefault="006B7485" w:rsidP="00934DBA">
      <w:pPr>
        <w:rPr>
          <w:rtl/>
          <w:lang w:eastAsia="he-IL"/>
        </w:rPr>
      </w:pPr>
    </w:p>
    <w:p w:rsidR="006B7485" w:rsidRDefault="006B7485" w:rsidP="0045679F">
      <w:pPr>
        <w:rPr>
          <w:lang w:eastAsia="he-IL"/>
        </w:rPr>
      </w:pPr>
      <w:r>
        <w:rPr>
          <w:rFonts w:hint="cs"/>
          <w:rtl/>
          <w:lang w:eastAsia="he-IL"/>
        </w:rPr>
        <w:t>בעבר היינו אומרים שיש מדינות בעולם</w:t>
      </w:r>
      <w:bookmarkStart w:id="80" w:name="_ETM_Q1_518000"/>
      <w:bookmarkEnd w:id="80"/>
      <w:r>
        <w:rPr>
          <w:rFonts w:hint="cs"/>
          <w:rtl/>
          <w:lang w:eastAsia="he-IL"/>
        </w:rPr>
        <w:t xml:space="preserve"> שאין בהן מלחמות, אבל היום העולם נמצא במצב כזה </w:t>
      </w:r>
      <w:bookmarkStart w:id="81" w:name="_ETM_Q1_525000"/>
      <w:bookmarkEnd w:id="81"/>
      <w:r>
        <w:rPr>
          <w:rFonts w:hint="cs"/>
          <w:rtl/>
          <w:lang w:eastAsia="he-IL"/>
        </w:rPr>
        <w:t>שאין מקום בטוח. פעם אנשים אמרו: ניסע לאמריקה</w:t>
      </w:r>
      <w:r w:rsidR="0045679F">
        <w:rPr>
          <w:rFonts w:hint="cs"/>
          <w:rtl/>
          <w:lang w:eastAsia="he-IL"/>
        </w:rPr>
        <w:t>.</w:t>
      </w:r>
      <w:bookmarkStart w:id="82" w:name="_ETM_Q0_537272"/>
      <w:bookmarkEnd w:id="82"/>
      <w:r w:rsidR="0045679F">
        <w:rPr>
          <w:rFonts w:hint="cs"/>
          <w:rtl/>
          <w:lang w:eastAsia="he-IL"/>
        </w:rPr>
        <w:t xml:space="preserve"> </w:t>
      </w:r>
      <w:r w:rsidR="00BE1C7A">
        <w:rPr>
          <w:rFonts w:hint="cs"/>
          <w:rtl/>
          <w:lang w:eastAsia="he-IL"/>
        </w:rPr>
        <w:t>(חוזר על דבריו ביידיש</w:t>
      </w:r>
      <w:r w:rsidR="0045679F">
        <w:rPr>
          <w:rFonts w:hint="cs"/>
          <w:rtl/>
          <w:lang w:eastAsia="he-IL"/>
        </w:rPr>
        <w:t>.</w:t>
      </w:r>
      <w:r w:rsidR="00BE1C7A">
        <w:rPr>
          <w:rFonts w:hint="cs"/>
          <w:rtl/>
          <w:lang w:eastAsia="he-IL"/>
        </w:rPr>
        <w:t>)</w:t>
      </w:r>
      <w:r>
        <w:rPr>
          <w:rFonts w:hint="cs"/>
          <w:rtl/>
          <w:lang w:eastAsia="he-IL"/>
        </w:rPr>
        <w:t xml:space="preserve"> שם אין </w:t>
      </w:r>
      <w:bookmarkStart w:id="83" w:name="_ETM_Q1_530000"/>
      <w:bookmarkEnd w:id="83"/>
      <w:r>
        <w:rPr>
          <w:rFonts w:hint="cs"/>
          <w:rtl/>
          <w:lang w:eastAsia="he-IL"/>
        </w:rPr>
        <w:t>מלחמות</w:t>
      </w:r>
      <w:r w:rsidR="008B381D">
        <w:rPr>
          <w:rFonts w:hint="cs"/>
          <w:rtl/>
          <w:lang w:eastAsia="he-IL"/>
        </w:rPr>
        <w:t>;</w:t>
      </w:r>
      <w:r>
        <w:rPr>
          <w:rFonts w:hint="cs"/>
          <w:rtl/>
          <w:lang w:eastAsia="he-IL"/>
        </w:rPr>
        <w:t xml:space="preserve"> אירופה השלווה </w:t>
      </w:r>
      <w:r>
        <w:rPr>
          <w:rtl/>
          <w:lang w:eastAsia="he-IL"/>
        </w:rPr>
        <w:t>–</w:t>
      </w:r>
      <w:r>
        <w:rPr>
          <w:rFonts w:hint="cs"/>
          <w:rtl/>
          <w:lang w:eastAsia="he-IL"/>
        </w:rPr>
        <w:t xml:space="preserve"> אחרי </w:t>
      </w:r>
      <w:bookmarkStart w:id="84" w:name="_ETM_Q1_536000"/>
      <w:bookmarkEnd w:id="84"/>
      <w:r>
        <w:rPr>
          <w:rFonts w:hint="cs"/>
          <w:rtl/>
          <w:lang w:eastAsia="he-IL"/>
        </w:rPr>
        <w:t xml:space="preserve">מלחמת העולם השנייה שוב לא יהיו מלחמות, </w:t>
      </w:r>
      <w:r w:rsidR="0045679F">
        <w:rPr>
          <w:lang w:eastAsia="he-IL"/>
        </w:rPr>
        <w:t>Never A</w:t>
      </w:r>
      <w:r>
        <w:rPr>
          <w:lang w:eastAsia="he-IL"/>
        </w:rPr>
        <w:t>gain</w:t>
      </w:r>
      <w:r>
        <w:rPr>
          <w:rFonts w:hint="cs"/>
          <w:rtl/>
          <w:lang w:eastAsia="he-IL"/>
        </w:rPr>
        <w:t xml:space="preserve">, </w:t>
      </w:r>
      <w:bookmarkStart w:id="85" w:name="_ETM_Q1_539000"/>
      <w:bookmarkEnd w:id="85"/>
      <w:r>
        <w:rPr>
          <w:rFonts w:hint="cs"/>
          <w:rtl/>
          <w:lang w:eastAsia="he-IL"/>
        </w:rPr>
        <w:t xml:space="preserve">לא יהיה דבר כזה. ובינתיים אנחנו רואים במציאות שהעולם הולך </w:t>
      </w:r>
      <w:bookmarkStart w:id="86" w:name="_ETM_Q1_544000"/>
      <w:bookmarkEnd w:id="86"/>
      <w:r>
        <w:rPr>
          <w:rFonts w:hint="cs"/>
          <w:rtl/>
          <w:lang w:eastAsia="he-IL"/>
        </w:rPr>
        <w:t xml:space="preserve">ומידרדר בצורה אכזרית. מעשים אכזריים, אירועי טרור </w:t>
      </w:r>
      <w:bookmarkStart w:id="87" w:name="_ETM_Q1_550000"/>
      <w:bookmarkEnd w:id="87"/>
      <w:r>
        <w:rPr>
          <w:rFonts w:hint="cs"/>
          <w:rtl/>
          <w:lang w:eastAsia="he-IL"/>
        </w:rPr>
        <w:t xml:space="preserve">אכזריים נעשים היום בכל העולם, כולל באירופה, כולל ברוסיה וכולל </w:t>
      </w:r>
      <w:bookmarkStart w:id="88" w:name="_ETM_Q1_555000"/>
      <w:bookmarkEnd w:id="88"/>
      <w:r>
        <w:rPr>
          <w:rtl/>
          <w:lang w:eastAsia="he-IL"/>
        </w:rPr>
        <w:t>–</w:t>
      </w:r>
      <w:r>
        <w:rPr>
          <w:rFonts w:hint="cs"/>
          <w:rtl/>
          <w:lang w:eastAsia="he-IL"/>
        </w:rPr>
        <w:t xml:space="preserve"> לא נשכח </w:t>
      </w:r>
      <w:r>
        <w:rPr>
          <w:rtl/>
          <w:lang w:eastAsia="he-IL"/>
        </w:rPr>
        <w:t>–</w:t>
      </w:r>
      <w:r>
        <w:rPr>
          <w:rFonts w:hint="cs"/>
          <w:rtl/>
          <w:lang w:eastAsia="he-IL"/>
        </w:rPr>
        <w:t xml:space="preserve"> גם את נפילת מגדל</w:t>
      </w:r>
      <w:r w:rsidR="008B381D">
        <w:rPr>
          <w:rFonts w:hint="cs"/>
          <w:rtl/>
          <w:lang w:eastAsia="he-IL"/>
        </w:rPr>
        <w:t>י</w:t>
      </w:r>
      <w:r>
        <w:rPr>
          <w:rFonts w:hint="cs"/>
          <w:rtl/>
          <w:lang w:eastAsia="he-IL"/>
        </w:rPr>
        <w:t xml:space="preserve"> התאומים.</w:t>
      </w:r>
      <w:bookmarkStart w:id="89" w:name="_ETM_Q1_562000"/>
      <w:bookmarkEnd w:id="89"/>
      <w:r>
        <w:rPr>
          <w:rFonts w:hint="cs"/>
          <w:rtl/>
          <w:lang w:eastAsia="he-IL"/>
        </w:rPr>
        <w:t xml:space="preserve"> עכשיו, כשאנחנו רואים שבאמריקה ישנם גורמים שהולכים ומתאבדים, </w:t>
      </w:r>
      <w:bookmarkStart w:id="90" w:name="_ETM_Q1_569000"/>
      <w:bookmarkEnd w:id="90"/>
      <w:r>
        <w:rPr>
          <w:rFonts w:hint="cs"/>
          <w:rtl/>
          <w:lang w:eastAsia="he-IL"/>
        </w:rPr>
        <w:t>הולכים עם הפרוגרס שמוביל</w:t>
      </w:r>
      <w:r w:rsidR="008B381D">
        <w:rPr>
          <w:rFonts w:hint="cs"/>
          <w:rtl/>
          <w:lang w:eastAsia="he-IL"/>
        </w:rPr>
        <w:t>,</w:t>
      </w:r>
      <w:r>
        <w:rPr>
          <w:rFonts w:hint="cs"/>
          <w:rtl/>
          <w:lang w:eastAsia="he-IL"/>
        </w:rPr>
        <w:t xml:space="preserve"> עד כדי כך שמי שמועמדת לנשיאות ארצות הברית, סגנית </w:t>
      </w:r>
      <w:bookmarkStart w:id="91" w:name="_ETM_Q1_573000"/>
      <w:bookmarkEnd w:id="91"/>
      <w:r>
        <w:rPr>
          <w:rFonts w:hint="cs"/>
          <w:rtl/>
          <w:lang w:eastAsia="he-IL"/>
        </w:rPr>
        <w:t xml:space="preserve">הנשיא </w:t>
      </w:r>
      <w:r>
        <w:rPr>
          <w:rtl/>
          <w:lang w:eastAsia="he-IL"/>
        </w:rPr>
        <w:t>–</w:t>
      </w:r>
      <w:r>
        <w:rPr>
          <w:rFonts w:hint="cs"/>
          <w:rtl/>
          <w:lang w:eastAsia="he-IL"/>
        </w:rPr>
        <w:t xml:space="preserve"> אם </w:t>
      </w:r>
      <w:bookmarkStart w:id="92" w:name="_ETM_Q1_575000"/>
      <w:bookmarkEnd w:id="92"/>
      <w:r>
        <w:rPr>
          <w:rFonts w:hint="cs"/>
          <w:rtl/>
          <w:lang w:eastAsia="he-IL"/>
        </w:rPr>
        <w:t>שמעת, אדוני היושב-ראש, מה היא דיברה ואיך שהיא</w:t>
      </w:r>
      <w:bookmarkStart w:id="93" w:name="_ETM_Q1_582000"/>
      <w:bookmarkEnd w:id="93"/>
      <w:r>
        <w:rPr>
          <w:rFonts w:hint="cs"/>
          <w:rtl/>
          <w:lang w:eastAsia="he-IL"/>
        </w:rPr>
        <w:t xml:space="preserve"> דיברה </w:t>
      </w:r>
      <w:r>
        <w:rPr>
          <w:rFonts w:hint="eastAsia"/>
          <w:rtl/>
          <w:lang w:eastAsia="he-IL"/>
        </w:rPr>
        <w:t>–</w:t>
      </w:r>
      <w:r>
        <w:rPr>
          <w:rFonts w:hint="cs"/>
          <w:rtl/>
          <w:lang w:eastAsia="he-IL"/>
        </w:rPr>
        <w:t xml:space="preserve"> זו סכנה עולמית, כי את המסר הזה שומע פוטין, </w:t>
      </w:r>
      <w:bookmarkStart w:id="94" w:name="_ETM_Q1_587000"/>
      <w:bookmarkEnd w:id="94"/>
      <w:proofErr w:type="spellStart"/>
      <w:r>
        <w:rPr>
          <w:rFonts w:hint="cs"/>
          <w:rtl/>
          <w:lang w:eastAsia="he-IL"/>
        </w:rPr>
        <w:t>חמינאי</w:t>
      </w:r>
      <w:proofErr w:type="spellEnd"/>
      <w:r>
        <w:rPr>
          <w:rFonts w:hint="cs"/>
          <w:rtl/>
          <w:lang w:eastAsia="he-IL"/>
        </w:rPr>
        <w:t xml:space="preserve"> שומע את זה. אנחנו נמצאים היום במצב</w:t>
      </w:r>
      <w:r w:rsidR="008B381D">
        <w:rPr>
          <w:rFonts w:hint="cs"/>
          <w:rtl/>
          <w:lang w:eastAsia="he-IL"/>
        </w:rPr>
        <w:t xml:space="preserve">, </w:t>
      </w:r>
      <w:bookmarkStart w:id="95" w:name="_ETM_Q0_594818"/>
      <w:bookmarkEnd w:id="95"/>
      <w:r w:rsidR="008B381D">
        <w:rPr>
          <w:rFonts w:hint="cs"/>
          <w:rtl/>
          <w:lang w:eastAsia="he-IL"/>
        </w:rPr>
        <w:t>איך אומרים,</w:t>
      </w:r>
      <w:r>
        <w:rPr>
          <w:rFonts w:hint="cs"/>
          <w:rtl/>
          <w:lang w:eastAsia="he-IL"/>
        </w:rPr>
        <w:t xml:space="preserve"> שרק הקדוש ברוך הוא יכול לעזור </w:t>
      </w:r>
      <w:bookmarkStart w:id="96" w:name="_ETM_Q1_594000"/>
      <w:bookmarkEnd w:id="96"/>
      <w:r>
        <w:rPr>
          <w:rFonts w:hint="cs"/>
          <w:rtl/>
          <w:lang w:eastAsia="he-IL"/>
        </w:rPr>
        <w:t xml:space="preserve">לנו. אמריקה לא תושיענו, "על סוס לא נרכב ולא נאמר עוד </w:t>
      </w:r>
      <w:proofErr w:type="spellStart"/>
      <w:r>
        <w:rPr>
          <w:rFonts w:hint="cs"/>
          <w:rtl/>
          <w:lang w:eastAsia="he-IL"/>
        </w:rPr>
        <w:t>א</w:t>
      </w:r>
      <w:r>
        <w:rPr>
          <w:rFonts w:hint="cs"/>
          <w:rtl/>
        </w:rPr>
        <w:t>ל</w:t>
      </w:r>
      <w:r w:rsidRPr="002E3DE6">
        <w:rPr>
          <w:rFonts w:hint="cs"/>
          <w:rtl/>
        </w:rPr>
        <w:t>ֹ</w:t>
      </w:r>
      <w:r>
        <w:rPr>
          <w:rFonts w:hint="cs"/>
          <w:rtl/>
        </w:rPr>
        <w:t>ה</w:t>
      </w:r>
      <w:r>
        <w:rPr>
          <w:rFonts w:hint="cs"/>
          <w:rtl/>
          <w:lang w:eastAsia="he-IL"/>
        </w:rPr>
        <w:t>ינו</w:t>
      </w:r>
      <w:bookmarkStart w:id="97" w:name="_ETM_Q1_595000"/>
      <w:bookmarkEnd w:id="97"/>
      <w:proofErr w:type="spellEnd"/>
      <w:r>
        <w:rPr>
          <w:rFonts w:hint="cs"/>
          <w:rtl/>
          <w:lang w:eastAsia="he-IL"/>
        </w:rPr>
        <w:t xml:space="preserve"> למעשה ידינו".</w:t>
      </w:r>
    </w:p>
    <w:p w:rsidR="006B7485" w:rsidRDefault="006B7485" w:rsidP="00934DBA">
      <w:pPr>
        <w:rPr>
          <w:rtl/>
          <w:lang w:eastAsia="he-IL"/>
        </w:rPr>
      </w:pPr>
    </w:p>
    <w:p w:rsidR="006B7485" w:rsidRDefault="006B7485" w:rsidP="008B381D">
      <w:pPr>
        <w:rPr>
          <w:rtl/>
          <w:lang w:eastAsia="he-IL"/>
        </w:rPr>
      </w:pPr>
      <w:r>
        <w:rPr>
          <w:rFonts w:hint="cs"/>
          <w:rtl/>
          <w:lang w:eastAsia="he-IL"/>
        </w:rPr>
        <w:t>אדוני היושב-ראש, בטרם אפתח בעניין החוק</w:t>
      </w:r>
      <w:r w:rsidR="008B381D">
        <w:rPr>
          <w:rFonts w:hint="cs"/>
          <w:rtl/>
          <w:lang w:eastAsia="he-IL"/>
        </w:rPr>
        <w:t>,</w:t>
      </w:r>
      <w:r>
        <w:rPr>
          <w:rFonts w:hint="cs"/>
          <w:rtl/>
          <w:lang w:eastAsia="he-IL"/>
        </w:rPr>
        <w:t xml:space="preserve"> אנחנו בימי </w:t>
      </w:r>
      <w:bookmarkStart w:id="98" w:name="_ETM_Q1_605000"/>
      <w:bookmarkEnd w:id="98"/>
      <w:r>
        <w:rPr>
          <w:rFonts w:hint="cs"/>
          <w:rtl/>
          <w:lang w:eastAsia="he-IL"/>
        </w:rPr>
        <w:t xml:space="preserve">בין המצרים ובאווירה הקיימת הזאת </w:t>
      </w:r>
      <w:r w:rsidR="00BE1C7A">
        <w:rPr>
          <w:rFonts w:hint="eastAsia"/>
          <w:rtl/>
          <w:lang w:eastAsia="he-IL"/>
        </w:rPr>
        <w:t>–</w:t>
      </w:r>
      <w:r w:rsidR="00BE1C7A">
        <w:rPr>
          <w:rFonts w:hint="cs"/>
          <w:rtl/>
          <w:lang w:eastAsia="he-IL"/>
        </w:rPr>
        <w:t xml:space="preserve"> </w:t>
      </w:r>
      <w:r>
        <w:rPr>
          <w:rFonts w:hint="cs"/>
          <w:rtl/>
          <w:lang w:eastAsia="he-IL"/>
        </w:rPr>
        <w:t xml:space="preserve">אולי אני אקרא קודם את </w:t>
      </w:r>
      <w:bookmarkStart w:id="99" w:name="_ETM_Q1_614000"/>
      <w:bookmarkEnd w:id="99"/>
      <w:r>
        <w:rPr>
          <w:rFonts w:hint="cs"/>
          <w:rtl/>
          <w:lang w:eastAsia="he-IL"/>
        </w:rPr>
        <w:t xml:space="preserve">החוק, ואחרי זה אני רוצה להרחיב על העניין הזה של בין המצרים. </w:t>
      </w:r>
    </w:p>
    <w:p w:rsidR="006B7485" w:rsidRDefault="006B7485" w:rsidP="00934DBA">
      <w:pPr>
        <w:rPr>
          <w:rtl/>
          <w:lang w:eastAsia="he-IL"/>
        </w:rPr>
      </w:pPr>
    </w:p>
    <w:p w:rsidR="00334E10" w:rsidRDefault="00334E10" w:rsidP="008B381D">
      <w:pPr>
        <w:rPr>
          <w:rtl/>
          <w:lang w:eastAsia="he-IL"/>
        </w:rPr>
      </w:pPr>
      <w:bookmarkStart w:id="100" w:name="TOR_Q2"/>
      <w:bookmarkEnd w:id="100"/>
      <w:r>
        <w:rPr>
          <w:rFonts w:hint="cs"/>
          <w:rtl/>
          <w:lang w:eastAsia="he-IL"/>
        </w:rPr>
        <w:t>מעניין לעניין באותו עניין, על מה הולך להיות החוק שלי עכשיו? על יהודים</w:t>
      </w:r>
      <w:bookmarkStart w:id="101" w:name="_ETM_Q2_205000"/>
      <w:bookmarkEnd w:id="101"/>
      <w:r>
        <w:rPr>
          <w:rFonts w:hint="cs"/>
          <w:rtl/>
          <w:lang w:eastAsia="he-IL"/>
        </w:rPr>
        <w:t xml:space="preserve"> ואזרחים זרים חטופים במנהרות בעזה. יש גלות קשה מזו? מתי חשבנו שיכול להיות מצב כזה שבמדינה ריבונית יבואו ויחטפו מתוך הבית בשמחת תורה תשפ"ד</w:t>
      </w:r>
      <w:r w:rsidR="008B381D">
        <w:rPr>
          <w:rFonts w:hint="cs"/>
          <w:rtl/>
          <w:lang w:eastAsia="he-IL"/>
        </w:rPr>
        <w:t>,</w:t>
      </w:r>
      <w:r>
        <w:rPr>
          <w:rFonts w:hint="cs"/>
          <w:rtl/>
          <w:lang w:eastAsia="he-IL"/>
        </w:rPr>
        <w:t xml:space="preserve"> 7 באוקטובר, לקחת אותם למנהרות, ואחרי שכבר התעשתנו, ואחרי שעזה כבר חרבה, עדיין לא שוחררו החטופים האלה – זו גזרה נוראה משמיים.</w:t>
      </w:r>
      <w:bookmarkStart w:id="102" w:name="_ETM_Q2_234000"/>
      <w:bookmarkEnd w:id="102"/>
    </w:p>
    <w:p w:rsidR="00334E10" w:rsidRDefault="00334E10" w:rsidP="00BE1C7A">
      <w:pPr>
        <w:rPr>
          <w:rtl/>
          <w:lang w:eastAsia="he-IL"/>
        </w:rPr>
      </w:pPr>
    </w:p>
    <w:p w:rsidR="00334E10" w:rsidRDefault="00334E10" w:rsidP="00BE1C7A">
      <w:pPr>
        <w:rPr>
          <w:rtl/>
          <w:lang w:eastAsia="he-IL"/>
        </w:rPr>
      </w:pPr>
      <w:r>
        <w:rPr>
          <w:rFonts w:hint="cs"/>
          <w:rtl/>
          <w:lang w:eastAsia="he-IL"/>
        </w:rPr>
        <w:t xml:space="preserve">אז מה אנחנו יכולים לעשות? לתת </w:t>
      </w:r>
      <w:bookmarkStart w:id="103" w:name="_ETM_Q2_237000"/>
      <w:bookmarkEnd w:id="103"/>
      <w:r>
        <w:rPr>
          <w:rFonts w:hint="cs"/>
          <w:rtl/>
          <w:lang w:eastAsia="he-IL"/>
        </w:rPr>
        <w:t xml:space="preserve">למשפחות האלה ולחטופים האלה את העזרה והסיוע. אדוני היושב-ראש, אני </w:t>
      </w:r>
      <w:bookmarkStart w:id="104" w:name="_ETM_Q2_243000"/>
      <w:bookmarkEnd w:id="104"/>
      <w:r>
        <w:rPr>
          <w:rFonts w:hint="cs"/>
          <w:rtl/>
          <w:lang w:eastAsia="he-IL"/>
        </w:rPr>
        <w:t xml:space="preserve">רוצה לומר בשבחה של הכנסת ושל הממשלה שמהרגע הראשון </w:t>
      </w:r>
      <w:bookmarkStart w:id="105" w:name="_ETM_Q2_248000"/>
      <w:bookmarkEnd w:id="105"/>
      <w:r>
        <w:rPr>
          <w:rFonts w:hint="cs"/>
          <w:rtl/>
          <w:lang w:eastAsia="he-IL"/>
        </w:rPr>
        <w:t xml:space="preserve">העברנו חוקים של המעטפת למשפחות. אני לא רוצה לפרט פה את הסכומים, אבל יש בהם גם למשפחות וגם לכולם. </w:t>
      </w:r>
    </w:p>
    <w:p w:rsidR="00334E10" w:rsidRDefault="00334E10" w:rsidP="00BE1C7A">
      <w:pPr>
        <w:ind w:firstLine="0"/>
        <w:rPr>
          <w:rtl/>
          <w:lang w:eastAsia="he-IL"/>
        </w:rPr>
      </w:pPr>
      <w:bookmarkStart w:id="106" w:name="_ETM_Q2_5000"/>
      <w:bookmarkEnd w:id="106"/>
    </w:p>
    <w:p w:rsidR="00334E10" w:rsidRDefault="00334E10" w:rsidP="00BE1C7A">
      <w:pPr>
        <w:pStyle w:val="af6"/>
        <w:keepNext/>
        <w:rPr>
          <w:rtl/>
        </w:rPr>
      </w:pPr>
      <w:bookmarkStart w:id="107" w:name="ET_yor_6423_4"/>
      <w:r w:rsidRPr="00D5125B">
        <w:rPr>
          <w:rStyle w:val="TagStyle"/>
          <w:rtl/>
        </w:rPr>
        <w:t xml:space="preserve"> &lt;&lt; יור &gt;&gt; </w:t>
      </w:r>
      <w:r>
        <w:rPr>
          <w:rtl/>
        </w:rPr>
        <w:t>היו"ר אמיר אוחנה:</w:t>
      </w:r>
      <w:r w:rsidRPr="00D5125B">
        <w:rPr>
          <w:rStyle w:val="TagStyle"/>
          <w:rtl/>
        </w:rPr>
        <w:t xml:space="preserve"> &lt;&lt; יור &gt;&gt;</w:t>
      </w:r>
      <w:r>
        <w:rPr>
          <w:rtl/>
        </w:rPr>
        <w:t xml:space="preserve"> </w:t>
      </w:r>
      <w:bookmarkEnd w:id="107"/>
    </w:p>
    <w:p w:rsidR="00334E10" w:rsidRDefault="00334E10" w:rsidP="0045679F">
      <w:pPr>
        <w:rPr>
          <w:rtl/>
          <w:lang w:eastAsia="he-IL"/>
        </w:rPr>
      </w:pPr>
    </w:p>
    <w:p w:rsidR="00334E10" w:rsidRDefault="00334E10" w:rsidP="00BE1C7A">
      <w:pPr>
        <w:rPr>
          <w:rtl/>
          <w:lang w:eastAsia="he-IL"/>
        </w:rPr>
      </w:pPr>
      <w:r>
        <w:rPr>
          <w:rFonts w:hint="cs"/>
          <w:rtl/>
          <w:lang w:eastAsia="he-IL"/>
        </w:rPr>
        <w:t>אתה לא תגיד, אבל אני אזקוף זאת גם לזכותך.</w:t>
      </w:r>
    </w:p>
    <w:p w:rsidR="00334E10" w:rsidRDefault="00334E10" w:rsidP="00BE1C7A">
      <w:pPr>
        <w:rPr>
          <w:rtl/>
          <w:lang w:eastAsia="he-IL"/>
        </w:rPr>
      </w:pPr>
      <w:bookmarkStart w:id="108" w:name="_ETM_Q2_260000"/>
      <w:bookmarkEnd w:id="108"/>
    </w:p>
    <w:p w:rsidR="00334E10" w:rsidRDefault="00334E10" w:rsidP="00BE1C7A">
      <w:pPr>
        <w:pStyle w:val="-"/>
        <w:keepNext/>
        <w:rPr>
          <w:rtl/>
        </w:rPr>
      </w:pPr>
      <w:bookmarkStart w:id="109" w:name="ET_speakercontinue_6466_5"/>
      <w:r w:rsidRPr="00D5125B">
        <w:rPr>
          <w:rStyle w:val="TagStyle"/>
          <w:rtl/>
        </w:rPr>
        <w:t xml:space="preserve"> &lt;&lt; דובר_המשך &gt;&gt; </w:t>
      </w:r>
      <w:r>
        <w:rPr>
          <w:rtl/>
        </w:rPr>
        <w:t>ישראל אייכלר (יו"ר ועדת העבודה והרווחה):</w:t>
      </w:r>
      <w:r w:rsidRPr="00D5125B">
        <w:rPr>
          <w:rStyle w:val="TagStyle"/>
          <w:rtl/>
        </w:rPr>
        <w:t xml:space="preserve"> &lt;&lt; דובר_המשך &gt;&gt;</w:t>
      </w:r>
      <w:r>
        <w:rPr>
          <w:rtl/>
        </w:rPr>
        <w:t xml:space="preserve"> </w:t>
      </w:r>
      <w:bookmarkEnd w:id="109"/>
    </w:p>
    <w:p w:rsidR="00334E10" w:rsidRDefault="00334E10" w:rsidP="0045679F">
      <w:pPr>
        <w:rPr>
          <w:rtl/>
          <w:lang w:eastAsia="he-IL"/>
        </w:rPr>
      </w:pPr>
    </w:p>
    <w:p w:rsidR="00334E10" w:rsidRDefault="00334E10" w:rsidP="0045679F">
      <w:pPr>
        <w:rPr>
          <w:rtl/>
          <w:lang w:eastAsia="he-IL"/>
        </w:rPr>
      </w:pPr>
      <w:r>
        <w:rPr>
          <w:rFonts w:hint="cs"/>
          <w:rtl/>
          <w:lang w:eastAsia="he-IL"/>
        </w:rPr>
        <w:t xml:space="preserve">אני בסך הכול ממלא את תפקידי כיושב-ראש הוועדה, אבל באמת יש לי זכות </w:t>
      </w:r>
      <w:r>
        <w:rPr>
          <w:rFonts w:hint="eastAsia"/>
          <w:rtl/>
          <w:lang w:eastAsia="he-IL"/>
        </w:rPr>
        <w:t>–</w:t>
      </w:r>
      <w:r>
        <w:rPr>
          <w:rFonts w:hint="cs"/>
          <w:rtl/>
          <w:lang w:eastAsia="he-IL"/>
        </w:rPr>
        <w:t xml:space="preserve"> אני רואה בזה זכות שבזמן הכי קשה של החטופים יכולנו להביא את המשפחות – את המעטפת, שיוכלו להמשיך את </w:t>
      </w:r>
      <w:r w:rsidR="0045679F">
        <w:rPr>
          <w:rFonts w:hint="cs"/>
          <w:rtl/>
          <w:lang w:eastAsia="he-IL"/>
        </w:rPr>
        <w:t>– – –</w:t>
      </w:r>
    </w:p>
    <w:p w:rsidR="00334E10" w:rsidRDefault="00334E10" w:rsidP="00BE1C7A">
      <w:pPr>
        <w:rPr>
          <w:rtl/>
          <w:lang w:eastAsia="he-IL"/>
        </w:rPr>
      </w:pPr>
    </w:p>
    <w:p w:rsidR="00334E10" w:rsidRDefault="00334E10" w:rsidP="00BE1C7A">
      <w:pPr>
        <w:pStyle w:val="af6"/>
        <w:keepNext/>
        <w:rPr>
          <w:rtl/>
        </w:rPr>
      </w:pPr>
      <w:bookmarkStart w:id="110" w:name="ET_yor_6423_6"/>
      <w:r w:rsidRPr="00D5125B">
        <w:rPr>
          <w:rStyle w:val="TagStyle"/>
          <w:rtl/>
        </w:rPr>
        <w:t xml:space="preserve"> &lt;&lt; יור &gt;&gt; </w:t>
      </w:r>
      <w:r>
        <w:rPr>
          <w:rtl/>
        </w:rPr>
        <w:t>היו"ר אמיר אוחנה:</w:t>
      </w:r>
      <w:r w:rsidRPr="00D5125B">
        <w:rPr>
          <w:rStyle w:val="TagStyle"/>
          <w:rtl/>
        </w:rPr>
        <w:t xml:space="preserve"> &lt;&lt; יור &gt;&gt;</w:t>
      </w:r>
      <w:r>
        <w:rPr>
          <w:rtl/>
        </w:rPr>
        <w:t xml:space="preserve"> </w:t>
      </w:r>
      <w:bookmarkEnd w:id="110"/>
    </w:p>
    <w:p w:rsidR="00334E10" w:rsidRDefault="00334E10" w:rsidP="0045679F">
      <w:pPr>
        <w:rPr>
          <w:rtl/>
          <w:lang w:eastAsia="he-IL"/>
        </w:rPr>
      </w:pPr>
    </w:p>
    <w:p w:rsidR="00334E10" w:rsidRDefault="00334E10" w:rsidP="00BE1C7A">
      <w:pPr>
        <w:rPr>
          <w:rtl/>
          <w:lang w:eastAsia="he-IL"/>
        </w:rPr>
      </w:pPr>
      <w:r>
        <w:rPr>
          <w:rFonts w:hint="cs"/>
          <w:rtl/>
          <w:lang w:eastAsia="he-IL"/>
        </w:rPr>
        <w:t>זה נאמר גם לזכותך באופן אישי.</w:t>
      </w:r>
    </w:p>
    <w:p w:rsidR="00334E10" w:rsidRDefault="00334E10" w:rsidP="00BE1C7A">
      <w:pPr>
        <w:rPr>
          <w:rtl/>
          <w:lang w:eastAsia="he-IL"/>
        </w:rPr>
      </w:pPr>
    </w:p>
    <w:p w:rsidR="00334E10" w:rsidRDefault="00334E10" w:rsidP="00BE1C7A">
      <w:pPr>
        <w:pStyle w:val="-"/>
        <w:keepNext/>
        <w:rPr>
          <w:rtl/>
        </w:rPr>
      </w:pPr>
      <w:bookmarkStart w:id="111" w:name="ET_speakercontinue_6466_7"/>
      <w:r w:rsidRPr="00D5125B">
        <w:rPr>
          <w:rStyle w:val="TagStyle"/>
          <w:rtl/>
        </w:rPr>
        <w:t xml:space="preserve"> &lt;&lt; דובר_המשך &gt;&gt; </w:t>
      </w:r>
      <w:r>
        <w:rPr>
          <w:rtl/>
        </w:rPr>
        <w:t>ישראל אייכלר (יו"ר ועדת העבודה והרווחה):</w:t>
      </w:r>
      <w:r w:rsidRPr="00D5125B">
        <w:rPr>
          <w:rStyle w:val="TagStyle"/>
          <w:rtl/>
        </w:rPr>
        <w:t xml:space="preserve"> &lt;&lt; דובר_המשך &gt;&gt;</w:t>
      </w:r>
      <w:r>
        <w:rPr>
          <w:rtl/>
        </w:rPr>
        <w:t xml:space="preserve"> </w:t>
      </w:r>
      <w:bookmarkEnd w:id="111"/>
    </w:p>
    <w:p w:rsidR="00334E10" w:rsidRDefault="00334E10" w:rsidP="0045679F">
      <w:pPr>
        <w:rPr>
          <w:rtl/>
          <w:lang w:eastAsia="he-IL"/>
        </w:rPr>
      </w:pPr>
    </w:p>
    <w:p w:rsidR="00334E10" w:rsidRDefault="00334E10" w:rsidP="008B381D">
      <w:pPr>
        <w:rPr>
          <w:rtl/>
          <w:lang w:eastAsia="he-IL"/>
        </w:rPr>
      </w:pPr>
      <w:r>
        <w:rPr>
          <w:rFonts w:hint="cs"/>
          <w:rtl/>
          <w:lang w:eastAsia="he-IL"/>
        </w:rPr>
        <w:t xml:space="preserve">תודה רבה. אגב, החוק הזה שאני הולך להעביר עכשיו הוא כבר </w:t>
      </w:r>
      <w:r>
        <w:rPr>
          <w:rFonts w:hint="eastAsia"/>
          <w:rtl/>
          <w:lang w:eastAsia="he-IL"/>
        </w:rPr>
        <w:t>–</w:t>
      </w:r>
      <w:r>
        <w:rPr>
          <w:rFonts w:hint="cs"/>
          <w:rtl/>
          <w:lang w:eastAsia="he-IL"/>
        </w:rPr>
        <w:t xml:space="preserve"> זה עניין של הסכם חלף שכר, זאת אומרת אדם שהרוויח – עבד והרוויח, או שלא הרוויח, יהיה לו את המינימום של 7,000 ומשהו שקל או כמה שהרוויח</w:t>
      </w:r>
      <w:r w:rsidR="008B381D">
        <w:rPr>
          <w:rFonts w:hint="cs"/>
          <w:rtl/>
          <w:lang w:eastAsia="he-IL"/>
        </w:rPr>
        <w:t>,</w:t>
      </w:r>
      <w:r>
        <w:rPr>
          <w:rFonts w:hint="cs"/>
          <w:rtl/>
          <w:lang w:eastAsia="he-IL"/>
        </w:rPr>
        <w:t xml:space="preserve"> עד מקסימום של 50,000 שקל, כל חודש בחשבון הבנק שלו. כאשר בעזרת השם, הוא יחזור הביתה, הוא ימצא בבנק את הכסף שמגיע לו. </w:t>
      </w:r>
    </w:p>
    <w:p w:rsidR="00334E10" w:rsidRDefault="00334E10" w:rsidP="00BE1C7A">
      <w:pPr>
        <w:rPr>
          <w:rtl/>
          <w:lang w:eastAsia="he-IL"/>
        </w:rPr>
      </w:pPr>
    </w:p>
    <w:p w:rsidR="00334E10" w:rsidRDefault="00334E10" w:rsidP="008B381D">
      <w:pPr>
        <w:rPr>
          <w:rtl/>
        </w:rPr>
      </w:pPr>
      <w:bookmarkStart w:id="112" w:name="_ETM_Q2_305000"/>
      <w:bookmarkEnd w:id="112"/>
      <w:r>
        <w:rPr>
          <w:rFonts w:hint="cs"/>
          <w:rtl/>
          <w:lang w:eastAsia="he-IL"/>
        </w:rPr>
        <w:t>עד היום זה היה בהסכם ש</w:t>
      </w:r>
      <w:bookmarkStart w:id="113" w:name="_ETM_Q2_303000"/>
      <w:bookmarkEnd w:id="113"/>
      <w:r>
        <w:rPr>
          <w:rFonts w:hint="cs"/>
          <w:rtl/>
          <w:lang w:eastAsia="he-IL"/>
        </w:rPr>
        <w:t xml:space="preserve">בין הממשלה לביטוח הלאומי שאושר על ידי ועדת העבודה והרווחה, אבל פג </w:t>
      </w:r>
      <w:r w:rsidR="008B381D">
        <w:rPr>
          <w:rFonts w:hint="cs"/>
          <w:rtl/>
          <w:lang w:eastAsia="he-IL"/>
        </w:rPr>
        <w:t>ה</w:t>
      </w:r>
      <w:r>
        <w:rPr>
          <w:rFonts w:hint="cs"/>
          <w:rtl/>
          <w:lang w:eastAsia="he-IL"/>
        </w:rPr>
        <w:t>תוקף ב-1 באוגוסט</w:t>
      </w:r>
      <w:r>
        <w:rPr>
          <w:rFonts w:hint="cs"/>
          <w:rtl/>
        </w:rPr>
        <w:t xml:space="preserve">, </w:t>
      </w:r>
      <w:r w:rsidRPr="001D2935">
        <w:rPr>
          <w:rFonts w:hint="cs"/>
          <w:rtl/>
        </w:rPr>
        <w:t xml:space="preserve">לכן גם הדחיפות </w:t>
      </w:r>
      <w:r>
        <w:rPr>
          <w:rFonts w:hint="cs"/>
          <w:rtl/>
        </w:rPr>
        <w:t xml:space="preserve">– </w:t>
      </w:r>
      <w:r w:rsidRPr="001D2935">
        <w:rPr>
          <w:rFonts w:hint="cs"/>
          <w:rtl/>
        </w:rPr>
        <w:t xml:space="preserve">גם האופוזיציה וגם הקואליציה הכירו בדחיפות להעביר את זה בחקיקה. </w:t>
      </w:r>
    </w:p>
    <w:p w:rsidR="00334E10" w:rsidRDefault="00334E10" w:rsidP="00BE1C7A">
      <w:pPr>
        <w:rPr>
          <w:rtl/>
        </w:rPr>
      </w:pPr>
    </w:p>
    <w:p w:rsidR="00334E10" w:rsidRDefault="00334E10" w:rsidP="00BE1C7A">
      <w:pPr>
        <w:rPr>
          <w:rtl/>
          <w:lang w:eastAsia="he-IL"/>
        </w:rPr>
      </w:pPr>
      <w:bookmarkStart w:id="114" w:name="_ETM_Q2_322000"/>
      <w:bookmarkEnd w:id="114"/>
      <w:r w:rsidRPr="001D2935">
        <w:rPr>
          <w:rFonts w:hint="cs"/>
          <w:rtl/>
        </w:rPr>
        <w:t xml:space="preserve">לכן </w:t>
      </w:r>
      <w:bookmarkStart w:id="115" w:name="ET_yor_6423_8"/>
      <w:r w:rsidRPr="001D2935">
        <w:rPr>
          <w:rtl/>
        </w:rPr>
        <w:t xml:space="preserve">אני מתכבד להביא בפני הכנסת לקריאה השנייה ולקריאה השלישית את </w:t>
      </w:r>
      <w:bookmarkStart w:id="116" w:name="LGS_Name1"/>
      <w:r w:rsidRPr="001D2935">
        <w:rPr>
          <w:rFonts w:hint="cs"/>
          <w:rtl/>
        </w:rPr>
        <w:t>הצעת חוק הביטוח הלאומי (תיקון מס' 248), התשפ"ד</w:t>
      </w:r>
      <w:r>
        <w:rPr>
          <w:rFonts w:hint="eastAsia"/>
          <w:rtl/>
        </w:rPr>
        <w:t>–</w:t>
      </w:r>
      <w:r w:rsidRPr="001D2935">
        <w:rPr>
          <w:rFonts w:hint="cs"/>
          <w:rtl/>
        </w:rPr>
        <w:t>2024</w:t>
      </w:r>
      <w:bookmarkEnd w:id="116"/>
      <w:r w:rsidRPr="001D2935">
        <w:rPr>
          <w:rFonts w:hint="cs"/>
          <w:rtl/>
        </w:rPr>
        <w:t>. מדובר בהצעת חוק שהוגשה על ידי הממשלה</w:t>
      </w:r>
      <w:r>
        <w:rPr>
          <w:rFonts w:hint="cs"/>
          <w:rtl/>
        </w:rPr>
        <w:t>,</w:t>
      </w:r>
      <w:r w:rsidRPr="001D2935">
        <w:rPr>
          <w:rFonts w:hint="cs"/>
          <w:rtl/>
        </w:rPr>
        <w:t xml:space="preserve"> והיא מעגנת בחקיקה את ההוראות הנוגעות לתגמול חלף שכר המשולם לחטופים ולנעדרים</w:t>
      </w:r>
      <w:r>
        <w:rPr>
          <w:rFonts w:hint="cs"/>
          <w:rtl/>
        </w:rPr>
        <w:t>,</w:t>
      </w:r>
      <w:r w:rsidRPr="001D2935">
        <w:rPr>
          <w:rFonts w:hint="cs"/>
          <w:rtl/>
        </w:rPr>
        <w:t xml:space="preserve"> ששולם עד כה לפי הסכם מכוח סעיף 9 לחוק הביטוח הלאומי</w:t>
      </w:r>
      <w:r>
        <w:rPr>
          <w:rFonts w:hint="cs"/>
          <w:rtl/>
        </w:rPr>
        <w:t>,</w:t>
      </w:r>
      <w:r w:rsidRPr="001D2935">
        <w:rPr>
          <w:rFonts w:hint="cs"/>
          <w:rtl/>
        </w:rPr>
        <w:t xml:space="preserve"> שאושר בוועד</w:t>
      </w:r>
      <w:r>
        <w:rPr>
          <w:rFonts w:hint="cs"/>
          <w:rtl/>
        </w:rPr>
        <w:t xml:space="preserve">ת העבודה והרווחה </w:t>
      </w:r>
      <w:r>
        <w:rPr>
          <w:rFonts w:hint="cs"/>
          <w:rtl/>
          <w:lang w:eastAsia="he-IL"/>
        </w:rPr>
        <w:t>בחודש מרץ האחרון. מכיוון שהוראות ההסכם פוקעות בתחילת חודש אוגוסט, ולאור החלטת ממשלה מס' 1379, מוצע כעת לעגן את הוראות ההסכם בחקיקה.</w:t>
      </w:r>
    </w:p>
    <w:p w:rsidR="00334E10" w:rsidRDefault="00334E10" w:rsidP="00BE1C7A">
      <w:pPr>
        <w:rPr>
          <w:rtl/>
          <w:lang w:eastAsia="he-IL"/>
        </w:rPr>
      </w:pPr>
    </w:p>
    <w:p w:rsidR="00334E10" w:rsidRDefault="00334E10" w:rsidP="0045679F">
      <w:pPr>
        <w:rPr>
          <w:rtl/>
        </w:rPr>
      </w:pPr>
      <w:r>
        <w:rPr>
          <w:rFonts w:hint="cs"/>
          <w:rtl/>
          <w:lang w:eastAsia="he-IL"/>
        </w:rPr>
        <w:t>גובה התגמול יהיה בהתאם לשכר עבודתו של החטוף טרם חטיפתו, כשכיר או כעצמאי, ולא יפחת מכ-7,300</w:t>
      </w:r>
      <w:r>
        <w:rPr>
          <w:rFonts w:hint="cs"/>
          <w:rtl/>
        </w:rPr>
        <w:t xml:space="preserve"> שקל לחודש גם </w:t>
      </w:r>
      <w:r w:rsidR="008B381D">
        <w:rPr>
          <w:rFonts w:hint="cs"/>
          <w:rtl/>
        </w:rPr>
        <w:t>ל</w:t>
      </w:r>
      <w:r>
        <w:rPr>
          <w:rFonts w:hint="cs"/>
          <w:rtl/>
        </w:rPr>
        <w:t>מי שלא השתכר</w:t>
      </w:r>
      <w:r w:rsidR="008B381D">
        <w:rPr>
          <w:rFonts w:hint="cs"/>
          <w:rtl/>
        </w:rPr>
        <w:t>,</w:t>
      </w:r>
      <w:r>
        <w:rPr>
          <w:rFonts w:hint="cs"/>
          <w:rtl/>
        </w:rPr>
        <w:t xml:space="preserve"> </w:t>
      </w:r>
      <w:r w:rsidRPr="009F7575">
        <w:rPr>
          <w:rFonts w:hint="cs"/>
          <w:rtl/>
        </w:rPr>
        <w:t xml:space="preserve">ואם מדובר בהורה לילד </w:t>
      </w:r>
      <w:r w:rsidRPr="009F7575">
        <w:rPr>
          <w:rtl/>
        </w:rPr>
        <w:t>–</w:t>
      </w:r>
      <w:r w:rsidRPr="009F7575">
        <w:rPr>
          <w:rFonts w:hint="cs"/>
          <w:rtl/>
        </w:rPr>
        <w:t xml:space="preserve"> מכ-9,500 שקל לחודש</w:t>
      </w:r>
      <w:r>
        <w:rPr>
          <w:rFonts w:hint="cs"/>
          <w:rtl/>
        </w:rPr>
        <w:t>,</w:t>
      </w:r>
      <w:r w:rsidRPr="009F7575">
        <w:rPr>
          <w:rFonts w:hint="cs"/>
          <w:rtl/>
        </w:rPr>
        <w:t xml:space="preserve"> ולא יעלה על סכום חודשי של כ-49,000 ש</w:t>
      </w:r>
      <w:r>
        <w:rPr>
          <w:rFonts w:hint="cs"/>
          <w:rtl/>
        </w:rPr>
        <w:t xml:space="preserve">קל </w:t>
      </w:r>
      <w:r w:rsidRPr="009F7575">
        <w:rPr>
          <w:rFonts w:hint="cs"/>
          <w:rtl/>
        </w:rPr>
        <w:t>לחודש</w:t>
      </w:r>
      <w:r>
        <w:rPr>
          <w:rtl/>
        </w:rPr>
        <w:t>. הסכום המזערי</w:t>
      </w:r>
      <w:r>
        <w:rPr>
          <w:rFonts w:hint="cs"/>
          <w:rtl/>
        </w:rPr>
        <w:t>,</w:t>
      </w:r>
      <w:r>
        <w:rPr>
          <w:rtl/>
        </w:rPr>
        <w:t xml:space="preserve"> כאמור</w:t>
      </w:r>
      <w:r>
        <w:rPr>
          <w:rFonts w:hint="cs"/>
          <w:rtl/>
        </w:rPr>
        <w:t>,</w:t>
      </w:r>
      <w:r>
        <w:rPr>
          <w:rtl/>
        </w:rPr>
        <w:t xml:space="preserve"> יהיה סכום התגמול גם למי שלא עבד טרם החטיפה או ההיעדרות.</w:t>
      </w:r>
      <w:r w:rsidR="008B381D">
        <w:rPr>
          <w:rFonts w:hint="cs"/>
          <w:rtl/>
        </w:rPr>
        <w:t xml:space="preserve"> </w:t>
      </w:r>
      <w:r>
        <w:rPr>
          <w:rtl/>
        </w:rPr>
        <w:t>הזכאות לתגמול תהיה כל עוד לא שוחרר החטוף או אותר הנעדר</w:t>
      </w:r>
      <w:r>
        <w:rPr>
          <w:rFonts w:hint="cs"/>
          <w:rtl/>
        </w:rPr>
        <w:t>,</w:t>
      </w:r>
      <w:r>
        <w:rPr>
          <w:rtl/>
        </w:rPr>
        <w:t xml:space="preserve"> או להבדיל, חלילה, עד למועד שבו נקבע לגביו כי הוא נספה לפי חוק התגמולים לנפגעי פעולות איבה, ובלבד שביו</w:t>
      </w:r>
      <w:bookmarkEnd w:id="115"/>
      <w:r>
        <w:rPr>
          <w:rFonts w:hint="cs"/>
          <w:rtl/>
        </w:rPr>
        <w:t xml:space="preserve">ם 18 במרץ 2024 </w:t>
      </w:r>
      <w:r w:rsidRPr="005259E4">
        <w:rPr>
          <w:rtl/>
        </w:rPr>
        <w:t xml:space="preserve">– היום </w:t>
      </w:r>
      <w:r>
        <w:rPr>
          <w:rFonts w:hint="cs"/>
          <w:rtl/>
        </w:rPr>
        <w:t>ש</w:t>
      </w:r>
      <w:r w:rsidRPr="005259E4">
        <w:rPr>
          <w:rtl/>
        </w:rPr>
        <w:t xml:space="preserve">בו פורסם ההסכם </w:t>
      </w:r>
      <w:r>
        <w:rPr>
          <w:rFonts w:hint="cs"/>
          <w:rtl/>
        </w:rPr>
        <w:t>–</w:t>
      </w:r>
      <w:r w:rsidRPr="005259E4">
        <w:rPr>
          <w:rtl/>
        </w:rPr>
        <w:t xml:space="preserve"> הוא היה חטוף או נעדר. על פי מה שנמסר לוועדה</w:t>
      </w:r>
      <w:r>
        <w:rPr>
          <w:rFonts w:hint="cs"/>
          <w:rtl/>
        </w:rPr>
        <w:t>,</w:t>
      </w:r>
      <w:r w:rsidRPr="005259E4">
        <w:rPr>
          <w:rtl/>
        </w:rPr>
        <w:t xml:space="preserve"> מי ששוחרר לפני מועד ז</w:t>
      </w:r>
      <w:r>
        <w:rPr>
          <w:rtl/>
        </w:rPr>
        <w:t>ה</w:t>
      </w:r>
      <w:r>
        <w:rPr>
          <w:rFonts w:hint="cs"/>
          <w:rtl/>
        </w:rPr>
        <w:t>,</w:t>
      </w:r>
      <w:r>
        <w:rPr>
          <w:rtl/>
        </w:rPr>
        <w:t xml:space="preserve"> קיבל פתרון אחר של תשלום </w:t>
      </w:r>
      <w:proofErr w:type="spellStart"/>
      <w:r>
        <w:rPr>
          <w:rtl/>
        </w:rPr>
        <w:t>תט"ר</w:t>
      </w:r>
      <w:proofErr w:type="spellEnd"/>
      <w:r>
        <w:rPr>
          <w:rFonts w:hint="cs"/>
          <w:rtl/>
        </w:rPr>
        <w:t xml:space="preserve"> – </w:t>
      </w:r>
      <w:bookmarkStart w:id="117" w:name="_ETM_Q2_410000"/>
      <w:bookmarkEnd w:id="117"/>
      <w:r>
        <w:rPr>
          <w:rFonts w:hint="cs"/>
          <w:rtl/>
        </w:rPr>
        <w:t xml:space="preserve">אם אפשר </w:t>
      </w:r>
      <w:r w:rsidR="0045679F">
        <w:rPr>
          <w:rFonts w:hint="cs"/>
          <w:rtl/>
        </w:rPr>
        <w:t>– – –</w:t>
      </w:r>
    </w:p>
    <w:p w:rsidR="00334E10" w:rsidRDefault="00334E10" w:rsidP="00BE1C7A">
      <w:pPr>
        <w:rPr>
          <w:rtl/>
        </w:rPr>
      </w:pPr>
      <w:r>
        <w:rPr>
          <w:rFonts w:hint="cs"/>
          <w:rtl/>
        </w:rPr>
        <w:t xml:space="preserve"> </w:t>
      </w:r>
    </w:p>
    <w:p w:rsidR="00334E10" w:rsidRDefault="00334E10" w:rsidP="00BE1C7A">
      <w:pPr>
        <w:pStyle w:val="af6"/>
        <w:keepNext/>
        <w:rPr>
          <w:rtl/>
        </w:rPr>
      </w:pPr>
      <w:bookmarkStart w:id="118" w:name="ET_yor_6423_13"/>
      <w:r w:rsidRPr="005259E4">
        <w:rPr>
          <w:rStyle w:val="TagStyle"/>
          <w:rtl/>
        </w:rPr>
        <w:t xml:space="preserve"> &lt;&lt; יור &gt;&gt; </w:t>
      </w:r>
      <w:r>
        <w:rPr>
          <w:rtl/>
        </w:rPr>
        <w:t>היו"ר אמיר אוחנה:</w:t>
      </w:r>
      <w:r w:rsidRPr="005259E4">
        <w:rPr>
          <w:rStyle w:val="TagStyle"/>
          <w:rtl/>
        </w:rPr>
        <w:t xml:space="preserve"> &lt;&lt; יור &gt;&gt;</w:t>
      </w:r>
      <w:r>
        <w:rPr>
          <w:rtl/>
        </w:rPr>
        <w:t xml:space="preserve"> </w:t>
      </w:r>
      <w:bookmarkEnd w:id="118"/>
    </w:p>
    <w:p w:rsidR="00334E10" w:rsidRDefault="00334E10" w:rsidP="0045679F">
      <w:pPr>
        <w:rPr>
          <w:rtl/>
        </w:rPr>
      </w:pPr>
    </w:p>
    <w:p w:rsidR="00334E10" w:rsidRDefault="00334E10" w:rsidP="00BE1C7A">
      <w:pPr>
        <w:rPr>
          <w:rtl/>
          <w:lang w:eastAsia="he-IL"/>
        </w:rPr>
      </w:pPr>
      <w:r>
        <w:rPr>
          <w:rFonts w:hint="cs"/>
          <w:rtl/>
          <w:lang w:eastAsia="he-IL"/>
        </w:rPr>
        <w:t>חברות הכנסת.</w:t>
      </w:r>
    </w:p>
    <w:p w:rsidR="00334E10" w:rsidRDefault="00334E10" w:rsidP="00BE1C7A">
      <w:pPr>
        <w:rPr>
          <w:rtl/>
          <w:lang w:eastAsia="he-IL"/>
        </w:rPr>
      </w:pPr>
    </w:p>
    <w:p w:rsidR="00334E10" w:rsidRDefault="00334E10" w:rsidP="00BE1C7A">
      <w:pPr>
        <w:pStyle w:val="-"/>
        <w:keepNext/>
        <w:rPr>
          <w:rtl/>
        </w:rPr>
      </w:pPr>
      <w:bookmarkStart w:id="119" w:name="ET_speakercontinue_6466_9"/>
      <w:r w:rsidRPr="00D5125B">
        <w:rPr>
          <w:rStyle w:val="TagStyle"/>
          <w:rtl/>
        </w:rPr>
        <w:t xml:space="preserve"> &lt;&lt; דובר_המשך &gt;&gt; </w:t>
      </w:r>
      <w:r>
        <w:rPr>
          <w:rtl/>
        </w:rPr>
        <w:t>ישראל אייכלר (יו"ר ועדת העבודה והרווחה):</w:t>
      </w:r>
      <w:r w:rsidRPr="00D5125B">
        <w:rPr>
          <w:rStyle w:val="TagStyle"/>
          <w:rtl/>
        </w:rPr>
        <w:t xml:space="preserve"> &lt;&lt; דובר_המשך &gt;&gt;</w:t>
      </w:r>
      <w:r>
        <w:rPr>
          <w:rtl/>
        </w:rPr>
        <w:t xml:space="preserve"> </w:t>
      </w:r>
      <w:bookmarkEnd w:id="119"/>
    </w:p>
    <w:p w:rsidR="00334E10" w:rsidRDefault="00334E10" w:rsidP="0045679F">
      <w:pPr>
        <w:rPr>
          <w:rtl/>
          <w:lang w:eastAsia="he-IL"/>
        </w:rPr>
      </w:pPr>
      <w:r>
        <w:rPr>
          <w:rFonts w:hint="cs"/>
          <w:rtl/>
          <w:lang w:eastAsia="he-IL"/>
        </w:rPr>
        <w:t xml:space="preserve"> </w:t>
      </w:r>
    </w:p>
    <w:p w:rsidR="00334E10" w:rsidRDefault="00334E10" w:rsidP="00BE1C7A">
      <w:pPr>
        <w:rPr>
          <w:rtl/>
          <w:lang w:eastAsia="he-IL"/>
        </w:rPr>
      </w:pPr>
      <w:r w:rsidRPr="005259E4">
        <w:rPr>
          <w:rtl/>
          <w:lang w:eastAsia="he-IL"/>
        </w:rPr>
        <w:t>מי ששוחרר לפני מועד זה</w:t>
      </w:r>
      <w:r>
        <w:rPr>
          <w:rFonts w:hint="cs"/>
          <w:rtl/>
          <w:lang w:eastAsia="he-IL"/>
        </w:rPr>
        <w:t>,</w:t>
      </w:r>
      <w:r w:rsidRPr="005259E4">
        <w:rPr>
          <w:rtl/>
          <w:lang w:eastAsia="he-IL"/>
        </w:rPr>
        <w:t xml:space="preserve"> קיבל פתרון אחר</w:t>
      </w:r>
      <w:r w:rsidR="008B381D">
        <w:rPr>
          <w:rFonts w:hint="cs"/>
          <w:rtl/>
          <w:lang w:eastAsia="he-IL"/>
        </w:rPr>
        <w:t>,</w:t>
      </w:r>
      <w:r w:rsidRPr="005259E4">
        <w:rPr>
          <w:rtl/>
          <w:lang w:eastAsia="he-IL"/>
        </w:rPr>
        <w:t xml:space="preserve"> של תשלום </w:t>
      </w:r>
      <w:proofErr w:type="spellStart"/>
      <w:r w:rsidRPr="005259E4">
        <w:rPr>
          <w:rtl/>
          <w:lang w:eastAsia="he-IL"/>
        </w:rPr>
        <w:t>תט"</w:t>
      </w:r>
      <w:r>
        <w:rPr>
          <w:rFonts w:hint="cs"/>
          <w:rtl/>
          <w:lang w:eastAsia="he-IL"/>
        </w:rPr>
        <w:t>ר</w:t>
      </w:r>
      <w:bookmarkStart w:id="120" w:name="_ETM_Q2_420000"/>
      <w:bookmarkEnd w:id="120"/>
      <w:proofErr w:type="spellEnd"/>
      <w:r>
        <w:rPr>
          <w:rFonts w:hint="cs"/>
          <w:rtl/>
          <w:lang w:eastAsia="he-IL"/>
        </w:rPr>
        <w:t xml:space="preserve"> </w:t>
      </w:r>
      <w:r>
        <w:rPr>
          <w:rFonts w:hint="eastAsia"/>
          <w:rtl/>
          <w:lang w:eastAsia="he-IL"/>
        </w:rPr>
        <w:t>–</w:t>
      </w:r>
      <w:r>
        <w:rPr>
          <w:rFonts w:hint="cs"/>
          <w:rtl/>
          <w:lang w:eastAsia="he-IL"/>
        </w:rPr>
        <w:t xml:space="preserve"> ראשי תיבות:</w:t>
      </w:r>
      <w:r w:rsidRPr="005259E4">
        <w:rPr>
          <w:rtl/>
          <w:lang w:eastAsia="he-IL"/>
        </w:rPr>
        <w:t xml:space="preserve"> </w:t>
      </w:r>
      <w:r w:rsidRPr="003775D1">
        <w:rPr>
          <w:rtl/>
          <w:lang w:eastAsia="he-IL"/>
        </w:rPr>
        <w:t>תגמול טיפול רפואי</w:t>
      </w:r>
      <w:r>
        <w:rPr>
          <w:rFonts w:hint="cs"/>
          <w:rtl/>
          <w:lang w:eastAsia="he-IL"/>
        </w:rPr>
        <w:t xml:space="preserve"> </w:t>
      </w:r>
      <w:r>
        <w:rPr>
          <w:rFonts w:hint="eastAsia"/>
          <w:rtl/>
          <w:lang w:eastAsia="he-IL"/>
        </w:rPr>
        <w:t>–</w:t>
      </w:r>
      <w:r w:rsidRPr="003775D1">
        <w:rPr>
          <w:rtl/>
          <w:lang w:eastAsia="he-IL"/>
        </w:rPr>
        <w:t xml:space="preserve"> </w:t>
      </w:r>
      <w:r w:rsidRPr="005259E4">
        <w:rPr>
          <w:rtl/>
          <w:lang w:eastAsia="he-IL"/>
        </w:rPr>
        <w:t>רטרואקטיבית מיום החטיפה.</w:t>
      </w:r>
    </w:p>
    <w:p w:rsidR="00334E10" w:rsidRDefault="00334E10" w:rsidP="00BE1C7A">
      <w:pPr>
        <w:rPr>
          <w:rtl/>
          <w:lang w:eastAsia="he-IL"/>
        </w:rPr>
      </w:pPr>
    </w:p>
    <w:p w:rsidR="00334E10" w:rsidRDefault="00334E10" w:rsidP="0045679F">
      <w:pPr>
        <w:rPr>
          <w:rtl/>
          <w:lang w:eastAsia="he-IL"/>
        </w:rPr>
      </w:pPr>
      <w:r w:rsidRPr="00E97C34">
        <w:rPr>
          <w:rtl/>
          <w:lang w:eastAsia="he-IL"/>
        </w:rPr>
        <w:t>בנוסח הממשלתי הוצע במקור כי התגמול ישולם עד ליום</w:t>
      </w:r>
      <w:r>
        <w:rPr>
          <w:rFonts w:hint="cs"/>
          <w:rtl/>
          <w:lang w:eastAsia="he-IL"/>
        </w:rPr>
        <w:t xml:space="preserve"> 6 באוקטובר 2024, זאת אומרת בעוד חודשיים, </w:t>
      </w:r>
      <w:r w:rsidRPr="00E97C34">
        <w:rPr>
          <w:rtl/>
          <w:lang w:eastAsia="he-IL"/>
        </w:rPr>
        <w:t>כלומר לחודשיים נוספי</w:t>
      </w:r>
      <w:r>
        <w:rPr>
          <w:rtl/>
          <w:lang w:eastAsia="he-IL"/>
        </w:rPr>
        <w:t>ם לעומת ההסכם. בעת הדיון בוועדה סברנו</w:t>
      </w:r>
      <w:r w:rsidRPr="00E97C34">
        <w:rPr>
          <w:rtl/>
          <w:lang w:eastAsia="he-IL"/>
        </w:rPr>
        <w:t xml:space="preserve"> </w:t>
      </w:r>
      <w:r>
        <w:rPr>
          <w:rFonts w:hint="cs"/>
          <w:rtl/>
          <w:lang w:eastAsia="he-IL"/>
        </w:rPr>
        <w:t xml:space="preserve">כל </w:t>
      </w:r>
      <w:r>
        <w:rPr>
          <w:rtl/>
          <w:lang w:eastAsia="he-IL"/>
        </w:rPr>
        <w:t>חברי הכנסת</w:t>
      </w:r>
      <w:r w:rsidRPr="00E97C34">
        <w:rPr>
          <w:rtl/>
          <w:lang w:eastAsia="he-IL"/>
        </w:rPr>
        <w:t xml:space="preserve"> כי</w:t>
      </w:r>
      <w:r>
        <w:rPr>
          <w:rFonts w:hint="cs"/>
          <w:rtl/>
          <w:lang w:eastAsia="he-IL"/>
        </w:rPr>
        <w:t xml:space="preserve"> </w:t>
      </w:r>
      <w:r w:rsidRPr="00E97C34">
        <w:rPr>
          <w:rtl/>
          <w:lang w:eastAsia="he-IL"/>
        </w:rPr>
        <w:t>יש לדאוג לוודאות למשפחות החטופים</w:t>
      </w:r>
      <w:r>
        <w:rPr>
          <w:rFonts w:hint="cs"/>
          <w:rtl/>
          <w:lang w:eastAsia="he-IL"/>
        </w:rPr>
        <w:t>,</w:t>
      </w:r>
      <w:r w:rsidRPr="00E97C34">
        <w:rPr>
          <w:rtl/>
          <w:lang w:eastAsia="he-IL"/>
        </w:rPr>
        <w:t xml:space="preserve"> וכי יש לקבוע שהתגמול ישולם כל עוד החטוף לא שוחרר</w:t>
      </w:r>
      <w:r>
        <w:rPr>
          <w:rFonts w:hint="cs"/>
          <w:rtl/>
          <w:lang w:eastAsia="he-IL"/>
        </w:rPr>
        <w:t>,</w:t>
      </w:r>
      <w:r w:rsidRPr="00E97C34">
        <w:rPr>
          <w:rtl/>
          <w:lang w:eastAsia="he-IL"/>
        </w:rPr>
        <w:t xml:space="preserve"> או הנעדר לא אותר</w:t>
      </w:r>
      <w:r>
        <w:rPr>
          <w:rFonts w:hint="cs"/>
          <w:rtl/>
          <w:lang w:eastAsia="he-IL"/>
        </w:rPr>
        <w:t>,</w:t>
      </w:r>
      <w:r w:rsidRPr="00E97C34">
        <w:rPr>
          <w:rtl/>
          <w:lang w:eastAsia="he-IL"/>
        </w:rPr>
        <w:t xml:space="preserve"> ללא מגבלת זמן.</w:t>
      </w:r>
      <w:r>
        <w:rPr>
          <w:rFonts w:hint="cs"/>
          <w:rtl/>
          <w:lang w:eastAsia="he-IL"/>
        </w:rPr>
        <w:t xml:space="preserve"> אך </w:t>
      </w:r>
      <w:r>
        <w:rPr>
          <w:rtl/>
          <w:lang w:eastAsia="he-IL"/>
        </w:rPr>
        <w:t>בסופו של דבר</w:t>
      </w:r>
      <w:r w:rsidRPr="00E97C34">
        <w:rPr>
          <w:rtl/>
          <w:lang w:eastAsia="he-IL"/>
        </w:rPr>
        <w:t xml:space="preserve"> אני שמח לבשר כי תקופת הזכאות הוארכה עד לאוקטובר 2026</w:t>
      </w:r>
      <w:r>
        <w:rPr>
          <w:rFonts w:hint="cs"/>
          <w:rtl/>
          <w:lang w:eastAsia="he-IL"/>
        </w:rPr>
        <w:t xml:space="preserve">, </w:t>
      </w:r>
      <w:r w:rsidRPr="00E97C34">
        <w:rPr>
          <w:rtl/>
          <w:lang w:eastAsia="he-IL"/>
        </w:rPr>
        <w:t>קרי שנתיים נוספות לעומת מה שהוצע במקור.</w:t>
      </w:r>
      <w:r>
        <w:rPr>
          <w:rFonts w:hint="cs"/>
          <w:rtl/>
          <w:lang w:eastAsia="he-IL"/>
        </w:rPr>
        <w:t xml:space="preserve"> זאת אומרת אנחנו בתקווה גדולה </w:t>
      </w:r>
      <w:r w:rsidR="0045679F">
        <w:rPr>
          <w:rFonts w:hint="cs"/>
          <w:rtl/>
          <w:lang w:eastAsia="he-IL"/>
        </w:rPr>
        <w:t>– –</w:t>
      </w:r>
      <w:r>
        <w:rPr>
          <w:rFonts w:hint="cs"/>
          <w:rtl/>
          <w:lang w:eastAsia="he-IL"/>
        </w:rPr>
        <w:t xml:space="preserve"> </w:t>
      </w:r>
    </w:p>
    <w:p w:rsidR="00334E10" w:rsidRDefault="00334E10" w:rsidP="00BE1C7A">
      <w:pPr>
        <w:rPr>
          <w:rtl/>
          <w:lang w:eastAsia="he-IL"/>
        </w:rPr>
      </w:pPr>
    </w:p>
    <w:p w:rsidR="00334E10" w:rsidRDefault="00334E10" w:rsidP="00BE1C7A">
      <w:pPr>
        <w:pStyle w:val="af6"/>
        <w:keepNext/>
        <w:rPr>
          <w:rtl/>
        </w:rPr>
      </w:pPr>
      <w:bookmarkStart w:id="121" w:name="ET_yor_6423_14"/>
      <w:r w:rsidRPr="00870F11">
        <w:rPr>
          <w:rStyle w:val="TagStyle"/>
          <w:rtl/>
        </w:rPr>
        <w:t xml:space="preserve"> &lt;&lt; יור &gt;&gt; </w:t>
      </w:r>
      <w:r>
        <w:rPr>
          <w:rtl/>
        </w:rPr>
        <w:t>היו"ר אמיר אוחנה:</w:t>
      </w:r>
      <w:r w:rsidRPr="00870F11">
        <w:rPr>
          <w:rStyle w:val="TagStyle"/>
          <w:rtl/>
        </w:rPr>
        <w:t xml:space="preserve"> &lt;&lt; יור &gt;&gt;</w:t>
      </w:r>
      <w:r>
        <w:rPr>
          <w:rtl/>
        </w:rPr>
        <w:t xml:space="preserve"> </w:t>
      </w:r>
      <w:bookmarkEnd w:id="121"/>
    </w:p>
    <w:p w:rsidR="00334E10" w:rsidRDefault="00334E10" w:rsidP="0045679F">
      <w:pPr>
        <w:rPr>
          <w:rtl/>
          <w:lang w:eastAsia="he-IL"/>
        </w:rPr>
      </w:pPr>
    </w:p>
    <w:p w:rsidR="00334E10" w:rsidRDefault="00334E10" w:rsidP="00BE1C7A">
      <w:pPr>
        <w:rPr>
          <w:rtl/>
          <w:lang w:eastAsia="he-IL"/>
        </w:rPr>
      </w:pPr>
      <w:r>
        <w:rPr>
          <w:rFonts w:hint="cs"/>
          <w:rtl/>
          <w:lang w:eastAsia="he-IL"/>
        </w:rPr>
        <w:t>שישובו.</w:t>
      </w:r>
    </w:p>
    <w:p w:rsidR="00334E10" w:rsidRDefault="00334E10" w:rsidP="00BE1C7A">
      <w:pPr>
        <w:rPr>
          <w:rtl/>
          <w:lang w:eastAsia="he-IL"/>
        </w:rPr>
      </w:pPr>
    </w:p>
    <w:p w:rsidR="00334E10" w:rsidRDefault="00334E10" w:rsidP="00BE1C7A">
      <w:pPr>
        <w:pStyle w:val="-"/>
        <w:keepNext/>
        <w:rPr>
          <w:rtl/>
        </w:rPr>
      </w:pPr>
      <w:bookmarkStart w:id="122" w:name="ET_speakercontinue_6466_15"/>
      <w:r w:rsidRPr="00870F11">
        <w:rPr>
          <w:rStyle w:val="TagStyle"/>
          <w:rtl/>
        </w:rPr>
        <w:t xml:space="preserve"> &lt;&lt; דובר_המשך &gt;&gt; </w:t>
      </w:r>
      <w:r>
        <w:rPr>
          <w:rtl/>
        </w:rPr>
        <w:t>ישראל אייכלר (יו"ר ועדת העבודה והרווחה):</w:t>
      </w:r>
      <w:r w:rsidRPr="00870F11">
        <w:rPr>
          <w:rStyle w:val="TagStyle"/>
          <w:rtl/>
        </w:rPr>
        <w:t xml:space="preserve"> &lt;&lt; דובר_המשך &gt;&gt;</w:t>
      </w:r>
      <w:r>
        <w:rPr>
          <w:rtl/>
        </w:rPr>
        <w:t xml:space="preserve"> </w:t>
      </w:r>
      <w:bookmarkEnd w:id="122"/>
    </w:p>
    <w:p w:rsidR="00334E10" w:rsidRDefault="00334E10" w:rsidP="0045679F">
      <w:pPr>
        <w:rPr>
          <w:rtl/>
          <w:lang w:eastAsia="he-IL"/>
        </w:rPr>
      </w:pPr>
    </w:p>
    <w:p w:rsidR="00334E10" w:rsidRDefault="0045679F" w:rsidP="0045679F">
      <w:pPr>
        <w:rPr>
          <w:rtl/>
          <w:lang w:eastAsia="he-IL"/>
        </w:rPr>
      </w:pPr>
      <w:r>
        <w:rPr>
          <w:rFonts w:hint="cs"/>
          <w:rtl/>
          <w:lang w:eastAsia="he-IL"/>
        </w:rPr>
        <w:t>– –</w:t>
      </w:r>
      <w:r w:rsidR="00334E10">
        <w:rPr>
          <w:rFonts w:hint="cs"/>
          <w:rtl/>
          <w:lang w:eastAsia="he-IL"/>
        </w:rPr>
        <w:t xml:space="preserve"> שעד 2026 מזמן לא יהיו חטופים. </w:t>
      </w:r>
      <w:r w:rsidR="00334E10" w:rsidRPr="00870F11">
        <w:rPr>
          <w:rtl/>
          <w:lang w:eastAsia="he-IL"/>
        </w:rPr>
        <w:t>לדרישת חברי הוועדה</w:t>
      </w:r>
      <w:r w:rsidR="00334E10">
        <w:rPr>
          <w:rFonts w:hint="cs"/>
          <w:rtl/>
          <w:lang w:eastAsia="he-IL"/>
        </w:rPr>
        <w:t>, לא הסתפקנו בזה, כי אם חלילה יקרה משהו,</w:t>
      </w:r>
      <w:bookmarkStart w:id="123" w:name="_ETM_Q2_465000"/>
      <w:bookmarkEnd w:id="123"/>
      <w:r w:rsidR="00334E10">
        <w:rPr>
          <w:rFonts w:hint="cs"/>
          <w:rtl/>
          <w:lang w:eastAsia="he-IL"/>
        </w:rPr>
        <w:t xml:space="preserve"> </w:t>
      </w:r>
      <w:r w:rsidR="00334E10">
        <w:rPr>
          <w:rtl/>
          <w:lang w:eastAsia="he-IL"/>
        </w:rPr>
        <w:t>באישור ועדת העבודה והרווחה</w:t>
      </w:r>
      <w:r w:rsidR="00334E10">
        <w:rPr>
          <w:rFonts w:hint="cs"/>
          <w:rtl/>
          <w:lang w:eastAsia="he-IL"/>
        </w:rPr>
        <w:t xml:space="preserve"> </w:t>
      </w:r>
      <w:r w:rsidR="00334E10">
        <w:rPr>
          <w:rtl/>
          <w:lang w:eastAsia="he-IL"/>
        </w:rPr>
        <w:t>שר העבודה יוכל</w:t>
      </w:r>
      <w:r w:rsidR="00334E10" w:rsidRPr="00870F11">
        <w:rPr>
          <w:rtl/>
          <w:lang w:eastAsia="he-IL"/>
        </w:rPr>
        <w:t xml:space="preserve"> להאריך בצו את תקופת הזכאות בתקופות נוספות שמשך כל אחת מהן לא יעלה על שנה. אני מודה לנציגי הממשלה שקיבלו את בקשת חברי הכנסת</w:t>
      </w:r>
      <w:r w:rsidR="00334E10">
        <w:rPr>
          <w:rFonts w:hint="cs"/>
          <w:rtl/>
          <w:lang w:eastAsia="he-IL"/>
        </w:rPr>
        <w:t>,</w:t>
      </w:r>
      <w:r w:rsidR="00334E10" w:rsidRPr="00870F11">
        <w:rPr>
          <w:rtl/>
          <w:lang w:eastAsia="he-IL"/>
        </w:rPr>
        <w:t xml:space="preserve"> ולספק בכך ודאות ויציבות למשפחות בשעתן הקשה ביותר</w:t>
      </w:r>
      <w:r w:rsidR="00334E10">
        <w:rPr>
          <w:rFonts w:hint="cs"/>
          <w:rtl/>
          <w:lang w:eastAsia="he-IL"/>
        </w:rPr>
        <w:t>.</w:t>
      </w:r>
    </w:p>
    <w:p w:rsidR="00334E10" w:rsidRDefault="00334E10" w:rsidP="00BE1C7A">
      <w:pPr>
        <w:rPr>
          <w:rtl/>
          <w:lang w:eastAsia="he-IL"/>
        </w:rPr>
      </w:pPr>
    </w:p>
    <w:p w:rsidR="00334E10" w:rsidRDefault="00334E10" w:rsidP="00A178B8">
      <w:pPr>
        <w:rPr>
          <w:rtl/>
          <w:lang w:eastAsia="he-IL"/>
        </w:rPr>
      </w:pPr>
      <w:r w:rsidRPr="00870F11">
        <w:rPr>
          <w:rtl/>
          <w:lang w:eastAsia="he-IL"/>
        </w:rPr>
        <w:t>ככלל, התגמול ישולם לחשבון הבנק שפקיד התביעות סבר כי הוא חשבון פעיל של החטוף או הנעדר</w:t>
      </w:r>
      <w:r>
        <w:rPr>
          <w:rFonts w:hint="cs"/>
          <w:rtl/>
          <w:lang w:eastAsia="he-IL"/>
        </w:rPr>
        <w:t>,</w:t>
      </w:r>
      <w:r w:rsidRPr="00870F11">
        <w:rPr>
          <w:rtl/>
          <w:lang w:eastAsia="he-IL"/>
        </w:rPr>
        <w:t xml:space="preserve"> כפי שמפורט בהצעת החוק. לגבי מי שאי</w:t>
      </w:r>
      <w:r>
        <w:rPr>
          <w:rFonts w:hint="cs"/>
          <w:rtl/>
          <w:lang w:eastAsia="he-IL"/>
        </w:rPr>
        <w:t>נ</w:t>
      </w:r>
      <w:r w:rsidRPr="00870F11">
        <w:rPr>
          <w:rtl/>
          <w:lang w:eastAsia="he-IL"/>
        </w:rPr>
        <w:t>נו תושב</w:t>
      </w:r>
      <w:r>
        <w:rPr>
          <w:rFonts w:hint="cs"/>
          <w:rtl/>
          <w:lang w:eastAsia="he-IL"/>
        </w:rPr>
        <w:t xml:space="preserve"> </w:t>
      </w:r>
      <w:r>
        <w:rPr>
          <w:rFonts w:hint="eastAsia"/>
          <w:rtl/>
          <w:lang w:eastAsia="he-IL"/>
        </w:rPr>
        <w:t>–</w:t>
      </w:r>
      <w:r>
        <w:rPr>
          <w:rFonts w:hint="cs"/>
          <w:rtl/>
          <w:lang w:eastAsia="he-IL"/>
        </w:rPr>
        <w:t xml:space="preserve"> חשבנו לא רק על אזרחי ישראל או תושבי ישראל</w:t>
      </w:r>
      <w:r w:rsidR="00A178B8">
        <w:rPr>
          <w:rFonts w:hint="cs"/>
          <w:rtl/>
          <w:lang w:eastAsia="he-IL"/>
        </w:rPr>
        <w:t>,</w:t>
      </w:r>
      <w:r>
        <w:rPr>
          <w:rFonts w:hint="cs"/>
          <w:rtl/>
          <w:lang w:eastAsia="he-IL"/>
        </w:rPr>
        <w:t xml:space="preserve"> ויש בעיה של הרבה אנשים שלא מצאו את חשבון הבנק שלהם – </w:t>
      </w:r>
      <w:r w:rsidR="00A178B8">
        <w:rPr>
          <w:rFonts w:hint="cs"/>
          <w:rtl/>
          <w:lang w:eastAsia="he-IL"/>
        </w:rPr>
        <w:t xml:space="preserve">אם אין חשבון בנק כאמור, </w:t>
      </w:r>
      <w:r w:rsidRPr="000727C7">
        <w:rPr>
          <w:rFonts w:hint="cs"/>
          <w:rtl/>
        </w:rPr>
        <w:t>ישולם התגמול לחשבון</w:t>
      </w:r>
      <w:r>
        <w:rPr>
          <w:rFonts w:hint="cs"/>
          <w:rtl/>
          <w:lang w:eastAsia="he-IL"/>
        </w:rPr>
        <w:t xml:space="preserve"> המשפחה בחלקים שווים לילדיו, ובאין ילדים </w:t>
      </w:r>
      <w:r>
        <w:rPr>
          <w:rFonts w:hint="eastAsia"/>
          <w:rtl/>
          <w:lang w:eastAsia="he-IL"/>
        </w:rPr>
        <w:t>–</w:t>
      </w:r>
      <w:r>
        <w:rPr>
          <w:rFonts w:hint="cs"/>
          <w:rtl/>
          <w:lang w:eastAsia="he-IL"/>
        </w:rPr>
        <w:t xml:space="preserve"> בחלקים שווים להוריו. </w:t>
      </w:r>
      <w:r w:rsidRPr="003263B4">
        <w:rPr>
          <w:rtl/>
          <w:lang w:eastAsia="he-IL"/>
        </w:rPr>
        <w:t>לגבי עובד זר יועבר התגמול לחשבון הבנק שהמעסיק העביר אליו את המשכורת, ואם אין – לחשבון הבנק של בן משפחה כאמור.</w:t>
      </w:r>
    </w:p>
    <w:p w:rsidR="00334E10" w:rsidRDefault="00334E10" w:rsidP="00BE1C7A">
      <w:pPr>
        <w:rPr>
          <w:rtl/>
          <w:lang w:eastAsia="he-IL"/>
        </w:rPr>
      </w:pPr>
    </w:p>
    <w:p w:rsidR="00334E10" w:rsidRDefault="00334E10" w:rsidP="00BE1C7A">
      <w:pPr>
        <w:rPr>
          <w:rtl/>
          <w:lang w:eastAsia="he-IL"/>
        </w:rPr>
      </w:pPr>
      <w:r w:rsidRPr="003263B4">
        <w:rPr>
          <w:rtl/>
          <w:lang w:eastAsia="he-IL"/>
        </w:rPr>
        <w:t>לגבי חיילים ואנשי כוחות הב</w:t>
      </w:r>
      <w:r>
        <w:rPr>
          <w:rFonts w:hint="cs"/>
          <w:rtl/>
          <w:lang w:eastAsia="he-IL"/>
        </w:rPr>
        <w:t>י</w:t>
      </w:r>
      <w:r w:rsidRPr="003263B4">
        <w:rPr>
          <w:rtl/>
          <w:lang w:eastAsia="he-IL"/>
        </w:rPr>
        <w:t>טחון</w:t>
      </w:r>
      <w:r>
        <w:rPr>
          <w:rFonts w:hint="cs"/>
          <w:rtl/>
          <w:lang w:eastAsia="he-IL"/>
        </w:rPr>
        <w:t xml:space="preserve">, שלכאורה אינם כלולים בחוק הזה </w:t>
      </w:r>
      <w:r>
        <w:rPr>
          <w:rFonts w:hint="eastAsia"/>
          <w:rtl/>
          <w:lang w:eastAsia="he-IL"/>
        </w:rPr>
        <w:t>–</w:t>
      </w:r>
      <w:r>
        <w:rPr>
          <w:rFonts w:hint="cs"/>
          <w:rtl/>
          <w:lang w:eastAsia="he-IL"/>
        </w:rPr>
        <w:t xml:space="preserve"> </w:t>
      </w:r>
      <w:r w:rsidRPr="003263B4">
        <w:rPr>
          <w:rtl/>
          <w:lang w:eastAsia="he-IL"/>
        </w:rPr>
        <w:t>הוועדה סברה כבר בעת הדיונים בהסכם לפי סעיף 9, שממנו הוחרגו חיילים ואנשי כוחות הב</w:t>
      </w:r>
      <w:r>
        <w:rPr>
          <w:rFonts w:hint="cs"/>
          <w:rtl/>
          <w:lang w:eastAsia="he-IL"/>
        </w:rPr>
        <w:t>י</w:t>
      </w:r>
      <w:r w:rsidRPr="003263B4">
        <w:rPr>
          <w:rtl/>
          <w:lang w:eastAsia="he-IL"/>
        </w:rPr>
        <w:t>טחון, כי הסכום המשולם להם צריך להיות מושווה לסכום המשולם לחטופים שאינם חיילים</w:t>
      </w:r>
      <w:r>
        <w:rPr>
          <w:rFonts w:hint="cs"/>
          <w:rtl/>
          <w:lang w:eastAsia="he-IL"/>
        </w:rPr>
        <w:t>,</w:t>
      </w:r>
      <w:r w:rsidRPr="003263B4">
        <w:rPr>
          <w:rtl/>
          <w:lang w:eastAsia="he-IL"/>
        </w:rPr>
        <w:t xml:space="preserve"> והפצירה בנציגי צה"ל לפעול לכך. </w:t>
      </w:r>
      <w:r>
        <w:rPr>
          <w:rFonts w:hint="cs"/>
          <w:rtl/>
          <w:lang w:eastAsia="he-IL"/>
        </w:rPr>
        <w:t xml:space="preserve">רבותיי, </w:t>
      </w:r>
      <w:r w:rsidRPr="003263B4">
        <w:rPr>
          <w:rtl/>
          <w:lang w:eastAsia="he-IL"/>
        </w:rPr>
        <w:t>אני שמח לבשר</w:t>
      </w:r>
      <w:r>
        <w:rPr>
          <w:rFonts w:hint="cs"/>
          <w:rtl/>
          <w:lang w:eastAsia="he-IL"/>
        </w:rPr>
        <w:t xml:space="preserve"> כאן </w:t>
      </w:r>
      <w:r w:rsidRPr="003263B4">
        <w:rPr>
          <w:rtl/>
          <w:lang w:eastAsia="he-IL"/>
        </w:rPr>
        <w:t>כי למרות שהחיילים ואנשי כוחות הב</w:t>
      </w:r>
      <w:r>
        <w:rPr>
          <w:rFonts w:hint="cs"/>
          <w:rtl/>
          <w:lang w:eastAsia="he-IL"/>
        </w:rPr>
        <w:t>י</w:t>
      </w:r>
      <w:r w:rsidRPr="003263B4">
        <w:rPr>
          <w:rtl/>
          <w:lang w:eastAsia="he-IL"/>
        </w:rPr>
        <w:t>טחון הוחרגו גם מההסדר המוצע בחוק הביטוח הלאומי, נציגי צה"ל התחייבו בעת הדיון בוועדה שמצבם של החיילים יושווה באופן רטרואקטיבי מיום</w:t>
      </w:r>
      <w:r>
        <w:rPr>
          <w:rFonts w:hint="cs"/>
          <w:rtl/>
          <w:lang w:eastAsia="he-IL"/>
        </w:rPr>
        <w:t xml:space="preserve"> 7 באוקטובר 2023, </w:t>
      </w:r>
      <w:r w:rsidRPr="003263B4">
        <w:rPr>
          <w:rtl/>
          <w:lang w:eastAsia="he-IL"/>
        </w:rPr>
        <w:t>וצה"ל ישלם להם תגמול בגובה התגמול המזערי לפחות.</w:t>
      </w:r>
    </w:p>
    <w:p w:rsidR="00334E10" w:rsidRDefault="00334E10" w:rsidP="00BE1C7A">
      <w:pPr>
        <w:rPr>
          <w:rtl/>
          <w:lang w:eastAsia="he-IL"/>
        </w:rPr>
      </w:pPr>
    </w:p>
    <w:p w:rsidR="00334E10" w:rsidRDefault="00334E10" w:rsidP="00BE1C7A">
      <w:pPr>
        <w:rPr>
          <w:rtl/>
          <w:lang w:eastAsia="he-IL"/>
        </w:rPr>
      </w:pPr>
      <w:r>
        <w:rPr>
          <w:rtl/>
          <w:lang w:eastAsia="he-IL"/>
        </w:rPr>
        <w:t>אני נושא תפילה שכל החטופים יחזרו בריאים ושלמים הביתה בהקדם האפשרי.</w:t>
      </w:r>
      <w:r>
        <w:rPr>
          <w:rFonts w:hint="cs"/>
          <w:rtl/>
          <w:lang w:eastAsia="he-IL"/>
        </w:rPr>
        <w:t xml:space="preserve"> </w:t>
      </w:r>
    </w:p>
    <w:p w:rsidR="00334E10" w:rsidRDefault="00334E10" w:rsidP="00BE1C7A">
      <w:pPr>
        <w:rPr>
          <w:rtl/>
          <w:lang w:eastAsia="he-IL"/>
        </w:rPr>
      </w:pPr>
    </w:p>
    <w:p w:rsidR="00334E10" w:rsidRDefault="00334E10" w:rsidP="00A178B8">
      <w:pPr>
        <w:rPr>
          <w:rtl/>
          <w:lang w:eastAsia="he-IL"/>
        </w:rPr>
      </w:pPr>
      <w:r>
        <w:rPr>
          <w:rtl/>
          <w:lang w:eastAsia="he-IL"/>
        </w:rPr>
        <w:t>ההצעה אושרה בוועדה פה אחד</w:t>
      </w:r>
      <w:r>
        <w:rPr>
          <w:rFonts w:hint="cs"/>
          <w:rtl/>
          <w:lang w:eastAsia="he-IL"/>
        </w:rPr>
        <w:t>,</w:t>
      </w:r>
      <w:r>
        <w:rPr>
          <w:rtl/>
          <w:lang w:eastAsia="he-IL"/>
        </w:rPr>
        <w:t xml:space="preserve"> ולאור ההבנות בוועדה הוסרו כל ההסתייגויות. אני מבקש מהכנסת לאשר את הצעת החוק בקריאות השנייה והשלישית בנוסח שאישרה הוועדה.</w:t>
      </w:r>
    </w:p>
    <w:p w:rsidR="00334E10" w:rsidRDefault="00334E10" w:rsidP="00BE1C7A">
      <w:pPr>
        <w:rPr>
          <w:rtl/>
          <w:lang w:eastAsia="he-IL"/>
        </w:rPr>
      </w:pPr>
    </w:p>
    <w:p w:rsidR="00334E10" w:rsidRDefault="00334E10" w:rsidP="00A178B8">
      <w:pPr>
        <w:rPr>
          <w:rtl/>
          <w:lang w:eastAsia="he-IL"/>
        </w:rPr>
      </w:pPr>
      <w:r>
        <w:rPr>
          <w:rFonts w:hint="cs"/>
          <w:rtl/>
          <w:lang w:eastAsia="he-IL"/>
        </w:rPr>
        <w:t xml:space="preserve">אסיים כמובן בתודות לחברי הוועדה </w:t>
      </w:r>
      <w:r w:rsidR="00BE1C7A">
        <w:rPr>
          <w:rFonts w:hint="eastAsia"/>
          <w:rtl/>
          <w:lang w:eastAsia="he-IL"/>
        </w:rPr>
        <w:t>–</w:t>
      </w:r>
      <w:r w:rsidR="00BE1C7A">
        <w:rPr>
          <w:rFonts w:hint="cs"/>
          <w:rtl/>
          <w:lang w:eastAsia="he-IL"/>
        </w:rPr>
        <w:t xml:space="preserve"> </w:t>
      </w:r>
      <w:r>
        <w:rPr>
          <w:rFonts w:hint="cs"/>
          <w:rtl/>
          <w:lang w:eastAsia="he-IL"/>
        </w:rPr>
        <w:t>אני רוצה לציין את חברי הוועדה מהקואליציה ומהאופוזיציה; לצוות הוועדה</w:t>
      </w:r>
      <w:r w:rsidR="00A178B8">
        <w:rPr>
          <w:rFonts w:hint="cs"/>
          <w:rtl/>
          <w:lang w:eastAsia="he-IL"/>
        </w:rPr>
        <w:t>,</w:t>
      </w:r>
      <w:r>
        <w:rPr>
          <w:rFonts w:hint="cs"/>
          <w:rtl/>
          <w:lang w:eastAsia="he-IL"/>
        </w:rPr>
        <w:t xml:space="preserve"> בראשותה של המנהלת עינת כהן שמואל, סגניתה </w:t>
      </w:r>
      <w:bookmarkStart w:id="124" w:name="_ETM_Q2_580000"/>
      <w:bookmarkEnd w:id="124"/>
      <w:r>
        <w:rPr>
          <w:rFonts w:hint="cs"/>
          <w:rtl/>
          <w:lang w:eastAsia="he-IL"/>
        </w:rPr>
        <w:t>אורית ארז</w:t>
      </w:r>
      <w:r w:rsidR="00BE1C7A">
        <w:rPr>
          <w:rFonts w:hint="cs"/>
          <w:rtl/>
          <w:lang w:eastAsia="he-IL"/>
        </w:rPr>
        <w:t>,</w:t>
      </w:r>
      <w:r>
        <w:rPr>
          <w:rFonts w:hint="cs"/>
          <w:rtl/>
          <w:lang w:eastAsia="he-IL"/>
        </w:rPr>
        <w:t xml:space="preserve"> </w:t>
      </w:r>
      <w:r w:rsidR="00BE1C7A">
        <w:rPr>
          <w:rFonts w:hint="cs"/>
          <w:rtl/>
          <w:lang w:eastAsia="he-IL"/>
        </w:rPr>
        <w:t>ו</w:t>
      </w:r>
      <w:r>
        <w:rPr>
          <w:rFonts w:hint="cs"/>
          <w:rtl/>
          <w:lang w:eastAsia="he-IL"/>
        </w:rPr>
        <w:t xml:space="preserve">מעיין בן עמי; כן אודה ליועצת המשפטית יעל </w:t>
      </w:r>
      <w:proofErr w:type="spellStart"/>
      <w:r>
        <w:rPr>
          <w:rFonts w:hint="cs"/>
          <w:rtl/>
          <w:lang w:eastAsia="he-IL"/>
        </w:rPr>
        <w:t>סלנט</w:t>
      </w:r>
      <w:proofErr w:type="spellEnd"/>
      <w:r w:rsidR="00A178B8">
        <w:rPr>
          <w:rFonts w:hint="cs"/>
          <w:rtl/>
          <w:lang w:eastAsia="he-IL"/>
        </w:rPr>
        <w:t>;</w:t>
      </w:r>
      <w:r>
        <w:rPr>
          <w:rFonts w:hint="cs"/>
          <w:rtl/>
          <w:lang w:eastAsia="he-IL"/>
        </w:rPr>
        <w:t xml:space="preserve"> לצוות הביטוח הלאומי שמלווה אותנו בכל הדיונים</w:t>
      </w:r>
      <w:r w:rsidR="00A178B8">
        <w:rPr>
          <w:rFonts w:hint="cs"/>
          <w:rtl/>
          <w:lang w:eastAsia="he-IL"/>
        </w:rPr>
        <w:t>,</w:t>
      </w:r>
      <w:r>
        <w:rPr>
          <w:rFonts w:hint="cs"/>
          <w:rtl/>
          <w:lang w:eastAsia="he-IL"/>
        </w:rPr>
        <w:t xml:space="preserve"> שלומי מור ושרית </w:t>
      </w:r>
      <w:proofErr w:type="spellStart"/>
      <w:r>
        <w:rPr>
          <w:rFonts w:hint="cs"/>
          <w:rtl/>
          <w:lang w:eastAsia="he-IL"/>
        </w:rPr>
        <w:t>דמרי</w:t>
      </w:r>
      <w:proofErr w:type="spellEnd"/>
      <w:r>
        <w:rPr>
          <w:rFonts w:hint="cs"/>
          <w:rtl/>
          <w:lang w:eastAsia="he-IL"/>
        </w:rPr>
        <w:t>; תודה לצוות לשכתי על העבודה</w:t>
      </w:r>
      <w:bookmarkStart w:id="125" w:name="_ETM_Q2_592000"/>
      <w:bookmarkEnd w:id="125"/>
      <w:r>
        <w:rPr>
          <w:rFonts w:hint="cs"/>
          <w:rtl/>
          <w:lang w:eastAsia="he-IL"/>
        </w:rPr>
        <w:t xml:space="preserve"> המאומצת במשך כל המושב </w:t>
      </w:r>
      <w:r>
        <w:rPr>
          <w:rFonts w:hint="eastAsia"/>
          <w:rtl/>
          <w:lang w:eastAsia="he-IL"/>
        </w:rPr>
        <w:t>–</w:t>
      </w:r>
      <w:r>
        <w:rPr>
          <w:rFonts w:hint="cs"/>
          <w:rtl/>
          <w:lang w:eastAsia="he-IL"/>
        </w:rPr>
        <w:t xml:space="preserve"> לאיציק פיליפ וכל החברים שעובדים אצלנו, ובעניין הזה אני אסיים את העניין הזה.</w:t>
      </w:r>
    </w:p>
    <w:p w:rsidR="00334E10" w:rsidRDefault="00334E10" w:rsidP="00BE1C7A">
      <w:pPr>
        <w:rPr>
          <w:rtl/>
          <w:lang w:eastAsia="he-IL"/>
        </w:rPr>
      </w:pPr>
      <w:bookmarkStart w:id="126" w:name="_ETM_Q2_612000"/>
      <w:bookmarkEnd w:id="126"/>
    </w:p>
    <w:p w:rsidR="00334E10" w:rsidRDefault="00334E10" w:rsidP="0045679F">
      <w:pPr>
        <w:rPr>
          <w:rtl/>
          <w:lang w:eastAsia="he-IL"/>
        </w:rPr>
      </w:pPr>
      <w:r>
        <w:rPr>
          <w:rFonts w:hint="cs"/>
          <w:rtl/>
          <w:lang w:eastAsia="he-IL"/>
        </w:rPr>
        <w:t xml:space="preserve">עכשיו, אדוני היושב-ראש, אי-אפשר בימי </w:t>
      </w:r>
      <w:bookmarkStart w:id="127" w:name="_ETM_Q2_616000"/>
      <w:bookmarkEnd w:id="127"/>
      <w:r>
        <w:rPr>
          <w:rFonts w:hint="cs"/>
          <w:rtl/>
          <w:lang w:eastAsia="he-IL"/>
        </w:rPr>
        <w:t xml:space="preserve">בין המצרים </w:t>
      </w:r>
      <w:r>
        <w:rPr>
          <w:rFonts w:hint="eastAsia"/>
          <w:rtl/>
          <w:lang w:eastAsia="he-IL"/>
        </w:rPr>
        <w:t>–</w:t>
      </w:r>
      <w:r>
        <w:rPr>
          <w:rFonts w:hint="cs"/>
          <w:rtl/>
          <w:lang w:eastAsia="he-IL"/>
        </w:rPr>
        <w:t xml:space="preserve"> למרות שזו בשורה טובה וחשובה והכול, אבל משהו אנחנו חייבים לומר: בימי בין המצרים אנחנו לא אבלים על מה שהיה בלבד. אני רוצה לספר לכם סיפור, רבותיי. מסופר על נפוליאון, שהגיע פעם לבית כנסת בצרפת, בפריז, וראה שאנשים יושבים על הרצפה, ספסלים הפוכים, כמה נרות בודדים – ומקוננים. אז הוא שאל: על מה הם מקוננים, היהודים האלה? אז אמרו לו שהיה להם בית מקדש לפני אלף </w:t>
      </w:r>
      <w:bookmarkStart w:id="128" w:name="_ETM_Q2_659000"/>
      <w:bookmarkEnd w:id="128"/>
      <w:r>
        <w:rPr>
          <w:rFonts w:hint="cs"/>
          <w:rtl/>
          <w:lang w:eastAsia="he-IL"/>
        </w:rPr>
        <w:t xml:space="preserve">וכך שנים, וזה נחרב, והם יצאו לגולה, ולכן הם בוכים. אז הוא אמר </w:t>
      </w:r>
      <w:r w:rsidR="0045679F">
        <w:rPr>
          <w:rFonts w:hint="cs"/>
          <w:rtl/>
          <w:lang w:eastAsia="he-IL"/>
        </w:rPr>
        <w:t>– –</w:t>
      </w:r>
      <w:r w:rsidR="001D1B0A">
        <w:rPr>
          <w:rFonts w:hint="cs"/>
          <w:rtl/>
          <w:lang w:eastAsia="he-IL"/>
        </w:rPr>
        <w:t xml:space="preserve"> –</w:t>
      </w:r>
    </w:p>
    <w:p w:rsidR="00334E10" w:rsidRDefault="00334E10" w:rsidP="00BE1C7A">
      <w:pPr>
        <w:rPr>
          <w:rtl/>
          <w:lang w:eastAsia="he-IL"/>
        </w:rPr>
      </w:pPr>
    </w:p>
    <w:p w:rsidR="00334E10" w:rsidRDefault="00334E10" w:rsidP="00BE1C7A">
      <w:pPr>
        <w:pStyle w:val="af5"/>
        <w:keepNext/>
        <w:rPr>
          <w:rtl/>
        </w:rPr>
      </w:pPr>
      <w:bookmarkStart w:id="129" w:name="ET_interruption_5300_23"/>
      <w:r w:rsidRPr="006934C5">
        <w:rPr>
          <w:rStyle w:val="TagStyle"/>
          <w:rtl/>
        </w:rPr>
        <w:t xml:space="preserve"> &lt;&lt; קריאה &gt;&gt; </w:t>
      </w:r>
      <w:r>
        <w:rPr>
          <w:rtl/>
        </w:rPr>
        <w:t>מירב בן ארי (יש עתיד):</w:t>
      </w:r>
      <w:r w:rsidRPr="006934C5">
        <w:rPr>
          <w:rStyle w:val="TagStyle"/>
          <w:rtl/>
        </w:rPr>
        <w:t xml:space="preserve"> &lt;&lt; קריאה &gt;&gt;</w:t>
      </w:r>
      <w:r>
        <w:rPr>
          <w:rtl/>
        </w:rPr>
        <w:t xml:space="preserve"> </w:t>
      </w:r>
      <w:bookmarkEnd w:id="129"/>
    </w:p>
    <w:p w:rsidR="00334E10" w:rsidRDefault="00334E10" w:rsidP="0045679F">
      <w:pPr>
        <w:rPr>
          <w:rtl/>
          <w:lang w:eastAsia="he-IL"/>
        </w:rPr>
      </w:pPr>
    </w:p>
    <w:p w:rsidR="00334E10" w:rsidRDefault="00334E10" w:rsidP="00BE1C7A">
      <w:pPr>
        <w:rPr>
          <w:rtl/>
          <w:lang w:eastAsia="he-IL"/>
        </w:rPr>
      </w:pPr>
      <w:r>
        <w:rPr>
          <w:rFonts w:hint="cs"/>
          <w:rtl/>
          <w:lang w:eastAsia="he-IL"/>
        </w:rPr>
        <w:t>אופיר, מה קורה?</w:t>
      </w:r>
    </w:p>
    <w:p w:rsidR="00334E10" w:rsidRDefault="00334E10" w:rsidP="00BE1C7A">
      <w:pPr>
        <w:rPr>
          <w:rtl/>
          <w:lang w:eastAsia="he-IL"/>
        </w:rPr>
      </w:pPr>
    </w:p>
    <w:p w:rsidR="00334E10" w:rsidRDefault="00334E10" w:rsidP="00BE1C7A">
      <w:pPr>
        <w:pStyle w:val="-"/>
        <w:keepNext/>
        <w:rPr>
          <w:rtl/>
        </w:rPr>
      </w:pPr>
      <w:bookmarkStart w:id="130" w:name="ET_speakercontinue_6466_19"/>
      <w:r w:rsidRPr="006934C5">
        <w:rPr>
          <w:rStyle w:val="TagStyle"/>
          <w:rtl/>
        </w:rPr>
        <w:t xml:space="preserve"> &lt;&lt; דובר_המשך &gt;&gt; </w:t>
      </w:r>
      <w:r>
        <w:rPr>
          <w:rtl/>
        </w:rPr>
        <w:t>ישראל אייכלר (יו"ר ועדת העבודה והרווחה):</w:t>
      </w:r>
      <w:r w:rsidRPr="006934C5">
        <w:rPr>
          <w:rStyle w:val="TagStyle"/>
          <w:rtl/>
        </w:rPr>
        <w:t xml:space="preserve"> &lt;&lt; דובר_המשך &gt;&gt;</w:t>
      </w:r>
      <w:r>
        <w:rPr>
          <w:rtl/>
        </w:rPr>
        <w:t xml:space="preserve"> </w:t>
      </w:r>
      <w:bookmarkEnd w:id="130"/>
    </w:p>
    <w:p w:rsidR="00334E10" w:rsidRDefault="00334E10" w:rsidP="0045679F">
      <w:pPr>
        <w:rPr>
          <w:rtl/>
          <w:lang w:eastAsia="he-IL"/>
        </w:rPr>
      </w:pPr>
    </w:p>
    <w:p w:rsidR="00334E10" w:rsidRPr="00606DDA" w:rsidRDefault="00334E10" w:rsidP="0045679F">
      <w:pPr>
        <w:rPr>
          <w:rtl/>
          <w:lang w:eastAsia="he-IL"/>
        </w:rPr>
      </w:pPr>
      <w:r>
        <w:rPr>
          <w:rFonts w:hint="cs"/>
          <w:rtl/>
          <w:lang w:eastAsia="he-IL"/>
        </w:rPr>
        <w:t xml:space="preserve"> </w:t>
      </w:r>
      <w:r w:rsidR="0045679F">
        <w:rPr>
          <w:rFonts w:hint="cs"/>
          <w:rtl/>
          <w:lang w:eastAsia="he-IL"/>
        </w:rPr>
        <w:t>– –</w:t>
      </w:r>
      <w:r>
        <w:rPr>
          <w:rFonts w:hint="cs"/>
          <w:rtl/>
          <w:lang w:eastAsia="he-IL"/>
        </w:rPr>
        <w:t xml:space="preserve"> אז הוא אמר </w:t>
      </w:r>
      <w:r w:rsidR="0045679F">
        <w:rPr>
          <w:rFonts w:hint="cs"/>
          <w:rtl/>
          <w:lang w:eastAsia="he-IL"/>
        </w:rPr>
        <w:t>– –</w:t>
      </w:r>
      <w:r>
        <w:rPr>
          <w:rFonts w:hint="cs"/>
          <w:rtl/>
          <w:lang w:eastAsia="he-IL"/>
        </w:rPr>
        <w:t xml:space="preserve"> </w:t>
      </w:r>
    </w:p>
    <w:p w:rsidR="00334E10" w:rsidRDefault="00334E10" w:rsidP="00BE1C7A">
      <w:pPr>
        <w:rPr>
          <w:rtl/>
          <w:lang w:eastAsia="he-IL"/>
        </w:rPr>
      </w:pPr>
    </w:p>
    <w:p w:rsidR="00334E10" w:rsidRDefault="00334E10" w:rsidP="00BE1C7A">
      <w:pPr>
        <w:pStyle w:val="af6"/>
        <w:keepNext/>
        <w:rPr>
          <w:rtl/>
        </w:rPr>
      </w:pPr>
      <w:bookmarkStart w:id="131" w:name="ET_yor_6423_10"/>
      <w:r w:rsidRPr="000F2206">
        <w:rPr>
          <w:rStyle w:val="TagStyle"/>
          <w:rtl/>
        </w:rPr>
        <w:t xml:space="preserve"> &lt;&lt; יור &gt;&gt; </w:t>
      </w:r>
      <w:r>
        <w:rPr>
          <w:rtl/>
        </w:rPr>
        <w:t>היו"ר אמיר אוחנה:</w:t>
      </w:r>
      <w:r w:rsidRPr="000F2206">
        <w:rPr>
          <w:rStyle w:val="TagStyle"/>
          <w:rtl/>
        </w:rPr>
        <w:t xml:space="preserve"> &lt;&lt; יור &gt;&gt;</w:t>
      </w:r>
      <w:r>
        <w:rPr>
          <w:rtl/>
        </w:rPr>
        <w:t xml:space="preserve"> </w:t>
      </w:r>
      <w:bookmarkEnd w:id="131"/>
    </w:p>
    <w:p w:rsidR="00334E10" w:rsidRDefault="00334E10" w:rsidP="0045679F">
      <w:pPr>
        <w:rPr>
          <w:rtl/>
          <w:lang w:eastAsia="he-IL"/>
        </w:rPr>
      </w:pPr>
    </w:p>
    <w:p w:rsidR="00334E10" w:rsidRDefault="00334E10" w:rsidP="00BE1C7A">
      <w:pPr>
        <w:rPr>
          <w:rtl/>
          <w:lang w:eastAsia="he-IL"/>
        </w:rPr>
      </w:pPr>
      <w:r>
        <w:rPr>
          <w:rFonts w:hint="cs"/>
          <w:rtl/>
          <w:lang w:eastAsia="he-IL"/>
        </w:rPr>
        <w:t xml:space="preserve">זה, אגב, סיפור יפה שכדאי לשמוע בכל מקרה, בעיקר בימים האלה. </w:t>
      </w:r>
    </w:p>
    <w:p w:rsidR="00334E10" w:rsidRDefault="00334E10" w:rsidP="00BE1C7A">
      <w:pPr>
        <w:rPr>
          <w:rtl/>
          <w:lang w:eastAsia="he-IL"/>
        </w:rPr>
      </w:pPr>
    </w:p>
    <w:p w:rsidR="00334E10" w:rsidRDefault="00334E10" w:rsidP="00BE1C7A">
      <w:pPr>
        <w:pStyle w:val="af5"/>
        <w:keepNext/>
        <w:rPr>
          <w:rtl/>
        </w:rPr>
      </w:pPr>
      <w:bookmarkStart w:id="132" w:name="ET_interruption_5300_24"/>
      <w:r w:rsidRPr="006934C5">
        <w:rPr>
          <w:rStyle w:val="TagStyle"/>
          <w:rtl/>
        </w:rPr>
        <w:t xml:space="preserve"> &lt;&lt; קריאה &gt;&gt; </w:t>
      </w:r>
      <w:r>
        <w:rPr>
          <w:rtl/>
        </w:rPr>
        <w:t>מירב בן ארי (יש עתיד):</w:t>
      </w:r>
      <w:r w:rsidRPr="006934C5">
        <w:rPr>
          <w:rStyle w:val="TagStyle"/>
          <w:rtl/>
        </w:rPr>
        <w:t xml:space="preserve"> &lt;&lt; קריאה &gt;&gt;</w:t>
      </w:r>
      <w:r>
        <w:rPr>
          <w:rtl/>
        </w:rPr>
        <w:t xml:space="preserve"> </w:t>
      </w:r>
      <w:bookmarkEnd w:id="132"/>
    </w:p>
    <w:p w:rsidR="00334E10" w:rsidRDefault="00334E10" w:rsidP="0045679F">
      <w:pPr>
        <w:rPr>
          <w:rtl/>
          <w:lang w:eastAsia="he-IL"/>
        </w:rPr>
      </w:pPr>
    </w:p>
    <w:p w:rsidR="00334E10" w:rsidRDefault="00334E10" w:rsidP="00BE1C7A">
      <w:pPr>
        <w:rPr>
          <w:rtl/>
          <w:lang w:eastAsia="he-IL"/>
        </w:rPr>
      </w:pPr>
      <w:r>
        <w:rPr>
          <w:rFonts w:hint="cs"/>
          <w:rtl/>
          <w:lang w:eastAsia="he-IL"/>
        </w:rPr>
        <w:t>ארוך ויפה.</w:t>
      </w:r>
    </w:p>
    <w:p w:rsidR="00334E10" w:rsidRDefault="00334E10" w:rsidP="00BE1C7A">
      <w:pPr>
        <w:rPr>
          <w:rtl/>
          <w:lang w:eastAsia="he-IL"/>
        </w:rPr>
      </w:pPr>
    </w:p>
    <w:p w:rsidR="00334E10" w:rsidRDefault="00334E10" w:rsidP="00BE1C7A">
      <w:pPr>
        <w:pStyle w:val="-"/>
        <w:keepNext/>
        <w:rPr>
          <w:rtl/>
        </w:rPr>
      </w:pPr>
      <w:bookmarkStart w:id="133" w:name="ET_speakercontinue_6466_25"/>
      <w:r w:rsidRPr="006934C5">
        <w:rPr>
          <w:rStyle w:val="TagStyle"/>
          <w:rtl/>
        </w:rPr>
        <w:t xml:space="preserve"> &lt;&lt; דובר_המשך &gt;&gt; </w:t>
      </w:r>
      <w:r>
        <w:rPr>
          <w:rtl/>
        </w:rPr>
        <w:t>ישראל אייכלר (יו"ר ועדת העבודה והרווחה):</w:t>
      </w:r>
      <w:r w:rsidRPr="006934C5">
        <w:rPr>
          <w:rStyle w:val="TagStyle"/>
          <w:rtl/>
        </w:rPr>
        <w:t xml:space="preserve"> &lt;&lt; דובר_המשך &gt;&gt;</w:t>
      </w:r>
      <w:r>
        <w:rPr>
          <w:rtl/>
        </w:rPr>
        <w:t xml:space="preserve"> </w:t>
      </w:r>
      <w:bookmarkEnd w:id="133"/>
    </w:p>
    <w:p w:rsidR="00334E10" w:rsidRDefault="00334E10" w:rsidP="0045679F">
      <w:pPr>
        <w:rPr>
          <w:rtl/>
          <w:lang w:eastAsia="he-IL"/>
        </w:rPr>
      </w:pPr>
    </w:p>
    <w:p w:rsidR="00334E10" w:rsidRDefault="00334E10" w:rsidP="0045679F">
      <w:pPr>
        <w:rPr>
          <w:rtl/>
          <w:lang w:eastAsia="he-IL"/>
        </w:rPr>
      </w:pPr>
      <w:r>
        <w:rPr>
          <w:rFonts w:hint="cs"/>
          <w:rtl/>
          <w:lang w:eastAsia="he-IL"/>
        </w:rPr>
        <w:t xml:space="preserve">בדיוק, הפסדת את תחילתו של הסיפור. אז לכבודך אני אגיד את זה במשפט </w:t>
      </w:r>
      <w:bookmarkStart w:id="134" w:name="_ETM_Q2_677000"/>
      <w:bookmarkEnd w:id="134"/>
      <w:r>
        <w:rPr>
          <w:rFonts w:hint="cs"/>
          <w:rtl/>
          <w:lang w:eastAsia="he-IL"/>
        </w:rPr>
        <w:t xml:space="preserve">אחד: נפוליאון הגיע בצרפת לבית כנסת בתשעה באב, וראה </w:t>
      </w:r>
      <w:bookmarkStart w:id="135" w:name="_ETM_Q2_683000"/>
      <w:bookmarkEnd w:id="135"/>
      <w:r>
        <w:rPr>
          <w:rFonts w:hint="cs"/>
          <w:rtl/>
          <w:lang w:eastAsia="he-IL"/>
        </w:rPr>
        <w:t xml:space="preserve">שיהודים בוכים על בית המקדש שנשרף לפני 1,000 שנים. אז </w:t>
      </w:r>
      <w:bookmarkStart w:id="136" w:name="_ETM_Q2_682000"/>
      <w:bookmarkEnd w:id="136"/>
      <w:r>
        <w:rPr>
          <w:rFonts w:hint="cs"/>
          <w:rtl/>
          <w:lang w:eastAsia="he-IL"/>
        </w:rPr>
        <w:t xml:space="preserve">הוא אמר: אני לא יודע למה הם עדיין בוכים, אבל אני בטוח שעם שיודע לבכות על בית מקדש </w:t>
      </w:r>
      <w:bookmarkStart w:id="137" w:name="_ETM_Q2_695000"/>
      <w:bookmarkEnd w:id="137"/>
      <w:r>
        <w:rPr>
          <w:rFonts w:hint="cs"/>
          <w:rtl/>
          <w:lang w:eastAsia="he-IL"/>
        </w:rPr>
        <w:t xml:space="preserve">ועל ארצם ומולדתם שאיבדו לפני יותר מ-1,000 שנים, בוודאי ובוודאי הם שוב ישובו – ושבו בנים לגבולם. כך אמר אפילו נפוליאון. </w:t>
      </w:r>
      <w:bookmarkStart w:id="138" w:name="_ETM_Q2_700000"/>
      <w:bookmarkEnd w:id="138"/>
      <w:r>
        <w:rPr>
          <w:rFonts w:hint="cs"/>
          <w:rtl/>
          <w:lang w:eastAsia="he-IL"/>
        </w:rPr>
        <w:t>כמובן שאנחנו לא חיים מפי נפוליאון, אלא על פי הנביאים</w:t>
      </w:r>
      <w:r w:rsidR="00A178B8">
        <w:rPr>
          <w:rFonts w:hint="cs"/>
          <w:rtl/>
          <w:lang w:eastAsia="he-IL"/>
        </w:rPr>
        <w:t>,</w:t>
      </w:r>
      <w:r>
        <w:rPr>
          <w:rFonts w:hint="cs"/>
          <w:rtl/>
          <w:lang w:eastAsia="he-IL"/>
        </w:rPr>
        <w:t xml:space="preserve"> התורה והנביאים והכתובים, ויהי רצון שבזכות </w:t>
      </w:r>
      <w:r w:rsidR="0045679F">
        <w:rPr>
          <w:rFonts w:hint="cs"/>
          <w:rtl/>
          <w:lang w:eastAsia="he-IL"/>
        </w:rPr>
        <w:t>– –</w:t>
      </w:r>
      <w:r w:rsidR="001D1B0A">
        <w:rPr>
          <w:rFonts w:hint="cs"/>
          <w:rtl/>
          <w:lang w:eastAsia="he-IL"/>
        </w:rPr>
        <w:t xml:space="preserve"> –</w:t>
      </w:r>
    </w:p>
    <w:p w:rsidR="00334E10" w:rsidRDefault="00334E10" w:rsidP="00BE1C7A">
      <w:pPr>
        <w:keepNext/>
        <w:rPr>
          <w:rtl/>
        </w:rPr>
      </w:pPr>
      <w:bookmarkStart w:id="139" w:name="ET_yor_6423_12"/>
    </w:p>
    <w:p w:rsidR="00334E10" w:rsidRDefault="00334E10" w:rsidP="00BE1C7A">
      <w:pPr>
        <w:pStyle w:val="af6"/>
        <w:keepNext/>
        <w:rPr>
          <w:rtl/>
        </w:rPr>
      </w:pPr>
      <w:bookmarkStart w:id="140" w:name="_ETM_Q2_713000"/>
      <w:bookmarkEnd w:id="140"/>
      <w:r w:rsidRPr="000F2206">
        <w:rPr>
          <w:rStyle w:val="TagStyle"/>
          <w:rtl/>
        </w:rPr>
        <w:t xml:space="preserve">&lt;&lt; יור &gt;&gt; </w:t>
      </w:r>
      <w:r>
        <w:rPr>
          <w:rtl/>
        </w:rPr>
        <w:t>היו"ר אמיר אוחנה:</w:t>
      </w:r>
      <w:r w:rsidRPr="000F2206">
        <w:rPr>
          <w:rStyle w:val="TagStyle"/>
          <w:rtl/>
        </w:rPr>
        <w:t xml:space="preserve"> &lt;&lt; יור &gt;&gt;</w:t>
      </w:r>
      <w:r>
        <w:rPr>
          <w:rtl/>
        </w:rPr>
        <w:t xml:space="preserve"> </w:t>
      </w:r>
      <w:bookmarkEnd w:id="139"/>
    </w:p>
    <w:p w:rsidR="00334E10" w:rsidRDefault="00334E10" w:rsidP="0045679F">
      <w:pPr>
        <w:rPr>
          <w:rtl/>
          <w:lang w:eastAsia="he-IL"/>
        </w:rPr>
      </w:pPr>
    </w:p>
    <w:p w:rsidR="00334E10" w:rsidRDefault="00334E10" w:rsidP="00BE1C7A">
      <w:pPr>
        <w:rPr>
          <w:rtl/>
          <w:lang w:eastAsia="he-IL"/>
        </w:rPr>
      </w:pPr>
      <w:r>
        <w:rPr>
          <w:rFonts w:hint="cs"/>
          <w:rtl/>
          <w:lang w:eastAsia="he-IL"/>
        </w:rPr>
        <w:t>יהי רצון שהצעת החוק תתייתר.</w:t>
      </w:r>
    </w:p>
    <w:p w:rsidR="00334E10" w:rsidRDefault="00334E10" w:rsidP="00BE1C7A">
      <w:pPr>
        <w:rPr>
          <w:rtl/>
          <w:lang w:eastAsia="he-IL"/>
        </w:rPr>
      </w:pPr>
    </w:p>
    <w:p w:rsidR="00334E10" w:rsidRDefault="00A168FB" w:rsidP="00A168FB">
      <w:pPr>
        <w:pStyle w:val="-"/>
        <w:rPr>
          <w:rtl/>
        </w:rPr>
      </w:pPr>
      <w:bookmarkStart w:id="141" w:name="ET_speakercontinue_6466_14"/>
      <w:r w:rsidRPr="00A168FB">
        <w:rPr>
          <w:rStyle w:val="TagStyle"/>
          <w:rtl/>
        </w:rPr>
        <w:t xml:space="preserve"> &lt;&lt; דובר_המשך &gt;&gt;</w:t>
      </w:r>
      <w:r w:rsidR="00334E10" w:rsidRPr="000F2206">
        <w:rPr>
          <w:rStyle w:val="TagStyle"/>
          <w:rtl/>
        </w:rPr>
        <w:t xml:space="preserve"> </w:t>
      </w:r>
      <w:r w:rsidR="00334E10">
        <w:rPr>
          <w:rtl/>
        </w:rPr>
        <w:t>ישראל אייכלר (יו"ר ועדת העבודה והרווחה):</w:t>
      </w:r>
      <w:r w:rsidR="00334E10" w:rsidRPr="000F2206">
        <w:rPr>
          <w:rStyle w:val="TagStyle"/>
          <w:rtl/>
        </w:rPr>
        <w:t xml:space="preserve"> </w:t>
      </w:r>
      <w:r w:rsidRPr="00A168FB">
        <w:rPr>
          <w:rStyle w:val="TagStyle"/>
          <w:rtl/>
        </w:rPr>
        <w:t xml:space="preserve">&lt;&lt; דובר_המשך &gt;&gt; </w:t>
      </w:r>
      <w:r w:rsidR="00334E10">
        <w:rPr>
          <w:rtl/>
        </w:rPr>
        <w:t xml:space="preserve"> </w:t>
      </w:r>
      <w:bookmarkEnd w:id="141"/>
    </w:p>
    <w:p w:rsidR="00334E10" w:rsidRDefault="00334E10" w:rsidP="0045679F">
      <w:pPr>
        <w:rPr>
          <w:rtl/>
          <w:lang w:eastAsia="he-IL"/>
        </w:rPr>
      </w:pPr>
    </w:p>
    <w:p w:rsidR="00334E10" w:rsidRDefault="00334E10" w:rsidP="00A178B8">
      <w:pPr>
        <w:rPr>
          <w:rtl/>
          <w:lang w:eastAsia="he-IL"/>
        </w:rPr>
      </w:pPr>
      <w:r>
        <w:rPr>
          <w:rFonts w:hint="cs"/>
          <w:rtl/>
          <w:lang w:eastAsia="he-IL"/>
        </w:rPr>
        <w:t>זה דבר ראשון, אדוני היושב-ראש, צדקת. אנחנו מתפללים שאת החוק הזה ל</w:t>
      </w:r>
      <w:bookmarkStart w:id="142" w:name="_ETM_Q2_720000"/>
      <w:bookmarkEnd w:id="142"/>
      <w:r>
        <w:rPr>
          <w:rFonts w:hint="cs"/>
          <w:rtl/>
          <w:lang w:eastAsia="he-IL"/>
        </w:rPr>
        <w:t xml:space="preserve">א יצטרכו, ושהחטופים ישובו במהרה, זה השלב הראשון </w:t>
      </w:r>
      <w:r w:rsidR="00A178B8">
        <w:rPr>
          <w:rFonts w:hint="cs"/>
          <w:rtl/>
          <w:lang w:eastAsia="he-IL"/>
        </w:rPr>
        <w:t>ב</w:t>
      </w:r>
      <w:r>
        <w:rPr>
          <w:rFonts w:hint="cs"/>
          <w:rtl/>
          <w:lang w:eastAsia="he-IL"/>
        </w:rPr>
        <w:t>ראשונים</w:t>
      </w:r>
      <w:r w:rsidR="00A178B8">
        <w:rPr>
          <w:rFonts w:hint="cs"/>
          <w:rtl/>
          <w:lang w:eastAsia="he-IL"/>
        </w:rPr>
        <w:t>,</w:t>
      </w:r>
      <w:r>
        <w:rPr>
          <w:rFonts w:hint="cs"/>
          <w:rtl/>
          <w:lang w:eastAsia="he-IL"/>
        </w:rPr>
        <w:t xml:space="preserve"> אנחנו צריכים ישועה בעם ישראל עכשיו, שהחטופים יחזרו הביתה, ושיהיה שלום גם בצפון וגם בדרום, ושחלילה אף אחד לא יצטרך </w:t>
      </w:r>
      <w:bookmarkStart w:id="143" w:name="_ETM_Q2_733000"/>
      <w:bookmarkEnd w:id="143"/>
      <w:r>
        <w:rPr>
          <w:rFonts w:hint="cs"/>
          <w:rtl/>
          <w:lang w:eastAsia="he-IL"/>
        </w:rPr>
        <w:t>לסכן את החיים שלו. ובעזרת השם, גם</w:t>
      </w:r>
      <w:r w:rsidR="00A178B8">
        <w:rPr>
          <w:rFonts w:hint="cs"/>
          <w:rtl/>
          <w:lang w:eastAsia="he-IL"/>
        </w:rPr>
        <w:t>,</w:t>
      </w:r>
      <w:r>
        <w:rPr>
          <w:rFonts w:hint="cs"/>
          <w:rtl/>
          <w:lang w:eastAsia="he-IL"/>
        </w:rPr>
        <w:t xml:space="preserve"> שנזכה לבניין בית המקדש ולגאולת ישראל, כי כל מה שקורה הוא חלק בלתי נפרד מהמהלך הזה</w:t>
      </w:r>
      <w:r w:rsidR="00A178B8">
        <w:rPr>
          <w:rFonts w:hint="cs"/>
          <w:rtl/>
          <w:lang w:eastAsia="he-IL"/>
        </w:rPr>
        <w:t>, שהתחיל עם החורבן, ו</w:t>
      </w:r>
      <w:r>
        <w:rPr>
          <w:rFonts w:hint="cs"/>
          <w:rtl/>
          <w:lang w:eastAsia="he-IL"/>
        </w:rPr>
        <w:t>נקווה, בעזרת השם, שיסתיים בטוב לגאולה.</w:t>
      </w:r>
    </w:p>
    <w:p w:rsidR="00334E10" w:rsidRDefault="00334E10" w:rsidP="00BE1C7A">
      <w:pPr>
        <w:rPr>
          <w:rtl/>
          <w:lang w:eastAsia="he-IL"/>
        </w:rPr>
      </w:pPr>
    </w:p>
    <w:p w:rsidR="00334E10" w:rsidRDefault="00334E10" w:rsidP="00A178B8">
      <w:pPr>
        <w:rPr>
          <w:rtl/>
          <w:lang w:eastAsia="he-IL"/>
        </w:rPr>
      </w:pPr>
      <w:r>
        <w:rPr>
          <w:rFonts w:hint="cs"/>
          <w:rtl/>
          <w:lang w:eastAsia="he-IL"/>
        </w:rPr>
        <w:t xml:space="preserve">ואני רוצה להגיד לחבריי שגם הגאולה לא תהיה רק לעם ישראל </w:t>
      </w:r>
      <w:r>
        <w:rPr>
          <w:rFonts w:hint="eastAsia"/>
          <w:rtl/>
          <w:lang w:eastAsia="he-IL"/>
        </w:rPr>
        <w:t>–</w:t>
      </w:r>
      <w:r>
        <w:rPr>
          <w:rFonts w:hint="cs"/>
          <w:rtl/>
          <w:lang w:eastAsia="he-IL"/>
        </w:rPr>
        <w:t xml:space="preserve"> הגאולה תהיה לעולם כולו. כמו שאומרים הנביאים – </w:t>
      </w:r>
      <w:bookmarkStart w:id="144" w:name="_ETM_Q2_757000"/>
      <w:bookmarkEnd w:id="144"/>
      <w:r w:rsidR="00A178B8">
        <w:rPr>
          <w:rFonts w:hint="cs"/>
          <w:rtl/>
          <w:lang w:eastAsia="he-IL"/>
        </w:rPr>
        <w:t>ו</w:t>
      </w:r>
      <w:r>
        <w:rPr>
          <w:rFonts w:hint="cs"/>
          <w:rtl/>
          <w:lang w:eastAsia="he-IL"/>
        </w:rPr>
        <w:t>אני לא אצטט עכשיו – שיהיה שלום. הנביא ישעיהו</w:t>
      </w:r>
      <w:r w:rsidR="00A178B8">
        <w:rPr>
          <w:rFonts w:hint="cs"/>
          <w:rtl/>
          <w:lang w:eastAsia="he-IL"/>
        </w:rPr>
        <w:t>,</w:t>
      </w:r>
      <w:bookmarkStart w:id="145" w:name="_ETM_Q2_765000"/>
      <w:bookmarkEnd w:id="145"/>
      <w:r>
        <w:rPr>
          <w:rFonts w:hint="cs"/>
          <w:rtl/>
          <w:lang w:eastAsia="he-IL"/>
        </w:rPr>
        <w:t xml:space="preserve"> הפסוק הידוע: "</w:t>
      </w:r>
      <w:r w:rsidRPr="00E34D45">
        <w:rPr>
          <w:rtl/>
          <w:lang w:eastAsia="he-IL"/>
        </w:rPr>
        <w:t xml:space="preserve">וכתתו </w:t>
      </w:r>
      <w:proofErr w:type="spellStart"/>
      <w:r w:rsidRPr="00E34D45">
        <w:rPr>
          <w:rtl/>
          <w:lang w:eastAsia="he-IL"/>
        </w:rPr>
        <w:t>חרבותם</w:t>
      </w:r>
      <w:proofErr w:type="spellEnd"/>
      <w:r w:rsidRPr="00E34D45">
        <w:rPr>
          <w:rtl/>
          <w:lang w:eastAsia="he-IL"/>
        </w:rPr>
        <w:t xml:space="preserve"> לאתים</w:t>
      </w:r>
      <w:r>
        <w:rPr>
          <w:rFonts w:hint="cs"/>
          <w:rtl/>
          <w:lang w:eastAsia="he-IL"/>
        </w:rPr>
        <w:t xml:space="preserve">", "ונתתי שלום בארץ </w:t>
      </w:r>
      <w:r w:rsidRPr="00E34D45">
        <w:rPr>
          <w:rtl/>
          <w:lang w:eastAsia="he-IL"/>
        </w:rPr>
        <w:t>ושכבתם ואין מחריד</w:t>
      </w:r>
      <w:r>
        <w:rPr>
          <w:rFonts w:hint="cs"/>
          <w:rtl/>
          <w:lang w:eastAsia="he-IL"/>
        </w:rPr>
        <w:t>". תודה רבה.</w:t>
      </w:r>
    </w:p>
    <w:p w:rsidR="00334E10" w:rsidRDefault="00334E10" w:rsidP="00BE1C7A">
      <w:pPr>
        <w:rPr>
          <w:rtl/>
          <w:lang w:eastAsia="he-IL"/>
        </w:rPr>
      </w:pPr>
      <w:bookmarkStart w:id="146" w:name="_ETM_Q2_770000"/>
      <w:bookmarkEnd w:id="146"/>
    </w:p>
    <w:p w:rsidR="00334E10" w:rsidRDefault="00334E10" w:rsidP="00BE1C7A">
      <w:pPr>
        <w:pStyle w:val="af6"/>
        <w:keepNext/>
        <w:rPr>
          <w:rtl/>
        </w:rPr>
      </w:pPr>
      <w:bookmarkStart w:id="147" w:name="ET_yor_6423_26"/>
      <w:r w:rsidRPr="00E34D45">
        <w:rPr>
          <w:rStyle w:val="TagStyle"/>
          <w:rtl/>
        </w:rPr>
        <w:t xml:space="preserve"> &lt;&lt; יור &gt;&gt; </w:t>
      </w:r>
      <w:r>
        <w:rPr>
          <w:rtl/>
        </w:rPr>
        <w:t>היו"ר אמיר אוחנה:</w:t>
      </w:r>
      <w:r w:rsidRPr="00E34D45">
        <w:rPr>
          <w:rStyle w:val="TagStyle"/>
          <w:rtl/>
        </w:rPr>
        <w:t xml:space="preserve"> &lt;&lt; יור &gt;&gt;</w:t>
      </w:r>
      <w:r>
        <w:rPr>
          <w:rtl/>
        </w:rPr>
        <w:t xml:space="preserve"> </w:t>
      </w:r>
      <w:bookmarkEnd w:id="147"/>
    </w:p>
    <w:p w:rsidR="00334E10" w:rsidRDefault="00334E10" w:rsidP="0045679F">
      <w:pPr>
        <w:rPr>
          <w:rtl/>
          <w:lang w:eastAsia="he-IL"/>
        </w:rPr>
      </w:pPr>
    </w:p>
    <w:p w:rsidR="0065283C" w:rsidRDefault="00334E10" w:rsidP="00BE1C7A">
      <w:bookmarkStart w:id="148" w:name="_ETM_Q2_771000"/>
      <w:bookmarkEnd w:id="148"/>
      <w:r>
        <w:rPr>
          <w:rFonts w:hint="cs"/>
          <w:rtl/>
          <w:lang w:eastAsia="he-IL"/>
        </w:rPr>
        <w:t xml:space="preserve"> תודה רבה לאדוני.</w:t>
      </w:r>
      <w:r w:rsidR="00BE1C7A">
        <w:rPr>
          <w:rFonts w:hint="cs"/>
          <w:rtl/>
          <w:lang w:eastAsia="he-IL"/>
        </w:rPr>
        <w:t xml:space="preserve"> </w:t>
      </w:r>
      <w:bookmarkStart w:id="149" w:name="_ETM_Q2_774000"/>
      <w:bookmarkEnd w:id="149"/>
      <w:r>
        <w:rPr>
          <w:rFonts w:hint="cs"/>
          <w:rtl/>
          <w:lang w:eastAsia="he-IL"/>
        </w:rPr>
        <w:t>כאמור</w:t>
      </w:r>
      <w:r>
        <w:rPr>
          <w:rFonts w:hint="cs"/>
          <w:rtl/>
        </w:rPr>
        <w:t xml:space="preserve">, להצעת חוק זו </w:t>
      </w:r>
      <w:r>
        <w:rPr>
          <w:rFonts w:hint="cs"/>
          <w:rtl/>
          <w:lang w:eastAsia="he-IL"/>
        </w:rPr>
        <w:t>הוסרו כל ההסתייגויות.</w:t>
      </w:r>
      <w:r w:rsidR="00BE1C7A">
        <w:rPr>
          <w:rFonts w:hint="cs"/>
          <w:rtl/>
          <w:lang w:eastAsia="he-IL"/>
        </w:rPr>
        <w:t xml:space="preserve"> </w:t>
      </w:r>
      <w:bookmarkStart w:id="150" w:name="_ETM_Q2_781000"/>
      <w:bookmarkStart w:id="151" w:name="TOR_Q3"/>
      <w:bookmarkEnd w:id="150"/>
      <w:bookmarkEnd w:id="151"/>
      <w:r w:rsidR="0065283C">
        <w:rPr>
          <w:rFonts w:hint="cs"/>
          <w:rtl/>
        </w:rPr>
        <w:t>יש בקשות רשות דיבור שעדיין נותרו של חברי סיעות יש עתיד, המחנה הממלכתי, העבודה, הימין ה</w:t>
      </w:r>
      <w:bookmarkStart w:id="152" w:name="_ETM_Q3_184000"/>
      <w:bookmarkEnd w:id="152"/>
      <w:r w:rsidR="0065283C">
        <w:rPr>
          <w:rFonts w:hint="cs"/>
          <w:rtl/>
        </w:rPr>
        <w:t>ממלכתי ושל חבר הכנסת יצחק קרויזר. מבין כל אלה היחידה הנוכחת היא חברת הכנסת מירב בן ארי, ולכן אני מתכבד להזמין אותה אל הדוכן. בבקשה, גברתי, עד חמש דקות לרשותך.</w:t>
      </w:r>
    </w:p>
    <w:p w:rsidR="0065283C" w:rsidRDefault="0065283C" w:rsidP="00BE1C7A">
      <w:pPr>
        <w:rPr>
          <w:rtl/>
        </w:rPr>
      </w:pPr>
    </w:p>
    <w:p w:rsidR="0065283C" w:rsidRDefault="0065283C" w:rsidP="00BE1C7A">
      <w:pPr>
        <w:pStyle w:val="a4"/>
        <w:keepNext/>
        <w:rPr>
          <w:rtl/>
        </w:rPr>
      </w:pPr>
      <w:bookmarkStart w:id="153" w:name="ET_speaker_5300_3"/>
      <w:r>
        <w:rPr>
          <w:rStyle w:val="TagStyle"/>
          <w:rFonts w:hint="cs"/>
          <w:rtl/>
        </w:rPr>
        <w:t xml:space="preserve"> &lt;&lt; דובר &gt;&gt; </w:t>
      </w:r>
      <w:bookmarkStart w:id="154" w:name="_Toc173076499"/>
      <w:r>
        <w:rPr>
          <w:rFonts w:hint="cs"/>
          <w:rtl/>
        </w:rPr>
        <w:t>מירב בן ארי (יש עתיד):</w:t>
      </w:r>
      <w:bookmarkEnd w:id="154"/>
      <w:r>
        <w:rPr>
          <w:rStyle w:val="TagStyle"/>
          <w:rtl/>
        </w:rPr>
        <w:t xml:space="preserve"> &lt;&lt; דובר &gt;&gt;</w:t>
      </w:r>
      <w:r>
        <w:rPr>
          <w:rFonts w:hint="cs"/>
          <w:rtl/>
        </w:rPr>
        <w:t xml:space="preserve">   </w:t>
      </w:r>
      <w:bookmarkEnd w:id="153"/>
    </w:p>
    <w:p w:rsidR="0065283C" w:rsidRDefault="0065283C" w:rsidP="0045679F">
      <w:pPr>
        <w:rPr>
          <w:rtl/>
          <w:lang w:eastAsia="he-IL"/>
        </w:rPr>
      </w:pPr>
    </w:p>
    <w:p w:rsidR="0065283C" w:rsidRDefault="0065283C" w:rsidP="00BE1C7A">
      <w:pPr>
        <w:rPr>
          <w:rtl/>
          <w:lang w:eastAsia="he-IL"/>
        </w:rPr>
      </w:pPr>
      <w:r>
        <w:rPr>
          <w:rFonts w:hint="cs"/>
          <w:rtl/>
          <w:lang w:eastAsia="he-IL"/>
        </w:rPr>
        <w:t xml:space="preserve">תודה רבה. </w:t>
      </w:r>
      <w:bookmarkStart w:id="155" w:name="_ETM_Q3_205000"/>
      <w:bookmarkEnd w:id="155"/>
      <w:r>
        <w:rPr>
          <w:rFonts w:hint="cs"/>
          <w:rtl/>
          <w:lang w:eastAsia="he-IL"/>
        </w:rPr>
        <w:t xml:space="preserve">תודה, אדוני היושב-ראש. כנסת נכבדה, מכיוון שבשעה זו מובאים לקבורה 11 נערים ונערות, או ילדים וילדות, אני </w:t>
      </w:r>
      <w:bookmarkStart w:id="156" w:name="_ETM_Q3_215000"/>
      <w:bookmarkEnd w:id="156"/>
      <w:r>
        <w:rPr>
          <w:rFonts w:hint="cs"/>
          <w:rtl/>
          <w:lang w:eastAsia="he-IL"/>
        </w:rPr>
        <w:t xml:space="preserve">רוצה ברשותך להקריא את השמות שלהם. </w:t>
      </w:r>
    </w:p>
    <w:p w:rsidR="0065283C" w:rsidRDefault="0065283C" w:rsidP="00BE1C7A">
      <w:pPr>
        <w:rPr>
          <w:rtl/>
          <w:lang w:eastAsia="he-IL"/>
        </w:rPr>
      </w:pPr>
    </w:p>
    <w:p w:rsidR="0065283C" w:rsidRDefault="0065283C" w:rsidP="00BE1C7A">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65283C" w:rsidRDefault="0065283C" w:rsidP="0045679F">
      <w:pPr>
        <w:rPr>
          <w:rtl/>
          <w:lang w:eastAsia="he-IL"/>
        </w:rPr>
      </w:pPr>
    </w:p>
    <w:p w:rsidR="0065283C" w:rsidRDefault="0065283C" w:rsidP="00BE1C7A">
      <w:pPr>
        <w:rPr>
          <w:rtl/>
          <w:lang w:eastAsia="he-IL"/>
        </w:rPr>
      </w:pPr>
      <w:r>
        <w:rPr>
          <w:rFonts w:hint="cs"/>
          <w:rtl/>
          <w:lang w:eastAsia="he-IL"/>
        </w:rPr>
        <w:t xml:space="preserve">זה בסדר גמור. אגב, </w:t>
      </w:r>
      <w:bookmarkStart w:id="157" w:name="_ETM_Q3_220000"/>
      <w:bookmarkEnd w:id="157"/>
      <w:r>
        <w:rPr>
          <w:rFonts w:hint="cs"/>
          <w:rtl/>
          <w:lang w:eastAsia="he-IL"/>
        </w:rPr>
        <w:t>כבר עשיתי זאת.</w:t>
      </w:r>
    </w:p>
    <w:p w:rsidR="0065283C" w:rsidRDefault="0065283C" w:rsidP="00BE1C7A">
      <w:pPr>
        <w:rPr>
          <w:rtl/>
          <w:lang w:eastAsia="he-IL"/>
        </w:rPr>
      </w:pPr>
      <w:bookmarkStart w:id="158" w:name="_ETM_Q3_221000"/>
      <w:bookmarkEnd w:id="158"/>
    </w:p>
    <w:p w:rsidR="0065283C" w:rsidRDefault="0065283C" w:rsidP="00BE1C7A">
      <w:pPr>
        <w:pStyle w:val="-"/>
        <w:keepNext/>
        <w:rPr>
          <w:rtl/>
        </w:rPr>
      </w:pPr>
      <w:bookmarkStart w:id="159" w:name="ET_speakercontinue_5300_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59"/>
    </w:p>
    <w:p w:rsidR="0065283C" w:rsidRDefault="0065283C" w:rsidP="0045679F">
      <w:pPr>
        <w:rPr>
          <w:rtl/>
          <w:lang w:eastAsia="he-IL"/>
        </w:rPr>
      </w:pPr>
    </w:p>
    <w:p w:rsidR="0065283C" w:rsidRDefault="0065283C" w:rsidP="00A178B8">
      <w:pPr>
        <w:rPr>
          <w:rtl/>
          <w:lang w:eastAsia="he-IL"/>
        </w:rPr>
      </w:pPr>
      <w:bookmarkStart w:id="160" w:name="_ETM_Q3_219000"/>
      <w:bookmarkEnd w:id="160"/>
      <w:r>
        <w:rPr>
          <w:rFonts w:hint="cs"/>
          <w:rtl/>
          <w:lang w:eastAsia="he-IL"/>
        </w:rPr>
        <w:t xml:space="preserve">אני יודעת. גם לי חשוב. </w:t>
      </w:r>
      <w:proofErr w:type="spellStart"/>
      <w:r w:rsidRPr="00850303">
        <w:rPr>
          <w:rFonts w:hint="cs"/>
          <w:rtl/>
          <w:lang w:eastAsia="he-IL"/>
        </w:rPr>
        <w:t>פג'ר</w:t>
      </w:r>
      <w:proofErr w:type="spellEnd"/>
      <w:r w:rsidRPr="00850303">
        <w:rPr>
          <w:rFonts w:hint="cs"/>
          <w:rtl/>
          <w:lang w:eastAsia="he-IL"/>
        </w:rPr>
        <w:t xml:space="preserve"> </w:t>
      </w:r>
      <w:proofErr w:type="spellStart"/>
      <w:r w:rsidRPr="00850303">
        <w:rPr>
          <w:rFonts w:hint="cs"/>
          <w:rtl/>
          <w:lang w:eastAsia="he-IL"/>
        </w:rPr>
        <w:t>ליית</w:t>
      </w:r>
      <w:proofErr w:type="spellEnd"/>
      <w:r w:rsidRPr="00850303">
        <w:rPr>
          <w:rFonts w:hint="cs"/>
          <w:rtl/>
          <w:lang w:eastAsia="he-IL"/>
        </w:rPr>
        <w:t xml:space="preserve">' אבו סאלח, בן 16; אמיר רביע אבו סאלח, בן 16, </w:t>
      </w:r>
      <w:proofErr w:type="spellStart"/>
      <w:r w:rsidRPr="00850303">
        <w:rPr>
          <w:rFonts w:hint="cs"/>
          <w:rtl/>
          <w:lang w:eastAsia="he-IL"/>
        </w:rPr>
        <w:t>חאזם</w:t>
      </w:r>
      <w:proofErr w:type="spellEnd"/>
      <w:r w:rsidRPr="00850303">
        <w:rPr>
          <w:rFonts w:hint="cs"/>
          <w:rtl/>
          <w:lang w:eastAsia="he-IL"/>
        </w:rPr>
        <w:t xml:space="preserve"> אכרם אבו סאלח, בן 15; ג'וני </w:t>
      </w:r>
      <w:proofErr w:type="spellStart"/>
      <w:r w:rsidRPr="00850303">
        <w:rPr>
          <w:rFonts w:hint="cs"/>
          <w:rtl/>
          <w:lang w:eastAsia="he-IL"/>
        </w:rPr>
        <w:t>וודיע</w:t>
      </w:r>
      <w:proofErr w:type="spellEnd"/>
      <w:r w:rsidRPr="00850303">
        <w:rPr>
          <w:rFonts w:hint="cs"/>
          <w:rtl/>
          <w:lang w:eastAsia="he-IL"/>
        </w:rPr>
        <w:t xml:space="preserve"> </w:t>
      </w:r>
      <w:proofErr w:type="spellStart"/>
      <w:r w:rsidRPr="00850303">
        <w:rPr>
          <w:rFonts w:hint="cs"/>
          <w:rtl/>
          <w:lang w:eastAsia="he-IL"/>
        </w:rPr>
        <w:t>אבראהים</w:t>
      </w:r>
      <w:proofErr w:type="spellEnd"/>
      <w:r w:rsidRPr="00850303">
        <w:rPr>
          <w:rFonts w:hint="cs"/>
          <w:rtl/>
          <w:lang w:eastAsia="he-IL"/>
        </w:rPr>
        <w:t xml:space="preserve">, בן 13; </w:t>
      </w:r>
      <w:proofErr w:type="spellStart"/>
      <w:r w:rsidRPr="00850303">
        <w:rPr>
          <w:rFonts w:hint="cs"/>
          <w:rtl/>
          <w:lang w:eastAsia="he-IL"/>
        </w:rPr>
        <w:t>איזיל</w:t>
      </w:r>
      <w:proofErr w:type="spellEnd"/>
      <w:r w:rsidRPr="00850303">
        <w:rPr>
          <w:rFonts w:hint="cs"/>
          <w:rtl/>
          <w:lang w:eastAsia="he-IL"/>
        </w:rPr>
        <w:t xml:space="preserve"> נשאת איוב, בת 12; </w:t>
      </w:r>
      <w:proofErr w:type="spellStart"/>
      <w:r w:rsidRPr="00850303">
        <w:rPr>
          <w:rFonts w:hint="cs"/>
          <w:rtl/>
          <w:lang w:eastAsia="he-IL"/>
        </w:rPr>
        <w:t>פיניס</w:t>
      </w:r>
      <w:proofErr w:type="spellEnd"/>
      <w:r w:rsidRPr="00850303">
        <w:rPr>
          <w:rFonts w:hint="cs"/>
          <w:rtl/>
          <w:lang w:eastAsia="he-IL"/>
        </w:rPr>
        <w:t xml:space="preserve"> אדהם אל-ספדי, בת 11; </w:t>
      </w:r>
      <w:proofErr w:type="spellStart"/>
      <w:r w:rsidRPr="00850303">
        <w:rPr>
          <w:rFonts w:hint="cs"/>
          <w:rtl/>
          <w:lang w:eastAsia="he-IL"/>
        </w:rPr>
        <w:t>יזן</w:t>
      </w:r>
      <w:proofErr w:type="spellEnd"/>
      <w:r w:rsidRPr="00850303">
        <w:rPr>
          <w:rFonts w:hint="cs"/>
          <w:rtl/>
          <w:lang w:eastAsia="he-IL"/>
        </w:rPr>
        <w:t xml:space="preserve"> </w:t>
      </w:r>
      <w:proofErr w:type="spellStart"/>
      <w:r w:rsidRPr="00850303">
        <w:rPr>
          <w:rFonts w:hint="cs"/>
          <w:rtl/>
          <w:lang w:eastAsia="he-IL"/>
        </w:rPr>
        <w:t>נאיף</w:t>
      </w:r>
      <w:proofErr w:type="spellEnd"/>
      <w:r w:rsidRPr="00850303">
        <w:rPr>
          <w:rFonts w:hint="cs"/>
          <w:rtl/>
          <w:lang w:eastAsia="he-IL"/>
        </w:rPr>
        <w:t xml:space="preserve"> אבו סאלח, בן 12; </w:t>
      </w:r>
      <w:proofErr w:type="spellStart"/>
      <w:r w:rsidRPr="00850303">
        <w:rPr>
          <w:rFonts w:hint="cs"/>
          <w:rtl/>
          <w:lang w:eastAsia="he-IL"/>
        </w:rPr>
        <w:t>אלמא</w:t>
      </w:r>
      <w:proofErr w:type="spellEnd"/>
      <w:r w:rsidRPr="00850303">
        <w:rPr>
          <w:rFonts w:hint="cs"/>
          <w:rtl/>
          <w:lang w:eastAsia="he-IL"/>
        </w:rPr>
        <w:t xml:space="preserve"> איימן </w:t>
      </w:r>
      <w:proofErr w:type="spellStart"/>
      <w:r w:rsidRPr="00850303">
        <w:rPr>
          <w:rFonts w:hint="cs"/>
          <w:rtl/>
          <w:lang w:eastAsia="he-IL"/>
        </w:rPr>
        <w:t>פח'ר</w:t>
      </w:r>
      <w:proofErr w:type="spellEnd"/>
      <w:r w:rsidRPr="00850303">
        <w:rPr>
          <w:rFonts w:hint="cs"/>
          <w:rtl/>
          <w:lang w:eastAsia="he-IL"/>
        </w:rPr>
        <w:t xml:space="preserve"> אל-דין, בת 11; </w:t>
      </w:r>
      <w:proofErr w:type="spellStart"/>
      <w:r w:rsidRPr="00850303">
        <w:rPr>
          <w:rFonts w:hint="cs"/>
          <w:rtl/>
          <w:lang w:eastAsia="he-IL"/>
        </w:rPr>
        <w:t>נאג'י</w:t>
      </w:r>
      <w:proofErr w:type="spellEnd"/>
      <w:r w:rsidRPr="00850303">
        <w:rPr>
          <w:rFonts w:hint="cs"/>
          <w:rtl/>
          <w:lang w:eastAsia="he-IL"/>
        </w:rPr>
        <w:t xml:space="preserve"> </w:t>
      </w:r>
      <w:proofErr w:type="spellStart"/>
      <w:r w:rsidRPr="00850303">
        <w:rPr>
          <w:rFonts w:hint="cs"/>
          <w:rtl/>
          <w:lang w:eastAsia="he-IL"/>
        </w:rPr>
        <w:t>טאהר</w:t>
      </w:r>
      <w:proofErr w:type="spellEnd"/>
      <w:r w:rsidRPr="00850303">
        <w:rPr>
          <w:rFonts w:hint="cs"/>
          <w:rtl/>
          <w:lang w:eastAsia="he-IL"/>
        </w:rPr>
        <w:t xml:space="preserve"> אל-חלבי, בן 11; </w:t>
      </w:r>
      <w:proofErr w:type="spellStart"/>
      <w:r w:rsidRPr="00850303">
        <w:rPr>
          <w:rFonts w:hint="cs"/>
          <w:rtl/>
          <w:lang w:eastAsia="he-IL"/>
        </w:rPr>
        <w:t>מילאד</w:t>
      </w:r>
      <w:proofErr w:type="spellEnd"/>
      <w:r w:rsidRPr="00850303">
        <w:rPr>
          <w:rFonts w:hint="cs"/>
          <w:rtl/>
          <w:lang w:eastAsia="he-IL"/>
        </w:rPr>
        <w:t xml:space="preserve"> </w:t>
      </w:r>
      <w:proofErr w:type="spellStart"/>
      <w:r w:rsidRPr="00850303">
        <w:rPr>
          <w:rFonts w:hint="cs"/>
          <w:rtl/>
          <w:lang w:eastAsia="he-IL"/>
        </w:rPr>
        <w:t>מעדאד</w:t>
      </w:r>
      <w:proofErr w:type="spellEnd"/>
      <w:r w:rsidRPr="00850303">
        <w:rPr>
          <w:rFonts w:hint="cs"/>
          <w:rtl/>
          <w:lang w:eastAsia="he-IL"/>
        </w:rPr>
        <w:t xml:space="preserve"> </w:t>
      </w:r>
      <w:proofErr w:type="spellStart"/>
      <w:r w:rsidRPr="00850303">
        <w:rPr>
          <w:rFonts w:hint="cs"/>
          <w:rtl/>
          <w:lang w:eastAsia="he-IL"/>
        </w:rPr>
        <w:t>שאער</w:t>
      </w:r>
      <w:proofErr w:type="spellEnd"/>
      <w:r w:rsidRPr="00850303">
        <w:rPr>
          <w:rFonts w:hint="cs"/>
          <w:rtl/>
          <w:lang w:eastAsia="he-IL"/>
        </w:rPr>
        <w:t xml:space="preserve">, בן עשר; </w:t>
      </w:r>
      <w:proofErr w:type="spellStart"/>
      <w:r w:rsidRPr="00850303">
        <w:rPr>
          <w:rFonts w:hint="cs"/>
          <w:rtl/>
          <w:lang w:eastAsia="he-IL"/>
        </w:rPr>
        <w:t>נאזם</w:t>
      </w:r>
      <w:proofErr w:type="spellEnd"/>
      <w:r w:rsidRPr="00850303">
        <w:rPr>
          <w:rFonts w:hint="cs"/>
          <w:rtl/>
          <w:lang w:eastAsia="he-IL"/>
        </w:rPr>
        <w:t xml:space="preserve"> </w:t>
      </w:r>
      <w:proofErr w:type="spellStart"/>
      <w:r w:rsidRPr="00850303">
        <w:rPr>
          <w:rFonts w:hint="cs"/>
          <w:rtl/>
          <w:lang w:eastAsia="he-IL"/>
        </w:rPr>
        <w:t>פאח'ר</w:t>
      </w:r>
      <w:proofErr w:type="spellEnd"/>
      <w:r w:rsidRPr="00850303">
        <w:rPr>
          <w:rFonts w:hint="cs"/>
          <w:rtl/>
          <w:lang w:eastAsia="he-IL"/>
        </w:rPr>
        <w:t xml:space="preserve"> </w:t>
      </w:r>
      <w:proofErr w:type="spellStart"/>
      <w:r w:rsidRPr="00850303">
        <w:rPr>
          <w:rFonts w:hint="cs"/>
          <w:rtl/>
          <w:lang w:eastAsia="he-IL"/>
        </w:rPr>
        <w:t>סעב</w:t>
      </w:r>
      <w:proofErr w:type="spellEnd"/>
      <w:r w:rsidRPr="00850303">
        <w:rPr>
          <w:rFonts w:hint="cs"/>
          <w:rtl/>
          <w:lang w:eastAsia="he-IL"/>
        </w:rPr>
        <w:t xml:space="preserve">, </w:t>
      </w:r>
      <w:bookmarkStart w:id="161" w:name="_ETM_Q3_260000"/>
      <w:bookmarkEnd w:id="161"/>
      <w:r>
        <w:rPr>
          <w:rFonts w:hint="cs"/>
          <w:rtl/>
          <w:lang w:eastAsia="he-IL"/>
        </w:rPr>
        <w:t xml:space="preserve">בן 15, </w:t>
      </w:r>
      <w:proofErr w:type="spellStart"/>
      <w:r>
        <w:rPr>
          <w:rFonts w:hint="cs"/>
          <w:rtl/>
          <w:lang w:eastAsia="he-IL"/>
        </w:rPr>
        <w:t>וג'יפארא</w:t>
      </w:r>
      <w:proofErr w:type="spellEnd"/>
      <w:r w:rsidRPr="00850303">
        <w:rPr>
          <w:rFonts w:hint="cs"/>
          <w:rtl/>
          <w:lang w:eastAsia="he-IL"/>
        </w:rPr>
        <w:t xml:space="preserve"> </w:t>
      </w:r>
      <w:proofErr w:type="spellStart"/>
      <w:r w:rsidRPr="00850303">
        <w:rPr>
          <w:rFonts w:hint="cs"/>
          <w:rtl/>
          <w:lang w:eastAsia="he-IL"/>
        </w:rPr>
        <w:t>אבראהים</w:t>
      </w:r>
      <w:proofErr w:type="spellEnd"/>
      <w:r w:rsidRPr="00850303">
        <w:rPr>
          <w:rFonts w:hint="cs"/>
          <w:rtl/>
          <w:lang w:eastAsia="he-IL"/>
        </w:rPr>
        <w:t xml:space="preserve">, בן </w:t>
      </w:r>
      <w:r w:rsidR="00A178B8">
        <w:rPr>
          <w:rFonts w:hint="cs"/>
          <w:rtl/>
          <w:lang w:eastAsia="he-IL"/>
        </w:rPr>
        <w:t>10</w:t>
      </w:r>
      <w:r w:rsidRPr="00850303">
        <w:rPr>
          <w:rFonts w:hint="cs"/>
          <w:rtl/>
          <w:lang w:eastAsia="he-IL"/>
        </w:rPr>
        <w:t>.</w:t>
      </w:r>
      <w:bookmarkStart w:id="162" w:name="_ETM_Q3_265000"/>
      <w:bookmarkEnd w:id="162"/>
      <w:r w:rsidR="00BE1C7A">
        <w:rPr>
          <w:rFonts w:hint="cs"/>
          <w:rtl/>
          <w:lang w:eastAsia="he-IL"/>
        </w:rPr>
        <w:t xml:space="preserve"> </w:t>
      </w:r>
      <w:r>
        <w:rPr>
          <w:rFonts w:hint="cs"/>
          <w:rtl/>
          <w:lang w:eastAsia="he-IL"/>
        </w:rPr>
        <w:t xml:space="preserve">אלה ילדים וילדות שהלכו לשחק כדורגל אתמול, </w:t>
      </w:r>
      <w:bookmarkStart w:id="163" w:name="_ETM_Q3_268000"/>
      <w:bookmarkEnd w:id="163"/>
      <w:r>
        <w:rPr>
          <w:rFonts w:hint="cs"/>
          <w:rtl/>
          <w:lang w:eastAsia="he-IL"/>
        </w:rPr>
        <w:t>בשבת בצוהריים, באירוע כיפי ושגרתי שהפך למלכודת מוות.</w:t>
      </w:r>
    </w:p>
    <w:p w:rsidR="00A178B8" w:rsidRDefault="00A178B8" w:rsidP="00BE1C7A">
      <w:pPr>
        <w:rPr>
          <w:rtl/>
          <w:lang w:eastAsia="he-IL"/>
        </w:rPr>
      </w:pPr>
    </w:p>
    <w:p w:rsidR="00A178B8" w:rsidRDefault="00A178B8" w:rsidP="00BE1C7A">
      <w:pPr>
        <w:rPr>
          <w:rtl/>
          <w:lang w:eastAsia="he-IL"/>
        </w:rPr>
      </w:pPr>
    </w:p>
    <w:p w:rsidR="0065283C" w:rsidRDefault="0065283C" w:rsidP="00BE1C7A">
      <w:pPr>
        <w:rPr>
          <w:rtl/>
          <w:lang w:eastAsia="he-IL"/>
        </w:rPr>
      </w:pPr>
    </w:p>
    <w:p w:rsidR="0065283C" w:rsidRDefault="0065283C" w:rsidP="0045679F">
      <w:pPr>
        <w:rPr>
          <w:rtl/>
          <w:lang w:eastAsia="he-IL"/>
        </w:rPr>
      </w:pPr>
      <w:bookmarkStart w:id="164" w:name="_ETM_Q3_273000"/>
      <w:bookmarkEnd w:id="164"/>
      <w:r>
        <w:rPr>
          <w:rFonts w:hint="cs"/>
          <w:rtl/>
          <w:lang w:eastAsia="he-IL"/>
        </w:rPr>
        <w:t xml:space="preserve">מג'דל שמס קרובה לליבי באופן אישי. ראש המועצה </w:t>
      </w:r>
      <w:proofErr w:type="spellStart"/>
      <w:r>
        <w:rPr>
          <w:rFonts w:hint="cs"/>
          <w:rtl/>
          <w:lang w:eastAsia="he-IL"/>
        </w:rPr>
        <w:t>דולאן</w:t>
      </w:r>
      <w:proofErr w:type="spellEnd"/>
      <w:r>
        <w:rPr>
          <w:rFonts w:hint="cs"/>
          <w:rtl/>
          <w:lang w:eastAsia="he-IL"/>
        </w:rPr>
        <w:t xml:space="preserve"> הוא חבר יקר שלי. </w:t>
      </w:r>
      <w:bookmarkStart w:id="165" w:name="_ETM_Q3_280000"/>
      <w:bookmarkEnd w:id="165"/>
      <w:r>
        <w:rPr>
          <w:rFonts w:hint="cs"/>
          <w:rtl/>
          <w:lang w:eastAsia="he-IL"/>
        </w:rPr>
        <w:t>לא הגעתי היום, כי הנחתי שיהיו שם אלפים, אבל ודאי שאני אגיע ביום רביעי לנחם אותו ואת המשפחות.</w:t>
      </w:r>
      <w:r w:rsidR="0045679F">
        <w:rPr>
          <w:rFonts w:hint="cs"/>
          <w:rtl/>
          <w:lang w:eastAsia="he-IL"/>
        </w:rPr>
        <w:t xml:space="preserve"> </w:t>
      </w:r>
      <w:r>
        <w:rPr>
          <w:rFonts w:hint="cs"/>
          <w:rtl/>
          <w:lang w:eastAsia="he-IL"/>
        </w:rPr>
        <w:t>מצאתי במג'דל שמס חברים טובים</w:t>
      </w:r>
      <w:r w:rsidR="00BE1C7A">
        <w:rPr>
          <w:rFonts w:hint="cs"/>
          <w:rtl/>
          <w:lang w:eastAsia="he-IL"/>
        </w:rPr>
        <w:t>,</w:t>
      </w:r>
      <w:r>
        <w:rPr>
          <w:rFonts w:hint="cs"/>
          <w:rtl/>
          <w:lang w:eastAsia="he-IL"/>
        </w:rPr>
        <w:t xml:space="preserve"> </w:t>
      </w:r>
      <w:bookmarkStart w:id="166" w:name="_ETM_Q3_293000"/>
      <w:bookmarkEnd w:id="166"/>
      <w:r>
        <w:rPr>
          <w:rFonts w:hint="cs"/>
          <w:rtl/>
          <w:lang w:eastAsia="he-IL"/>
        </w:rPr>
        <w:t xml:space="preserve">שהצלחנו לעשות איתם פרויקטים מדהימים, גם עם חברת </w:t>
      </w:r>
      <w:bookmarkStart w:id="167" w:name="_ETM_Q3_296000"/>
      <w:bookmarkEnd w:id="167"/>
      <w:r>
        <w:rPr>
          <w:rFonts w:hint="cs"/>
          <w:rtl/>
          <w:lang w:eastAsia="he-IL"/>
        </w:rPr>
        <w:t>גוגל ומיקרוסופט, בתוך היישוב.</w:t>
      </w:r>
    </w:p>
    <w:p w:rsidR="0065283C" w:rsidRDefault="0065283C" w:rsidP="00BE1C7A">
      <w:pPr>
        <w:rPr>
          <w:rtl/>
          <w:lang w:eastAsia="he-IL"/>
        </w:rPr>
      </w:pPr>
      <w:bookmarkStart w:id="168" w:name="_ETM_Q3_301000"/>
      <w:bookmarkEnd w:id="168"/>
    </w:p>
    <w:p w:rsidR="0065283C" w:rsidRDefault="0065283C" w:rsidP="0045679F">
      <w:pPr>
        <w:rPr>
          <w:rtl/>
          <w:lang w:eastAsia="he-IL"/>
        </w:rPr>
      </w:pPr>
      <w:r>
        <w:rPr>
          <w:rFonts w:hint="cs"/>
          <w:rtl/>
          <w:lang w:eastAsia="he-IL"/>
        </w:rPr>
        <w:t>אני רוצה להגיד לך</w:t>
      </w:r>
      <w:r w:rsidR="0045679F">
        <w:rPr>
          <w:rFonts w:hint="cs"/>
          <w:rtl/>
          <w:lang w:eastAsia="he-IL"/>
        </w:rPr>
        <w:t>,</w:t>
      </w:r>
      <w:r>
        <w:rPr>
          <w:rFonts w:hint="cs"/>
          <w:rtl/>
          <w:lang w:eastAsia="he-IL"/>
        </w:rPr>
        <w:t xml:space="preserve"> אני מניחה שאתה יודע שמג'דל עברה שינוי בחמש השנים האחרונות, שינוי מדהים, </w:t>
      </w:r>
      <w:bookmarkStart w:id="169" w:name="_ETM_Q3_310000"/>
      <w:bookmarkEnd w:id="169"/>
      <w:r>
        <w:rPr>
          <w:rFonts w:hint="cs"/>
          <w:rtl/>
          <w:lang w:eastAsia="he-IL"/>
        </w:rPr>
        <w:t xml:space="preserve">של קרוב ל-11,000 תושבים שמחוברים למדינת ישראל. הייתה לי הזכות להיות איתם וללוות אותם גם כיו"ר הוועדה לביטחון פנים, אבל </w:t>
      </w:r>
      <w:bookmarkStart w:id="170" w:name="_ETM_Q3_320000"/>
      <w:bookmarkEnd w:id="170"/>
      <w:r>
        <w:rPr>
          <w:rFonts w:hint="cs"/>
          <w:rtl/>
          <w:lang w:eastAsia="he-IL"/>
        </w:rPr>
        <w:t>לא רק, גם כחברת כנסת וכחברה.</w:t>
      </w:r>
      <w:r w:rsidR="0045679F">
        <w:rPr>
          <w:rFonts w:hint="cs"/>
          <w:rtl/>
          <w:lang w:eastAsia="he-IL"/>
        </w:rPr>
        <w:t xml:space="preserve"> </w:t>
      </w:r>
      <w:bookmarkStart w:id="171" w:name="_ETM_Q3_322000"/>
      <w:bookmarkEnd w:id="171"/>
      <w:r>
        <w:rPr>
          <w:rFonts w:hint="cs"/>
          <w:rtl/>
          <w:lang w:eastAsia="he-IL"/>
        </w:rPr>
        <w:t>אני משתתפת בצערן העמוק של המשפחות, שאת חלקן אני מכירה. אני מאחלת איחולי החלמה לפצועים. המציאות הזאת היא פשוט בלתי נסבלת, לא הגיונית. לצד הכאב והסבל והאבל הגדול, אנחנו חייבים, חייבים, לתת פתרון לתושבי הצפון שפשוט מופקרים. אין לי מילה אחרת לתאר את המצב שלהם. תודה רבה.</w:t>
      </w:r>
    </w:p>
    <w:p w:rsidR="0065283C" w:rsidRDefault="0065283C" w:rsidP="00BE1C7A">
      <w:pPr>
        <w:rPr>
          <w:rtl/>
          <w:lang w:eastAsia="he-IL"/>
        </w:rPr>
      </w:pPr>
      <w:bookmarkStart w:id="172" w:name="_ETM_Q3_354000"/>
      <w:bookmarkEnd w:id="172"/>
    </w:p>
    <w:p w:rsidR="0065283C" w:rsidRDefault="0065283C" w:rsidP="00BE1C7A">
      <w:pPr>
        <w:pStyle w:val="af6"/>
        <w:keepNext/>
        <w:rPr>
          <w:rtl/>
        </w:rPr>
      </w:pPr>
      <w:r w:rsidRPr="002A7A7D">
        <w:rPr>
          <w:rStyle w:val="TagStyle"/>
          <w:rtl/>
        </w:rPr>
        <w:t xml:space="preserve"> &lt;&lt; יור &gt;&gt; </w:t>
      </w:r>
      <w:r>
        <w:rPr>
          <w:rtl/>
        </w:rPr>
        <w:t>היו"ר אמיר אוחנה:</w:t>
      </w:r>
      <w:r w:rsidRPr="002A7A7D">
        <w:rPr>
          <w:rStyle w:val="TagStyle"/>
          <w:rtl/>
        </w:rPr>
        <w:t xml:space="preserve"> &lt;&lt; יור &gt;&gt;</w:t>
      </w:r>
      <w:r>
        <w:rPr>
          <w:rtl/>
        </w:rPr>
        <w:t xml:space="preserve">   </w:t>
      </w:r>
    </w:p>
    <w:p w:rsidR="0065283C" w:rsidRDefault="0065283C" w:rsidP="0045679F">
      <w:pPr>
        <w:rPr>
          <w:rtl/>
          <w:lang w:eastAsia="he-IL"/>
        </w:rPr>
      </w:pPr>
    </w:p>
    <w:p w:rsidR="0065283C" w:rsidRDefault="0065283C" w:rsidP="00BE1C7A">
      <w:pPr>
        <w:rPr>
          <w:rtl/>
          <w:lang w:eastAsia="he-IL"/>
        </w:rPr>
      </w:pPr>
      <w:bookmarkStart w:id="173" w:name="_ETM_Q3_353000"/>
      <w:bookmarkEnd w:id="173"/>
      <w:r>
        <w:rPr>
          <w:rFonts w:hint="cs"/>
          <w:rtl/>
          <w:lang w:eastAsia="he-IL"/>
        </w:rPr>
        <w:t xml:space="preserve">תודה רבה לגברתי. </w:t>
      </w:r>
    </w:p>
    <w:p w:rsidR="0065283C" w:rsidRDefault="0065283C" w:rsidP="00BE1C7A">
      <w:pPr>
        <w:rPr>
          <w:rtl/>
          <w:lang w:eastAsia="he-IL"/>
        </w:rPr>
      </w:pPr>
    </w:p>
    <w:p w:rsidR="0065283C" w:rsidRPr="002A7A7D" w:rsidRDefault="0065283C" w:rsidP="00BE1C7A">
      <w:pPr>
        <w:rPr>
          <w:rtl/>
          <w:lang w:eastAsia="he-IL"/>
        </w:rPr>
      </w:pPr>
      <w:bookmarkStart w:id="174" w:name="_ETM_Q3_327000"/>
      <w:bookmarkEnd w:id="174"/>
      <w:r>
        <w:rPr>
          <w:rFonts w:hint="cs"/>
          <w:rtl/>
          <w:lang w:eastAsia="he-IL"/>
        </w:rPr>
        <w:t xml:space="preserve">חברי הכנסת, אנחנו נעבור להצבעה בקריאה </w:t>
      </w:r>
      <w:bookmarkStart w:id="175" w:name="_ETM_Q3_360000"/>
      <w:bookmarkEnd w:id="175"/>
      <w:r>
        <w:rPr>
          <w:rFonts w:hint="cs"/>
          <w:rtl/>
          <w:lang w:eastAsia="he-IL"/>
        </w:rPr>
        <w:t xml:space="preserve">השנייה על הצעת חוק הביטוח הלאומי (תיקון מס' 248), </w:t>
      </w:r>
      <w:bookmarkStart w:id="176" w:name="_ETM_Q3_364000"/>
      <w:bookmarkEnd w:id="176"/>
      <w:r>
        <w:rPr>
          <w:rFonts w:hint="cs"/>
          <w:rtl/>
          <w:lang w:eastAsia="he-IL"/>
        </w:rPr>
        <w:t>התשפ"ד</w:t>
      </w:r>
      <w:r>
        <w:rPr>
          <w:rFonts w:hint="eastAsia"/>
          <w:rtl/>
          <w:lang w:eastAsia="he-IL"/>
        </w:rPr>
        <w:t>–</w:t>
      </w:r>
      <w:r>
        <w:rPr>
          <w:rFonts w:hint="cs"/>
          <w:rtl/>
          <w:lang w:eastAsia="he-IL"/>
        </w:rPr>
        <w:t>2024. ההצבעה תהיה אלקטרונית. אנא שבו במקומותיכם, מי שמעוניין להצביע.</w:t>
      </w:r>
    </w:p>
    <w:p w:rsidR="0065283C" w:rsidRDefault="0065283C" w:rsidP="00BE1C7A">
      <w:pPr>
        <w:rPr>
          <w:rtl/>
          <w:lang w:eastAsia="he-IL"/>
        </w:rPr>
      </w:pPr>
    </w:p>
    <w:p w:rsidR="0065283C" w:rsidRDefault="0065283C" w:rsidP="00BE1C7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65283C" w:rsidRDefault="0065283C" w:rsidP="00BE1C7A">
      <w:pPr>
        <w:pStyle w:val="--"/>
        <w:keepNext/>
        <w:rPr>
          <w:rtl/>
          <w:lang w:eastAsia="he-IL"/>
        </w:rPr>
      </w:pPr>
    </w:p>
    <w:p w:rsidR="0065283C" w:rsidRDefault="0065283C" w:rsidP="00BE1C7A">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7</w:t>
      </w:r>
      <w:bookmarkStart w:id="177" w:name="_ETM_Q3_372000"/>
      <w:bookmarkEnd w:id="177"/>
      <w:r>
        <w:rPr>
          <w:rtl/>
          <w:lang w:eastAsia="he-IL"/>
        </w:rPr>
        <w:t xml:space="preserve"> –</w:t>
      </w:r>
      <w:r>
        <w:rPr>
          <w:rFonts w:hint="cs"/>
          <w:rtl/>
          <w:lang w:eastAsia="he-IL"/>
        </w:rPr>
        <w:t xml:space="preserve"> 19</w:t>
      </w:r>
    </w:p>
    <w:p w:rsidR="0065283C" w:rsidRDefault="0065283C" w:rsidP="00BE1C7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5283C" w:rsidRDefault="0065283C" w:rsidP="00BE1C7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65283C" w:rsidRPr="00D30D12" w:rsidRDefault="0065283C" w:rsidP="00BE1C7A">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7 נתקבלו.</w:t>
      </w:r>
    </w:p>
    <w:p w:rsidR="0065283C" w:rsidRDefault="0065283C" w:rsidP="0045679F">
      <w:pPr>
        <w:rPr>
          <w:rtl/>
          <w:lang w:eastAsia="he-IL"/>
        </w:rPr>
      </w:pPr>
    </w:p>
    <w:p w:rsidR="0065283C" w:rsidRDefault="0065283C" w:rsidP="00BE1C7A">
      <w:pPr>
        <w:pStyle w:val="af6"/>
        <w:keepNext/>
        <w:rPr>
          <w:rtl/>
        </w:rPr>
      </w:pPr>
      <w:r w:rsidRPr="00D30D12">
        <w:rPr>
          <w:rStyle w:val="TagStyle"/>
          <w:rtl/>
        </w:rPr>
        <w:t xml:space="preserve"> &lt;&lt; יור &gt;&gt; </w:t>
      </w:r>
      <w:r>
        <w:rPr>
          <w:rtl/>
        </w:rPr>
        <w:t>היו"ר אמיר אוחנה:</w:t>
      </w:r>
      <w:r w:rsidRPr="00D30D12">
        <w:rPr>
          <w:rStyle w:val="TagStyle"/>
          <w:rtl/>
        </w:rPr>
        <w:t xml:space="preserve"> &lt;&lt; יור &gt;&gt;</w:t>
      </w:r>
      <w:r>
        <w:rPr>
          <w:rtl/>
        </w:rPr>
        <w:t xml:space="preserve">   </w:t>
      </w:r>
    </w:p>
    <w:p w:rsidR="0065283C" w:rsidRDefault="0065283C" w:rsidP="0045679F">
      <w:pPr>
        <w:rPr>
          <w:rtl/>
          <w:lang w:eastAsia="he-IL"/>
        </w:rPr>
      </w:pPr>
    </w:p>
    <w:p w:rsidR="0065283C" w:rsidRDefault="0065283C" w:rsidP="00BE1C7A">
      <w:pPr>
        <w:rPr>
          <w:rtl/>
          <w:lang w:eastAsia="he-IL"/>
        </w:rPr>
      </w:pPr>
      <w:bookmarkStart w:id="178" w:name="_ETM_Q3_384000"/>
      <w:bookmarkEnd w:id="178"/>
      <w:r>
        <w:rPr>
          <w:rFonts w:hint="cs"/>
          <w:rtl/>
          <w:lang w:eastAsia="he-IL"/>
        </w:rPr>
        <w:t xml:space="preserve">19 בעד, אין מתנגדים ואין נמנעים. אני </w:t>
      </w:r>
      <w:bookmarkStart w:id="179" w:name="_ETM_Q3_390000"/>
      <w:bookmarkEnd w:id="179"/>
      <w:r>
        <w:rPr>
          <w:rFonts w:hint="cs"/>
          <w:rtl/>
          <w:lang w:eastAsia="he-IL"/>
        </w:rPr>
        <w:t xml:space="preserve">קובע כי הצעת החוק עברה בקריאה השנייה. </w:t>
      </w:r>
    </w:p>
    <w:p w:rsidR="0065283C" w:rsidRDefault="0065283C" w:rsidP="00BE1C7A">
      <w:pPr>
        <w:rPr>
          <w:rtl/>
          <w:lang w:eastAsia="he-IL"/>
        </w:rPr>
      </w:pPr>
    </w:p>
    <w:p w:rsidR="0065283C" w:rsidRDefault="0065283C" w:rsidP="00BE1C7A">
      <w:pPr>
        <w:rPr>
          <w:rtl/>
          <w:lang w:eastAsia="he-IL"/>
        </w:rPr>
      </w:pPr>
      <w:r>
        <w:rPr>
          <w:rFonts w:hint="cs"/>
          <w:rtl/>
          <w:lang w:eastAsia="he-IL"/>
        </w:rPr>
        <w:t xml:space="preserve">כעת נעבור להצבעה </w:t>
      </w:r>
      <w:bookmarkStart w:id="180" w:name="_ETM_Q3_395000"/>
      <w:bookmarkEnd w:id="180"/>
      <w:r>
        <w:rPr>
          <w:rFonts w:hint="cs"/>
          <w:rtl/>
          <w:lang w:eastAsia="he-IL"/>
        </w:rPr>
        <w:t>בקריאה השלישית על הצעת חוק הביטוח הלאומי (תיקון מס' 248), התשפ"ד</w:t>
      </w:r>
      <w:r>
        <w:rPr>
          <w:rFonts w:hint="eastAsia"/>
          <w:rtl/>
          <w:lang w:eastAsia="he-IL"/>
        </w:rPr>
        <w:t>–</w:t>
      </w:r>
      <w:r>
        <w:rPr>
          <w:rFonts w:hint="cs"/>
          <w:rtl/>
          <w:lang w:eastAsia="he-IL"/>
        </w:rPr>
        <w:t>2024. הצבעה כעת.</w:t>
      </w:r>
    </w:p>
    <w:p w:rsidR="0065283C" w:rsidRPr="002A7A7D" w:rsidRDefault="0065283C" w:rsidP="00BE1C7A">
      <w:pPr>
        <w:rPr>
          <w:rtl/>
          <w:lang w:eastAsia="he-IL"/>
        </w:rPr>
      </w:pPr>
    </w:p>
    <w:p w:rsidR="0065283C" w:rsidRDefault="0065283C" w:rsidP="00BE1C7A">
      <w:pPr>
        <w:pStyle w:val="af1"/>
        <w:keepNext/>
        <w:rPr>
          <w:rtl/>
          <w:lang w:eastAsia="he-IL"/>
        </w:rPr>
      </w:pPr>
      <w:r>
        <w:rPr>
          <w:rtl/>
          <w:lang w:eastAsia="he-IL"/>
        </w:rPr>
        <w:t>הצבעה מס'</w:t>
      </w:r>
      <w:r>
        <w:rPr>
          <w:rFonts w:hint="cs"/>
          <w:rtl/>
          <w:lang w:eastAsia="he-IL"/>
        </w:rPr>
        <w:t xml:space="preserve"> 2</w:t>
      </w:r>
    </w:p>
    <w:p w:rsidR="0065283C" w:rsidRDefault="0065283C" w:rsidP="00BE1C7A">
      <w:pPr>
        <w:pStyle w:val="--"/>
        <w:keepNext/>
        <w:rPr>
          <w:rtl/>
          <w:lang w:eastAsia="he-IL"/>
        </w:rPr>
      </w:pPr>
    </w:p>
    <w:p w:rsidR="0065283C" w:rsidRDefault="0065283C" w:rsidP="00BE1C7A">
      <w:pPr>
        <w:pStyle w:val="--"/>
        <w:keepNext/>
        <w:rPr>
          <w:rtl/>
          <w:lang w:eastAsia="he-IL"/>
        </w:rPr>
      </w:pPr>
      <w:r>
        <w:rPr>
          <w:rtl/>
          <w:lang w:eastAsia="he-IL"/>
        </w:rPr>
        <w:t>בעד החוק –</w:t>
      </w:r>
      <w:r>
        <w:rPr>
          <w:rFonts w:hint="cs"/>
          <w:rtl/>
          <w:lang w:eastAsia="he-IL"/>
        </w:rPr>
        <w:t xml:space="preserve"> 17</w:t>
      </w:r>
    </w:p>
    <w:p w:rsidR="0065283C" w:rsidRDefault="0065283C" w:rsidP="00BE1C7A">
      <w:pPr>
        <w:pStyle w:val="--"/>
        <w:keepNext/>
        <w:rPr>
          <w:rtl/>
          <w:lang w:eastAsia="he-IL"/>
        </w:rPr>
      </w:pPr>
      <w:r>
        <w:rPr>
          <w:rtl/>
          <w:lang w:eastAsia="he-IL"/>
        </w:rPr>
        <w:t xml:space="preserve">נגד – </w:t>
      </w:r>
      <w:r>
        <w:rPr>
          <w:rFonts w:hint="cs"/>
          <w:rtl/>
          <w:lang w:eastAsia="he-IL"/>
        </w:rPr>
        <w:t>אין</w:t>
      </w:r>
    </w:p>
    <w:p w:rsidR="0065283C" w:rsidRDefault="0065283C" w:rsidP="00BE1C7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5283C" w:rsidRDefault="0065283C" w:rsidP="00BE1C7A">
      <w:pPr>
        <w:pStyle w:val="af2"/>
        <w:rPr>
          <w:rtl/>
          <w:lang w:eastAsia="he-IL"/>
        </w:rPr>
      </w:pPr>
      <w:r w:rsidRPr="002A7A7D">
        <w:rPr>
          <w:rtl/>
          <w:lang w:eastAsia="he-IL"/>
        </w:rPr>
        <w:t>חוק הביטוח הלאו</w:t>
      </w:r>
      <w:r>
        <w:rPr>
          <w:rtl/>
          <w:lang w:eastAsia="he-IL"/>
        </w:rPr>
        <w:t>מי (תיקון מס' 248), התשפ"ד–2024</w:t>
      </w:r>
      <w:r>
        <w:rPr>
          <w:rFonts w:hint="cs"/>
          <w:rtl/>
          <w:lang w:eastAsia="he-IL"/>
        </w:rPr>
        <w:t>, נתקבל.</w:t>
      </w:r>
    </w:p>
    <w:p w:rsidR="0065283C" w:rsidRPr="002A7A7D" w:rsidRDefault="0065283C" w:rsidP="00BE1C7A">
      <w:pPr>
        <w:rPr>
          <w:rtl/>
          <w:lang w:eastAsia="he-IL"/>
        </w:rPr>
      </w:pPr>
    </w:p>
    <w:p w:rsidR="0065283C" w:rsidRDefault="0065283C" w:rsidP="00BE1C7A">
      <w:pPr>
        <w:pStyle w:val="af6"/>
        <w:keepNext/>
        <w:rPr>
          <w:rtl/>
        </w:rPr>
      </w:pPr>
      <w:bookmarkStart w:id="181" w:name="ET_yor_6423_5"/>
      <w:r w:rsidRPr="00D30D12">
        <w:rPr>
          <w:rStyle w:val="TagStyle"/>
          <w:rtl/>
        </w:rPr>
        <w:t xml:space="preserve"> &lt;&lt; יור &gt;&gt; </w:t>
      </w:r>
      <w:r>
        <w:rPr>
          <w:rtl/>
        </w:rPr>
        <w:t>היו"ר אמיר אוחנה:</w:t>
      </w:r>
      <w:r w:rsidRPr="00D30D12">
        <w:rPr>
          <w:rStyle w:val="TagStyle"/>
          <w:rtl/>
        </w:rPr>
        <w:t xml:space="preserve"> &lt;&lt; יור &gt;&gt;</w:t>
      </w:r>
      <w:r>
        <w:rPr>
          <w:rtl/>
        </w:rPr>
        <w:t xml:space="preserve">   </w:t>
      </w:r>
      <w:bookmarkEnd w:id="181"/>
    </w:p>
    <w:p w:rsidR="0065283C" w:rsidRDefault="0065283C" w:rsidP="0045679F">
      <w:pPr>
        <w:rPr>
          <w:rtl/>
          <w:lang w:eastAsia="he-IL"/>
        </w:rPr>
      </w:pPr>
    </w:p>
    <w:p w:rsidR="0065283C" w:rsidRDefault="0065283C" w:rsidP="00BE1C7A">
      <w:pPr>
        <w:rPr>
          <w:rtl/>
          <w:lang w:eastAsia="he-IL"/>
        </w:rPr>
      </w:pPr>
      <w:bookmarkStart w:id="182" w:name="_ETM_Q3_419000"/>
      <w:bookmarkEnd w:id="182"/>
      <w:r>
        <w:rPr>
          <w:rFonts w:hint="cs"/>
          <w:rtl/>
          <w:lang w:eastAsia="he-IL"/>
        </w:rPr>
        <w:t xml:space="preserve">17 בעד, אין </w:t>
      </w:r>
      <w:bookmarkStart w:id="183" w:name="_ETM_Q3_420000"/>
      <w:bookmarkEnd w:id="183"/>
      <w:r>
        <w:rPr>
          <w:rFonts w:hint="cs"/>
          <w:rtl/>
          <w:lang w:eastAsia="he-IL"/>
        </w:rPr>
        <w:t>מתנגדים ואין נמנעים. אני קובע כי הצעת חוק הביטוח הלאומי (תיקון מס' 248), התשפ"ד</w:t>
      </w:r>
      <w:r>
        <w:rPr>
          <w:rFonts w:hint="eastAsia"/>
          <w:rtl/>
          <w:lang w:eastAsia="he-IL"/>
        </w:rPr>
        <w:t>–</w:t>
      </w:r>
      <w:r>
        <w:rPr>
          <w:rFonts w:hint="cs"/>
          <w:rtl/>
          <w:lang w:eastAsia="he-IL"/>
        </w:rPr>
        <w:t xml:space="preserve">2024, התקבלה בקריאה השנייה </w:t>
      </w:r>
      <w:bookmarkStart w:id="184" w:name="_ETM_Q3_428000"/>
      <w:bookmarkEnd w:id="184"/>
      <w:r>
        <w:rPr>
          <w:rFonts w:hint="cs"/>
          <w:rtl/>
          <w:lang w:eastAsia="he-IL"/>
        </w:rPr>
        <w:t>והשלישית</w:t>
      </w:r>
      <w:r w:rsidR="0045679F">
        <w:rPr>
          <w:rFonts w:hint="cs"/>
          <w:rtl/>
          <w:lang w:eastAsia="he-IL"/>
        </w:rPr>
        <w:t>,</w:t>
      </w:r>
      <w:r>
        <w:rPr>
          <w:rFonts w:hint="cs"/>
          <w:rtl/>
          <w:lang w:eastAsia="he-IL"/>
        </w:rPr>
        <w:t xml:space="preserve"> ותיכנס לספר החוקים. </w:t>
      </w:r>
    </w:p>
    <w:p w:rsidR="0065283C" w:rsidRDefault="0065283C" w:rsidP="00BE1C7A">
      <w:pPr>
        <w:rPr>
          <w:rtl/>
          <w:lang w:eastAsia="he-IL"/>
        </w:rPr>
      </w:pPr>
      <w:bookmarkStart w:id="185" w:name="_ETM_Q3_439000"/>
      <w:bookmarkEnd w:id="185"/>
    </w:p>
    <w:p w:rsidR="0065283C" w:rsidRPr="009D5408" w:rsidRDefault="0065283C" w:rsidP="00BE1C7A">
      <w:pPr>
        <w:rPr>
          <w:rtl/>
          <w:lang w:eastAsia="he-IL"/>
        </w:rPr>
      </w:pPr>
      <w:bookmarkStart w:id="186" w:name="_ETM_Q3_438000"/>
      <w:bookmarkEnd w:id="186"/>
      <w:r>
        <w:rPr>
          <w:rFonts w:hint="cs"/>
          <w:rtl/>
          <w:lang w:eastAsia="he-IL"/>
        </w:rPr>
        <w:t xml:space="preserve">אני מבין שיתר ההצעות עדיין בהכנה, </w:t>
      </w:r>
      <w:bookmarkStart w:id="187" w:name="_ETM_Q3_434000"/>
      <w:bookmarkEnd w:id="187"/>
      <w:r>
        <w:rPr>
          <w:rFonts w:hint="cs"/>
          <w:rtl/>
          <w:lang w:eastAsia="he-IL"/>
        </w:rPr>
        <w:t xml:space="preserve">ועל כן אנחנו נצא להפסקה. הודעה תגיע רבע שעה לפני </w:t>
      </w:r>
      <w:bookmarkStart w:id="188" w:name="_ETM_Q3_440000"/>
      <w:bookmarkEnd w:id="188"/>
      <w:r>
        <w:rPr>
          <w:rFonts w:hint="cs"/>
          <w:rtl/>
          <w:lang w:eastAsia="he-IL"/>
        </w:rPr>
        <w:t>כינוס המליאה מחדש. הפסקה.</w:t>
      </w:r>
    </w:p>
    <w:p w:rsidR="0065283C" w:rsidRDefault="0065283C" w:rsidP="00BE1C7A">
      <w:pPr>
        <w:rPr>
          <w:rtl/>
          <w:lang w:eastAsia="he-IL"/>
        </w:rPr>
      </w:pPr>
    </w:p>
    <w:p w:rsidR="0065283C" w:rsidRPr="00D30D12" w:rsidRDefault="0065283C" w:rsidP="00BE1C7A">
      <w:pPr>
        <w:pStyle w:val="afc"/>
        <w:keepNext/>
        <w:ind w:firstLine="0"/>
        <w:jc w:val="center"/>
        <w:rPr>
          <w:rtl/>
          <w:lang w:eastAsia="he-IL"/>
        </w:rPr>
      </w:pPr>
      <w:bookmarkStart w:id="189" w:name="ET_meetingbreak_6"/>
      <w:r w:rsidRPr="00E279DE">
        <w:rPr>
          <w:rStyle w:val="TagStyle"/>
          <w:rtl/>
        </w:rPr>
        <w:t xml:space="preserve">&lt;&lt; הפסקה &gt;&gt; </w:t>
      </w:r>
      <w:r w:rsidRPr="00E279DE">
        <w:rPr>
          <w:rtl/>
          <w:lang w:eastAsia="he-IL"/>
        </w:rPr>
        <w:t xml:space="preserve">(הישיבה נפסקה בשעה 11:24 </w:t>
      </w:r>
      <w:proofErr w:type="spellStart"/>
      <w:r w:rsidRPr="00E279DE">
        <w:rPr>
          <w:rtl/>
          <w:lang w:eastAsia="he-IL"/>
        </w:rPr>
        <w:t>ונתחדשה</w:t>
      </w:r>
      <w:proofErr w:type="spellEnd"/>
      <w:r w:rsidRPr="00E279DE">
        <w:rPr>
          <w:rtl/>
          <w:lang w:eastAsia="he-IL"/>
        </w:rPr>
        <w:t xml:space="preserve"> בשעה </w:t>
      </w:r>
      <w:r w:rsidRPr="00E279DE">
        <w:rPr>
          <w:rFonts w:hint="cs"/>
          <w:rtl/>
          <w:lang w:eastAsia="he-IL"/>
        </w:rPr>
        <w:t>12</w:t>
      </w:r>
      <w:r w:rsidRPr="00E279DE">
        <w:rPr>
          <w:rtl/>
          <w:lang w:eastAsia="he-IL"/>
        </w:rPr>
        <w:t>:</w:t>
      </w:r>
      <w:r w:rsidRPr="00E279DE">
        <w:rPr>
          <w:rFonts w:hint="cs"/>
          <w:rtl/>
          <w:lang w:eastAsia="he-IL"/>
        </w:rPr>
        <w:t>11</w:t>
      </w:r>
      <w:r w:rsidRPr="00E279DE">
        <w:rPr>
          <w:rtl/>
          <w:lang w:eastAsia="he-IL"/>
        </w:rPr>
        <w:t>.)</w:t>
      </w:r>
      <w:r w:rsidRPr="00E279DE">
        <w:rPr>
          <w:rStyle w:val="TagStyle"/>
          <w:rtl/>
        </w:rPr>
        <w:t xml:space="preserve"> &lt;&lt; הפסקה &gt;&gt;</w:t>
      </w:r>
      <w:bookmarkEnd w:id="189"/>
    </w:p>
    <w:p w:rsidR="0065283C" w:rsidRDefault="0065283C" w:rsidP="006B7485">
      <w:pPr>
        <w:rPr>
          <w:rtl/>
        </w:rPr>
      </w:pPr>
    </w:p>
    <w:p w:rsidR="0045679F" w:rsidRDefault="0045679F" w:rsidP="006B7485">
      <w:pPr>
        <w:rPr>
          <w:rtl/>
        </w:rPr>
      </w:pPr>
    </w:p>
    <w:p w:rsidR="00F30950" w:rsidRPr="003C68CB" w:rsidRDefault="00F30950" w:rsidP="00BE1C7A">
      <w:pPr>
        <w:pStyle w:val="a6"/>
        <w:rPr>
          <w:rtl/>
        </w:rPr>
      </w:pPr>
      <w:bookmarkStart w:id="190" w:name="TOR_Q8"/>
      <w:bookmarkStart w:id="191" w:name="_ETM_Q8_255478"/>
      <w:bookmarkStart w:id="192" w:name="ET_subject_מסמכים_שהונחו_על_שולחן__3"/>
      <w:bookmarkEnd w:id="190"/>
      <w:bookmarkEnd w:id="191"/>
      <w:r w:rsidRPr="00837BA9">
        <w:rPr>
          <w:rStyle w:val="TagStyle"/>
          <w:rtl/>
        </w:rPr>
        <w:t>&lt;&lt; נושא &gt;&gt;</w:t>
      </w:r>
      <w:r w:rsidRPr="00765656">
        <w:rPr>
          <w:rStyle w:val="TagStyle"/>
          <w:rtl/>
        </w:rPr>
        <w:t xml:space="preserve"> </w:t>
      </w:r>
      <w:bookmarkStart w:id="193" w:name="_Toc173076500"/>
      <w:r>
        <w:rPr>
          <w:rtl/>
        </w:rPr>
        <w:t>מסמכים שהונחו על שולחן הכנסת</w:t>
      </w:r>
      <w:bookmarkEnd w:id="193"/>
      <w:r w:rsidRPr="00765656">
        <w:rPr>
          <w:rStyle w:val="TagStyle"/>
          <w:rtl/>
        </w:rPr>
        <w:t xml:space="preserve"> </w:t>
      </w:r>
      <w:r w:rsidRPr="00837BA9">
        <w:rPr>
          <w:rStyle w:val="TagStyle"/>
          <w:rtl/>
        </w:rPr>
        <w:t>&lt;&lt; נושא &gt;&gt;</w:t>
      </w:r>
      <w:r>
        <w:rPr>
          <w:rtl/>
        </w:rPr>
        <w:t xml:space="preserve">  </w:t>
      </w:r>
      <w:bookmarkEnd w:id="192"/>
    </w:p>
    <w:p w:rsidR="00F30950" w:rsidRPr="003C68CB" w:rsidRDefault="00F30950" w:rsidP="00BE1C7A">
      <w:pPr>
        <w:rPr>
          <w:rtl/>
        </w:rPr>
      </w:pPr>
    </w:p>
    <w:p w:rsidR="00F30950" w:rsidRDefault="00F30950" w:rsidP="00BE1C7A">
      <w:pPr>
        <w:pStyle w:val="af6"/>
        <w:keepNext/>
        <w:rPr>
          <w:rtl/>
        </w:rPr>
      </w:pPr>
      <w:bookmarkStart w:id="194" w:name="ET_yor_6253_2"/>
      <w:r w:rsidRPr="00837BA9">
        <w:rPr>
          <w:rStyle w:val="TagStyle"/>
          <w:rtl/>
        </w:rPr>
        <w:t xml:space="preserve"> &lt;&lt; יור &gt;&gt;</w:t>
      </w:r>
      <w:r w:rsidRPr="00765656">
        <w:rPr>
          <w:rStyle w:val="TagStyle"/>
          <w:rtl/>
        </w:rPr>
        <w:t xml:space="preserve"> </w:t>
      </w:r>
      <w:r>
        <w:rPr>
          <w:rtl/>
        </w:rPr>
        <w:t>היו"ר משה טור פז:</w:t>
      </w:r>
      <w:r w:rsidRPr="00765656">
        <w:rPr>
          <w:rStyle w:val="TagStyle"/>
          <w:rtl/>
        </w:rPr>
        <w:t xml:space="preserve"> </w:t>
      </w:r>
      <w:r w:rsidRPr="00837BA9">
        <w:rPr>
          <w:rStyle w:val="TagStyle"/>
          <w:rtl/>
        </w:rPr>
        <w:t>&lt;&lt; יור &gt;&gt;</w:t>
      </w:r>
      <w:r>
        <w:rPr>
          <w:rtl/>
        </w:rPr>
        <w:t xml:space="preserve">  </w:t>
      </w:r>
      <w:bookmarkEnd w:id="194"/>
    </w:p>
    <w:p w:rsidR="00F30950" w:rsidRDefault="00F30950" w:rsidP="0045679F">
      <w:pPr>
        <w:rPr>
          <w:rtl/>
          <w:lang w:eastAsia="he-IL"/>
        </w:rPr>
      </w:pPr>
    </w:p>
    <w:p w:rsidR="00F30950" w:rsidRDefault="00F30950" w:rsidP="00BE1C7A">
      <w:pPr>
        <w:rPr>
          <w:rtl/>
          <w:lang w:eastAsia="he-IL"/>
        </w:rPr>
      </w:pPr>
      <w:r>
        <w:rPr>
          <w:rFonts w:hint="cs"/>
          <w:rtl/>
          <w:lang w:eastAsia="he-IL"/>
        </w:rPr>
        <w:t xml:space="preserve">צוהריים טובים. </w:t>
      </w:r>
      <w:bookmarkStart w:id="195" w:name="_ETM_Q8_255551"/>
      <w:bookmarkEnd w:id="195"/>
      <w:r>
        <w:rPr>
          <w:rFonts w:hint="cs"/>
          <w:rtl/>
          <w:lang w:eastAsia="he-IL"/>
        </w:rPr>
        <w:t xml:space="preserve">אני מחדש את ישיבת הכנסת. </w:t>
      </w:r>
    </w:p>
    <w:p w:rsidR="00BE1C7A" w:rsidRDefault="00BE1C7A" w:rsidP="00BE1C7A">
      <w:pPr>
        <w:rPr>
          <w:rtl/>
          <w:lang w:eastAsia="he-IL"/>
        </w:rPr>
      </w:pPr>
    </w:p>
    <w:p w:rsidR="00F30950" w:rsidRPr="006D23DA" w:rsidRDefault="00F30950" w:rsidP="00BE1C7A">
      <w:pPr>
        <w:rPr>
          <w:rtl/>
          <w:lang w:eastAsia="he-IL"/>
        </w:rPr>
      </w:pPr>
      <w:bookmarkStart w:id="196" w:name="_ETM_Q8_258875"/>
      <w:bookmarkEnd w:id="196"/>
      <w:r>
        <w:rPr>
          <w:rFonts w:hint="cs"/>
          <w:rtl/>
          <w:lang w:eastAsia="he-IL"/>
        </w:rPr>
        <w:t>הודע</w:t>
      </w:r>
      <w:r w:rsidR="00BE1C7A">
        <w:rPr>
          <w:rFonts w:hint="cs"/>
          <w:rtl/>
          <w:lang w:eastAsia="he-IL"/>
        </w:rPr>
        <w:t>ה</w:t>
      </w:r>
      <w:r>
        <w:rPr>
          <w:rFonts w:hint="cs"/>
          <w:rtl/>
          <w:lang w:eastAsia="he-IL"/>
        </w:rPr>
        <w:t xml:space="preserve"> </w:t>
      </w:r>
      <w:r w:rsidR="00BE1C7A">
        <w:rPr>
          <w:rFonts w:hint="cs"/>
          <w:rtl/>
          <w:lang w:eastAsia="he-IL"/>
        </w:rPr>
        <w:t>ל</w:t>
      </w:r>
      <w:r>
        <w:rPr>
          <w:rFonts w:hint="cs"/>
          <w:rtl/>
          <w:lang w:eastAsia="he-IL"/>
        </w:rPr>
        <w:t xml:space="preserve">סגנית מזכיר הכנסת. </w:t>
      </w:r>
      <w:bookmarkStart w:id="197" w:name="_ETM_Q8_263490"/>
      <w:bookmarkEnd w:id="197"/>
      <w:r>
        <w:rPr>
          <w:rFonts w:hint="cs"/>
          <w:rtl/>
          <w:lang w:eastAsia="he-IL"/>
        </w:rPr>
        <w:t>בבקשה.</w:t>
      </w:r>
    </w:p>
    <w:p w:rsidR="00F30950" w:rsidRDefault="00F30950" w:rsidP="00BE1C7A">
      <w:pPr>
        <w:rPr>
          <w:rtl/>
        </w:rPr>
      </w:pPr>
    </w:p>
    <w:p w:rsidR="00F30950" w:rsidRDefault="00F30950" w:rsidP="00BE1C7A">
      <w:pPr>
        <w:pStyle w:val="a4"/>
        <w:keepNext/>
        <w:rPr>
          <w:rtl/>
        </w:rPr>
      </w:pPr>
      <w:r w:rsidRPr="00837BA9">
        <w:rPr>
          <w:rStyle w:val="TagStyle"/>
          <w:rtl/>
        </w:rPr>
        <w:t xml:space="preserve"> &lt;&lt; דובר &gt;&gt;</w:t>
      </w:r>
      <w:r w:rsidRPr="00765656">
        <w:rPr>
          <w:rStyle w:val="TagStyle"/>
          <w:rtl/>
        </w:rPr>
        <w:t xml:space="preserve"> </w:t>
      </w:r>
      <w:bookmarkStart w:id="198" w:name="_Toc173076501"/>
      <w:r>
        <w:rPr>
          <w:rtl/>
        </w:rPr>
        <w:t>סגנית מזכיר הכנסת אלינור ימין:</w:t>
      </w:r>
      <w:bookmarkEnd w:id="198"/>
      <w:r w:rsidRPr="00765656">
        <w:rPr>
          <w:rStyle w:val="TagStyle"/>
          <w:rtl/>
        </w:rPr>
        <w:t xml:space="preserve"> </w:t>
      </w:r>
      <w:r w:rsidRPr="00837BA9">
        <w:rPr>
          <w:rStyle w:val="TagStyle"/>
          <w:rtl/>
        </w:rPr>
        <w:t>&lt;&lt; דובר &gt;&gt;</w:t>
      </w:r>
      <w:r>
        <w:rPr>
          <w:rtl/>
        </w:rPr>
        <w:t xml:space="preserve">  </w:t>
      </w:r>
    </w:p>
    <w:p w:rsidR="00F30950" w:rsidRDefault="00F30950" w:rsidP="0045679F">
      <w:pPr>
        <w:rPr>
          <w:rtl/>
          <w:lang w:eastAsia="he-IL"/>
        </w:rPr>
      </w:pPr>
    </w:p>
    <w:p w:rsidR="00F30950" w:rsidRDefault="00F30950" w:rsidP="00BE1C7A">
      <w:pPr>
        <w:rPr>
          <w:rtl/>
          <w:lang w:eastAsia="he-IL"/>
        </w:rPr>
      </w:pPr>
      <w:r>
        <w:rPr>
          <w:rFonts w:hint="cs"/>
          <w:rtl/>
          <w:lang w:eastAsia="he-IL"/>
        </w:rPr>
        <w:t xml:space="preserve">תודה. </w:t>
      </w:r>
      <w:bookmarkStart w:id="199" w:name="_ETM_Q8_269721"/>
      <w:bookmarkEnd w:id="199"/>
      <w:r>
        <w:rPr>
          <w:rFonts w:hint="cs"/>
          <w:rtl/>
          <w:lang w:eastAsia="he-IL"/>
        </w:rPr>
        <w:t>ברשות יושב-ראש הישיבה, אני מתכבדת להודיעכם, כי הונחו היום על שולחן הכנסת –</w:t>
      </w:r>
    </w:p>
    <w:p w:rsidR="00F30950" w:rsidRDefault="00F30950" w:rsidP="00BE1C7A">
      <w:pPr>
        <w:rPr>
          <w:rtl/>
          <w:lang w:eastAsia="he-IL"/>
        </w:rPr>
      </w:pPr>
    </w:p>
    <w:p w:rsidR="00F30950" w:rsidRDefault="00F30950" w:rsidP="00BE1C7A">
      <w:pPr>
        <w:rPr>
          <w:rtl/>
          <w:lang w:eastAsia="he-IL"/>
        </w:rPr>
      </w:pPr>
      <w:r>
        <w:rPr>
          <w:rFonts w:hint="cs"/>
          <w:rtl/>
          <w:lang w:eastAsia="he-IL"/>
        </w:rPr>
        <w:t>לקריאה שנייה ולקריאה שלישית, הצעת חוק כליאתם של לוחמים בלתי חוקיים (תיקון מס' 4 והוראת שעה – חרבות ברזל) (תיקון מס' 2), התשפ"ד</w:t>
      </w:r>
      <w:r>
        <w:rPr>
          <w:rFonts w:hint="eastAsia"/>
          <w:rtl/>
          <w:lang w:eastAsia="he-IL"/>
        </w:rPr>
        <w:t>–</w:t>
      </w:r>
      <w:r>
        <w:rPr>
          <w:rFonts w:hint="cs"/>
          <w:rtl/>
          <w:lang w:eastAsia="he-IL"/>
        </w:rPr>
        <w:t xml:space="preserve">2024, שהחזירה ועדת החוץ והביטחון, והצעת חוק לתיקון פקודת בתי </w:t>
      </w:r>
      <w:bookmarkStart w:id="200" w:name="_ETM_Q8_208282"/>
      <w:bookmarkEnd w:id="200"/>
      <w:r>
        <w:rPr>
          <w:rFonts w:hint="cs"/>
          <w:rtl/>
          <w:lang w:eastAsia="he-IL"/>
        </w:rPr>
        <w:t xml:space="preserve">הסוהר (הוראת שעה), התשפ"ד–2024, שהחזירה הוועדה לביטחון לאומי. </w:t>
      </w:r>
      <w:bookmarkStart w:id="201" w:name="_ETM_Q8_223464"/>
      <w:bookmarkEnd w:id="201"/>
    </w:p>
    <w:p w:rsidR="00F30950" w:rsidRDefault="00F30950" w:rsidP="00BE1C7A">
      <w:pPr>
        <w:rPr>
          <w:rtl/>
          <w:lang w:eastAsia="he-IL"/>
        </w:rPr>
      </w:pPr>
      <w:bookmarkStart w:id="202" w:name="_ETM_Q8_285196"/>
      <w:bookmarkStart w:id="203" w:name="_ETM_Q8_285276"/>
      <w:bookmarkEnd w:id="202"/>
      <w:bookmarkEnd w:id="203"/>
    </w:p>
    <w:p w:rsidR="00F30950" w:rsidRDefault="00BE1C7A" w:rsidP="00BE1C7A">
      <w:pPr>
        <w:rPr>
          <w:rtl/>
          <w:lang w:eastAsia="he-IL"/>
        </w:rPr>
      </w:pPr>
      <w:bookmarkStart w:id="204" w:name="_ETM_Q8_223544"/>
      <w:bookmarkStart w:id="205" w:name="_ETM_Q8_223579"/>
      <w:bookmarkStart w:id="206" w:name="_ETM_Q8_223629"/>
      <w:bookmarkEnd w:id="204"/>
      <w:bookmarkEnd w:id="205"/>
      <w:bookmarkEnd w:id="206"/>
      <w:r>
        <w:rPr>
          <w:rFonts w:hint="cs"/>
          <w:rtl/>
          <w:lang w:eastAsia="he-IL"/>
        </w:rPr>
        <w:t>הודעת</w:t>
      </w:r>
      <w:r w:rsidR="00F30950">
        <w:rPr>
          <w:rFonts w:hint="cs"/>
          <w:rtl/>
          <w:lang w:eastAsia="he-IL"/>
        </w:rPr>
        <w:t xml:space="preserve"> שר הבריאות על מסקנות ועדת הבריאות בעקבות </w:t>
      </w:r>
      <w:bookmarkStart w:id="207" w:name="_ETM_Q8_233897"/>
      <w:bookmarkEnd w:id="207"/>
      <w:r w:rsidR="00F30950">
        <w:rPr>
          <w:rFonts w:hint="cs"/>
          <w:rtl/>
          <w:lang w:eastAsia="he-IL"/>
        </w:rPr>
        <w:t>דיון מהיר בהצעתם של</w:t>
      </w:r>
      <w:r w:rsidR="00F30950" w:rsidRPr="00715744">
        <w:rPr>
          <w:rFonts w:hint="cs"/>
          <w:rtl/>
          <w:lang w:eastAsia="he-IL"/>
        </w:rPr>
        <w:t xml:space="preserve"> </w:t>
      </w:r>
      <w:r w:rsidR="00F30950">
        <w:rPr>
          <w:rFonts w:hint="cs"/>
          <w:rtl/>
          <w:lang w:eastAsia="he-IL"/>
        </w:rPr>
        <w:t>חברי הכנסת אברהם</w:t>
      </w:r>
      <w:bookmarkStart w:id="208" w:name="_ETM_Q8_252345"/>
      <w:bookmarkEnd w:id="208"/>
      <w:r w:rsidR="00F30950">
        <w:rPr>
          <w:rFonts w:hint="cs"/>
          <w:rtl/>
          <w:lang w:eastAsia="he-IL"/>
        </w:rPr>
        <w:t xml:space="preserve"> בצלאל, ירון לוי, עופר כסיף ומשה רוט בנושא: הסיכון לסביבה בהעברת חומר מסוכן </w:t>
      </w:r>
      <w:bookmarkStart w:id="209" w:name="_ETM_Q8_242776"/>
      <w:bookmarkEnd w:id="209"/>
      <w:r w:rsidR="00F30950">
        <w:rPr>
          <w:rFonts w:hint="cs"/>
          <w:rtl/>
          <w:lang w:eastAsia="he-IL"/>
        </w:rPr>
        <w:t>מבתי הזיקוק בחיפה לאשדוד. תודה.</w:t>
      </w:r>
    </w:p>
    <w:p w:rsidR="00F30950" w:rsidRDefault="00F30950" w:rsidP="00BE1C7A">
      <w:pPr>
        <w:rPr>
          <w:rtl/>
          <w:lang w:eastAsia="he-IL"/>
        </w:rPr>
      </w:pPr>
    </w:p>
    <w:p w:rsidR="00F30950" w:rsidRDefault="00F30950" w:rsidP="00BE1C7A">
      <w:pPr>
        <w:pStyle w:val="af6"/>
        <w:keepNext/>
        <w:rPr>
          <w:rtl/>
        </w:rPr>
      </w:pPr>
      <w:bookmarkStart w:id="210" w:name="ET_yor_6253_11"/>
      <w:r w:rsidRPr="00837BA9">
        <w:rPr>
          <w:rStyle w:val="TagStyle"/>
          <w:rtl/>
        </w:rPr>
        <w:t xml:space="preserve"> &lt;&lt; יור &gt;&gt;</w:t>
      </w:r>
      <w:r w:rsidRPr="006D23DA">
        <w:rPr>
          <w:rStyle w:val="TagStyle"/>
          <w:rtl/>
        </w:rPr>
        <w:t xml:space="preserve"> </w:t>
      </w:r>
      <w:r>
        <w:rPr>
          <w:rtl/>
        </w:rPr>
        <w:t>היו"ר משה טור פז:</w:t>
      </w:r>
      <w:r w:rsidRPr="006D23DA">
        <w:rPr>
          <w:rStyle w:val="TagStyle"/>
          <w:rtl/>
        </w:rPr>
        <w:t xml:space="preserve"> </w:t>
      </w:r>
      <w:r w:rsidRPr="00837BA9">
        <w:rPr>
          <w:rStyle w:val="TagStyle"/>
          <w:rtl/>
        </w:rPr>
        <w:t>&lt;&lt; יור &gt;&gt;</w:t>
      </w:r>
      <w:r>
        <w:rPr>
          <w:rtl/>
        </w:rPr>
        <w:t xml:space="preserve">  </w:t>
      </w:r>
      <w:bookmarkEnd w:id="210"/>
    </w:p>
    <w:p w:rsidR="00F30950" w:rsidRDefault="00F30950" w:rsidP="0045679F">
      <w:pPr>
        <w:rPr>
          <w:rtl/>
          <w:lang w:eastAsia="he-IL"/>
        </w:rPr>
      </w:pPr>
    </w:p>
    <w:p w:rsidR="00F30950" w:rsidRPr="006D23DA" w:rsidRDefault="00F30950" w:rsidP="00BE1C7A">
      <w:pPr>
        <w:rPr>
          <w:rtl/>
          <w:lang w:eastAsia="he-IL"/>
        </w:rPr>
      </w:pPr>
      <w:bookmarkStart w:id="211" w:name="_ETM_Q8_298841"/>
      <w:bookmarkEnd w:id="211"/>
      <w:r>
        <w:rPr>
          <w:rFonts w:hint="cs"/>
          <w:rtl/>
          <w:lang w:eastAsia="he-IL"/>
        </w:rPr>
        <w:t xml:space="preserve">תודה </w:t>
      </w:r>
      <w:bookmarkStart w:id="212" w:name="_ETM_Q8_299351"/>
      <w:bookmarkEnd w:id="212"/>
      <w:r>
        <w:rPr>
          <w:rFonts w:hint="cs"/>
          <w:rtl/>
          <w:lang w:eastAsia="he-IL"/>
        </w:rPr>
        <w:t xml:space="preserve">רבה. </w:t>
      </w:r>
    </w:p>
    <w:p w:rsidR="00F30950" w:rsidRDefault="00F30950" w:rsidP="00BE1C7A">
      <w:pPr>
        <w:rPr>
          <w:rtl/>
          <w:lang w:eastAsia="he-IL"/>
        </w:rPr>
      </w:pPr>
    </w:p>
    <w:p w:rsidR="00F30950" w:rsidRDefault="00F30950" w:rsidP="00BE1C7A">
      <w:pPr>
        <w:rPr>
          <w:rtl/>
          <w:lang w:eastAsia="he-IL"/>
        </w:rPr>
      </w:pPr>
    </w:p>
    <w:p w:rsidR="00F30950" w:rsidRDefault="00F30950" w:rsidP="00BE1C7A">
      <w:pPr>
        <w:pStyle w:val="a6"/>
        <w:rPr>
          <w:rtl/>
          <w:lang w:eastAsia="he-IL"/>
        </w:rPr>
      </w:pPr>
      <w:bookmarkStart w:id="213" w:name="ET_hatsach_643607_8"/>
      <w:r w:rsidRPr="00837BA9">
        <w:rPr>
          <w:rStyle w:val="TagStyle"/>
          <w:rtl/>
        </w:rPr>
        <w:t xml:space="preserve"> &lt;&lt; הצח &gt;&gt;</w:t>
      </w:r>
      <w:r w:rsidRPr="00765656">
        <w:rPr>
          <w:rStyle w:val="TagStyle"/>
          <w:rtl/>
        </w:rPr>
        <w:t xml:space="preserve"> </w:t>
      </w:r>
      <w:bookmarkStart w:id="214" w:name="_Toc173076502"/>
      <w:r>
        <w:rPr>
          <w:rtl/>
          <w:lang w:eastAsia="he-IL"/>
        </w:rPr>
        <w:t>הצעת חוק כליאתם של לוחמים בלתי חוקיים (תיקון מס' 4 והוראת שעה – חרבות ברזל) (תיקון מס' 2), התשפ"ד</w:t>
      </w:r>
      <w:r>
        <w:rPr>
          <w:rFonts w:hint="cs"/>
          <w:rtl/>
          <w:lang w:eastAsia="he-IL"/>
        </w:rPr>
        <w:t>–</w:t>
      </w:r>
      <w:r>
        <w:rPr>
          <w:rtl/>
          <w:lang w:eastAsia="he-IL"/>
        </w:rPr>
        <w:t>2024</w:t>
      </w:r>
      <w:bookmarkEnd w:id="214"/>
      <w:r w:rsidRPr="00765656">
        <w:rPr>
          <w:rStyle w:val="TagStyle"/>
          <w:rtl/>
        </w:rPr>
        <w:t xml:space="preserve"> </w:t>
      </w:r>
      <w:r w:rsidRPr="00837BA9">
        <w:rPr>
          <w:rStyle w:val="TagStyle"/>
          <w:rtl/>
        </w:rPr>
        <w:t>&lt;&lt; הצח &gt;&gt;</w:t>
      </w:r>
      <w:r>
        <w:rPr>
          <w:rtl/>
          <w:lang w:eastAsia="he-IL"/>
        </w:rPr>
        <w:t xml:space="preserve">  </w:t>
      </w:r>
      <w:bookmarkEnd w:id="213"/>
    </w:p>
    <w:p w:rsidR="00F30950" w:rsidRPr="00ED7514" w:rsidRDefault="00F30950" w:rsidP="00BE1C7A">
      <w:pPr>
        <w:rPr>
          <w:rtl/>
          <w:lang w:eastAsia="he-IL"/>
        </w:rPr>
      </w:pPr>
      <w:r>
        <w:rPr>
          <w:rtl/>
          <w:lang w:eastAsia="he-IL"/>
        </w:rPr>
        <w:t>[מס'</w:t>
      </w:r>
      <w:r w:rsidR="00BE1C7A">
        <w:rPr>
          <w:rFonts w:hint="cs"/>
          <w:rtl/>
          <w:lang w:eastAsia="he-IL"/>
        </w:rPr>
        <w:t xml:space="preserve"> מ/1779</w:t>
      </w:r>
      <w:r>
        <w:rPr>
          <w:rtl/>
          <w:lang w:eastAsia="he-IL"/>
        </w:rPr>
        <w:t>; דברי הכנסת, חוב'</w:t>
      </w:r>
      <w:r>
        <w:rPr>
          <w:rFonts w:hint="cs"/>
          <w:rtl/>
          <w:lang w:eastAsia="he-IL"/>
        </w:rPr>
        <w:t xml:space="preserve"> ל"ז</w:t>
      </w:r>
      <w:r>
        <w:rPr>
          <w:rtl/>
          <w:lang w:eastAsia="he-IL"/>
        </w:rPr>
        <w:t>, ישיבה</w:t>
      </w:r>
      <w:r>
        <w:rPr>
          <w:rFonts w:hint="cs"/>
          <w:rtl/>
          <w:lang w:eastAsia="he-IL"/>
        </w:rPr>
        <w:t xml:space="preserve"> 195</w:t>
      </w:r>
      <w:r>
        <w:rPr>
          <w:rtl/>
          <w:lang w:eastAsia="he-IL"/>
        </w:rPr>
        <w:t>; נספחות.]</w:t>
      </w:r>
    </w:p>
    <w:p w:rsidR="00F30950" w:rsidRDefault="00F30950" w:rsidP="00BE1C7A">
      <w:pPr>
        <w:pStyle w:val="-0"/>
        <w:rPr>
          <w:rtl/>
          <w:lang w:eastAsia="he-IL"/>
        </w:rPr>
      </w:pPr>
      <w:r>
        <w:rPr>
          <w:rtl/>
          <w:lang w:eastAsia="he-IL"/>
        </w:rPr>
        <w:t>(קריאה שנייה וקריאה שלישית)</w:t>
      </w:r>
    </w:p>
    <w:p w:rsidR="00F30950" w:rsidRDefault="00F30950" w:rsidP="00BE1C7A">
      <w:pPr>
        <w:ind w:firstLine="0"/>
        <w:rPr>
          <w:rtl/>
          <w:lang w:eastAsia="he-IL"/>
        </w:rPr>
      </w:pPr>
    </w:p>
    <w:p w:rsidR="00F30950" w:rsidRDefault="00F30950" w:rsidP="00BE1C7A">
      <w:pPr>
        <w:pStyle w:val="af6"/>
        <w:keepNext/>
        <w:rPr>
          <w:rtl/>
        </w:rPr>
      </w:pPr>
      <w:bookmarkStart w:id="215" w:name="ET_yor_6253_6"/>
      <w:r w:rsidRPr="00837BA9">
        <w:rPr>
          <w:rStyle w:val="TagStyle"/>
          <w:rtl/>
        </w:rPr>
        <w:t xml:space="preserve"> &lt;&lt; יור &gt;&gt;</w:t>
      </w:r>
      <w:r w:rsidRPr="00765656">
        <w:rPr>
          <w:rStyle w:val="TagStyle"/>
          <w:rtl/>
        </w:rPr>
        <w:t xml:space="preserve"> </w:t>
      </w:r>
      <w:r>
        <w:rPr>
          <w:rtl/>
        </w:rPr>
        <w:t>היו"ר משה טור פז:</w:t>
      </w:r>
      <w:r w:rsidRPr="00765656">
        <w:rPr>
          <w:rStyle w:val="TagStyle"/>
          <w:rtl/>
        </w:rPr>
        <w:t xml:space="preserve"> </w:t>
      </w:r>
      <w:r w:rsidRPr="00837BA9">
        <w:rPr>
          <w:rStyle w:val="TagStyle"/>
          <w:rtl/>
        </w:rPr>
        <w:t>&lt;&lt; יור &gt;&gt;</w:t>
      </w:r>
      <w:r>
        <w:rPr>
          <w:rtl/>
        </w:rPr>
        <w:t xml:space="preserve">  </w:t>
      </w:r>
      <w:bookmarkEnd w:id="215"/>
    </w:p>
    <w:p w:rsidR="00F30950" w:rsidRDefault="00F30950" w:rsidP="0045679F">
      <w:pPr>
        <w:rPr>
          <w:rtl/>
          <w:lang w:eastAsia="he-IL"/>
        </w:rPr>
      </w:pPr>
    </w:p>
    <w:p w:rsidR="00F30950" w:rsidRDefault="00F30950" w:rsidP="0045679F">
      <w:pPr>
        <w:rPr>
          <w:rtl/>
          <w:lang w:eastAsia="he-IL"/>
        </w:rPr>
      </w:pPr>
      <w:r>
        <w:rPr>
          <w:rtl/>
          <w:lang w:eastAsia="he-IL"/>
        </w:rPr>
        <w:tab/>
      </w:r>
      <w:r>
        <w:rPr>
          <w:rFonts w:hint="cs"/>
          <w:rtl/>
          <w:lang w:eastAsia="he-IL"/>
        </w:rPr>
        <w:t xml:space="preserve">חבריי חברי הכנסת, אנחנו עוברים לנושא הבא על </w:t>
      </w:r>
      <w:bookmarkStart w:id="216" w:name="_ETM_Q8_304992"/>
      <w:bookmarkEnd w:id="216"/>
      <w:r>
        <w:rPr>
          <w:rFonts w:hint="cs"/>
          <w:rtl/>
          <w:lang w:eastAsia="he-IL"/>
        </w:rPr>
        <w:t>סדר-היום</w:t>
      </w:r>
      <w:r w:rsidR="0045679F">
        <w:rPr>
          <w:rFonts w:hint="cs"/>
          <w:rtl/>
          <w:lang w:eastAsia="he-IL"/>
        </w:rPr>
        <w:t xml:space="preserve"> – </w:t>
      </w:r>
      <w:r>
        <w:rPr>
          <w:rtl/>
          <w:lang w:eastAsia="he-IL"/>
        </w:rPr>
        <w:t>הצעת חוק כליאתם של לוחמים בלתי חוקיים (תיקון מס' 4 והוראת שעה – חרבות ברזל)</w:t>
      </w:r>
      <w:r>
        <w:rPr>
          <w:rFonts w:hint="cs"/>
          <w:rtl/>
          <w:lang w:eastAsia="he-IL"/>
        </w:rPr>
        <w:t xml:space="preserve"> </w:t>
      </w:r>
      <w:r>
        <w:rPr>
          <w:rtl/>
          <w:lang w:eastAsia="he-IL"/>
        </w:rPr>
        <w:t>(תיקון מס' 2), התשפ"ד</w:t>
      </w:r>
      <w:r>
        <w:rPr>
          <w:rFonts w:hint="cs"/>
          <w:rtl/>
          <w:lang w:eastAsia="he-IL"/>
        </w:rPr>
        <w:t>–</w:t>
      </w:r>
      <w:r>
        <w:rPr>
          <w:rtl/>
          <w:lang w:eastAsia="he-IL"/>
        </w:rPr>
        <w:t>2024</w:t>
      </w:r>
      <w:r>
        <w:rPr>
          <w:rFonts w:hint="cs"/>
          <w:rtl/>
          <w:lang w:eastAsia="he-IL"/>
        </w:rPr>
        <w:t>,</w:t>
      </w:r>
      <w:r w:rsidR="0045679F">
        <w:rPr>
          <w:rFonts w:hint="cs"/>
          <w:rtl/>
          <w:lang w:eastAsia="he-IL"/>
        </w:rPr>
        <w:t xml:space="preserve"> ל</w:t>
      </w:r>
      <w:r>
        <w:rPr>
          <w:rtl/>
          <w:lang w:eastAsia="he-IL"/>
        </w:rPr>
        <w:t xml:space="preserve">קריאה </w:t>
      </w:r>
      <w:r>
        <w:rPr>
          <w:rFonts w:hint="cs"/>
          <w:rtl/>
          <w:lang w:eastAsia="he-IL"/>
        </w:rPr>
        <w:t>ה</w:t>
      </w:r>
      <w:r>
        <w:rPr>
          <w:rtl/>
          <w:lang w:eastAsia="he-IL"/>
        </w:rPr>
        <w:t xml:space="preserve">שנייה </w:t>
      </w:r>
      <w:r>
        <w:rPr>
          <w:rFonts w:hint="cs"/>
          <w:rtl/>
          <w:lang w:eastAsia="he-IL"/>
        </w:rPr>
        <w:t>וה</w:t>
      </w:r>
      <w:r>
        <w:rPr>
          <w:rtl/>
          <w:lang w:eastAsia="he-IL"/>
        </w:rPr>
        <w:t>שלישית</w:t>
      </w:r>
      <w:r>
        <w:rPr>
          <w:rFonts w:hint="cs"/>
          <w:rtl/>
          <w:lang w:eastAsia="he-IL"/>
        </w:rPr>
        <w:t>.</w:t>
      </w:r>
      <w:r w:rsidR="00A178B8">
        <w:rPr>
          <w:rFonts w:hint="cs"/>
          <w:rtl/>
          <w:lang w:eastAsia="he-IL"/>
        </w:rPr>
        <w:t xml:space="preserve"> </w:t>
      </w:r>
      <w:bookmarkStart w:id="217" w:name="_ETM_Q8_315018"/>
      <w:bookmarkStart w:id="218" w:name="_ETM_Q8_315107"/>
      <w:bookmarkStart w:id="219" w:name="_ETM_Q8_314710"/>
      <w:bookmarkStart w:id="220" w:name="_ETM_Q8_314785"/>
      <w:bookmarkEnd w:id="217"/>
      <w:bookmarkEnd w:id="218"/>
      <w:bookmarkEnd w:id="219"/>
      <w:bookmarkEnd w:id="220"/>
      <w:r>
        <w:rPr>
          <w:rFonts w:hint="cs"/>
          <w:rtl/>
          <w:lang w:eastAsia="he-IL"/>
        </w:rPr>
        <w:t>אני מזמין את חבר הכנסת</w:t>
      </w:r>
      <w:bookmarkStart w:id="221" w:name="_ETM_Q8_316081"/>
      <w:bookmarkEnd w:id="221"/>
      <w:r>
        <w:rPr>
          <w:rFonts w:hint="cs"/>
          <w:rtl/>
          <w:lang w:eastAsia="he-IL"/>
        </w:rPr>
        <w:t xml:space="preserve"> ינון אזולאי, בשם יושב-ראש ועדת החוץ והביטחון, להציג </w:t>
      </w:r>
      <w:bookmarkStart w:id="222" w:name="_ETM_Q8_321314"/>
      <w:bookmarkEnd w:id="222"/>
      <w:r>
        <w:rPr>
          <w:rFonts w:hint="cs"/>
          <w:rtl/>
          <w:lang w:eastAsia="he-IL"/>
        </w:rPr>
        <w:t xml:space="preserve">את הצעת החוק. </w:t>
      </w:r>
    </w:p>
    <w:p w:rsidR="00F30950" w:rsidRDefault="00F30950" w:rsidP="00BE1C7A">
      <w:pPr>
        <w:rPr>
          <w:rtl/>
          <w:lang w:eastAsia="he-IL"/>
        </w:rPr>
      </w:pPr>
      <w:bookmarkStart w:id="223" w:name="_ETM_Q8_313690"/>
      <w:bookmarkStart w:id="224" w:name="_ETM_Q8_313761"/>
      <w:bookmarkEnd w:id="223"/>
      <w:bookmarkEnd w:id="224"/>
    </w:p>
    <w:p w:rsidR="00BE1C7A" w:rsidRDefault="00BE1C7A" w:rsidP="00BE1C7A">
      <w:pPr>
        <w:pStyle w:val="a4"/>
        <w:keepNext/>
        <w:rPr>
          <w:rtl/>
        </w:rPr>
      </w:pPr>
      <w:bookmarkStart w:id="225" w:name="ET_speaker_6625_96"/>
      <w:r w:rsidRPr="00BE1C7A">
        <w:rPr>
          <w:rStyle w:val="TagStyle"/>
          <w:rtl/>
        </w:rPr>
        <w:t xml:space="preserve"> &lt;&lt; דובר &gt;&gt; </w:t>
      </w:r>
      <w:bookmarkStart w:id="226" w:name="_Toc173076503"/>
      <w:r>
        <w:rPr>
          <w:rtl/>
        </w:rPr>
        <w:t>ינון אזולאי (בשם ועדת החוץ והביטחון):</w:t>
      </w:r>
      <w:bookmarkEnd w:id="226"/>
      <w:r w:rsidRPr="00BE1C7A">
        <w:rPr>
          <w:rStyle w:val="TagStyle"/>
          <w:rtl/>
        </w:rPr>
        <w:t xml:space="preserve"> &lt;&lt; דובר &gt;&gt;</w:t>
      </w:r>
      <w:r>
        <w:rPr>
          <w:rtl/>
        </w:rPr>
        <w:t xml:space="preserve">   </w:t>
      </w:r>
      <w:bookmarkEnd w:id="225"/>
    </w:p>
    <w:p w:rsidR="00BE1C7A" w:rsidRDefault="00BE1C7A" w:rsidP="0045679F">
      <w:pPr>
        <w:rPr>
          <w:rtl/>
          <w:lang w:eastAsia="he-IL"/>
        </w:rPr>
      </w:pPr>
    </w:p>
    <w:p w:rsidR="00F30950" w:rsidRDefault="00F30950" w:rsidP="00BE1C7A">
      <w:pPr>
        <w:rPr>
          <w:rtl/>
          <w:lang w:eastAsia="he-IL"/>
        </w:rPr>
      </w:pPr>
      <w:r>
        <w:rPr>
          <w:rFonts w:hint="cs"/>
          <w:rtl/>
          <w:lang w:eastAsia="he-IL"/>
        </w:rPr>
        <w:t>תודה רבה לך, אדוני היושב-ראש. כבוד השר, חבריי חברי הכנסת, לפני שאפתח בנושא החוק ואציג אותו, אבקש להשתתף בצערם</w:t>
      </w:r>
      <w:bookmarkStart w:id="227" w:name="_ETM_Q8_352610"/>
      <w:bookmarkStart w:id="228" w:name="_ETM_Q8_352686"/>
      <w:bookmarkEnd w:id="227"/>
      <w:bookmarkEnd w:id="228"/>
      <w:r>
        <w:rPr>
          <w:rFonts w:hint="cs"/>
          <w:rtl/>
          <w:lang w:eastAsia="he-IL"/>
        </w:rPr>
        <w:t xml:space="preserve">, שהוא צערנו, של תושבי מג'דל שמס שבגולן. הילדים הצעירים האלה נטבחו כאשר </w:t>
      </w:r>
      <w:bookmarkStart w:id="229" w:name="_ETM_Q8_357781"/>
      <w:bookmarkEnd w:id="229"/>
      <w:r>
        <w:rPr>
          <w:rFonts w:hint="cs"/>
          <w:rtl/>
          <w:lang w:eastAsia="he-IL"/>
        </w:rPr>
        <w:t xml:space="preserve">הלכו לשחק. כל חטאם היה שהם רצו לשחק </w:t>
      </w:r>
      <w:bookmarkStart w:id="230" w:name="_ETM_Q8_366741"/>
      <w:bookmarkEnd w:id="230"/>
      <w:r>
        <w:rPr>
          <w:rFonts w:hint="cs"/>
          <w:rtl/>
          <w:lang w:eastAsia="he-IL"/>
        </w:rPr>
        <w:t xml:space="preserve">ככל הילדים. הם נטבחו על ידי ארגון הטרור חיזבאללה, ואין אף אחד שצריך להטיל </w:t>
      </w:r>
      <w:bookmarkStart w:id="231" w:name="_ETM_Q8_373389"/>
      <w:bookmarkEnd w:id="231"/>
      <w:r>
        <w:rPr>
          <w:rFonts w:hint="cs"/>
          <w:rtl/>
          <w:lang w:eastAsia="he-IL"/>
        </w:rPr>
        <w:t xml:space="preserve">עליו את האחריות, מלבד נסראללה. אנחנו איתכם באבלכם. </w:t>
      </w:r>
      <w:bookmarkStart w:id="232" w:name="_ETM_Q8_379170"/>
      <w:bookmarkEnd w:id="232"/>
      <w:r>
        <w:rPr>
          <w:rFonts w:hint="cs"/>
          <w:rtl/>
          <w:lang w:eastAsia="he-IL"/>
        </w:rPr>
        <w:t>אבלכם זה אבלנו, ומאחלים שלא תדעו, ושלא נדע יחד, עוד צער לעולם.</w:t>
      </w:r>
      <w:bookmarkStart w:id="233" w:name="_ETM_Q8_388451"/>
      <w:bookmarkEnd w:id="233"/>
    </w:p>
    <w:p w:rsidR="00F30950" w:rsidRDefault="00F30950" w:rsidP="00BE1C7A">
      <w:pPr>
        <w:rPr>
          <w:rtl/>
          <w:lang w:eastAsia="he-IL"/>
        </w:rPr>
      </w:pPr>
      <w:bookmarkStart w:id="234" w:name="_ETM_Q8_388531"/>
      <w:bookmarkEnd w:id="234"/>
    </w:p>
    <w:p w:rsidR="00F30950" w:rsidRDefault="00F30950" w:rsidP="00BE1C7A">
      <w:pPr>
        <w:rPr>
          <w:lang w:eastAsia="he-IL"/>
        </w:rPr>
      </w:pPr>
      <w:r>
        <w:rPr>
          <w:rtl/>
          <w:lang w:eastAsia="he-IL"/>
        </w:rPr>
        <w:t>אדוני היושב</w:t>
      </w:r>
      <w:r>
        <w:rPr>
          <w:rFonts w:hint="cs"/>
          <w:rtl/>
          <w:lang w:eastAsia="he-IL"/>
        </w:rPr>
        <w:t>-</w:t>
      </w:r>
      <w:r>
        <w:rPr>
          <w:rtl/>
          <w:lang w:eastAsia="he-IL"/>
        </w:rPr>
        <w:t>ראש, אני מתכבד להציג בפני הכנסת לקריאה השנייה ולקריאה השלישית את הצעת חוק כליאתם של לוחמים בלתי חוקיים</w:t>
      </w:r>
      <w:r>
        <w:rPr>
          <w:rFonts w:hint="cs"/>
          <w:rtl/>
          <w:lang w:eastAsia="he-IL"/>
        </w:rPr>
        <w:t xml:space="preserve"> – אגב "לוחמים בלתי חוקיים" </w:t>
      </w:r>
      <w:bookmarkStart w:id="235" w:name="_ETM_Q8_398178"/>
      <w:bookmarkEnd w:id="235"/>
      <w:r>
        <w:rPr>
          <w:rFonts w:hint="cs"/>
          <w:rtl/>
          <w:lang w:eastAsia="he-IL"/>
        </w:rPr>
        <w:t>זה שם, כאילו איזה צבא, של מחבלים –</w:t>
      </w:r>
      <w:r>
        <w:rPr>
          <w:rtl/>
          <w:lang w:eastAsia="he-IL"/>
        </w:rPr>
        <w:t xml:space="preserve"> (תיקון מס' 4 והוראת שעה – חרבות ברזל)</w:t>
      </w:r>
      <w:r>
        <w:rPr>
          <w:rFonts w:hint="cs"/>
          <w:rtl/>
          <w:lang w:eastAsia="he-IL"/>
        </w:rPr>
        <w:t xml:space="preserve"> </w:t>
      </w:r>
      <w:r>
        <w:rPr>
          <w:rtl/>
          <w:lang w:eastAsia="he-IL"/>
        </w:rPr>
        <w:t>(תיקון מס' 2), התשפ"ד–2024, שיזמה הממשלה.</w:t>
      </w:r>
    </w:p>
    <w:p w:rsidR="00F30950" w:rsidRPr="006D23DA" w:rsidRDefault="00F30950" w:rsidP="00BE1C7A">
      <w:pPr>
        <w:rPr>
          <w:lang w:eastAsia="he-IL"/>
        </w:rPr>
      </w:pPr>
    </w:p>
    <w:p w:rsidR="00F30950" w:rsidRDefault="00F30950" w:rsidP="00BE1C7A">
      <w:pPr>
        <w:rPr>
          <w:lang w:eastAsia="he-IL"/>
        </w:rPr>
      </w:pPr>
      <w:r>
        <w:rPr>
          <w:rtl/>
          <w:lang w:eastAsia="he-IL"/>
        </w:rPr>
        <w:t xml:space="preserve">חוק כליאתם של לוחמים בלתי חוקיים, </w:t>
      </w:r>
      <w:proofErr w:type="spellStart"/>
      <w:r>
        <w:rPr>
          <w:rtl/>
          <w:lang w:eastAsia="he-IL"/>
        </w:rPr>
        <w:t>התשס"ב</w:t>
      </w:r>
      <w:proofErr w:type="spellEnd"/>
      <w:r>
        <w:rPr>
          <w:rtl/>
          <w:lang w:eastAsia="he-IL"/>
        </w:rPr>
        <w:t>–2002</w:t>
      </w:r>
      <w:r>
        <w:rPr>
          <w:rFonts w:hint="cs"/>
          <w:rtl/>
          <w:lang w:eastAsia="he-IL"/>
        </w:rPr>
        <w:t>,</w:t>
      </w:r>
      <w:r>
        <w:rPr>
          <w:rtl/>
          <w:lang w:eastAsia="he-IL"/>
        </w:rPr>
        <w:t xml:space="preserve"> נועד להסדיר את כליאתם של מי שנטלו חלק בפעולות איבה נגד ישראל, או נמנו ע</w:t>
      </w:r>
      <w:r>
        <w:rPr>
          <w:rFonts w:hint="cs"/>
          <w:rtl/>
          <w:lang w:eastAsia="he-IL"/>
        </w:rPr>
        <w:t>ם</w:t>
      </w:r>
      <w:r>
        <w:rPr>
          <w:rtl/>
          <w:lang w:eastAsia="he-IL"/>
        </w:rPr>
        <w:t xml:space="preserve"> כוחות המבצעים פעולות איבה נגד ישראל ואינם נופלים תחת ההגדרה "שבוי מלחמה"</w:t>
      </w:r>
      <w:r>
        <w:rPr>
          <w:rFonts w:hint="cs"/>
          <w:rtl/>
          <w:lang w:eastAsia="he-IL"/>
        </w:rPr>
        <w:t>,</w:t>
      </w:r>
      <w:r>
        <w:rPr>
          <w:rtl/>
          <w:lang w:eastAsia="he-IL"/>
        </w:rPr>
        <w:t xml:space="preserve"> שבאמנת ג'נבה השלישית, המסדירה את החזקתם של שבויי מלחמה.</w:t>
      </w:r>
      <w:r w:rsidR="00BE1C7A">
        <w:rPr>
          <w:rFonts w:hint="cs"/>
          <w:rtl/>
          <w:lang w:eastAsia="he-IL"/>
        </w:rPr>
        <w:t xml:space="preserve"> </w:t>
      </w:r>
      <w:r>
        <w:rPr>
          <w:rtl/>
          <w:lang w:eastAsia="he-IL"/>
        </w:rPr>
        <w:t>החוק קובע הליך סדור לכליאתם של הלוחמים הבלתי</w:t>
      </w:r>
      <w:r>
        <w:rPr>
          <w:rFonts w:hint="cs"/>
          <w:rtl/>
          <w:lang w:eastAsia="he-IL"/>
        </w:rPr>
        <w:t>-</w:t>
      </w:r>
      <w:r>
        <w:rPr>
          <w:rtl/>
          <w:lang w:eastAsia="he-IL"/>
        </w:rPr>
        <w:t>חוקיים</w:t>
      </w:r>
      <w:r>
        <w:rPr>
          <w:rFonts w:hint="cs"/>
          <w:rtl/>
          <w:lang w:eastAsia="he-IL"/>
        </w:rPr>
        <w:t xml:space="preserve">, </w:t>
      </w:r>
      <w:r>
        <w:rPr>
          <w:rtl/>
          <w:lang w:eastAsia="he-IL"/>
        </w:rPr>
        <w:t>המכונים בקיצור "</w:t>
      </w:r>
      <w:proofErr w:type="spellStart"/>
      <w:r>
        <w:rPr>
          <w:rtl/>
          <w:lang w:eastAsia="he-IL"/>
        </w:rPr>
        <w:t>לב"חים</w:t>
      </w:r>
      <w:proofErr w:type="spellEnd"/>
      <w:r>
        <w:rPr>
          <w:rtl/>
          <w:lang w:eastAsia="he-IL"/>
        </w:rPr>
        <w:t>"</w:t>
      </w:r>
      <w:r>
        <w:rPr>
          <w:rFonts w:hint="cs"/>
          <w:rtl/>
          <w:lang w:eastAsia="he-IL"/>
        </w:rPr>
        <w:t>,</w:t>
      </w:r>
      <w:r>
        <w:rPr>
          <w:rtl/>
          <w:lang w:eastAsia="he-IL"/>
        </w:rPr>
        <w:t xml:space="preserve"> ו</w:t>
      </w:r>
      <w:r>
        <w:rPr>
          <w:rFonts w:hint="cs"/>
          <w:rtl/>
          <w:lang w:eastAsia="he-IL"/>
        </w:rPr>
        <w:t xml:space="preserve">את </w:t>
      </w:r>
      <w:r>
        <w:rPr>
          <w:rtl/>
          <w:lang w:eastAsia="he-IL"/>
        </w:rPr>
        <w:t>אמצעי הבקרה והביקורת השיפוטית עליהם. לצד זאת, החוק כולל מנגנון נפרד למקרים שבהם יש היקף נרחב של לוחמים בלתי חוקיים. במסגרת זאת, במקרים שבהם הכריזה הממשלה על מלחמה</w:t>
      </w:r>
      <w:r>
        <w:rPr>
          <w:rFonts w:hint="cs"/>
          <w:rtl/>
          <w:lang w:eastAsia="he-IL"/>
        </w:rPr>
        <w:t>,</w:t>
      </w:r>
      <w:r>
        <w:rPr>
          <w:rtl/>
          <w:lang w:eastAsia="he-IL"/>
        </w:rPr>
        <w:t xml:space="preserve"> או הודיעה על נקיטת פעולות צבאיות משמעותיות, הממשלה, באישור ועדת החוץ והביטחון, מוסמכת להכריז על שינויים בתחולת החוק. במהלך תקופת תוקפה של ההכרזה, התקופות המנויות בחוק ארוכות יותר והדרג המוסמך לקבל החלטות לפי החוק נמוך יותר.</w:t>
      </w:r>
    </w:p>
    <w:p w:rsidR="00F30950" w:rsidRDefault="00F30950" w:rsidP="00BE1C7A">
      <w:pPr>
        <w:rPr>
          <w:lang w:eastAsia="he-IL"/>
        </w:rPr>
      </w:pPr>
    </w:p>
    <w:p w:rsidR="00F30950" w:rsidRDefault="00F30950" w:rsidP="00A178B8">
      <w:pPr>
        <w:rPr>
          <w:lang w:eastAsia="he-IL"/>
        </w:rPr>
      </w:pPr>
      <w:r>
        <w:rPr>
          <w:rtl/>
          <w:lang w:eastAsia="he-IL"/>
        </w:rPr>
        <w:t xml:space="preserve">ואולם, גם מנגנון זה לא נתן מענה מספק להיקף </w:t>
      </w:r>
      <w:proofErr w:type="spellStart"/>
      <w:r>
        <w:rPr>
          <w:rtl/>
          <w:lang w:eastAsia="he-IL"/>
        </w:rPr>
        <w:t>הלב"חים</w:t>
      </w:r>
      <w:proofErr w:type="spellEnd"/>
      <w:r>
        <w:rPr>
          <w:rtl/>
          <w:lang w:eastAsia="he-IL"/>
        </w:rPr>
        <w:t xml:space="preserve"> שנלכדו במהלך הלחימה בעזה. משכך, הותקנו בתחילת המלחמה תקנות שעת חירום</w:t>
      </w:r>
      <w:r>
        <w:rPr>
          <w:rFonts w:hint="cs"/>
          <w:rtl/>
          <w:lang w:eastAsia="he-IL"/>
        </w:rPr>
        <w:t>,</w:t>
      </w:r>
      <w:r>
        <w:rPr>
          <w:rtl/>
          <w:lang w:eastAsia="he-IL"/>
        </w:rPr>
        <w:t xml:space="preserve"> שהרחיבו עוד יותר את התקופות המנויות בחוק והורידו עוד יותר את </w:t>
      </w:r>
      <w:bookmarkStart w:id="236" w:name="_ETM_Q8_474000"/>
      <w:r>
        <w:rPr>
          <w:rtl/>
          <w:lang w:eastAsia="he-IL"/>
        </w:rPr>
        <w:t>הדרגים</w:t>
      </w:r>
      <w:bookmarkEnd w:id="236"/>
      <w:r>
        <w:rPr>
          <w:rtl/>
          <w:lang w:eastAsia="he-IL"/>
        </w:rPr>
        <w:t xml:space="preserve"> המאשרים. בתקנות שעת חירום אלה נעשו שינויים במהלך החודשים האחרונים, והוועדה אישרה את כל הכרזות הממשלה שניתנו בעקבות אותם שינויים.</w:t>
      </w:r>
    </w:p>
    <w:p w:rsidR="00F30950" w:rsidRDefault="00F30950" w:rsidP="00BE1C7A">
      <w:pPr>
        <w:rPr>
          <w:lang w:eastAsia="he-IL"/>
        </w:rPr>
      </w:pPr>
    </w:p>
    <w:p w:rsidR="00F30950" w:rsidRDefault="00F30950" w:rsidP="00A178B8">
      <w:pPr>
        <w:rPr>
          <w:lang w:eastAsia="he-IL"/>
        </w:rPr>
      </w:pPr>
      <w:r>
        <w:rPr>
          <w:rtl/>
          <w:lang w:eastAsia="he-IL"/>
        </w:rPr>
        <w:t xml:space="preserve">בנוסף, בחודש דצמבר אושר בקריאה השנייה והשלישית תיקון מס' 4 לחוק, שנועד להחליף את ההסדר שבתקנות שעת החירום בחקיקה ראשית של הכנסת, כהוראת שעה לארבעה חודשים, עד </w:t>
      </w:r>
      <w:r>
        <w:rPr>
          <w:rFonts w:hint="cs"/>
          <w:rtl/>
          <w:lang w:eastAsia="he-IL"/>
        </w:rPr>
        <w:t>ל</w:t>
      </w:r>
      <w:r>
        <w:rPr>
          <w:rtl/>
          <w:lang w:eastAsia="he-IL"/>
        </w:rPr>
        <w:t>יום י' בניסן התשפ"ד</w:t>
      </w:r>
      <w:r>
        <w:rPr>
          <w:rFonts w:hint="cs"/>
          <w:rtl/>
          <w:lang w:eastAsia="he-IL"/>
        </w:rPr>
        <w:t>,</w:t>
      </w:r>
      <w:r>
        <w:rPr>
          <w:rtl/>
          <w:lang w:eastAsia="he-IL"/>
        </w:rPr>
        <w:t xml:space="preserve"> 18 באפריל 2024. במסגרת הסדר זה נקבעו הרחבות נוספות מעבר למה שנקבע בתקנות שעת החירום, בין היתר, לעניין משך הוראת הכליאה, הזמן שניתן להגביל פגישת לב"ח עם עורך דין והזמן שבתוכו יש להביא לב"ח בפני שופט. </w:t>
      </w:r>
    </w:p>
    <w:p w:rsidR="00F30950" w:rsidRPr="00A178B8" w:rsidRDefault="00F30950" w:rsidP="00BE1C7A">
      <w:pPr>
        <w:rPr>
          <w:lang w:eastAsia="he-IL"/>
        </w:rPr>
      </w:pPr>
    </w:p>
    <w:p w:rsidR="00F30950" w:rsidRDefault="00F30950" w:rsidP="00A178B8">
      <w:pPr>
        <w:rPr>
          <w:lang w:eastAsia="he-IL"/>
        </w:rPr>
      </w:pPr>
      <w:r>
        <w:rPr>
          <w:rtl/>
          <w:lang w:eastAsia="he-IL"/>
        </w:rPr>
        <w:t>בחודש מרץ האחרון הוארכה הוראת השעה שוב בכשלושה חודשים וחצי נוספים עד ליום כ"ה בתמוז התשפ"ד</w:t>
      </w:r>
      <w:r>
        <w:rPr>
          <w:rFonts w:hint="cs"/>
          <w:rtl/>
          <w:lang w:eastAsia="he-IL"/>
        </w:rPr>
        <w:t>,</w:t>
      </w:r>
      <w:r>
        <w:rPr>
          <w:rtl/>
          <w:lang w:eastAsia="he-IL"/>
        </w:rPr>
        <w:t xml:space="preserve"> 31 ביולי 2024. באותה העת, ובהתאם להמלצת גורמי הביטחון</w:t>
      </w:r>
      <w:r>
        <w:rPr>
          <w:rFonts w:hint="cs"/>
          <w:rtl/>
          <w:lang w:eastAsia="he-IL"/>
        </w:rPr>
        <w:t>,</w:t>
      </w:r>
      <w:r>
        <w:rPr>
          <w:rtl/>
          <w:lang w:eastAsia="he-IL"/>
        </w:rPr>
        <w:t xml:space="preserve"> נקבע כי ניתן לקצר את משכי הזמן המרביים </w:t>
      </w:r>
      <w:r>
        <w:rPr>
          <w:rFonts w:hint="cs"/>
          <w:rtl/>
          <w:lang w:eastAsia="he-IL"/>
        </w:rPr>
        <w:t>ש</w:t>
      </w:r>
      <w:r>
        <w:rPr>
          <w:rtl/>
          <w:lang w:eastAsia="he-IL"/>
        </w:rPr>
        <w:t>במהלכם בית המשפט רשאי למנוע מפגש של כלוא עם עורך דין מ-180 ימים ל-90 ימים. כעת, הצעת החוק המונחת בפניכם מבקשת להאריך את הוראת השעה בארבעה חודשים, עד ליום כ"ט בחשוון התשפ"ה</w:t>
      </w:r>
      <w:r>
        <w:rPr>
          <w:rFonts w:hint="cs"/>
          <w:rtl/>
          <w:lang w:eastAsia="he-IL"/>
        </w:rPr>
        <w:t>,</w:t>
      </w:r>
      <w:r>
        <w:rPr>
          <w:rtl/>
          <w:lang w:eastAsia="he-IL"/>
        </w:rPr>
        <w:t xml:space="preserve"> 30 בנובמבר 2024.</w:t>
      </w:r>
    </w:p>
    <w:p w:rsidR="00F30950" w:rsidRPr="00A178B8" w:rsidRDefault="00F30950" w:rsidP="00BE1C7A">
      <w:pPr>
        <w:rPr>
          <w:lang w:eastAsia="he-IL"/>
        </w:rPr>
      </w:pPr>
    </w:p>
    <w:p w:rsidR="00F30950" w:rsidRDefault="00F30950" w:rsidP="00A178B8">
      <w:pPr>
        <w:rPr>
          <w:lang w:eastAsia="he-IL"/>
        </w:rPr>
      </w:pPr>
      <w:r>
        <w:rPr>
          <w:rtl/>
          <w:lang w:eastAsia="he-IL"/>
        </w:rPr>
        <w:t xml:space="preserve">על רקע המשך הלחימה, גורמי הביטחון העלו את הצורך בהארכת הוראה השעה. עם זאת, </w:t>
      </w:r>
      <w:r w:rsidRPr="00025CE4">
        <w:rPr>
          <w:rFonts w:hint="cs"/>
          <w:rtl/>
          <w:lang w:eastAsia="he-IL"/>
        </w:rPr>
        <w:t>ל</w:t>
      </w:r>
      <w:r w:rsidRPr="00025CE4">
        <w:rPr>
          <w:rtl/>
          <w:lang w:eastAsia="he-IL"/>
        </w:rPr>
        <w:t>אור צ</w:t>
      </w:r>
      <w:r w:rsidRPr="00025CE4">
        <w:rPr>
          <w:rFonts w:hint="cs"/>
          <w:rtl/>
          <w:lang w:eastAsia="he-IL"/>
        </w:rPr>
        <w:t>ו</w:t>
      </w:r>
      <w:r w:rsidRPr="00025CE4">
        <w:rPr>
          <w:rtl/>
          <w:lang w:eastAsia="he-IL"/>
        </w:rPr>
        <w:t>רכי מערכת הביטחון, גורמי הביטחון סברו כי ניתן לקצר את התקופות הקבועות בהצעה. עוד</w:t>
      </w:r>
      <w:r>
        <w:rPr>
          <w:rtl/>
          <w:lang w:eastAsia="he-IL"/>
        </w:rPr>
        <w:t xml:space="preserve"> סברה הוועדה כי לעניין קטין ניתן לקצר את משכי הזמן אף יותר.</w:t>
      </w:r>
      <w:r w:rsidR="00BE1C7A">
        <w:rPr>
          <w:rFonts w:hint="cs"/>
          <w:rtl/>
          <w:lang w:eastAsia="he-IL"/>
        </w:rPr>
        <w:t xml:space="preserve"> </w:t>
      </w:r>
      <w:r>
        <w:rPr>
          <w:rtl/>
          <w:lang w:eastAsia="he-IL"/>
        </w:rPr>
        <w:t xml:space="preserve">כמו כן, נקבע כי </w:t>
      </w:r>
      <w:r>
        <w:rPr>
          <w:rFonts w:hint="cs"/>
          <w:rtl/>
          <w:lang w:eastAsia="he-IL"/>
        </w:rPr>
        <w:t>י</w:t>
      </w:r>
      <w:r>
        <w:rPr>
          <w:rtl/>
          <w:lang w:eastAsia="he-IL"/>
        </w:rPr>
        <w:t xml:space="preserve">יקבע מנגנון </w:t>
      </w:r>
      <w:r>
        <w:rPr>
          <w:rFonts w:hint="cs"/>
          <w:rtl/>
          <w:lang w:eastAsia="he-IL"/>
        </w:rPr>
        <w:t>ש</w:t>
      </w:r>
      <w:r>
        <w:rPr>
          <w:rtl/>
          <w:lang w:eastAsia="he-IL"/>
        </w:rPr>
        <w:t>לפיו שר הביטחון יוכל למנות מבקר רשמי במתקני הכליאה. מוצע כי בכל מתקן כליאה תהיה רשימה של שמות המבקרים הרשמיים שמונו על ידי השר ורשימה של שמות מבקרים רשמיים מכוח כהונתם. המבקר הרשמי רשאי בכל עת להיכנס למתקן כליאה שהוסמך לבקר בו</w:t>
      </w:r>
      <w:r>
        <w:rPr>
          <w:rFonts w:hint="cs"/>
          <w:rtl/>
          <w:lang w:eastAsia="he-IL"/>
        </w:rPr>
        <w:t>,</w:t>
      </w:r>
      <w:r>
        <w:rPr>
          <w:rtl/>
          <w:lang w:eastAsia="he-IL"/>
        </w:rPr>
        <w:t xml:space="preserve"> ולבדוק את התנאים שבו, את דרכי הטיפול בכלואים, את ניהולו התקין של מתקן הכליאה והתאמתם של כל אלה להוראות הדין. בתום הביקור המבקר הרשמי יערוך דוח ויעביר אותו להתייחסות מפקד מתקן הכליאה. במהלך תקופת הוראת השעה תעקוב הוועדה אחר המשך יישום ההסדר, בהתאם לסעיף הדיווח שנקבע בהצעת החוק, באופן רחב יותר. </w:t>
      </w:r>
    </w:p>
    <w:p w:rsidR="00F30950" w:rsidRPr="00BE1C7A" w:rsidRDefault="00F30950" w:rsidP="00BE1C7A">
      <w:pPr>
        <w:ind w:firstLine="0"/>
        <w:rPr>
          <w:lang w:eastAsia="he-IL"/>
        </w:rPr>
      </w:pPr>
    </w:p>
    <w:p w:rsidR="00F30950" w:rsidRDefault="00F30950" w:rsidP="00A178B8">
      <w:pPr>
        <w:rPr>
          <w:rtl/>
        </w:rPr>
      </w:pPr>
      <w:r>
        <w:rPr>
          <w:rtl/>
          <w:lang w:eastAsia="he-IL"/>
        </w:rPr>
        <w:t>להצעת החוק הוגשו הסתייגויות.</w:t>
      </w:r>
      <w:r>
        <w:rPr>
          <w:rFonts w:hint="cs"/>
          <w:rtl/>
          <w:lang w:eastAsia="he-IL"/>
        </w:rPr>
        <w:t xml:space="preserve"> אבקש לדחות </w:t>
      </w:r>
      <w:bookmarkStart w:id="237" w:name="_ETM_Q8_599475"/>
      <w:bookmarkEnd w:id="237"/>
      <w:r>
        <w:rPr>
          <w:rFonts w:hint="cs"/>
          <w:rtl/>
          <w:lang w:eastAsia="he-IL"/>
        </w:rPr>
        <w:t>אותן.</w:t>
      </w:r>
      <w:r>
        <w:rPr>
          <w:rtl/>
          <w:lang w:eastAsia="he-IL"/>
        </w:rPr>
        <w:t xml:space="preserve"> אבקש מחברי הכנסת לאשר את הצעת החוק בקריאה השנייה ובקריאה השלישית.</w:t>
      </w:r>
      <w:r w:rsidR="00A178B8">
        <w:rPr>
          <w:rFonts w:hint="cs"/>
          <w:rtl/>
          <w:lang w:eastAsia="he-IL"/>
        </w:rPr>
        <w:t xml:space="preserve"> </w:t>
      </w:r>
      <w:r>
        <w:rPr>
          <w:rFonts w:hint="cs"/>
          <w:rtl/>
        </w:rPr>
        <w:t>בהזדמנות זו אודה ליושב-ראש הוועדה חבר הכנסת יולי יואל אדלשטיין</w:t>
      </w:r>
      <w:r w:rsidR="00BE1C7A">
        <w:rPr>
          <w:rFonts w:hint="cs"/>
          <w:rtl/>
        </w:rPr>
        <w:t>;</w:t>
      </w:r>
      <w:r>
        <w:rPr>
          <w:rFonts w:hint="cs"/>
          <w:rtl/>
        </w:rPr>
        <w:t xml:space="preserve"> כמובן</w:t>
      </w:r>
      <w:r w:rsidR="00BE1C7A">
        <w:rPr>
          <w:rFonts w:hint="cs"/>
          <w:rtl/>
        </w:rPr>
        <w:t>,</w:t>
      </w:r>
      <w:r>
        <w:rPr>
          <w:rFonts w:hint="cs"/>
          <w:rtl/>
        </w:rPr>
        <w:t xml:space="preserve"> ליועצת המשפטית של הוועדה מירי פרנקל שור, לעו"ד אריאל </w:t>
      </w:r>
      <w:proofErr w:type="spellStart"/>
      <w:r>
        <w:rPr>
          <w:rFonts w:hint="cs"/>
          <w:rtl/>
        </w:rPr>
        <w:t>לוביק</w:t>
      </w:r>
      <w:proofErr w:type="spellEnd"/>
      <w:r>
        <w:rPr>
          <w:rFonts w:hint="cs"/>
          <w:rtl/>
        </w:rPr>
        <w:t xml:space="preserve">, גם מהלשכה </w:t>
      </w:r>
      <w:bookmarkStart w:id="238" w:name="_ETM_Q8_618723"/>
      <w:bookmarkEnd w:id="238"/>
      <w:r>
        <w:rPr>
          <w:rFonts w:hint="cs"/>
          <w:rtl/>
        </w:rPr>
        <w:t xml:space="preserve">המשפטית, ולמנהל הוועדה אסף פרידמן. </w:t>
      </w:r>
      <w:bookmarkStart w:id="239" w:name="_ETM_Q8_618511"/>
      <w:bookmarkEnd w:id="239"/>
    </w:p>
    <w:p w:rsidR="00F30950" w:rsidRDefault="00F30950" w:rsidP="00BE1C7A">
      <w:pPr>
        <w:rPr>
          <w:rtl/>
        </w:rPr>
      </w:pPr>
      <w:bookmarkStart w:id="240" w:name="_ETM_Q8_618570"/>
      <w:bookmarkEnd w:id="240"/>
    </w:p>
    <w:p w:rsidR="00F30950" w:rsidRDefault="00F30950" w:rsidP="00756A89">
      <w:pPr>
        <w:rPr>
          <w:rtl/>
        </w:rPr>
      </w:pPr>
      <w:bookmarkStart w:id="241" w:name="_ETM_Q8_618622"/>
      <w:bookmarkStart w:id="242" w:name="_ETM_Q8_618652"/>
      <w:bookmarkEnd w:id="241"/>
      <w:bookmarkEnd w:id="242"/>
      <w:r>
        <w:rPr>
          <w:rFonts w:hint="cs"/>
          <w:rtl/>
        </w:rPr>
        <w:t xml:space="preserve">ורגע לפני שארד: אנחנו יוצאים לפגרה אבל באמת לא </w:t>
      </w:r>
      <w:bookmarkStart w:id="243" w:name="_ETM_Q8_624171"/>
      <w:bookmarkEnd w:id="243"/>
      <w:r>
        <w:rPr>
          <w:rFonts w:hint="cs"/>
          <w:rtl/>
        </w:rPr>
        <w:t xml:space="preserve">יוצאים לפגרה. זה רק איזשהו שם לכנסת על מנת שגם עובדי </w:t>
      </w:r>
      <w:bookmarkStart w:id="244" w:name="_ETM_Q8_627848"/>
      <w:bookmarkEnd w:id="244"/>
      <w:r>
        <w:rPr>
          <w:rFonts w:hint="cs"/>
          <w:rtl/>
        </w:rPr>
        <w:t xml:space="preserve">הכנסת יוכלו קצת לנשום אוויר לאחר תקופות כאלו שאנחנו עוברים וכלל עם ישראל </w:t>
      </w:r>
      <w:r>
        <w:rPr>
          <w:rFonts w:hint="eastAsia"/>
          <w:rtl/>
        </w:rPr>
        <w:t>–</w:t>
      </w:r>
      <w:bookmarkStart w:id="245" w:name="_ETM_Q8_633551"/>
      <w:bookmarkEnd w:id="245"/>
      <w:r>
        <w:rPr>
          <w:rFonts w:hint="cs"/>
          <w:rtl/>
        </w:rPr>
        <w:t xml:space="preserve"> תקופות ארוכות, קשות ומאתגרות. ולכן, גם עובדי הכנסת צריכים את הפגרה הזו. אנחנו, כחברי כנסת, ואני אומר את זה כאן, ויודעים את זה </w:t>
      </w:r>
      <w:r>
        <w:rPr>
          <w:rtl/>
        </w:rPr>
        <w:t>–</w:t>
      </w:r>
      <w:r>
        <w:rPr>
          <w:rFonts w:hint="cs"/>
          <w:rtl/>
        </w:rPr>
        <w:t xml:space="preserve"> אני לא הולך לצאת לפגרה, וגם חבריי לא יוצאים לפגרה. יכול שמדי </w:t>
      </w:r>
      <w:bookmarkStart w:id="246" w:name="_ETM_Q8_646519"/>
      <w:bookmarkEnd w:id="246"/>
      <w:r>
        <w:rPr>
          <w:rFonts w:hint="cs"/>
          <w:rtl/>
        </w:rPr>
        <w:t xml:space="preserve">פעם ניקח מנוחה עם המשפחה, אבל זה לא פגרה. אנחנו נשארים למענכם, תושבי ישראל, אזרחי ישראל, עבור כולם. אנחנו פה כדי להמשיך לעזור ולסייע לכם. הוועדות ימשיכו לעבוד, מלבד זמן ההדממה, בכל צורכי המלחמה, ואף מעבר לכך. לא יהיה דבר שייפגע בגלל שהכנסת כביכול יצאה לפגרה. זה דבר שחשוב שידעו. אזרחי ישראל, עזבו את הכותרות </w:t>
      </w:r>
      <w:r>
        <w:rPr>
          <w:rFonts w:hint="eastAsia"/>
        </w:rPr>
        <w:t>–</w:t>
      </w:r>
      <w:r>
        <w:rPr>
          <w:rtl/>
        </w:rPr>
        <w:t xml:space="preserve"> </w:t>
      </w:r>
      <w:r>
        <w:rPr>
          <w:rFonts w:hint="cs"/>
          <w:rtl/>
        </w:rPr>
        <w:t>פגרה,</w:t>
      </w:r>
      <w:bookmarkStart w:id="247" w:name="_ETM_Q8_675537"/>
      <w:bookmarkEnd w:id="247"/>
      <w:r>
        <w:rPr>
          <w:rFonts w:hint="cs"/>
          <w:rtl/>
        </w:rPr>
        <w:t xml:space="preserve"> לא פגרה. בפעם שעברה הוכחנו זאת. כשיצאו לפגרה </w:t>
      </w:r>
      <w:bookmarkStart w:id="248" w:name="_ETM_Q8_678021"/>
      <w:bookmarkEnd w:id="248"/>
      <w:r>
        <w:rPr>
          <w:rFonts w:hint="cs"/>
          <w:rtl/>
        </w:rPr>
        <w:t xml:space="preserve">הוכחנו שהיו דיונים בוועדות במהלך הפגרה. היו דיונים במליאה כשהיה צריך. </w:t>
      </w:r>
      <w:bookmarkStart w:id="249" w:name="_ETM_Q8_683892"/>
      <w:bookmarkEnd w:id="249"/>
      <w:r>
        <w:rPr>
          <w:rFonts w:hint="cs"/>
          <w:rtl/>
        </w:rPr>
        <w:t xml:space="preserve">יגיעו גם דיונים במליאה בימים הקרובים. כל מה שיצטרכו, למען </w:t>
      </w:r>
      <w:bookmarkStart w:id="250" w:name="_ETM_Q8_689487"/>
      <w:bookmarkEnd w:id="250"/>
      <w:r>
        <w:rPr>
          <w:rFonts w:hint="cs"/>
          <w:rtl/>
        </w:rPr>
        <w:t>עם ישראל, למען אזרחי ישראל, על מנת לסייע למשפחות החטופים, לחטופים, לחיילנו,</w:t>
      </w:r>
      <w:bookmarkStart w:id="251" w:name="_ETM_Q8_698181"/>
      <w:bookmarkEnd w:id="251"/>
      <w:r>
        <w:rPr>
          <w:rFonts w:hint="cs"/>
          <w:rtl/>
        </w:rPr>
        <w:t xml:space="preserve"> לכל מי שרק אפשר, לכל האזרחים שכרגע נעקרו מבתיהם </w:t>
      </w:r>
      <w:r>
        <w:rPr>
          <w:rFonts w:hint="eastAsia"/>
          <w:rtl/>
        </w:rPr>
        <w:t>–</w:t>
      </w:r>
      <w:r>
        <w:rPr>
          <w:rFonts w:hint="cs"/>
          <w:rtl/>
        </w:rPr>
        <w:t xml:space="preserve"> הכול יקבל</w:t>
      </w:r>
      <w:bookmarkStart w:id="252" w:name="_ETM_Q8_700859"/>
      <w:bookmarkEnd w:id="252"/>
      <w:r>
        <w:rPr>
          <w:rFonts w:hint="cs"/>
          <w:rtl/>
        </w:rPr>
        <w:t xml:space="preserve">, מה שיצטרכו, מענה מהכנסת. הכנסת תיתן מענה. </w:t>
      </w:r>
    </w:p>
    <w:p w:rsidR="00F30950" w:rsidRDefault="00F30950" w:rsidP="00BE1C7A">
      <w:pPr>
        <w:rPr>
          <w:rtl/>
        </w:rPr>
      </w:pPr>
      <w:bookmarkStart w:id="253" w:name="_ETM_Q8_700207"/>
      <w:bookmarkStart w:id="254" w:name="_ETM_Q8_700312"/>
      <w:bookmarkEnd w:id="253"/>
      <w:bookmarkEnd w:id="254"/>
    </w:p>
    <w:p w:rsidR="00F30950" w:rsidRDefault="00F30950" w:rsidP="00C46F67">
      <w:pPr>
        <w:rPr>
          <w:rtl/>
        </w:rPr>
      </w:pPr>
      <w:r>
        <w:rPr>
          <w:rFonts w:hint="cs"/>
          <w:rtl/>
        </w:rPr>
        <w:t>אני רוצה להודות לכל עובדי הכנסת אשר נמצאים איתנו בכל</w:t>
      </w:r>
      <w:bookmarkStart w:id="255" w:name="_ETM_Q8_710031"/>
      <w:bookmarkEnd w:id="255"/>
      <w:r>
        <w:rPr>
          <w:rFonts w:hint="cs"/>
          <w:rtl/>
        </w:rPr>
        <w:t xml:space="preserve"> רגע נתון, בכל עת, בכל שעה. אפשר להגיד שהם נמצאים איתנו 24 שעות. כשאנחנו פה, הם גם פה. וגם כשאנחנו לא פה, הם </w:t>
      </w:r>
      <w:bookmarkStart w:id="256" w:name="_ETM_Q8_714824"/>
      <w:bookmarkEnd w:id="256"/>
      <w:r>
        <w:rPr>
          <w:rFonts w:hint="cs"/>
          <w:rtl/>
        </w:rPr>
        <w:t xml:space="preserve">נמצאים פה. אז קודם כול, תודה רבה לכלל. למנכ"ל </w:t>
      </w:r>
      <w:bookmarkStart w:id="257" w:name="_ETM_Q8_719569"/>
      <w:bookmarkEnd w:id="257"/>
      <w:r>
        <w:rPr>
          <w:rFonts w:hint="cs"/>
          <w:rtl/>
        </w:rPr>
        <w:t xml:space="preserve">הכנסת, לעובדים אצלו. כמובן לעובדי הכנסת, מזכירות הכנסת, הייעוץ המשפטי של הכנסת. אפילו למערכת ההגברה של הכנסת, שדואגים כל הזמן </w:t>
      </w:r>
      <w:bookmarkStart w:id="258" w:name="_ETM_Q8_729275"/>
      <w:bookmarkEnd w:id="258"/>
      <w:r>
        <w:rPr>
          <w:rFonts w:hint="cs"/>
          <w:rtl/>
        </w:rPr>
        <w:t>שישמעו אותנו טוב. באמת תודה לרשמים הפרלמנטר</w:t>
      </w:r>
      <w:r w:rsidR="00756A89">
        <w:rPr>
          <w:rFonts w:hint="cs"/>
          <w:rtl/>
        </w:rPr>
        <w:t>י</w:t>
      </w:r>
      <w:r>
        <w:rPr>
          <w:rFonts w:hint="cs"/>
          <w:rtl/>
        </w:rPr>
        <w:t>ים, שעובדים גם בוועדות וגם פה. לסדרנים, כמובן, ולמאבטחים</w:t>
      </w:r>
      <w:bookmarkStart w:id="259" w:name="_ETM_Q8_740000"/>
      <w:bookmarkEnd w:id="259"/>
      <w:r>
        <w:rPr>
          <w:rFonts w:hint="cs"/>
          <w:rtl/>
        </w:rPr>
        <w:t xml:space="preserve">, לאנשי התחזוקה, עובדי </w:t>
      </w:r>
      <w:bookmarkStart w:id="260" w:name="_ETM_Q8_744611"/>
      <w:bookmarkEnd w:id="260"/>
      <w:r>
        <w:rPr>
          <w:rFonts w:hint="cs"/>
          <w:rtl/>
        </w:rPr>
        <w:t xml:space="preserve">המטבח, פה בקפיטריה </w:t>
      </w:r>
      <w:r>
        <w:rPr>
          <w:rFonts w:hint="eastAsia"/>
          <w:rtl/>
        </w:rPr>
        <w:t>–</w:t>
      </w:r>
      <w:r>
        <w:rPr>
          <w:rFonts w:hint="cs"/>
          <w:rtl/>
        </w:rPr>
        <w:t xml:space="preserve"> לכולם, לכולם. יש אישה אחת ש</w:t>
      </w:r>
      <w:bookmarkStart w:id="261" w:name="_ETM_Q8_748832"/>
      <w:bookmarkEnd w:id="261"/>
      <w:r>
        <w:rPr>
          <w:rFonts w:hint="cs"/>
          <w:rtl/>
        </w:rPr>
        <w:t>כולנו נזכור אותה</w:t>
      </w:r>
      <w:r w:rsidR="00C46F67">
        <w:rPr>
          <w:rFonts w:hint="cs"/>
          <w:rtl/>
        </w:rPr>
        <w:t xml:space="preserve"> כולנו, מי שהכיר אותה, </w:t>
      </w:r>
      <w:r>
        <w:rPr>
          <w:rFonts w:hint="cs"/>
          <w:rtl/>
        </w:rPr>
        <w:t>זו ציונה, שתמיד זכרנו</w:t>
      </w:r>
      <w:r w:rsidR="00C46F67">
        <w:rPr>
          <w:rFonts w:hint="cs"/>
          <w:rtl/>
        </w:rPr>
        <w:t>,</w:t>
      </w:r>
      <w:r>
        <w:rPr>
          <w:rFonts w:hint="cs"/>
          <w:rtl/>
        </w:rPr>
        <w:t xml:space="preserve"> ש</w:t>
      </w:r>
      <w:r w:rsidR="00C46F67">
        <w:rPr>
          <w:rFonts w:hint="cs"/>
          <w:rtl/>
        </w:rPr>
        <w:t xml:space="preserve">תמיד </w:t>
      </w:r>
      <w:r>
        <w:rPr>
          <w:rFonts w:hint="cs"/>
          <w:rtl/>
        </w:rPr>
        <w:t>הייתה נמצאת.</w:t>
      </w:r>
      <w:bookmarkStart w:id="262" w:name="_ETM_Q8_752270"/>
      <w:bookmarkEnd w:id="262"/>
      <w:r>
        <w:rPr>
          <w:rFonts w:hint="cs"/>
          <w:rtl/>
        </w:rPr>
        <w:t xml:space="preserve"> מגיעה לה רפואה שלמה. אנחנו נשלח לה מפה רפואה </w:t>
      </w:r>
      <w:bookmarkStart w:id="263" w:name="_ETM_Q8_754637"/>
      <w:bookmarkEnd w:id="263"/>
      <w:r>
        <w:rPr>
          <w:rFonts w:hint="cs"/>
          <w:rtl/>
        </w:rPr>
        <w:t>שלמה. שהקדוש ברוך הוא יחזק אותה, ושתהיה לה רפואה שלמה.</w:t>
      </w:r>
      <w:bookmarkStart w:id="264" w:name="_ETM_Q8_760001"/>
      <w:bookmarkEnd w:id="264"/>
      <w:r>
        <w:rPr>
          <w:rFonts w:hint="cs"/>
          <w:rtl/>
        </w:rPr>
        <w:t xml:space="preserve"> וכולכם, לכל החברים. לכולם כולם</w:t>
      </w:r>
      <w:r w:rsidR="00C46F67">
        <w:rPr>
          <w:rFonts w:hint="cs"/>
          <w:rtl/>
        </w:rPr>
        <w:t>,</w:t>
      </w:r>
      <w:r>
        <w:rPr>
          <w:rFonts w:hint="cs"/>
          <w:rtl/>
        </w:rPr>
        <w:t xml:space="preserve"> תודה רבה לכולם.</w:t>
      </w:r>
      <w:bookmarkStart w:id="265" w:name="_ETM_Q8_762910"/>
      <w:bookmarkEnd w:id="265"/>
      <w:r>
        <w:rPr>
          <w:rFonts w:hint="cs"/>
          <w:rtl/>
        </w:rPr>
        <w:t xml:space="preserve"> אנחנו עוד נמשיך ונדבר, ונהיה ונעבוד. כמובן, למנהלות הסיעה, למזכירי הסיעות, למנהלות הוועדות </w:t>
      </w:r>
      <w:r>
        <w:rPr>
          <w:rFonts w:hint="eastAsia"/>
          <w:rtl/>
        </w:rPr>
        <w:t>–</w:t>
      </w:r>
      <w:r>
        <w:rPr>
          <w:rFonts w:hint="cs"/>
          <w:rtl/>
        </w:rPr>
        <w:t xml:space="preserve"> כולם. תודה רבה לכולם. </w:t>
      </w:r>
    </w:p>
    <w:p w:rsidR="00F30950" w:rsidRDefault="00F30950" w:rsidP="00BE1C7A">
      <w:pPr>
        <w:rPr>
          <w:rtl/>
        </w:rPr>
      </w:pPr>
    </w:p>
    <w:p w:rsidR="00F30950" w:rsidRDefault="00F30950" w:rsidP="00C46F67">
      <w:pPr>
        <w:rPr>
          <w:rtl/>
        </w:rPr>
      </w:pPr>
      <w:bookmarkStart w:id="266" w:name="_ETM_Q8_779000"/>
      <w:bookmarkEnd w:id="266"/>
      <w:r>
        <w:rPr>
          <w:rFonts w:hint="cs"/>
          <w:rtl/>
        </w:rPr>
        <w:t xml:space="preserve">שיהיו רק </w:t>
      </w:r>
      <w:bookmarkStart w:id="267" w:name="_ETM_Q8_773696"/>
      <w:bookmarkEnd w:id="267"/>
      <w:r>
        <w:rPr>
          <w:rFonts w:hint="cs"/>
          <w:rtl/>
        </w:rPr>
        <w:t>בשורות טובות, ושבמהרה נשמע שיש עסקה ושמחזירים את החטופים הביתה. וכמובן</w:t>
      </w:r>
      <w:bookmarkStart w:id="268" w:name="_ETM_Q8_779616"/>
      <w:bookmarkEnd w:id="268"/>
      <w:r>
        <w:rPr>
          <w:rFonts w:hint="cs"/>
          <w:rtl/>
        </w:rPr>
        <w:t xml:space="preserve"> שמי שלא בחיים יזכה לקבר יהודי בתוך ארץ ישראל </w:t>
      </w:r>
      <w:r>
        <w:rPr>
          <w:rFonts w:hint="eastAsia"/>
        </w:rPr>
        <w:t>–</w:t>
      </w:r>
      <w:r>
        <w:rPr>
          <w:rFonts w:hint="cs"/>
          <w:rtl/>
        </w:rPr>
        <w:t xml:space="preserve"> מה שמגיע להם בזכות ולא בחסד, אנחנו צריכים לעשות</w:t>
      </w:r>
      <w:r w:rsidR="00C46F67">
        <w:rPr>
          <w:rFonts w:hint="cs"/>
          <w:rtl/>
        </w:rPr>
        <w:t xml:space="preserve"> הכול</w:t>
      </w:r>
      <w:r>
        <w:rPr>
          <w:rFonts w:hint="cs"/>
          <w:rtl/>
        </w:rPr>
        <w:t xml:space="preserve">. זה תחת אחריותנו </w:t>
      </w:r>
      <w:bookmarkStart w:id="269" w:name="_ETM_Q8_790677"/>
      <w:bookmarkEnd w:id="269"/>
      <w:r>
        <w:rPr>
          <w:rFonts w:hint="cs"/>
          <w:rtl/>
        </w:rPr>
        <w:t>לעשות הכול על מנת להשיב אותם כמה שיותר</w:t>
      </w:r>
      <w:r w:rsidR="00C46F67">
        <w:rPr>
          <w:rFonts w:hint="cs"/>
          <w:rtl/>
        </w:rPr>
        <w:t xml:space="preserve"> מהר,</w:t>
      </w:r>
      <w:r>
        <w:rPr>
          <w:rFonts w:hint="cs"/>
          <w:rtl/>
        </w:rPr>
        <w:t xml:space="preserve"> וכבר מאוחר. תודה רבה.</w:t>
      </w:r>
    </w:p>
    <w:p w:rsidR="00F30950" w:rsidRDefault="00F30950" w:rsidP="00BE1C7A">
      <w:pPr>
        <w:rPr>
          <w:rtl/>
        </w:rPr>
      </w:pPr>
      <w:bookmarkStart w:id="270" w:name="_ETM_Q8_789000"/>
      <w:bookmarkEnd w:id="270"/>
    </w:p>
    <w:p w:rsidR="00E62FDB" w:rsidRDefault="00E62FDB" w:rsidP="00BE1C7A">
      <w:pPr>
        <w:pStyle w:val="af6"/>
        <w:keepNext/>
        <w:rPr>
          <w:rtl/>
        </w:rPr>
      </w:pPr>
      <w:bookmarkStart w:id="271" w:name="TOR_Q9"/>
      <w:bookmarkStart w:id="272" w:name="ET_yor_6253_1"/>
      <w:bookmarkEnd w:id="271"/>
      <w:r w:rsidRPr="00AC62BC">
        <w:rPr>
          <w:rStyle w:val="TagStyle"/>
          <w:rtl/>
        </w:rPr>
        <w:t xml:space="preserve">&lt;&lt; יור &gt;&gt; </w:t>
      </w:r>
      <w:r>
        <w:rPr>
          <w:rtl/>
        </w:rPr>
        <w:t>היו"ר משה טור פז:</w:t>
      </w:r>
      <w:r w:rsidRPr="00AC62BC">
        <w:rPr>
          <w:rStyle w:val="TagStyle"/>
          <w:rtl/>
        </w:rPr>
        <w:t xml:space="preserve"> &lt;&lt; יור &gt;&gt;</w:t>
      </w:r>
      <w:r>
        <w:rPr>
          <w:rtl/>
        </w:rPr>
        <w:t xml:space="preserve">  </w:t>
      </w:r>
      <w:bookmarkEnd w:id="272"/>
    </w:p>
    <w:p w:rsidR="00E62FDB" w:rsidRDefault="00E62FDB" w:rsidP="0045679F">
      <w:pPr>
        <w:rPr>
          <w:rtl/>
        </w:rPr>
      </w:pPr>
    </w:p>
    <w:p w:rsidR="00E62FDB" w:rsidRDefault="00E62FDB" w:rsidP="0045679F">
      <w:pPr>
        <w:rPr>
          <w:rtl/>
        </w:rPr>
      </w:pPr>
      <w:bookmarkStart w:id="273" w:name="_ETM_Q9_45000"/>
      <w:bookmarkEnd w:id="273"/>
      <w:r>
        <w:rPr>
          <w:rFonts w:hint="cs"/>
          <w:rtl/>
        </w:rPr>
        <w:t xml:space="preserve">תודה רבה לחבר הכנסת ינון אזולאי. להצעת החוק </w:t>
      </w:r>
      <w:bookmarkStart w:id="274" w:name="_ETM_Q9_195000"/>
      <w:bookmarkEnd w:id="274"/>
      <w:r>
        <w:rPr>
          <w:rFonts w:hint="cs"/>
          <w:rtl/>
        </w:rPr>
        <w:t xml:space="preserve">הוגשו הסתייגויות של סיעת הימין הממלכתי וחברי הכנסת עמית הלוי ולימור סון הר מלך. </w:t>
      </w:r>
      <w:bookmarkStart w:id="275" w:name="_ETM_Q9_200000"/>
      <w:bookmarkEnd w:id="275"/>
      <w:r>
        <w:rPr>
          <w:rFonts w:hint="cs"/>
          <w:rtl/>
        </w:rPr>
        <w:t>האם מי מהנ"ל נמצא כאן? לא. אם כך,</w:t>
      </w:r>
      <w:bookmarkStart w:id="276" w:name="_ETM_Q9_206000"/>
      <w:bookmarkEnd w:id="276"/>
      <w:r>
        <w:rPr>
          <w:rFonts w:hint="cs"/>
          <w:rtl/>
        </w:rPr>
        <w:t xml:space="preserve"> ההסתייגויות מוסרות. להצעת החוק הוגשו גם בקשות רשות דיבור </w:t>
      </w:r>
      <w:bookmarkStart w:id="277" w:name="_ETM_Q9_210000"/>
      <w:bookmarkEnd w:id="277"/>
      <w:r>
        <w:rPr>
          <w:rFonts w:hint="cs"/>
          <w:rtl/>
        </w:rPr>
        <w:t xml:space="preserve">של סיעות ישראל ביתנו, יש עתיד והעבודה. חבר הכנסת עודד </w:t>
      </w:r>
      <w:bookmarkStart w:id="278" w:name="_ETM_Q9_217000"/>
      <w:bookmarkEnd w:id="278"/>
      <w:r>
        <w:rPr>
          <w:rFonts w:hint="cs"/>
          <w:rtl/>
        </w:rPr>
        <w:t xml:space="preserve">פורר, אתה מבקש לדבר? בבקשה. </w:t>
      </w:r>
      <w:bookmarkStart w:id="279" w:name="_ETM_Q9_238161"/>
      <w:bookmarkStart w:id="280" w:name="_ETM_Q9_238258"/>
      <w:bookmarkStart w:id="281" w:name="_ETM_Q9_238302"/>
      <w:bookmarkStart w:id="282" w:name="_ETM_Q9_238378"/>
      <w:bookmarkEnd w:id="279"/>
      <w:bookmarkEnd w:id="280"/>
      <w:bookmarkEnd w:id="281"/>
      <w:bookmarkEnd w:id="282"/>
      <w:r>
        <w:rPr>
          <w:rFonts w:hint="cs"/>
          <w:rtl/>
        </w:rPr>
        <w:t xml:space="preserve">אני חוזר שוב: ההסתייגויות הוסרו. </w:t>
      </w:r>
      <w:bookmarkStart w:id="283" w:name="_ETM_Q9_228000"/>
      <w:bookmarkStart w:id="284" w:name="_ETM_Q9_240576"/>
      <w:bookmarkStart w:id="285" w:name="_ETM_Q9_240644"/>
      <w:bookmarkStart w:id="286" w:name="_ETM_Q9_240703"/>
      <w:bookmarkStart w:id="287" w:name="_ETM_Q9_240792"/>
      <w:bookmarkEnd w:id="283"/>
      <w:bookmarkEnd w:id="284"/>
      <w:bookmarkEnd w:id="285"/>
      <w:bookmarkEnd w:id="286"/>
      <w:bookmarkEnd w:id="287"/>
      <w:r>
        <w:rPr>
          <w:rFonts w:hint="cs"/>
          <w:rtl/>
        </w:rPr>
        <w:t xml:space="preserve">לרשותך חמש דקות, בבקשה. </w:t>
      </w:r>
    </w:p>
    <w:p w:rsidR="00E62FDB" w:rsidRDefault="00E62FDB" w:rsidP="00BE1C7A">
      <w:pPr>
        <w:rPr>
          <w:rtl/>
        </w:rPr>
      </w:pPr>
    </w:p>
    <w:p w:rsidR="00E62FDB" w:rsidRDefault="00E62FDB" w:rsidP="00BE1C7A">
      <w:pPr>
        <w:pStyle w:val="a4"/>
        <w:keepNext/>
        <w:rPr>
          <w:rtl/>
        </w:rPr>
      </w:pPr>
      <w:bookmarkStart w:id="288" w:name="ET_speaker_5520_2"/>
      <w:r w:rsidRPr="00B2606A">
        <w:rPr>
          <w:rStyle w:val="TagStyle"/>
          <w:rtl/>
        </w:rPr>
        <w:t xml:space="preserve"> &lt;&lt; דובר &gt;&gt; </w:t>
      </w:r>
      <w:bookmarkStart w:id="289" w:name="_Toc173076504"/>
      <w:r>
        <w:rPr>
          <w:rtl/>
        </w:rPr>
        <w:t>עודד פורר (ישראל ביתנו):</w:t>
      </w:r>
      <w:bookmarkEnd w:id="289"/>
      <w:r w:rsidRPr="00B2606A">
        <w:rPr>
          <w:rStyle w:val="TagStyle"/>
          <w:rtl/>
        </w:rPr>
        <w:t xml:space="preserve"> &lt;&lt; דובר &gt;&gt;</w:t>
      </w:r>
      <w:r>
        <w:rPr>
          <w:rtl/>
        </w:rPr>
        <w:t xml:space="preserve">  </w:t>
      </w:r>
      <w:bookmarkEnd w:id="288"/>
    </w:p>
    <w:p w:rsidR="00E62FDB" w:rsidRDefault="00E62FDB" w:rsidP="0045679F">
      <w:pPr>
        <w:rPr>
          <w:rtl/>
        </w:rPr>
      </w:pPr>
    </w:p>
    <w:p w:rsidR="00E62FDB" w:rsidRPr="00B2606A" w:rsidRDefault="00E62FDB" w:rsidP="00BE1C7A">
      <w:pPr>
        <w:rPr>
          <w:rtl/>
        </w:rPr>
      </w:pPr>
      <w:r>
        <w:rPr>
          <w:rFonts w:hint="cs"/>
          <w:rtl/>
        </w:rPr>
        <w:t>תודה, אדוני היושב-ראש. אדוני השר,</w:t>
      </w:r>
      <w:bookmarkStart w:id="290" w:name="_ETM_Q9_233000"/>
      <w:bookmarkEnd w:id="290"/>
      <w:r>
        <w:rPr>
          <w:rFonts w:hint="cs"/>
          <w:rtl/>
        </w:rPr>
        <w:t xml:space="preserve"> חברי הכנסת, אנחנו אחרי אירוע באמת קשה מאוד </w:t>
      </w:r>
      <w:bookmarkStart w:id="291" w:name="_ETM_Q9_238000"/>
      <w:bookmarkEnd w:id="291"/>
      <w:r>
        <w:rPr>
          <w:rFonts w:hint="cs"/>
          <w:rtl/>
        </w:rPr>
        <w:t xml:space="preserve">אתמול, שבו נטבחו שוב ילדים במדינת ישראל כתוצאה </w:t>
      </w:r>
      <w:proofErr w:type="spellStart"/>
      <w:r>
        <w:rPr>
          <w:rFonts w:hint="cs"/>
          <w:rtl/>
        </w:rPr>
        <w:t>מאוזלת</w:t>
      </w:r>
      <w:proofErr w:type="spellEnd"/>
      <w:r>
        <w:rPr>
          <w:rFonts w:hint="cs"/>
          <w:rtl/>
        </w:rPr>
        <w:t xml:space="preserve"> </w:t>
      </w:r>
      <w:bookmarkStart w:id="292" w:name="_ETM_Q9_245000"/>
      <w:bookmarkEnd w:id="292"/>
      <w:r>
        <w:rPr>
          <w:rFonts w:hint="cs"/>
          <w:rtl/>
        </w:rPr>
        <w:t xml:space="preserve">ידה של הממשלה להגן על אזרחיה. עכשיו אני רוצה לומר משהו גם לך, אדוני השר, גם לכם, חברי הכנסת. </w:t>
      </w:r>
    </w:p>
    <w:p w:rsidR="00E62FDB" w:rsidRPr="00AC62BC" w:rsidRDefault="00E62FDB" w:rsidP="00BE1C7A">
      <w:pPr>
        <w:rPr>
          <w:rtl/>
        </w:rPr>
      </w:pPr>
      <w:bookmarkStart w:id="293" w:name="_ETM_Q9_218000"/>
      <w:bookmarkEnd w:id="293"/>
    </w:p>
    <w:p w:rsidR="00E62FDB" w:rsidRDefault="00E62FDB" w:rsidP="00C46F67">
      <w:pPr>
        <w:rPr>
          <w:rtl/>
        </w:rPr>
      </w:pPr>
      <w:bookmarkStart w:id="294" w:name="_ETM_Q9_40000"/>
      <w:bookmarkStart w:id="295" w:name="_ETM_Q9_251720"/>
      <w:bookmarkEnd w:id="294"/>
      <w:bookmarkEnd w:id="295"/>
      <w:r>
        <w:rPr>
          <w:rtl/>
        </w:rPr>
        <w:t xml:space="preserve">ראינו </w:t>
      </w:r>
      <w:bookmarkStart w:id="296" w:name="_ETM_Q9_252080"/>
      <w:bookmarkEnd w:id="296"/>
      <w:r>
        <w:rPr>
          <w:rtl/>
        </w:rPr>
        <w:t xml:space="preserve">גם </w:t>
      </w:r>
      <w:bookmarkStart w:id="297" w:name="_ETM_Q9_252260"/>
      <w:bookmarkEnd w:id="297"/>
      <w:r>
        <w:rPr>
          <w:rtl/>
        </w:rPr>
        <w:t xml:space="preserve">את </w:t>
      </w:r>
      <w:bookmarkStart w:id="298" w:name="_ETM_Q9_252380"/>
      <w:bookmarkEnd w:id="298"/>
      <w:r>
        <w:rPr>
          <w:rtl/>
        </w:rPr>
        <w:t xml:space="preserve">הנאום </w:t>
      </w:r>
      <w:bookmarkStart w:id="299" w:name="_ETM_Q9_252650"/>
      <w:bookmarkEnd w:id="299"/>
      <w:r>
        <w:rPr>
          <w:rtl/>
        </w:rPr>
        <w:t xml:space="preserve">של </w:t>
      </w:r>
      <w:bookmarkStart w:id="300" w:name="_ETM_Q9_252800"/>
      <w:bookmarkEnd w:id="300"/>
      <w:r>
        <w:rPr>
          <w:rtl/>
        </w:rPr>
        <w:t xml:space="preserve">ראש </w:t>
      </w:r>
      <w:bookmarkStart w:id="301" w:name="_ETM_Q9_252980"/>
      <w:bookmarkEnd w:id="301"/>
      <w:r>
        <w:rPr>
          <w:rtl/>
        </w:rPr>
        <w:t xml:space="preserve">הממשלה </w:t>
      </w:r>
      <w:bookmarkStart w:id="302" w:name="_ETM_Q9_253600"/>
      <w:bookmarkEnd w:id="302"/>
      <w:r>
        <w:rPr>
          <w:rtl/>
        </w:rPr>
        <w:t xml:space="preserve">בוושינגטון </w:t>
      </w:r>
      <w:bookmarkStart w:id="303" w:name="_ETM_Q9_256000"/>
      <w:bookmarkEnd w:id="303"/>
      <w:r>
        <w:rPr>
          <w:rtl/>
        </w:rPr>
        <w:t xml:space="preserve">בשבוע </w:t>
      </w:r>
      <w:bookmarkStart w:id="304" w:name="_ETM_Q9_256330"/>
      <w:bookmarkEnd w:id="304"/>
      <w:r>
        <w:rPr>
          <w:rtl/>
        </w:rPr>
        <w:t>שעבר</w:t>
      </w:r>
      <w:r>
        <w:rPr>
          <w:rFonts w:hint="cs"/>
          <w:rtl/>
        </w:rPr>
        <w:t>.</w:t>
      </w:r>
      <w:r>
        <w:rPr>
          <w:rtl/>
        </w:rPr>
        <w:t xml:space="preserve"> </w:t>
      </w:r>
      <w:bookmarkStart w:id="305" w:name="_ETM_Q9_257549"/>
      <w:bookmarkEnd w:id="305"/>
      <w:r>
        <w:rPr>
          <w:rtl/>
        </w:rPr>
        <w:t xml:space="preserve">יש </w:t>
      </w:r>
      <w:bookmarkStart w:id="306" w:name="_ETM_Q9_258689"/>
      <w:bookmarkEnd w:id="306"/>
      <w:r>
        <w:rPr>
          <w:rtl/>
        </w:rPr>
        <w:t xml:space="preserve">אמרה </w:t>
      </w:r>
      <w:bookmarkStart w:id="307" w:name="_ETM_Q9_259020"/>
      <w:bookmarkEnd w:id="307"/>
      <w:r>
        <w:rPr>
          <w:rtl/>
        </w:rPr>
        <w:t xml:space="preserve">ידועה </w:t>
      </w:r>
      <w:bookmarkStart w:id="308" w:name="_ETM_Q9_260850"/>
      <w:bookmarkEnd w:id="308"/>
      <w:r>
        <w:rPr>
          <w:rtl/>
        </w:rPr>
        <w:t xml:space="preserve">שהייתה </w:t>
      </w:r>
      <w:bookmarkStart w:id="309" w:name="_ETM_Q9_261539"/>
      <w:bookmarkEnd w:id="309"/>
      <w:r>
        <w:rPr>
          <w:rtl/>
        </w:rPr>
        <w:t xml:space="preserve">מונחת </w:t>
      </w:r>
      <w:bookmarkStart w:id="310" w:name="_ETM_Q9_262020"/>
      <w:bookmarkEnd w:id="310"/>
      <w:r>
        <w:rPr>
          <w:rtl/>
        </w:rPr>
        <w:t xml:space="preserve">על </w:t>
      </w:r>
      <w:bookmarkStart w:id="311" w:name="_ETM_Q9_262109"/>
      <w:bookmarkEnd w:id="311"/>
      <w:r>
        <w:rPr>
          <w:rtl/>
        </w:rPr>
        <w:t xml:space="preserve">שולחנו </w:t>
      </w:r>
      <w:bookmarkStart w:id="312" w:name="_ETM_Q9_262590"/>
      <w:bookmarkEnd w:id="312"/>
      <w:r>
        <w:rPr>
          <w:rtl/>
        </w:rPr>
        <w:t xml:space="preserve">של </w:t>
      </w:r>
      <w:bookmarkStart w:id="313" w:name="_ETM_Q9_262799"/>
      <w:bookmarkEnd w:id="313"/>
      <w:r>
        <w:rPr>
          <w:rtl/>
        </w:rPr>
        <w:t xml:space="preserve">הנשיא </w:t>
      </w:r>
      <w:bookmarkStart w:id="314" w:name="_ETM_Q9_263189"/>
      <w:bookmarkEnd w:id="314"/>
      <w:r>
        <w:rPr>
          <w:rtl/>
        </w:rPr>
        <w:t>טרומן</w:t>
      </w:r>
      <w:r>
        <w:rPr>
          <w:rFonts w:hint="cs"/>
          <w:rtl/>
        </w:rPr>
        <w:t>,</w:t>
      </w:r>
      <w:r>
        <w:rPr>
          <w:rtl/>
        </w:rPr>
        <w:t xml:space="preserve"> </w:t>
      </w:r>
      <w:bookmarkStart w:id="315" w:name="_ETM_Q9_264549"/>
      <w:bookmarkEnd w:id="315"/>
      <w:r>
        <w:rPr>
          <w:rtl/>
        </w:rPr>
        <w:t xml:space="preserve">היה </w:t>
      </w:r>
      <w:bookmarkStart w:id="316" w:name="_ETM_Q9_265299"/>
      <w:bookmarkEnd w:id="316"/>
      <w:r>
        <w:rPr>
          <w:rtl/>
        </w:rPr>
        <w:t xml:space="preserve">כתוב </w:t>
      </w:r>
      <w:bookmarkStart w:id="317" w:name="_ETM_Q9_265630"/>
      <w:bookmarkEnd w:id="317"/>
      <w:r>
        <w:rPr>
          <w:rtl/>
        </w:rPr>
        <w:t>שם</w:t>
      </w:r>
      <w:bookmarkStart w:id="318" w:name="_ETM_Q9_266389"/>
      <w:bookmarkStart w:id="319" w:name="_ETM_Q9_269829"/>
      <w:bookmarkEnd w:id="318"/>
      <w:bookmarkEnd w:id="319"/>
      <w:r>
        <w:rPr>
          <w:rFonts w:hint="cs"/>
          <w:rtl/>
        </w:rPr>
        <w:t xml:space="preserve">: </w:t>
      </w:r>
      <w:r w:rsidRPr="007D5BC3">
        <w:t>The buck stops here</w:t>
      </w:r>
      <w:r>
        <w:rPr>
          <w:rFonts w:hint="cs"/>
          <w:rtl/>
        </w:rPr>
        <w:t>.</w:t>
      </w:r>
      <w:r w:rsidRPr="007D5BC3">
        <w:t xml:space="preserve">The buck stops </w:t>
      </w:r>
      <w:bookmarkStart w:id="320" w:name="_GoBack"/>
      <w:bookmarkEnd w:id="320"/>
      <w:r w:rsidRPr="007D5BC3">
        <w:t>here</w:t>
      </w:r>
      <w:r>
        <w:rPr>
          <w:rFonts w:hint="cs"/>
          <w:rtl/>
        </w:rPr>
        <w:t xml:space="preserve"> </w:t>
      </w:r>
      <w:r>
        <w:rPr>
          <w:rFonts w:hint="eastAsia"/>
          <w:rtl/>
        </w:rPr>
        <w:t xml:space="preserve">– </w:t>
      </w:r>
      <w:r>
        <w:rPr>
          <w:rFonts w:hint="cs"/>
          <w:rtl/>
        </w:rPr>
        <w:t xml:space="preserve">זה היה השלט </w:t>
      </w:r>
      <w:bookmarkStart w:id="321" w:name="_ETM_Q9_269000"/>
      <w:bookmarkStart w:id="322" w:name="_ETM_Q9_270039"/>
      <w:bookmarkEnd w:id="321"/>
      <w:bookmarkEnd w:id="322"/>
      <w:r>
        <w:rPr>
          <w:rFonts w:hint="cs"/>
          <w:rtl/>
        </w:rPr>
        <w:t>על שולחנו של הנשיא טרומן, והוא אמר ד</w:t>
      </w:r>
      <w:bookmarkStart w:id="323" w:name="_ETM_Q9_271000"/>
      <w:bookmarkEnd w:id="323"/>
      <w:r>
        <w:rPr>
          <w:rFonts w:hint="cs"/>
          <w:rtl/>
        </w:rPr>
        <w:t>בר אחד מאוד פשוט: האחריות מסתיימת כאן. אני, כנשיא ארצות</w:t>
      </w:r>
      <w:bookmarkStart w:id="324" w:name="_ETM_Q9_277000"/>
      <w:bookmarkEnd w:id="324"/>
      <w:r>
        <w:rPr>
          <w:rFonts w:hint="cs"/>
          <w:rtl/>
        </w:rPr>
        <w:t xml:space="preserve"> הברית, אחראי לכל פעולות הממשל שלי,</w:t>
      </w:r>
      <w:bookmarkStart w:id="325" w:name="_ETM_Q9_282000"/>
      <w:bookmarkEnd w:id="325"/>
      <w:r>
        <w:rPr>
          <w:rFonts w:hint="cs"/>
          <w:rtl/>
        </w:rPr>
        <w:t xml:space="preserve"> הטובות והרעות. זאת המשמעות של מנהיגות. זה הדבר הבסיסי </w:t>
      </w:r>
      <w:bookmarkStart w:id="326" w:name="_ETM_Q9_272649"/>
      <w:bookmarkStart w:id="327" w:name="_ETM_Q9_287689"/>
      <w:bookmarkEnd w:id="326"/>
      <w:bookmarkEnd w:id="327"/>
      <w:r>
        <w:rPr>
          <w:rtl/>
        </w:rPr>
        <w:t>ביותר</w:t>
      </w:r>
      <w:r>
        <w:rPr>
          <w:rFonts w:hint="cs"/>
          <w:rtl/>
        </w:rPr>
        <w:t>, הבסיסי ביותר.</w:t>
      </w:r>
    </w:p>
    <w:p w:rsidR="00E62FDB" w:rsidRDefault="00E62FDB" w:rsidP="00BE1C7A">
      <w:pPr>
        <w:rPr>
          <w:rtl/>
        </w:rPr>
      </w:pPr>
    </w:p>
    <w:p w:rsidR="00E62FDB" w:rsidRDefault="00E62FDB" w:rsidP="00C46F67">
      <w:pPr>
        <w:rPr>
          <w:rtl/>
        </w:rPr>
      </w:pPr>
      <w:bookmarkStart w:id="328" w:name="_ETM_Q9_288989"/>
      <w:bookmarkEnd w:id="328"/>
      <w:r>
        <w:rPr>
          <w:rtl/>
        </w:rPr>
        <w:t xml:space="preserve">עכשיו </w:t>
      </w:r>
      <w:bookmarkStart w:id="329" w:name="_ETM_Q9_289229"/>
      <w:bookmarkEnd w:id="329"/>
      <w:r>
        <w:rPr>
          <w:rtl/>
        </w:rPr>
        <w:t xml:space="preserve">אני </w:t>
      </w:r>
      <w:bookmarkStart w:id="330" w:name="_ETM_Q9_289679"/>
      <w:bookmarkEnd w:id="330"/>
      <w:r>
        <w:rPr>
          <w:rtl/>
        </w:rPr>
        <w:t xml:space="preserve">אומר </w:t>
      </w:r>
      <w:bookmarkStart w:id="331" w:name="_ETM_Q9_289950"/>
      <w:bookmarkEnd w:id="331"/>
      <w:r>
        <w:rPr>
          <w:rtl/>
        </w:rPr>
        <w:t>לכם</w:t>
      </w:r>
      <w:r>
        <w:rPr>
          <w:rFonts w:hint="cs"/>
          <w:rtl/>
        </w:rPr>
        <w:t>:</w:t>
      </w:r>
      <w:r>
        <w:rPr>
          <w:rtl/>
        </w:rPr>
        <w:t xml:space="preserve"> </w:t>
      </w:r>
      <w:bookmarkStart w:id="332" w:name="_ETM_Q9_290899"/>
      <w:bookmarkEnd w:id="332"/>
      <w:r>
        <w:rPr>
          <w:rtl/>
        </w:rPr>
        <w:t xml:space="preserve">כבר </w:t>
      </w:r>
      <w:bookmarkStart w:id="333" w:name="_ETM_Q9_291940"/>
      <w:bookmarkEnd w:id="333"/>
      <w:r>
        <w:rPr>
          <w:rtl/>
        </w:rPr>
        <w:t xml:space="preserve">יוצא </w:t>
      </w:r>
      <w:bookmarkStart w:id="334" w:name="_ETM_Q9_292270"/>
      <w:bookmarkEnd w:id="334"/>
      <w:r>
        <w:rPr>
          <w:rtl/>
        </w:rPr>
        <w:t xml:space="preserve">לנו </w:t>
      </w:r>
      <w:bookmarkStart w:id="335" w:name="_ETM_Q9_292480"/>
      <w:bookmarkEnd w:id="335"/>
      <w:r>
        <w:rPr>
          <w:rtl/>
        </w:rPr>
        <w:t xml:space="preserve">מהאוזניים </w:t>
      </w:r>
      <w:bookmarkStart w:id="336" w:name="_ETM_Q9_294009"/>
      <w:bookmarkEnd w:id="336"/>
      <w:r>
        <w:rPr>
          <w:rtl/>
        </w:rPr>
        <w:t xml:space="preserve">לשמוע </w:t>
      </w:r>
      <w:bookmarkStart w:id="337" w:name="_ETM_Q9_294490"/>
      <w:bookmarkEnd w:id="337"/>
      <w:r>
        <w:rPr>
          <w:rtl/>
        </w:rPr>
        <w:t xml:space="preserve">אתכם </w:t>
      </w:r>
      <w:bookmarkStart w:id="338" w:name="_ETM_Q9_294759"/>
      <w:bookmarkEnd w:id="338"/>
      <w:r>
        <w:rPr>
          <w:rtl/>
        </w:rPr>
        <w:t xml:space="preserve">פעם </w:t>
      </w:r>
      <w:bookmarkStart w:id="339" w:name="_ETM_Q9_294999"/>
      <w:bookmarkEnd w:id="339"/>
      <w:r>
        <w:rPr>
          <w:rtl/>
        </w:rPr>
        <w:t xml:space="preserve">אחר </w:t>
      </w:r>
      <w:bookmarkStart w:id="340" w:name="_ETM_Q9_295210"/>
      <w:bookmarkEnd w:id="340"/>
      <w:r>
        <w:rPr>
          <w:rtl/>
        </w:rPr>
        <w:t xml:space="preserve">פעם </w:t>
      </w:r>
      <w:bookmarkStart w:id="341" w:name="_ETM_Q9_296250"/>
      <w:bookmarkEnd w:id="341"/>
      <w:r>
        <w:rPr>
          <w:rtl/>
        </w:rPr>
        <w:t xml:space="preserve">מספרים </w:t>
      </w:r>
      <w:bookmarkStart w:id="342" w:name="_ETM_Q9_296909"/>
      <w:bookmarkEnd w:id="342"/>
      <w:r>
        <w:rPr>
          <w:rtl/>
        </w:rPr>
        <w:t xml:space="preserve">לי </w:t>
      </w:r>
      <w:bookmarkStart w:id="343" w:name="_ETM_Q9_297090"/>
      <w:bookmarkEnd w:id="343"/>
      <w:r>
        <w:rPr>
          <w:rtl/>
        </w:rPr>
        <w:t xml:space="preserve">שראש </w:t>
      </w:r>
      <w:bookmarkStart w:id="344" w:name="_ETM_Q9_297420"/>
      <w:bookmarkEnd w:id="344"/>
      <w:r>
        <w:rPr>
          <w:rtl/>
        </w:rPr>
        <w:t xml:space="preserve">השב"כ </w:t>
      </w:r>
      <w:bookmarkStart w:id="345" w:name="_ETM_Q9_297840"/>
      <w:bookmarkEnd w:id="345"/>
      <w:r>
        <w:rPr>
          <w:rFonts w:hint="cs"/>
          <w:rtl/>
        </w:rPr>
        <w:t>אש</w:t>
      </w:r>
      <w:r>
        <w:rPr>
          <w:rtl/>
        </w:rPr>
        <w:t>ם</w:t>
      </w:r>
      <w:r>
        <w:rPr>
          <w:rFonts w:hint="cs"/>
          <w:rtl/>
        </w:rPr>
        <w:t>,</w:t>
      </w:r>
      <w:r>
        <w:rPr>
          <w:rtl/>
        </w:rPr>
        <w:t xml:space="preserve"> </w:t>
      </w:r>
      <w:bookmarkStart w:id="346" w:name="_ETM_Q9_298140"/>
      <w:bookmarkEnd w:id="346"/>
      <w:r>
        <w:rPr>
          <w:rFonts w:hint="cs"/>
          <w:rtl/>
        </w:rPr>
        <w:t>ו</w:t>
      </w:r>
      <w:r>
        <w:rPr>
          <w:rtl/>
        </w:rPr>
        <w:t xml:space="preserve">מספרים </w:t>
      </w:r>
      <w:bookmarkStart w:id="347" w:name="_ETM_Q9_298649"/>
      <w:bookmarkEnd w:id="347"/>
      <w:r>
        <w:rPr>
          <w:rtl/>
        </w:rPr>
        <w:t xml:space="preserve">לי </w:t>
      </w:r>
      <w:bookmarkStart w:id="348" w:name="_ETM_Q9_298710"/>
      <w:bookmarkEnd w:id="348"/>
      <w:r>
        <w:rPr>
          <w:rtl/>
        </w:rPr>
        <w:t xml:space="preserve">שהרמטכ"ל </w:t>
      </w:r>
      <w:bookmarkStart w:id="349" w:name="_ETM_Q9_299310"/>
      <w:bookmarkEnd w:id="349"/>
      <w:r>
        <w:rPr>
          <w:rFonts w:hint="cs"/>
          <w:rtl/>
        </w:rPr>
        <w:t>א</w:t>
      </w:r>
      <w:r>
        <w:rPr>
          <w:rtl/>
        </w:rPr>
        <w:t>שם</w:t>
      </w:r>
      <w:r>
        <w:rPr>
          <w:rFonts w:hint="cs"/>
          <w:rtl/>
        </w:rPr>
        <w:t>,</w:t>
      </w:r>
      <w:r>
        <w:rPr>
          <w:rtl/>
        </w:rPr>
        <w:t xml:space="preserve"> </w:t>
      </w:r>
      <w:bookmarkStart w:id="350" w:name="_ETM_Q9_299549"/>
      <w:bookmarkEnd w:id="350"/>
      <w:r>
        <w:rPr>
          <w:rFonts w:hint="cs"/>
          <w:rtl/>
        </w:rPr>
        <w:t>ו</w:t>
      </w:r>
      <w:r>
        <w:rPr>
          <w:rtl/>
        </w:rPr>
        <w:t xml:space="preserve">מספרים </w:t>
      </w:r>
      <w:bookmarkStart w:id="351" w:name="_ETM_Q9_299970"/>
      <w:bookmarkEnd w:id="351"/>
      <w:r>
        <w:rPr>
          <w:rtl/>
        </w:rPr>
        <w:t xml:space="preserve">לי </w:t>
      </w:r>
      <w:bookmarkStart w:id="352" w:name="_ETM_Q9_300030"/>
      <w:bookmarkEnd w:id="352"/>
      <w:r>
        <w:rPr>
          <w:rtl/>
        </w:rPr>
        <w:t xml:space="preserve">ששר </w:t>
      </w:r>
      <w:bookmarkStart w:id="353" w:name="_ETM_Q9_300360"/>
      <w:bookmarkEnd w:id="353"/>
      <w:r>
        <w:rPr>
          <w:rtl/>
        </w:rPr>
        <w:t xml:space="preserve">הביטחון </w:t>
      </w:r>
      <w:bookmarkStart w:id="354" w:name="_ETM_Q9_300810"/>
      <w:bookmarkEnd w:id="354"/>
      <w:r>
        <w:rPr>
          <w:rFonts w:hint="cs"/>
          <w:rtl/>
        </w:rPr>
        <w:t>א</w:t>
      </w:r>
      <w:r>
        <w:rPr>
          <w:rtl/>
        </w:rPr>
        <w:t>שם</w:t>
      </w:r>
      <w:r>
        <w:rPr>
          <w:rFonts w:hint="cs"/>
          <w:rtl/>
        </w:rPr>
        <w:t xml:space="preserve"> ו</w:t>
      </w:r>
      <w:bookmarkStart w:id="355" w:name="_ETM_Q9_301110"/>
      <w:bookmarkEnd w:id="355"/>
      <w:r>
        <w:rPr>
          <w:rtl/>
        </w:rPr>
        <w:t xml:space="preserve">מספרים </w:t>
      </w:r>
      <w:bookmarkStart w:id="356" w:name="_ETM_Q9_301619"/>
      <w:bookmarkEnd w:id="356"/>
      <w:r>
        <w:rPr>
          <w:rtl/>
        </w:rPr>
        <w:t xml:space="preserve">לי </w:t>
      </w:r>
      <w:bookmarkStart w:id="357" w:name="_ETM_Q9_301710"/>
      <w:bookmarkEnd w:id="357"/>
      <w:r>
        <w:rPr>
          <w:rtl/>
        </w:rPr>
        <w:t xml:space="preserve">שאני </w:t>
      </w:r>
      <w:bookmarkStart w:id="358" w:name="_ETM_Q9_301950"/>
      <w:bookmarkEnd w:id="358"/>
      <w:r>
        <w:rPr>
          <w:rtl/>
        </w:rPr>
        <w:t xml:space="preserve">לא </w:t>
      </w:r>
      <w:bookmarkStart w:id="359" w:name="_ETM_Q9_302040"/>
      <w:bookmarkEnd w:id="359"/>
      <w:r>
        <w:rPr>
          <w:rtl/>
        </w:rPr>
        <w:t xml:space="preserve">יודע </w:t>
      </w:r>
      <w:bookmarkStart w:id="360" w:name="_ETM_Q9_302340"/>
      <w:bookmarkEnd w:id="360"/>
      <w:r>
        <w:rPr>
          <w:rtl/>
        </w:rPr>
        <w:t>מי</w:t>
      </w:r>
      <w:r>
        <w:rPr>
          <w:rFonts w:hint="cs"/>
          <w:rtl/>
        </w:rPr>
        <w:t xml:space="preserve"> אשם</w:t>
      </w:r>
      <w:bookmarkStart w:id="361" w:name="_ETM_Q9_302460"/>
      <w:bookmarkEnd w:id="361"/>
      <w:r>
        <w:rPr>
          <w:rFonts w:hint="cs"/>
          <w:rtl/>
        </w:rPr>
        <w:t>.</w:t>
      </w:r>
      <w:r>
        <w:rPr>
          <w:rtl/>
        </w:rPr>
        <w:t xml:space="preserve"> </w:t>
      </w:r>
      <w:bookmarkStart w:id="362" w:name="_ETM_Q9_302909"/>
      <w:bookmarkStart w:id="363" w:name="_ETM_Q9_303799"/>
      <w:bookmarkEnd w:id="362"/>
      <w:bookmarkEnd w:id="363"/>
      <w:r>
        <w:rPr>
          <w:rFonts w:hint="cs"/>
          <w:rtl/>
        </w:rPr>
        <w:t xml:space="preserve">יש אחד שאין לו אחריות </w:t>
      </w:r>
      <w:bookmarkStart w:id="364" w:name="_ETM_Q9_305000"/>
      <w:bookmarkEnd w:id="364"/>
      <w:r>
        <w:rPr>
          <w:rFonts w:hint="cs"/>
          <w:rtl/>
        </w:rPr>
        <w:t xml:space="preserve">על כלום, וזה ראש הממשלה. אין לו אחריות על כלום, </w:t>
      </w:r>
      <w:bookmarkStart w:id="365" w:name="_ETM_Q9_307000"/>
      <w:bookmarkEnd w:id="365"/>
      <w:r>
        <w:rPr>
          <w:rFonts w:hint="cs"/>
          <w:rtl/>
        </w:rPr>
        <w:t xml:space="preserve">וברוב חוצפתו, אחרי שהוא ראש הממשלה שתחת הנהגתו אירע במדינת ישראל הטבח הגדול ביותר שידענו מעולם, ב-7 באוקטובר </w:t>
      </w:r>
      <w:bookmarkStart w:id="366" w:name="_ETM_Q9_322000"/>
      <w:bookmarkEnd w:id="366"/>
      <w:r>
        <w:rPr>
          <w:rFonts w:hint="cs"/>
          <w:rtl/>
        </w:rPr>
        <w:t>ואתמול עוד טבח</w:t>
      </w:r>
      <w:r w:rsidR="00C46F67">
        <w:rPr>
          <w:rFonts w:hint="cs"/>
          <w:rtl/>
        </w:rPr>
        <w:t>,</w:t>
      </w:r>
      <w:r>
        <w:rPr>
          <w:rFonts w:hint="cs"/>
          <w:rtl/>
        </w:rPr>
        <w:t xml:space="preserve"> אחרי כמעט עשרה חודשים שהצפון </w:t>
      </w:r>
      <w:bookmarkStart w:id="367" w:name="_ETM_Q9_324000"/>
      <w:bookmarkEnd w:id="367"/>
      <w:r>
        <w:rPr>
          <w:rFonts w:hint="cs"/>
          <w:rtl/>
        </w:rPr>
        <w:t xml:space="preserve">מופגז ללא הרף, הוא עומד בקונגרס, ונואם ואומר: </w:t>
      </w:r>
      <w:bookmarkStart w:id="368" w:name="_ETM_Q9_331000"/>
      <w:bookmarkEnd w:id="368"/>
      <w:r>
        <w:rPr>
          <w:rFonts w:hint="cs"/>
        </w:rPr>
        <w:t>N</w:t>
      </w:r>
      <w:r w:rsidR="0045679F">
        <w:t>ever A</w:t>
      </w:r>
      <w:r>
        <w:t>gain</w:t>
      </w:r>
      <w:r w:rsidR="00C46F67">
        <w:rPr>
          <w:rFonts w:hint="cs"/>
          <w:rtl/>
        </w:rPr>
        <w:t>,</w:t>
      </w:r>
      <w:r>
        <w:rPr>
          <w:rFonts w:hint="cs"/>
          <w:rtl/>
        </w:rPr>
        <w:t xml:space="preserve"> לעולם לא עוד. מתי אמרנו "לעולם </w:t>
      </w:r>
      <w:bookmarkStart w:id="369" w:name="_ETM_Q9_337000"/>
      <w:bookmarkEnd w:id="369"/>
      <w:r>
        <w:rPr>
          <w:rFonts w:hint="cs"/>
          <w:rtl/>
        </w:rPr>
        <w:t>לא עוד"? אמרנו "לעולם לא עוד" אחרי השואה, כשקמה מדינת ישראל</w:t>
      </w:r>
      <w:r w:rsidR="00C46F67">
        <w:rPr>
          <w:rFonts w:hint="cs"/>
          <w:rtl/>
        </w:rPr>
        <w:t>,</w:t>
      </w:r>
      <w:r>
        <w:rPr>
          <w:rFonts w:hint="cs"/>
          <w:rtl/>
        </w:rPr>
        <w:t xml:space="preserve"> ואמרנו "לעולם לא עוד"</w:t>
      </w:r>
      <w:r w:rsidR="00C46F67">
        <w:rPr>
          <w:rFonts w:hint="cs"/>
          <w:rtl/>
        </w:rPr>
        <w:t>,</w:t>
      </w:r>
      <w:r>
        <w:rPr>
          <w:rFonts w:hint="cs"/>
          <w:rtl/>
        </w:rPr>
        <w:t xml:space="preserve"> זה תפקידה של מדינת ישראל. ה"לא עוד" הזה קרה כאן ב-7 באוקטובר. </w:t>
      </w:r>
      <w:bookmarkStart w:id="370" w:name="_ETM_Q9_349000"/>
      <w:bookmarkStart w:id="371" w:name="_ETM_Q9_351790"/>
      <w:bookmarkEnd w:id="370"/>
      <w:bookmarkEnd w:id="371"/>
      <w:r>
        <w:rPr>
          <w:rFonts w:hint="cs"/>
          <w:rtl/>
        </w:rPr>
        <w:t xml:space="preserve">ה"לא עוד" הזה קורה כאן, כשמדינת ישראל הופכת להיות ילד </w:t>
      </w:r>
      <w:proofErr w:type="spellStart"/>
      <w:r>
        <w:rPr>
          <w:rFonts w:hint="cs"/>
          <w:rtl/>
        </w:rPr>
        <w:t>הכאפות</w:t>
      </w:r>
      <w:proofErr w:type="spellEnd"/>
      <w:r>
        <w:rPr>
          <w:rFonts w:hint="cs"/>
          <w:rtl/>
        </w:rPr>
        <w:t xml:space="preserve"> של המזרח התיכון, כשמכל מקום מעיזים </w:t>
      </w:r>
      <w:bookmarkStart w:id="372" w:name="_ETM_Q9_357000"/>
      <w:bookmarkEnd w:id="372"/>
      <w:r>
        <w:rPr>
          <w:rFonts w:hint="cs"/>
          <w:rtl/>
        </w:rPr>
        <w:t xml:space="preserve">לירות עלינו טילים. זה ה"לא עוד". ולראש הממשלה אין אחריות. </w:t>
      </w:r>
      <w:bookmarkStart w:id="373" w:name="_ETM_Q9_363000"/>
      <w:bookmarkEnd w:id="373"/>
      <w:r>
        <w:rPr>
          <w:rFonts w:hint="cs"/>
          <w:rtl/>
        </w:rPr>
        <w:t xml:space="preserve">הוא אומר לנו עכשיו: חברים, לעולם לא עוד. </w:t>
      </w:r>
    </w:p>
    <w:p w:rsidR="00E62FDB" w:rsidRDefault="00E62FDB" w:rsidP="00BE1C7A">
      <w:pPr>
        <w:rPr>
          <w:rtl/>
        </w:rPr>
      </w:pPr>
      <w:bookmarkStart w:id="374" w:name="_ETM_Q9_366629"/>
      <w:bookmarkEnd w:id="374"/>
    </w:p>
    <w:p w:rsidR="00E62FDB" w:rsidRDefault="00E62FDB" w:rsidP="00C46F67">
      <w:pPr>
        <w:rPr>
          <w:rtl/>
        </w:rPr>
      </w:pPr>
      <w:r>
        <w:rPr>
          <w:rtl/>
        </w:rPr>
        <w:t xml:space="preserve">חברים </w:t>
      </w:r>
      <w:bookmarkStart w:id="375" w:name="_ETM_Q9_367680"/>
      <w:bookmarkEnd w:id="375"/>
      <w:r>
        <w:rPr>
          <w:rtl/>
        </w:rPr>
        <w:t>יקרים</w:t>
      </w:r>
      <w:r>
        <w:rPr>
          <w:rFonts w:hint="cs"/>
          <w:rtl/>
        </w:rPr>
        <w:t>,</w:t>
      </w:r>
      <w:r>
        <w:rPr>
          <w:rtl/>
        </w:rPr>
        <w:t xml:space="preserve"> </w:t>
      </w:r>
      <w:bookmarkStart w:id="376" w:name="_ETM_Q9_368760"/>
      <w:bookmarkEnd w:id="376"/>
      <w:r>
        <w:rPr>
          <w:rtl/>
        </w:rPr>
        <w:t xml:space="preserve">אם </w:t>
      </w:r>
      <w:bookmarkStart w:id="377" w:name="_ETM_Q9_368939"/>
      <w:bookmarkEnd w:id="377"/>
      <w:r>
        <w:rPr>
          <w:rtl/>
        </w:rPr>
        <w:t xml:space="preserve">מישהו </w:t>
      </w:r>
      <w:bookmarkStart w:id="378" w:name="_ETM_Q9_369150"/>
      <w:bookmarkEnd w:id="378"/>
      <w:r>
        <w:rPr>
          <w:rtl/>
        </w:rPr>
        <w:t xml:space="preserve">חושב </w:t>
      </w:r>
      <w:bookmarkStart w:id="379" w:name="_ETM_Q9_369510"/>
      <w:bookmarkEnd w:id="379"/>
      <w:r>
        <w:rPr>
          <w:rtl/>
        </w:rPr>
        <w:t xml:space="preserve">שאפשר </w:t>
      </w:r>
      <w:bookmarkStart w:id="380" w:name="_ETM_Q9_369870"/>
      <w:bookmarkEnd w:id="380"/>
      <w:r>
        <w:rPr>
          <w:rtl/>
        </w:rPr>
        <w:t xml:space="preserve">לנהל </w:t>
      </w:r>
      <w:bookmarkStart w:id="381" w:name="_ETM_Q9_370169"/>
      <w:bookmarkEnd w:id="381"/>
      <w:r>
        <w:rPr>
          <w:rtl/>
        </w:rPr>
        <w:t xml:space="preserve">את </w:t>
      </w:r>
      <w:bookmarkStart w:id="382" w:name="_ETM_Q9_370260"/>
      <w:bookmarkEnd w:id="382"/>
      <w:r>
        <w:rPr>
          <w:rtl/>
        </w:rPr>
        <w:t xml:space="preserve">מדינת </w:t>
      </w:r>
      <w:bookmarkStart w:id="383" w:name="_ETM_Q9_370620"/>
      <w:bookmarkEnd w:id="383"/>
      <w:r>
        <w:rPr>
          <w:rtl/>
        </w:rPr>
        <w:t>ישראל</w:t>
      </w:r>
      <w:r w:rsidR="00C46F67">
        <w:rPr>
          <w:rFonts w:hint="cs"/>
          <w:rtl/>
        </w:rPr>
        <w:t>,</w:t>
      </w:r>
      <w:r>
        <w:rPr>
          <w:rtl/>
        </w:rPr>
        <w:t xml:space="preserve"> </w:t>
      </w:r>
      <w:bookmarkStart w:id="384" w:name="_ETM_Q9_371010"/>
      <w:bookmarkEnd w:id="384"/>
      <w:r>
        <w:rPr>
          <w:rtl/>
        </w:rPr>
        <w:t xml:space="preserve">או </w:t>
      </w:r>
      <w:bookmarkStart w:id="385" w:name="_ETM_Q9_371069"/>
      <w:bookmarkEnd w:id="385"/>
      <w:r>
        <w:rPr>
          <w:rtl/>
        </w:rPr>
        <w:t xml:space="preserve">כל </w:t>
      </w:r>
      <w:bookmarkStart w:id="386" w:name="_ETM_Q9_371250"/>
      <w:bookmarkEnd w:id="386"/>
      <w:r>
        <w:rPr>
          <w:rtl/>
        </w:rPr>
        <w:t xml:space="preserve">מדינה </w:t>
      </w:r>
      <w:bookmarkStart w:id="387" w:name="_ETM_Q9_371579"/>
      <w:bookmarkEnd w:id="387"/>
      <w:r>
        <w:rPr>
          <w:rtl/>
        </w:rPr>
        <w:t>שהיא</w:t>
      </w:r>
      <w:r w:rsidR="00C46F67">
        <w:rPr>
          <w:rFonts w:hint="cs"/>
          <w:rtl/>
        </w:rPr>
        <w:t>,</w:t>
      </w:r>
      <w:r>
        <w:rPr>
          <w:rtl/>
        </w:rPr>
        <w:t xml:space="preserve"> </w:t>
      </w:r>
      <w:bookmarkStart w:id="388" w:name="_ETM_Q9_372319"/>
      <w:bookmarkEnd w:id="388"/>
      <w:r>
        <w:rPr>
          <w:rtl/>
        </w:rPr>
        <w:t xml:space="preserve">עם </w:t>
      </w:r>
      <w:bookmarkStart w:id="389" w:name="_ETM_Q9_372499"/>
      <w:bookmarkEnd w:id="389"/>
      <w:r>
        <w:rPr>
          <w:rtl/>
        </w:rPr>
        <w:t xml:space="preserve">הנהגה </w:t>
      </w:r>
      <w:bookmarkStart w:id="390" w:name="_ETM_Q9_372919"/>
      <w:bookmarkEnd w:id="390"/>
      <w:r>
        <w:rPr>
          <w:rtl/>
        </w:rPr>
        <w:t xml:space="preserve">שאין </w:t>
      </w:r>
      <w:bookmarkStart w:id="391" w:name="_ETM_Q9_373219"/>
      <w:bookmarkEnd w:id="391"/>
      <w:r>
        <w:rPr>
          <w:rtl/>
        </w:rPr>
        <w:t xml:space="preserve">לה </w:t>
      </w:r>
      <w:bookmarkStart w:id="392" w:name="_ETM_Q9_373310"/>
      <w:bookmarkEnd w:id="392"/>
      <w:r>
        <w:rPr>
          <w:rtl/>
        </w:rPr>
        <w:t xml:space="preserve">אחריות </w:t>
      </w:r>
      <w:bookmarkStart w:id="393" w:name="_ETM_Q9_373700"/>
      <w:bookmarkEnd w:id="393"/>
      <w:r>
        <w:rPr>
          <w:rtl/>
        </w:rPr>
        <w:t xml:space="preserve">על </w:t>
      </w:r>
      <w:bookmarkStart w:id="394" w:name="_ETM_Q9_373819"/>
      <w:bookmarkEnd w:id="394"/>
      <w:r>
        <w:rPr>
          <w:rtl/>
        </w:rPr>
        <w:t>כלום</w:t>
      </w:r>
      <w:r w:rsidR="00C46F67">
        <w:rPr>
          <w:rFonts w:hint="cs"/>
          <w:rtl/>
        </w:rPr>
        <w:t>,</w:t>
      </w:r>
      <w:r>
        <w:rPr>
          <w:rtl/>
        </w:rPr>
        <w:t xml:space="preserve"> </w:t>
      </w:r>
      <w:bookmarkStart w:id="395" w:name="_ETM_Q9_374419"/>
      <w:bookmarkEnd w:id="395"/>
      <w:r>
        <w:rPr>
          <w:rtl/>
        </w:rPr>
        <w:t xml:space="preserve">הוא </w:t>
      </w:r>
      <w:bookmarkStart w:id="396" w:name="_ETM_Q9_374599"/>
      <w:bookmarkEnd w:id="396"/>
      <w:r>
        <w:rPr>
          <w:rtl/>
        </w:rPr>
        <w:t>טועה</w:t>
      </w:r>
      <w:r>
        <w:rPr>
          <w:rFonts w:hint="cs"/>
          <w:rtl/>
        </w:rPr>
        <w:t>.</w:t>
      </w:r>
      <w:r>
        <w:rPr>
          <w:rtl/>
        </w:rPr>
        <w:t xml:space="preserve"> </w:t>
      </w:r>
      <w:bookmarkStart w:id="397" w:name="_ETM_Q9_375780"/>
      <w:bookmarkEnd w:id="397"/>
      <w:r>
        <w:rPr>
          <w:rtl/>
        </w:rPr>
        <w:t>מנהיגות</w:t>
      </w:r>
      <w:r>
        <w:rPr>
          <w:rFonts w:hint="cs"/>
          <w:rtl/>
        </w:rPr>
        <w:t>,</w:t>
      </w:r>
      <w:r>
        <w:rPr>
          <w:rtl/>
        </w:rPr>
        <w:t xml:space="preserve"> </w:t>
      </w:r>
      <w:bookmarkStart w:id="398" w:name="_ETM_Q9_377519"/>
      <w:bookmarkEnd w:id="398"/>
      <w:r>
        <w:rPr>
          <w:rtl/>
        </w:rPr>
        <w:t xml:space="preserve">הדבר </w:t>
      </w:r>
      <w:bookmarkStart w:id="399" w:name="_ETM_Q9_377879"/>
      <w:bookmarkEnd w:id="399"/>
      <w:r>
        <w:rPr>
          <w:rtl/>
        </w:rPr>
        <w:t xml:space="preserve">הבסיסי </w:t>
      </w:r>
      <w:bookmarkStart w:id="400" w:name="_ETM_Q9_379500"/>
      <w:bookmarkEnd w:id="400"/>
      <w:r>
        <w:rPr>
          <w:rtl/>
        </w:rPr>
        <w:t xml:space="preserve">הראשון </w:t>
      </w:r>
      <w:bookmarkStart w:id="401" w:name="_ETM_Q9_380040"/>
      <w:bookmarkEnd w:id="401"/>
      <w:r>
        <w:rPr>
          <w:rtl/>
        </w:rPr>
        <w:t xml:space="preserve">שלה </w:t>
      </w:r>
      <w:bookmarkStart w:id="402" w:name="_ETM_Q9_381180"/>
      <w:bookmarkEnd w:id="402"/>
      <w:r>
        <w:rPr>
          <w:rFonts w:hint="cs"/>
          <w:rtl/>
        </w:rPr>
        <w:t xml:space="preserve">הוא </w:t>
      </w:r>
      <w:r>
        <w:rPr>
          <w:rtl/>
        </w:rPr>
        <w:t xml:space="preserve">לקחת </w:t>
      </w:r>
      <w:bookmarkStart w:id="403" w:name="_ETM_Q9_381719"/>
      <w:bookmarkEnd w:id="403"/>
      <w:r>
        <w:rPr>
          <w:rtl/>
        </w:rPr>
        <w:t xml:space="preserve">אחריות </w:t>
      </w:r>
      <w:bookmarkStart w:id="404" w:name="_ETM_Q9_382769"/>
      <w:bookmarkEnd w:id="404"/>
      <w:r>
        <w:rPr>
          <w:rtl/>
        </w:rPr>
        <w:t xml:space="preserve">על </w:t>
      </w:r>
      <w:bookmarkStart w:id="405" w:name="_ETM_Q9_382859"/>
      <w:bookmarkEnd w:id="405"/>
      <w:r>
        <w:rPr>
          <w:rtl/>
        </w:rPr>
        <w:t xml:space="preserve">הדברים </w:t>
      </w:r>
      <w:bookmarkStart w:id="406" w:name="_ETM_Q9_383219"/>
      <w:bookmarkEnd w:id="406"/>
      <w:r>
        <w:rPr>
          <w:rtl/>
        </w:rPr>
        <w:t xml:space="preserve">הטובים </w:t>
      </w:r>
      <w:bookmarkStart w:id="407" w:name="_ETM_Q9_384000"/>
      <w:bookmarkEnd w:id="407"/>
      <w:r>
        <w:rPr>
          <w:rFonts w:hint="cs"/>
          <w:rtl/>
        </w:rPr>
        <w:t>ו</w:t>
      </w:r>
      <w:r>
        <w:rPr>
          <w:rtl/>
        </w:rPr>
        <w:t xml:space="preserve">על </w:t>
      </w:r>
      <w:bookmarkStart w:id="408" w:name="_ETM_Q9_384120"/>
      <w:bookmarkEnd w:id="408"/>
      <w:r>
        <w:rPr>
          <w:rtl/>
        </w:rPr>
        <w:t xml:space="preserve">הדברים </w:t>
      </w:r>
      <w:bookmarkStart w:id="409" w:name="_ETM_Q9_384480"/>
      <w:bookmarkEnd w:id="409"/>
      <w:r>
        <w:rPr>
          <w:rtl/>
        </w:rPr>
        <w:t>הרעים</w:t>
      </w:r>
      <w:r>
        <w:rPr>
          <w:rFonts w:hint="cs"/>
          <w:rtl/>
        </w:rPr>
        <w:t>,</w:t>
      </w:r>
      <w:r>
        <w:rPr>
          <w:rtl/>
        </w:rPr>
        <w:t xml:space="preserve"> </w:t>
      </w:r>
      <w:bookmarkStart w:id="410" w:name="_ETM_Q9_385409"/>
      <w:bookmarkEnd w:id="410"/>
      <w:r>
        <w:rPr>
          <w:rtl/>
        </w:rPr>
        <w:t xml:space="preserve">להיות </w:t>
      </w:r>
      <w:bookmarkStart w:id="411" w:name="_ETM_Q9_385680"/>
      <w:bookmarkEnd w:id="411"/>
      <w:r>
        <w:rPr>
          <w:rtl/>
        </w:rPr>
        <w:t xml:space="preserve">אחראי </w:t>
      </w:r>
      <w:bookmarkStart w:id="412" w:name="_ETM_Q9_386040"/>
      <w:bookmarkEnd w:id="412"/>
      <w:r>
        <w:rPr>
          <w:rtl/>
        </w:rPr>
        <w:t xml:space="preserve">ולהבין </w:t>
      </w:r>
      <w:bookmarkStart w:id="413" w:name="_ETM_Q9_387060"/>
      <w:bookmarkEnd w:id="413"/>
      <w:r>
        <w:rPr>
          <w:rtl/>
        </w:rPr>
        <w:t>ש</w:t>
      </w:r>
      <w:r>
        <w:rPr>
          <w:rFonts w:hint="cs"/>
          <w:rtl/>
        </w:rPr>
        <w:t>כ</w:t>
      </w:r>
      <w:r>
        <w:rPr>
          <w:rtl/>
        </w:rPr>
        <w:t xml:space="preserve">מי </w:t>
      </w:r>
      <w:bookmarkStart w:id="414" w:name="_ETM_Q9_387480"/>
      <w:bookmarkEnd w:id="414"/>
      <w:r>
        <w:rPr>
          <w:rtl/>
        </w:rPr>
        <w:t xml:space="preserve">שמנהל </w:t>
      </w:r>
      <w:bookmarkStart w:id="415" w:name="_ETM_Q9_387959"/>
      <w:bookmarkEnd w:id="415"/>
      <w:r>
        <w:rPr>
          <w:rtl/>
        </w:rPr>
        <w:t xml:space="preserve">את </w:t>
      </w:r>
      <w:bookmarkStart w:id="416" w:name="_ETM_Q9_388109"/>
      <w:bookmarkEnd w:id="416"/>
      <w:r>
        <w:rPr>
          <w:rtl/>
        </w:rPr>
        <w:t xml:space="preserve">העסק </w:t>
      </w:r>
      <w:bookmarkStart w:id="417" w:name="_ETM_Q9_388469"/>
      <w:bookmarkEnd w:id="417"/>
      <w:r>
        <w:rPr>
          <w:rtl/>
        </w:rPr>
        <w:t xml:space="preserve">הזה </w:t>
      </w:r>
      <w:bookmarkStart w:id="418" w:name="_ETM_Q9_389040"/>
      <w:bookmarkEnd w:id="418"/>
      <w:r>
        <w:rPr>
          <w:rtl/>
        </w:rPr>
        <w:t xml:space="preserve">אתה </w:t>
      </w:r>
      <w:bookmarkStart w:id="419" w:name="_ETM_Q9_389340"/>
      <w:bookmarkEnd w:id="419"/>
      <w:r>
        <w:rPr>
          <w:rtl/>
        </w:rPr>
        <w:t xml:space="preserve">אחראי </w:t>
      </w:r>
      <w:bookmarkStart w:id="420" w:name="_ETM_Q9_389609"/>
      <w:bookmarkEnd w:id="420"/>
      <w:r>
        <w:rPr>
          <w:rtl/>
        </w:rPr>
        <w:t xml:space="preserve">למה </w:t>
      </w:r>
      <w:bookmarkStart w:id="421" w:name="_ETM_Q9_389790"/>
      <w:bookmarkEnd w:id="421"/>
      <w:r>
        <w:rPr>
          <w:rtl/>
        </w:rPr>
        <w:t xml:space="preserve">שקורה </w:t>
      </w:r>
      <w:bookmarkStart w:id="422" w:name="_ETM_Q9_390150"/>
      <w:bookmarkEnd w:id="422"/>
      <w:r>
        <w:rPr>
          <w:rtl/>
        </w:rPr>
        <w:t>כאן</w:t>
      </w:r>
      <w:r>
        <w:rPr>
          <w:rFonts w:hint="cs"/>
          <w:rtl/>
        </w:rPr>
        <w:t>.</w:t>
      </w:r>
      <w:r>
        <w:rPr>
          <w:rtl/>
        </w:rPr>
        <w:t xml:space="preserve"> </w:t>
      </w:r>
      <w:bookmarkStart w:id="423" w:name="_ETM_Q9_392319"/>
      <w:bookmarkEnd w:id="423"/>
      <w:r>
        <w:rPr>
          <w:rtl/>
        </w:rPr>
        <w:t xml:space="preserve">וכשיש </w:t>
      </w:r>
      <w:bookmarkStart w:id="424" w:name="_ETM_Q9_392769"/>
      <w:bookmarkEnd w:id="424"/>
      <w:r>
        <w:rPr>
          <w:rtl/>
        </w:rPr>
        <w:t xml:space="preserve">לנו </w:t>
      </w:r>
      <w:bookmarkStart w:id="425" w:name="_ETM_Q9_393010"/>
      <w:bookmarkStart w:id="426" w:name="_ETM_Q9_393970"/>
      <w:bookmarkEnd w:id="425"/>
      <w:bookmarkEnd w:id="426"/>
      <w:r>
        <w:rPr>
          <w:rFonts w:hint="cs"/>
          <w:rtl/>
        </w:rPr>
        <w:t xml:space="preserve">מנהיג </w:t>
      </w:r>
      <w:r>
        <w:rPr>
          <w:rtl/>
        </w:rPr>
        <w:t xml:space="preserve">שכל </w:t>
      </w:r>
      <w:bookmarkStart w:id="427" w:name="_ETM_Q9_394360"/>
      <w:bookmarkEnd w:id="427"/>
      <w:r>
        <w:rPr>
          <w:rtl/>
        </w:rPr>
        <w:t xml:space="preserve">היום </w:t>
      </w:r>
      <w:bookmarkStart w:id="428" w:name="_ETM_Q9_395770"/>
      <w:bookmarkEnd w:id="428"/>
      <w:r>
        <w:rPr>
          <w:rtl/>
        </w:rPr>
        <w:t xml:space="preserve">מפנה </w:t>
      </w:r>
      <w:bookmarkStart w:id="429" w:name="_ETM_Q9_396190"/>
      <w:bookmarkEnd w:id="429"/>
      <w:r>
        <w:rPr>
          <w:rtl/>
        </w:rPr>
        <w:t xml:space="preserve">אצבע </w:t>
      </w:r>
      <w:bookmarkStart w:id="430" w:name="_ETM_Q9_396400"/>
      <w:bookmarkEnd w:id="430"/>
      <w:r>
        <w:rPr>
          <w:rtl/>
        </w:rPr>
        <w:t xml:space="preserve">מאשימה </w:t>
      </w:r>
      <w:bookmarkStart w:id="431" w:name="_ETM_Q9_396819"/>
      <w:bookmarkEnd w:id="431"/>
      <w:r>
        <w:rPr>
          <w:rFonts w:hint="cs"/>
          <w:rtl/>
        </w:rPr>
        <w:t>א</w:t>
      </w:r>
      <w:r>
        <w:rPr>
          <w:rtl/>
        </w:rPr>
        <w:t>ל</w:t>
      </w:r>
      <w:r>
        <w:rPr>
          <w:rFonts w:hint="cs"/>
          <w:rtl/>
        </w:rPr>
        <w:t xml:space="preserve"> </w:t>
      </w:r>
      <w:r>
        <w:rPr>
          <w:rtl/>
        </w:rPr>
        <w:t xml:space="preserve">כולם </w:t>
      </w:r>
      <w:bookmarkStart w:id="432" w:name="_ETM_Q9_397180"/>
      <w:bookmarkEnd w:id="432"/>
      <w:r>
        <w:rPr>
          <w:rtl/>
        </w:rPr>
        <w:t xml:space="preserve">ולא </w:t>
      </w:r>
      <w:bookmarkStart w:id="433" w:name="_ETM_Q9_397360"/>
      <w:bookmarkEnd w:id="433"/>
      <w:r>
        <w:rPr>
          <w:rtl/>
        </w:rPr>
        <w:t xml:space="preserve">לוקח </w:t>
      </w:r>
      <w:bookmarkStart w:id="434" w:name="_ETM_Q9_397590"/>
      <w:bookmarkStart w:id="435" w:name="_ETM_Q9_397680"/>
      <w:bookmarkEnd w:id="434"/>
      <w:bookmarkEnd w:id="435"/>
      <w:r>
        <w:rPr>
          <w:rtl/>
        </w:rPr>
        <w:t xml:space="preserve">אחריות </w:t>
      </w:r>
      <w:bookmarkStart w:id="436" w:name="_ETM_Q9_397980"/>
      <w:bookmarkEnd w:id="436"/>
      <w:r>
        <w:rPr>
          <w:rtl/>
        </w:rPr>
        <w:t xml:space="preserve">על </w:t>
      </w:r>
      <w:bookmarkStart w:id="437" w:name="_ETM_Q9_398069"/>
      <w:bookmarkEnd w:id="437"/>
      <w:r>
        <w:rPr>
          <w:rtl/>
        </w:rPr>
        <w:t>כלום</w:t>
      </w:r>
      <w:r>
        <w:rPr>
          <w:rFonts w:hint="cs"/>
          <w:rtl/>
        </w:rPr>
        <w:t>,</w:t>
      </w:r>
      <w:r>
        <w:rPr>
          <w:rtl/>
        </w:rPr>
        <w:t xml:space="preserve"> </w:t>
      </w:r>
      <w:bookmarkStart w:id="438" w:name="_ETM_Q9_399000"/>
      <w:bookmarkEnd w:id="438"/>
      <w:r>
        <w:rPr>
          <w:rtl/>
        </w:rPr>
        <w:t xml:space="preserve">על </w:t>
      </w:r>
      <w:bookmarkStart w:id="439" w:name="_ETM_Q9_399120"/>
      <w:bookmarkEnd w:id="439"/>
      <w:r>
        <w:rPr>
          <w:rtl/>
        </w:rPr>
        <w:t>כלום</w:t>
      </w:r>
      <w:r>
        <w:rPr>
          <w:rFonts w:hint="cs"/>
          <w:rtl/>
        </w:rPr>
        <w:t>,</w:t>
      </w:r>
      <w:r>
        <w:rPr>
          <w:rtl/>
        </w:rPr>
        <w:t xml:space="preserve"> </w:t>
      </w:r>
      <w:bookmarkStart w:id="440" w:name="_ETM_Q9_400660"/>
      <w:bookmarkEnd w:id="440"/>
      <w:r>
        <w:rPr>
          <w:rtl/>
        </w:rPr>
        <w:t xml:space="preserve">אנחנו </w:t>
      </w:r>
      <w:bookmarkStart w:id="441" w:name="_ETM_Q9_401260"/>
      <w:bookmarkEnd w:id="441"/>
      <w:r>
        <w:rPr>
          <w:rtl/>
        </w:rPr>
        <w:t xml:space="preserve">נמצאים </w:t>
      </w:r>
      <w:bookmarkStart w:id="442" w:name="_ETM_Q9_401680"/>
      <w:bookmarkEnd w:id="442"/>
      <w:r>
        <w:rPr>
          <w:rtl/>
        </w:rPr>
        <w:t>בבעיה</w:t>
      </w:r>
      <w:r>
        <w:rPr>
          <w:rFonts w:hint="cs"/>
          <w:rtl/>
        </w:rPr>
        <w:t>.</w:t>
      </w:r>
      <w:r>
        <w:rPr>
          <w:rtl/>
        </w:rPr>
        <w:t xml:space="preserve"> </w:t>
      </w:r>
      <w:bookmarkStart w:id="443" w:name="_ETM_Q9_402459"/>
      <w:bookmarkEnd w:id="443"/>
      <w:r>
        <w:rPr>
          <w:rtl/>
        </w:rPr>
        <w:t xml:space="preserve">ואם </w:t>
      </w:r>
      <w:bookmarkStart w:id="444" w:name="_ETM_Q9_402670"/>
      <w:bookmarkEnd w:id="444"/>
      <w:r>
        <w:rPr>
          <w:rtl/>
        </w:rPr>
        <w:t xml:space="preserve">אתם </w:t>
      </w:r>
      <w:bookmarkStart w:id="445" w:name="_ETM_Q9_402880"/>
      <w:bookmarkEnd w:id="445"/>
      <w:r>
        <w:rPr>
          <w:rtl/>
        </w:rPr>
        <w:t xml:space="preserve">חושבים </w:t>
      </w:r>
      <w:bookmarkStart w:id="446" w:name="_ETM_Q9_403209"/>
      <w:bookmarkEnd w:id="446"/>
      <w:r>
        <w:rPr>
          <w:rtl/>
        </w:rPr>
        <w:t>ש</w:t>
      </w:r>
      <w:bookmarkStart w:id="447" w:name="_ETM_Q9_403390"/>
      <w:bookmarkEnd w:id="447"/>
      <w:r>
        <w:rPr>
          <w:rFonts w:hint="cs"/>
          <w:rtl/>
        </w:rPr>
        <w:t>מה</w:t>
      </w:r>
      <w:r>
        <w:rPr>
          <w:rtl/>
        </w:rPr>
        <w:t xml:space="preserve">מצב </w:t>
      </w:r>
      <w:bookmarkStart w:id="448" w:name="_ETM_Q9_403780"/>
      <w:bookmarkEnd w:id="448"/>
      <w:r>
        <w:rPr>
          <w:rtl/>
        </w:rPr>
        <w:t xml:space="preserve">הקשה </w:t>
      </w:r>
      <w:bookmarkStart w:id="449" w:name="_ETM_Q9_404140"/>
      <w:bookmarkEnd w:id="449"/>
      <w:r>
        <w:rPr>
          <w:rtl/>
        </w:rPr>
        <w:t xml:space="preserve">הזה </w:t>
      </w:r>
      <w:bookmarkStart w:id="450" w:name="_ETM_Q9_404349"/>
      <w:bookmarkEnd w:id="450"/>
      <w:r>
        <w:rPr>
          <w:rtl/>
        </w:rPr>
        <w:t xml:space="preserve">שאנחנו </w:t>
      </w:r>
      <w:bookmarkStart w:id="451" w:name="_ETM_Q9_404680"/>
      <w:bookmarkEnd w:id="451"/>
      <w:r>
        <w:rPr>
          <w:rtl/>
        </w:rPr>
        <w:t xml:space="preserve">נמצאים </w:t>
      </w:r>
      <w:bookmarkStart w:id="452" w:name="_ETM_Q9_405040"/>
      <w:bookmarkEnd w:id="452"/>
      <w:r>
        <w:rPr>
          <w:rtl/>
        </w:rPr>
        <w:t xml:space="preserve">בו </w:t>
      </w:r>
      <w:bookmarkStart w:id="453" w:name="_ETM_Q9_405160"/>
      <w:bookmarkEnd w:id="453"/>
      <w:r>
        <w:rPr>
          <w:rtl/>
        </w:rPr>
        <w:t>היום</w:t>
      </w:r>
      <w:r>
        <w:rPr>
          <w:rFonts w:hint="cs"/>
          <w:rtl/>
        </w:rPr>
        <w:t xml:space="preserve"> –</w:t>
      </w:r>
      <w:r>
        <w:rPr>
          <w:rtl/>
        </w:rPr>
        <w:t xml:space="preserve"> </w:t>
      </w:r>
      <w:bookmarkStart w:id="454" w:name="_ETM_Q9_405370"/>
      <w:bookmarkEnd w:id="454"/>
      <w:r>
        <w:rPr>
          <w:rtl/>
        </w:rPr>
        <w:t xml:space="preserve">ומדינת </w:t>
      </w:r>
      <w:bookmarkStart w:id="455" w:name="_ETM_Q9_405760"/>
      <w:bookmarkEnd w:id="455"/>
      <w:r>
        <w:rPr>
          <w:rtl/>
        </w:rPr>
        <w:t xml:space="preserve">ישראל </w:t>
      </w:r>
      <w:bookmarkStart w:id="456" w:name="_ETM_Q9_406060"/>
      <w:bookmarkEnd w:id="456"/>
      <w:r>
        <w:rPr>
          <w:rtl/>
        </w:rPr>
        <w:t xml:space="preserve">נמצאת </w:t>
      </w:r>
      <w:bookmarkStart w:id="457" w:name="_ETM_Q9_406330"/>
      <w:bookmarkEnd w:id="457"/>
      <w:r>
        <w:rPr>
          <w:rtl/>
        </w:rPr>
        <w:t xml:space="preserve">במצב </w:t>
      </w:r>
      <w:bookmarkStart w:id="458" w:name="_ETM_Q9_407670"/>
      <w:bookmarkEnd w:id="458"/>
      <w:r>
        <w:rPr>
          <w:rtl/>
        </w:rPr>
        <w:t xml:space="preserve">אולי </w:t>
      </w:r>
      <w:bookmarkStart w:id="459" w:name="_ETM_Q9_407940"/>
      <w:bookmarkEnd w:id="459"/>
      <w:r>
        <w:rPr>
          <w:rtl/>
        </w:rPr>
        <w:t xml:space="preserve">מהקשים </w:t>
      </w:r>
      <w:bookmarkStart w:id="460" w:name="_ETM_Q9_408390"/>
      <w:bookmarkEnd w:id="460"/>
      <w:r>
        <w:rPr>
          <w:rtl/>
        </w:rPr>
        <w:t>שידענו</w:t>
      </w:r>
      <w:r>
        <w:rPr>
          <w:rFonts w:hint="cs"/>
          <w:rtl/>
        </w:rPr>
        <w:t>,</w:t>
      </w:r>
      <w:r>
        <w:rPr>
          <w:rtl/>
        </w:rPr>
        <w:t xml:space="preserve"> </w:t>
      </w:r>
      <w:bookmarkStart w:id="461" w:name="_ETM_Q9_410549"/>
      <w:bookmarkEnd w:id="461"/>
      <w:r>
        <w:rPr>
          <w:rtl/>
        </w:rPr>
        <w:t xml:space="preserve">אחרי </w:t>
      </w:r>
      <w:bookmarkStart w:id="462" w:name="_ETM_Q9_410849"/>
      <w:bookmarkEnd w:id="462"/>
      <w:r>
        <w:rPr>
          <w:rtl/>
        </w:rPr>
        <w:t xml:space="preserve">הטבח </w:t>
      </w:r>
      <w:bookmarkStart w:id="463" w:name="_ETM_Q9_411209"/>
      <w:bookmarkEnd w:id="463"/>
      <w:r>
        <w:rPr>
          <w:rFonts w:hint="cs"/>
          <w:rtl/>
        </w:rPr>
        <w:t>שחטפנו, עם החטופים והחטופות שעדיין נמצאים במנהרות החמאס, עם האתגרים שיש לנו מהאויבים הקרובים לנו והרחוקים מאיתנו</w:t>
      </w:r>
      <w:bookmarkStart w:id="464" w:name="_ETM_Q9_422000"/>
      <w:bookmarkEnd w:id="464"/>
      <w:r>
        <w:rPr>
          <w:rFonts w:hint="cs"/>
          <w:rtl/>
        </w:rPr>
        <w:t xml:space="preserve"> </w:t>
      </w:r>
      <w:r>
        <w:rPr>
          <w:rFonts w:hint="eastAsia"/>
          <w:rtl/>
        </w:rPr>
        <w:t>–</w:t>
      </w:r>
      <w:r>
        <w:rPr>
          <w:rFonts w:hint="cs"/>
          <w:rtl/>
        </w:rPr>
        <w:t xml:space="preserve"> אפשר לעמוד מול האירוע הזה כשכל מה שאנחנו</w:t>
      </w:r>
      <w:bookmarkStart w:id="465" w:name="_ETM_Q9_426000"/>
      <w:bookmarkEnd w:id="465"/>
      <w:r>
        <w:rPr>
          <w:rFonts w:hint="cs"/>
          <w:rtl/>
        </w:rPr>
        <w:t xml:space="preserve"> עסוקים בו זה לגלגל אחריות על מישהו אחר, כשביום ראשון ההוא אשם וביום שני ההוא אשם</w:t>
      </w:r>
      <w:r w:rsidR="00C46F67">
        <w:rPr>
          <w:rFonts w:hint="cs"/>
          <w:rtl/>
        </w:rPr>
        <w:t>,</w:t>
      </w:r>
      <w:r>
        <w:rPr>
          <w:rFonts w:hint="cs"/>
          <w:rtl/>
        </w:rPr>
        <w:t xml:space="preserve"> וביום שלישי. </w:t>
      </w:r>
      <w:bookmarkStart w:id="466" w:name="_ETM_Q9_433000"/>
      <w:bookmarkEnd w:id="466"/>
      <w:r>
        <w:rPr>
          <w:rFonts w:hint="cs"/>
          <w:rtl/>
        </w:rPr>
        <w:t>יש מישהו שאמור לנהל את כולם. או שאתה ראש הממשלה</w:t>
      </w:r>
      <w:bookmarkStart w:id="467" w:name="_ETM_Q9_438000"/>
      <w:bookmarkEnd w:id="467"/>
      <w:r w:rsidR="00C46F67">
        <w:rPr>
          <w:rFonts w:hint="cs"/>
          <w:rtl/>
        </w:rPr>
        <w:t>,</w:t>
      </w:r>
      <w:r>
        <w:rPr>
          <w:rFonts w:hint="cs"/>
          <w:rtl/>
        </w:rPr>
        <w:t xml:space="preserve"> או שאתה מנהל את המדיניות הזאת, </w:t>
      </w:r>
      <w:bookmarkStart w:id="468" w:name="_ETM_Q9_436000"/>
      <w:bookmarkEnd w:id="468"/>
      <w:r>
        <w:rPr>
          <w:rFonts w:hint="cs"/>
          <w:rtl/>
        </w:rPr>
        <w:t>או שלא. עכשיו, אם אתה לא מסוגל לנהל, תניח</w:t>
      </w:r>
      <w:bookmarkStart w:id="469" w:name="_ETM_Q9_442000"/>
      <w:bookmarkEnd w:id="469"/>
      <w:r>
        <w:rPr>
          <w:rFonts w:hint="cs"/>
          <w:rtl/>
        </w:rPr>
        <w:t xml:space="preserve"> את המפתחות ותן למישהו שמסוגל לנהל. </w:t>
      </w:r>
    </w:p>
    <w:p w:rsidR="00E62FDB" w:rsidRDefault="00E62FDB" w:rsidP="00BE1C7A">
      <w:pPr>
        <w:rPr>
          <w:rtl/>
        </w:rPr>
      </w:pPr>
    </w:p>
    <w:p w:rsidR="00E62FDB" w:rsidRDefault="00E62FDB" w:rsidP="00C46F67">
      <w:pPr>
        <w:rPr>
          <w:rtl/>
        </w:rPr>
      </w:pPr>
      <w:r>
        <w:rPr>
          <w:rFonts w:hint="cs"/>
          <w:rtl/>
        </w:rPr>
        <w:t>לא יכול להיות</w:t>
      </w:r>
      <w:bookmarkStart w:id="470" w:name="_ETM_Q9_444000"/>
      <w:bookmarkEnd w:id="470"/>
      <w:r>
        <w:rPr>
          <w:rFonts w:hint="cs"/>
          <w:rtl/>
        </w:rPr>
        <w:t xml:space="preserve"> שהצפון שלנו מופגז כבר כמעט עשרה חודשים</w:t>
      </w:r>
      <w:r w:rsidR="00C46F67">
        <w:rPr>
          <w:rFonts w:hint="cs"/>
          <w:rtl/>
        </w:rPr>
        <w:t>;</w:t>
      </w:r>
      <w:r>
        <w:rPr>
          <w:rFonts w:hint="cs"/>
          <w:rtl/>
        </w:rPr>
        <w:t xml:space="preserve"> </w:t>
      </w:r>
      <w:bookmarkStart w:id="471" w:name="_ETM_Q9_448390"/>
      <w:bookmarkEnd w:id="471"/>
      <w:r>
        <w:rPr>
          <w:rtl/>
        </w:rPr>
        <w:t xml:space="preserve">עשרות </w:t>
      </w:r>
      <w:bookmarkStart w:id="472" w:name="_ETM_Q9_448779"/>
      <w:bookmarkEnd w:id="472"/>
      <w:r>
        <w:rPr>
          <w:rtl/>
        </w:rPr>
        <w:t xml:space="preserve">אלפי </w:t>
      </w:r>
      <w:bookmarkStart w:id="473" w:name="_ETM_Q9_449020"/>
      <w:bookmarkEnd w:id="473"/>
      <w:r>
        <w:rPr>
          <w:rtl/>
        </w:rPr>
        <w:t xml:space="preserve">תושבים </w:t>
      </w:r>
      <w:bookmarkStart w:id="474" w:name="_ETM_Q9_449470"/>
      <w:bookmarkEnd w:id="474"/>
      <w:r>
        <w:rPr>
          <w:rtl/>
        </w:rPr>
        <w:t xml:space="preserve">מפונים </w:t>
      </w:r>
      <w:bookmarkStart w:id="475" w:name="_ETM_Q9_451240"/>
      <w:bookmarkEnd w:id="475"/>
      <w:r>
        <w:rPr>
          <w:rFonts w:hint="cs"/>
          <w:rtl/>
        </w:rPr>
        <w:t>ו</w:t>
      </w:r>
      <w:r>
        <w:rPr>
          <w:rtl/>
        </w:rPr>
        <w:t xml:space="preserve">לא </w:t>
      </w:r>
      <w:bookmarkStart w:id="476" w:name="_ETM_Q9_451389"/>
      <w:bookmarkEnd w:id="476"/>
      <w:r>
        <w:rPr>
          <w:rtl/>
        </w:rPr>
        <w:t xml:space="preserve">יודעים </w:t>
      </w:r>
      <w:bookmarkStart w:id="477" w:name="_ETM_Q9_451779"/>
      <w:bookmarkEnd w:id="477"/>
      <w:r>
        <w:rPr>
          <w:rtl/>
        </w:rPr>
        <w:t xml:space="preserve">איפה </w:t>
      </w:r>
      <w:bookmarkStart w:id="478" w:name="_ETM_Q9_451960"/>
      <w:bookmarkEnd w:id="478"/>
      <w:r>
        <w:rPr>
          <w:rtl/>
        </w:rPr>
        <w:t xml:space="preserve">הם </w:t>
      </w:r>
      <w:bookmarkStart w:id="479" w:name="_ETM_Q9_452020"/>
      <w:bookmarkEnd w:id="479"/>
      <w:r>
        <w:rPr>
          <w:rtl/>
        </w:rPr>
        <w:t xml:space="preserve">פותחים </w:t>
      </w:r>
      <w:bookmarkStart w:id="480" w:name="_ETM_Q9_452350"/>
      <w:bookmarkEnd w:id="480"/>
      <w:r>
        <w:rPr>
          <w:rtl/>
        </w:rPr>
        <w:t xml:space="preserve">את </w:t>
      </w:r>
      <w:bookmarkStart w:id="481" w:name="_ETM_Q9_452440"/>
      <w:bookmarkEnd w:id="481"/>
      <w:r>
        <w:rPr>
          <w:rtl/>
        </w:rPr>
        <w:t xml:space="preserve">שנת </w:t>
      </w:r>
      <w:bookmarkStart w:id="482" w:name="_ETM_Q9_452680"/>
      <w:bookmarkEnd w:id="482"/>
      <w:r>
        <w:rPr>
          <w:rtl/>
        </w:rPr>
        <w:t xml:space="preserve">הלימודים </w:t>
      </w:r>
      <w:bookmarkStart w:id="483" w:name="_ETM_Q9_453100"/>
      <w:bookmarkEnd w:id="483"/>
      <w:r>
        <w:rPr>
          <w:rtl/>
        </w:rPr>
        <w:t>הבאה</w:t>
      </w:r>
      <w:r w:rsidR="00C46F67">
        <w:rPr>
          <w:rFonts w:hint="cs"/>
          <w:rtl/>
        </w:rPr>
        <w:t>;</w:t>
      </w:r>
      <w:r>
        <w:rPr>
          <w:rtl/>
        </w:rPr>
        <w:t xml:space="preserve"> </w:t>
      </w:r>
      <w:bookmarkStart w:id="484" w:name="_ETM_Q9_454250"/>
      <w:bookmarkEnd w:id="484"/>
      <w:r>
        <w:rPr>
          <w:rtl/>
        </w:rPr>
        <w:t xml:space="preserve">115 </w:t>
      </w:r>
      <w:bookmarkStart w:id="485" w:name="_ETM_Q9_455270"/>
      <w:bookmarkEnd w:id="485"/>
      <w:r>
        <w:rPr>
          <w:rtl/>
        </w:rPr>
        <w:t xml:space="preserve">חטופות </w:t>
      </w:r>
      <w:bookmarkStart w:id="486" w:name="_ETM_Q9_455660"/>
      <w:bookmarkEnd w:id="486"/>
      <w:r>
        <w:rPr>
          <w:rtl/>
        </w:rPr>
        <w:t xml:space="preserve">וחטופים </w:t>
      </w:r>
      <w:bookmarkStart w:id="487" w:name="_ETM_Q9_456140"/>
      <w:bookmarkEnd w:id="487"/>
      <w:r>
        <w:rPr>
          <w:rtl/>
        </w:rPr>
        <w:t xml:space="preserve">עדיין </w:t>
      </w:r>
      <w:bookmarkStart w:id="488" w:name="_ETM_Q9_456410"/>
      <w:bookmarkEnd w:id="488"/>
      <w:r>
        <w:rPr>
          <w:rtl/>
        </w:rPr>
        <w:t xml:space="preserve">במנהרות </w:t>
      </w:r>
      <w:bookmarkStart w:id="489" w:name="_ETM_Q9_456920"/>
      <w:bookmarkEnd w:id="489"/>
      <w:r>
        <w:rPr>
          <w:rtl/>
        </w:rPr>
        <w:t>החמאס</w:t>
      </w:r>
      <w:r w:rsidR="00C46F67">
        <w:rPr>
          <w:rFonts w:hint="cs"/>
          <w:rtl/>
        </w:rPr>
        <w:t>;</w:t>
      </w:r>
      <w:r>
        <w:rPr>
          <w:rtl/>
        </w:rPr>
        <w:t xml:space="preserve"> </w:t>
      </w:r>
      <w:bookmarkStart w:id="490" w:name="_ETM_Q9_458310"/>
      <w:bookmarkEnd w:id="490"/>
      <w:r>
        <w:rPr>
          <w:rtl/>
        </w:rPr>
        <w:t xml:space="preserve">תושבי </w:t>
      </w:r>
      <w:bookmarkStart w:id="491" w:name="_ETM_Q9_458669"/>
      <w:bookmarkEnd w:id="491"/>
      <w:r>
        <w:rPr>
          <w:rtl/>
        </w:rPr>
        <w:t xml:space="preserve">הדרום </w:t>
      </w:r>
      <w:bookmarkStart w:id="492" w:name="_ETM_Q9_459029"/>
      <w:bookmarkEnd w:id="492"/>
      <w:r>
        <w:rPr>
          <w:rtl/>
        </w:rPr>
        <w:t xml:space="preserve">עדיין </w:t>
      </w:r>
      <w:bookmarkStart w:id="493" w:name="_ETM_Q9_459330"/>
      <w:bookmarkEnd w:id="493"/>
      <w:r>
        <w:rPr>
          <w:rtl/>
        </w:rPr>
        <w:t xml:space="preserve">לא </w:t>
      </w:r>
      <w:bookmarkStart w:id="494" w:name="_ETM_Q9_459449"/>
      <w:bookmarkEnd w:id="494"/>
      <w:r>
        <w:rPr>
          <w:rtl/>
        </w:rPr>
        <w:t>חזרו</w:t>
      </w:r>
      <w:r>
        <w:rPr>
          <w:rFonts w:hint="cs"/>
          <w:rtl/>
        </w:rPr>
        <w:t>,</w:t>
      </w:r>
      <w:r>
        <w:rPr>
          <w:rtl/>
        </w:rPr>
        <w:t xml:space="preserve"> </w:t>
      </w:r>
      <w:bookmarkStart w:id="495" w:name="_ETM_Q9_462129"/>
      <w:bookmarkEnd w:id="495"/>
      <w:r>
        <w:rPr>
          <w:rtl/>
        </w:rPr>
        <w:t>והכ</w:t>
      </w:r>
      <w:r>
        <w:rPr>
          <w:rFonts w:hint="cs"/>
          <w:rtl/>
        </w:rPr>
        <w:t>ו</w:t>
      </w:r>
      <w:r>
        <w:rPr>
          <w:rtl/>
        </w:rPr>
        <w:t xml:space="preserve">ל </w:t>
      </w:r>
      <w:bookmarkStart w:id="496" w:name="_ETM_Q9_463639"/>
      <w:bookmarkEnd w:id="496"/>
      <w:r>
        <w:rPr>
          <w:rtl/>
        </w:rPr>
        <w:t>כזה</w:t>
      </w:r>
      <w:r>
        <w:rPr>
          <w:rFonts w:hint="cs"/>
          <w:rtl/>
        </w:rPr>
        <w:t xml:space="preserve"> </w:t>
      </w:r>
      <w:r>
        <w:rPr>
          <w:rFonts w:hint="eastAsia"/>
          <w:rtl/>
        </w:rPr>
        <w:t>–</w:t>
      </w:r>
      <w:r>
        <w:rPr>
          <w:rtl/>
        </w:rPr>
        <w:t xml:space="preserve"> </w:t>
      </w:r>
      <w:bookmarkStart w:id="497" w:name="_ETM_Q9_463940"/>
      <w:bookmarkEnd w:id="497"/>
      <w:r>
        <w:rPr>
          <w:rtl/>
        </w:rPr>
        <w:t xml:space="preserve">זה </w:t>
      </w:r>
      <w:bookmarkStart w:id="498" w:name="_ETM_Q9_464120"/>
      <w:bookmarkEnd w:id="498"/>
      <w:r>
        <w:rPr>
          <w:rtl/>
        </w:rPr>
        <w:t xml:space="preserve">לא </w:t>
      </w:r>
      <w:bookmarkStart w:id="499" w:name="_ETM_Q9_464210"/>
      <w:bookmarkEnd w:id="499"/>
      <w:r>
        <w:rPr>
          <w:rtl/>
        </w:rPr>
        <w:t xml:space="preserve">קשור </w:t>
      </w:r>
      <w:bookmarkStart w:id="500" w:name="_ETM_Q9_464600"/>
      <w:bookmarkEnd w:id="500"/>
      <w:r>
        <w:rPr>
          <w:rtl/>
        </w:rPr>
        <w:t>אליו</w:t>
      </w:r>
      <w:r>
        <w:rPr>
          <w:rFonts w:hint="cs"/>
          <w:rtl/>
        </w:rPr>
        <w:t>,</w:t>
      </w:r>
      <w:r>
        <w:rPr>
          <w:rtl/>
        </w:rPr>
        <w:t xml:space="preserve"> </w:t>
      </w:r>
      <w:bookmarkStart w:id="501" w:name="_ETM_Q9_464770"/>
      <w:bookmarkStart w:id="502" w:name="_ETM_Q9_464919"/>
      <w:bookmarkEnd w:id="501"/>
      <w:bookmarkEnd w:id="502"/>
      <w:r>
        <w:rPr>
          <w:rtl/>
        </w:rPr>
        <w:t xml:space="preserve">מה </w:t>
      </w:r>
      <w:bookmarkStart w:id="503" w:name="_ETM_Q9_465039"/>
      <w:bookmarkEnd w:id="503"/>
      <w:r>
        <w:rPr>
          <w:rtl/>
        </w:rPr>
        <w:t xml:space="preserve">זה </w:t>
      </w:r>
      <w:bookmarkStart w:id="504" w:name="_ETM_Q9_465160"/>
      <w:bookmarkEnd w:id="504"/>
      <w:r>
        <w:rPr>
          <w:rtl/>
        </w:rPr>
        <w:t xml:space="preserve">קשור </w:t>
      </w:r>
      <w:bookmarkStart w:id="505" w:name="_ETM_Q9_465490"/>
      <w:bookmarkEnd w:id="505"/>
      <w:r>
        <w:rPr>
          <w:rtl/>
        </w:rPr>
        <w:t xml:space="preserve">אליו </w:t>
      </w:r>
      <w:bookmarkStart w:id="506" w:name="_ETM_Q9_465699"/>
      <w:bookmarkEnd w:id="506"/>
      <w:r>
        <w:rPr>
          <w:rtl/>
        </w:rPr>
        <w:t>בכלל</w:t>
      </w:r>
      <w:r>
        <w:rPr>
          <w:rFonts w:hint="cs"/>
          <w:rtl/>
        </w:rPr>
        <w:t xml:space="preserve">? ומה הוא עוד אומר לנו? "לעולם לא עוד". "לעולם לא עוד" אמרנו ואנחנו אומרים בכל פעם כשאנחנו </w:t>
      </w:r>
      <w:bookmarkStart w:id="507" w:name="_ETM_Q9_475000"/>
      <w:bookmarkEnd w:id="507"/>
      <w:r>
        <w:rPr>
          <w:rFonts w:hint="cs"/>
          <w:rtl/>
        </w:rPr>
        <w:t xml:space="preserve">מזכירים את השואה, בכל טקס. אפשר לחזור גם לנאומים של "לעולם לא עוד" של ראש הממשלה במשך 15 שנים </w:t>
      </w:r>
      <w:bookmarkStart w:id="508" w:name="_ETM_Q9_484000"/>
      <w:bookmarkEnd w:id="508"/>
      <w:r>
        <w:rPr>
          <w:rFonts w:hint="cs"/>
          <w:rtl/>
        </w:rPr>
        <w:t xml:space="preserve">ביד ושם, אני בטוח שתמצאו שם ציטוטים: </w:t>
      </w:r>
      <w:r w:rsidRPr="00A6354D">
        <w:t>Never again</w:t>
      </w:r>
      <w:r>
        <w:rPr>
          <w:rFonts w:hint="cs"/>
          <w:rtl/>
        </w:rPr>
        <w:t xml:space="preserve">. סליחה, זה </w:t>
      </w:r>
      <w:bookmarkStart w:id="509" w:name="_ETM_Q9_491000"/>
      <w:bookmarkEnd w:id="509"/>
      <w:r>
        <w:rPr>
          <w:rFonts w:hint="cs"/>
          <w:rtl/>
        </w:rPr>
        <w:t>קרה, זה קרה במשמרת שלו</w:t>
      </w:r>
      <w:bookmarkStart w:id="510" w:name="_ETM_Q9_494000"/>
      <w:bookmarkEnd w:id="510"/>
      <w:r>
        <w:rPr>
          <w:rFonts w:hint="cs"/>
          <w:rtl/>
        </w:rPr>
        <w:t>, זה קרה במשמרת שלכם, והדבר הזה ממשיך וקורה</w:t>
      </w:r>
      <w:bookmarkStart w:id="511" w:name="_ETM_Q9_501000"/>
      <w:bookmarkEnd w:id="511"/>
      <w:r>
        <w:rPr>
          <w:rFonts w:hint="cs"/>
          <w:rtl/>
        </w:rPr>
        <w:t>, וקרה שוב אתמול; מחדל</w:t>
      </w:r>
      <w:r w:rsidR="00C46F67">
        <w:rPr>
          <w:rFonts w:hint="cs"/>
          <w:rtl/>
        </w:rPr>
        <w:t>,</w:t>
      </w:r>
      <w:r>
        <w:rPr>
          <w:rFonts w:hint="cs"/>
          <w:rtl/>
        </w:rPr>
        <w:t xml:space="preserve"> כשמדינת ישראל הופכת להיות חשופה באופן חופשי לכל אויביה. תפגיזו לכאן </w:t>
      </w:r>
      <w:r>
        <w:rPr>
          <w:rFonts w:hint="eastAsia"/>
          <w:rtl/>
        </w:rPr>
        <w:t>–</w:t>
      </w:r>
      <w:r>
        <w:rPr>
          <w:rFonts w:hint="cs"/>
          <w:rtl/>
        </w:rPr>
        <w:t xml:space="preserve"> עד שלא יקרה אני לא יודע איזה אסון</w:t>
      </w:r>
      <w:r w:rsidR="00C46F67">
        <w:rPr>
          <w:rFonts w:hint="cs"/>
          <w:rtl/>
        </w:rPr>
        <w:t>,</w:t>
      </w:r>
      <w:r>
        <w:rPr>
          <w:rFonts w:hint="cs"/>
          <w:rtl/>
        </w:rPr>
        <w:t xml:space="preserve"> לא תקבלו תגובה שהיא קצת מעבר. ראינו את </w:t>
      </w:r>
      <w:bookmarkStart w:id="512" w:name="_ETM_Q9_517000"/>
      <w:bookmarkEnd w:id="512"/>
      <w:r>
        <w:rPr>
          <w:rFonts w:hint="cs"/>
          <w:rtl/>
        </w:rPr>
        <w:t xml:space="preserve">זה עם </w:t>
      </w:r>
      <w:proofErr w:type="spellStart"/>
      <w:r>
        <w:rPr>
          <w:rFonts w:hint="cs"/>
          <w:rtl/>
        </w:rPr>
        <w:t>הכטב"ם</w:t>
      </w:r>
      <w:proofErr w:type="spellEnd"/>
      <w:r>
        <w:rPr>
          <w:rFonts w:hint="cs"/>
          <w:rtl/>
        </w:rPr>
        <w:t xml:space="preserve"> על תל</w:t>
      </w:r>
      <w:r>
        <w:t xml:space="preserve"> </w:t>
      </w:r>
      <w:r>
        <w:rPr>
          <w:rFonts w:hint="cs"/>
          <w:rtl/>
        </w:rPr>
        <w:t xml:space="preserve">אביב </w:t>
      </w:r>
      <w:r>
        <w:rPr>
          <w:rFonts w:hint="eastAsia"/>
          <w:rtl/>
        </w:rPr>
        <w:t>–</w:t>
      </w:r>
      <w:r>
        <w:rPr>
          <w:rFonts w:hint="cs"/>
          <w:rtl/>
        </w:rPr>
        <w:t xml:space="preserve"> אחרי</w:t>
      </w:r>
      <w:bookmarkStart w:id="513" w:name="_ETM_Q9_519000"/>
      <w:bookmarkEnd w:id="513"/>
      <w:r>
        <w:rPr>
          <w:rFonts w:hint="cs"/>
          <w:rtl/>
        </w:rPr>
        <w:t xml:space="preserve"> עשרה חודשים </w:t>
      </w:r>
      <w:proofErr w:type="spellStart"/>
      <w:r>
        <w:rPr>
          <w:rFonts w:hint="cs"/>
          <w:rtl/>
        </w:rPr>
        <w:t>שהחות'ים</w:t>
      </w:r>
      <w:proofErr w:type="spellEnd"/>
      <w:r>
        <w:rPr>
          <w:rFonts w:hint="cs"/>
          <w:rtl/>
        </w:rPr>
        <w:t xml:space="preserve"> מתימן יורים עלינו טילים</w:t>
      </w:r>
      <w:r w:rsidR="00C46F67">
        <w:rPr>
          <w:rFonts w:hint="cs"/>
          <w:rtl/>
        </w:rPr>
        <w:t>,</w:t>
      </w:r>
      <w:r>
        <w:rPr>
          <w:rFonts w:hint="cs"/>
          <w:rtl/>
        </w:rPr>
        <w:t xml:space="preserve"> סוף-</w:t>
      </w:r>
      <w:bookmarkStart w:id="514" w:name="_ETM_Q9_526000"/>
      <w:bookmarkEnd w:id="514"/>
      <w:r>
        <w:rPr>
          <w:rFonts w:hint="cs"/>
          <w:rtl/>
        </w:rPr>
        <w:t xml:space="preserve">סוף הייתה איזושהי תגובה </w:t>
      </w:r>
      <w:r>
        <w:rPr>
          <w:rFonts w:hint="eastAsia"/>
          <w:rtl/>
        </w:rPr>
        <w:t>–</w:t>
      </w:r>
      <w:r>
        <w:rPr>
          <w:rFonts w:hint="cs"/>
          <w:rtl/>
        </w:rPr>
        <w:t xml:space="preserve"> ורואים את זה גם כאן, ל</w:t>
      </w:r>
      <w:bookmarkStart w:id="515" w:name="_ETM_Q9_529000"/>
      <w:bookmarkEnd w:id="515"/>
      <w:r>
        <w:rPr>
          <w:rFonts w:hint="cs"/>
          <w:rtl/>
        </w:rPr>
        <w:t xml:space="preserve">צערי. </w:t>
      </w:r>
    </w:p>
    <w:p w:rsidR="00E62FDB" w:rsidRDefault="00E62FDB" w:rsidP="00BE1C7A">
      <w:pPr>
        <w:rPr>
          <w:rtl/>
        </w:rPr>
      </w:pPr>
    </w:p>
    <w:p w:rsidR="00E62FDB" w:rsidRDefault="00E62FDB" w:rsidP="00BE1C7A">
      <w:pPr>
        <w:rPr>
          <w:rtl/>
        </w:rPr>
      </w:pPr>
      <w:bookmarkStart w:id="516" w:name="_ETM_Q9_533000"/>
      <w:bookmarkEnd w:id="516"/>
      <w:r>
        <w:rPr>
          <w:rFonts w:hint="cs"/>
          <w:rtl/>
        </w:rPr>
        <w:t>אז אדוני היושב-ראש, חברי הכנסת, קחו אחריות.</w:t>
      </w:r>
    </w:p>
    <w:p w:rsidR="00E62FDB" w:rsidRDefault="00E62FDB" w:rsidP="00BE1C7A">
      <w:pPr>
        <w:rPr>
          <w:rtl/>
        </w:rPr>
      </w:pPr>
    </w:p>
    <w:p w:rsidR="00E62FDB" w:rsidRDefault="00E62FDB" w:rsidP="00BE1C7A">
      <w:pPr>
        <w:pStyle w:val="af6"/>
        <w:keepNext/>
        <w:rPr>
          <w:rtl/>
        </w:rPr>
      </w:pPr>
      <w:bookmarkStart w:id="517" w:name="ET_yor_6253_3"/>
      <w:r w:rsidRPr="00C44BA6">
        <w:rPr>
          <w:rStyle w:val="TagStyle"/>
          <w:rtl/>
        </w:rPr>
        <w:t xml:space="preserve">&lt;&lt; יור &gt;&gt; </w:t>
      </w:r>
      <w:r>
        <w:rPr>
          <w:rtl/>
        </w:rPr>
        <w:t>היו"ר משה טור פז:</w:t>
      </w:r>
      <w:r w:rsidRPr="00C44BA6">
        <w:rPr>
          <w:rStyle w:val="TagStyle"/>
          <w:rtl/>
        </w:rPr>
        <w:t xml:space="preserve"> &lt;&lt; יור &gt;&gt;</w:t>
      </w:r>
      <w:r>
        <w:rPr>
          <w:rtl/>
        </w:rPr>
        <w:t xml:space="preserve">  </w:t>
      </w:r>
      <w:bookmarkEnd w:id="517"/>
    </w:p>
    <w:p w:rsidR="00E62FDB" w:rsidRDefault="00E62FDB" w:rsidP="0045679F">
      <w:pPr>
        <w:rPr>
          <w:rtl/>
        </w:rPr>
      </w:pPr>
    </w:p>
    <w:p w:rsidR="00E62FDB" w:rsidRDefault="00E62FDB" w:rsidP="00BE1C7A">
      <w:pPr>
        <w:rPr>
          <w:rtl/>
        </w:rPr>
      </w:pPr>
      <w:bookmarkStart w:id="518" w:name="_ETM_Q9_536000"/>
      <w:bookmarkEnd w:id="518"/>
      <w:r>
        <w:rPr>
          <w:rFonts w:hint="cs"/>
          <w:rtl/>
        </w:rPr>
        <w:t xml:space="preserve">תודה רבה. חברת הכנסת שרון ניר, בבקשה. </w:t>
      </w:r>
    </w:p>
    <w:p w:rsidR="00E62FDB" w:rsidRDefault="00E62FDB" w:rsidP="00BE1C7A">
      <w:pPr>
        <w:rPr>
          <w:rtl/>
        </w:rPr>
      </w:pPr>
    </w:p>
    <w:p w:rsidR="00E62FDB" w:rsidRDefault="00E62FDB" w:rsidP="00BE1C7A">
      <w:pPr>
        <w:pStyle w:val="af5"/>
        <w:keepNext/>
        <w:rPr>
          <w:rtl/>
        </w:rPr>
      </w:pPr>
      <w:bookmarkStart w:id="519" w:name="ET_interruption_5552_4"/>
      <w:r w:rsidRPr="00C44BA6">
        <w:rPr>
          <w:rStyle w:val="TagStyle"/>
          <w:rtl/>
        </w:rPr>
        <w:t xml:space="preserve"> &lt;&lt; קריאה &gt;&gt; </w:t>
      </w:r>
      <w:r>
        <w:rPr>
          <w:rtl/>
        </w:rPr>
        <w:t>יוליה מלינובסקי (ישראל ביתנו):</w:t>
      </w:r>
      <w:r w:rsidRPr="00C44BA6">
        <w:rPr>
          <w:rStyle w:val="TagStyle"/>
          <w:rtl/>
        </w:rPr>
        <w:t xml:space="preserve"> &lt;&lt; קריאה &gt;&gt;</w:t>
      </w:r>
      <w:r>
        <w:rPr>
          <w:rtl/>
        </w:rPr>
        <w:t xml:space="preserve">  </w:t>
      </w:r>
      <w:bookmarkEnd w:id="519"/>
    </w:p>
    <w:p w:rsidR="00E62FDB" w:rsidRDefault="00E62FDB" w:rsidP="0045679F">
      <w:pPr>
        <w:rPr>
          <w:rtl/>
        </w:rPr>
      </w:pPr>
    </w:p>
    <w:p w:rsidR="00E62FDB" w:rsidRDefault="00E62FDB" w:rsidP="0045679F">
      <w:pPr>
        <w:rPr>
          <w:rtl/>
        </w:rPr>
      </w:pPr>
      <w:r>
        <w:rPr>
          <w:rFonts w:hint="cs"/>
          <w:rtl/>
        </w:rPr>
        <w:t xml:space="preserve"> </w:t>
      </w:r>
      <w:r w:rsidR="0045679F">
        <w:rPr>
          <w:rFonts w:hint="cs"/>
          <w:rtl/>
        </w:rPr>
        <w:t>– – –</w:t>
      </w:r>
      <w:r>
        <w:rPr>
          <w:rFonts w:hint="cs"/>
          <w:rtl/>
        </w:rPr>
        <w:t xml:space="preserve"> </w:t>
      </w:r>
      <w:bookmarkStart w:id="520" w:name="_ETM_Q9_542000"/>
      <w:bookmarkEnd w:id="520"/>
      <w:r>
        <w:rPr>
          <w:rFonts w:hint="cs"/>
          <w:rtl/>
        </w:rPr>
        <w:t>א</w:t>
      </w:r>
      <w:bookmarkStart w:id="521" w:name="_ETM_Q9_543000"/>
      <w:bookmarkEnd w:id="521"/>
      <w:r>
        <w:rPr>
          <w:rFonts w:hint="cs"/>
          <w:rtl/>
        </w:rPr>
        <w:t xml:space="preserve">ם זה לא ייפול על הבית בקיסריה, כנראה שום דבר </w:t>
      </w:r>
      <w:bookmarkStart w:id="522" w:name="_ETM_Q9_544000"/>
      <w:bookmarkEnd w:id="522"/>
      <w:r>
        <w:rPr>
          <w:rFonts w:hint="cs"/>
          <w:rtl/>
        </w:rPr>
        <w:t xml:space="preserve">לא יקרה. </w:t>
      </w:r>
    </w:p>
    <w:p w:rsidR="00E62FDB" w:rsidRDefault="00E62FDB" w:rsidP="00BE1C7A">
      <w:pPr>
        <w:rPr>
          <w:rtl/>
        </w:rPr>
      </w:pPr>
    </w:p>
    <w:p w:rsidR="00E62FDB" w:rsidRDefault="00E62FDB" w:rsidP="00BE1C7A">
      <w:pPr>
        <w:pStyle w:val="af6"/>
        <w:keepNext/>
        <w:rPr>
          <w:rtl/>
        </w:rPr>
      </w:pPr>
      <w:bookmarkStart w:id="523" w:name="ET_yor_6253_7"/>
      <w:r w:rsidRPr="00C44BA6">
        <w:rPr>
          <w:rStyle w:val="TagStyle"/>
          <w:rtl/>
        </w:rPr>
        <w:t xml:space="preserve"> &lt;&lt; יור &gt;&gt; </w:t>
      </w:r>
      <w:r>
        <w:rPr>
          <w:rtl/>
        </w:rPr>
        <w:t>היו"ר משה טור פז:</w:t>
      </w:r>
      <w:r w:rsidRPr="00C44BA6">
        <w:rPr>
          <w:rStyle w:val="TagStyle"/>
          <w:rtl/>
        </w:rPr>
        <w:t xml:space="preserve"> &lt;&lt; יור &gt;&gt;</w:t>
      </w:r>
      <w:r>
        <w:rPr>
          <w:rtl/>
        </w:rPr>
        <w:t xml:space="preserve">  </w:t>
      </w:r>
      <w:bookmarkEnd w:id="523"/>
    </w:p>
    <w:p w:rsidR="00E62FDB" w:rsidRDefault="00E62FDB" w:rsidP="0045679F">
      <w:pPr>
        <w:rPr>
          <w:rtl/>
        </w:rPr>
      </w:pPr>
    </w:p>
    <w:p w:rsidR="00E62FDB" w:rsidRPr="00C44BA6" w:rsidRDefault="00E62FDB" w:rsidP="00BE1C7A">
      <w:pPr>
        <w:rPr>
          <w:rtl/>
        </w:rPr>
      </w:pPr>
      <w:bookmarkStart w:id="524" w:name="_ETM_Q9_553000"/>
      <w:bookmarkEnd w:id="524"/>
      <w:r>
        <w:rPr>
          <w:rFonts w:hint="cs"/>
          <w:rtl/>
        </w:rPr>
        <w:t xml:space="preserve">לרשותך חמש דקות, בבקשה. </w:t>
      </w:r>
    </w:p>
    <w:p w:rsidR="00E62FDB" w:rsidRDefault="00E62FDB" w:rsidP="00BE1C7A">
      <w:pPr>
        <w:rPr>
          <w:rtl/>
        </w:rPr>
      </w:pPr>
    </w:p>
    <w:p w:rsidR="00E62FDB" w:rsidRDefault="00E62FDB" w:rsidP="00BE1C7A">
      <w:pPr>
        <w:pStyle w:val="a4"/>
        <w:keepNext/>
        <w:rPr>
          <w:rtl/>
        </w:rPr>
      </w:pPr>
      <w:bookmarkStart w:id="525" w:name="_ETM_Q9_547000"/>
      <w:bookmarkStart w:id="526" w:name="ET_speaker_6367_6"/>
      <w:bookmarkEnd w:id="525"/>
      <w:r w:rsidRPr="00C44BA6">
        <w:rPr>
          <w:rStyle w:val="TagStyle"/>
          <w:rtl/>
        </w:rPr>
        <w:t xml:space="preserve">&lt;&lt; דובר &gt;&gt; </w:t>
      </w:r>
      <w:bookmarkStart w:id="527" w:name="_Toc173076505"/>
      <w:r>
        <w:rPr>
          <w:rtl/>
        </w:rPr>
        <w:t>שרון ניר (ישראל ביתנו):</w:t>
      </w:r>
      <w:bookmarkEnd w:id="527"/>
      <w:r w:rsidRPr="00C44BA6">
        <w:rPr>
          <w:rStyle w:val="TagStyle"/>
          <w:rtl/>
        </w:rPr>
        <w:t xml:space="preserve"> &lt;&lt; דובר &gt;&gt;</w:t>
      </w:r>
      <w:r>
        <w:rPr>
          <w:rtl/>
        </w:rPr>
        <w:t xml:space="preserve">  </w:t>
      </w:r>
      <w:bookmarkEnd w:id="526"/>
    </w:p>
    <w:p w:rsidR="00E62FDB" w:rsidRPr="00C44BA6" w:rsidRDefault="00E62FDB" w:rsidP="00BE1C7A">
      <w:pPr>
        <w:rPr>
          <w:rtl/>
          <w:lang w:eastAsia="he-IL"/>
        </w:rPr>
      </w:pPr>
    </w:p>
    <w:p w:rsidR="00E62FDB" w:rsidRDefault="00E62FDB" w:rsidP="00C46F67">
      <w:pPr>
        <w:rPr>
          <w:rtl/>
        </w:rPr>
      </w:pPr>
      <w:bookmarkStart w:id="528" w:name="_ETM_Q9_564320"/>
      <w:bookmarkEnd w:id="528"/>
      <w:r>
        <w:rPr>
          <w:rtl/>
        </w:rPr>
        <w:t xml:space="preserve">אדוני </w:t>
      </w:r>
      <w:bookmarkStart w:id="529" w:name="_ETM_Q9_564859"/>
      <w:bookmarkEnd w:id="529"/>
      <w:r>
        <w:rPr>
          <w:rtl/>
        </w:rPr>
        <w:t>היושב-ראש</w:t>
      </w:r>
      <w:r>
        <w:rPr>
          <w:rFonts w:hint="cs"/>
          <w:rtl/>
        </w:rPr>
        <w:t>,</w:t>
      </w:r>
      <w:r>
        <w:rPr>
          <w:rtl/>
        </w:rPr>
        <w:t xml:space="preserve"> </w:t>
      </w:r>
      <w:bookmarkStart w:id="530" w:name="_ETM_Q9_565520"/>
      <w:bookmarkEnd w:id="530"/>
      <w:r>
        <w:rPr>
          <w:rtl/>
        </w:rPr>
        <w:t xml:space="preserve">חבריי </w:t>
      </w:r>
      <w:bookmarkStart w:id="531" w:name="_ETM_Q9_565909"/>
      <w:bookmarkEnd w:id="531"/>
      <w:r>
        <w:rPr>
          <w:rtl/>
        </w:rPr>
        <w:t xml:space="preserve">חברי </w:t>
      </w:r>
      <w:bookmarkStart w:id="532" w:name="_ETM_Q9_566210"/>
      <w:bookmarkEnd w:id="532"/>
      <w:r>
        <w:rPr>
          <w:rtl/>
        </w:rPr>
        <w:t>הכנסת</w:t>
      </w:r>
      <w:r>
        <w:rPr>
          <w:rFonts w:hint="cs"/>
          <w:rtl/>
        </w:rPr>
        <w:t>,</w:t>
      </w:r>
      <w:r>
        <w:rPr>
          <w:rtl/>
        </w:rPr>
        <w:t xml:space="preserve"> </w:t>
      </w:r>
      <w:bookmarkStart w:id="533" w:name="_ETM_Q9_567560"/>
      <w:bookmarkEnd w:id="533"/>
      <w:r>
        <w:rPr>
          <w:rtl/>
        </w:rPr>
        <w:t xml:space="preserve">אני </w:t>
      </w:r>
      <w:bookmarkStart w:id="534" w:name="_ETM_Q9_567829"/>
      <w:bookmarkEnd w:id="534"/>
      <w:r>
        <w:rPr>
          <w:rtl/>
        </w:rPr>
        <w:t xml:space="preserve">מבקשת </w:t>
      </w:r>
      <w:bookmarkStart w:id="535" w:name="_ETM_Q9_568279"/>
      <w:bookmarkEnd w:id="535"/>
      <w:r>
        <w:rPr>
          <w:rtl/>
        </w:rPr>
        <w:t xml:space="preserve">לפנות </w:t>
      </w:r>
      <w:bookmarkStart w:id="536" w:name="_ETM_Q9_568729"/>
      <w:bookmarkEnd w:id="536"/>
      <w:r>
        <w:rPr>
          <w:rtl/>
        </w:rPr>
        <w:t xml:space="preserve">לראש </w:t>
      </w:r>
      <w:bookmarkStart w:id="537" w:name="_ETM_Q9_569029"/>
      <w:bookmarkEnd w:id="537"/>
      <w:r>
        <w:rPr>
          <w:rtl/>
        </w:rPr>
        <w:t xml:space="preserve">הממשלה </w:t>
      </w:r>
      <w:bookmarkStart w:id="538" w:name="_ETM_Q9_569509"/>
      <w:bookmarkEnd w:id="538"/>
      <w:r>
        <w:rPr>
          <w:rtl/>
        </w:rPr>
        <w:t xml:space="preserve">מכאן </w:t>
      </w:r>
      <w:bookmarkStart w:id="539" w:name="_ETM_Q9_570109"/>
      <w:bookmarkEnd w:id="539"/>
      <w:r>
        <w:rPr>
          <w:rtl/>
        </w:rPr>
        <w:t xml:space="preserve">ולהגיד </w:t>
      </w:r>
      <w:bookmarkStart w:id="540" w:name="_ETM_Q9_570679"/>
      <w:bookmarkEnd w:id="540"/>
      <w:r>
        <w:rPr>
          <w:rtl/>
        </w:rPr>
        <w:t xml:space="preserve">לו </w:t>
      </w:r>
      <w:bookmarkStart w:id="541" w:name="_ETM_Q9_571750"/>
      <w:bookmarkEnd w:id="541"/>
      <w:r>
        <w:rPr>
          <w:rtl/>
        </w:rPr>
        <w:t xml:space="preserve">שהצפון </w:t>
      </w:r>
      <w:bookmarkStart w:id="542" w:name="_ETM_Q9_572440"/>
      <w:bookmarkEnd w:id="542"/>
      <w:r>
        <w:rPr>
          <w:rtl/>
        </w:rPr>
        <w:t xml:space="preserve">זה </w:t>
      </w:r>
      <w:bookmarkStart w:id="543" w:name="_ETM_Q9_572560"/>
      <w:bookmarkEnd w:id="543"/>
      <w:r>
        <w:rPr>
          <w:rtl/>
        </w:rPr>
        <w:t xml:space="preserve">לא </w:t>
      </w:r>
      <w:bookmarkStart w:id="544" w:name="_ETM_Q9_572710"/>
      <w:bookmarkEnd w:id="544"/>
      <w:r>
        <w:rPr>
          <w:rtl/>
        </w:rPr>
        <w:t>שם</w:t>
      </w:r>
      <w:bookmarkStart w:id="545" w:name="_ETM_Q9_573999"/>
      <w:bookmarkStart w:id="546" w:name="_ETM_Q9_575409"/>
      <w:bookmarkStart w:id="547" w:name="_ETM_Q9_573000"/>
      <w:bookmarkEnd w:id="545"/>
      <w:bookmarkEnd w:id="546"/>
      <w:bookmarkEnd w:id="547"/>
      <w:r>
        <w:rPr>
          <w:rFonts w:hint="cs"/>
          <w:rtl/>
        </w:rPr>
        <w:t xml:space="preserve">. שם זה כאן, </w:t>
      </w:r>
      <w:r>
        <w:rPr>
          <w:rtl/>
        </w:rPr>
        <w:t xml:space="preserve">ומדינת </w:t>
      </w:r>
      <w:bookmarkStart w:id="548" w:name="_ETM_Q9_575950"/>
      <w:bookmarkEnd w:id="548"/>
      <w:r>
        <w:rPr>
          <w:rtl/>
        </w:rPr>
        <w:t xml:space="preserve">ישראל </w:t>
      </w:r>
      <w:bookmarkStart w:id="549" w:name="_ETM_Q9_576369"/>
      <w:bookmarkEnd w:id="549"/>
      <w:r>
        <w:rPr>
          <w:rtl/>
        </w:rPr>
        <w:t xml:space="preserve">היא </w:t>
      </w:r>
      <w:bookmarkStart w:id="550" w:name="_ETM_Q9_576399"/>
      <w:bookmarkEnd w:id="550"/>
      <w:r>
        <w:rPr>
          <w:rtl/>
        </w:rPr>
        <w:t xml:space="preserve">מדינה </w:t>
      </w:r>
      <w:bookmarkStart w:id="551" w:name="_ETM_Q9_576789"/>
      <w:bookmarkEnd w:id="551"/>
      <w:r>
        <w:rPr>
          <w:rtl/>
        </w:rPr>
        <w:t>קטנה</w:t>
      </w:r>
      <w:r>
        <w:rPr>
          <w:rFonts w:hint="cs"/>
          <w:rtl/>
        </w:rPr>
        <w:t>,</w:t>
      </w:r>
      <w:r>
        <w:rPr>
          <w:rtl/>
        </w:rPr>
        <w:t xml:space="preserve"> </w:t>
      </w:r>
      <w:bookmarkStart w:id="552" w:name="_ETM_Q9_578090"/>
      <w:bookmarkEnd w:id="552"/>
      <w:r>
        <w:rPr>
          <w:rtl/>
        </w:rPr>
        <w:t xml:space="preserve">ודין </w:t>
      </w:r>
      <w:bookmarkStart w:id="553" w:name="_ETM_Q9_578600"/>
      <w:bookmarkEnd w:id="553"/>
      <w:r>
        <w:rPr>
          <w:rtl/>
        </w:rPr>
        <w:t>תל</w:t>
      </w:r>
      <w:r>
        <w:rPr>
          <w:rFonts w:hint="cs"/>
          <w:rtl/>
        </w:rPr>
        <w:t xml:space="preserve"> אביב</w:t>
      </w:r>
      <w:r>
        <w:rPr>
          <w:rtl/>
        </w:rPr>
        <w:t xml:space="preserve"> </w:t>
      </w:r>
      <w:bookmarkStart w:id="554" w:name="_ETM_Q9_578779"/>
      <w:bookmarkEnd w:id="554"/>
      <w:r>
        <w:rPr>
          <w:rFonts w:hint="cs"/>
          <w:rtl/>
        </w:rPr>
        <w:t>זה דין מג'דל שמס</w:t>
      </w:r>
      <w:bookmarkStart w:id="555" w:name="_ETM_Q9_577000"/>
      <w:bookmarkEnd w:id="555"/>
      <w:r>
        <w:rPr>
          <w:rtl/>
        </w:rPr>
        <w:t xml:space="preserve"> </w:t>
      </w:r>
      <w:bookmarkStart w:id="556" w:name="_ETM_Q9_590700"/>
      <w:bookmarkEnd w:id="556"/>
      <w:r>
        <w:rPr>
          <w:rFonts w:hint="cs"/>
          <w:rtl/>
        </w:rPr>
        <w:t xml:space="preserve">ודין אילת. מנהיגות נמדדת במעשים ולא בדיבורים ובנאומים </w:t>
      </w:r>
      <w:bookmarkStart w:id="557" w:name="_ETM_Q9_589000"/>
      <w:bookmarkEnd w:id="557"/>
      <w:r>
        <w:rPr>
          <w:rFonts w:hint="cs"/>
          <w:rtl/>
        </w:rPr>
        <w:t xml:space="preserve">בקונגרס. מדינת לבנון היא מדינה ריבונית שמשטחה כבר עשרה </w:t>
      </w:r>
      <w:bookmarkStart w:id="558" w:name="_ETM_Q9_595000"/>
      <w:bookmarkEnd w:id="558"/>
      <w:r>
        <w:rPr>
          <w:rFonts w:hint="cs"/>
          <w:rtl/>
        </w:rPr>
        <w:t xml:space="preserve">חודשים יורים לעברנו למעלה מ-150 טילים </w:t>
      </w:r>
      <w:r>
        <w:rPr>
          <w:rFonts w:hint="eastAsia"/>
          <w:rtl/>
        </w:rPr>
        <w:t>–</w:t>
      </w:r>
      <w:r>
        <w:rPr>
          <w:rFonts w:hint="cs"/>
          <w:rtl/>
        </w:rPr>
        <w:t xml:space="preserve"> טילים </w:t>
      </w:r>
      <w:proofErr w:type="spellStart"/>
      <w:r>
        <w:rPr>
          <w:rFonts w:hint="cs"/>
          <w:rtl/>
        </w:rPr>
        <w:t>תלולי</w:t>
      </w:r>
      <w:proofErr w:type="spellEnd"/>
      <w:r>
        <w:rPr>
          <w:rFonts w:hint="cs"/>
          <w:rtl/>
        </w:rPr>
        <w:t xml:space="preserve"> מסלו</w:t>
      </w:r>
      <w:bookmarkStart w:id="559" w:name="_ETM_Q9_597000"/>
      <w:bookmarkEnd w:id="559"/>
      <w:r>
        <w:rPr>
          <w:rFonts w:hint="cs"/>
          <w:rtl/>
        </w:rPr>
        <w:t xml:space="preserve">ל, </w:t>
      </w:r>
      <w:proofErr w:type="spellStart"/>
      <w:r>
        <w:rPr>
          <w:rFonts w:hint="cs"/>
          <w:rtl/>
        </w:rPr>
        <w:t>נ"טים</w:t>
      </w:r>
      <w:proofErr w:type="spellEnd"/>
      <w:r>
        <w:rPr>
          <w:rFonts w:hint="cs"/>
          <w:rtl/>
        </w:rPr>
        <w:t xml:space="preserve">, </w:t>
      </w:r>
      <w:proofErr w:type="spellStart"/>
      <w:r>
        <w:rPr>
          <w:rFonts w:hint="cs"/>
          <w:rtl/>
        </w:rPr>
        <w:t>כטב"מים</w:t>
      </w:r>
      <w:proofErr w:type="spellEnd"/>
      <w:r>
        <w:rPr>
          <w:rFonts w:hint="cs"/>
          <w:rtl/>
        </w:rPr>
        <w:t xml:space="preserve"> </w:t>
      </w:r>
      <w:r>
        <w:rPr>
          <w:rFonts w:hint="eastAsia"/>
          <w:rtl/>
        </w:rPr>
        <w:t>–</w:t>
      </w:r>
      <w:r>
        <w:rPr>
          <w:rFonts w:hint="cs"/>
          <w:rtl/>
        </w:rPr>
        <w:t xml:space="preserve"> כל יום 150 טילים. איראן היא הכתובת, וחובתנו, חובתה של הממשלה להגביה עוף </w:t>
      </w:r>
      <w:bookmarkStart w:id="560" w:name="_ETM_Q9_601789"/>
      <w:bookmarkStart w:id="561" w:name="_ETM_Q9_612850"/>
      <w:bookmarkStart w:id="562" w:name="_ETM_Q9_613660"/>
      <w:bookmarkEnd w:id="560"/>
      <w:bookmarkEnd w:id="561"/>
      <w:bookmarkEnd w:id="562"/>
      <w:r>
        <w:rPr>
          <w:rtl/>
        </w:rPr>
        <w:t>ולהסתכל</w:t>
      </w:r>
      <w:r>
        <w:rPr>
          <w:rFonts w:hint="cs"/>
          <w:rtl/>
        </w:rPr>
        <w:t>,</w:t>
      </w:r>
      <w:r>
        <w:rPr>
          <w:rtl/>
        </w:rPr>
        <w:t xml:space="preserve"> </w:t>
      </w:r>
      <w:bookmarkStart w:id="563" w:name="_ETM_Q9_614239"/>
      <w:bookmarkStart w:id="564" w:name="_ETM_Q9_614540"/>
      <w:bookmarkEnd w:id="563"/>
      <w:bookmarkEnd w:id="564"/>
      <w:r>
        <w:rPr>
          <w:rtl/>
        </w:rPr>
        <w:t xml:space="preserve">ולבנות </w:t>
      </w:r>
      <w:bookmarkStart w:id="565" w:name="_ETM_Q9_615079"/>
      <w:bookmarkEnd w:id="565"/>
      <w:r>
        <w:rPr>
          <w:rtl/>
        </w:rPr>
        <w:t xml:space="preserve">אסטרטגיה </w:t>
      </w:r>
      <w:bookmarkStart w:id="566" w:name="_ETM_Q9_615799"/>
      <w:bookmarkEnd w:id="566"/>
      <w:r>
        <w:rPr>
          <w:rtl/>
        </w:rPr>
        <w:t xml:space="preserve">כדי </w:t>
      </w:r>
      <w:bookmarkStart w:id="567" w:name="_ETM_Q9_616040"/>
      <w:bookmarkEnd w:id="567"/>
      <w:r>
        <w:rPr>
          <w:rtl/>
        </w:rPr>
        <w:t xml:space="preserve">לטפל </w:t>
      </w:r>
      <w:bookmarkStart w:id="568" w:name="_ETM_Q9_616519"/>
      <w:bookmarkEnd w:id="568"/>
      <w:r>
        <w:rPr>
          <w:rFonts w:hint="cs"/>
          <w:rtl/>
        </w:rPr>
        <w:t xml:space="preserve">בראש התמנון </w:t>
      </w:r>
      <w:bookmarkStart w:id="569" w:name="_ETM_Q9_618049"/>
      <w:bookmarkEnd w:id="569"/>
      <w:r>
        <w:rPr>
          <w:rtl/>
        </w:rPr>
        <w:t xml:space="preserve">שאחראי </w:t>
      </w:r>
      <w:bookmarkStart w:id="570" w:name="_ETM_Q9_618620"/>
      <w:bookmarkEnd w:id="570"/>
      <w:r>
        <w:rPr>
          <w:rFonts w:hint="cs"/>
          <w:rtl/>
        </w:rPr>
        <w:t xml:space="preserve">למלחמת ההתשה הזאת, גם מהדרום, מהחמאס, וגם מחיזבאללה, מהצפון. </w:t>
      </w:r>
    </w:p>
    <w:p w:rsidR="00E62FDB" w:rsidRDefault="00E62FDB" w:rsidP="00BE1C7A">
      <w:pPr>
        <w:rPr>
          <w:rtl/>
        </w:rPr>
      </w:pPr>
    </w:p>
    <w:p w:rsidR="00E62FDB" w:rsidRDefault="00E62FDB" w:rsidP="00BE1C7A">
      <w:pPr>
        <w:rPr>
          <w:rtl/>
        </w:rPr>
      </w:pPr>
      <w:bookmarkStart w:id="571" w:name="_ETM_Q9_624000"/>
      <w:bookmarkEnd w:id="571"/>
      <w:r>
        <w:rPr>
          <w:rFonts w:hint="cs"/>
          <w:rtl/>
        </w:rPr>
        <w:t xml:space="preserve">יורים עלינו בשבע זירות, הפכנו להיות ילד </w:t>
      </w:r>
      <w:bookmarkStart w:id="572" w:name="_ETM_Q9_626000"/>
      <w:bookmarkEnd w:id="572"/>
      <w:proofErr w:type="spellStart"/>
      <w:r>
        <w:rPr>
          <w:rFonts w:hint="cs"/>
          <w:rtl/>
        </w:rPr>
        <w:t>הכאפות</w:t>
      </w:r>
      <w:proofErr w:type="spellEnd"/>
      <w:r>
        <w:rPr>
          <w:rFonts w:hint="cs"/>
          <w:rtl/>
        </w:rPr>
        <w:t xml:space="preserve"> של המזרח התיכון. אי-אפשר שהממשלה הזאת</w:t>
      </w:r>
      <w:bookmarkStart w:id="573" w:name="_ETM_Q9_634000"/>
      <w:bookmarkEnd w:id="573"/>
      <w:r>
        <w:rPr>
          <w:rFonts w:hint="cs"/>
          <w:rtl/>
        </w:rPr>
        <w:t xml:space="preserve"> לא תגבש אסטרטגיה ברורה ותטפל בראש הנחש. לבנון היא מדינה </w:t>
      </w:r>
      <w:bookmarkStart w:id="574" w:name="_ETM_Q9_640000"/>
      <w:bookmarkEnd w:id="574"/>
      <w:r>
        <w:rPr>
          <w:rFonts w:hint="cs"/>
          <w:rtl/>
        </w:rPr>
        <w:t xml:space="preserve">ריבונית, מנהיג שמכבד את עצמו גובה מחיר ממדינה ריבונית על פגיעה בריבונותה של מדינת ישראל למעלה מעשרה </w:t>
      </w:r>
      <w:bookmarkStart w:id="575" w:name="_ETM_Q9_648000"/>
      <w:bookmarkEnd w:id="575"/>
      <w:r>
        <w:rPr>
          <w:rFonts w:hint="cs"/>
          <w:rtl/>
        </w:rPr>
        <w:t xml:space="preserve">חודשים, על פגיעה בילדים חפים מפשע שלא עשו שום דבר </w:t>
      </w:r>
      <w:bookmarkStart w:id="576" w:name="_ETM_Q9_653000"/>
      <w:bookmarkEnd w:id="576"/>
      <w:r>
        <w:rPr>
          <w:rFonts w:hint="cs"/>
          <w:rtl/>
        </w:rPr>
        <w:t xml:space="preserve">לאף אחד. </w:t>
      </w:r>
    </w:p>
    <w:p w:rsidR="00E62FDB" w:rsidRDefault="00E62FDB" w:rsidP="00BE1C7A">
      <w:pPr>
        <w:rPr>
          <w:rtl/>
        </w:rPr>
      </w:pPr>
    </w:p>
    <w:p w:rsidR="00E62FDB" w:rsidRDefault="00E62FDB" w:rsidP="00DC4D0E">
      <w:pPr>
        <w:rPr>
          <w:rtl/>
        </w:rPr>
      </w:pPr>
      <w:r>
        <w:rPr>
          <w:rFonts w:hint="cs"/>
          <w:rtl/>
        </w:rPr>
        <w:t xml:space="preserve">היישוב הדרוזי מג'דל שמס נמצא רק מאות </w:t>
      </w:r>
      <w:bookmarkStart w:id="577" w:name="_ETM_Q9_661000"/>
      <w:bookmarkEnd w:id="577"/>
      <w:r>
        <w:rPr>
          <w:rFonts w:hint="cs"/>
          <w:rtl/>
        </w:rPr>
        <w:t xml:space="preserve">מטרים מהגבול עם סוריה, הוא מהווה חלק בלתי נפרד </w:t>
      </w:r>
      <w:bookmarkStart w:id="578" w:name="_ETM_Q9_665000"/>
      <w:bookmarkEnd w:id="578"/>
      <w:r>
        <w:rPr>
          <w:rFonts w:hint="cs"/>
          <w:rtl/>
        </w:rPr>
        <w:t xml:space="preserve">ממדינת ישראל. העדה הדרוזית זה ציבור נאמן, נאמן לעם </w:t>
      </w:r>
      <w:bookmarkStart w:id="579" w:name="_ETM_Q9_669000"/>
      <w:bookmarkEnd w:id="579"/>
      <w:r>
        <w:rPr>
          <w:rFonts w:hint="cs"/>
          <w:rtl/>
        </w:rPr>
        <w:t xml:space="preserve">ישראל, למדינת ישראל, לאדמה, לצה"ל. אני מבקשת לשלוח תנחומים מעומק </w:t>
      </w:r>
      <w:bookmarkStart w:id="580" w:name="_ETM_Q9_676000"/>
      <w:bookmarkEnd w:id="580"/>
      <w:r>
        <w:rPr>
          <w:rFonts w:hint="cs"/>
          <w:rtl/>
        </w:rPr>
        <w:t xml:space="preserve">הלב למשפחות, לעדה הדרוזית כולה. </w:t>
      </w:r>
      <w:bookmarkStart w:id="581" w:name="_ETM_Q9_619909"/>
      <w:bookmarkStart w:id="582" w:name="_ETM_Q9_678730"/>
      <w:bookmarkEnd w:id="581"/>
      <w:bookmarkEnd w:id="582"/>
      <w:r>
        <w:rPr>
          <w:rtl/>
        </w:rPr>
        <w:t xml:space="preserve">כל </w:t>
      </w:r>
      <w:bookmarkStart w:id="583" w:name="_ETM_Q9_679209"/>
      <w:bookmarkEnd w:id="583"/>
      <w:r>
        <w:rPr>
          <w:rtl/>
        </w:rPr>
        <w:t xml:space="preserve">פגיעה </w:t>
      </w:r>
      <w:bookmarkStart w:id="584" w:name="_ETM_Q9_679719"/>
      <w:bookmarkEnd w:id="584"/>
      <w:r>
        <w:rPr>
          <w:rtl/>
        </w:rPr>
        <w:t xml:space="preserve">בעדה </w:t>
      </w:r>
      <w:bookmarkStart w:id="585" w:name="_ETM_Q9_680290"/>
      <w:bookmarkEnd w:id="585"/>
      <w:r>
        <w:rPr>
          <w:rtl/>
        </w:rPr>
        <w:t xml:space="preserve">הדרוזית </w:t>
      </w:r>
      <w:bookmarkStart w:id="586" w:name="_ETM_Q9_681280"/>
      <w:bookmarkEnd w:id="586"/>
      <w:r>
        <w:rPr>
          <w:rtl/>
        </w:rPr>
        <w:t xml:space="preserve">ואובדן </w:t>
      </w:r>
      <w:bookmarkStart w:id="587" w:name="_ETM_Q9_682180"/>
      <w:bookmarkEnd w:id="587"/>
      <w:r>
        <w:rPr>
          <w:rtl/>
        </w:rPr>
        <w:t xml:space="preserve">בנפש </w:t>
      </w:r>
      <w:bookmarkStart w:id="588" w:name="_ETM_Q9_683200"/>
      <w:bookmarkEnd w:id="588"/>
      <w:r>
        <w:rPr>
          <w:rtl/>
        </w:rPr>
        <w:t xml:space="preserve">היא </w:t>
      </w:r>
      <w:bookmarkStart w:id="589" w:name="_ETM_Q9_683379"/>
      <w:bookmarkEnd w:id="589"/>
      <w:r>
        <w:rPr>
          <w:rtl/>
        </w:rPr>
        <w:t xml:space="preserve">פגיעה </w:t>
      </w:r>
      <w:bookmarkStart w:id="590" w:name="_ETM_Q9_684069"/>
      <w:bookmarkEnd w:id="590"/>
      <w:r>
        <w:rPr>
          <w:rFonts w:hint="cs"/>
          <w:rtl/>
        </w:rPr>
        <w:t xml:space="preserve">בבשר מבשרנו. הדרוזים </w:t>
      </w:r>
      <w:bookmarkStart w:id="591" w:name="_ETM_Q9_688000"/>
      <w:bookmarkEnd w:id="591"/>
      <w:r>
        <w:rPr>
          <w:rFonts w:hint="cs"/>
          <w:rtl/>
        </w:rPr>
        <w:t>מהווים חלק בלתי</w:t>
      </w:r>
      <w:bookmarkStart w:id="592" w:name="_ETM_Q9_687870"/>
      <w:bookmarkEnd w:id="592"/>
      <w:r>
        <w:rPr>
          <w:rFonts w:hint="cs"/>
          <w:rtl/>
        </w:rPr>
        <w:t xml:space="preserve"> </w:t>
      </w:r>
      <w:r>
        <w:rPr>
          <w:rtl/>
        </w:rPr>
        <w:t xml:space="preserve">נפרד </w:t>
      </w:r>
      <w:bookmarkStart w:id="593" w:name="_ETM_Q9_688320"/>
      <w:bookmarkEnd w:id="593"/>
      <w:r>
        <w:rPr>
          <w:rtl/>
        </w:rPr>
        <w:t xml:space="preserve">מהעם </w:t>
      </w:r>
      <w:bookmarkStart w:id="594" w:name="_ETM_Q9_688590"/>
      <w:bookmarkEnd w:id="594"/>
      <w:r>
        <w:rPr>
          <w:rtl/>
        </w:rPr>
        <w:t xml:space="preserve">ישראל </w:t>
      </w:r>
      <w:bookmarkStart w:id="595" w:name="_ETM_Q9_689340"/>
      <w:bookmarkEnd w:id="595"/>
      <w:r>
        <w:rPr>
          <w:rtl/>
        </w:rPr>
        <w:t xml:space="preserve">ומגורלה </w:t>
      </w:r>
      <w:bookmarkStart w:id="596" w:name="_ETM_Q9_690060"/>
      <w:bookmarkEnd w:id="596"/>
      <w:r>
        <w:rPr>
          <w:rtl/>
        </w:rPr>
        <w:t xml:space="preserve">של </w:t>
      </w:r>
      <w:bookmarkStart w:id="597" w:name="_ETM_Q9_690270"/>
      <w:bookmarkEnd w:id="597"/>
      <w:r>
        <w:rPr>
          <w:rtl/>
        </w:rPr>
        <w:t xml:space="preserve">המדינה </w:t>
      </w:r>
      <w:bookmarkStart w:id="598" w:name="_ETM_Q9_690720"/>
      <w:bookmarkEnd w:id="598"/>
      <w:r>
        <w:rPr>
          <w:rtl/>
        </w:rPr>
        <w:t>היהודית</w:t>
      </w:r>
      <w:r>
        <w:rPr>
          <w:rFonts w:hint="cs"/>
          <w:rtl/>
        </w:rPr>
        <w:t>.</w:t>
      </w:r>
      <w:r>
        <w:rPr>
          <w:rtl/>
        </w:rPr>
        <w:t xml:space="preserve"> </w:t>
      </w:r>
      <w:bookmarkStart w:id="599" w:name="_ETM_Q9_691890"/>
      <w:bookmarkEnd w:id="599"/>
      <w:r>
        <w:rPr>
          <w:rtl/>
        </w:rPr>
        <w:t xml:space="preserve">הדרוזים </w:t>
      </w:r>
      <w:bookmarkStart w:id="600" w:name="_ETM_Q9_692970"/>
      <w:bookmarkEnd w:id="600"/>
      <w:r>
        <w:rPr>
          <w:rtl/>
        </w:rPr>
        <w:t xml:space="preserve">שילמו </w:t>
      </w:r>
      <w:bookmarkStart w:id="601" w:name="_ETM_Q9_693480"/>
      <w:bookmarkEnd w:id="601"/>
      <w:r>
        <w:rPr>
          <w:rtl/>
        </w:rPr>
        <w:t xml:space="preserve">מחיר </w:t>
      </w:r>
      <w:bookmarkStart w:id="602" w:name="_ETM_Q9_694200"/>
      <w:bookmarkEnd w:id="602"/>
      <w:r>
        <w:rPr>
          <w:rtl/>
        </w:rPr>
        <w:t xml:space="preserve">כבד </w:t>
      </w:r>
      <w:bookmarkStart w:id="603" w:name="_ETM_Q9_694800"/>
      <w:bookmarkEnd w:id="603"/>
      <w:r>
        <w:rPr>
          <w:rtl/>
        </w:rPr>
        <w:t xml:space="preserve">מנשוא </w:t>
      </w:r>
      <w:bookmarkStart w:id="604" w:name="_ETM_Q9_695670"/>
      <w:bookmarkEnd w:id="604"/>
      <w:r>
        <w:rPr>
          <w:rtl/>
        </w:rPr>
        <w:t xml:space="preserve">במלחמה </w:t>
      </w:r>
      <w:bookmarkStart w:id="605" w:name="_ETM_Q9_696450"/>
      <w:bookmarkEnd w:id="605"/>
      <w:r>
        <w:rPr>
          <w:rtl/>
        </w:rPr>
        <w:t>הנוכחית</w:t>
      </w:r>
      <w:r>
        <w:rPr>
          <w:rFonts w:hint="cs"/>
          <w:rtl/>
        </w:rPr>
        <w:t>,</w:t>
      </w:r>
      <w:r>
        <w:rPr>
          <w:rtl/>
        </w:rPr>
        <w:t xml:space="preserve"> </w:t>
      </w:r>
      <w:bookmarkStart w:id="606" w:name="_ETM_Q9_697110"/>
      <w:bookmarkEnd w:id="606"/>
      <w:r>
        <w:rPr>
          <w:rtl/>
        </w:rPr>
        <w:t xml:space="preserve">מחיר </w:t>
      </w:r>
      <w:bookmarkStart w:id="607" w:name="_ETM_Q9_697470"/>
      <w:bookmarkEnd w:id="607"/>
      <w:r>
        <w:rPr>
          <w:rtl/>
        </w:rPr>
        <w:t>דמים</w:t>
      </w:r>
      <w:r>
        <w:rPr>
          <w:rFonts w:hint="cs"/>
          <w:rtl/>
        </w:rPr>
        <w:t>,</w:t>
      </w:r>
      <w:r>
        <w:rPr>
          <w:rtl/>
        </w:rPr>
        <w:t xml:space="preserve"> </w:t>
      </w:r>
      <w:bookmarkStart w:id="608" w:name="_ETM_Q9_698309"/>
      <w:bookmarkEnd w:id="608"/>
      <w:r>
        <w:rPr>
          <w:rtl/>
        </w:rPr>
        <w:t xml:space="preserve">הם </w:t>
      </w:r>
      <w:bookmarkStart w:id="609" w:name="_ETM_Q9_698520"/>
      <w:bookmarkEnd w:id="609"/>
      <w:r>
        <w:rPr>
          <w:rtl/>
        </w:rPr>
        <w:t xml:space="preserve">איבדו </w:t>
      </w:r>
      <w:bookmarkStart w:id="610" w:name="_ETM_Q9_699059"/>
      <w:bookmarkEnd w:id="610"/>
      <w:r>
        <w:rPr>
          <w:rtl/>
        </w:rPr>
        <w:t xml:space="preserve">כמונו </w:t>
      </w:r>
      <w:bookmarkStart w:id="611" w:name="_ETM_Q9_699630"/>
      <w:bookmarkEnd w:id="611"/>
      <w:r>
        <w:rPr>
          <w:rFonts w:hint="cs"/>
          <w:rtl/>
        </w:rPr>
        <w:t xml:space="preserve">את טובי בניהם בקרבות בעזה ובצפון. מדינת </w:t>
      </w:r>
      <w:bookmarkStart w:id="612" w:name="_ETM_Q9_703000"/>
      <w:bookmarkEnd w:id="612"/>
      <w:r>
        <w:rPr>
          <w:rFonts w:hint="cs"/>
          <w:rtl/>
        </w:rPr>
        <w:t>לבנון חייבת, חייבת לשלם מחיר על המתקפה הרצחנית אמש</w:t>
      </w:r>
      <w:r w:rsidR="00C46F67">
        <w:rPr>
          <w:rFonts w:hint="cs"/>
          <w:rtl/>
        </w:rPr>
        <w:t>,</w:t>
      </w:r>
      <w:r>
        <w:rPr>
          <w:rFonts w:hint="cs"/>
          <w:rtl/>
        </w:rPr>
        <w:t xml:space="preserve"> </w:t>
      </w:r>
      <w:bookmarkStart w:id="613" w:name="_ETM_Q9_711000"/>
      <w:bookmarkEnd w:id="613"/>
      <w:r>
        <w:rPr>
          <w:rFonts w:hint="cs"/>
          <w:rtl/>
        </w:rPr>
        <w:t xml:space="preserve">שהביאה למותם של 12 מלאכים, פרחים שנקטפו, ילדים חפים </w:t>
      </w:r>
      <w:bookmarkStart w:id="614" w:name="_ETM_Q9_717000"/>
      <w:bookmarkEnd w:id="614"/>
      <w:r>
        <w:rPr>
          <w:rFonts w:hint="cs"/>
          <w:rtl/>
        </w:rPr>
        <w:t xml:space="preserve">מפשע, שכל חטאם היה שרצו בצוהרי היום, ביום שבת, לצאת </w:t>
      </w:r>
      <w:bookmarkStart w:id="615" w:name="_ETM_Q9_723000"/>
      <w:bookmarkEnd w:id="615"/>
      <w:r>
        <w:rPr>
          <w:rFonts w:hint="cs"/>
          <w:rtl/>
        </w:rPr>
        <w:t xml:space="preserve">ולשחק כדורגל. </w:t>
      </w:r>
      <w:bookmarkStart w:id="616" w:name="_ETM_Q9_707409"/>
      <w:bookmarkStart w:id="617" w:name="_ETM_Q9_725489"/>
      <w:bookmarkEnd w:id="616"/>
      <w:bookmarkEnd w:id="617"/>
    </w:p>
    <w:p w:rsidR="00E62FDB" w:rsidRDefault="00E62FDB" w:rsidP="00BE1C7A">
      <w:pPr>
        <w:rPr>
          <w:rtl/>
        </w:rPr>
      </w:pPr>
    </w:p>
    <w:p w:rsidR="00E62FDB" w:rsidRDefault="00E62FDB" w:rsidP="00C46F67">
      <w:pPr>
        <w:rPr>
          <w:rtl/>
        </w:rPr>
      </w:pPr>
      <w:r>
        <w:rPr>
          <w:rtl/>
        </w:rPr>
        <w:t xml:space="preserve">הגיע </w:t>
      </w:r>
      <w:bookmarkStart w:id="618" w:name="_ETM_Q9_725879"/>
      <w:bookmarkEnd w:id="618"/>
      <w:r>
        <w:rPr>
          <w:rtl/>
        </w:rPr>
        <w:t xml:space="preserve">הזמן </w:t>
      </w:r>
      <w:bookmarkStart w:id="619" w:name="_ETM_Q9_727099"/>
      <w:bookmarkEnd w:id="619"/>
      <w:r>
        <w:rPr>
          <w:rtl/>
        </w:rPr>
        <w:t xml:space="preserve">לשים </w:t>
      </w:r>
      <w:bookmarkStart w:id="620" w:name="_ETM_Q9_727849"/>
      <w:bookmarkEnd w:id="620"/>
      <w:r>
        <w:rPr>
          <w:rFonts w:hint="cs"/>
          <w:rtl/>
        </w:rPr>
        <w:t>סוף</w:t>
      </w:r>
      <w:r>
        <w:rPr>
          <w:rtl/>
        </w:rPr>
        <w:t xml:space="preserve"> </w:t>
      </w:r>
      <w:bookmarkStart w:id="621" w:name="_ETM_Q9_728540"/>
      <w:bookmarkEnd w:id="621"/>
      <w:r>
        <w:rPr>
          <w:rtl/>
        </w:rPr>
        <w:t xml:space="preserve">למדיניות </w:t>
      </w:r>
      <w:bookmarkStart w:id="622" w:name="_ETM_Q9_729379"/>
      <w:bookmarkEnd w:id="622"/>
      <w:r>
        <w:rPr>
          <w:rtl/>
        </w:rPr>
        <w:t xml:space="preserve">ההכלה </w:t>
      </w:r>
      <w:bookmarkStart w:id="623" w:name="_ETM_Q9_730309"/>
      <w:bookmarkEnd w:id="623"/>
      <w:r>
        <w:rPr>
          <w:rtl/>
        </w:rPr>
        <w:t xml:space="preserve">מול </w:t>
      </w:r>
      <w:bookmarkStart w:id="624" w:name="_ETM_Q9_730579"/>
      <w:bookmarkEnd w:id="624"/>
      <w:r>
        <w:rPr>
          <w:rtl/>
        </w:rPr>
        <w:t xml:space="preserve">ממשלת </w:t>
      </w:r>
      <w:bookmarkStart w:id="625" w:name="_ETM_Q9_731179"/>
      <w:bookmarkEnd w:id="625"/>
      <w:r>
        <w:rPr>
          <w:rtl/>
        </w:rPr>
        <w:t>לבנון</w:t>
      </w:r>
      <w:r>
        <w:rPr>
          <w:rFonts w:hint="cs"/>
          <w:rtl/>
        </w:rPr>
        <w:t>.</w:t>
      </w:r>
      <w:r>
        <w:rPr>
          <w:rtl/>
        </w:rPr>
        <w:t xml:space="preserve"> </w:t>
      </w:r>
      <w:bookmarkStart w:id="626" w:name="_ETM_Q9_732379"/>
      <w:bookmarkEnd w:id="626"/>
      <w:r>
        <w:rPr>
          <w:rtl/>
        </w:rPr>
        <w:t xml:space="preserve">הממשלה </w:t>
      </w:r>
      <w:bookmarkStart w:id="627" w:name="_ETM_Q9_733429"/>
      <w:bookmarkEnd w:id="627"/>
      <w:r>
        <w:rPr>
          <w:rtl/>
        </w:rPr>
        <w:t>הזאת</w:t>
      </w:r>
      <w:r>
        <w:rPr>
          <w:rFonts w:hint="cs"/>
          <w:rtl/>
        </w:rPr>
        <w:t>,</w:t>
      </w:r>
      <w:r>
        <w:rPr>
          <w:rtl/>
        </w:rPr>
        <w:t xml:space="preserve"> </w:t>
      </w:r>
      <w:bookmarkStart w:id="628" w:name="_ETM_Q9_733790"/>
      <w:bookmarkEnd w:id="628"/>
      <w:r>
        <w:rPr>
          <w:rtl/>
        </w:rPr>
        <w:t xml:space="preserve">שקוראת </w:t>
      </w:r>
      <w:bookmarkStart w:id="629" w:name="_ETM_Q9_734269"/>
      <w:bookmarkEnd w:id="629"/>
      <w:r>
        <w:rPr>
          <w:rtl/>
        </w:rPr>
        <w:t xml:space="preserve">לעצמה </w:t>
      </w:r>
      <w:bookmarkStart w:id="630" w:name="_ETM_Q9_734840"/>
      <w:bookmarkEnd w:id="630"/>
      <w:r>
        <w:rPr>
          <w:rtl/>
        </w:rPr>
        <w:t xml:space="preserve">ממשלת </w:t>
      </w:r>
      <w:bookmarkStart w:id="631" w:name="_ETM_Q9_735559"/>
      <w:bookmarkEnd w:id="631"/>
      <w:r>
        <w:rPr>
          <w:rtl/>
        </w:rPr>
        <w:t xml:space="preserve">ימין </w:t>
      </w:r>
      <w:bookmarkStart w:id="632" w:name="_ETM_Q9_736039"/>
      <w:bookmarkEnd w:id="632"/>
      <w:r>
        <w:rPr>
          <w:rFonts w:hint="cs"/>
          <w:rtl/>
        </w:rPr>
        <w:t xml:space="preserve">על מלא, היא ממשלה </w:t>
      </w:r>
      <w:bookmarkStart w:id="633" w:name="_ETM_Q9_738559"/>
      <w:bookmarkEnd w:id="633"/>
      <w:r>
        <w:rPr>
          <w:rtl/>
        </w:rPr>
        <w:t>כושלת</w:t>
      </w:r>
      <w:r>
        <w:rPr>
          <w:rFonts w:hint="cs"/>
          <w:rtl/>
        </w:rPr>
        <w:t>,</w:t>
      </w:r>
      <w:r>
        <w:rPr>
          <w:rtl/>
        </w:rPr>
        <w:t xml:space="preserve"> </w:t>
      </w:r>
      <w:bookmarkStart w:id="634" w:name="_ETM_Q9_739580"/>
      <w:bookmarkEnd w:id="634"/>
      <w:r>
        <w:rPr>
          <w:rFonts w:hint="cs"/>
          <w:rtl/>
        </w:rPr>
        <w:t xml:space="preserve">כישלון, רפיסות על מלא. מדיניות ההכלה הזאת לא הוכיחה את עצמה, וחובה </w:t>
      </w:r>
      <w:bookmarkStart w:id="635" w:name="_ETM_Q9_744000"/>
      <w:bookmarkEnd w:id="635"/>
      <w:r>
        <w:rPr>
          <w:rFonts w:hint="cs"/>
          <w:rtl/>
        </w:rPr>
        <w:t xml:space="preserve">להשיב את ההרתעה </w:t>
      </w:r>
      <w:bookmarkStart w:id="636" w:name="_ETM_Q9_740629"/>
      <w:bookmarkStart w:id="637" w:name="_ETM_Q9_748669"/>
      <w:bookmarkEnd w:id="636"/>
      <w:bookmarkEnd w:id="637"/>
      <w:r>
        <w:rPr>
          <w:rtl/>
        </w:rPr>
        <w:t xml:space="preserve">מול </w:t>
      </w:r>
      <w:bookmarkStart w:id="638" w:name="_ETM_Q9_748939"/>
      <w:bookmarkEnd w:id="638"/>
      <w:r>
        <w:rPr>
          <w:rtl/>
        </w:rPr>
        <w:t xml:space="preserve">מדינת </w:t>
      </w:r>
      <w:bookmarkStart w:id="639" w:name="_ETM_Q9_749360"/>
      <w:bookmarkEnd w:id="639"/>
      <w:r>
        <w:rPr>
          <w:rtl/>
        </w:rPr>
        <w:t xml:space="preserve">לבנון </w:t>
      </w:r>
      <w:bookmarkStart w:id="640" w:name="_ETM_Q9_750110"/>
      <w:bookmarkEnd w:id="640"/>
      <w:r>
        <w:rPr>
          <w:rtl/>
        </w:rPr>
        <w:t xml:space="preserve">ומול </w:t>
      </w:r>
      <w:bookmarkStart w:id="641" w:name="_ETM_Q9_750620"/>
      <w:bookmarkEnd w:id="641"/>
      <w:r>
        <w:rPr>
          <w:rtl/>
        </w:rPr>
        <w:t xml:space="preserve">ארגון </w:t>
      </w:r>
      <w:bookmarkStart w:id="642" w:name="_ETM_Q9_751039"/>
      <w:bookmarkEnd w:id="642"/>
      <w:r>
        <w:rPr>
          <w:rtl/>
        </w:rPr>
        <w:t xml:space="preserve">הטרור </w:t>
      </w:r>
      <w:bookmarkStart w:id="643" w:name="_ETM_Q9_751490"/>
      <w:bookmarkEnd w:id="643"/>
      <w:r>
        <w:rPr>
          <w:rtl/>
        </w:rPr>
        <w:t xml:space="preserve">הרצחני </w:t>
      </w:r>
      <w:bookmarkStart w:id="644" w:name="_ETM_Q9_752089"/>
      <w:bookmarkEnd w:id="644"/>
      <w:r>
        <w:rPr>
          <w:rtl/>
        </w:rPr>
        <w:t>חיזבאללה</w:t>
      </w:r>
      <w:r>
        <w:rPr>
          <w:rFonts w:hint="cs"/>
          <w:rtl/>
        </w:rPr>
        <w:t>.</w:t>
      </w:r>
      <w:r>
        <w:rPr>
          <w:rtl/>
        </w:rPr>
        <w:t xml:space="preserve"> </w:t>
      </w:r>
      <w:bookmarkStart w:id="645" w:name="_ETM_Q9_753300"/>
      <w:bookmarkEnd w:id="645"/>
      <w:r>
        <w:rPr>
          <w:rtl/>
        </w:rPr>
        <w:t xml:space="preserve">דם </w:t>
      </w:r>
      <w:bookmarkStart w:id="646" w:name="_ETM_Q9_754169"/>
      <w:bookmarkEnd w:id="646"/>
      <w:r>
        <w:rPr>
          <w:rtl/>
        </w:rPr>
        <w:t xml:space="preserve">ילדינו </w:t>
      </w:r>
      <w:bookmarkStart w:id="647" w:name="_ETM_Q9_755069"/>
      <w:bookmarkEnd w:id="647"/>
      <w:r>
        <w:rPr>
          <w:rtl/>
        </w:rPr>
        <w:t xml:space="preserve">הוא </w:t>
      </w:r>
      <w:bookmarkStart w:id="648" w:name="_ETM_Q9_755189"/>
      <w:bookmarkEnd w:id="648"/>
      <w:r>
        <w:rPr>
          <w:rtl/>
        </w:rPr>
        <w:t xml:space="preserve">לא </w:t>
      </w:r>
      <w:bookmarkStart w:id="649" w:name="_ETM_Q9_755429"/>
      <w:bookmarkEnd w:id="649"/>
      <w:r>
        <w:rPr>
          <w:rtl/>
        </w:rPr>
        <w:t>הפקר</w:t>
      </w:r>
      <w:r>
        <w:rPr>
          <w:rFonts w:hint="cs"/>
          <w:rtl/>
        </w:rPr>
        <w:t>.</w:t>
      </w:r>
      <w:r>
        <w:rPr>
          <w:rtl/>
        </w:rPr>
        <w:t xml:space="preserve"> </w:t>
      </w:r>
      <w:bookmarkStart w:id="650" w:name="_ETM_Q9_756539"/>
      <w:bookmarkStart w:id="651" w:name="_ETM_Q9_755862"/>
      <w:bookmarkStart w:id="652" w:name="_ETM_Q9_768000"/>
      <w:bookmarkStart w:id="653" w:name="_ETM_Q9_769000"/>
      <w:bookmarkEnd w:id="650"/>
      <w:bookmarkEnd w:id="651"/>
      <w:bookmarkEnd w:id="652"/>
      <w:bookmarkEnd w:id="653"/>
      <w:r>
        <w:rPr>
          <w:rtl/>
        </w:rPr>
        <w:t xml:space="preserve">הלב </w:t>
      </w:r>
      <w:bookmarkStart w:id="654" w:name="_ETM_Q9_756929"/>
      <w:bookmarkEnd w:id="654"/>
      <w:r>
        <w:rPr>
          <w:rtl/>
        </w:rPr>
        <w:t xml:space="preserve">שלי </w:t>
      </w:r>
      <w:bookmarkStart w:id="655" w:name="_ETM_Q9_757229"/>
      <w:bookmarkEnd w:id="655"/>
      <w:r>
        <w:rPr>
          <w:rtl/>
        </w:rPr>
        <w:t xml:space="preserve">יוצא </w:t>
      </w:r>
      <w:bookmarkStart w:id="656" w:name="_ETM_Q9_757679"/>
      <w:bookmarkEnd w:id="656"/>
      <w:r>
        <w:rPr>
          <w:rFonts w:hint="cs"/>
          <w:rtl/>
        </w:rPr>
        <w:t>א</w:t>
      </w:r>
      <w:r>
        <w:rPr>
          <w:rtl/>
        </w:rPr>
        <w:t>ל</w:t>
      </w:r>
      <w:r>
        <w:rPr>
          <w:rFonts w:hint="cs"/>
          <w:rtl/>
        </w:rPr>
        <w:t xml:space="preserve"> </w:t>
      </w:r>
      <w:r>
        <w:rPr>
          <w:rtl/>
        </w:rPr>
        <w:t xml:space="preserve">משפחות </w:t>
      </w:r>
      <w:bookmarkStart w:id="657" w:name="_ETM_Q9_758429"/>
      <w:bookmarkEnd w:id="657"/>
      <w:r>
        <w:rPr>
          <w:rtl/>
        </w:rPr>
        <w:t>ההרוגים</w:t>
      </w:r>
      <w:r>
        <w:rPr>
          <w:rFonts w:hint="cs"/>
          <w:rtl/>
        </w:rPr>
        <w:t>,</w:t>
      </w:r>
      <w:r>
        <w:rPr>
          <w:rtl/>
        </w:rPr>
        <w:t xml:space="preserve"> </w:t>
      </w:r>
      <w:bookmarkStart w:id="658" w:name="_ETM_Q9_760069"/>
      <w:bookmarkEnd w:id="658"/>
      <w:r>
        <w:rPr>
          <w:rtl/>
        </w:rPr>
        <w:t xml:space="preserve">ילדים </w:t>
      </w:r>
      <w:bookmarkStart w:id="659" w:name="_ETM_Q9_760610"/>
      <w:bookmarkEnd w:id="659"/>
      <w:r>
        <w:rPr>
          <w:rtl/>
        </w:rPr>
        <w:t xml:space="preserve">טהורים </w:t>
      </w:r>
      <w:bookmarkStart w:id="660" w:name="_ETM_Q9_761970"/>
      <w:bookmarkEnd w:id="660"/>
      <w:r>
        <w:rPr>
          <w:rtl/>
        </w:rPr>
        <w:t xml:space="preserve">שכל </w:t>
      </w:r>
      <w:bookmarkStart w:id="661" w:name="_ETM_Q9_762480"/>
      <w:bookmarkEnd w:id="661"/>
      <w:r>
        <w:rPr>
          <w:rtl/>
        </w:rPr>
        <w:t>חטאם</w:t>
      </w:r>
      <w:r>
        <w:rPr>
          <w:rFonts w:hint="cs"/>
          <w:rtl/>
        </w:rPr>
        <w:t>,</w:t>
      </w:r>
      <w:r>
        <w:rPr>
          <w:rtl/>
        </w:rPr>
        <w:t xml:space="preserve"> </w:t>
      </w:r>
      <w:bookmarkStart w:id="662" w:name="_ETM_Q9_762990"/>
      <w:bookmarkEnd w:id="662"/>
      <w:r>
        <w:rPr>
          <w:rtl/>
        </w:rPr>
        <w:t>כאמור</w:t>
      </w:r>
      <w:r>
        <w:rPr>
          <w:rFonts w:hint="cs"/>
          <w:rtl/>
        </w:rPr>
        <w:t>,</w:t>
      </w:r>
      <w:r>
        <w:rPr>
          <w:rtl/>
        </w:rPr>
        <w:t xml:space="preserve"> </w:t>
      </w:r>
      <w:bookmarkStart w:id="663" w:name="_ETM_Q9_763559"/>
      <w:bookmarkEnd w:id="663"/>
      <w:r>
        <w:rPr>
          <w:rtl/>
        </w:rPr>
        <w:t xml:space="preserve">היה </w:t>
      </w:r>
      <w:bookmarkStart w:id="664" w:name="_ETM_Q9_763770"/>
      <w:bookmarkEnd w:id="664"/>
      <w:r>
        <w:rPr>
          <w:rtl/>
        </w:rPr>
        <w:t xml:space="preserve">שיצאו </w:t>
      </w:r>
      <w:bookmarkStart w:id="665" w:name="_ETM_Q9_764280"/>
      <w:bookmarkEnd w:id="665"/>
      <w:r>
        <w:rPr>
          <w:rtl/>
        </w:rPr>
        <w:t>לשחק</w:t>
      </w:r>
      <w:r>
        <w:rPr>
          <w:rFonts w:hint="cs"/>
          <w:rtl/>
        </w:rPr>
        <w:t>.</w:t>
      </w:r>
      <w:r>
        <w:rPr>
          <w:rtl/>
        </w:rPr>
        <w:t xml:space="preserve"> </w:t>
      </w:r>
      <w:bookmarkStart w:id="666" w:name="_ETM_Q9_765400"/>
      <w:bookmarkEnd w:id="666"/>
      <w:r>
        <w:rPr>
          <w:rtl/>
        </w:rPr>
        <w:t xml:space="preserve">אני </w:t>
      </w:r>
      <w:bookmarkStart w:id="667" w:name="_ETM_Q9_765670"/>
      <w:bookmarkEnd w:id="667"/>
      <w:r>
        <w:rPr>
          <w:rtl/>
        </w:rPr>
        <w:t xml:space="preserve">משתתפת </w:t>
      </w:r>
      <w:bookmarkStart w:id="668" w:name="_ETM_Q9_766420"/>
      <w:bookmarkEnd w:id="668"/>
      <w:r>
        <w:rPr>
          <w:rtl/>
        </w:rPr>
        <w:t xml:space="preserve">בצערן </w:t>
      </w:r>
      <w:bookmarkStart w:id="669" w:name="_ETM_Q9_767110"/>
      <w:bookmarkEnd w:id="669"/>
      <w:r>
        <w:rPr>
          <w:rtl/>
        </w:rPr>
        <w:t xml:space="preserve">של </w:t>
      </w:r>
      <w:bookmarkStart w:id="670" w:name="_ETM_Q9_767290"/>
      <w:bookmarkEnd w:id="670"/>
      <w:r>
        <w:rPr>
          <w:rtl/>
        </w:rPr>
        <w:t xml:space="preserve">המשפחות </w:t>
      </w:r>
      <w:bookmarkStart w:id="671" w:name="_ETM_Q9_768330"/>
      <w:bookmarkEnd w:id="671"/>
      <w:r>
        <w:rPr>
          <w:rtl/>
        </w:rPr>
        <w:t xml:space="preserve">של </w:t>
      </w:r>
      <w:bookmarkStart w:id="672" w:name="_ETM_Q9_768660"/>
      <w:bookmarkEnd w:id="672"/>
      <w:r>
        <w:rPr>
          <w:rtl/>
        </w:rPr>
        <w:t xml:space="preserve">הקורבנות </w:t>
      </w:r>
      <w:bookmarkStart w:id="673" w:name="_ETM_Q9_769740"/>
      <w:bookmarkEnd w:id="673"/>
      <w:r>
        <w:rPr>
          <w:rtl/>
        </w:rPr>
        <w:t xml:space="preserve">ושל </w:t>
      </w:r>
      <w:bookmarkStart w:id="674" w:name="_ETM_Q9_770100"/>
      <w:bookmarkEnd w:id="674"/>
      <w:r>
        <w:rPr>
          <w:rtl/>
        </w:rPr>
        <w:t xml:space="preserve">העדה </w:t>
      </w:r>
      <w:bookmarkStart w:id="675" w:name="_ETM_Q9_770520"/>
      <w:bookmarkEnd w:id="675"/>
      <w:r>
        <w:rPr>
          <w:rtl/>
        </w:rPr>
        <w:t xml:space="preserve">הדרוזית </w:t>
      </w:r>
      <w:bookmarkStart w:id="676" w:name="_ETM_Q9_771400"/>
      <w:bookmarkEnd w:id="676"/>
      <w:r>
        <w:rPr>
          <w:rtl/>
        </w:rPr>
        <w:t>כולה</w:t>
      </w:r>
      <w:r>
        <w:rPr>
          <w:rFonts w:hint="cs"/>
          <w:rtl/>
        </w:rPr>
        <w:t>.</w:t>
      </w:r>
      <w:r>
        <w:rPr>
          <w:rtl/>
        </w:rPr>
        <w:t xml:space="preserve"> </w:t>
      </w:r>
      <w:bookmarkStart w:id="677" w:name="_ETM_Q9_772240"/>
      <w:bookmarkEnd w:id="677"/>
      <w:r>
        <w:rPr>
          <w:rtl/>
        </w:rPr>
        <w:t xml:space="preserve">ליבנו </w:t>
      </w:r>
      <w:bookmarkStart w:id="678" w:name="_ETM_Q9_772840"/>
      <w:bookmarkEnd w:id="678"/>
      <w:r>
        <w:rPr>
          <w:rtl/>
        </w:rPr>
        <w:t>איתכם</w:t>
      </w:r>
      <w:r>
        <w:rPr>
          <w:rFonts w:hint="cs"/>
          <w:rtl/>
        </w:rPr>
        <w:t xml:space="preserve">. </w:t>
      </w:r>
      <w:bookmarkStart w:id="679" w:name="_ETM_Q9_776340"/>
      <w:bookmarkEnd w:id="679"/>
    </w:p>
    <w:p w:rsidR="000B3CC5" w:rsidRDefault="000B3CC5" w:rsidP="006B7485">
      <w:pPr>
        <w:rPr>
          <w:color w:val="0000FF"/>
          <w:rtl/>
        </w:rPr>
      </w:pPr>
    </w:p>
    <w:p w:rsidR="000B3CC5" w:rsidRDefault="000B3CC5" w:rsidP="00BE1C7A">
      <w:pPr>
        <w:pStyle w:val="af6"/>
        <w:keepNext/>
        <w:rPr>
          <w:rtl/>
        </w:rPr>
      </w:pPr>
      <w:bookmarkStart w:id="680" w:name="TOR_Q10"/>
      <w:bookmarkStart w:id="681" w:name="_ETM_Q10_204029"/>
      <w:bookmarkEnd w:id="680"/>
      <w:bookmarkEnd w:id="681"/>
      <w:r w:rsidRPr="00943961">
        <w:rPr>
          <w:rStyle w:val="TagStyle"/>
          <w:rtl/>
        </w:rPr>
        <w:t xml:space="preserve">&lt;&lt; יור &gt;&gt; </w:t>
      </w:r>
      <w:r>
        <w:rPr>
          <w:rtl/>
        </w:rPr>
        <w:t>היו"ר משה טור פז:</w:t>
      </w:r>
      <w:r w:rsidRPr="00943961">
        <w:rPr>
          <w:rStyle w:val="TagStyle"/>
          <w:rtl/>
        </w:rPr>
        <w:t xml:space="preserve"> &lt;&lt; יור &gt;&gt;</w:t>
      </w:r>
      <w:r>
        <w:rPr>
          <w:rtl/>
        </w:rPr>
        <w:t xml:space="preserve">   </w:t>
      </w:r>
    </w:p>
    <w:p w:rsidR="000B3CC5" w:rsidRDefault="000B3CC5" w:rsidP="0045679F">
      <w:pPr>
        <w:rPr>
          <w:rtl/>
          <w:lang w:eastAsia="he-IL"/>
        </w:rPr>
      </w:pPr>
    </w:p>
    <w:p w:rsidR="000B3CC5" w:rsidRDefault="000B3CC5" w:rsidP="00BE1C7A">
      <w:pPr>
        <w:rPr>
          <w:rtl/>
          <w:lang w:eastAsia="he-IL"/>
        </w:rPr>
      </w:pPr>
      <w:r>
        <w:rPr>
          <w:rFonts w:hint="cs"/>
          <w:rtl/>
          <w:lang w:eastAsia="he-IL"/>
        </w:rPr>
        <w:t>תודה רבה. חברת הכנסת יוליה מלינובסקי, בבקשה. לרשותך חמש דקות.</w:t>
      </w:r>
    </w:p>
    <w:p w:rsidR="000B3CC5" w:rsidRDefault="000B3CC5" w:rsidP="00BE1C7A">
      <w:pPr>
        <w:rPr>
          <w:rtl/>
          <w:lang w:eastAsia="he-IL"/>
        </w:rPr>
      </w:pPr>
    </w:p>
    <w:p w:rsidR="000B3CC5" w:rsidRDefault="000B3CC5" w:rsidP="00BE1C7A">
      <w:pPr>
        <w:pStyle w:val="a4"/>
        <w:keepNext/>
        <w:rPr>
          <w:rtl/>
        </w:rPr>
      </w:pPr>
      <w:bookmarkStart w:id="682" w:name="ET_speaker_5552_4"/>
      <w:r w:rsidRPr="00943961">
        <w:rPr>
          <w:rStyle w:val="TagStyle"/>
          <w:rtl/>
        </w:rPr>
        <w:t xml:space="preserve"> &lt;&lt; דובר &gt;&gt; </w:t>
      </w:r>
      <w:bookmarkStart w:id="683" w:name="_Toc173076506"/>
      <w:r>
        <w:rPr>
          <w:rtl/>
        </w:rPr>
        <w:t>יוליה מלינובסקי (ישראל ביתנו):</w:t>
      </w:r>
      <w:bookmarkEnd w:id="683"/>
      <w:r w:rsidRPr="00943961">
        <w:rPr>
          <w:rStyle w:val="TagStyle"/>
          <w:rtl/>
        </w:rPr>
        <w:t xml:space="preserve"> &lt;&lt; דובר &gt;&gt;</w:t>
      </w:r>
      <w:r>
        <w:rPr>
          <w:rtl/>
        </w:rPr>
        <w:t xml:space="preserve">   </w:t>
      </w:r>
      <w:bookmarkEnd w:id="682"/>
    </w:p>
    <w:p w:rsidR="000B3CC5" w:rsidRDefault="000B3CC5" w:rsidP="0045679F">
      <w:pPr>
        <w:rPr>
          <w:rtl/>
          <w:lang w:eastAsia="he-IL"/>
        </w:rPr>
      </w:pPr>
    </w:p>
    <w:p w:rsidR="000B3CC5" w:rsidRDefault="000B3CC5" w:rsidP="00C46F67">
      <w:pPr>
        <w:rPr>
          <w:rtl/>
          <w:lang w:eastAsia="he-IL"/>
        </w:rPr>
      </w:pPr>
      <w:r>
        <w:rPr>
          <w:rFonts w:hint="cs"/>
          <w:rtl/>
          <w:lang w:eastAsia="he-IL"/>
        </w:rPr>
        <w:t xml:space="preserve">תודה רבה, </w:t>
      </w:r>
      <w:r w:rsidRPr="008418D5">
        <w:rPr>
          <w:rtl/>
          <w:lang w:eastAsia="he-IL"/>
        </w:rPr>
        <w:t>אדוני היושב-ראש</w:t>
      </w:r>
      <w:r>
        <w:rPr>
          <w:rFonts w:hint="cs"/>
          <w:rtl/>
          <w:lang w:eastAsia="he-IL"/>
        </w:rPr>
        <w:t>.</w:t>
      </w:r>
      <w:r w:rsidRPr="008418D5">
        <w:rPr>
          <w:rtl/>
          <w:lang w:eastAsia="he-IL"/>
        </w:rPr>
        <w:t xml:space="preserve"> חברי הכנסת</w:t>
      </w:r>
      <w:r>
        <w:rPr>
          <w:rFonts w:hint="cs"/>
          <w:rtl/>
          <w:lang w:eastAsia="he-IL"/>
        </w:rPr>
        <w:t xml:space="preserve">, </w:t>
      </w:r>
      <w:r w:rsidRPr="008418D5">
        <w:rPr>
          <w:rtl/>
          <w:lang w:eastAsia="he-IL"/>
        </w:rPr>
        <w:t xml:space="preserve">ממשלת </w:t>
      </w:r>
      <w:r>
        <w:rPr>
          <w:rFonts w:hint="cs"/>
          <w:rtl/>
          <w:lang w:eastAsia="he-IL"/>
        </w:rPr>
        <w:t>ה</w:t>
      </w:r>
      <w:r w:rsidRPr="008418D5">
        <w:rPr>
          <w:rtl/>
          <w:lang w:eastAsia="he-IL"/>
        </w:rPr>
        <w:t>כלומניקים</w:t>
      </w:r>
      <w:r>
        <w:rPr>
          <w:rFonts w:hint="cs"/>
          <w:rtl/>
          <w:lang w:eastAsia="he-IL"/>
        </w:rPr>
        <w:t>,</w:t>
      </w:r>
      <w:r w:rsidRPr="008418D5">
        <w:rPr>
          <w:rtl/>
          <w:lang w:eastAsia="he-IL"/>
        </w:rPr>
        <w:t xml:space="preserve"> אני מסתכלת </w:t>
      </w:r>
      <w:r>
        <w:rPr>
          <w:rFonts w:hint="cs"/>
          <w:rtl/>
          <w:lang w:eastAsia="he-IL"/>
        </w:rPr>
        <w:t>על ה</w:t>
      </w:r>
      <w:r w:rsidRPr="008418D5">
        <w:rPr>
          <w:rtl/>
          <w:lang w:eastAsia="he-IL"/>
        </w:rPr>
        <w:t>לוח</w:t>
      </w:r>
      <w:r>
        <w:rPr>
          <w:rFonts w:hint="cs"/>
          <w:rtl/>
          <w:lang w:eastAsia="he-IL"/>
        </w:rPr>
        <w:t xml:space="preserve"> –</w:t>
      </w:r>
      <w:r w:rsidRPr="008418D5">
        <w:rPr>
          <w:rtl/>
          <w:lang w:eastAsia="he-IL"/>
        </w:rPr>
        <w:t xml:space="preserve"> הצעת חוק כליאתם של לוחמים בלתי חוקיים</w:t>
      </w:r>
      <w:r>
        <w:rPr>
          <w:rFonts w:hint="cs"/>
          <w:rtl/>
          <w:lang w:eastAsia="he-IL"/>
        </w:rPr>
        <w:t>,</w:t>
      </w:r>
      <w:r w:rsidRPr="008418D5">
        <w:rPr>
          <w:rtl/>
          <w:lang w:eastAsia="he-IL"/>
        </w:rPr>
        <w:t xml:space="preserve"> נכון</w:t>
      </w:r>
      <w:r>
        <w:rPr>
          <w:rFonts w:hint="cs"/>
          <w:rtl/>
          <w:lang w:eastAsia="he-IL"/>
        </w:rPr>
        <w:t>?</w:t>
      </w:r>
      <w:r w:rsidRPr="008418D5">
        <w:rPr>
          <w:rtl/>
          <w:lang w:eastAsia="he-IL"/>
        </w:rPr>
        <w:t xml:space="preserve"> אז הממשלה הזאת היא בלתי חוקית</w:t>
      </w:r>
      <w:r>
        <w:rPr>
          <w:rFonts w:hint="cs"/>
          <w:rtl/>
          <w:lang w:eastAsia="he-IL"/>
        </w:rPr>
        <w:t>.</w:t>
      </w:r>
      <w:r w:rsidRPr="008418D5">
        <w:rPr>
          <w:rtl/>
          <w:lang w:eastAsia="he-IL"/>
        </w:rPr>
        <w:t xml:space="preserve"> אתם הפכתם להיות </w:t>
      </w:r>
      <w:r>
        <w:rPr>
          <w:rFonts w:hint="cs"/>
          <w:rtl/>
          <w:lang w:eastAsia="he-IL"/>
        </w:rPr>
        <w:t>ב</w:t>
      </w:r>
      <w:bookmarkStart w:id="684" w:name="_ETM_Q10_222058"/>
      <w:bookmarkEnd w:id="684"/>
      <w:r>
        <w:rPr>
          <w:rFonts w:hint="cs"/>
          <w:rtl/>
          <w:lang w:eastAsia="he-IL"/>
        </w:rPr>
        <w:t xml:space="preserve">לתי חוקיים, כי אין בכם </w:t>
      </w:r>
      <w:r w:rsidRPr="008418D5">
        <w:rPr>
          <w:rtl/>
          <w:lang w:eastAsia="he-IL"/>
        </w:rPr>
        <w:t>אמון</w:t>
      </w:r>
      <w:r>
        <w:rPr>
          <w:rFonts w:hint="cs"/>
          <w:rtl/>
          <w:lang w:eastAsia="he-IL"/>
        </w:rPr>
        <w:t xml:space="preserve">, העם אינו מאמין בכם. </w:t>
      </w:r>
      <w:bookmarkStart w:id="685" w:name="_ETM_Q10_224420"/>
      <w:bookmarkEnd w:id="685"/>
      <w:r w:rsidRPr="008418D5">
        <w:rPr>
          <w:rtl/>
          <w:lang w:eastAsia="he-IL"/>
        </w:rPr>
        <w:t>איבדתם את הלגיטימיות</w:t>
      </w:r>
      <w:r>
        <w:rPr>
          <w:rFonts w:hint="cs"/>
          <w:rtl/>
          <w:lang w:eastAsia="he-IL"/>
        </w:rPr>
        <w:t>,</w:t>
      </w:r>
      <w:r w:rsidRPr="008418D5">
        <w:rPr>
          <w:rtl/>
          <w:lang w:eastAsia="he-IL"/>
        </w:rPr>
        <w:t xml:space="preserve"> כי </w:t>
      </w:r>
      <w:r>
        <w:rPr>
          <w:rFonts w:hint="cs"/>
          <w:rtl/>
          <w:lang w:eastAsia="he-IL"/>
        </w:rPr>
        <w:t xml:space="preserve">אחרי עשרה </w:t>
      </w:r>
      <w:r w:rsidRPr="008418D5">
        <w:rPr>
          <w:rtl/>
          <w:lang w:eastAsia="he-IL"/>
        </w:rPr>
        <w:t xml:space="preserve">חודשים </w:t>
      </w:r>
      <w:r>
        <w:rPr>
          <w:rFonts w:hint="cs"/>
          <w:rtl/>
          <w:lang w:eastAsia="he-IL"/>
        </w:rPr>
        <w:t>ש</w:t>
      </w:r>
      <w:r w:rsidRPr="008418D5">
        <w:rPr>
          <w:rtl/>
          <w:lang w:eastAsia="he-IL"/>
        </w:rPr>
        <w:t>כולנו חווים</w:t>
      </w:r>
      <w:r>
        <w:rPr>
          <w:rFonts w:hint="cs"/>
          <w:rtl/>
          <w:lang w:eastAsia="he-IL"/>
        </w:rPr>
        <w:t>,</w:t>
      </w:r>
      <w:r w:rsidRPr="008418D5">
        <w:rPr>
          <w:rtl/>
          <w:lang w:eastAsia="he-IL"/>
        </w:rPr>
        <w:t xml:space="preserve"> זה פשוט בלתי נתפס</w:t>
      </w:r>
      <w:r>
        <w:rPr>
          <w:rFonts w:hint="cs"/>
          <w:rtl/>
          <w:lang w:eastAsia="he-IL"/>
        </w:rPr>
        <w:t>.</w:t>
      </w:r>
      <w:r w:rsidRPr="008418D5">
        <w:rPr>
          <w:rtl/>
          <w:lang w:eastAsia="he-IL"/>
        </w:rPr>
        <w:t xml:space="preserve"> זה בלתי נתפס שאתם עדיין יושבים פה</w:t>
      </w:r>
      <w:r>
        <w:rPr>
          <w:rFonts w:hint="cs"/>
          <w:rtl/>
          <w:lang w:eastAsia="he-IL"/>
        </w:rPr>
        <w:t>,</w:t>
      </w:r>
      <w:r w:rsidRPr="008418D5">
        <w:rPr>
          <w:rtl/>
          <w:lang w:eastAsia="he-IL"/>
        </w:rPr>
        <w:t xml:space="preserve"> שאתם עדיין</w:t>
      </w:r>
      <w:r>
        <w:rPr>
          <w:rFonts w:hint="cs"/>
          <w:rtl/>
          <w:lang w:eastAsia="he-IL"/>
        </w:rPr>
        <w:t xml:space="preserve"> </w:t>
      </w:r>
      <w:r w:rsidRPr="008418D5">
        <w:rPr>
          <w:rtl/>
          <w:lang w:eastAsia="he-IL"/>
        </w:rPr>
        <w:t>מנהלים את המדינה</w:t>
      </w:r>
      <w:r>
        <w:rPr>
          <w:rFonts w:hint="cs"/>
          <w:rtl/>
          <w:lang w:eastAsia="he-IL"/>
        </w:rPr>
        <w:t>,</w:t>
      </w:r>
      <w:r w:rsidRPr="008418D5">
        <w:rPr>
          <w:rtl/>
          <w:lang w:eastAsia="he-IL"/>
        </w:rPr>
        <w:t xml:space="preserve"> שאותם שרים</w:t>
      </w:r>
      <w:r>
        <w:rPr>
          <w:rFonts w:hint="cs"/>
          <w:rtl/>
          <w:lang w:eastAsia="he-IL"/>
        </w:rPr>
        <w:t>,</w:t>
      </w:r>
      <w:r w:rsidRPr="008418D5">
        <w:rPr>
          <w:rtl/>
          <w:lang w:eastAsia="he-IL"/>
        </w:rPr>
        <w:t xml:space="preserve"> אותם אנשים </w:t>
      </w:r>
      <w:r w:rsidR="00C46F67">
        <w:rPr>
          <w:rFonts w:hint="cs"/>
          <w:rtl/>
          <w:lang w:eastAsia="he-IL"/>
        </w:rPr>
        <w:t xml:space="preserve">הם </w:t>
      </w:r>
      <w:r w:rsidRPr="008418D5">
        <w:rPr>
          <w:rtl/>
          <w:lang w:eastAsia="he-IL"/>
        </w:rPr>
        <w:t xml:space="preserve">בעמדות </w:t>
      </w:r>
      <w:r>
        <w:rPr>
          <w:rFonts w:hint="cs"/>
          <w:rtl/>
          <w:lang w:eastAsia="he-IL"/>
        </w:rPr>
        <w:t>ה</w:t>
      </w:r>
      <w:r w:rsidRPr="008418D5">
        <w:rPr>
          <w:rtl/>
          <w:lang w:eastAsia="he-IL"/>
        </w:rPr>
        <w:t>מפתח</w:t>
      </w:r>
      <w:r>
        <w:rPr>
          <w:rFonts w:hint="cs"/>
          <w:rtl/>
          <w:lang w:eastAsia="he-IL"/>
        </w:rPr>
        <w:t>,</w:t>
      </w:r>
      <w:r w:rsidRPr="008418D5">
        <w:rPr>
          <w:rtl/>
          <w:lang w:eastAsia="he-IL"/>
        </w:rPr>
        <w:t xml:space="preserve"> וכל פעם קורה משהו עוד יותר נורא</w:t>
      </w:r>
      <w:r>
        <w:rPr>
          <w:rFonts w:hint="cs"/>
          <w:rtl/>
          <w:lang w:eastAsia="he-IL"/>
        </w:rPr>
        <w:t>.</w:t>
      </w:r>
      <w:r w:rsidRPr="008418D5">
        <w:rPr>
          <w:rtl/>
          <w:lang w:eastAsia="he-IL"/>
        </w:rPr>
        <w:t xml:space="preserve"> אתם לא חוקיים</w:t>
      </w:r>
      <w:r>
        <w:rPr>
          <w:rFonts w:hint="cs"/>
          <w:rtl/>
          <w:lang w:eastAsia="he-IL"/>
        </w:rPr>
        <w:t>,</w:t>
      </w:r>
      <w:r w:rsidRPr="008418D5">
        <w:rPr>
          <w:rtl/>
          <w:lang w:eastAsia="he-IL"/>
        </w:rPr>
        <w:t xml:space="preserve"> ממש ככה</w:t>
      </w:r>
      <w:r>
        <w:rPr>
          <w:rFonts w:hint="cs"/>
          <w:rtl/>
          <w:lang w:eastAsia="he-IL"/>
        </w:rPr>
        <w:t>.</w:t>
      </w:r>
      <w:r w:rsidRPr="008418D5">
        <w:rPr>
          <w:rtl/>
          <w:lang w:eastAsia="he-IL"/>
        </w:rPr>
        <w:t xml:space="preserve"> כי אחרי </w:t>
      </w:r>
      <w:r>
        <w:rPr>
          <w:rFonts w:hint="cs"/>
          <w:rtl/>
          <w:lang w:eastAsia="he-IL"/>
        </w:rPr>
        <w:t>ה</w:t>
      </w:r>
      <w:r w:rsidRPr="008418D5">
        <w:rPr>
          <w:rtl/>
          <w:lang w:eastAsia="he-IL"/>
        </w:rPr>
        <w:t>אירועים של 7 באוקטובר איבדתם את האמון ו</w:t>
      </w:r>
      <w:r>
        <w:rPr>
          <w:rFonts w:hint="cs"/>
          <w:rtl/>
          <w:lang w:eastAsia="he-IL"/>
        </w:rPr>
        <w:t>ה</w:t>
      </w:r>
      <w:r w:rsidRPr="008418D5">
        <w:rPr>
          <w:rtl/>
          <w:lang w:eastAsia="he-IL"/>
        </w:rPr>
        <w:t>לגיטימיות</w:t>
      </w:r>
      <w:r>
        <w:rPr>
          <w:rFonts w:hint="cs"/>
          <w:rtl/>
          <w:lang w:eastAsia="he-IL"/>
        </w:rPr>
        <w:t>.</w:t>
      </w:r>
      <w:r>
        <w:rPr>
          <w:rtl/>
          <w:lang w:eastAsia="he-IL"/>
        </w:rPr>
        <w:t xml:space="preserve"> </w:t>
      </w:r>
      <w:r w:rsidRPr="008418D5">
        <w:rPr>
          <w:rtl/>
          <w:lang w:eastAsia="he-IL"/>
        </w:rPr>
        <w:t>כל יום</w:t>
      </w:r>
      <w:r>
        <w:rPr>
          <w:rFonts w:hint="cs"/>
          <w:rtl/>
          <w:lang w:eastAsia="he-IL"/>
        </w:rPr>
        <w:t xml:space="preserve"> עם כל טיל</w:t>
      </w:r>
      <w:r w:rsidRPr="008418D5">
        <w:rPr>
          <w:rtl/>
          <w:lang w:eastAsia="he-IL"/>
        </w:rPr>
        <w:t xml:space="preserve"> בצפון</w:t>
      </w:r>
      <w:r>
        <w:rPr>
          <w:rFonts w:hint="cs"/>
          <w:rtl/>
          <w:lang w:eastAsia="he-IL"/>
        </w:rPr>
        <w:t>,</w:t>
      </w:r>
      <w:r w:rsidRPr="008418D5">
        <w:rPr>
          <w:rtl/>
          <w:lang w:eastAsia="he-IL"/>
        </w:rPr>
        <w:t xml:space="preserve"> בדרום</w:t>
      </w:r>
      <w:r>
        <w:rPr>
          <w:rFonts w:hint="cs"/>
          <w:rtl/>
          <w:lang w:eastAsia="he-IL"/>
        </w:rPr>
        <w:t>,</w:t>
      </w:r>
      <w:r>
        <w:rPr>
          <w:rtl/>
          <w:lang w:eastAsia="he-IL"/>
        </w:rPr>
        <w:t xml:space="preserve"> באילת</w:t>
      </w:r>
      <w:r>
        <w:rPr>
          <w:rFonts w:hint="cs"/>
          <w:rtl/>
          <w:lang w:eastAsia="he-IL"/>
        </w:rPr>
        <w:t xml:space="preserve">, </w:t>
      </w:r>
      <w:r w:rsidRPr="008418D5">
        <w:rPr>
          <w:rtl/>
          <w:lang w:eastAsia="he-IL"/>
        </w:rPr>
        <w:t>כל חייל</w:t>
      </w:r>
      <w:r>
        <w:rPr>
          <w:rFonts w:hint="cs"/>
          <w:rtl/>
          <w:lang w:eastAsia="he-IL"/>
        </w:rPr>
        <w:t>,</w:t>
      </w:r>
      <w:r w:rsidRPr="008418D5">
        <w:rPr>
          <w:rtl/>
          <w:lang w:eastAsia="he-IL"/>
        </w:rPr>
        <w:t xml:space="preserve"> אתמול אירוע בלתי נתפס </w:t>
      </w:r>
      <w:r>
        <w:rPr>
          <w:rFonts w:hint="cs"/>
          <w:rtl/>
          <w:lang w:eastAsia="he-IL"/>
        </w:rPr>
        <w:t xml:space="preserve">– </w:t>
      </w:r>
      <w:r w:rsidRPr="008418D5">
        <w:rPr>
          <w:rtl/>
          <w:lang w:eastAsia="he-IL"/>
        </w:rPr>
        <w:t>אין</w:t>
      </w:r>
      <w:r>
        <w:rPr>
          <w:rFonts w:hint="cs"/>
          <w:rtl/>
          <w:lang w:eastAsia="he-IL"/>
        </w:rPr>
        <w:t>,</w:t>
      </w:r>
      <w:r w:rsidRPr="008418D5">
        <w:rPr>
          <w:rtl/>
          <w:lang w:eastAsia="he-IL"/>
        </w:rPr>
        <w:t xml:space="preserve"> נגמר</w:t>
      </w:r>
      <w:r>
        <w:rPr>
          <w:rFonts w:hint="cs"/>
          <w:rtl/>
          <w:lang w:eastAsia="he-IL"/>
        </w:rPr>
        <w:t>.</w:t>
      </w:r>
      <w:r w:rsidRPr="008418D5">
        <w:rPr>
          <w:rtl/>
          <w:lang w:eastAsia="he-IL"/>
        </w:rPr>
        <w:t xml:space="preserve"> </w:t>
      </w:r>
    </w:p>
    <w:p w:rsidR="000B3CC5" w:rsidRDefault="000B3CC5" w:rsidP="00BE1C7A">
      <w:pPr>
        <w:rPr>
          <w:rtl/>
          <w:lang w:eastAsia="he-IL"/>
        </w:rPr>
      </w:pPr>
    </w:p>
    <w:p w:rsidR="000B3CC5" w:rsidRDefault="000B3CC5" w:rsidP="00BE1C7A">
      <w:pPr>
        <w:rPr>
          <w:rtl/>
          <w:lang w:eastAsia="he-IL"/>
        </w:rPr>
      </w:pPr>
      <w:r w:rsidRPr="008418D5">
        <w:rPr>
          <w:rtl/>
          <w:lang w:eastAsia="he-IL"/>
        </w:rPr>
        <w:t>איך אתם בכלל מרשים לעצמכם עוד לדבר ולחפש אשמים</w:t>
      </w:r>
      <w:r>
        <w:rPr>
          <w:rFonts w:hint="cs"/>
          <w:rtl/>
          <w:lang w:eastAsia="he-IL"/>
        </w:rPr>
        <w:t>?</w:t>
      </w:r>
      <w:r w:rsidRPr="008418D5">
        <w:rPr>
          <w:rtl/>
          <w:lang w:eastAsia="he-IL"/>
        </w:rPr>
        <w:t xml:space="preserve"> כי המושכות</w:t>
      </w:r>
      <w:r>
        <w:rPr>
          <w:rFonts w:hint="cs"/>
          <w:rtl/>
          <w:lang w:eastAsia="he-IL"/>
        </w:rPr>
        <w:t>,</w:t>
      </w:r>
      <w:r>
        <w:rPr>
          <w:rtl/>
          <w:lang w:eastAsia="he-IL"/>
        </w:rPr>
        <w:t xml:space="preserve"> ש</w:t>
      </w:r>
      <w:r>
        <w:rPr>
          <w:rFonts w:hint="cs"/>
          <w:rtl/>
          <w:lang w:eastAsia="he-IL"/>
        </w:rPr>
        <w:t>ת</w:t>
      </w:r>
      <w:r w:rsidRPr="008418D5">
        <w:rPr>
          <w:rtl/>
          <w:lang w:eastAsia="he-IL"/>
        </w:rPr>
        <w:t xml:space="preserve">י </w:t>
      </w:r>
      <w:r>
        <w:rPr>
          <w:rFonts w:hint="cs"/>
          <w:rtl/>
          <w:lang w:eastAsia="he-IL"/>
        </w:rPr>
        <w:t>ה</w:t>
      </w:r>
      <w:r w:rsidRPr="008418D5">
        <w:rPr>
          <w:rtl/>
          <w:lang w:eastAsia="he-IL"/>
        </w:rPr>
        <w:t>ידיים על ההגה</w:t>
      </w:r>
      <w:r>
        <w:rPr>
          <w:rFonts w:hint="cs"/>
          <w:rtl/>
          <w:lang w:eastAsia="he-IL"/>
        </w:rPr>
        <w:t>,</w:t>
      </w:r>
      <w:r w:rsidRPr="008418D5">
        <w:rPr>
          <w:rtl/>
          <w:lang w:eastAsia="he-IL"/>
        </w:rPr>
        <w:t xml:space="preserve"> והידיים </w:t>
      </w:r>
      <w:r>
        <w:rPr>
          <w:rFonts w:hint="cs"/>
          <w:rtl/>
          <w:lang w:eastAsia="he-IL"/>
        </w:rPr>
        <w:t xml:space="preserve">האלה </w:t>
      </w:r>
      <w:r w:rsidRPr="008418D5">
        <w:rPr>
          <w:rtl/>
          <w:lang w:eastAsia="he-IL"/>
        </w:rPr>
        <w:t>שלכם</w:t>
      </w:r>
      <w:r>
        <w:rPr>
          <w:rFonts w:hint="cs"/>
          <w:rtl/>
          <w:lang w:eastAsia="he-IL"/>
        </w:rPr>
        <w:t xml:space="preserve"> –</w:t>
      </w:r>
      <w:r w:rsidRPr="008418D5">
        <w:rPr>
          <w:rtl/>
          <w:lang w:eastAsia="he-IL"/>
        </w:rPr>
        <w:t xml:space="preserve"> גם שלך</w:t>
      </w:r>
      <w:r>
        <w:rPr>
          <w:rFonts w:hint="cs"/>
          <w:rtl/>
          <w:lang w:eastAsia="he-IL"/>
        </w:rPr>
        <w:t>,</w:t>
      </w:r>
      <w:r w:rsidRPr="008418D5">
        <w:rPr>
          <w:rtl/>
          <w:lang w:eastAsia="he-IL"/>
        </w:rPr>
        <w:t xml:space="preserve"> </w:t>
      </w:r>
      <w:r>
        <w:rPr>
          <w:rFonts w:hint="cs"/>
          <w:rtl/>
          <w:lang w:eastAsia="he-IL"/>
        </w:rPr>
        <w:t>שיקלי,</w:t>
      </w:r>
      <w:r w:rsidRPr="008418D5">
        <w:rPr>
          <w:rtl/>
          <w:lang w:eastAsia="he-IL"/>
        </w:rPr>
        <w:t xml:space="preserve"> גם של ביבי</w:t>
      </w:r>
      <w:r>
        <w:rPr>
          <w:rFonts w:hint="cs"/>
          <w:rtl/>
          <w:lang w:eastAsia="he-IL"/>
        </w:rPr>
        <w:t>,</w:t>
      </w:r>
      <w:r w:rsidRPr="008418D5">
        <w:rPr>
          <w:rtl/>
          <w:lang w:eastAsia="he-IL"/>
        </w:rPr>
        <w:t xml:space="preserve"> גם של </w:t>
      </w:r>
      <w:r>
        <w:rPr>
          <w:rFonts w:hint="cs"/>
          <w:rtl/>
          <w:lang w:eastAsia="he-IL"/>
        </w:rPr>
        <w:t xml:space="preserve">גלנט, </w:t>
      </w:r>
      <w:r w:rsidRPr="008418D5">
        <w:rPr>
          <w:rtl/>
          <w:lang w:eastAsia="he-IL"/>
        </w:rPr>
        <w:t>גם ש</w:t>
      </w:r>
      <w:r>
        <w:rPr>
          <w:rFonts w:hint="cs"/>
          <w:rtl/>
          <w:lang w:eastAsia="he-IL"/>
        </w:rPr>
        <w:t xml:space="preserve">ל </w:t>
      </w:r>
      <w:r w:rsidRPr="008418D5">
        <w:rPr>
          <w:rtl/>
          <w:lang w:eastAsia="he-IL"/>
        </w:rPr>
        <w:t>הרמטכ"ל</w:t>
      </w:r>
      <w:r>
        <w:rPr>
          <w:rFonts w:hint="cs"/>
          <w:rtl/>
          <w:lang w:eastAsia="he-IL"/>
        </w:rPr>
        <w:t>.</w:t>
      </w:r>
      <w:r w:rsidRPr="008418D5">
        <w:rPr>
          <w:rtl/>
          <w:lang w:eastAsia="he-IL"/>
        </w:rPr>
        <w:t xml:space="preserve"> כולם אותו דבר</w:t>
      </w:r>
      <w:r>
        <w:rPr>
          <w:rFonts w:hint="cs"/>
          <w:rtl/>
          <w:lang w:eastAsia="he-IL"/>
        </w:rPr>
        <w:t>.</w:t>
      </w:r>
      <w:r w:rsidRPr="008418D5">
        <w:rPr>
          <w:rtl/>
          <w:lang w:eastAsia="he-IL"/>
        </w:rPr>
        <w:t xml:space="preserve"> </w:t>
      </w:r>
      <w:r>
        <w:rPr>
          <w:rFonts w:hint="cs"/>
          <w:rtl/>
          <w:lang w:eastAsia="he-IL"/>
        </w:rPr>
        <w:t xml:space="preserve">ברוב חוצפתכם אתם עוד </w:t>
      </w:r>
      <w:r>
        <w:rPr>
          <w:rtl/>
          <w:lang w:eastAsia="he-IL"/>
        </w:rPr>
        <w:t>עומדים שם ומטי</w:t>
      </w:r>
      <w:r>
        <w:rPr>
          <w:rFonts w:hint="cs"/>
          <w:rtl/>
          <w:lang w:eastAsia="he-IL"/>
        </w:rPr>
        <w:t>פים</w:t>
      </w:r>
      <w:r w:rsidRPr="008418D5">
        <w:rPr>
          <w:rtl/>
          <w:lang w:eastAsia="he-IL"/>
        </w:rPr>
        <w:t xml:space="preserve"> מוסר</w:t>
      </w:r>
      <w:r>
        <w:rPr>
          <w:rFonts w:hint="cs"/>
          <w:rtl/>
          <w:lang w:eastAsia="he-IL"/>
        </w:rPr>
        <w:t>.</w:t>
      </w:r>
      <w:r w:rsidRPr="008418D5">
        <w:rPr>
          <w:rtl/>
          <w:lang w:eastAsia="he-IL"/>
        </w:rPr>
        <w:t xml:space="preserve"> וראש הממשלה עושה לנו טובה שהוא הקדים את </w:t>
      </w:r>
      <w:r>
        <w:rPr>
          <w:rFonts w:hint="cs"/>
          <w:rtl/>
          <w:lang w:eastAsia="he-IL"/>
        </w:rPr>
        <w:t>טיסתו בשלוש</w:t>
      </w:r>
      <w:r w:rsidRPr="008418D5">
        <w:rPr>
          <w:rtl/>
          <w:lang w:eastAsia="he-IL"/>
        </w:rPr>
        <w:t xml:space="preserve"> שעות</w:t>
      </w:r>
      <w:r>
        <w:rPr>
          <w:rFonts w:hint="cs"/>
          <w:rtl/>
          <w:lang w:eastAsia="he-IL"/>
        </w:rPr>
        <w:t xml:space="preserve"> וחצי, הוא</w:t>
      </w:r>
      <w:r w:rsidRPr="008418D5">
        <w:rPr>
          <w:rtl/>
          <w:lang w:eastAsia="he-IL"/>
        </w:rPr>
        <w:t xml:space="preserve"> עוד </w:t>
      </w:r>
      <w:r>
        <w:rPr>
          <w:rFonts w:hint="cs"/>
          <w:rtl/>
          <w:lang w:eastAsia="he-IL"/>
        </w:rPr>
        <w:t>ה</w:t>
      </w:r>
      <w:r w:rsidRPr="008418D5">
        <w:rPr>
          <w:rtl/>
          <w:lang w:eastAsia="he-IL"/>
        </w:rPr>
        <w:t xml:space="preserve">תלבט אם לחזור לארץ או </w:t>
      </w:r>
      <w:r>
        <w:rPr>
          <w:rFonts w:hint="cs"/>
          <w:rtl/>
          <w:lang w:eastAsia="he-IL"/>
        </w:rPr>
        <w:t xml:space="preserve">לא. </w:t>
      </w:r>
      <w:r w:rsidRPr="008418D5">
        <w:rPr>
          <w:rtl/>
          <w:lang w:eastAsia="he-IL"/>
        </w:rPr>
        <w:t>האמת</w:t>
      </w:r>
      <w:r>
        <w:rPr>
          <w:rFonts w:hint="cs"/>
          <w:rtl/>
          <w:lang w:eastAsia="he-IL"/>
        </w:rPr>
        <w:t>?</w:t>
      </w:r>
      <w:r w:rsidRPr="008418D5">
        <w:rPr>
          <w:rtl/>
          <w:lang w:eastAsia="he-IL"/>
        </w:rPr>
        <w:t xml:space="preserve"> באמת</w:t>
      </w:r>
      <w:r>
        <w:rPr>
          <w:rFonts w:hint="cs"/>
          <w:rtl/>
          <w:lang w:eastAsia="he-IL"/>
        </w:rPr>
        <w:t>, למה שיחזור?</w:t>
      </w:r>
      <w:r w:rsidRPr="008418D5">
        <w:rPr>
          <w:rtl/>
          <w:lang w:eastAsia="he-IL"/>
        </w:rPr>
        <w:t xml:space="preserve"> לחזור </w:t>
      </w:r>
      <w:r>
        <w:rPr>
          <w:rFonts w:hint="cs"/>
          <w:rtl/>
          <w:lang w:eastAsia="he-IL"/>
        </w:rPr>
        <w:t xml:space="preserve">זה </w:t>
      </w:r>
      <w:r w:rsidRPr="008418D5">
        <w:rPr>
          <w:rtl/>
          <w:lang w:eastAsia="he-IL"/>
        </w:rPr>
        <w:t>לקבל החלטות</w:t>
      </w:r>
      <w:r>
        <w:rPr>
          <w:rFonts w:hint="cs"/>
          <w:rtl/>
          <w:lang w:eastAsia="he-IL"/>
        </w:rPr>
        <w:t>,</w:t>
      </w:r>
      <w:r w:rsidRPr="008418D5">
        <w:rPr>
          <w:rtl/>
          <w:lang w:eastAsia="he-IL"/>
        </w:rPr>
        <w:t xml:space="preserve"> זה משהו</w:t>
      </w:r>
      <w:r w:rsidRPr="00C46F67">
        <w:rPr>
          <w:i/>
          <w:iCs/>
          <w:rtl/>
          <w:lang w:eastAsia="he-IL"/>
        </w:rPr>
        <w:t xml:space="preserve"> </w:t>
      </w:r>
      <w:r w:rsidRPr="008418D5">
        <w:rPr>
          <w:rtl/>
          <w:lang w:eastAsia="he-IL"/>
        </w:rPr>
        <w:t>ש</w:t>
      </w:r>
      <w:r>
        <w:rPr>
          <w:rFonts w:hint="cs"/>
          <w:rtl/>
          <w:lang w:eastAsia="he-IL"/>
        </w:rPr>
        <w:t xml:space="preserve">הוא </w:t>
      </w:r>
      <w:r w:rsidRPr="008418D5">
        <w:rPr>
          <w:rtl/>
          <w:lang w:eastAsia="he-IL"/>
        </w:rPr>
        <w:t>לא יודע לעשות</w:t>
      </w:r>
      <w:r>
        <w:rPr>
          <w:rFonts w:hint="cs"/>
          <w:rtl/>
          <w:lang w:eastAsia="he-IL"/>
        </w:rPr>
        <w:t>.</w:t>
      </w:r>
    </w:p>
    <w:p w:rsidR="000B3CC5" w:rsidRDefault="000B3CC5" w:rsidP="00BE1C7A">
      <w:pPr>
        <w:rPr>
          <w:rtl/>
          <w:lang w:eastAsia="he-IL"/>
        </w:rPr>
      </w:pPr>
      <w:bookmarkStart w:id="686" w:name="_ETM_Q10_309136"/>
      <w:bookmarkEnd w:id="686"/>
    </w:p>
    <w:p w:rsidR="000B3CC5" w:rsidRDefault="000B3CC5" w:rsidP="00C46F67">
      <w:pPr>
        <w:rPr>
          <w:rtl/>
          <w:lang w:eastAsia="he-IL"/>
        </w:rPr>
      </w:pPr>
      <w:bookmarkStart w:id="687" w:name="_ETM_Q10_309278"/>
      <w:bookmarkStart w:id="688" w:name="_ETM_Q10_309300"/>
      <w:bookmarkStart w:id="689" w:name="_ETM_Q10_309363"/>
      <w:bookmarkEnd w:id="687"/>
      <w:bookmarkEnd w:id="688"/>
      <w:bookmarkEnd w:id="689"/>
      <w:r w:rsidRPr="008418D5">
        <w:rPr>
          <w:rtl/>
          <w:lang w:eastAsia="he-IL"/>
        </w:rPr>
        <w:t xml:space="preserve">תחזירו </w:t>
      </w:r>
      <w:r>
        <w:rPr>
          <w:rFonts w:hint="cs"/>
          <w:rtl/>
          <w:lang w:eastAsia="he-IL"/>
        </w:rPr>
        <w:t>את ה</w:t>
      </w:r>
      <w:r w:rsidRPr="008418D5">
        <w:rPr>
          <w:rtl/>
          <w:lang w:eastAsia="he-IL"/>
        </w:rPr>
        <w:t>מנדט לעם</w:t>
      </w:r>
      <w:r>
        <w:rPr>
          <w:rFonts w:hint="cs"/>
          <w:rtl/>
          <w:lang w:eastAsia="he-IL"/>
        </w:rPr>
        <w:t xml:space="preserve">. תחזירו </w:t>
      </w:r>
      <w:bookmarkStart w:id="690" w:name="_ETM_Q10_308882"/>
      <w:bookmarkEnd w:id="690"/>
      <w:r>
        <w:rPr>
          <w:rFonts w:hint="cs"/>
          <w:rtl/>
          <w:lang w:eastAsia="he-IL"/>
        </w:rPr>
        <w:t>את ה</w:t>
      </w:r>
      <w:r w:rsidRPr="008418D5">
        <w:rPr>
          <w:rtl/>
          <w:lang w:eastAsia="he-IL"/>
        </w:rPr>
        <w:t>מנדט לעם</w:t>
      </w:r>
      <w:r>
        <w:rPr>
          <w:rFonts w:hint="cs"/>
          <w:rtl/>
          <w:lang w:eastAsia="he-IL"/>
        </w:rPr>
        <w:t>,</w:t>
      </w:r>
      <w:r w:rsidRPr="008418D5">
        <w:rPr>
          <w:rtl/>
          <w:lang w:eastAsia="he-IL"/>
        </w:rPr>
        <w:t xml:space="preserve"> וש</w:t>
      </w:r>
      <w:r>
        <w:rPr>
          <w:rFonts w:hint="cs"/>
          <w:rtl/>
          <w:lang w:eastAsia="he-IL"/>
        </w:rPr>
        <w:t>הע</w:t>
      </w:r>
      <w:r w:rsidRPr="008418D5">
        <w:rPr>
          <w:rtl/>
          <w:lang w:eastAsia="he-IL"/>
        </w:rPr>
        <w:t xml:space="preserve">ם יחליט אם אתם </w:t>
      </w:r>
      <w:r>
        <w:rPr>
          <w:rFonts w:hint="cs"/>
          <w:rtl/>
          <w:lang w:eastAsia="he-IL"/>
        </w:rPr>
        <w:t xml:space="preserve">ראויים או לא. </w:t>
      </w:r>
      <w:r w:rsidRPr="008418D5">
        <w:rPr>
          <w:rtl/>
          <w:lang w:eastAsia="he-IL"/>
        </w:rPr>
        <w:t xml:space="preserve">ואז באמת </w:t>
      </w:r>
      <w:r>
        <w:rPr>
          <w:rFonts w:hint="cs"/>
          <w:rtl/>
          <w:lang w:eastAsia="he-IL"/>
        </w:rPr>
        <w:t xml:space="preserve">זו כבר תהיה </w:t>
      </w:r>
      <w:r w:rsidRPr="008418D5">
        <w:rPr>
          <w:rtl/>
          <w:lang w:eastAsia="he-IL"/>
        </w:rPr>
        <w:t>קביעה אמיתית</w:t>
      </w:r>
      <w:r>
        <w:rPr>
          <w:rFonts w:hint="cs"/>
          <w:rtl/>
          <w:lang w:eastAsia="he-IL"/>
        </w:rPr>
        <w:t>.</w:t>
      </w:r>
      <w:r w:rsidR="00DC4D0E">
        <w:rPr>
          <w:rFonts w:hint="cs"/>
          <w:rtl/>
          <w:lang w:eastAsia="he-IL"/>
        </w:rPr>
        <w:t xml:space="preserve"> </w:t>
      </w:r>
      <w:bookmarkStart w:id="691" w:name="_ETM_Q10_323655"/>
      <w:bookmarkStart w:id="692" w:name="_ETM_Q10_323749"/>
      <w:bookmarkStart w:id="693" w:name="_ETM_Q10_323782"/>
      <w:bookmarkStart w:id="694" w:name="_ETM_Q10_323845"/>
      <w:bookmarkEnd w:id="691"/>
      <w:bookmarkEnd w:id="692"/>
      <w:bookmarkEnd w:id="693"/>
      <w:bookmarkEnd w:id="694"/>
      <w:r w:rsidRPr="008418D5">
        <w:rPr>
          <w:rtl/>
          <w:lang w:eastAsia="he-IL"/>
        </w:rPr>
        <w:t xml:space="preserve">אתם יודעים רק </w:t>
      </w:r>
      <w:r>
        <w:rPr>
          <w:rFonts w:hint="cs"/>
          <w:rtl/>
          <w:lang w:eastAsia="he-IL"/>
        </w:rPr>
        <w:t>ליילל</w:t>
      </w:r>
      <w:r w:rsidRPr="008418D5">
        <w:rPr>
          <w:rtl/>
          <w:lang w:eastAsia="he-IL"/>
        </w:rPr>
        <w:t xml:space="preserve"> ולצרוח</w:t>
      </w:r>
      <w:r>
        <w:rPr>
          <w:rFonts w:hint="cs"/>
          <w:rtl/>
          <w:lang w:eastAsia="he-IL"/>
        </w:rPr>
        <w:t>.</w:t>
      </w:r>
      <w:r w:rsidRPr="008418D5">
        <w:rPr>
          <w:rtl/>
          <w:lang w:eastAsia="he-IL"/>
        </w:rPr>
        <w:t xml:space="preserve"> </w:t>
      </w:r>
      <w:r>
        <w:rPr>
          <w:rFonts w:hint="cs"/>
          <w:rtl/>
          <w:lang w:eastAsia="he-IL"/>
        </w:rPr>
        <w:t>בעשרת ה</w:t>
      </w:r>
      <w:r w:rsidRPr="008418D5">
        <w:rPr>
          <w:rtl/>
          <w:lang w:eastAsia="he-IL"/>
        </w:rPr>
        <w:t>חודשים האלה לא הצלחתם בשום דבר</w:t>
      </w:r>
      <w:r>
        <w:rPr>
          <w:rFonts w:hint="cs"/>
          <w:rtl/>
          <w:lang w:eastAsia="he-IL"/>
        </w:rPr>
        <w:t>.</w:t>
      </w:r>
      <w:r w:rsidRPr="008418D5">
        <w:rPr>
          <w:rtl/>
          <w:lang w:eastAsia="he-IL"/>
        </w:rPr>
        <w:t xml:space="preserve"> איבדתם </w:t>
      </w:r>
      <w:r>
        <w:rPr>
          <w:rFonts w:hint="cs"/>
          <w:rtl/>
          <w:lang w:eastAsia="he-IL"/>
        </w:rPr>
        <w:t>את ה</w:t>
      </w:r>
      <w:r w:rsidRPr="008418D5">
        <w:rPr>
          <w:rtl/>
          <w:lang w:eastAsia="he-IL"/>
        </w:rPr>
        <w:t xml:space="preserve">כבוד </w:t>
      </w:r>
      <w:r>
        <w:rPr>
          <w:rFonts w:hint="cs"/>
          <w:rtl/>
          <w:lang w:eastAsia="he-IL"/>
        </w:rPr>
        <w:t>ה</w:t>
      </w:r>
      <w:r w:rsidRPr="008418D5">
        <w:rPr>
          <w:rtl/>
          <w:lang w:eastAsia="he-IL"/>
        </w:rPr>
        <w:t xml:space="preserve">לאומי </w:t>
      </w:r>
      <w:r>
        <w:rPr>
          <w:rFonts w:hint="cs"/>
          <w:rtl/>
          <w:lang w:eastAsia="he-IL"/>
        </w:rPr>
        <w:t xml:space="preserve">– </w:t>
      </w:r>
      <w:bookmarkStart w:id="695" w:name="_ETM_Q10_332632"/>
      <w:bookmarkEnd w:id="695"/>
      <w:r w:rsidRPr="008418D5">
        <w:rPr>
          <w:rtl/>
          <w:lang w:eastAsia="he-IL"/>
        </w:rPr>
        <w:t xml:space="preserve">אנחנו כולנו איבדנו </w:t>
      </w:r>
      <w:r>
        <w:rPr>
          <w:rFonts w:hint="cs"/>
          <w:rtl/>
          <w:lang w:eastAsia="he-IL"/>
        </w:rPr>
        <w:t>את הכבוד. איבדנו את ההרתעה,</w:t>
      </w:r>
      <w:r w:rsidRPr="008418D5">
        <w:rPr>
          <w:rtl/>
          <w:lang w:eastAsia="he-IL"/>
        </w:rPr>
        <w:t xml:space="preserve"> איבדנו </w:t>
      </w:r>
      <w:r>
        <w:rPr>
          <w:rFonts w:hint="cs"/>
          <w:rtl/>
          <w:lang w:eastAsia="he-IL"/>
        </w:rPr>
        <w:t xml:space="preserve">את כל חלקת האלוהים הטובה שיש </w:t>
      </w:r>
      <w:bookmarkStart w:id="696" w:name="_ETM_Q10_341058"/>
      <w:bookmarkEnd w:id="696"/>
      <w:r>
        <w:rPr>
          <w:rFonts w:hint="cs"/>
          <w:rtl/>
          <w:lang w:eastAsia="he-IL"/>
        </w:rPr>
        <w:t xml:space="preserve">לנו. </w:t>
      </w:r>
      <w:r w:rsidRPr="008418D5">
        <w:rPr>
          <w:rtl/>
          <w:lang w:eastAsia="he-IL"/>
        </w:rPr>
        <w:t xml:space="preserve">אנחנו קמים בבוקר </w:t>
      </w:r>
      <w:r>
        <w:rPr>
          <w:rFonts w:hint="cs"/>
          <w:rtl/>
          <w:lang w:eastAsia="he-IL"/>
        </w:rPr>
        <w:t>– טיל בליסטי על אילת</w:t>
      </w:r>
      <w:r w:rsidR="00C46F67">
        <w:rPr>
          <w:rFonts w:hint="cs"/>
          <w:rtl/>
          <w:lang w:eastAsia="he-IL"/>
        </w:rPr>
        <w:t>.</w:t>
      </w:r>
      <w:r>
        <w:rPr>
          <w:rFonts w:hint="cs"/>
          <w:rtl/>
          <w:lang w:eastAsia="he-IL"/>
        </w:rPr>
        <w:t xml:space="preserve"> זה כבר </w:t>
      </w:r>
      <w:r w:rsidRPr="008418D5">
        <w:rPr>
          <w:rtl/>
          <w:lang w:eastAsia="he-IL"/>
        </w:rPr>
        <w:t>סטנדרטי</w:t>
      </w:r>
      <w:r>
        <w:rPr>
          <w:rFonts w:hint="cs"/>
          <w:rtl/>
          <w:lang w:eastAsia="he-IL"/>
        </w:rPr>
        <w:t xml:space="preserve">, </w:t>
      </w:r>
      <w:bookmarkStart w:id="697" w:name="_ETM_Q10_343826"/>
      <w:bookmarkEnd w:id="697"/>
      <w:r>
        <w:rPr>
          <w:rFonts w:hint="cs"/>
          <w:rtl/>
          <w:lang w:eastAsia="he-IL"/>
        </w:rPr>
        <w:t>זו</w:t>
      </w:r>
      <w:r w:rsidRPr="008418D5">
        <w:rPr>
          <w:rtl/>
          <w:lang w:eastAsia="he-IL"/>
        </w:rPr>
        <w:t xml:space="preserve"> שגרה</w:t>
      </w:r>
      <w:r>
        <w:rPr>
          <w:rFonts w:hint="cs"/>
          <w:rtl/>
          <w:lang w:eastAsia="he-IL"/>
        </w:rPr>
        <w:t>.</w:t>
      </w:r>
      <w:r w:rsidRPr="008418D5">
        <w:rPr>
          <w:rtl/>
          <w:lang w:eastAsia="he-IL"/>
        </w:rPr>
        <w:t xml:space="preserve"> 150 </w:t>
      </w:r>
      <w:r w:rsidR="00C46F67">
        <w:rPr>
          <w:rFonts w:hint="cs"/>
          <w:rtl/>
          <w:lang w:eastAsia="he-IL"/>
        </w:rPr>
        <w:t>טילים לצפון,</w:t>
      </w:r>
      <w:r>
        <w:rPr>
          <w:rFonts w:hint="cs"/>
          <w:rtl/>
          <w:lang w:eastAsia="he-IL"/>
        </w:rPr>
        <w:t xml:space="preserve"> ואללה, </w:t>
      </w:r>
      <w:r w:rsidRPr="008418D5">
        <w:rPr>
          <w:rtl/>
          <w:lang w:eastAsia="he-IL"/>
        </w:rPr>
        <w:t>יופי</w:t>
      </w:r>
      <w:r>
        <w:rPr>
          <w:rFonts w:hint="cs"/>
          <w:rtl/>
          <w:lang w:eastAsia="he-IL"/>
        </w:rPr>
        <w:t>,</w:t>
      </w:r>
      <w:r w:rsidRPr="008418D5">
        <w:rPr>
          <w:rtl/>
          <w:lang w:eastAsia="he-IL"/>
        </w:rPr>
        <w:t xml:space="preserve"> הכ</w:t>
      </w:r>
      <w:r>
        <w:rPr>
          <w:rFonts w:hint="cs"/>
          <w:rtl/>
          <w:lang w:eastAsia="he-IL"/>
        </w:rPr>
        <w:t>ו</w:t>
      </w:r>
      <w:r w:rsidRPr="008418D5">
        <w:rPr>
          <w:rtl/>
          <w:lang w:eastAsia="he-IL"/>
        </w:rPr>
        <w:t>ל טוב</w:t>
      </w:r>
      <w:r>
        <w:rPr>
          <w:rFonts w:hint="cs"/>
          <w:rtl/>
          <w:lang w:eastAsia="he-IL"/>
        </w:rPr>
        <w:t>.</w:t>
      </w:r>
      <w:r w:rsidRPr="008418D5">
        <w:rPr>
          <w:rtl/>
          <w:lang w:eastAsia="he-IL"/>
        </w:rPr>
        <w:t xml:space="preserve"> </w:t>
      </w:r>
      <w:r>
        <w:rPr>
          <w:rFonts w:hint="cs"/>
          <w:rtl/>
          <w:lang w:eastAsia="he-IL"/>
        </w:rPr>
        <w:t>ב</w:t>
      </w:r>
      <w:r w:rsidRPr="008418D5">
        <w:rPr>
          <w:rtl/>
          <w:lang w:eastAsia="he-IL"/>
        </w:rPr>
        <w:t xml:space="preserve">אשקלון </w:t>
      </w:r>
      <w:r>
        <w:rPr>
          <w:rFonts w:hint="cs"/>
          <w:rtl/>
          <w:lang w:eastAsia="he-IL"/>
        </w:rPr>
        <w:t>ב</w:t>
      </w:r>
      <w:r w:rsidRPr="008418D5">
        <w:rPr>
          <w:rtl/>
          <w:lang w:eastAsia="he-IL"/>
        </w:rPr>
        <w:t xml:space="preserve">יום שישי </w:t>
      </w:r>
      <w:r>
        <w:rPr>
          <w:rFonts w:hint="cs"/>
          <w:rtl/>
          <w:lang w:eastAsia="he-IL"/>
        </w:rPr>
        <w:t xml:space="preserve">– </w:t>
      </w:r>
      <w:r w:rsidRPr="008418D5">
        <w:rPr>
          <w:rtl/>
          <w:lang w:eastAsia="he-IL"/>
        </w:rPr>
        <w:t>מי</w:t>
      </w:r>
      <w:r>
        <w:rPr>
          <w:rFonts w:hint="cs"/>
          <w:rtl/>
          <w:lang w:eastAsia="he-IL"/>
        </w:rPr>
        <w:t>שהו</w:t>
      </w:r>
      <w:r w:rsidRPr="008418D5">
        <w:rPr>
          <w:rtl/>
          <w:lang w:eastAsia="he-IL"/>
        </w:rPr>
        <w:t xml:space="preserve"> זוכר</w:t>
      </w:r>
      <w:r>
        <w:rPr>
          <w:rFonts w:hint="cs"/>
          <w:rtl/>
          <w:lang w:eastAsia="he-IL"/>
        </w:rPr>
        <w:t xml:space="preserve">? שלושה טילים. זה אחרי </w:t>
      </w:r>
      <w:bookmarkStart w:id="698" w:name="_ETM_Q10_354012"/>
      <w:bookmarkEnd w:id="698"/>
      <w:r>
        <w:rPr>
          <w:rFonts w:hint="cs"/>
          <w:rtl/>
          <w:lang w:eastAsia="he-IL"/>
        </w:rPr>
        <w:t>עשרה חודשים של האירוע.</w:t>
      </w:r>
      <w:bookmarkStart w:id="699" w:name="_ETM_Q10_359103"/>
      <w:bookmarkStart w:id="700" w:name="_ETM_Q10_359219"/>
      <w:bookmarkStart w:id="701" w:name="_ETM_Q10_359251"/>
      <w:bookmarkStart w:id="702" w:name="_ETM_Q10_359323"/>
      <w:bookmarkEnd w:id="699"/>
      <w:bookmarkEnd w:id="700"/>
      <w:bookmarkEnd w:id="701"/>
      <w:bookmarkEnd w:id="702"/>
      <w:r>
        <w:rPr>
          <w:rFonts w:hint="cs"/>
          <w:rtl/>
          <w:lang w:eastAsia="he-IL"/>
        </w:rPr>
        <w:t xml:space="preserve"> </w:t>
      </w:r>
      <w:r>
        <w:rPr>
          <w:rtl/>
          <w:lang w:eastAsia="he-IL"/>
        </w:rPr>
        <w:t>אתם ממשל</w:t>
      </w:r>
      <w:r>
        <w:rPr>
          <w:rFonts w:hint="cs"/>
          <w:rtl/>
          <w:lang w:eastAsia="he-IL"/>
        </w:rPr>
        <w:t>ה של "</w:t>
      </w:r>
      <w:r w:rsidRPr="008418D5">
        <w:rPr>
          <w:rtl/>
          <w:lang w:eastAsia="he-IL"/>
        </w:rPr>
        <w:t>תחזיקו</w:t>
      </w:r>
      <w:r>
        <w:rPr>
          <w:rFonts w:hint="cs"/>
          <w:rtl/>
          <w:lang w:eastAsia="he-IL"/>
        </w:rPr>
        <w:t>"</w:t>
      </w:r>
      <w:r w:rsidR="00C46F67">
        <w:rPr>
          <w:rFonts w:hint="cs"/>
          <w:rtl/>
          <w:lang w:eastAsia="he-IL"/>
        </w:rPr>
        <w:t>:</w:t>
      </w:r>
      <w:r>
        <w:rPr>
          <w:rFonts w:hint="cs"/>
          <w:rtl/>
          <w:lang w:eastAsia="he-IL"/>
        </w:rPr>
        <w:t xml:space="preserve"> </w:t>
      </w:r>
      <w:r w:rsidRPr="008418D5">
        <w:rPr>
          <w:rtl/>
          <w:lang w:eastAsia="he-IL"/>
        </w:rPr>
        <w:t>אנחנו עומדים יפה</w:t>
      </w:r>
      <w:r>
        <w:rPr>
          <w:rFonts w:hint="cs"/>
          <w:rtl/>
          <w:lang w:eastAsia="he-IL"/>
        </w:rPr>
        <w:t>,</w:t>
      </w:r>
      <w:r w:rsidRPr="008418D5">
        <w:rPr>
          <w:rtl/>
          <w:lang w:eastAsia="he-IL"/>
        </w:rPr>
        <w:t xml:space="preserve"> מדברים חזק</w:t>
      </w:r>
      <w:r w:rsidR="00C46F67">
        <w:rPr>
          <w:rFonts w:hint="cs"/>
          <w:rtl/>
          <w:lang w:eastAsia="he-IL"/>
        </w:rPr>
        <w:t>,</w:t>
      </w:r>
      <w:r w:rsidRPr="008418D5">
        <w:rPr>
          <w:rtl/>
          <w:lang w:eastAsia="he-IL"/>
        </w:rPr>
        <w:t xml:space="preserve"> כל ה</w:t>
      </w:r>
      <w:r>
        <w:rPr>
          <w:rFonts w:hint="cs"/>
          <w:rtl/>
          <w:lang w:eastAsia="he-IL"/>
        </w:rPr>
        <w:t>ג</w:t>
      </w:r>
      <w:r w:rsidRPr="008418D5">
        <w:rPr>
          <w:rtl/>
          <w:lang w:eastAsia="he-IL"/>
        </w:rPr>
        <w:t xml:space="preserve">ברים האלו עם </w:t>
      </w:r>
      <w:r>
        <w:rPr>
          <w:rFonts w:hint="cs"/>
          <w:rtl/>
          <w:lang w:eastAsia="he-IL"/>
        </w:rPr>
        <w:t xml:space="preserve">קול מאוד </w:t>
      </w:r>
      <w:r w:rsidRPr="008418D5">
        <w:rPr>
          <w:rtl/>
          <w:lang w:eastAsia="he-IL"/>
        </w:rPr>
        <w:t>מרשים</w:t>
      </w:r>
      <w:r>
        <w:rPr>
          <w:rFonts w:hint="cs"/>
          <w:rtl/>
          <w:lang w:eastAsia="he-IL"/>
        </w:rPr>
        <w:t>,</w:t>
      </w:r>
      <w:r w:rsidRPr="008418D5">
        <w:rPr>
          <w:rtl/>
          <w:lang w:eastAsia="he-IL"/>
        </w:rPr>
        <w:t xml:space="preserve"> עם </w:t>
      </w:r>
      <w:r>
        <w:rPr>
          <w:rFonts w:hint="cs"/>
          <w:rtl/>
          <w:lang w:eastAsia="he-IL"/>
        </w:rPr>
        <w:t>מחיאות</w:t>
      </w:r>
      <w:r w:rsidRPr="008418D5">
        <w:rPr>
          <w:rtl/>
          <w:lang w:eastAsia="he-IL"/>
        </w:rPr>
        <w:t xml:space="preserve"> כפיים</w:t>
      </w:r>
      <w:r>
        <w:rPr>
          <w:rFonts w:hint="cs"/>
          <w:rtl/>
          <w:lang w:eastAsia="he-IL"/>
        </w:rPr>
        <w:t xml:space="preserve"> </w:t>
      </w:r>
      <w:bookmarkStart w:id="703" w:name="_ETM_Q10_372386"/>
      <w:bookmarkEnd w:id="703"/>
      <w:r>
        <w:rPr>
          <w:rFonts w:hint="eastAsia"/>
          <w:rtl/>
          <w:lang w:eastAsia="he-IL"/>
        </w:rPr>
        <w:t>–</w:t>
      </w:r>
      <w:r w:rsidRPr="008418D5">
        <w:rPr>
          <w:rtl/>
          <w:lang w:eastAsia="he-IL"/>
        </w:rPr>
        <w:t xml:space="preserve"> מה תכלס</w:t>
      </w:r>
      <w:r>
        <w:rPr>
          <w:rFonts w:hint="cs"/>
          <w:rtl/>
          <w:lang w:eastAsia="he-IL"/>
        </w:rPr>
        <w:t>?</w:t>
      </w:r>
    </w:p>
    <w:p w:rsidR="000B3CC5" w:rsidRDefault="000B3CC5" w:rsidP="00BE1C7A">
      <w:pPr>
        <w:rPr>
          <w:rtl/>
          <w:lang w:eastAsia="he-IL"/>
        </w:rPr>
      </w:pPr>
      <w:bookmarkStart w:id="704" w:name="_ETM_Q10_375874"/>
      <w:bookmarkStart w:id="705" w:name="_ETM_Q10_375968"/>
      <w:bookmarkEnd w:id="704"/>
      <w:bookmarkEnd w:id="705"/>
    </w:p>
    <w:p w:rsidR="000B3CC5" w:rsidRDefault="000B3CC5" w:rsidP="00C46F67">
      <w:pPr>
        <w:rPr>
          <w:rtl/>
          <w:lang w:eastAsia="he-IL"/>
        </w:rPr>
      </w:pPr>
      <w:bookmarkStart w:id="706" w:name="_ETM_Q10_376000"/>
      <w:bookmarkStart w:id="707" w:name="_ETM_Q10_376084"/>
      <w:bookmarkEnd w:id="706"/>
      <w:bookmarkEnd w:id="707"/>
      <w:r w:rsidRPr="008418D5">
        <w:rPr>
          <w:rtl/>
          <w:lang w:eastAsia="he-IL"/>
        </w:rPr>
        <w:t>טוב</w:t>
      </w:r>
      <w:r>
        <w:rPr>
          <w:rFonts w:hint="cs"/>
          <w:rtl/>
          <w:lang w:eastAsia="he-IL"/>
        </w:rPr>
        <w:t>,</w:t>
      </w:r>
      <w:r w:rsidRPr="008418D5">
        <w:rPr>
          <w:rtl/>
          <w:lang w:eastAsia="he-IL"/>
        </w:rPr>
        <w:t xml:space="preserve"> על מפלגת הליכוד אני בכלל לא </w:t>
      </w:r>
      <w:r>
        <w:rPr>
          <w:rFonts w:hint="cs"/>
          <w:rtl/>
          <w:lang w:eastAsia="he-IL"/>
        </w:rPr>
        <w:t>א</w:t>
      </w:r>
      <w:r w:rsidRPr="008418D5">
        <w:rPr>
          <w:rtl/>
          <w:lang w:eastAsia="he-IL"/>
        </w:rPr>
        <w:t>דבר</w:t>
      </w:r>
      <w:r>
        <w:rPr>
          <w:rFonts w:hint="cs"/>
          <w:rtl/>
          <w:lang w:eastAsia="he-IL"/>
        </w:rPr>
        <w:t>,</w:t>
      </w:r>
      <w:r w:rsidRPr="008418D5">
        <w:rPr>
          <w:rtl/>
          <w:lang w:eastAsia="he-IL"/>
        </w:rPr>
        <w:t xml:space="preserve"> כי אתם הפכתם להיות </w:t>
      </w:r>
      <w:r>
        <w:rPr>
          <w:rtl/>
          <w:lang w:eastAsia="he-IL"/>
        </w:rPr>
        <w:t>מפלג</w:t>
      </w:r>
      <w:r>
        <w:rPr>
          <w:rFonts w:hint="cs"/>
          <w:rtl/>
          <w:lang w:eastAsia="he-IL"/>
        </w:rPr>
        <w:t>ה</w:t>
      </w:r>
      <w:r w:rsidRPr="008418D5">
        <w:rPr>
          <w:rtl/>
          <w:lang w:eastAsia="he-IL"/>
        </w:rPr>
        <w:t xml:space="preserve"> של </w:t>
      </w:r>
      <w:r>
        <w:rPr>
          <w:rFonts w:hint="cs"/>
          <w:rtl/>
          <w:lang w:eastAsia="he-IL"/>
        </w:rPr>
        <w:t>לק</w:t>
      </w:r>
      <w:r w:rsidRPr="008418D5">
        <w:rPr>
          <w:rtl/>
          <w:lang w:eastAsia="he-IL"/>
        </w:rPr>
        <w:t>קנים</w:t>
      </w:r>
      <w:r>
        <w:rPr>
          <w:rFonts w:hint="cs"/>
          <w:rtl/>
          <w:lang w:eastAsia="he-IL"/>
        </w:rPr>
        <w:t>.</w:t>
      </w:r>
      <w:r w:rsidRPr="008418D5">
        <w:rPr>
          <w:rtl/>
          <w:lang w:eastAsia="he-IL"/>
        </w:rPr>
        <w:t xml:space="preserve"> זה מה שאתם</w:t>
      </w:r>
      <w:r>
        <w:rPr>
          <w:rFonts w:hint="cs"/>
          <w:rtl/>
          <w:lang w:eastAsia="he-IL"/>
        </w:rPr>
        <w:t>.</w:t>
      </w:r>
      <w:r w:rsidRPr="008418D5">
        <w:rPr>
          <w:rtl/>
          <w:lang w:eastAsia="he-IL"/>
        </w:rPr>
        <w:t xml:space="preserve"> הליכוד</w:t>
      </w:r>
      <w:r>
        <w:rPr>
          <w:rtl/>
          <w:lang w:eastAsia="he-IL"/>
        </w:rPr>
        <w:t xml:space="preserve"> איבד</w:t>
      </w:r>
      <w:r w:rsidRPr="008418D5">
        <w:rPr>
          <w:rtl/>
          <w:lang w:eastAsia="he-IL"/>
        </w:rPr>
        <w:t xml:space="preserve"> את הדנ"א</w:t>
      </w:r>
      <w:r>
        <w:rPr>
          <w:rFonts w:hint="cs"/>
          <w:rtl/>
          <w:lang w:eastAsia="he-IL"/>
        </w:rPr>
        <w:t xml:space="preserve"> שלו.</w:t>
      </w:r>
      <w:r w:rsidRPr="008418D5">
        <w:rPr>
          <w:rtl/>
          <w:lang w:eastAsia="he-IL"/>
        </w:rPr>
        <w:t xml:space="preserve"> מפלגת </w:t>
      </w:r>
      <w:r>
        <w:rPr>
          <w:rFonts w:hint="cs"/>
          <w:rtl/>
          <w:lang w:eastAsia="he-IL"/>
        </w:rPr>
        <w:t>ה</w:t>
      </w:r>
      <w:r w:rsidRPr="008418D5">
        <w:rPr>
          <w:rtl/>
          <w:lang w:eastAsia="he-IL"/>
        </w:rPr>
        <w:t>שלטון של פעם הפכה ל</w:t>
      </w:r>
      <w:r>
        <w:rPr>
          <w:rFonts w:hint="cs"/>
          <w:rtl/>
          <w:lang w:eastAsia="he-IL"/>
        </w:rPr>
        <w:t>"</w:t>
      </w:r>
      <w:r w:rsidRPr="008418D5">
        <w:rPr>
          <w:rtl/>
          <w:lang w:eastAsia="he-IL"/>
        </w:rPr>
        <w:t>ללקק</w:t>
      </w:r>
      <w:r>
        <w:rPr>
          <w:rFonts w:hint="cs"/>
          <w:rtl/>
          <w:lang w:eastAsia="he-IL"/>
        </w:rPr>
        <w:t>" –</w:t>
      </w:r>
      <w:r w:rsidRPr="008418D5">
        <w:rPr>
          <w:rtl/>
          <w:lang w:eastAsia="he-IL"/>
        </w:rPr>
        <w:t xml:space="preserve"> זה הדבר היחיד שאתם יודעים</w:t>
      </w:r>
      <w:r>
        <w:rPr>
          <w:rFonts w:hint="cs"/>
          <w:rtl/>
          <w:lang w:eastAsia="he-IL"/>
        </w:rPr>
        <w:t>.</w:t>
      </w:r>
      <w:bookmarkStart w:id="708" w:name="_ETM_Q10_393189"/>
      <w:bookmarkStart w:id="709" w:name="_ETM_Q10_393288"/>
      <w:bookmarkStart w:id="710" w:name="_ETM_Q10_393310"/>
      <w:bookmarkStart w:id="711" w:name="_ETM_Q10_393430"/>
      <w:bookmarkEnd w:id="708"/>
      <w:bookmarkEnd w:id="709"/>
      <w:bookmarkEnd w:id="710"/>
      <w:bookmarkEnd w:id="711"/>
      <w:r w:rsidR="00C46F67">
        <w:rPr>
          <w:rFonts w:hint="cs"/>
          <w:rtl/>
          <w:lang w:eastAsia="he-IL"/>
        </w:rPr>
        <w:t xml:space="preserve"> </w:t>
      </w:r>
      <w:r w:rsidRPr="008418D5">
        <w:rPr>
          <w:rtl/>
          <w:lang w:eastAsia="he-IL"/>
        </w:rPr>
        <w:t xml:space="preserve">אבל אני כן </w:t>
      </w:r>
      <w:r>
        <w:rPr>
          <w:rFonts w:hint="cs"/>
          <w:rtl/>
          <w:lang w:eastAsia="he-IL"/>
        </w:rPr>
        <w:t>א</w:t>
      </w:r>
      <w:r w:rsidRPr="008418D5">
        <w:rPr>
          <w:rtl/>
          <w:lang w:eastAsia="he-IL"/>
        </w:rPr>
        <w:t xml:space="preserve">דבר </w:t>
      </w:r>
      <w:r>
        <w:rPr>
          <w:rFonts w:hint="cs"/>
          <w:rtl/>
          <w:lang w:eastAsia="he-IL"/>
        </w:rPr>
        <w:t xml:space="preserve">על </w:t>
      </w:r>
      <w:r w:rsidRPr="008418D5">
        <w:rPr>
          <w:rtl/>
          <w:lang w:eastAsia="he-IL"/>
        </w:rPr>
        <w:t>עוצמה יהודית</w:t>
      </w:r>
      <w:r>
        <w:rPr>
          <w:rFonts w:hint="cs"/>
          <w:rtl/>
          <w:lang w:eastAsia="he-IL"/>
        </w:rPr>
        <w:t>:</w:t>
      </w:r>
      <w:r w:rsidRPr="008418D5">
        <w:rPr>
          <w:rtl/>
          <w:lang w:eastAsia="he-IL"/>
        </w:rPr>
        <w:t xml:space="preserve"> הפכתם להיות </w:t>
      </w:r>
      <w:r>
        <w:rPr>
          <w:rFonts w:hint="cs"/>
          <w:rtl/>
          <w:lang w:eastAsia="he-IL"/>
        </w:rPr>
        <w:t xml:space="preserve">מפלגת טיקטוק </w:t>
      </w:r>
      <w:proofErr w:type="spellStart"/>
      <w:r>
        <w:rPr>
          <w:rFonts w:hint="cs"/>
          <w:rtl/>
          <w:lang w:eastAsia="he-IL"/>
        </w:rPr>
        <w:t>ו</w:t>
      </w:r>
      <w:r w:rsidRPr="008418D5">
        <w:rPr>
          <w:rtl/>
          <w:lang w:eastAsia="he-IL"/>
        </w:rPr>
        <w:t>טוויטר</w:t>
      </w:r>
      <w:proofErr w:type="spellEnd"/>
      <w:r>
        <w:rPr>
          <w:rFonts w:hint="cs"/>
          <w:rtl/>
          <w:lang w:eastAsia="he-IL"/>
        </w:rPr>
        <w:t>.</w:t>
      </w:r>
      <w:r w:rsidRPr="008418D5">
        <w:rPr>
          <w:rtl/>
          <w:lang w:eastAsia="he-IL"/>
        </w:rPr>
        <w:t xml:space="preserve"> איפה </w:t>
      </w:r>
      <w:r>
        <w:rPr>
          <w:rFonts w:hint="cs"/>
          <w:rtl/>
          <w:lang w:eastAsia="he-IL"/>
        </w:rPr>
        <w:t>עוצמה וא</w:t>
      </w:r>
      <w:r w:rsidRPr="008418D5">
        <w:rPr>
          <w:rtl/>
          <w:lang w:eastAsia="he-IL"/>
        </w:rPr>
        <w:t>יפה יהודית</w:t>
      </w:r>
      <w:r>
        <w:rPr>
          <w:rFonts w:hint="cs"/>
          <w:rtl/>
          <w:lang w:eastAsia="he-IL"/>
        </w:rPr>
        <w:t>?</w:t>
      </w:r>
      <w:r w:rsidRPr="008418D5">
        <w:rPr>
          <w:rtl/>
          <w:lang w:eastAsia="he-IL"/>
        </w:rPr>
        <w:t xml:space="preserve"> לא ב</w:t>
      </w:r>
      <w:r>
        <w:rPr>
          <w:rFonts w:hint="cs"/>
          <w:rtl/>
          <w:lang w:eastAsia="he-IL"/>
        </w:rPr>
        <w:t>א</w:t>
      </w:r>
      <w:r w:rsidRPr="008418D5">
        <w:rPr>
          <w:rtl/>
          <w:lang w:eastAsia="he-IL"/>
        </w:rPr>
        <w:t>ולם הזה</w:t>
      </w:r>
      <w:r>
        <w:rPr>
          <w:rFonts w:hint="cs"/>
          <w:rtl/>
          <w:lang w:eastAsia="he-IL"/>
        </w:rPr>
        <w:t>.</w:t>
      </w:r>
      <w:r w:rsidRPr="008418D5">
        <w:rPr>
          <w:rtl/>
          <w:lang w:eastAsia="he-IL"/>
        </w:rPr>
        <w:t xml:space="preserve"> כן</w:t>
      </w:r>
      <w:r>
        <w:rPr>
          <w:rFonts w:hint="cs"/>
          <w:rtl/>
          <w:lang w:eastAsia="he-IL"/>
        </w:rPr>
        <w:t>,</w:t>
      </w:r>
      <w:r w:rsidRPr="008418D5">
        <w:rPr>
          <w:rtl/>
          <w:lang w:eastAsia="he-IL"/>
        </w:rPr>
        <w:t xml:space="preserve"> אני רואה את השר בן גביר</w:t>
      </w:r>
      <w:r w:rsidR="00C46F67">
        <w:rPr>
          <w:rFonts w:hint="cs"/>
          <w:rtl/>
          <w:lang w:eastAsia="he-IL"/>
        </w:rPr>
        <w:t xml:space="preserve">: </w:t>
      </w:r>
      <w:r w:rsidRPr="008418D5">
        <w:rPr>
          <w:rtl/>
          <w:lang w:eastAsia="he-IL"/>
        </w:rPr>
        <w:t>אם אני אהיה בקבינט</w:t>
      </w:r>
      <w:r>
        <w:rPr>
          <w:rFonts w:hint="cs"/>
          <w:rtl/>
          <w:lang w:eastAsia="he-IL"/>
        </w:rPr>
        <w:t xml:space="preserve"> –</w:t>
      </w:r>
      <w:r w:rsidRPr="008418D5">
        <w:rPr>
          <w:rtl/>
          <w:lang w:eastAsia="he-IL"/>
        </w:rPr>
        <w:t xml:space="preserve"> תירגע</w:t>
      </w:r>
      <w:r>
        <w:rPr>
          <w:rFonts w:hint="cs"/>
          <w:rtl/>
          <w:lang w:eastAsia="he-IL"/>
        </w:rPr>
        <w:t>,</w:t>
      </w:r>
      <w:r w:rsidRPr="008418D5">
        <w:rPr>
          <w:rtl/>
          <w:lang w:eastAsia="he-IL"/>
        </w:rPr>
        <w:t xml:space="preserve"> אתה תהיה </w:t>
      </w:r>
      <w:r>
        <w:rPr>
          <w:rFonts w:hint="cs"/>
          <w:rtl/>
          <w:lang w:eastAsia="he-IL"/>
        </w:rPr>
        <w:t xml:space="preserve">בקבינט, ואתה </w:t>
      </w:r>
      <w:bookmarkStart w:id="712" w:name="_ETM_Q10_411421"/>
      <w:bookmarkEnd w:id="712"/>
      <w:r>
        <w:rPr>
          <w:rFonts w:hint="cs"/>
          <w:rtl/>
          <w:lang w:eastAsia="he-IL"/>
        </w:rPr>
        <w:t xml:space="preserve">תהיה </w:t>
      </w:r>
      <w:r>
        <w:rPr>
          <w:rtl/>
          <w:lang w:eastAsia="he-IL"/>
        </w:rPr>
        <w:t>בתת</w:t>
      </w:r>
      <w:r>
        <w:rPr>
          <w:rFonts w:hint="cs"/>
          <w:rtl/>
          <w:lang w:eastAsia="he-IL"/>
        </w:rPr>
        <w:t>-</w:t>
      </w:r>
      <w:r w:rsidRPr="008418D5">
        <w:rPr>
          <w:rtl/>
          <w:lang w:eastAsia="he-IL"/>
        </w:rPr>
        <w:t>קבינט</w:t>
      </w:r>
      <w:r w:rsidR="00C46F67">
        <w:rPr>
          <w:rFonts w:hint="cs"/>
          <w:rtl/>
          <w:lang w:eastAsia="he-IL"/>
        </w:rPr>
        <w:t>,</w:t>
      </w:r>
      <w:r>
        <w:rPr>
          <w:rFonts w:hint="cs"/>
          <w:rtl/>
          <w:lang w:eastAsia="he-IL"/>
        </w:rPr>
        <w:t xml:space="preserve"> </w:t>
      </w:r>
      <w:r w:rsidRPr="008418D5">
        <w:rPr>
          <w:rtl/>
          <w:lang w:eastAsia="he-IL"/>
        </w:rPr>
        <w:t>זה לא יעזור</w:t>
      </w:r>
      <w:r>
        <w:rPr>
          <w:rFonts w:hint="cs"/>
          <w:rtl/>
          <w:lang w:eastAsia="he-IL"/>
        </w:rPr>
        <w:t>,</w:t>
      </w:r>
      <w:r w:rsidRPr="008418D5">
        <w:rPr>
          <w:rtl/>
          <w:lang w:eastAsia="he-IL"/>
        </w:rPr>
        <w:t xml:space="preserve"> כי בסוף </w:t>
      </w:r>
      <w:r>
        <w:rPr>
          <w:rFonts w:hint="cs"/>
          <w:rtl/>
          <w:lang w:eastAsia="he-IL"/>
        </w:rPr>
        <w:t xml:space="preserve">זה </w:t>
      </w:r>
      <w:r w:rsidRPr="008418D5">
        <w:rPr>
          <w:rtl/>
          <w:lang w:eastAsia="he-IL"/>
        </w:rPr>
        <w:t>ראש הממשלה</w:t>
      </w:r>
      <w:r>
        <w:rPr>
          <w:rFonts w:hint="cs"/>
          <w:rtl/>
          <w:lang w:eastAsia="he-IL"/>
        </w:rPr>
        <w:t>, זו ה</w:t>
      </w:r>
      <w:r w:rsidRPr="008418D5">
        <w:rPr>
          <w:rtl/>
          <w:lang w:eastAsia="he-IL"/>
        </w:rPr>
        <w:t>מדיניות שלו</w:t>
      </w:r>
      <w:r>
        <w:rPr>
          <w:rFonts w:hint="cs"/>
          <w:rtl/>
          <w:lang w:eastAsia="he-IL"/>
        </w:rPr>
        <w:t>,</w:t>
      </w:r>
      <w:r w:rsidRPr="008418D5">
        <w:rPr>
          <w:rtl/>
          <w:lang w:eastAsia="he-IL"/>
        </w:rPr>
        <w:t xml:space="preserve"> </w:t>
      </w:r>
      <w:r>
        <w:rPr>
          <w:rFonts w:hint="cs"/>
          <w:rtl/>
          <w:lang w:eastAsia="he-IL"/>
        </w:rPr>
        <w:t xml:space="preserve">וזה </w:t>
      </w:r>
      <w:r w:rsidRPr="008418D5">
        <w:rPr>
          <w:rtl/>
          <w:lang w:eastAsia="he-IL"/>
        </w:rPr>
        <w:t xml:space="preserve">חוסר </w:t>
      </w:r>
      <w:r>
        <w:rPr>
          <w:rFonts w:hint="cs"/>
          <w:rtl/>
          <w:lang w:eastAsia="he-IL"/>
        </w:rPr>
        <w:t>ה</w:t>
      </w:r>
      <w:r w:rsidRPr="008418D5">
        <w:rPr>
          <w:rtl/>
          <w:lang w:eastAsia="he-IL"/>
        </w:rPr>
        <w:t>יכולת שלו לקבל החלטות</w:t>
      </w:r>
      <w:r>
        <w:rPr>
          <w:rFonts w:hint="cs"/>
          <w:rtl/>
          <w:lang w:eastAsia="he-IL"/>
        </w:rPr>
        <w:t xml:space="preserve"> ב</w:t>
      </w:r>
      <w:r w:rsidRPr="008418D5">
        <w:rPr>
          <w:rtl/>
          <w:lang w:eastAsia="he-IL"/>
        </w:rPr>
        <w:t xml:space="preserve">כל דבר </w:t>
      </w:r>
      <w:r>
        <w:rPr>
          <w:rFonts w:hint="cs"/>
          <w:rtl/>
          <w:lang w:eastAsia="he-IL"/>
        </w:rPr>
        <w:t>ו</w:t>
      </w:r>
      <w:r>
        <w:rPr>
          <w:rtl/>
          <w:lang w:eastAsia="he-IL"/>
        </w:rPr>
        <w:t>בדברים האל</w:t>
      </w:r>
      <w:r>
        <w:rPr>
          <w:rFonts w:hint="cs"/>
          <w:rtl/>
          <w:lang w:eastAsia="he-IL"/>
        </w:rPr>
        <w:t>ו</w:t>
      </w:r>
      <w:r w:rsidRPr="008418D5">
        <w:rPr>
          <w:rtl/>
          <w:lang w:eastAsia="he-IL"/>
        </w:rPr>
        <w:t xml:space="preserve"> במיוחד</w:t>
      </w:r>
      <w:r>
        <w:rPr>
          <w:rFonts w:hint="cs"/>
          <w:rtl/>
          <w:lang w:eastAsia="he-IL"/>
        </w:rPr>
        <w:t>.</w:t>
      </w:r>
      <w:r w:rsidRPr="008418D5">
        <w:rPr>
          <w:rtl/>
          <w:lang w:eastAsia="he-IL"/>
        </w:rPr>
        <w:t xml:space="preserve"> אז אתה יודע מה</w:t>
      </w:r>
      <w:r>
        <w:rPr>
          <w:rFonts w:hint="cs"/>
          <w:rtl/>
          <w:lang w:eastAsia="he-IL"/>
        </w:rPr>
        <w:t>?</w:t>
      </w:r>
      <w:r w:rsidRPr="008418D5">
        <w:rPr>
          <w:rtl/>
          <w:lang w:eastAsia="he-IL"/>
        </w:rPr>
        <w:t xml:space="preserve"> אני אפילו ממליצה</w:t>
      </w:r>
      <w:r>
        <w:rPr>
          <w:rFonts w:hint="cs"/>
          <w:rtl/>
          <w:lang w:eastAsia="he-IL"/>
        </w:rPr>
        <w:t>:</w:t>
      </w:r>
      <w:r w:rsidRPr="008418D5">
        <w:rPr>
          <w:rtl/>
          <w:lang w:eastAsia="he-IL"/>
        </w:rPr>
        <w:t xml:space="preserve"> איתמר</w:t>
      </w:r>
      <w:r>
        <w:rPr>
          <w:rFonts w:hint="cs"/>
          <w:rtl/>
          <w:lang w:eastAsia="he-IL"/>
        </w:rPr>
        <w:t>,</w:t>
      </w:r>
      <w:r w:rsidRPr="008418D5">
        <w:rPr>
          <w:rtl/>
          <w:lang w:eastAsia="he-IL"/>
        </w:rPr>
        <w:t xml:space="preserve"> תיכנס</w:t>
      </w:r>
      <w:r>
        <w:rPr>
          <w:rFonts w:hint="cs"/>
          <w:rtl/>
          <w:lang w:eastAsia="he-IL"/>
        </w:rPr>
        <w:t xml:space="preserve">, </w:t>
      </w:r>
      <w:r w:rsidRPr="008418D5">
        <w:rPr>
          <w:rtl/>
          <w:lang w:eastAsia="he-IL"/>
        </w:rPr>
        <w:t>תחווה ותראה</w:t>
      </w:r>
      <w:r>
        <w:rPr>
          <w:rFonts w:hint="cs"/>
          <w:rtl/>
          <w:lang w:eastAsia="he-IL"/>
        </w:rPr>
        <w:t xml:space="preserve">. </w:t>
      </w:r>
      <w:bookmarkStart w:id="713" w:name="_ETM_Q10_433970"/>
      <w:bookmarkEnd w:id="713"/>
      <w:r w:rsidRPr="008418D5">
        <w:rPr>
          <w:rtl/>
          <w:lang w:eastAsia="he-IL"/>
        </w:rPr>
        <w:t xml:space="preserve">יכול להיות שכל התרגיל הזה שהוא רוצה להיכנס לקבינט הזה </w:t>
      </w:r>
      <w:r>
        <w:rPr>
          <w:rFonts w:hint="cs"/>
          <w:rtl/>
          <w:lang w:eastAsia="he-IL"/>
        </w:rPr>
        <w:t xml:space="preserve">הוא </w:t>
      </w:r>
      <w:r w:rsidRPr="008418D5">
        <w:rPr>
          <w:rtl/>
          <w:lang w:eastAsia="he-IL"/>
        </w:rPr>
        <w:t xml:space="preserve">כדי </w:t>
      </w:r>
      <w:r>
        <w:rPr>
          <w:rFonts w:hint="cs"/>
          <w:rtl/>
          <w:lang w:eastAsia="he-IL"/>
        </w:rPr>
        <w:t>לה</w:t>
      </w:r>
      <w:r w:rsidRPr="008418D5">
        <w:rPr>
          <w:rtl/>
          <w:lang w:eastAsia="he-IL"/>
        </w:rPr>
        <w:t>גיד</w:t>
      </w:r>
      <w:r>
        <w:rPr>
          <w:rFonts w:hint="cs"/>
          <w:rtl/>
          <w:lang w:eastAsia="he-IL"/>
        </w:rPr>
        <w:t xml:space="preserve"> </w:t>
      </w:r>
      <w:r w:rsidRPr="008418D5">
        <w:rPr>
          <w:rtl/>
          <w:lang w:eastAsia="he-IL"/>
        </w:rPr>
        <w:t>אחר כך</w:t>
      </w:r>
      <w:r w:rsidR="00C46F67">
        <w:rPr>
          <w:rFonts w:hint="cs"/>
          <w:rtl/>
          <w:lang w:eastAsia="he-IL"/>
        </w:rPr>
        <w:t>:</w:t>
      </w:r>
      <w:r w:rsidRPr="008418D5">
        <w:rPr>
          <w:rtl/>
          <w:lang w:eastAsia="he-IL"/>
        </w:rPr>
        <w:t xml:space="preserve"> הינה</w:t>
      </w:r>
      <w:r>
        <w:rPr>
          <w:rFonts w:hint="cs"/>
          <w:rtl/>
          <w:lang w:eastAsia="he-IL"/>
        </w:rPr>
        <w:t>,</w:t>
      </w:r>
      <w:r w:rsidRPr="008418D5">
        <w:rPr>
          <w:rtl/>
          <w:lang w:eastAsia="he-IL"/>
        </w:rPr>
        <w:t xml:space="preserve"> לא נתנו לי</w:t>
      </w:r>
      <w:r>
        <w:rPr>
          <w:rFonts w:hint="cs"/>
          <w:rtl/>
          <w:lang w:eastAsia="he-IL"/>
        </w:rPr>
        <w:t>.</w:t>
      </w:r>
      <w:bookmarkStart w:id="714" w:name="_ETM_Q10_440426"/>
      <w:bookmarkStart w:id="715" w:name="_ETM_Q10_440552"/>
      <w:bookmarkStart w:id="716" w:name="_ETM_Q10_440607"/>
      <w:bookmarkStart w:id="717" w:name="_ETM_Q10_440682"/>
      <w:bookmarkEnd w:id="714"/>
      <w:bookmarkEnd w:id="715"/>
      <w:bookmarkEnd w:id="716"/>
      <w:bookmarkEnd w:id="717"/>
      <w:r w:rsidR="00C46F67">
        <w:rPr>
          <w:rFonts w:hint="cs"/>
          <w:rtl/>
          <w:lang w:eastAsia="he-IL"/>
        </w:rPr>
        <w:t xml:space="preserve"> ה</w:t>
      </w:r>
      <w:r w:rsidRPr="008418D5">
        <w:rPr>
          <w:rtl/>
          <w:lang w:eastAsia="he-IL"/>
        </w:rPr>
        <w:t xml:space="preserve">ציונות </w:t>
      </w:r>
      <w:r w:rsidR="00C46F67">
        <w:rPr>
          <w:rFonts w:hint="cs"/>
          <w:rtl/>
          <w:lang w:eastAsia="he-IL"/>
        </w:rPr>
        <w:t>ה</w:t>
      </w:r>
      <w:r w:rsidRPr="008418D5">
        <w:rPr>
          <w:rtl/>
          <w:lang w:eastAsia="he-IL"/>
        </w:rPr>
        <w:t>דתית</w:t>
      </w:r>
      <w:r>
        <w:rPr>
          <w:rFonts w:hint="cs"/>
          <w:rtl/>
          <w:lang w:eastAsia="he-IL"/>
        </w:rPr>
        <w:t>,</w:t>
      </w:r>
      <w:r w:rsidRPr="008418D5">
        <w:rPr>
          <w:rtl/>
          <w:lang w:eastAsia="he-IL"/>
        </w:rPr>
        <w:t xml:space="preserve"> אתם שכחתם מה זה להיות ציוני</w:t>
      </w:r>
      <w:r>
        <w:rPr>
          <w:rFonts w:hint="cs"/>
          <w:rtl/>
          <w:lang w:eastAsia="he-IL"/>
        </w:rPr>
        <w:t>ם.</w:t>
      </w:r>
      <w:r w:rsidRPr="008418D5">
        <w:rPr>
          <w:rtl/>
          <w:lang w:eastAsia="he-IL"/>
        </w:rPr>
        <w:t xml:space="preserve"> אתם הפכתם להיות מפלגה לא ברורה</w:t>
      </w:r>
      <w:r w:rsidR="00C46F67">
        <w:rPr>
          <w:rFonts w:hint="cs"/>
          <w:rtl/>
          <w:lang w:eastAsia="he-IL"/>
        </w:rPr>
        <w:t>,</w:t>
      </w:r>
      <w:r>
        <w:rPr>
          <w:rFonts w:hint="cs"/>
          <w:rtl/>
          <w:lang w:eastAsia="he-IL"/>
        </w:rPr>
        <w:t xml:space="preserve"> משהו ש</w:t>
      </w:r>
      <w:r w:rsidRPr="008418D5">
        <w:rPr>
          <w:rtl/>
          <w:lang w:eastAsia="he-IL"/>
        </w:rPr>
        <w:t>רק רוצים לשרוד</w:t>
      </w:r>
      <w:r>
        <w:rPr>
          <w:rFonts w:hint="cs"/>
          <w:rtl/>
          <w:lang w:eastAsia="he-IL"/>
        </w:rPr>
        <w:t>.</w:t>
      </w:r>
      <w:r w:rsidRPr="008418D5">
        <w:rPr>
          <w:rtl/>
          <w:lang w:eastAsia="he-IL"/>
        </w:rPr>
        <w:t xml:space="preserve"> אם שר האוצר לא מסוגל לבטל הטבות מס </w:t>
      </w:r>
      <w:proofErr w:type="spellStart"/>
      <w:r>
        <w:rPr>
          <w:rFonts w:hint="cs"/>
          <w:rtl/>
          <w:lang w:eastAsia="he-IL"/>
        </w:rPr>
        <w:t>לאונר"א</w:t>
      </w:r>
      <w:proofErr w:type="spellEnd"/>
      <w:r>
        <w:rPr>
          <w:rFonts w:hint="cs"/>
          <w:rtl/>
          <w:lang w:eastAsia="he-IL"/>
        </w:rPr>
        <w:t xml:space="preserve"> </w:t>
      </w:r>
      <w:r w:rsidRPr="008418D5">
        <w:rPr>
          <w:rtl/>
          <w:lang w:eastAsia="he-IL"/>
        </w:rPr>
        <w:t xml:space="preserve">אחרי </w:t>
      </w:r>
      <w:r>
        <w:rPr>
          <w:rFonts w:hint="cs"/>
          <w:rtl/>
          <w:lang w:eastAsia="he-IL"/>
        </w:rPr>
        <w:t xml:space="preserve">עשרה </w:t>
      </w:r>
      <w:r w:rsidRPr="008418D5">
        <w:rPr>
          <w:rtl/>
          <w:lang w:eastAsia="he-IL"/>
        </w:rPr>
        <w:t>חודשים</w:t>
      </w:r>
      <w:r>
        <w:rPr>
          <w:rFonts w:hint="cs"/>
          <w:rtl/>
          <w:lang w:eastAsia="he-IL"/>
        </w:rPr>
        <w:t>,</w:t>
      </w:r>
      <w:r w:rsidRPr="008418D5">
        <w:rPr>
          <w:rtl/>
          <w:lang w:eastAsia="he-IL"/>
        </w:rPr>
        <w:t xml:space="preserve"> </w:t>
      </w:r>
      <w:r>
        <w:rPr>
          <w:rFonts w:hint="cs"/>
          <w:rtl/>
          <w:lang w:eastAsia="he-IL"/>
        </w:rPr>
        <w:t>ו</w:t>
      </w:r>
      <w:r w:rsidRPr="008418D5">
        <w:rPr>
          <w:rtl/>
          <w:lang w:eastAsia="he-IL"/>
        </w:rPr>
        <w:t>רק יודע לצרוח</w:t>
      </w:r>
      <w:r w:rsidR="00C46F67">
        <w:rPr>
          <w:rFonts w:hint="cs"/>
          <w:rtl/>
          <w:lang w:eastAsia="he-IL"/>
        </w:rPr>
        <w:t>,</w:t>
      </w:r>
      <w:r w:rsidRPr="008418D5">
        <w:rPr>
          <w:rtl/>
          <w:lang w:eastAsia="he-IL"/>
        </w:rPr>
        <w:t xml:space="preserve"> אז </w:t>
      </w:r>
      <w:r>
        <w:rPr>
          <w:rFonts w:hint="cs"/>
          <w:rtl/>
          <w:lang w:eastAsia="he-IL"/>
        </w:rPr>
        <w:t xml:space="preserve">איזה ציונות ואיזה </w:t>
      </w:r>
      <w:r w:rsidRPr="008418D5">
        <w:rPr>
          <w:rtl/>
          <w:lang w:eastAsia="he-IL"/>
        </w:rPr>
        <w:t>דתית</w:t>
      </w:r>
      <w:r>
        <w:rPr>
          <w:rFonts w:hint="cs"/>
          <w:rtl/>
          <w:lang w:eastAsia="he-IL"/>
        </w:rPr>
        <w:t>?</w:t>
      </w:r>
      <w:r w:rsidRPr="008418D5">
        <w:rPr>
          <w:rtl/>
          <w:lang w:eastAsia="he-IL"/>
        </w:rPr>
        <w:t xml:space="preserve"> איבדתם את זה</w:t>
      </w:r>
      <w:r>
        <w:rPr>
          <w:rFonts w:hint="cs"/>
          <w:rtl/>
          <w:lang w:eastAsia="he-IL"/>
        </w:rPr>
        <w:t>.</w:t>
      </w:r>
    </w:p>
    <w:p w:rsidR="000B3CC5" w:rsidRDefault="000B3CC5" w:rsidP="00BE1C7A">
      <w:pPr>
        <w:rPr>
          <w:rtl/>
          <w:lang w:eastAsia="he-IL"/>
        </w:rPr>
      </w:pPr>
      <w:bookmarkStart w:id="718" w:name="_ETM_Q10_475351"/>
      <w:bookmarkStart w:id="719" w:name="_ETM_Q10_475456"/>
      <w:bookmarkEnd w:id="718"/>
      <w:bookmarkEnd w:id="719"/>
    </w:p>
    <w:p w:rsidR="000B3CC5" w:rsidRDefault="000B3CC5" w:rsidP="00BE1C7A">
      <w:pPr>
        <w:pStyle w:val="af5"/>
        <w:keepNext/>
        <w:rPr>
          <w:rtl/>
        </w:rPr>
      </w:pPr>
      <w:bookmarkStart w:id="720" w:name="ET_interruption_5786_11"/>
      <w:r w:rsidRPr="001946B0">
        <w:rPr>
          <w:rStyle w:val="TagStyle"/>
          <w:rtl/>
        </w:rPr>
        <w:t xml:space="preserve"> &lt;&lt; קריאה &gt;&gt; </w:t>
      </w:r>
      <w:r>
        <w:rPr>
          <w:rtl/>
        </w:rPr>
        <w:t>אופיר כץ (הליכוד):</w:t>
      </w:r>
      <w:r w:rsidRPr="001946B0">
        <w:rPr>
          <w:rStyle w:val="TagStyle"/>
          <w:rtl/>
        </w:rPr>
        <w:t xml:space="preserve"> &lt;&lt; קריאה &gt;&gt;</w:t>
      </w:r>
      <w:r>
        <w:rPr>
          <w:rtl/>
        </w:rPr>
        <w:t xml:space="preserve">   </w:t>
      </w:r>
      <w:bookmarkEnd w:id="720"/>
    </w:p>
    <w:p w:rsidR="000B3CC5" w:rsidRDefault="000B3CC5" w:rsidP="0045679F">
      <w:pPr>
        <w:rPr>
          <w:rtl/>
          <w:lang w:eastAsia="he-IL"/>
        </w:rPr>
      </w:pPr>
    </w:p>
    <w:p w:rsidR="000B3CC5" w:rsidRDefault="000B3CC5" w:rsidP="00BE1C7A">
      <w:pPr>
        <w:rPr>
          <w:rtl/>
          <w:lang w:eastAsia="he-IL"/>
        </w:rPr>
      </w:pPr>
      <w:bookmarkStart w:id="721" w:name="_ETM_Q10_479378"/>
      <w:bookmarkStart w:id="722" w:name="_ETM_Q10_479634"/>
      <w:bookmarkStart w:id="723" w:name="_ETM_Q10_479709"/>
      <w:bookmarkEnd w:id="721"/>
      <w:bookmarkEnd w:id="722"/>
      <w:bookmarkEnd w:id="723"/>
      <w:r>
        <w:rPr>
          <w:rFonts w:hint="cs"/>
          <w:rtl/>
          <w:lang w:eastAsia="he-IL"/>
        </w:rPr>
        <w:t xml:space="preserve">מה עם </w:t>
      </w:r>
      <w:bookmarkStart w:id="724" w:name="_ETM_Q10_476273"/>
      <w:bookmarkEnd w:id="724"/>
      <w:r>
        <w:rPr>
          <w:rFonts w:hint="cs"/>
          <w:rtl/>
          <w:lang w:eastAsia="he-IL"/>
        </w:rPr>
        <w:t>אבי מעוז? למה דילגת על אבי מעוז?</w:t>
      </w:r>
    </w:p>
    <w:p w:rsidR="000B3CC5" w:rsidRDefault="000B3CC5" w:rsidP="00BE1C7A">
      <w:pPr>
        <w:rPr>
          <w:rtl/>
          <w:lang w:eastAsia="he-IL"/>
        </w:rPr>
      </w:pPr>
      <w:bookmarkStart w:id="725" w:name="_ETM_Q10_475746"/>
      <w:bookmarkStart w:id="726" w:name="_ETM_Q10_475834"/>
      <w:bookmarkStart w:id="727" w:name="_ETM_Q10_476260"/>
      <w:bookmarkEnd w:id="725"/>
      <w:bookmarkEnd w:id="726"/>
      <w:bookmarkEnd w:id="727"/>
    </w:p>
    <w:p w:rsidR="000B3CC5" w:rsidRDefault="000B3CC5" w:rsidP="00BE1C7A">
      <w:pPr>
        <w:pStyle w:val="-"/>
        <w:keepNext/>
        <w:rPr>
          <w:rtl/>
        </w:rPr>
      </w:pPr>
      <w:bookmarkStart w:id="728" w:name="_ETM_Q10_476343"/>
      <w:bookmarkEnd w:id="728"/>
      <w:r w:rsidRPr="0045714D">
        <w:rPr>
          <w:rStyle w:val="TagStyle"/>
          <w:rtl/>
        </w:rPr>
        <w:t xml:space="preserve">&lt;&lt; דובר_המשך &gt;&gt; </w:t>
      </w:r>
      <w:r>
        <w:rPr>
          <w:rtl/>
        </w:rPr>
        <w:t>יוליה מלינובסקי (ישראל ביתנו):</w:t>
      </w:r>
      <w:r w:rsidRPr="0045714D">
        <w:rPr>
          <w:rStyle w:val="TagStyle"/>
          <w:rtl/>
        </w:rPr>
        <w:t xml:space="preserve"> &lt;&lt; דובר_המשך &gt;&gt;</w:t>
      </w:r>
      <w:r>
        <w:rPr>
          <w:rtl/>
        </w:rPr>
        <w:t xml:space="preserve">   </w:t>
      </w:r>
    </w:p>
    <w:p w:rsidR="000B3CC5" w:rsidRPr="001946B0" w:rsidRDefault="000B3CC5" w:rsidP="00BE1C7A">
      <w:pPr>
        <w:rPr>
          <w:rtl/>
          <w:lang w:eastAsia="he-IL"/>
        </w:rPr>
      </w:pPr>
    </w:p>
    <w:p w:rsidR="000B3CC5" w:rsidRDefault="000B3CC5" w:rsidP="00C46F67">
      <w:pPr>
        <w:rPr>
          <w:rtl/>
          <w:lang w:eastAsia="he-IL"/>
        </w:rPr>
      </w:pPr>
      <w:bookmarkStart w:id="729" w:name="_ETM_Q10_475488"/>
      <w:bookmarkStart w:id="730" w:name="_ETM_Q10_475575"/>
      <w:bookmarkEnd w:id="729"/>
      <w:bookmarkEnd w:id="730"/>
      <w:r w:rsidRPr="008418D5">
        <w:rPr>
          <w:rtl/>
          <w:lang w:eastAsia="he-IL"/>
        </w:rPr>
        <w:t>אגב</w:t>
      </w:r>
      <w:r>
        <w:rPr>
          <w:rFonts w:hint="cs"/>
          <w:rtl/>
          <w:lang w:eastAsia="he-IL"/>
        </w:rPr>
        <w:t>,</w:t>
      </w:r>
      <w:r w:rsidRPr="008418D5">
        <w:rPr>
          <w:rtl/>
          <w:lang w:eastAsia="he-IL"/>
        </w:rPr>
        <w:t xml:space="preserve"> מה שקרה אתמול</w:t>
      </w:r>
      <w:r>
        <w:rPr>
          <w:rFonts w:hint="cs"/>
          <w:rtl/>
          <w:lang w:eastAsia="he-IL"/>
        </w:rPr>
        <w:t>,</w:t>
      </w:r>
      <w:r w:rsidRPr="008418D5">
        <w:rPr>
          <w:rtl/>
          <w:lang w:eastAsia="he-IL"/>
        </w:rPr>
        <w:t xml:space="preserve"> היה ידוע וברור שזה יקרה</w:t>
      </w:r>
      <w:r>
        <w:rPr>
          <w:rFonts w:hint="cs"/>
          <w:rtl/>
          <w:lang w:eastAsia="he-IL"/>
        </w:rPr>
        <w:t>.</w:t>
      </w:r>
      <w:r w:rsidRPr="008418D5">
        <w:rPr>
          <w:rtl/>
          <w:lang w:eastAsia="he-IL"/>
        </w:rPr>
        <w:t xml:space="preserve"> אם </w:t>
      </w:r>
      <w:r>
        <w:rPr>
          <w:rFonts w:hint="cs"/>
          <w:rtl/>
          <w:lang w:eastAsia="he-IL"/>
        </w:rPr>
        <w:t xml:space="preserve">מישהו למד תואר ראשון </w:t>
      </w:r>
      <w:r w:rsidRPr="008418D5">
        <w:rPr>
          <w:rtl/>
          <w:lang w:eastAsia="he-IL"/>
        </w:rPr>
        <w:t>ולמד שם סטטיסטיקה</w:t>
      </w:r>
      <w:r>
        <w:rPr>
          <w:rFonts w:hint="cs"/>
          <w:rtl/>
          <w:lang w:eastAsia="he-IL"/>
        </w:rPr>
        <w:t xml:space="preserve"> –</w:t>
      </w:r>
      <w:r>
        <w:rPr>
          <w:rtl/>
          <w:lang w:eastAsia="he-IL"/>
        </w:rPr>
        <w:t xml:space="preserve"> ברגע שיש </w:t>
      </w:r>
      <w:r w:rsidRPr="008418D5">
        <w:rPr>
          <w:rtl/>
          <w:lang w:eastAsia="he-IL"/>
        </w:rPr>
        <w:t xml:space="preserve">כמות </w:t>
      </w:r>
      <w:r>
        <w:rPr>
          <w:rtl/>
          <w:lang w:eastAsia="he-IL"/>
        </w:rPr>
        <w:t>כז</w:t>
      </w:r>
      <w:r>
        <w:rPr>
          <w:rFonts w:hint="cs"/>
          <w:rtl/>
          <w:lang w:eastAsia="he-IL"/>
        </w:rPr>
        <w:t>ו</w:t>
      </w:r>
      <w:r w:rsidRPr="008418D5">
        <w:rPr>
          <w:rtl/>
          <w:lang w:eastAsia="he-IL"/>
        </w:rPr>
        <w:t xml:space="preserve"> של אירועים וטילים</w:t>
      </w:r>
      <w:r>
        <w:rPr>
          <w:rFonts w:hint="cs"/>
          <w:rtl/>
          <w:lang w:eastAsia="he-IL"/>
        </w:rPr>
        <w:t>,</w:t>
      </w:r>
      <w:r>
        <w:rPr>
          <w:rtl/>
          <w:lang w:eastAsia="he-IL"/>
        </w:rPr>
        <w:t xml:space="preserve"> מתי</w:t>
      </w:r>
      <w:r>
        <w:rPr>
          <w:rFonts w:hint="cs"/>
          <w:rtl/>
          <w:lang w:eastAsia="he-IL"/>
        </w:rPr>
        <w:t xml:space="preserve">שהו, איכשהו </w:t>
      </w:r>
      <w:r w:rsidRPr="008418D5">
        <w:rPr>
          <w:rtl/>
          <w:lang w:eastAsia="he-IL"/>
        </w:rPr>
        <w:t>ברמה סטטיסטית יהיה אירוע גדול</w:t>
      </w:r>
      <w:r>
        <w:rPr>
          <w:rFonts w:hint="cs"/>
          <w:rtl/>
          <w:lang w:eastAsia="he-IL"/>
        </w:rPr>
        <w:t>,</w:t>
      </w:r>
      <w:r w:rsidRPr="008418D5">
        <w:rPr>
          <w:rtl/>
          <w:lang w:eastAsia="he-IL"/>
        </w:rPr>
        <w:t xml:space="preserve"> אין מה לעשות</w:t>
      </w:r>
      <w:r>
        <w:rPr>
          <w:rFonts w:hint="cs"/>
          <w:rtl/>
          <w:lang w:eastAsia="he-IL"/>
        </w:rPr>
        <w:t>.</w:t>
      </w:r>
      <w:r w:rsidRPr="008418D5">
        <w:rPr>
          <w:rtl/>
          <w:lang w:eastAsia="he-IL"/>
        </w:rPr>
        <w:t xml:space="preserve"> אז מה</w:t>
      </w:r>
      <w:r>
        <w:rPr>
          <w:rFonts w:hint="cs"/>
          <w:rtl/>
          <w:lang w:eastAsia="he-IL"/>
        </w:rPr>
        <w:t>,</w:t>
      </w:r>
      <w:r w:rsidRPr="008418D5">
        <w:rPr>
          <w:rtl/>
          <w:lang w:eastAsia="he-IL"/>
        </w:rPr>
        <w:t xml:space="preserve"> </w:t>
      </w:r>
      <w:r>
        <w:rPr>
          <w:rFonts w:hint="cs"/>
          <w:rtl/>
          <w:lang w:eastAsia="he-IL"/>
        </w:rPr>
        <w:t xml:space="preserve">עשרה </w:t>
      </w:r>
      <w:r w:rsidRPr="008418D5">
        <w:rPr>
          <w:rtl/>
          <w:lang w:eastAsia="he-IL"/>
        </w:rPr>
        <w:t>חודשים של טילים</w:t>
      </w:r>
      <w:r>
        <w:rPr>
          <w:rFonts w:hint="cs"/>
          <w:rtl/>
          <w:lang w:eastAsia="he-IL"/>
        </w:rPr>
        <w:t xml:space="preserve">, </w:t>
      </w:r>
      <w:bookmarkStart w:id="731" w:name="_ETM_Q10_497135"/>
      <w:bookmarkEnd w:id="731"/>
      <w:r w:rsidRPr="008418D5">
        <w:rPr>
          <w:rtl/>
          <w:lang w:eastAsia="he-IL"/>
        </w:rPr>
        <w:t>150 טילים</w:t>
      </w:r>
      <w:r>
        <w:rPr>
          <w:rFonts w:hint="cs"/>
          <w:rtl/>
          <w:lang w:eastAsia="he-IL"/>
        </w:rPr>
        <w:t>,</w:t>
      </w:r>
      <w:r w:rsidRPr="008418D5">
        <w:rPr>
          <w:rtl/>
          <w:lang w:eastAsia="he-IL"/>
        </w:rPr>
        <w:t xml:space="preserve"> לא חשבתם שזה יקרה</w:t>
      </w:r>
      <w:r>
        <w:rPr>
          <w:rFonts w:hint="cs"/>
          <w:rtl/>
          <w:lang w:eastAsia="he-IL"/>
        </w:rPr>
        <w:t xml:space="preserve">? </w:t>
      </w:r>
    </w:p>
    <w:p w:rsidR="000B3CC5" w:rsidRDefault="000B3CC5" w:rsidP="00BE1C7A">
      <w:pPr>
        <w:rPr>
          <w:rtl/>
          <w:lang w:eastAsia="he-IL"/>
        </w:rPr>
      </w:pPr>
    </w:p>
    <w:p w:rsidR="000B3CC5" w:rsidRDefault="000B3CC5" w:rsidP="00C46F67">
      <w:pPr>
        <w:rPr>
          <w:rtl/>
          <w:lang w:eastAsia="he-IL"/>
        </w:rPr>
      </w:pPr>
      <w:r>
        <w:rPr>
          <w:rFonts w:hint="cs"/>
          <w:rtl/>
          <w:lang w:eastAsia="he-IL"/>
        </w:rPr>
        <w:t>אגב,</w:t>
      </w:r>
      <w:r w:rsidRPr="008418D5">
        <w:rPr>
          <w:rtl/>
          <w:lang w:eastAsia="he-IL"/>
        </w:rPr>
        <w:t xml:space="preserve"> אתמול </w:t>
      </w:r>
      <w:r>
        <w:rPr>
          <w:rFonts w:hint="cs"/>
          <w:rtl/>
          <w:lang w:eastAsia="he-IL"/>
        </w:rPr>
        <w:t xml:space="preserve">שמעתי </w:t>
      </w:r>
      <w:r>
        <w:rPr>
          <w:rFonts w:hint="eastAsia"/>
          <w:rtl/>
          <w:lang w:eastAsia="he-IL"/>
        </w:rPr>
        <w:t>–</w:t>
      </w:r>
      <w:r>
        <w:rPr>
          <w:rFonts w:hint="cs"/>
          <w:rtl/>
          <w:lang w:eastAsia="he-IL"/>
        </w:rPr>
        <w:t xml:space="preserve"> </w:t>
      </w:r>
      <w:r w:rsidRPr="008418D5">
        <w:rPr>
          <w:rtl/>
          <w:lang w:eastAsia="he-IL"/>
        </w:rPr>
        <w:t>ברשותך</w:t>
      </w:r>
      <w:r>
        <w:rPr>
          <w:rFonts w:hint="cs"/>
          <w:rtl/>
          <w:lang w:eastAsia="he-IL"/>
        </w:rPr>
        <w:t>,</w:t>
      </w:r>
      <w:r w:rsidRPr="008418D5">
        <w:rPr>
          <w:rtl/>
          <w:lang w:eastAsia="he-IL"/>
        </w:rPr>
        <w:t xml:space="preserve"> אדוני היושב-ראש</w:t>
      </w:r>
      <w:r>
        <w:rPr>
          <w:rFonts w:hint="cs"/>
          <w:rtl/>
          <w:lang w:eastAsia="he-IL"/>
        </w:rPr>
        <w:t>,</w:t>
      </w:r>
      <w:r w:rsidRPr="008418D5">
        <w:rPr>
          <w:rtl/>
          <w:lang w:eastAsia="he-IL"/>
        </w:rPr>
        <w:t xml:space="preserve"> אני אסיים </w:t>
      </w:r>
      <w:r>
        <w:rPr>
          <w:rFonts w:hint="cs"/>
          <w:rtl/>
          <w:lang w:eastAsia="he-IL"/>
        </w:rPr>
        <w:t xml:space="preserve">– את </w:t>
      </w:r>
      <w:r w:rsidRPr="008418D5">
        <w:rPr>
          <w:rtl/>
          <w:lang w:eastAsia="he-IL"/>
        </w:rPr>
        <w:t>דובר צה"ל</w:t>
      </w:r>
      <w:r>
        <w:rPr>
          <w:rFonts w:hint="cs"/>
          <w:rtl/>
          <w:lang w:eastAsia="he-IL"/>
        </w:rPr>
        <w:t>,</w:t>
      </w:r>
      <w:r w:rsidRPr="008418D5">
        <w:rPr>
          <w:rtl/>
          <w:lang w:eastAsia="he-IL"/>
        </w:rPr>
        <w:t xml:space="preserve"> </w:t>
      </w:r>
      <w:r>
        <w:rPr>
          <w:rFonts w:hint="cs"/>
          <w:rtl/>
          <w:lang w:eastAsia="he-IL"/>
        </w:rPr>
        <w:t xml:space="preserve">שאמר: לא חשבנו </w:t>
      </w:r>
      <w:r w:rsidRPr="008418D5">
        <w:rPr>
          <w:rtl/>
          <w:lang w:eastAsia="he-IL"/>
        </w:rPr>
        <w:t>שזה יגיע לאזור הזה</w:t>
      </w:r>
      <w:r>
        <w:rPr>
          <w:rFonts w:hint="cs"/>
          <w:rtl/>
          <w:lang w:eastAsia="he-IL"/>
        </w:rPr>
        <w:t>.</w:t>
      </w:r>
      <w:r w:rsidRPr="008418D5">
        <w:rPr>
          <w:rtl/>
          <w:lang w:eastAsia="he-IL"/>
        </w:rPr>
        <w:t xml:space="preserve"> מה זה אומר</w:t>
      </w:r>
      <w:r>
        <w:rPr>
          <w:rFonts w:hint="cs"/>
          <w:rtl/>
          <w:lang w:eastAsia="he-IL"/>
        </w:rPr>
        <w:t>?</w:t>
      </w:r>
      <w:r w:rsidRPr="008418D5">
        <w:rPr>
          <w:rtl/>
          <w:lang w:eastAsia="he-IL"/>
        </w:rPr>
        <w:t xml:space="preserve"> קודם כ</w:t>
      </w:r>
      <w:r>
        <w:rPr>
          <w:rFonts w:hint="cs"/>
          <w:rtl/>
          <w:lang w:eastAsia="he-IL"/>
        </w:rPr>
        <w:t>ו</w:t>
      </w:r>
      <w:r w:rsidRPr="008418D5">
        <w:rPr>
          <w:rtl/>
          <w:lang w:eastAsia="he-IL"/>
        </w:rPr>
        <w:t>ל</w:t>
      </w:r>
      <w:r>
        <w:rPr>
          <w:rFonts w:hint="cs"/>
          <w:rtl/>
          <w:lang w:eastAsia="he-IL"/>
        </w:rPr>
        <w:t xml:space="preserve">, </w:t>
      </w:r>
      <w:bookmarkStart w:id="732" w:name="_ETM_Q10_516767"/>
      <w:bookmarkEnd w:id="732"/>
      <w:r>
        <w:rPr>
          <w:rFonts w:hint="cs"/>
          <w:rtl/>
          <w:lang w:eastAsia="he-IL"/>
        </w:rPr>
        <w:t>רע</w:t>
      </w:r>
      <w:r w:rsidRPr="008418D5">
        <w:rPr>
          <w:rtl/>
          <w:lang w:eastAsia="he-IL"/>
        </w:rPr>
        <w:t xml:space="preserve"> מאוד שלא חשבתם</w:t>
      </w:r>
      <w:r>
        <w:rPr>
          <w:rFonts w:hint="cs"/>
          <w:rtl/>
          <w:lang w:eastAsia="he-IL"/>
        </w:rPr>
        <w:t>;</w:t>
      </w:r>
      <w:r w:rsidRPr="008418D5">
        <w:rPr>
          <w:rtl/>
          <w:lang w:eastAsia="he-IL"/>
        </w:rPr>
        <w:t xml:space="preserve"> ב</w:t>
      </w:r>
      <w:r>
        <w:rPr>
          <w:rFonts w:hint="cs"/>
          <w:rtl/>
          <w:lang w:eastAsia="he-IL"/>
        </w:rPr>
        <w:t>.</w:t>
      </w:r>
      <w:r w:rsidRPr="008418D5">
        <w:rPr>
          <w:rtl/>
          <w:lang w:eastAsia="he-IL"/>
        </w:rPr>
        <w:t xml:space="preserve"> זה אומר שיש </w:t>
      </w:r>
      <w:r>
        <w:rPr>
          <w:rFonts w:hint="cs"/>
          <w:rtl/>
          <w:lang w:eastAsia="he-IL"/>
        </w:rPr>
        <w:t>תיאום.</w:t>
      </w:r>
      <w:bookmarkStart w:id="733" w:name="_ETM_Q10_517210"/>
      <w:bookmarkEnd w:id="733"/>
      <w:r w:rsidRPr="00195A91">
        <w:rPr>
          <w:rFonts w:hint="cs"/>
          <w:rtl/>
          <w:lang w:eastAsia="he-IL"/>
        </w:rPr>
        <w:t xml:space="preserve"> </w:t>
      </w:r>
      <w:r>
        <w:rPr>
          <w:rFonts w:hint="cs"/>
          <w:rtl/>
          <w:lang w:eastAsia="he-IL"/>
        </w:rPr>
        <w:t xml:space="preserve">יש תיאום </w:t>
      </w:r>
      <w:bookmarkStart w:id="734" w:name="_ETM_Q10_517323"/>
      <w:bookmarkStart w:id="735" w:name="_ETM_Q10_517386"/>
      <w:bookmarkEnd w:id="734"/>
      <w:bookmarkEnd w:id="735"/>
      <w:r>
        <w:rPr>
          <w:rFonts w:hint="cs"/>
          <w:rtl/>
          <w:lang w:eastAsia="he-IL"/>
        </w:rPr>
        <w:t xml:space="preserve">בין ממשלת ישראל </w:t>
      </w:r>
      <w:r w:rsidRPr="008418D5">
        <w:rPr>
          <w:rtl/>
          <w:lang w:eastAsia="he-IL"/>
        </w:rPr>
        <w:t xml:space="preserve">וחיזבאללה עד </w:t>
      </w:r>
      <w:r>
        <w:rPr>
          <w:rFonts w:hint="cs"/>
          <w:rtl/>
          <w:lang w:eastAsia="he-IL"/>
        </w:rPr>
        <w:t xml:space="preserve">איפה </w:t>
      </w:r>
      <w:r w:rsidRPr="008418D5">
        <w:rPr>
          <w:rtl/>
          <w:lang w:eastAsia="he-IL"/>
        </w:rPr>
        <w:t xml:space="preserve">מותר </w:t>
      </w:r>
      <w:r>
        <w:rPr>
          <w:rFonts w:hint="cs"/>
          <w:rtl/>
          <w:lang w:eastAsia="he-IL"/>
        </w:rPr>
        <w:t xml:space="preserve">לירות, זאת אומרת </w:t>
      </w:r>
      <w:bookmarkStart w:id="736" w:name="_ETM_Q10_524711"/>
      <w:bookmarkEnd w:id="736"/>
      <w:r>
        <w:rPr>
          <w:rFonts w:hint="cs"/>
          <w:rtl/>
          <w:lang w:eastAsia="he-IL"/>
        </w:rPr>
        <w:t xml:space="preserve">עד שם זה בסדר, ועל זה כבר לא חשבנו, כי לא תיאמנו. </w:t>
      </w:r>
    </w:p>
    <w:p w:rsidR="000B3CC5" w:rsidRDefault="000B3CC5" w:rsidP="00BE1C7A">
      <w:pPr>
        <w:rPr>
          <w:rtl/>
          <w:lang w:eastAsia="he-IL"/>
        </w:rPr>
      </w:pPr>
      <w:bookmarkStart w:id="737" w:name="_ETM_Q10_517272"/>
      <w:bookmarkEnd w:id="737"/>
    </w:p>
    <w:p w:rsidR="000B3CC5" w:rsidRDefault="000B3CC5" w:rsidP="00BE1C7A">
      <w:pPr>
        <w:pStyle w:val="af6"/>
        <w:keepNext/>
        <w:rPr>
          <w:rtl/>
        </w:rPr>
      </w:pPr>
      <w:bookmarkStart w:id="738" w:name="ET_yor_6253_12"/>
      <w:r w:rsidRPr="001946B0">
        <w:rPr>
          <w:rStyle w:val="TagStyle"/>
          <w:rtl/>
        </w:rPr>
        <w:t xml:space="preserve"> &lt;&lt; יור &gt;&gt; </w:t>
      </w:r>
      <w:r>
        <w:rPr>
          <w:rtl/>
        </w:rPr>
        <w:t>היו"ר משה טור פז:</w:t>
      </w:r>
      <w:r w:rsidRPr="001946B0">
        <w:rPr>
          <w:rStyle w:val="TagStyle"/>
          <w:rtl/>
        </w:rPr>
        <w:t xml:space="preserve"> &lt;&lt; יור &gt;&gt;</w:t>
      </w:r>
      <w:r>
        <w:rPr>
          <w:rtl/>
        </w:rPr>
        <w:t xml:space="preserve">   </w:t>
      </w:r>
      <w:bookmarkEnd w:id="738"/>
    </w:p>
    <w:p w:rsidR="000B3CC5" w:rsidRDefault="000B3CC5" w:rsidP="0045679F">
      <w:pPr>
        <w:rPr>
          <w:rtl/>
          <w:lang w:eastAsia="he-IL"/>
        </w:rPr>
      </w:pPr>
    </w:p>
    <w:p w:rsidR="000B3CC5" w:rsidRDefault="000B3CC5" w:rsidP="00BE1C7A">
      <w:pPr>
        <w:rPr>
          <w:rtl/>
          <w:lang w:eastAsia="he-IL"/>
        </w:rPr>
      </w:pPr>
      <w:r>
        <w:rPr>
          <w:rFonts w:hint="cs"/>
          <w:rtl/>
          <w:lang w:eastAsia="he-IL"/>
        </w:rPr>
        <w:t>תודה רבה.</w:t>
      </w:r>
    </w:p>
    <w:p w:rsidR="000B3CC5" w:rsidRDefault="000B3CC5" w:rsidP="00BE1C7A">
      <w:pPr>
        <w:rPr>
          <w:rtl/>
          <w:lang w:eastAsia="he-IL"/>
        </w:rPr>
      </w:pPr>
    </w:p>
    <w:p w:rsidR="000B3CC5" w:rsidRDefault="000B3CC5" w:rsidP="00BE1C7A">
      <w:pPr>
        <w:pStyle w:val="-"/>
        <w:keepNext/>
        <w:rPr>
          <w:rtl/>
        </w:rPr>
      </w:pPr>
      <w:bookmarkStart w:id="739" w:name="_ETM_Q10_515813"/>
      <w:bookmarkStart w:id="740" w:name="_ETM_Q10_515889"/>
      <w:bookmarkEnd w:id="739"/>
      <w:bookmarkEnd w:id="740"/>
      <w:r w:rsidRPr="0045714D">
        <w:rPr>
          <w:rStyle w:val="TagStyle"/>
          <w:rtl/>
        </w:rPr>
        <w:t xml:space="preserve">&lt;&lt; דובר_המשך &gt;&gt; </w:t>
      </w:r>
      <w:r>
        <w:rPr>
          <w:rtl/>
        </w:rPr>
        <w:t>יוליה מלינובסקי (ישראל ביתנו):</w:t>
      </w:r>
      <w:r w:rsidRPr="0045714D">
        <w:rPr>
          <w:rStyle w:val="TagStyle"/>
          <w:rtl/>
        </w:rPr>
        <w:t xml:space="preserve"> &lt;&lt; דובר_המשך &gt;&gt;</w:t>
      </w:r>
      <w:r>
        <w:rPr>
          <w:rtl/>
        </w:rPr>
        <w:t xml:space="preserve">   </w:t>
      </w:r>
    </w:p>
    <w:p w:rsidR="000B3CC5" w:rsidRDefault="000B3CC5" w:rsidP="00BE1C7A">
      <w:pPr>
        <w:rPr>
          <w:rtl/>
          <w:lang w:eastAsia="he-IL"/>
        </w:rPr>
      </w:pPr>
      <w:bookmarkStart w:id="741" w:name="_ETM_Q10_516884"/>
      <w:bookmarkEnd w:id="741"/>
    </w:p>
    <w:p w:rsidR="000B3CC5" w:rsidRDefault="000B3CC5" w:rsidP="00BE1C7A">
      <w:pPr>
        <w:rPr>
          <w:rtl/>
          <w:lang w:eastAsia="he-IL"/>
        </w:rPr>
      </w:pPr>
      <w:bookmarkStart w:id="742" w:name="_ETM_Q10_517000"/>
      <w:bookmarkStart w:id="743" w:name="_ETM_Q10_525735"/>
      <w:bookmarkStart w:id="744" w:name="_ETM_Q10_525831"/>
      <w:bookmarkStart w:id="745" w:name="_ETM_Q10_525863"/>
      <w:bookmarkStart w:id="746" w:name="_ETM_Q10_525942"/>
      <w:bookmarkEnd w:id="742"/>
      <w:bookmarkEnd w:id="743"/>
      <w:bookmarkEnd w:id="744"/>
      <w:bookmarkEnd w:id="745"/>
      <w:bookmarkEnd w:id="746"/>
      <w:r>
        <w:rPr>
          <w:rFonts w:hint="cs"/>
          <w:rtl/>
          <w:lang w:eastAsia="he-IL"/>
        </w:rPr>
        <w:t xml:space="preserve">זה האירוע, אדוני. אני מסתכלת עליכם, </w:t>
      </w:r>
      <w:bookmarkStart w:id="747" w:name="_ETM_Q10_532189"/>
      <w:bookmarkEnd w:id="747"/>
      <w:r>
        <w:rPr>
          <w:rFonts w:hint="cs"/>
          <w:rtl/>
          <w:lang w:eastAsia="he-IL"/>
        </w:rPr>
        <w:t xml:space="preserve">אני </w:t>
      </w:r>
      <w:r w:rsidRPr="008418D5">
        <w:rPr>
          <w:rtl/>
          <w:lang w:eastAsia="he-IL"/>
        </w:rPr>
        <w:t xml:space="preserve">מכירה כל </w:t>
      </w:r>
      <w:r>
        <w:rPr>
          <w:rFonts w:hint="cs"/>
          <w:rtl/>
          <w:lang w:eastAsia="he-IL"/>
        </w:rPr>
        <w:t xml:space="preserve">אחד </w:t>
      </w:r>
      <w:r w:rsidRPr="008418D5">
        <w:rPr>
          <w:rtl/>
          <w:lang w:eastAsia="he-IL"/>
        </w:rPr>
        <w:t>מכם באופן אישי</w:t>
      </w:r>
      <w:r>
        <w:rPr>
          <w:rFonts w:hint="cs"/>
          <w:rtl/>
          <w:lang w:eastAsia="he-IL"/>
        </w:rPr>
        <w:t>.</w:t>
      </w:r>
      <w:r w:rsidRPr="008418D5">
        <w:rPr>
          <w:rtl/>
          <w:lang w:eastAsia="he-IL"/>
        </w:rPr>
        <w:t xml:space="preserve"> אתם אנשים הוגנים</w:t>
      </w:r>
      <w:r>
        <w:rPr>
          <w:rFonts w:hint="cs"/>
          <w:rtl/>
          <w:lang w:eastAsia="he-IL"/>
        </w:rPr>
        <w:t xml:space="preserve"> כל אחד בנפרד, אבל כלהקה </w:t>
      </w:r>
      <w:r w:rsidRPr="008418D5">
        <w:rPr>
          <w:rtl/>
          <w:lang w:eastAsia="he-IL"/>
        </w:rPr>
        <w:t>אתם לא שווים כלום</w:t>
      </w:r>
      <w:r>
        <w:rPr>
          <w:rFonts w:hint="cs"/>
          <w:rtl/>
          <w:lang w:eastAsia="he-IL"/>
        </w:rPr>
        <w:t>.</w:t>
      </w:r>
      <w:bookmarkStart w:id="748" w:name="_ETM_Q10_538343"/>
      <w:bookmarkEnd w:id="748"/>
    </w:p>
    <w:p w:rsidR="000B3CC5" w:rsidRDefault="000B3CC5" w:rsidP="00BE1C7A">
      <w:pPr>
        <w:rPr>
          <w:rtl/>
          <w:lang w:eastAsia="he-IL"/>
        </w:rPr>
      </w:pPr>
      <w:bookmarkStart w:id="749" w:name="_ETM_Q10_538431"/>
      <w:bookmarkEnd w:id="749"/>
    </w:p>
    <w:p w:rsidR="000B3CC5" w:rsidRDefault="000B3CC5" w:rsidP="00BE1C7A">
      <w:pPr>
        <w:pStyle w:val="af6"/>
        <w:keepNext/>
        <w:rPr>
          <w:rtl/>
        </w:rPr>
      </w:pPr>
      <w:bookmarkStart w:id="750" w:name="ET_yor_6253_14"/>
      <w:r w:rsidRPr="00195A91">
        <w:rPr>
          <w:rStyle w:val="TagStyle"/>
          <w:rtl/>
        </w:rPr>
        <w:t xml:space="preserve"> &lt;&lt; יור &gt;&gt; </w:t>
      </w:r>
      <w:r>
        <w:rPr>
          <w:rtl/>
        </w:rPr>
        <w:t>היו"ר משה טור פז:</w:t>
      </w:r>
      <w:r w:rsidRPr="00195A91">
        <w:rPr>
          <w:rStyle w:val="TagStyle"/>
          <w:rtl/>
        </w:rPr>
        <w:t xml:space="preserve"> &lt;&lt; יור &gt;&gt;</w:t>
      </w:r>
      <w:r>
        <w:rPr>
          <w:rtl/>
        </w:rPr>
        <w:t xml:space="preserve">   </w:t>
      </w:r>
      <w:bookmarkEnd w:id="750"/>
    </w:p>
    <w:p w:rsidR="000B3CC5" w:rsidRDefault="000B3CC5" w:rsidP="0045679F">
      <w:pPr>
        <w:rPr>
          <w:rtl/>
          <w:lang w:eastAsia="he-IL"/>
        </w:rPr>
      </w:pPr>
    </w:p>
    <w:p w:rsidR="000B3CC5" w:rsidRPr="00195A91" w:rsidRDefault="000B3CC5" w:rsidP="00BE1C7A">
      <w:pPr>
        <w:rPr>
          <w:rtl/>
          <w:lang w:eastAsia="he-IL"/>
        </w:rPr>
      </w:pPr>
      <w:bookmarkStart w:id="751" w:name="_ETM_Q10_539543"/>
      <w:bookmarkEnd w:id="751"/>
      <w:r>
        <w:rPr>
          <w:rFonts w:hint="cs"/>
          <w:rtl/>
          <w:lang w:eastAsia="he-IL"/>
        </w:rPr>
        <w:t>תודה</w:t>
      </w:r>
      <w:bookmarkStart w:id="752" w:name="_ETM_Q10_539959"/>
      <w:bookmarkEnd w:id="752"/>
      <w:r>
        <w:rPr>
          <w:rFonts w:hint="cs"/>
          <w:rtl/>
          <w:lang w:eastAsia="he-IL"/>
        </w:rPr>
        <w:t xml:space="preserve"> רבה. חברת הכנסת מירב בן ארי, בבקשה.</w:t>
      </w:r>
    </w:p>
    <w:p w:rsidR="000B3CC5" w:rsidRDefault="000B3CC5" w:rsidP="00BE1C7A">
      <w:pPr>
        <w:rPr>
          <w:rtl/>
          <w:lang w:eastAsia="he-IL"/>
        </w:rPr>
      </w:pPr>
      <w:bookmarkStart w:id="753" w:name="_ETM_Q10_540538"/>
      <w:bookmarkStart w:id="754" w:name="_ETM_Q10_540631"/>
      <w:bookmarkEnd w:id="753"/>
      <w:bookmarkEnd w:id="754"/>
    </w:p>
    <w:p w:rsidR="000B3CC5" w:rsidRDefault="000B3CC5" w:rsidP="00BE1C7A">
      <w:pPr>
        <w:pStyle w:val="af5"/>
        <w:keepNext/>
        <w:rPr>
          <w:rtl/>
        </w:rPr>
      </w:pPr>
      <w:bookmarkStart w:id="755" w:name="ET_interruption_5786_13"/>
      <w:r w:rsidRPr="00195A91">
        <w:rPr>
          <w:rStyle w:val="TagStyle"/>
          <w:rtl/>
        </w:rPr>
        <w:t xml:space="preserve"> &lt;&lt; קריאה &gt;&gt; </w:t>
      </w:r>
      <w:r>
        <w:rPr>
          <w:rtl/>
        </w:rPr>
        <w:t>אופיר כץ (הליכוד):</w:t>
      </w:r>
      <w:r w:rsidRPr="00195A91">
        <w:rPr>
          <w:rStyle w:val="TagStyle"/>
          <w:rtl/>
        </w:rPr>
        <w:t xml:space="preserve"> &lt;&lt; קריאה &gt;&gt;</w:t>
      </w:r>
      <w:r>
        <w:rPr>
          <w:rtl/>
        </w:rPr>
        <w:t xml:space="preserve">   </w:t>
      </w:r>
      <w:bookmarkEnd w:id="755"/>
    </w:p>
    <w:p w:rsidR="000B3CC5" w:rsidRDefault="000B3CC5" w:rsidP="0045679F">
      <w:pPr>
        <w:rPr>
          <w:rtl/>
          <w:lang w:eastAsia="he-IL"/>
        </w:rPr>
      </w:pPr>
    </w:p>
    <w:p w:rsidR="000B3CC5" w:rsidRDefault="000B3CC5" w:rsidP="00BE1C7A">
      <w:pPr>
        <w:rPr>
          <w:rtl/>
          <w:lang w:eastAsia="he-IL"/>
        </w:rPr>
      </w:pPr>
      <w:r>
        <w:rPr>
          <w:rFonts w:hint="cs"/>
          <w:rtl/>
          <w:lang w:eastAsia="he-IL"/>
        </w:rPr>
        <w:t xml:space="preserve">יוליה, אני אגיד </w:t>
      </w:r>
      <w:bookmarkStart w:id="756" w:name="_ETM_Q10_530841"/>
      <w:bookmarkEnd w:id="756"/>
      <w:r>
        <w:rPr>
          <w:rFonts w:hint="cs"/>
          <w:rtl/>
          <w:lang w:eastAsia="he-IL"/>
        </w:rPr>
        <w:t xml:space="preserve">לך משהו: אני מעדיף ללקק ל-130,000 חברי מפלגה </w:t>
      </w:r>
      <w:bookmarkStart w:id="757" w:name="_ETM_Q10_539006"/>
      <w:bookmarkEnd w:id="757"/>
      <w:r>
        <w:rPr>
          <w:rFonts w:hint="cs"/>
          <w:rtl/>
          <w:lang w:eastAsia="he-IL"/>
        </w:rPr>
        <w:t>מאשר לבן אדם אחד כל יום.</w:t>
      </w:r>
    </w:p>
    <w:p w:rsidR="000B3CC5" w:rsidRDefault="000B3CC5" w:rsidP="00BE1C7A">
      <w:pPr>
        <w:rPr>
          <w:rtl/>
          <w:lang w:eastAsia="he-IL"/>
        </w:rPr>
      </w:pPr>
      <w:bookmarkStart w:id="758" w:name="_ETM_Q10_540795"/>
      <w:bookmarkStart w:id="759" w:name="_ETM_Q10_540896"/>
      <w:bookmarkEnd w:id="758"/>
      <w:bookmarkEnd w:id="759"/>
    </w:p>
    <w:p w:rsidR="000B3CC5" w:rsidRDefault="000B3CC5" w:rsidP="00BE1C7A">
      <w:pPr>
        <w:pStyle w:val="af5"/>
        <w:keepNext/>
        <w:rPr>
          <w:rtl/>
        </w:rPr>
      </w:pPr>
      <w:bookmarkStart w:id="760" w:name="ET_interruption_6345_15"/>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760"/>
    </w:p>
    <w:p w:rsidR="000B3CC5" w:rsidRDefault="000B3CC5" w:rsidP="0045679F">
      <w:pPr>
        <w:rPr>
          <w:rtl/>
          <w:lang w:eastAsia="he-IL"/>
        </w:rPr>
      </w:pPr>
    </w:p>
    <w:p w:rsidR="000B3CC5" w:rsidRDefault="000B3CC5" w:rsidP="00BE1C7A">
      <w:pPr>
        <w:rPr>
          <w:rtl/>
          <w:lang w:eastAsia="he-IL"/>
        </w:rPr>
      </w:pPr>
      <w:r>
        <w:rPr>
          <w:rFonts w:hint="cs"/>
          <w:rtl/>
          <w:lang w:eastAsia="he-IL"/>
        </w:rPr>
        <w:t>כולכם נואמים אותו דבר, זה לא ייאמן. מה קרה?</w:t>
      </w:r>
    </w:p>
    <w:p w:rsidR="000B3CC5" w:rsidRDefault="000B3CC5" w:rsidP="00BE1C7A">
      <w:pPr>
        <w:rPr>
          <w:rtl/>
          <w:lang w:eastAsia="he-IL"/>
        </w:rPr>
      </w:pPr>
      <w:bookmarkStart w:id="761" w:name="_ETM_Q10_551383"/>
      <w:bookmarkStart w:id="762" w:name="_ETM_Q10_551487"/>
      <w:bookmarkEnd w:id="761"/>
      <w:bookmarkEnd w:id="762"/>
    </w:p>
    <w:p w:rsidR="000B3CC5" w:rsidRDefault="000B3CC5" w:rsidP="00BE1C7A">
      <w:pPr>
        <w:pStyle w:val="af5"/>
        <w:keepNext/>
        <w:rPr>
          <w:rtl/>
        </w:rPr>
      </w:pPr>
      <w:bookmarkStart w:id="763" w:name="ET_interruption_5552_16"/>
      <w:r w:rsidRPr="00195A91">
        <w:rPr>
          <w:rStyle w:val="TagStyle"/>
          <w:rtl/>
        </w:rPr>
        <w:t xml:space="preserve"> &lt;&lt; קריאה &gt;&gt; </w:t>
      </w:r>
      <w:r>
        <w:rPr>
          <w:rtl/>
        </w:rPr>
        <w:t>יוליה מלינובסקי (ישראל ביתנו):</w:t>
      </w:r>
      <w:r w:rsidRPr="00195A91">
        <w:rPr>
          <w:rStyle w:val="TagStyle"/>
          <w:rtl/>
        </w:rPr>
        <w:t xml:space="preserve"> &lt;&lt; קריאה &gt;&gt;</w:t>
      </w:r>
      <w:r>
        <w:rPr>
          <w:rtl/>
        </w:rPr>
        <w:t xml:space="preserve">   </w:t>
      </w:r>
      <w:bookmarkEnd w:id="763"/>
    </w:p>
    <w:p w:rsidR="000B3CC5" w:rsidRDefault="000B3CC5" w:rsidP="0045679F">
      <w:pPr>
        <w:rPr>
          <w:rtl/>
          <w:lang w:eastAsia="he-IL"/>
        </w:rPr>
      </w:pPr>
    </w:p>
    <w:p w:rsidR="000B3CC5" w:rsidRDefault="000B3CC5" w:rsidP="0045679F">
      <w:pPr>
        <w:rPr>
          <w:rtl/>
          <w:lang w:eastAsia="he-IL"/>
        </w:rPr>
      </w:pPr>
      <w:bookmarkStart w:id="764" w:name="_ETM_Q10_552030"/>
      <w:bookmarkEnd w:id="764"/>
      <w:r>
        <w:rPr>
          <w:rFonts w:hint="cs"/>
          <w:rtl/>
          <w:lang w:eastAsia="he-IL"/>
        </w:rPr>
        <w:t xml:space="preserve">מה קרה? </w:t>
      </w:r>
      <w:bookmarkStart w:id="765" w:name="_ETM_Q10_556040"/>
      <w:bookmarkEnd w:id="765"/>
      <w:r>
        <w:rPr>
          <w:rFonts w:hint="cs"/>
          <w:rtl/>
          <w:lang w:eastAsia="he-IL"/>
        </w:rPr>
        <w:t xml:space="preserve">קרה פה משהו </w:t>
      </w:r>
      <w:r w:rsidR="0045679F">
        <w:rPr>
          <w:rFonts w:hint="cs"/>
          <w:rtl/>
          <w:lang w:eastAsia="he-IL"/>
        </w:rPr>
        <w:t>– – –</w:t>
      </w:r>
    </w:p>
    <w:p w:rsidR="000B3CC5" w:rsidRDefault="000B3CC5" w:rsidP="00BE1C7A">
      <w:pPr>
        <w:rPr>
          <w:rtl/>
          <w:lang w:eastAsia="he-IL"/>
        </w:rPr>
      </w:pPr>
      <w:bookmarkStart w:id="766" w:name="_ETM_Q10_558896"/>
      <w:bookmarkStart w:id="767" w:name="_ETM_Q10_558993"/>
      <w:bookmarkEnd w:id="766"/>
      <w:bookmarkEnd w:id="767"/>
    </w:p>
    <w:p w:rsidR="000B3CC5" w:rsidRDefault="000B3CC5" w:rsidP="00BE1C7A">
      <w:pPr>
        <w:pStyle w:val="af5"/>
        <w:keepNext/>
        <w:rPr>
          <w:rtl/>
        </w:rPr>
      </w:pPr>
      <w:bookmarkStart w:id="768" w:name="ET_interruption_6367_17"/>
      <w:r w:rsidRPr="00195A91">
        <w:rPr>
          <w:rStyle w:val="TagStyle"/>
          <w:rtl/>
        </w:rPr>
        <w:t xml:space="preserve"> &lt;&lt; קריאה &gt;&gt; </w:t>
      </w:r>
      <w:r>
        <w:rPr>
          <w:rtl/>
        </w:rPr>
        <w:t>שרון ניר (ישראל ביתנו):</w:t>
      </w:r>
      <w:r w:rsidRPr="00195A91">
        <w:rPr>
          <w:rStyle w:val="TagStyle"/>
          <w:rtl/>
        </w:rPr>
        <w:t xml:space="preserve"> &lt;&lt; קריאה &gt;&gt;</w:t>
      </w:r>
      <w:r>
        <w:rPr>
          <w:rtl/>
        </w:rPr>
        <w:t xml:space="preserve">   </w:t>
      </w:r>
      <w:bookmarkEnd w:id="768"/>
    </w:p>
    <w:p w:rsidR="000B3CC5" w:rsidRDefault="000B3CC5" w:rsidP="0045679F">
      <w:pPr>
        <w:rPr>
          <w:rtl/>
          <w:lang w:eastAsia="he-IL"/>
        </w:rPr>
      </w:pPr>
    </w:p>
    <w:p w:rsidR="000B3CC5" w:rsidRDefault="000B3CC5" w:rsidP="0045679F">
      <w:pPr>
        <w:rPr>
          <w:rtl/>
          <w:lang w:eastAsia="he-IL"/>
        </w:rPr>
      </w:pPr>
      <w:bookmarkStart w:id="769" w:name="_ETM_Q10_556049"/>
      <w:bookmarkEnd w:id="769"/>
      <w:r>
        <w:rPr>
          <w:rFonts w:hint="cs"/>
          <w:rtl/>
          <w:lang w:eastAsia="he-IL"/>
        </w:rPr>
        <w:t xml:space="preserve">טלי </w:t>
      </w:r>
      <w:r w:rsidR="0045679F">
        <w:rPr>
          <w:rFonts w:hint="cs"/>
          <w:rtl/>
          <w:lang w:eastAsia="he-IL"/>
        </w:rPr>
        <w:t>– – –</w:t>
      </w:r>
    </w:p>
    <w:p w:rsidR="000B3CC5" w:rsidRDefault="000B3CC5" w:rsidP="00BE1C7A">
      <w:pPr>
        <w:rPr>
          <w:rtl/>
          <w:lang w:eastAsia="he-IL"/>
        </w:rPr>
      </w:pPr>
    </w:p>
    <w:p w:rsidR="000B3CC5" w:rsidRDefault="000B3CC5" w:rsidP="00BE1C7A">
      <w:pPr>
        <w:pStyle w:val="af5"/>
        <w:keepNext/>
        <w:rPr>
          <w:rtl/>
        </w:rPr>
      </w:pPr>
      <w:bookmarkStart w:id="770" w:name="ET_interruption_6345_18"/>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770"/>
    </w:p>
    <w:p w:rsidR="000B3CC5" w:rsidRDefault="000B3CC5" w:rsidP="0045679F">
      <w:pPr>
        <w:rPr>
          <w:rtl/>
          <w:lang w:eastAsia="he-IL"/>
        </w:rPr>
      </w:pPr>
    </w:p>
    <w:p w:rsidR="000B3CC5" w:rsidRDefault="0045679F" w:rsidP="0045679F">
      <w:pPr>
        <w:rPr>
          <w:rtl/>
          <w:lang w:eastAsia="he-IL"/>
        </w:rPr>
      </w:pPr>
      <w:bookmarkStart w:id="771" w:name="_ETM_Q10_560914"/>
      <w:bookmarkStart w:id="772" w:name="_ETM_Q10_561252"/>
      <w:bookmarkStart w:id="773" w:name="_ETM_Q10_561350"/>
      <w:bookmarkEnd w:id="771"/>
      <w:bookmarkEnd w:id="772"/>
      <w:bookmarkEnd w:id="773"/>
      <w:r>
        <w:rPr>
          <w:rFonts w:hint="cs"/>
          <w:rtl/>
          <w:lang w:eastAsia="he-IL"/>
        </w:rPr>
        <w:t>– – –</w:t>
      </w:r>
      <w:r w:rsidR="000B3CC5">
        <w:rPr>
          <w:rFonts w:hint="cs"/>
          <w:rtl/>
          <w:lang w:eastAsia="he-IL"/>
        </w:rPr>
        <w:t xml:space="preserve"> על הנאום שלך </w:t>
      </w:r>
      <w:r>
        <w:rPr>
          <w:rFonts w:hint="cs"/>
          <w:rtl/>
          <w:lang w:eastAsia="he-IL"/>
        </w:rPr>
        <w:t>– – –</w:t>
      </w:r>
      <w:r w:rsidR="000B3CC5">
        <w:rPr>
          <w:rFonts w:hint="cs"/>
          <w:rtl/>
          <w:lang w:eastAsia="he-IL"/>
        </w:rPr>
        <w:t xml:space="preserve"> תפסיקי</w:t>
      </w:r>
      <w:bookmarkStart w:id="774" w:name="_ETM_Q10_563381"/>
      <w:bookmarkEnd w:id="774"/>
      <w:r w:rsidR="000B3CC5">
        <w:rPr>
          <w:rFonts w:hint="cs"/>
          <w:rtl/>
          <w:lang w:eastAsia="he-IL"/>
        </w:rPr>
        <w:t xml:space="preserve"> לצרוח כמו איזה </w:t>
      </w:r>
      <w:r>
        <w:rPr>
          <w:rFonts w:hint="cs"/>
          <w:rtl/>
          <w:lang w:eastAsia="he-IL"/>
        </w:rPr>
        <w:t>– – –</w:t>
      </w:r>
    </w:p>
    <w:p w:rsidR="000B3CC5" w:rsidRDefault="000B3CC5" w:rsidP="00BE1C7A">
      <w:pPr>
        <w:rPr>
          <w:rtl/>
          <w:lang w:eastAsia="he-IL"/>
        </w:rPr>
      </w:pPr>
      <w:bookmarkStart w:id="775" w:name="_ETM_Q10_562030"/>
      <w:bookmarkStart w:id="776" w:name="_ETM_Q10_562177"/>
      <w:bookmarkEnd w:id="775"/>
      <w:bookmarkEnd w:id="776"/>
    </w:p>
    <w:p w:rsidR="000B3CC5" w:rsidRDefault="000B3CC5" w:rsidP="00BE1C7A">
      <w:pPr>
        <w:pStyle w:val="af5"/>
        <w:keepNext/>
        <w:rPr>
          <w:rtl/>
        </w:rPr>
      </w:pPr>
      <w:bookmarkStart w:id="777" w:name="ET_interruption_5552_19"/>
      <w:r w:rsidRPr="00195A91">
        <w:rPr>
          <w:rStyle w:val="TagStyle"/>
          <w:rtl/>
        </w:rPr>
        <w:t xml:space="preserve"> &lt;&lt; קריאה &gt;&gt; </w:t>
      </w:r>
      <w:r>
        <w:rPr>
          <w:rtl/>
        </w:rPr>
        <w:t>יוליה מלינובסקי (ישראל ביתנו):</w:t>
      </w:r>
      <w:r w:rsidRPr="00195A91">
        <w:rPr>
          <w:rStyle w:val="TagStyle"/>
          <w:rtl/>
        </w:rPr>
        <w:t xml:space="preserve"> &lt;&lt; קריאה &gt;&gt;</w:t>
      </w:r>
      <w:r>
        <w:rPr>
          <w:rtl/>
        </w:rPr>
        <w:t xml:space="preserve">   </w:t>
      </w:r>
      <w:bookmarkEnd w:id="777"/>
    </w:p>
    <w:p w:rsidR="000B3CC5" w:rsidRDefault="000B3CC5" w:rsidP="0045679F">
      <w:pPr>
        <w:rPr>
          <w:rtl/>
          <w:lang w:eastAsia="he-IL"/>
        </w:rPr>
      </w:pPr>
    </w:p>
    <w:p w:rsidR="000B3CC5" w:rsidRDefault="0045679F" w:rsidP="0045679F">
      <w:pPr>
        <w:rPr>
          <w:rtl/>
          <w:lang w:eastAsia="he-IL"/>
        </w:rPr>
      </w:pPr>
      <w:bookmarkStart w:id="778" w:name="_ETM_Q10_565052"/>
      <w:bookmarkEnd w:id="778"/>
      <w:r>
        <w:rPr>
          <w:rFonts w:hint="cs"/>
          <w:rtl/>
          <w:lang w:eastAsia="he-IL"/>
        </w:rPr>
        <w:t>– – –</w:t>
      </w:r>
      <w:r w:rsidR="000B3CC5">
        <w:rPr>
          <w:rFonts w:hint="cs"/>
          <w:rtl/>
          <w:lang w:eastAsia="he-IL"/>
        </w:rPr>
        <w:t xml:space="preserve"> </w:t>
      </w:r>
      <w:bookmarkStart w:id="779" w:name="_ETM_Q10_563093"/>
      <w:bookmarkEnd w:id="779"/>
    </w:p>
    <w:p w:rsidR="000B3CC5" w:rsidRDefault="000B3CC5" w:rsidP="00BE1C7A">
      <w:pPr>
        <w:rPr>
          <w:rtl/>
          <w:lang w:eastAsia="he-IL"/>
        </w:rPr>
      </w:pPr>
      <w:bookmarkStart w:id="780" w:name="_ETM_Q10_563170"/>
      <w:bookmarkEnd w:id="780"/>
    </w:p>
    <w:p w:rsidR="000B3CC5" w:rsidRDefault="000B3CC5" w:rsidP="00BE1C7A">
      <w:pPr>
        <w:pStyle w:val="af5"/>
        <w:keepNext/>
        <w:rPr>
          <w:rtl/>
        </w:rPr>
      </w:pPr>
      <w:bookmarkStart w:id="781" w:name="ET_interruption_6345_20"/>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781"/>
    </w:p>
    <w:p w:rsidR="000B3CC5" w:rsidRDefault="000B3CC5" w:rsidP="0045679F">
      <w:pPr>
        <w:rPr>
          <w:rtl/>
          <w:lang w:eastAsia="he-IL"/>
        </w:rPr>
      </w:pPr>
    </w:p>
    <w:p w:rsidR="000B3CC5" w:rsidRDefault="000B3CC5" w:rsidP="00BE1C7A">
      <w:pPr>
        <w:rPr>
          <w:rtl/>
          <w:lang w:eastAsia="he-IL"/>
        </w:rPr>
      </w:pPr>
      <w:r>
        <w:rPr>
          <w:rFonts w:hint="cs"/>
          <w:rtl/>
          <w:lang w:eastAsia="he-IL"/>
        </w:rPr>
        <w:t>מי פונה אלייך בכלל? מה קרה? מה כואב? מה קרה, ממי? מה יש לך, את?</w:t>
      </w:r>
    </w:p>
    <w:p w:rsidR="000B3CC5" w:rsidRDefault="000B3CC5" w:rsidP="00BE1C7A">
      <w:pPr>
        <w:rPr>
          <w:rtl/>
          <w:lang w:eastAsia="he-IL"/>
        </w:rPr>
      </w:pPr>
    </w:p>
    <w:p w:rsidR="000B3CC5" w:rsidRDefault="000B3CC5" w:rsidP="00BE1C7A">
      <w:pPr>
        <w:pStyle w:val="af5"/>
        <w:keepNext/>
        <w:rPr>
          <w:rtl/>
        </w:rPr>
      </w:pPr>
      <w:bookmarkStart w:id="782" w:name="ET_interruption_5552_21"/>
      <w:r w:rsidRPr="00195A91">
        <w:rPr>
          <w:rStyle w:val="TagStyle"/>
          <w:rtl/>
        </w:rPr>
        <w:t xml:space="preserve"> &lt;&lt; קריאה &gt;&gt; </w:t>
      </w:r>
      <w:r>
        <w:rPr>
          <w:rtl/>
        </w:rPr>
        <w:t>יוליה מלינובסקי (ישראל ביתנו):</w:t>
      </w:r>
      <w:r w:rsidRPr="00195A91">
        <w:rPr>
          <w:rStyle w:val="TagStyle"/>
          <w:rtl/>
        </w:rPr>
        <w:t xml:space="preserve"> &lt;&lt; קריאה &gt;&gt;</w:t>
      </w:r>
      <w:r>
        <w:rPr>
          <w:rtl/>
        </w:rPr>
        <w:t xml:space="preserve">   </w:t>
      </w:r>
      <w:bookmarkEnd w:id="782"/>
    </w:p>
    <w:p w:rsidR="000B3CC5" w:rsidRDefault="000B3CC5" w:rsidP="0045679F">
      <w:pPr>
        <w:rPr>
          <w:rtl/>
          <w:lang w:eastAsia="he-IL"/>
        </w:rPr>
      </w:pPr>
    </w:p>
    <w:p w:rsidR="000B3CC5" w:rsidRDefault="000B3CC5" w:rsidP="00BE1C7A">
      <w:pPr>
        <w:rPr>
          <w:rtl/>
          <w:lang w:eastAsia="he-IL"/>
        </w:rPr>
      </w:pPr>
      <w:bookmarkStart w:id="783" w:name="_ETM_Q10_566789"/>
      <w:bookmarkEnd w:id="783"/>
      <w:r>
        <w:rPr>
          <w:rFonts w:hint="cs"/>
          <w:rtl/>
          <w:lang w:eastAsia="he-IL"/>
        </w:rPr>
        <w:t xml:space="preserve">לא </w:t>
      </w:r>
      <w:bookmarkStart w:id="784" w:name="_ETM_Q10_567279"/>
      <w:bookmarkEnd w:id="784"/>
      <w:r>
        <w:rPr>
          <w:rFonts w:hint="cs"/>
          <w:rtl/>
          <w:lang w:eastAsia="he-IL"/>
        </w:rPr>
        <w:t xml:space="preserve">כואב לך? לא כואב </w:t>
      </w:r>
      <w:bookmarkStart w:id="785" w:name="_ETM_Q10_571014"/>
      <w:bookmarkEnd w:id="785"/>
      <w:r>
        <w:rPr>
          <w:rFonts w:hint="cs"/>
          <w:rtl/>
          <w:lang w:eastAsia="he-IL"/>
        </w:rPr>
        <w:t>לך?</w:t>
      </w:r>
    </w:p>
    <w:p w:rsidR="000B3CC5" w:rsidRDefault="000B3CC5" w:rsidP="00BE1C7A">
      <w:pPr>
        <w:rPr>
          <w:rtl/>
          <w:lang w:eastAsia="he-IL"/>
        </w:rPr>
      </w:pPr>
    </w:p>
    <w:p w:rsidR="000B3CC5" w:rsidRDefault="000B3CC5" w:rsidP="00BE1C7A">
      <w:pPr>
        <w:pStyle w:val="af6"/>
        <w:keepNext/>
        <w:rPr>
          <w:rtl/>
        </w:rPr>
      </w:pPr>
      <w:bookmarkStart w:id="786" w:name="ET_yor_6253_22"/>
      <w:r w:rsidRPr="00195A91">
        <w:rPr>
          <w:rStyle w:val="TagStyle"/>
          <w:rtl/>
        </w:rPr>
        <w:t xml:space="preserve"> &lt;&lt; יור &gt;&gt; </w:t>
      </w:r>
      <w:r>
        <w:rPr>
          <w:rtl/>
        </w:rPr>
        <w:t>היו"ר משה טור פז:</w:t>
      </w:r>
      <w:r w:rsidRPr="00195A91">
        <w:rPr>
          <w:rStyle w:val="TagStyle"/>
          <w:rtl/>
        </w:rPr>
        <w:t xml:space="preserve"> &lt;&lt; יור &gt;&gt;</w:t>
      </w:r>
      <w:r>
        <w:rPr>
          <w:rtl/>
        </w:rPr>
        <w:t xml:space="preserve">   </w:t>
      </w:r>
      <w:bookmarkEnd w:id="786"/>
    </w:p>
    <w:p w:rsidR="000B3CC5" w:rsidRDefault="000B3CC5" w:rsidP="0045679F">
      <w:pPr>
        <w:rPr>
          <w:rtl/>
          <w:lang w:eastAsia="he-IL"/>
        </w:rPr>
      </w:pPr>
    </w:p>
    <w:p w:rsidR="000B3CC5" w:rsidRDefault="000B3CC5" w:rsidP="00BE1C7A">
      <w:pPr>
        <w:rPr>
          <w:rtl/>
          <w:lang w:eastAsia="he-IL"/>
        </w:rPr>
      </w:pPr>
      <w:r>
        <w:rPr>
          <w:rFonts w:hint="cs"/>
          <w:rtl/>
          <w:lang w:eastAsia="he-IL"/>
        </w:rPr>
        <w:t xml:space="preserve">חברת הכנסת מלינובסקי, </w:t>
      </w:r>
      <w:bookmarkStart w:id="787" w:name="_ETM_Q10_570649"/>
      <w:bookmarkEnd w:id="787"/>
      <w:r>
        <w:rPr>
          <w:rFonts w:hint="cs"/>
          <w:rtl/>
          <w:lang w:eastAsia="he-IL"/>
        </w:rPr>
        <w:t>סיימת לדבר עכשיו.</w:t>
      </w:r>
    </w:p>
    <w:p w:rsidR="000B3CC5" w:rsidRDefault="000B3CC5" w:rsidP="00BE1C7A">
      <w:pPr>
        <w:rPr>
          <w:rtl/>
          <w:lang w:eastAsia="he-IL"/>
        </w:rPr>
      </w:pPr>
    </w:p>
    <w:p w:rsidR="000B3CC5" w:rsidRDefault="000B3CC5" w:rsidP="00BE1C7A">
      <w:pPr>
        <w:pStyle w:val="af5"/>
        <w:keepNext/>
        <w:rPr>
          <w:rtl/>
        </w:rPr>
      </w:pPr>
      <w:bookmarkStart w:id="788" w:name="ET_interruption_6345_23"/>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788"/>
    </w:p>
    <w:p w:rsidR="000B3CC5" w:rsidRDefault="000B3CC5" w:rsidP="0045679F">
      <w:pPr>
        <w:rPr>
          <w:rtl/>
          <w:lang w:eastAsia="he-IL"/>
        </w:rPr>
      </w:pPr>
    </w:p>
    <w:p w:rsidR="00DC4D0E" w:rsidRDefault="000B3CC5" w:rsidP="0045679F">
      <w:pPr>
        <w:rPr>
          <w:rtl/>
          <w:lang w:eastAsia="he-IL"/>
        </w:rPr>
      </w:pPr>
      <w:bookmarkStart w:id="789" w:name="_ETM_Q10_575265"/>
      <w:bookmarkStart w:id="790" w:name="_ETM_Q10_575590"/>
      <w:bookmarkStart w:id="791" w:name="_ETM_Q10_575690"/>
      <w:bookmarkEnd w:id="789"/>
      <w:bookmarkEnd w:id="790"/>
      <w:bookmarkEnd w:id="791"/>
      <w:r>
        <w:rPr>
          <w:rFonts w:hint="cs"/>
          <w:rtl/>
          <w:lang w:eastAsia="he-IL"/>
        </w:rPr>
        <w:t>שרון, אני לא דיברתי על הנאום של</w:t>
      </w:r>
      <w:bookmarkStart w:id="792" w:name="_ETM_Q10_576000"/>
      <w:bookmarkEnd w:id="792"/>
      <w:r>
        <w:rPr>
          <w:rFonts w:hint="cs"/>
          <w:rtl/>
          <w:lang w:eastAsia="he-IL"/>
        </w:rPr>
        <w:t>ך</w:t>
      </w:r>
      <w:r w:rsidR="00DC4D0E">
        <w:rPr>
          <w:rFonts w:hint="cs"/>
          <w:rtl/>
          <w:lang w:eastAsia="he-IL"/>
        </w:rPr>
        <w:t xml:space="preserve"> </w:t>
      </w:r>
      <w:r w:rsidR="0045679F">
        <w:rPr>
          <w:rFonts w:hint="cs"/>
          <w:rtl/>
          <w:lang w:eastAsia="he-IL"/>
        </w:rPr>
        <w:t>– –</w:t>
      </w:r>
      <w:r w:rsidR="00DC4D0E">
        <w:rPr>
          <w:rFonts w:hint="cs"/>
          <w:rtl/>
          <w:lang w:eastAsia="he-IL"/>
        </w:rPr>
        <w:t xml:space="preserve"> </w:t>
      </w:r>
      <w:r>
        <w:rPr>
          <w:rFonts w:hint="cs"/>
          <w:rtl/>
          <w:lang w:eastAsia="he-IL"/>
        </w:rPr>
        <w:t xml:space="preserve"> </w:t>
      </w:r>
      <w:bookmarkStart w:id="793" w:name="_ETM_Q10_575134"/>
      <w:bookmarkStart w:id="794" w:name="_ETM_Q10_576494"/>
      <w:bookmarkEnd w:id="793"/>
      <w:bookmarkEnd w:id="794"/>
    </w:p>
    <w:p w:rsidR="00DC4D0E" w:rsidRDefault="00DC4D0E" w:rsidP="00BE1C7A">
      <w:pPr>
        <w:rPr>
          <w:rtl/>
          <w:lang w:eastAsia="he-IL"/>
        </w:rPr>
      </w:pPr>
      <w:bookmarkStart w:id="795" w:name="_ETM_Q0_5796121"/>
      <w:bookmarkStart w:id="796" w:name="_ETM_Q0_5796209"/>
      <w:bookmarkEnd w:id="795"/>
      <w:bookmarkEnd w:id="796"/>
    </w:p>
    <w:p w:rsidR="00DC4D0E" w:rsidRDefault="00DC4D0E" w:rsidP="00DC4D0E">
      <w:pPr>
        <w:pStyle w:val="af6"/>
        <w:rPr>
          <w:rtl/>
        </w:rPr>
      </w:pPr>
      <w:bookmarkStart w:id="797" w:name="ET_yor_6253_99"/>
      <w:r w:rsidRPr="00DC4D0E">
        <w:rPr>
          <w:rStyle w:val="TagStyle"/>
          <w:rtl/>
        </w:rPr>
        <w:t xml:space="preserve"> &lt;&lt; יור &gt;&gt;</w:t>
      </w:r>
      <w:r w:rsidRPr="00195A91">
        <w:rPr>
          <w:rStyle w:val="TagStyle"/>
          <w:rtl/>
        </w:rPr>
        <w:t xml:space="preserve"> </w:t>
      </w:r>
      <w:r>
        <w:rPr>
          <w:rtl/>
        </w:rPr>
        <w:t>היו"ר משה טור פז:</w:t>
      </w:r>
      <w:r w:rsidRPr="00195A91">
        <w:rPr>
          <w:rStyle w:val="TagStyle"/>
          <w:rtl/>
        </w:rPr>
        <w:t xml:space="preserve"> </w:t>
      </w:r>
      <w:r w:rsidRPr="00DC4D0E">
        <w:rPr>
          <w:rStyle w:val="TagStyle"/>
          <w:rtl/>
        </w:rPr>
        <w:t>&lt;&lt; יור &gt;&gt;</w:t>
      </w:r>
      <w:bookmarkEnd w:id="797"/>
      <w:r w:rsidRPr="00DC4D0E">
        <w:rPr>
          <w:rStyle w:val="TagStyle"/>
          <w:rtl/>
        </w:rPr>
        <w:t xml:space="preserve"> </w:t>
      </w:r>
      <w:r>
        <w:rPr>
          <w:rtl/>
        </w:rPr>
        <w:t xml:space="preserve">   </w:t>
      </w:r>
    </w:p>
    <w:p w:rsidR="00DC4D0E" w:rsidRDefault="00DC4D0E" w:rsidP="0045679F">
      <w:pPr>
        <w:rPr>
          <w:rtl/>
          <w:lang w:eastAsia="he-IL"/>
        </w:rPr>
      </w:pPr>
    </w:p>
    <w:p w:rsidR="00DC4D0E" w:rsidRDefault="00DC4D0E" w:rsidP="00DC4D0E">
      <w:pPr>
        <w:rPr>
          <w:rtl/>
          <w:lang w:eastAsia="he-IL"/>
        </w:rPr>
      </w:pPr>
      <w:r>
        <w:rPr>
          <w:rFonts w:hint="cs"/>
          <w:rtl/>
          <w:lang w:eastAsia="he-IL"/>
        </w:rPr>
        <w:t>חברת הכנסת גוטליב.</w:t>
      </w:r>
    </w:p>
    <w:p w:rsidR="00DC4D0E" w:rsidRDefault="00DC4D0E" w:rsidP="00BE1C7A">
      <w:pPr>
        <w:rPr>
          <w:rtl/>
          <w:lang w:eastAsia="he-IL"/>
        </w:rPr>
      </w:pPr>
    </w:p>
    <w:p w:rsidR="00DC4D0E" w:rsidRDefault="00DC4D0E" w:rsidP="00DC4D0E">
      <w:pPr>
        <w:pStyle w:val="af5"/>
        <w:rPr>
          <w:rtl/>
        </w:rPr>
      </w:pPr>
      <w:bookmarkStart w:id="798" w:name="_ETM_Q0_5796313"/>
      <w:bookmarkStart w:id="799" w:name="_ETM_Q0_5796527"/>
      <w:bookmarkStart w:id="800" w:name="ET_interruption_6345_98"/>
      <w:bookmarkEnd w:id="798"/>
      <w:bookmarkEnd w:id="799"/>
      <w:r w:rsidRPr="00DC4D0E">
        <w:rPr>
          <w:rStyle w:val="TagStyle"/>
          <w:rtl/>
        </w:rPr>
        <w:t xml:space="preserve"> &lt;&lt; קריאה &gt;&gt;</w:t>
      </w:r>
      <w:r w:rsidRPr="00195A91">
        <w:rPr>
          <w:rStyle w:val="TagStyle"/>
          <w:rtl/>
        </w:rPr>
        <w:t xml:space="preserve"> </w:t>
      </w:r>
      <w:r>
        <w:rPr>
          <w:rtl/>
        </w:rPr>
        <w:t>טלי גוטליב (הליכוד):</w:t>
      </w:r>
      <w:r w:rsidRPr="00195A91">
        <w:rPr>
          <w:rStyle w:val="TagStyle"/>
          <w:rtl/>
        </w:rPr>
        <w:t xml:space="preserve"> </w:t>
      </w:r>
      <w:r w:rsidRPr="00DC4D0E">
        <w:rPr>
          <w:rStyle w:val="TagStyle"/>
          <w:rtl/>
        </w:rPr>
        <w:t>&lt;&lt; קריאה &gt;&gt;</w:t>
      </w:r>
      <w:bookmarkEnd w:id="800"/>
      <w:r w:rsidRPr="00DC4D0E">
        <w:rPr>
          <w:rStyle w:val="TagStyle"/>
          <w:rtl/>
        </w:rPr>
        <w:t xml:space="preserve"> </w:t>
      </w:r>
      <w:r>
        <w:rPr>
          <w:rtl/>
        </w:rPr>
        <w:t xml:space="preserve">   </w:t>
      </w:r>
    </w:p>
    <w:p w:rsidR="00DC4D0E" w:rsidRPr="00DC4D0E" w:rsidRDefault="00DC4D0E" w:rsidP="00DC4D0E">
      <w:pPr>
        <w:rPr>
          <w:rtl/>
          <w:lang w:eastAsia="he-IL"/>
        </w:rPr>
      </w:pPr>
    </w:p>
    <w:p w:rsidR="000B3CC5" w:rsidRDefault="0045679F" w:rsidP="0045679F">
      <w:pPr>
        <w:rPr>
          <w:rtl/>
          <w:lang w:eastAsia="he-IL"/>
        </w:rPr>
      </w:pPr>
      <w:r>
        <w:rPr>
          <w:rFonts w:hint="cs"/>
          <w:rtl/>
          <w:lang w:eastAsia="he-IL"/>
        </w:rPr>
        <w:t>– –</w:t>
      </w:r>
      <w:r w:rsidR="00C46F67">
        <w:rPr>
          <w:rFonts w:hint="cs"/>
          <w:rtl/>
          <w:lang w:eastAsia="he-IL"/>
        </w:rPr>
        <w:t xml:space="preserve"> </w:t>
      </w:r>
      <w:r w:rsidR="000B3CC5">
        <w:rPr>
          <w:rFonts w:hint="cs"/>
          <w:rtl/>
          <w:lang w:eastAsia="he-IL"/>
        </w:rPr>
        <w:t xml:space="preserve">כי הנאום שלך היה מאוד סדור, מאוד ענייני ומאוד לא מתלהם. זה ההבדל </w:t>
      </w:r>
      <w:r>
        <w:rPr>
          <w:rFonts w:hint="cs"/>
          <w:rtl/>
          <w:lang w:eastAsia="he-IL"/>
        </w:rPr>
        <w:t>– – –</w:t>
      </w:r>
      <w:r w:rsidR="000B3CC5">
        <w:rPr>
          <w:rFonts w:hint="cs"/>
          <w:rtl/>
          <w:lang w:eastAsia="he-IL"/>
        </w:rPr>
        <w:t xml:space="preserve"> ומעצבן אותך </w:t>
      </w:r>
      <w:r>
        <w:rPr>
          <w:rFonts w:hint="cs"/>
          <w:rtl/>
          <w:lang w:eastAsia="he-IL"/>
        </w:rPr>
        <w:t>– – –</w:t>
      </w:r>
      <w:r w:rsidR="000B3CC5">
        <w:rPr>
          <w:rFonts w:hint="cs"/>
          <w:rtl/>
          <w:lang w:eastAsia="he-IL"/>
        </w:rPr>
        <w:t xml:space="preserve"> זה הכול.</w:t>
      </w:r>
    </w:p>
    <w:p w:rsidR="000B3CC5" w:rsidRDefault="000B3CC5" w:rsidP="00BE1C7A">
      <w:pPr>
        <w:rPr>
          <w:rtl/>
          <w:lang w:eastAsia="he-IL"/>
        </w:rPr>
      </w:pPr>
      <w:bookmarkStart w:id="801" w:name="_ETM_Q10_576582"/>
      <w:bookmarkStart w:id="802" w:name="_ETM_Q10_560900"/>
      <w:bookmarkStart w:id="803" w:name="_ETM_Q10_560989"/>
      <w:bookmarkEnd w:id="801"/>
      <w:bookmarkEnd w:id="802"/>
      <w:bookmarkEnd w:id="803"/>
    </w:p>
    <w:p w:rsidR="000B3CC5" w:rsidRDefault="000B3CC5" w:rsidP="00BE1C7A">
      <w:pPr>
        <w:pStyle w:val="af6"/>
        <w:keepNext/>
        <w:rPr>
          <w:rtl/>
        </w:rPr>
      </w:pPr>
      <w:bookmarkStart w:id="804" w:name="ET_yor_6253_26"/>
      <w:r w:rsidRPr="00195A91">
        <w:rPr>
          <w:rStyle w:val="TagStyle"/>
          <w:rtl/>
        </w:rPr>
        <w:t xml:space="preserve"> &lt;&lt; יור &gt;&gt; </w:t>
      </w:r>
      <w:r>
        <w:rPr>
          <w:rtl/>
        </w:rPr>
        <w:t>היו"ר משה טור פז:</w:t>
      </w:r>
      <w:r w:rsidRPr="00195A91">
        <w:rPr>
          <w:rStyle w:val="TagStyle"/>
          <w:rtl/>
        </w:rPr>
        <w:t xml:space="preserve"> &lt;&lt; יור &gt;&gt;</w:t>
      </w:r>
      <w:r>
        <w:rPr>
          <w:rtl/>
        </w:rPr>
        <w:t xml:space="preserve">   </w:t>
      </w:r>
      <w:bookmarkEnd w:id="804"/>
    </w:p>
    <w:p w:rsidR="000B3CC5" w:rsidRDefault="000B3CC5" w:rsidP="0045679F">
      <w:pPr>
        <w:rPr>
          <w:rtl/>
          <w:lang w:eastAsia="he-IL"/>
        </w:rPr>
      </w:pPr>
    </w:p>
    <w:p w:rsidR="000B3CC5" w:rsidRDefault="000B3CC5" w:rsidP="00DC4D0E">
      <w:pPr>
        <w:rPr>
          <w:rtl/>
          <w:lang w:eastAsia="he-IL"/>
        </w:rPr>
      </w:pPr>
      <w:bookmarkStart w:id="805" w:name="_ETM_Q10_580416"/>
      <w:bookmarkEnd w:id="805"/>
      <w:r>
        <w:rPr>
          <w:rFonts w:hint="cs"/>
          <w:rtl/>
          <w:lang w:eastAsia="he-IL"/>
        </w:rPr>
        <w:t xml:space="preserve">חברת </w:t>
      </w:r>
      <w:bookmarkStart w:id="806" w:name="_ETM_Q10_581090"/>
      <w:bookmarkEnd w:id="806"/>
      <w:r>
        <w:rPr>
          <w:rFonts w:hint="cs"/>
          <w:rtl/>
          <w:lang w:eastAsia="he-IL"/>
        </w:rPr>
        <w:t>הכנסת גוטליב</w:t>
      </w:r>
      <w:r w:rsidR="00DC4D0E">
        <w:rPr>
          <w:rFonts w:hint="cs"/>
          <w:rtl/>
          <w:lang w:eastAsia="he-IL"/>
        </w:rPr>
        <w:t>,</w:t>
      </w:r>
      <w:r>
        <w:rPr>
          <w:rFonts w:hint="cs"/>
          <w:rtl/>
          <w:lang w:eastAsia="he-IL"/>
        </w:rPr>
        <w:t xml:space="preserve"> קריאה ראשונה.</w:t>
      </w:r>
      <w:r w:rsidR="00DC4D0E">
        <w:rPr>
          <w:rFonts w:hint="cs"/>
          <w:rtl/>
          <w:lang w:eastAsia="he-IL"/>
        </w:rPr>
        <w:t xml:space="preserve"> </w:t>
      </w:r>
    </w:p>
    <w:p w:rsidR="000B3CC5" w:rsidRDefault="000B3CC5" w:rsidP="00BE1C7A">
      <w:pPr>
        <w:rPr>
          <w:rtl/>
          <w:lang w:eastAsia="he-IL"/>
        </w:rPr>
      </w:pPr>
      <w:bookmarkStart w:id="807" w:name="_ETM_Q10_589438"/>
      <w:bookmarkStart w:id="808" w:name="_ETM_Q10_589657"/>
      <w:bookmarkEnd w:id="807"/>
      <w:bookmarkEnd w:id="808"/>
    </w:p>
    <w:p w:rsidR="000B3CC5" w:rsidRDefault="000B3CC5" w:rsidP="00BE1C7A">
      <w:pPr>
        <w:pStyle w:val="af5"/>
        <w:keepNext/>
        <w:rPr>
          <w:rtl/>
        </w:rPr>
      </w:pPr>
      <w:bookmarkStart w:id="809" w:name="ET_interruption_5552_27"/>
      <w:r w:rsidRPr="00195A91">
        <w:rPr>
          <w:rStyle w:val="TagStyle"/>
          <w:rtl/>
        </w:rPr>
        <w:t xml:space="preserve"> &lt;&lt; קריאה &gt;&gt; </w:t>
      </w:r>
      <w:r>
        <w:rPr>
          <w:rtl/>
        </w:rPr>
        <w:t>יוליה מלינובסקי (ישראל ביתנו):</w:t>
      </w:r>
      <w:r w:rsidRPr="00195A91">
        <w:rPr>
          <w:rStyle w:val="TagStyle"/>
          <w:rtl/>
        </w:rPr>
        <w:t xml:space="preserve"> &lt;&lt; קריאה &gt;&gt;</w:t>
      </w:r>
      <w:r>
        <w:rPr>
          <w:rtl/>
        </w:rPr>
        <w:t xml:space="preserve">   </w:t>
      </w:r>
      <w:bookmarkEnd w:id="809"/>
    </w:p>
    <w:p w:rsidR="000B3CC5" w:rsidRDefault="000B3CC5" w:rsidP="0045679F">
      <w:pPr>
        <w:rPr>
          <w:rtl/>
          <w:lang w:eastAsia="he-IL"/>
        </w:rPr>
      </w:pPr>
    </w:p>
    <w:p w:rsidR="000B3CC5" w:rsidRDefault="0045679F" w:rsidP="0045679F">
      <w:pPr>
        <w:rPr>
          <w:rtl/>
          <w:lang w:eastAsia="he-IL"/>
        </w:rPr>
      </w:pPr>
      <w:bookmarkStart w:id="810" w:name="_ETM_Q10_583021"/>
      <w:bookmarkStart w:id="811" w:name="_ETM_Q10_583323"/>
      <w:bookmarkStart w:id="812" w:name="_ETM_Q10_583428"/>
      <w:bookmarkEnd w:id="810"/>
      <w:bookmarkEnd w:id="811"/>
      <w:bookmarkEnd w:id="812"/>
      <w:r>
        <w:rPr>
          <w:rFonts w:hint="cs"/>
          <w:rtl/>
          <w:lang w:eastAsia="he-IL"/>
        </w:rPr>
        <w:t>– – –</w:t>
      </w:r>
    </w:p>
    <w:p w:rsidR="000B3CC5" w:rsidRDefault="000B3CC5" w:rsidP="00BE1C7A">
      <w:pPr>
        <w:rPr>
          <w:rtl/>
          <w:lang w:eastAsia="he-IL"/>
        </w:rPr>
      </w:pPr>
    </w:p>
    <w:p w:rsidR="000B3CC5" w:rsidRDefault="000B3CC5" w:rsidP="00BE1C7A">
      <w:pPr>
        <w:pStyle w:val="af6"/>
        <w:keepNext/>
        <w:rPr>
          <w:rtl/>
        </w:rPr>
      </w:pPr>
      <w:r w:rsidRPr="004F5FC9">
        <w:rPr>
          <w:rStyle w:val="TagStyle"/>
          <w:rtl/>
        </w:rPr>
        <w:t xml:space="preserve"> &lt;&lt; יור &gt;&gt; </w:t>
      </w:r>
      <w:r>
        <w:rPr>
          <w:rtl/>
        </w:rPr>
        <w:t>היו"ר משה טור פז:</w:t>
      </w:r>
      <w:r w:rsidRPr="004F5FC9">
        <w:rPr>
          <w:rStyle w:val="TagStyle"/>
          <w:rtl/>
        </w:rPr>
        <w:t xml:space="preserve"> &lt;&lt; יור &gt;&gt;</w:t>
      </w:r>
      <w:r>
        <w:rPr>
          <w:rtl/>
        </w:rPr>
        <w:t xml:space="preserve">   </w:t>
      </w:r>
    </w:p>
    <w:p w:rsidR="000B3CC5" w:rsidRDefault="000B3CC5" w:rsidP="0045679F">
      <w:pPr>
        <w:rPr>
          <w:rtl/>
          <w:lang w:eastAsia="he-IL"/>
        </w:rPr>
      </w:pPr>
    </w:p>
    <w:p w:rsidR="000B3CC5" w:rsidRDefault="000B3CC5" w:rsidP="00BE1C7A">
      <w:pPr>
        <w:rPr>
          <w:rtl/>
          <w:lang w:eastAsia="he-IL"/>
        </w:rPr>
      </w:pPr>
      <w:r>
        <w:rPr>
          <w:rFonts w:hint="cs"/>
          <w:rtl/>
          <w:lang w:eastAsia="he-IL"/>
        </w:rPr>
        <w:t>חברת הכנסת גוטליב, קריאה ראשונה.</w:t>
      </w:r>
      <w:r w:rsidRPr="001D1F91">
        <w:rPr>
          <w:rFonts w:hint="cs"/>
          <w:rtl/>
          <w:lang w:eastAsia="he-IL"/>
        </w:rPr>
        <w:t xml:space="preserve"> </w:t>
      </w:r>
      <w:r>
        <w:rPr>
          <w:rFonts w:hint="cs"/>
          <w:rtl/>
          <w:lang w:eastAsia="he-IL"/>
        </w:rPr>
        <w:t xml:space="preserve">חברת </w:t>
      </w:r>
      <w:bookmarkStart w:id="813" w:name="_ETM_Q10_586947"/>
      <w:bookmarkEnd w:id="813"/>
      <w:r>
        <w:rPr>
          <w:rFonts w:hint="cs"/>
          <w:rtl/>
          <w:lang w:eastAsia="he-IL"/>
        </w:rPr>
        <w:t>הכנסת מלינובסקי, קריאה ראשונה.</w:t>
      </w:r>
      <w:bookmarkStart w:id="814" w:name="_ETM_Q10_587544"/>
      <w:bookmarkEnd w:id="814"/>
      <w:r w:rsidR="00DC4D0E">
        <w:rPr>
          <w:rFonts w:hint="cs"/>
          <w:rtl/>
          <w:lang w:eastAsia="he-IL"/>
        </w:rPr>
        <w:t xml:space="preserve"> חברת הכנסת ניר. </w:t>
      </w:r>
    </w:p>
    <w:p w:rsidR="000B3CC5" w:rsidRDefault="000B3CC5" w:rsidP="00BE1C7A">
      <w:pPr>
        <w:rPr>
          <w:rtl/>
          <w:lang w:eastAsia="he-IL"/>
        </w:rPr>
      </w:pPr>
      <w:bookmarkStart w:id="815" w:name="_ETM_Q10_584608"/>
      <w:bookmarkStart w:id="816" w:name="_ETM_Q10_584750"/>
      <w:bookmarkStart w:id="817" w:name="_ETM_Q10_584994"/>
      <w:bookmarkStart w:id="818" w:name="_ETM_Q10_585121"/>
      <w:bookmarkStart w:id="819" w:name="_ETM_Q10_586455"/>
      <w:bookmarkStart w:id="820" w:name="_ETM_Q10_587665"/>
      <w:bookmarkEnd w:id="815"/>
      <w:bookmarkEnd w:id="816"/>
      <w:bookmarkEnd w:id="817"/>
      <w:bookmarkEnd w:id="818"/>
      <w:bookmarkEnd w:id="819"/>
      <w:bookmarkEnd w:id="820"/>
    </w:p>
    <w:p w:rsidR="000B3CC5" w:rsidRDefault="000B3CC5" w:rsidP="00BE1C7A">
      <w:pPr>
        <w:pStyle w:val="af5"/>
        <w:keepNext/>
        <w:rPr>
          <w:rtl/>
        </w:rPr>
      </w:pPr>
      <w:bookmarkStart w:id="821" w:name="ET_interruption_6345_29"/>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821"/>
    </w:p>
    <w:p w:rsidR="000B3CC5" w:rsidRDefault="000B3CC5" w:rsidP="0045679F">
      <w:pPr>
        <w:rPr>
          <w:rtl/>
          <w:lang w:eastAsia="he-IL"/>
        </w:rPr>
      </w:pPr>
    </w:p>
    <w:p w:rsidR="000B3CC5" w:rsidRDefault="000B3CC5" w:rsidP="00BE1C7A">
      <w:pPr>
        <w:rPr>
          <w:rtl/>
          <w:lang w:eastAsia="he-IL"/>
        </w:rPr>
      </w:pPr>
      <w:bookmarkStart w:id="822" w:name="_ETM_Q10_590854"/>
      <w:bookmarkStart w:id="823" w:name="_ETM_Q10_591125"/>
      <w:bookmarkStart w:id="824" w:name="_ETM_Q10_591219"/>
      <w:bookmarkEnd w:id="822"/>
      <w:bookmarkEnd w:id="823"/>
      <w:bookmarkEnd w:id="824"/>
      <w:r>
        <w:rPr>
          <w:rFonts w:hint="cs"/>
          <w:rtl/>
          <w:lang w:eastAsia="he-IL"/>
        </w:rPr>
        <w:t xml:space="preserve">פתאום את לא יודעת כלום. באמת, יוליה, חוץ מלצעוק את </w:t>
      </w:r>
      <w:bookmarkStart w:id="825" w:name="_ETM_Q10_598893"/>
      <w:bookmarkEnd w:id="825"/>
      <w:r>
        <w:rPr>
          <w:rFonts w:hint="cs"/>
          <w:rtl/>
          <w:lang w:eastAsia="he-IL"/>
        </w:rPr>
        <w:t>לא יודעת כלום.</w:t>
      </w:r>
    </w:p>
    <w:p w:rsidR="000B3CC5" w:rsidRDefault="000B3CC5" w:rsidP="00BE1C7A">
      <w:pPr>
        <w:rPr>
          <w:rtl/>
          <w:lang w:eastAsia="he-IL"/>
        </w:rPr>
      </w:pPr>
      <w:bookmarkStart w:id="826" w:name="_ETM_Q10_592403"/>
      <w:bookmarkStart w:id="827" w:name="_ETM_Q10_592546"/>
      <w:bookmarkEnd w:id="826"/>
      <w:bookmarkEnd w:id="827"/>
    </w:p>
    <w:p w:rsidR="000B3CC5" w:rsidRDefault="000B3CC5" w:rsidP="00BE1C7A">
      <w:pPr>
        <w:pStyle w:val="af5"/>
        <w:keepNext/>
        <w:rPr>
          <w:rtl/>
        </w:rPr>
      </w:pPr>
      <w:bookmarkStart w:id="828" w:name="ET_interruption_5552_36"/>
      <w:r w:rsidRPr="004620F1">
        <w:rPr>
          <w:rStyle w:val="TagStyle"/>
          <w:rtl/>
        </w:rPr>
        <w:t xml:space="preserve"> &lt;&lt; קריאה &gt;&gt; </w:t>
      </w:r>
      <w:r>
        <w:rPr>
          <w:rtl/>
        </w:rPr>
        <w:t>יוליה מלינובסקי (ישראל ביתנו):</w:t>
      </w:r>
      <w:r w:rsidRPr="004620F1">
        <w:rPr>
          <w:rStyle w:val="TagStyle"/>
          <w:rtl/>
        </w:rPr>
        <w:t xml:space="preserve"> &lt;&lt; קריאה &gt;&gt;</w:t>
      </w:r>
      <w:r>
        <w:rPr>
          <w:rtl/>
        </w:rPr>
        <w:t xml:space="preserve">   </w:t>
      </w:r>
      <w:bookmarkEnd w:id="828"/>
    </w:p>
    <w:p w:rsidR="000B3CC5" w:rsidRDefault="000B3CC5" w:rsidP="0045679F">
      <w:pPr>
        <w:rPr>
          <w:rtl/>
          <w:lang w:eastAsia="he-IL"/>
        </w:rPr>
      </w:pPr>
    </w:p>
    <w:p w:rsidR="000B3CC5" w:rsidRDefault="0045679F" w:rsidP="0045679F">
      <w:pPr>
        <w:rPr>
          <w:rtl/>
          <w:lang w:eastAsia="he-IL"/>
        </w:rPr>
      </w:pPr>
      <w:bookmarkStart w:id="829" w:name="_ETM_Q10_595000"/>
      <w:bookmarkEnd w:id="829"/>
      <w:r>
        <w:rPr>
          <w:rFonts w:hint="cs"/>
          <w:rtl/>
          <w:lang w:eastAsia="he-IL"/>
        </w:rPr>
        <w:t>– – –</w:t>
      </w:r>
    </w:p>
    <w:p w:rsidR="000B3CC5" w:rsidRDefault="000B3CC5" w:rsidP="00BE1C7A">
      <w:pPr>
        <w:rPr>
          <w:rtl/>
          <w:lang w:eastAsia="he-IL"/>
        </w:rPr>
      </w:pPr>
    </w:p>
    <w:p w:rsidR="000B3CC5" w:rsidRDefault="000B3CC5" w:rsidP="00BE1C7A">
      <w:pPr>
        <w:pStyle w:val="af5"/>
        <w:keepNext/>
        <w:rPr>
          <w:rtl/>
        </w:rPr>
      </w:pPr>
      <w:bookmarkStart w:id="830" w:name="ET_interruption_6345_38"/>
      <w:r w:rsidRPr="004620F1">
        <w:rPr>
          <w:rStyle w:val="TagStyle"/>
          <w:rtl/>
        </w:rPr>
        <w:t xml:space="preserve"> &lt;&lt; קריאה &gt;&gt; </w:t>
      </w:r>
      <w:r>
        <w:rPr>
          <w:rtl/>
        </w:rPr>
        <w:t>טלי גוטליב (הליכוד):</w:t>
      </w:r>
      <w:r w:rsidRPr="004620F1">
        <w:rPr>
          <w:rStyle w:val="TagStyle"/>
          <w:rtl/>
        </w:rPr>
        <w:t xml:space="preserve"> &lt;&lt; קריאה &gt;&gt;</w:t>
      </w:r>
      <w:r>
        <w:rPr>
          <w:rtl/>
        </w:rPr>
        <w:t xml:space="preserve">   </w:t>
      </w:r>
      <w:bookmarkEnd w:id="830"/>
    </w:p>
    <w:p w:rsidR="000B3CC5" w:rsidRDefault="000B3CC5" w:rsidP="0045679F">
      <w:pPr>
        <w:rPr>
          <w:rtl/>
          <w:lang w:eastAsia="he-IL"/>
        </w:rPr>
      </w:pPr>
    </w:p>
    <w:p w:rsidR="000B3CC5" w:rsidRPr="004620F1" w:rsidRDefault="000B3CC5" w:rsidP="00BE1C7A">
      <w:pPr>
        <w:rPr>
          <w:rtl/>
          <w:lang w:eastAsia="he-IL"/>
        </w:rPr>
      </w:pPr>
      <w:bookmarkStart w:id="831" w:name="_ETM_Q10_592000"/>
      <w:bookmarkEnd w:id="831"/>
      <w:r>
        <w:rPr>
          <w:rFonts w:hint="cs"/>
          <w:rtl/>
          <w:lang w:eastAsia="he-IL"/>
        </w:rPr>
        <w:t>חוץ מלצעוק את לא</w:t>
      </w:r>
      <w:bookmarkStart w:id="832" w:name="_ETM_Q10_596000"/>
      <w:bookmarkEnd w:id="832"/>
      <w:r>
        <w:rPr>
          <w:rFonts w:hint="cs"/>
          <w:rtl/>
          <w:lang w:eastAsia="he-IL"/>
        </w:rPr>
        <w:t xml:space="preserve"> יודעת כלום.</w:t>
      </w:r>
    </w:p>
    <w:p w:rsidR="000B3CC5" w:rsidRDefault="000B3CC5" w:rsidP="00BE1C7A">
      <w:pPr>
        <w:rPr>
          <w:rtl/>
          <w:lang w:eastAsia="he-IL"/>
        </w:rPr>
      </w:pPr>
    </w:p>
    <w:p w:rsidR="000B3CC5" w:rsidRDefault="000B3CC5" w:rsidP="00BE1C7A">
      <w:pPr>
        <w:pStyle w:val="af6"/>
        <w:keepNext/>
        <w:rPr>
          <w:rtl/>
        </w:rPr>
      </w:pPr>
      <w:bookmarkStart w:id="833" w:name="ET_yor_6253_37"/>
      <w:r w:rsidRPr="004620F1">
        <w:rPr>
          <w:rStyle w:val="TagStyle"/>
          <w:rtl/>
        </w:rPr>
        <w:t xml:space="preserve"> &lt;&lt; יור &gt;&gt; </w:t>
      </w:r>
      <w:r>
        <w:rPr>
          <w:rtl/>
        </w:rPr>
        <w:t>היו"ר משה טור פז:</w:t>
      </w:r>
      <w:r w:rsidRPr="004620F1">
        <w:rPr>
          <w:rStyle w:val="TagStyle"/>
          <w:rtl/>
        </w:rPr>
        <w:t xml:space="preserve"> &lt;&lt; יור &gt;&gt;</w:t>
      </w:r>
      <w:r>
        <w:rPr>
          <w:rtl/>
        </w:rPr>
        <w:t xml:space="preserve">   </w:t>
      </w:r>
      <w:bookmarkEnd w:id="833"/>
    </w:p>
    <w:p w:rsidR="000B3CC5" w:rsidRDefault="000B3CC5" w:rsidP="0045679F">
      <w:pPr>
        <w:rPr>
          <w:rtl/>
          <w:lang w:eastAsia="he-IL"/>
        </w:rPr>
      </w:pPr>
    </w:p>
    <w:p w:rsidR="000B3CC5" w:rsidRDefault="000B3CC5" w:rsidP="00BE1C7A">
      <w:pPr>
        <w:rPr>
          <w:rtl/>
          <w:lang w:eastAsia="he-IL"/>
        </w:rPr>
      </w:pPr>
      <w:bookmarkStart w:id="834" w:name="_ETM_Q10_591000"/>
      <w:bookmarkStart w:id="835" w:name="_ETM_Q10_594090"/>
      <w:bookmarkEnd w:id="834"/>
      <w:bookmarkEnd w:id="835"/>
      <w:r>
        <w:rPr>
          <w:rFonts w:hint="cs"/>
          <w:rtl/>
          <w:lang w:eastAsia="he-IL"/>
        </w:rPr>
        <w:t xml:space="preserve">חברת הכנסת מלינובסקי, קריאה שנייה. </w:t>
      </w:r>
      <w:bookmarkStart w:id="836" w:name="_ETM_Q10_593632"/>
      <w:bookmarkEnd w:id="836"/>
      <w:r>
        <w:rPr>
          <w:rFonts w:hint="cs"/>
          <w:rtl/>
          <w:lang w:eastAsia="he-IL"/>
        </w:rPr>
        <w:t xml:space="preserve">חברת הכנסת גוטליב, את שומעת אותי? חברת הכנסת גוטליב, קריאה </w:t>
      </w:r>
      <w:bookmarkStart w:id="837" w:name="_ETM_Q10_599354"/>
      <w:bookmarkEnd w:id="837"/>
      <w:r>
        <w:rPr>
          <w:rFonts w:hint="cs"/>
          <w:rtl/>
          <w:lang w:eastAsia="he-IL"/>
        </w:rPr>
        <w:t>שנייה.</w:t>
      </w:r>
      <w:bookmarkStart w:id="838" w:name="_ETM_Q10_600385"/>
      <w:bookmarkEnd w:id="838"/>
    </w:p>
    <w:p w:rsidR="000B3CC5" w:rsidRDefault="000B3CC5" w:rsidP="00BE1C7A">
      <w:pPr>
        <w:rPr>
          <w:rtl/>
          <w:lang w:eastAsia="he-IL"/>
        </w:rPr>
      </w:pPr>
      <w:bookmarkStart w:id="839" w:name="_ETM_Q10_600510"/>
      <w:bookmarkEnd w:id="839"/>
    </w:p>
    <w:p w:rsidR="000B3CC5" w:rsidRDefault="000B3CC5" w:rsidP="00BE1C7A">
      <w:pPr>
        <w:pStyle w:val="af5"/>
        <w:keepNext/>
        <w:rPr>
          <w:rtl/>
        </w:rPr>
      </w:pPr>
      <w:bookmarkStart w:id="840" w:name="ET_interruption_6345_31"/>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840"/>
    </w:p>
    <w:p w:rsidR="000B3CC5" w:rsidRDefault="000B3CC5" w:rsidP="0045679F">
      <w:pPr>
        <w:rPr>
          <w:rtl/>
          <w:lang w:eastAsia="he-IL"/>
        </w:rPr>
      </w:pPr>
    </w:p>
    <w:p w:rsidR="000B3CC5" w:rsidRDefault="000B3CC5" w:rsidP="00BE1C7A">
      <w:pPr>
        <w:rPr>
          <w:rtl/>
          <w:lang w:eastAsia="he-IL"/>
        </w:rPr>
      </w:pPr>
      <w:bookmarkStart w:id="841" w:name="_ETM_Q10_604668"/>
      <w:bookmarkEnd w:id="841"/>
      <w:r>
        <w:rPr>
          <w:rFonts w:hint="cs"/>
          <w:rtl/>
          <w:lang w:eastAsia="he-IL"/>
        </w:rPr>
        <w:t>מה אני?</w:t>
      </w:r>
    </w:p>
    <w:p w:rsidR="000B3CC5" w:rsidRDefault="000B3CC5" w:rsidP="00BE1C7A">
      <w:pPr>
        <w:rPr>
          <w:rtl/>
          <w:lang w:eastAsia="he-IL"/>
        </w:rPr>
      </w:pPr>
      <w:bookmarkStart w:id="842" w:name="_ETM_Q10_602319"/>
      <w:bookmarkStart w:id="843" w:name="_ETM_Q10_602453"/>
      <w:bookmarkEnd w:id="842"/>
      <w:bookmarkEnd w:id="843"/>
    </w:p>
    <w:p w:rsidR="000B3CC5" w:rsidRDefault="000B3CC5" w:rsidP="00BE1C7A">
      <w:pPr>
        <w:pStyle w:val="af6"/>
        <w:keepNext/>
        <w:rPr>
          <w:rtl/>
        </w:rPr>
      </w:pPr>
      <w:bookmarkStart w:id="844" w:name="ET_yor_6253_32"/>
      <w:r w:rsidRPr="00195A91">
        <w:rPr>
          <w:rStyle w:val="TagStyle"/>
          <w:rtl/>
        </w:rPr>
        <w:t xml:space="preserve"> &lt;&lt; יור &gt;&gt; </w:t>
      </w:r>
      <w:r>
        <w:rPr>
          <w:rtl/>
        </w:rPr>
        <w:t>היו"ר משה טור פז:</w:t>
      </w:r>
      <w:r w:rsidRPr="00195A91">
        <w:rPr>
          <w:rStyle w:val="TagStyle"/>
          <w:rtl/>
        </w:rPr>
        <w:t xml:space="preserve"> &lt;&lt; יור &gt;&gt;</w:t>
      </w:r>
      <w:r>
        <w:rPr>
          <w:rtl/>
        </w:rPr>
        <w:t xml:space="preserve">   </w:t>
      </w:r>
      <w:bookmarkEnd w:id="844"/>
    </w:p>
    <w:p w:rsidR="000B3CC5" w:rsidRDefault="000B3CC5" w:rsidP="0045679F">
      <w:pPr>
        <w:rPr>
          <w:rtl/>
          <w:lang w:eastAsia="he-IL"/>
        </w:rPr>
      </w:pPr>
    </w:p>
    <w:p w:rsidR="000B3CC5" w:rsidRDefault="000B3CC5" w:rsidP="00BE1C7A">
      <w:pPr>
        <w:rPr>
          <w:rtl/>
          <w:lang w:eastAsia="he-IL"/>
        </w:rPr>
      </w:pPr>
      <w:bookmarkStart w:id="845" w:name="_ETM_Q10_604167"/>
      <w:bookmarkEnd w:id="845"/>
      <w:r>
        <w:rPr>
          <w:rFonts w:hint="cs"/>
          <w:rtl/>
          <w:lang w:eastAsia="he-IL"/>
        </w:rPr>
        <w:t>מרוב שאת מדברת, את לא שומעת אותי. את בקריאה שנייה.</w:t>
      </w:r>
    </w:p>
    <w:p w:rsidR="000B3CC5" w:rsidRDefault="000B3CC5" w:rsidP="00BE1C7A">
      <w:pPr>
        <w:rPr>
          <w:rtl/>
          <w:lang w:eastAsia="he-IL"/>
        </w:rPr>
      </w:pPr>
      <w:bookmarkStart w:id="846" w:name="_ETM_Q10_602537"/>
      <w:bookmarkStart w:id="847" w:name="_ETM_Q10_602629"/>
      <w:bookmarkEnd w:id="846"/>
      <w:bookmarkEnd w:id="847"/>
    </w:p>
    <w:p w:rsidR="000B3CC5" w:rsidRDefault="000B3CC5" w:rsidP="00BE1C7A">
      <w:pPr>
        <w:pStyle w:val="af5"/>
        <w:keepNext/>
        <w:rPr>
          <w:rtl/>
        </w:rPr>
      </w:pPr>
      <w:bookmarkStart w:id="848" w:name="ET_interruption_6345_33"/>
      <w:r w:rsidRPr="00195A91">
        <w:rPr>
          <w:rStyle w:val="TagStyle"/>
          <w:rtl/>
        </w:rPr>
        <w:t xml:space="preserve"> &lt;&lt; קריאה &gt;&gt; </w:t>
      </w:r>
      <w:r>
        <w:rPr>
          <w:rtl/>
        </w:rPr>
        <w:t>טלי גוטליב (הליכוד):</w:t>
      </w:r>
      <w:r w:rsidRPr="00195A91">
        <w:rPr>
          <w:rStyle w:val="TagStyle"/>
          <w:rtl/>
        </w:rPr>
        <w:t xml:space="preserve"> &lt;&lt; קריאה &gt;&gt;</w:t>
      </w:r>
      <w:r>
        <w:rPr>
          <w:rtl/>
        </w:rPr>
        <w:t xml:space="preserve">   </w:t>
      </w:r>
      <w:bookmarkEnd w:id="848"/>
    </w:p>
    <w:p w:rsidR="000B3CC5" w:rsidRDefault="000B3CC5" w:rsidP="0045679F">
      <w:pPr>
        <w:rPr>
          <w:rtl/>
          <w:lang w:eastAsia="he-IL"/>
        </w:rPr>
      </w:pPr>
    </w:p>
    <w:p w:rsidR="000B3CC5" w:rsidRDefault="000B3CC5" w:rsidP="00BE1C7A">
      <w:pPr>
        <w:rPr>
          <w:rtl/>
          <w:lang w:eastAsia="he-IL"/>
        </w:rPr>
      </w:pPr>
      <w:bookmarkStart w:id="849" w:name="_ETM_Q10_605362"/>
      <w:bookmarkStart w:id="850" w:name="_ETM_Q10_602544"/>
      <w:bookmarkStart w:id="851" w:name="_ETM_Q10_602630"/>
      <w:bookmarkEnd w:id="849"/>
      <w:bookmarkEnd w:id="850"/>
      <w:bookmarkEnd w:id="851"/>
      <w:r>
        <w:rPr>
          <w:rFonts w:hint="cs"/>
          <w:rtl/>
          <w:lang w:eastAsia="he-IL"/>
        </w:rPr>
        <w:t xml:space="preserve">אבל צועקים </w:t>
      </w:r>
      <w:bookmarkStart w:id="852" w:name="_ETM_Q10_608206"/>
      <w:bookmarkEnd w:id="852"/>
      <w:r>
        <w:rPr>
          <w:rFonts w:hint="cs"/>
          <w:rtl/>
          <w:lang w:eastAsia="he-IL"/>
        </w:rPr>
        <w:t>עליי, למה אני בקריאה</w:t>
      </w:r>
      <w:bookmarkStart w:id="853" w:name="_ETM_Q10_606836"/>
      <w:bookmarkEnd w:id="853"/>
      <w:r>
        <w:rPr>
          <w:rFonts w:hint="cs"/>
          <w:rtl/>
          <w:lang w:eastAsia="he-IL"/>
        </w:rPr>
        <w:t xml:space="preserve"> שנייה? קריאה שנייה על מה?</w:t>
      </w:r>
    </w:p>
    <w:p w:rsidR="000B3CC5" w:rsidRDefault="000B3CC5" w:rsidP="00BE1C7A">
      <w:pPr>
        <w:rPr>
          <w:rtl/>
          <w:lang w:eastAsia="he-IL"/>
        </w:rPr>
      </w:pPr>
      <w:bookmarkStart w:id="854" w:name="_ETM_Q10_605786"/>
      <w:bookmarkEnd w:id="854"/>
    </w:p>
    <w:p w:rsidR="000B3CC5" w:rsidRDefault="000B3CC5" w:rsidP="00BE1C7A">
      <w:pPr>
        <w:pStyle w:val="af6"/>
        <w:keepNext/>
        <w:rPr>
          <w:rtl/>
        </w:rPr>
      </w:pPr>
      <w:bookmarkStart w:id="855" w:name="ET_yor_6253_34"/>
      <w:r w:rsidRPr="00195A91">
        <w:rPr>
          <w:rStyle w:val="TagStyle"/>
          <w:rtl/>
        </w:rPr>
        <w:t xml:space="preserve"> &lt;&lt; יור &gt;&gt; </w:t>
      </w:r>
      <w:r>
        <w:rPr>
          <w:rtl/>
        </w:rPr>
        <w:t>היו"ר משה טור פז:</w:t>
      </w:r>
      <w:r w:rsidRPr="00195A91">
        <w:rPr>
          <w:rStyle w:val="TagStyle"/>
          <w:rtl/>
        </w:rPr>
        <w:t xml:space="preserve"> &lt;&lt; יור &gt;&gt;</w:t>
      </w:r>
      <w:r>
        <w:rPr>
          <w:rtl/>
        </w:rPr>
        <w:t xml:space="preserve">   </w:t>
      </w:r>
      <w:bookmarkEnd w:id="855"/>
    </w:p>
    <w:p w:rsidR="000B3CC5" w:rsidRDefault="000B3CC5" w:rsidP="0045679F">
      <w:pPr>
        <w:rPr>
          <w:rtl/>
          <w:lang w:eastAsia="he-IL"/>
        </w:rPr>
      </w:pPr>
    </w:p>
    <w:p w:rsidR="000B3CC5" w:rsidRPr="00195A91" w:rsidRDefault="000B3CC5" w:rsidP="00BE1C7A">
      <w:pPr>
        <w:rPr>
          <w:rtl/>
          <w:lang w:eastAsia="he-IL"/>
        </w:rPr>
      </w:pPr>
      <w:bookmarkStart w:id="856" w:name="_ETM_Q10_606741"/>
      <w:bookmarkEnd w:id="856"/>
      <w:r>
        <w:rPr>
          <w:rFonts w:hint="cs"/>
          <w:rtl/>
          <w:lang w:eastAsia="he-IL"/>
        </w:rPr>
        <w:t>גם היא בקריאה שנייה. תודה רבה. חברת הכנסת בן ארי, בבקשה.</w:t>
      </w:r>
    </w:p>
    <w:p w:rsidR="000B3CC5" w:rsidRDefault="000B3CC5" w:rsidP="00BE1C7A">
      <w:pPr>
        <w:rPr>
          <w:rtl/>
          <w:lang w:eastAsia="he-IL"/>
        </w:rPr>
      </w:pPr>
    </w:p>
    <w:p w:rsidR="000B3CC5" w:rsidRDefault="000B3CC5" w:rsidP="00BE1C7A">
      <w:pPr>
        <w:pStyle w:val="a4"/>
        <w:keepNext/>
        <w:rPr>
          <w:rtl/>
        </w:rPr>
      </w:pPr>
      <w:bookmarkStart w:id="857" w:name="ET_speaker_5300_6"/>
      <w:r w:rsidRPr="004F5FC9">
        <w:rPr>
          <w:rStyle w:val="TagStyle"/>
          <w:rtl/>
        </w:rPr>
        <w:t xml:space="preserve"> &lt;&lt; דובר &gt;&gt; </w:t>
      </w:r>
      <w:bookmarkStart w:id="858" w:name="_Toc173076507"/>
      <w:r>
        <w:rPr>
          <w:rtl/>
        </w:rPr>
        <w:t>מירב בן ארי (יש עתיד):</w:t>
      </w:r>
      <w:bookmarkEnd w:id="858"/>
      <w:r w:rsidRPr="004F5FC9">
        <w:rPr>
          <w:rStyle w:val="TagStyle"/>
          <w:rtl/>
        </w:rPr>
        <w:t xml:space="preserve"> &lt;&lt; דובר &gt;&gt;</w:t>
      </w:r>
      <w:r>
        <w:rPr>
          <w:rtl/>
        </w:rPr>
        <w:t xml:space="preserve">   </w:t>
      </w:r>
      <w:bookmarkEnd w:id="857"/>
    </w:p>
    <w:p w:rsidR="000B3CC5" w:rsidRDefault="000B3CC5" w:rsidP="0045679F">
      <w:pPr>
        <w:rPr>
          <w:rtl/>
          <w:lang w:eastAsia="he-IL"/>
        </w:rPr>
      </w:pPr>
    </w:p>
    <w:p w:rsidR="000B3CC5" w:rsidRDefault="000B3CC5" w:rsidP="00BE1C7A">
      <w:pPr>
        <w:rPr>
          <w:rtl/>
          <w:lang w:eastAsia="he-IL"/>
        </w:rPr>
      </w:pPr>
      <w:r>
        <w:rPr>
          <w:rFonts w:hint="cs"/>
          <w:rtl/>
          <w:lang w:eastAsia="he-IL"/>
        </w:rPr>
        <w:t>תודה רבה, אדוני היושב בראש. כנסת נכבדה,</w:t>
      </w:r>
      <w:bookmarkStart w:id="859" w:name="_ETM_Q10_614942"/>
      <w:bookmarkEnd w:id="859"/>
      <w:r>
        <w:rPr>
          <w:rFonts w:hint="cs"/>
          <w:rtl/>
          <w:lang w:eastAsia="he-IL"/>
        </w:rPr>
        <w:t xml:space="preserve"> </w:t>
      </w:r>
      <w:r w:rsidRPr="00195A91">
        <w:rPr>
          <w:rtl/>
          <w:lang w:eastAsia="he-IL"/>
        </w:rPr>
        <w:t xml:space="preserve">הבנתי שהשר בצלאל סמוטריץ' הגיע </w:t>
      </w:r>
      <w:r>
        <w:rPr>
          <w:rFonts w:hint="cs"/>
          <w:rtl/>
          <w:lang w:eastAsia="he-IL"/>
        </w:rPr>
        <w:t>למג'דל שמס ו</w:t>
      </w:r>
      <w:r w:rsidRPr="00195A91">
        <w:rPr>
          <w:rtl/>
          <w:lang w:eastAsia="he-IL"/>
        </w:rPr>
        <w:t>קיבל קבלת פנים שראויה לו</w:t>
      </w:r>
      <w:r>
        <w:rPr>
          <w:rFonts w:hint="cs"/>
          <w:rtl/>
          <w:lang w:eastAsia="he-IL"/>
        </w:rPr>
        <w:t>.</w:t>
      </w:r>
      <w:r w:rsidRPr="00195A91">
        <w:rPr>
          <w:rtl/>
          <w:lang w:eastAsia="he-IL"/>
        </w:rPr>
        <w:t xml:space="preserve"> הרי הוא חושב ששכחנו</w:t>
      </w:r>
      <w:r>
        <w:rPr>
          <w:rFonts w:hint="cs"/>
          <w:rtl/>
          <w:lang w:eastAsia="he-IL"/>
        </w:rPr>
        <w:t>.</w:t>
      </w:r>
      <w:r w:rsidRPr="00195A91">
        <w:rPr>
          <w:rtl/>
          <w:lang w:eastAsia="he-IL"/>
        </w:rPr>
        <w:t xml:space="preserve"> הוא חושב ששכחנו את חוק </w:t>
      </w:r>
      <w:r>
        <w:rPr>
          <w:rFonts w:hint="cs"/>
          <w:rtl/>
          <w:lang w:eastAsia="he-IL"/>
        </w:rPr>
        <w:t xml:space="preserve">החשמל </w:t>
      </w:r>
      <w:r w:rsidRPr="00195A91">
        <w:rPr>
          <w:rtl/>
          <w:lang w:eastAsia="he-IL"/>
        </w:rPr>
        <w:t xml:space="preserve">של חבר הכנסת אופיר </w:t>
      </w:r>
      <w:r>
        <w:rPr>
          <w:rFonts w:hint="cs"/>
          <w:rtl/>
          <w:lang w:eastAsia="he-IL"/>
        </w:rPr>
        <w:t xml:space="preserve">כץ, </w:t>
      </w:r>
      <w:r w:rsidRPr="00195A91">
        <w:rPr>
          <w:rtl/>
          <w:lang w:eastAsia="he-IL"/>
        </w:rPr>
        <w:t>שגם אני חתמתי עליו</w:t>
      </w:r>
      <w:r>
        <w:rPr>
          <w:rFonts w:hint="cs"/>
          <w:rtl/>
          <w:lang w:eastAsia="he-IL"/>
        </w:rPr>
        <w:t>,</w:t>
      </w:r>
      <w:r w:rsidRPr="00195A91">
        <w:rPr>
          <w:rtl/>
          <w:lang w:eastAsia="he-IL"/>
        </w:rPr>
        <w:t xml:space="preserve"> חוק שהיה אמור לסייע לתושבים הדרו</w:t>
      </w:r>
      <w:r>
        <w:rPr>
          <w:rFonts w:hint="cs"/>
          <w:rtl/>
          <w:lang w:eastAsia="he-IL"/>
        </w:rPr>
        <w:t>זים,</w:t>
      </w:r>
      <w:r w:rsidRPr="00195A91">
        <w:rPr>
          <w:rtl/>
          <w:lang w:eastAsia="he-IL"/>
        </w:rPr>
        <w:t xml:space="preserve"> אבל רק בגללו החוק </w:t>
      </w:r>
      <w:r>
        <w:rPr>
          <w:rFonts w:hint="cs"/>
          <w:rtl/>
          <w:lang w:eastAsia="he-IL"/>
        </w:rPr>
        <w:t xml:space="preserve">טורפד; הוא </w:t>
      </w:r>
      <w:r>
        <w:rPr>
          <w:rtl/>
          <w:lang w:eastAsia="he-IL"/>
        </w:rPr>
        <w:t>חשב שיגיע למג'</w:t>
      </w:r>
      <w:r>
        <w:rPr>
          <w:rFonts w:hint="cs"/>
          <w:rtl/>
          <w:lang w:eastAsia="he-IL"/>
        </w:rPr>
        <w:t xml:space="preserve">דל שמס, </w:t>
      </w:r>
      <w:r w:rsidRPr="00195A91">
        <w:rPr>
          <w:rtl/>
          <w:lang w:eastAsia="he-IL"/>
        </w:rPr>
        <w:t>יקבל דרוזים נחמד</w:t>
      </w:r>
      <w:r>
        <w:rPr>
          <w:rFonts w:hint="cs"/>
          <w:rtl/>
          <w:lang w:eastAsia="he-IL"/>
        </w:rPr>
        <w:t>ים.</w:t>
      </w:r>
      <w:r w:rsidRPr="00195A91">
        <w:rPr>
          <w:rtl/>
          <w:lang w:eastAsia="he-IL"/>
        </w:rPr>
        <w:t xml:space="preserve"> מסתבר שלא כולם כאלה נחמדים</w:t>
      </w:r>
      <w:r>
        <w:rPr>
          <w:rFonts w:hint="cs"/>
          <w:rtl/>
          <w:lang w:eastAsia="he-IL"/>
        </w:rPr>
        <w:t>,</w:t>
      </w:r>
      <w:r w:rsidRPr="00195A91">
        <w:rPr>
          <w:rtl/>
          <w:lang w:eastAsia="he-IL"/>
        </w:rPr>
        <w:t xml:space="preserve"> ובצדק</w:t>
      </w:r>
      <w:r>
        <w:rPr>
          <w:rFonts w:hint="cs"/>
          <w:rtl/>
          <w:lang w:eastAsia="he-IL"/>
        </w:rPr>
        <w:t>.</w:t>
      </w:r>
      <w:r w:rsidRPr="00195A91">
        <w:rPr>
          <w:rtl/>
          <w:lang w:eastAsia="he-IL"/>
        </w:rPr>
        <w:t xml:space="preserve"> </w:t>
      </w:r>
    </w:p>
    <w:p w:rsidR="000B3CC5" w:rsidRDefault="000B3CC5" w:rsidP="00BE1C7A">
      <w:pPr>
        <w:rPr>
          <w:rtl/>
          <w:lang w:eastAsia="he-IL"/>
        </w:rPr>
      </w:pPr>
      <w:bookmarkStart w:id="860" w:name="_ETM_Q10_653606"/>
      <w:bookmarkStart w:id="861" w:name="_ETM_Q10_653689"/>
      <w:bookmarkEnd w:id="860"/>
      <w:bookmarkEnd w:id="861"/>
    </w:p>
    <w:p w:rsidR="000B3CC5" w:rsidRDefault="000B3CC5" w:rsidP="00BE1C7A">
      <w:pPr>
        <w:rPr>
          <w:rtl/>
          <w:lang w:eastAsia="he-IL"/>
        </w:rPr>
      </w:pPr>
      <w:bookmarkStart w:id="862" w:name="_ETM_Q10_653734"/>
      <w:bookmarkStart w:id="863" w:name="_ETM_Q10_653795"/>
      <w:bookmarkEnd w:id="862"/>
      <w:bookmarkEnd w:id="863"/>
      <w:r w:rsidRPr="00195A91">
        <w:rPr>
          <w:rtl/>
          <w:lang w:eastAsia="he-IL"/>
        </w:rPr>
        <w:t>ממשלה שבאמת לא ע</w:t>
      </w:r>
      <w:r>
        <w:rPr>
          <w:rFonts w:hint="cs"/>
          <w:rtl/>
          <w:lang w:eastAsia="he-IL"/>
        </w:rPr>
        <w:t>ו</w:t>
      </w:r>
      <w:r w:rsidRPr="00195A91">
        <w:rPr>
          <w:rtl/>
          <w:lang w:eastAsia="he-IL"/>
        </w:rPr>
        <w:t>שה שום דבר למען המגזר הדרוזי</w:t>
      </w:r>
      <w:r>
        <w:rPr>
          <w:rFonts w:hint="cs"/>
          <w:rtl/>
          <w:lang w:eastAsia="he-IL"/>
        </w:rPr>
        <w:t xml:space="preserve"> –</w:t>
      </w:r>
      <w:r w:rsidRPr="00195A91">
        <w:rPr>
          <w:rtl/>
          <w:lang w:eastAsia="he-IL"/>
        </w:rPr>
        <w:t xml:space="preserve"> כלום</w:t>
      </w:r>
      <w:r>
        <w:rPr>
          <w:rFonts w:hint="cs"/>
          <w:rtl/>
          <w:lang w:eastAsia="he-IL"/>
        </w:rPr>
        <w:t>.</w:t>
      </w:r>
      <w:r w:rsidRPr="00195A91">
        <w:rPr>
          <w:rtl/>
          <w:lang w:eastAsia="he-IL"/>
        </w:rPr>
        <w:t xml:space="preserve"> לא חוק </w:t>
      </w:r>
      <w:r>
        <w:rPr>
          <w:rFonts w:hint="cs"/>
          <w:rtl/>
          <w:lang w:eastAsia="he-IL"/>
        </w:rPr>
        <w:t xml:space="preserve">קמיניץ, שמתעלל </w:t>
      </w:r>
      <w:bookmarkStart w:id="864" w:name="_ETM_Q10_662104"/>
      <w:bookmarkEnd w:id="864"/>
      <w:r w:rsidRPr="00195A91">
        <w:rPr>
          <w:rtl/>
          <w:lang w:eastAsia="he-IL"/>
        </w:rPr>
        <w:t>באנשי מילואים</w:t>
      </w:r>
      <w:r>
        <w:rPr>
          <w:rFonts w:hint="cs"/>
          <w:rtl/>
          <w:lang w:eastAsia="he-IL"/>
        </w:rPr>
        <w:t xml:space="preserve">, שחוזרים </w:t>
      </w:r>
      <w:r w:rsidRPr="00195A91">
        <w:rPr>
          <w:rtl/>
          <w:lang w:eastAsia="he-IL"/>
        </w:rPr>
        <w:t>ומקבלים קנסות לא הגיוניים</w:t>
      </w:r>
      <w:r>
        <w:rPr>
          <w:rFonts w:hint="cs"/>
          <w:rtl/>
          <w:lang w:eastAsia="he-IL"/>
        </w:rPr>
        <w:t>,</w:t>
      </w:r>
      <w:r>
        <w:rPr>
          <w:rtl/>
          <w:lang w:eastAsia="he-IL"/>
        </w:rPr>
        <w:t xml:space="preserve"> </w:t>
      </w:r>
      <w:r>
        <w:rPr>
          <w:rFonts w:hint="cs"/>
          <w:rtl/>
          <w:lang w:eastAsia="he-IL"/>
        </w:rPr>
        <w:t xml:space="preserve">קנסות </w:t>
      </w:r>
      <w:r w:rsidRPr="00195A91">
        <w:rPr>
          <w:rtl/>
          <w:lang w:eastAsia="he-IL"/>
        </w:rPr>
        <w:t>שאני לא יודע מי מכם יודע את המספרים</w:t>
      </w:r>
      <w:r>
        <w:rPr>
          <w:rFonts w:hint="cs"/>
          <w:rtl/>
          <w:lang w:eastAsia="he-IL"/>
        </w:rPr>
        <w:t>,</w:t>
      </w:r>
      <w:r>
        <w:rPr>
          <w:rtl/>
          <w:lang w:eastAsia="he-IL"/>
        </w:rPr>
        <w:t xml:space="preserve"> אבל </w:t>
      </w:r>
      <w:r>
        <w:rPr>
          <w:rFonts w:hint="cs"/>
          <w:rtl/>
          <w:lang w:eastAsia="he-IL"/>
        </w:rPr>
        <w:t>אל</w:t>
      </w:r>
      <w:r w:rsidRPr="00195A91">
        <w:rPr>
          <w:rtl/>
          <w:lang w:eastAsia="he-IL"/>
        </w:rPr>
        <w:t>ה קנסות של</w:t>
      </w:r>
      <w:r>
        <w:rPr>
          <w:rFonts w:hint="cs"/>
          <w:rtl/>
          <w:lang w:eastAsia="he-IL"/>
        </w:rPr>
        <w:t xml:space="preserve"> 30,000, 60,000 ו-90,000 </w:t>
      </w:r>
      <w:r w:rsidRPr="00195A91">
        <w:rPr>
          <w:rtl/>
          <w:lang w:eastAsia="he-IL"/>
        </w:rPr>
        <w:t>שקל</w:t>
      </w:r>
      <w:r>
        <w:rPr>
          <w:rFonts w:hint="cs"/>
          <w:rtl/>
          <w:lang w:eastAsia="he-IL"/>
        </w:rPr>
        <w:t>.</w:t>
      </w:r>
    </w:p>
    <w:p w:rsidR="000B3CC5" w:rsidRDefault="000B3CC5" w:rsidP="00BE1C7A">
      <w:pPr>
        <w:rPr>
          <w:rtl/>
          <w:lang w:eastAsia="he-IL"/>
        </w:rPr>
      </w:pPr>
      <w:bookmarkStart w:id="865" w:name="_ETM_Q10_677334"/>
      <w:bookmarkStart w:id="866" w:name="_ETM_Q10_677436"/>
      <w:bookmarkEnd w:id="865"/>
      <w:bookmarkEnd w:id="866"/>
    </w:p>
    <w:p w:rsidR="000B3CC5" w:rsidRDefault="000B3CC5" w:rsidP="00BE1C7A">
      <w:pPr>
        <w:pStyle w:val="af5"/>
        <w:keepNext/>
        <w:rPr>
          <w:rtl/>
        </w:rPr>
      </w:pPr>
      <w:bookmarkStart w:id="867" w:name="ET_interruption_5264_35"/>
      <w:r w:rsidRPr="0034578F">
        <w:rPr>
          <w:rStyle w:val="TagStyle"/>
          <w:rtl/>
        </w:rPr>
        <w:t xml:space="preserve"> &lt;&lt; קריאה &gt;&gt; </w:t>
      </w:r>
      <w:r>
        <w:rPr>
          <w:rtl/>
        </w:rPr>
        <w:t>אחמד טיבי (חד"ש-תע"ל):</w:t>
      </w:r>
      <w:r w:rsidRPr="0034578F">
        <w:rPr>
          <w:rStyle w:val="TagStyle"/>
          <w:rtl/>
        </w:rPr>
        <w:t xml:space="preserve"> &lt;&lt; קריאה &gt;&gt;</w:t>
      </w:r>
      <w:r>
        <w:rPr>
          <w:rtl/>
        </w:rPr>
        <w:t xml:space="preserve">   </w:t>
      </w:r>
      <w:bookmarkEnd w:id="867"/>
    </w:p>
    <w:p w:rsidR="000B3CC5" w:rsidRDefault="000B3CC5" w:rsidP="0045679F">
      <w:pPr>
        <w:rPr>
          <w:rtl/>
          <w:lang w:eastAsia="he-IL"/>
        </w:rPr>
      </w:pPr>
    </w:p>
    <w:p w:rsidR="000B3CC5" w:rsidRDefault="000B3CC5" w:rsidP="00BE1C7A">
      <w:pPr>
        <w:rPr>
          <w:rtl/>
          <w:lang w:eastAsia="he-IL"/>
        </w:rPr>
      </w:pPr>
      <w:r>
        <w:rPr>
          <w:rFonts w:hint="cs"/>
          <w:rtl/>
          <w:lang w:eastAsia="he-IL"/>
        </w:rPr>
        <w:t>300, 600 ו-900.</w:t>
      </w:r>
    </w:p>
    <w:p w:rsidR="000B3CC5" w:rsidRDefault="000B3CC5" w:rsidP="00BE1C7A">
      <w:pPr>
        <w:rPr>
          <w:rtl/>
          <w:lang w:eastAsia="he-IL"/>
        </w:rPr>
      </w:pPr>
    </w:p>
    <w:p w:rsidR="000B3CC5" w:rsidRDefault="000B3CC5" w:rsidP="00BE1C7A">
      <w:pPr>
        <w:pStyle w:val="af5"/>
        <w:keepNext/>
        <w:rPr>
          <w:rtl/>
        </w:rPr>
      </w:pPr>
      <w:bookmarkStart w:id="868" w:name="ET_interruption_6162_36"/>
      <w:r w:rsidRPr="0034578F">
        <w:rPr>
          <w:rStyle w:val="TagStyle"/>
          <w:rtl/>
        </w:rPr>
        <w:t xml:space="preserve"> &lt;&lt; קריאה &gt;&gt; </w:t>
      </w:r>
      <w:r>
        <w:rPr>
          <w:rtl/>
        </w:rPr>
        <w:t>ניסים ואטורי (הליכוד):</w:t>
      </w:r>
      <w:r w:rsidRPr="0034578F">
        <w:rPr>
          <w:rStyle w:val="TagStyle"/>
          <w:rtl/>
        </w:rPr>
        <w:t xml:space="preserve"> &lt;&lt; קריאה &gt;&gt;</w:t>
      </w:r>
      <w:r>
        <w:rPr>
          <w:rtl/>
        </w:rPr>
        <w:t xml:space="preserve">   </w:t>
      </w:r>
      <w:bookmarkEnd w:id="868"/>
    </w:p>
    <w:p w:rsidR="000B3CC5" w:rsidRDefault="000B3CC5" w:rsidP="0045679F">
      <w:pPr>
        <w:rPr>
          <w:rtl/>
          <w:lang w:eastAsia="he-IL"/>
        </w:rPr>
      </w:pPr>
    </w:p>
    <w:p w:rsidR="000B3CC5" w:rsidRPr="0034578F" w:rsidRDefault="000B3CC5" w:rsidP="00BE1C7A">
      <w:pPr>
        <w:rPr>
          <w:rtl/>
          <w:lang w:eastAsia="he-IL"/>
        </w:rPr>
      </w:pPr>
      <w:r>
        <w:rPr>
          <w:rFonts w:hint="cs"/>
          <w:rtl/>
          <w:lang w:eastAsia="he-IL"/>
        </w:rPr>
        <w:t>אבל זה לא רק הדרוזים.</w:t>
      </w:r>
    </w:p>
    <w:p w:rsidR="000B3CC5" w:rsidRDefault="000B3CC5" w:rsidP="00BE1C7A">
      <w:pPr>
        <w:rPr>
          <w:rtl/>
          <w:lang w:eastAsia="he-IL"/>
        </w:rPr>
      </w:pPr>
    </w:p>
    <w:p w:rsidR="000B3CC5" w:rsidRDefault="000B3CC5" w:rsidP="00BE1C7A">
      <w:pPr>
        <w:pStyle w:val="-"/>
        <w:keepNext/>
        <w:rPr>
          <w:rtl/>
        </w:rPr>
      </w:pPr>
      <w:bookmarkStart w:id="869" w:name="ET_speakercontinue_5300_8"/>
      <w:r w:rsidRPr="000B7A9B">
        <w:rPr>
          <w:rStyle w:val="TagStyle"/>
          <w:rtl/>
        </w:rPr>
        <w:t xml:space="preserve"> &lt;&lt; דובר_המשך &gt;&gt; </w:t>
      </w:r>
      <w:r>
        <w:rPr>
          <w:rtl/>
        </w:rPr>
        <w:t>מירב בן ארי (יש עתיד):</w:t>
      </w:r>
      <w:r w:rsidRPr="000B7A9B">
        <w:rPr>
          <w:rStyle w:val="TagStyle"/>
          <w:rtl/>
        </w:rPr>
        <w:t xml:space="preserve"> &lt;&lt; דובר_המשך &gt;&gt;</w:t>
      </w:r>
      <w:r>
        <w:rPr>
          <w:rtl/>
        </w:rPr>
        <w:t xml:space="preserve">   </w:t>
      </w:r>
      <w:bookmarkEnd w:id="869"/>
    </w:p>
    <w:p w:rsidR="000B3CC5" w:rsidRDefault="000B3CC5" w:rsidP="0045679F">
      <w:pPr>
        <w:rPr>
          <w:rtl/>
          <w:lang w:eastAsia="he-IL"/>
        </w:rPr>
      </w:pPr>
    </w:p>
    <w:p w:rsidR="000B3CC5" w:rsidRDefault="000B3CC5" w:rsidP="0045679F">
      <w:pPr>
        <w:rPr>
          <w:rtl/>
          <w:lang w:eastAsia="he-IL"/>
        </w:rPr>
      </w:pPr>
      <w:r>
        <w:rPr>
          <w:rFonts w:hint="cs"/>
          <w:rtl/>
          <w:lang w:eastAsia="he-IL"/>
        </w:rPr>
        <w:t xml:space="preserve">תודה. אני </w:t>
      </w:r>
      <w:bookmarkStart w:id="870" w:name="_ETM_Q10_680650"/>
      <w:bookmarkEnd w:id="870"/>
      <w:r>
        <w:rPr>
          <w:rFonts w:hint="cs"/>
          <w:rtl/>
          <w:lang w:eastAsia="he-IL"/>
        </w:rPr>
        <w:t xml:space="preserve">באתי להגיד שזו ההתחלה – </w:t>
      </w:r>
      <w:r w:rsidRPr="0034578F">
        <w:rPr>
          <w:rtl/>
          <w:lang w:eastAsia="he-IL"/>
        </w:rPr>
        <w:t>ואז אחרי שהוא לא משלם</w:t>
      </w:r>
      <w:r>
        <w:rPr>
          <w:rFonts w:hint="cs"/>
          <w:rtl/>
          <w:lang w:eastAsia="he-IL"/>
        </w:rPr>
        <w:t xml:space="preserve"> –</w:t>
      </w:r>
      <w:r w:rsidRPr="0034578F">
        <w:rPr>
          <w:rtl/>
          <w:lang w:eastAsia="he-IL"/>
        </w:rPr>
        <w:t xml:space="preserve"> </w:t>
      </w:r>
      <w:r>
        <w:rPr>
          <w:rFonts w:hint="cs"/>
          <w:rtl/>
          <w:lang w:eastAsia="he-IL"/>
        </w:rPr>
        <w:t xml:space="preserve">תודה, </w:t>
      </w:r>
      <w:r w:rsidRPr="0034578F">
        <w:rPr>
          <w:rtl/>
          <w:lang w:eastAsia="he-IL"/>
        </w:rPr>
        <w:t xml:space="preserve">זה </w:t>
      </w:r>
      <w:r>
        <w:rPr>
          <w:rFonts w:hint="cs"/>
          <w:rtl/>
          <w:lang w:eastAsia="he-IL"/>
        </w:rPr>
        <w:t xml:space="preserve">מגיע ל-300. אלה </w:t>
      </w:r>
      <w:bookmarkStart w:id="871" w:name="_ETM_Q10_690890"/>
      <w:bookmarkEnd w:id="871"/>
      <w:r>
        <w:rPr>
          <w:rFonts w:hint="cs"/>
          <w:rtl/>
          <w:lang w:eastAsia="he-IL"/>
        </w:rPr>
        <w:t>מספרים שאין במגזר היהודי.</w:t>
      </w:r>
      <w:r w:rsidRPr="0034578F">
        <w:rPr>
          <w:rtl/>
          <w:lang w:eastAsia="he-IL"/>
        </w:rPr>
        <w:t xml:space="preserve"> אבל מה זה משנה</w:t>
      </w:r>
      <w:r w:rsidR="00DC4D0E">
        <w:rPr>
          <w:rFonts w:hint="cs"/>
          <w:rtl/>
          <w:lang w:eastAsia="he-IL"/>
        </w:rPr>
        <w:t>,</w:t>
      </w:r>
      <w:r w:rsidRPr="0034578F">
        <w:rPr>
          <w:rtl/>
          <w:lang w:eastAsia="he-IL"/>
        </w:rPr>
        <w:t xml:space="preserve"> אם אפשר </w:t>
      </w:r>
      <w:r>
        <w:rPr>
          <w:rFonts w:hint="cs"/>
          <w:rtl/>
          <w:lang w:eastAsia="he-IL"/>
        </w:rPr>
        <w:t xml:space="preserve">לתת </w:t>
      </w:r>
      <w:r w:rsidRPr="0034578F">
        <w:rPr>
          <w:rtl/>
          <w:lang w:eastAsia="he-IL"/>
        </w:rPr>
        <w:t>לדרוזים</w:t>
      </w:r>
      <w:r>
        <w:rPr>
          <w:rFonts w:hint="cs"/>
          <w:rtl/>
          <w:lang w:eastAsia="he-IL"/>
        </w:rPr>
        <w:t>?</w:t>
      </w:r>
      <w:r w:rsidRPr="0034578F">
        <w:rPr>
          <w:rtl/>
          <w:lang w:eastAsia="he-IL"/>
        </w:rPr>
        <w:t xml:space="preserve"> </w:t>
      </w:r>
      <w:r>
        <w:rPr>
          <w:rFonts w:hint="cs"/>
          <w:rtl/>
          <w:lang w:eastAsia="he-IL"/>
        </w:rPr>
        <w:t>ו</w:t>
      </w:r>
      <w:r>
        <w:rPr>
          <w:rtl/>
          <w:lang w:eastAsia="he-IL"/>
        </w:rPr>
        <w:t>מה עם חוק הלאום הגזע</w:t>
      </w:r>
      <w:r>
        <w:rPr>
          <w:rFonts w:hint="cs"/>
          <w:rtl/>
          <w:lang w:eastAsia="he-IL"/>
        </w:rPr>
        <w:t xml:space="preserve">ני, שבמקום לבוא </w:t>
      </w:r>
      <w:r w:rsidR="0045679F">
        <w:rPr>
          <w:rFonts w:hint="cs"/>
          <w:rtl/>
          <w:lang w:eastAsia="he-IL"/>
        </w:rPr>
        <w:t>– – –</w:t>
      </w:r>
    </w:p>
    <w:p w:rsidR="000B3CC5" w:rsidRDefault="000B3CC5" w:rsidP="00BE1C7A">
      <w:pPr>
        <w:rPr>
          <w:rtl/>
          <w:lang w:eastAsia="he-IL"/>
        </w:rPr>
      </w:pPr>
      <w:bookmarkStart w:id="872" w:name="_ETM_Q10_703244"/>
      <w:bookmarkStart w:id="873" w:name="_ETM_Q10_703342"/>
      <w:bookmarkEnd w:id="872"/>
      <w:bookmarkEnd w:id="873"/>
    </w:p>
    <w:p w:rsidR="000B3CC5" w:rsidRDefault="000B3CC5" w:rsidP="00BE1C7A">
      <w:pPr>
        <w:pStyle w:val="af5"/>
        <w:keepNext/>
        <w:rPr>
          <w:rtl/>
        </w:rPr>
      </w:pPr>
      <w:bookmarkStart w:id="874" w:name="ET_interruption_6162_37"/>
      <w:r w:rsidRPr="0034578F">
        <w:rPr>
          <w:rStyle w:val="TagStyle"/>
          <w:rtl/>
        </w:rPr>
        <w:t xml:space="preserve"> &lt;&lt; קריאה &gt;&gt; </w:t>
      </w:r>
      <w:r>
        <w:rPr>
          <w:rtl/>
        </w:rPr>
        <w:t>ניסים ואטורי (הליכוד):</w:t>
      </w:r>
      <w:r w:rsidRPr="0034578F">
        <w:rPr>
          <w:rStyle w:val="TagStyle"/>
          <w:rtl/>
        </w:rPr>
        <w:t xml:space="preserve"> &lt;&lt; קריאה &gt;&gt;</w:t>
      </w:r>
      <w:r>
        <w:rPr>
          <w:rtl/>
        </w:rPr>
        <w:t xml:space="preserve">   </w:t>
      </w:r>
      <w:bookmarkEnd w:id="874"/>
    </w:p>
    <w:p w:rsidR="000B3CC5" w:rsidRDefault="000B3CC5" w:rsidP="0045679F">
      <w:pPr>
        <w:rPr>
          <w:rtl/>
          <w:lang w:eastAsia="he-IL"/>
        </w:rPr>
      </w:pPr>
    </w:p>
    <w:p w:rsidR="000B3CC5" w:rsidRDefault="000B3CC5" w:rsidP="00DC4D0E">
      <w:pPr>
        <w:rPr>
          <w:rtl/>
          <w:lang w:eastAsia="he-IL"/>
        </w:rPr>
      </w:pPr>
      <w:r>
        <w:rPr>
          <w:rFonts w:hint="cs"/>
          <w:rtl/>
          <w:lang w:eastAsia="he-IL"/>
        </w:rPr>
        <w:t>רגע, חוק קמיניץ – את יודעת, מירב, שזה גם פוגע ביהודים</w:t>
      </w:r>
      <w:bookmarkStart w:id="875" w:name="_ETM_Q10_703600"/>
      <w:bookmarkEnd w:id="875"/>
      <w:r>
        <w:rPr>
          <w:rFonts w:hint="cs"/>
          <w:rtl/>
          <w:lang w:eastAsia="he-IL"/>
        </w:rPr>
        <w:t xml:space="preserve"> או שאת לא יודעת שזה פוגע ביהודים?</w:t>
      </w:r>
    </w:p>
    <w:p w:rsidR="000B3CC5" w:rsidRDefault="000B3CC5" w:rsidP="00BE1C7A">
      <w:pPr>
        <w:rPr>
          <w:rtl/>
          <w:lang w:eastAsia="he-IL"/>
        </w:rPr>
      </w:pPr>
      <w:bookmarkStart w:id="876" w:name="_ETM_Q10_705557"/>
      <w:bookmarkStart w:id="877" w:name="_ETM_Q10_705637"/>
      <w:bookmarkEnd w:id="876"/>
      <w:bookmarkEnd w:id="877"/>
    </w:p>
    <w:p w:rsidR="000B3CC5" w:rsidRDefault="000B3CC5" w:rsidP="00BE1C7A">
      <w:pPr>
        <w:pStyle w:val="-"/>
        <w:keepNext/>
        <w:rPr>
          <w:rtl/>
        </w:rPr>
      </w:pPr>
      <w:bookmarkStart w:id="878" w:name="ET_speakercontinue_5300_38"/>
      <w:r w:rsidRPr="0034578F">
        <w:rPr>
          <w:rStyle w:val="TagStyle"/>
          <w:rtl/>
        </w:rPr>
        <w:t xml:space="preserve"> &lt;&lt; דובר_המשך &gt;&gt; </w:t>
      </w:r>
      <w:r>
        <w:rPr>
          <w:rtl/>
        </w:rPr>
        <w:t>מירב בן ארי (יש עתיד):</w:t>
      </w:r>
      <w:r w:rsidRPr="0034578F">
        <w:rPr>
          <w:rStyle w:val="TagStyle"/>
          <w:rtl/>
        </w:rPr>
        <w:t xml:space="preserve"> &lt;&lt; דובר_המשך &gt;&gt;</w:t>
      </w:r>
      <w:r>
        <w:rPr>
          <w:rtl/>
        </w:rPr>
        <w:t xml:space="preserve">   </w:t>
      </w:r>
      <w:bookmarkEnd w:id="878"/>
    </w:p>
    <w:p w:rsidR="000B3CC5" w:rsidRDefault="000B3CC5" w:rsidP="0045679F">
      <w:pPr>
        <w:rPr>
          <w:rtl/>
          <w:lang w:eastAsia="he-IL"/>
        </w:rPr>
      </w:pPr>
    </w:p>
    <w:p w:rsidR="000B3CC5" w:rsidRDefault="000B3CC5" w:rsidP="00BE1C7A">
      <w:pPr>
        <w:rPr>
          <w:rtl/>
          <w:lang w:eastAsia="he-IL"/>
        </w:rPr>
      </w:pPr>
      <w:bookmarkStart w:id="879" w:name="_ETM_Q10_707450"/>
      <w:bookmarkEnd w:id="879"/>
      <w:r>
        <w:rPr>
          <w:rFonts w:hint="cs"/>
          <w:rtl/>
          <w:lang w:eastAsia="he-IL"/>
        </w:rPr>
        <w:t>ברור, ברור.</w:t>
      </w:r>
    </w:p>
    <w:p w:rsidR="000B3CC5" w:rsidRDefault="000B3CC5" w:rsidP="00BE1C7A">
      <w:pPr>
        <w:rPr>
          <w:rtl/>
          <w:lang w:eastAsia="he-IL"/>
        </w:rPr>
      </w:pPr>
      <w:bookmarkStart w:id="880" w:name="_ETM_Q10_709142"/>
      <w:bookmarkStart w:id="881" w:name="_ETM_Q10_709241"/>
      <w:bookmarkEnd w:id="880"/>
      <w:bookmarkEnd w:id="881"/>
    </w:p>
    <w:p w:rsidR="000B3CC5" w:rsidRDefault="000B3CC5" w:rsidP="00BE1C7A">
      <w:pPr>
        <w:pStyle w:val="af5"/>
        <w:keepNext/>
        <w:rPr>
          <w:rtl/>
        </w:rPr>
      </w:pPr>
      <w:bookmarkStart w:id="882" w:name="ET_interruption_6162_39"/>
      <w:r w:rsidRPr="0034578F">
        <w:rPr>
          <w:rStyle w:val="TagStyle"/>
          <w:rtl/>
        </w:rPr>
        <w:t xml:space="preserve"> &lt;&lt; קריאה &gt;&gt; </w:t>
      </w:r>
      <w:r>
        <w:rPr>
          <w:rtl/>
        </w:rPr>
        <w:t>ניסים ואטורי (הליכוד):</w:t>
      </w:r>
      <w:r w:rsidRPr="0034578F">
        <w:rPr>
          <w:rStyle w:val="TagStyle"/>
          <w:rtl/>
        </w:rPr>
        <w:t xml:space="preserve"> &lt;&lt; קריאה &gt;&gt;</w:t>
      </w:r>
      <w:r>
        <w:rPr>
          <w:rtl/>
        </w:rPr>
        <w:t xml:space="preserve">   </w:t>
      </w:r>
      <w:bookmarkEnd w:id="882"/>
    </w:p>
    <w:p w:rsidR="000B3CC5" w:rsidRDefault="000B3CC5" w:rsidP="0045679F">
      <w:pPr>
        <w:rPr>
          <w:rtl/>
          <w:lang w:eastAsia="he-IL"/>
        </w:rPr>
      </w:pPr>
    </w:p>
    <w:p w:rsidR="000B3CC5" w:rsidRDefault="000B3CC5" w:rsidP="00BE1C7A">
      <w:pPr>
        <w:rPr>
          <w:rtl/>
          <w:lang w:eastAsia="he-IL"/>
        </w:rPr>
      </w:pPr>
      <w:r>
        <w:rPr>
          <w:rFonts w:hint="cs"/>
          <w:rtl/>
          <w:lang w:eastAsia="he-IL"/>
        </w:rPr>
        <w:t>אז תייצגי א</w:t>
      </w:r>
      <w:bookmarkStart w:id="883" w:name="_ETM_Q10_707541"/>
      <w:bookmarkEnd w:id="883"/>
      <w:r>
        <w:rPr>
          <w:rFonts w:hint="cs"/>
          <w:rtl/>
          <w:lang w:eastAsia="he-IL"/>
        </w:rPr>
        <w:t>ת כולם.</w:t>
      </w:r>
      <w:bookmarkStart w:id="884" w:name="_ETM_Q10_709613"/>
      <w:bookmarkEnd w:id="884"/>
      <w:r>
        <w:rPr>
          <w:rFonts w:hint="cs"/>
          <w:rtl/>
          <w:lang w:eastAsia="he-IL"/>
        </w:rPr>
        <w:t xml:space="preserve"> זה פוגע ביהודים. זה פוגע במושבים,</w:t>
      </w:r>
      <w:bookmarkStart w:id="885" w:name="_ETM_Q10_713752"/>
      <w:bookmarkEnd w:id="885"/>
      <w:r>
        <w:rPr>
          <w:rFonts w:hint="cs"/>
          <w:rtl/>
          <w:lang w:eastAsia="he-IL"/>
        </w:rPr>
        <w:t xml:space="preserve"> ברמת הגולן, וצריך להבין את זה. </w:t>
      </w:r>
    </w:p>
    <w:p w:rsidR="000B3CC5" w:rsidRDefault="000B3CC5" w:rsidP="00BE1C7A">
      <w:pPr>
        <w:rPr>
          <w:rtl/>
          <w:lang w:eastAsia="he-IL"/>
        </w:rPr>
      </w:pPr>
      <w:bookmarkStart w:id="886" w:name="_ETM_Q10_709707"/>
      <w:bookmarkEnd w:id="886"/>
    </w:p>
    <w:p w:rsidR="000B3CC5" w:rsidRDefault="000B3CC5" w:rsidP="00BE1C7A">
      <w:pPr>
        <w:pStyle w:val="-"/>
        <w:keepNext/>
        <w:rPr>
          <w:rtl/>
        </w:rPr>
      </w:pPr>
      <w:bookmarkStart w:id="887" w:name="ET_speakercontinue_5300_40"/>
      <w:r w:rsidRPr="0034578F">
        <w:rPr>
          <w:rStyle w:val="TagStyle"/>
          <w:rtl/>
        </w:rPr>
        <w:t xml:space="preserve"> &lt;&lt; דובר_המשך &gt;&gt; </w:t>
      </w:r>
      <w:r>
        <w:rPr>
          <w:rtl/>
        </w:rPr>
        <w:t>מירב בן ארי (יש עתיד):</w:t>
      </w:r>
      <w:r w:rsidRPr="0034578F">
        <w:rPr>
          <w:rStyle w:val="TagStyle"/>
          <w:rtl/>
        </w:rPr>
        <w:t xml:space="preserve"> &lt;&lt; דובר_המשך &gt;&gt;</w:t>
      </w:r>
      <w:r>
        <w:rPr>
          <w:rtl/>
        </w:rPr>
        <w:t xml:space="preserve">   </w:t>
      </w:r>
      <w:bookmarkEnd w:id="887"/>
    </w:p>
    <w:p w:rsidR="000B3CC5" w:rsidRDefault="000B3CC5" w:rsidP="0045679F">
      <w:pPr>
        <w:rPr>
          <w:rtl/>
          <w:lang w:eastAsia="he-IL"/>
        </w:rPr>
      </w:pPr>
    </w:p>
    <w:p w:rsidR="000B3CC5" w:rsidRDefault="000B3CC5" w:rsidP="00BE1C7A">
      <w:pPr>
        <w:rPr>
          <w:rtl/>
          <w:lang w:eastAsia="he-IL"/>
        </w:rPr>
      </w:pPr>
      <w:bookmarkStart w:id="888" w:name="_ETM_Q10_711277"/>
      <w:bookmarkEnd w:id="888"/>
      <w:r>
        <w:rPr>
          <w:rFonts w:hint="cs"/>
          <w:rtl/>
          <w:lang w:eastAsia="he-IL"/>
        </w:rPr>
        <w:t xml:space="preserve">אז </w:t>
      </w:r>
      <w:bookmarkStart w:id="889" w:name="_ETM_Q10_716320"/>
      <w:bookmarkEnd w:id="889"/>
      <w:r>
        <w:rPr>
          <w:rFonts w:hint="cs"/>
          <w:rtl/>
          <w:lang w:eastAsia="he-IL"/>
        </w:rPr>
        <w:t xml:space="preserve">בוא אני אגדיר לך, ואטורי, אני רוצה להסביר לך הבדל אחד משמעותי בין היהודים לדרוזים, רק תקשיב לי, </w:t>
      </w:r>
      <w:bookmarkStart w:id="890" w:name="_ETM_Q10_721467"/>
      <w:bookmarkEnd w:id="890"/>
      <w:r>
        <w:rPr>
          <w:rFonts w:hint="cs"/>
          <w:rtl/>
          <w:lang w:eastAsia="he-IL"/>
        </w:rPr>
        <w:t>אוקיי?</w:t>
      </w:r>
      <w:bookmarkStart w:id="891" w:name="_ETM_Q10_722812"/>
      <w:bookmarkEnd w:id="891"/>
    </w:p>
    <w:p w:rsidR="000B3CC5" w:rsidRDefault="000B3CC5" w:rsidP="00BE1C7A">
      <w:pPr>
        <w:rPr>
          <w:rtl/>
          <w:lang w:eastAsia="he-IL"/>
        </w:rPr>
      </w:pPr>
      <w:bookmarkStart w:id="892" w:name="_ETM_Q10_722935"/>
      <w:bookmarkEnd w:id="892"/>
    </w:p>
    <w:p w:rsidR="000B3CC5" w:rsidRDefault="000B3CC5" w:rsidP="00BE1C7A">
      <w:pPr>
        <w:pStyle w:val="af5"/>
        <w:keepNext/>
        <w:rPr>
          <w:rtl/>
        </w:rPr>
      </w:pPr>
      <w:bookmarkStart w:id="893" w:name="ET_interruption_6162_41"/>
      <w:r w:rsidRPr="0034578F">
        <w:rPr>
          <w:rStyle w:val="TagStyle"/>
          <w:rtl/>
        </w:rPr>
        <w:t xml:space="preserve"> &lt;&lt; קריאה &gt;&gt; </w:t>
      </w:r>
      <w:r>
        <w:rPr>
          <w:rtl/>
        </w:rPr>
        <w:t>ניסים ואטורי (הליכוד):</w:t>
      </w:r>
      <w:r w:rsidRPr="0034578F">
        <w:rPr>
          <w:rStyle w:val="TagStyle"/>
          <w:rtl/>
        </w:rPr>
        <w:t xml:space="preserve"> &lt;&lt; קריאה &gt;&gt;</w:t>
      </w:r>
      <w:r>
        <w:rPr>
          <w:rtl/>
        </w:rPr>
        <w:t xml:space="preserve">   </w:t>
      </w:r>
      <w:bookmarkEnd w:id="893"/>
    </w:p>
    <w:p w:rsidR="000B3CC5" w:rsidRDefault="000B3CC5" w:rsidP="0045679F">
      <w:pPr>
        <w:rPr>
          <w:rtl/>
          <w:lang w:eastAsia="he-IL"/>
        </w:rPr>
      </w:pPr>
    </w:p>
    <w:p w:rsidR="000B3CC5" w:rsidRDefault="000B3CC5" w:rsidP="00BE1C7A">
      <w:pPr>
        <w:rPr>
          <w:rtl/>
          <w:lang w:eastAsia="he-IL"/>
        </w:rPr>
      </w:pPr>
      <w:r w:rsidRPr="001D1F91">
        <w:rPr>
          <w:rFonts w:hint="cs"/>
          <w:rtl/>
          <w:lang w:eastAsia="he-IL"/>
        </w:rPr>
        <w:t>הפרדות זה לא טוב.</w:t>
      </w:r>
    </w:p>
    <w:p w:rsidR="000B3CC5" w:rsidRDefault="000B3CC5" w:rsidP="00BE1C7A">
      <w:pPr>
        <w:rPr>
          <w:rtl/>
          <w:lang w:eastAsia="he-IL"/>
        </w:rPr>
      </w:pPr>
      <w:bookmarkStart w:id="894" w:name="_ETM_Q10_724459"/>
      <w:bookmarkStart w:id="895" w:name="_ETM_Q10_724549"/>
      <w:bookmarkEnd w:id="894"/>
      <w:bookmarkEnd w:id="895"/>
    </w:p>
    <w:p w:rsidR="000B3CC5" w:rsidRDefault="000B3CC5" w:rsidP="00BE1C7A">
      <w:pPr>
        <w:pStyle w:val="-"/>
        <w:keepNext/>
        <w:rPr>
          <w:rtl/>
        </w:rPr>
      </w:pPr>
      <w:bookmarkStart w:id="896" w:name="ET_speakercontinue_5300_42"/>
      <w:r w:rsidRPr="0034578F">
        <w:rPr>
          <w:rStyle w:val="TagStyle"/>
          <w:rtl/>
        </w:rPr>
        <w:t xml:space="preserve"> &lt;&lt; דובר_המשך &gt;&gt; </w:t>
      </w:r>
      <w:r>
        <w:rPr>
          <w:rtl/>
        </w:rPr>
        <w:t>מירב בן ארי (יש עתיד):</w:t>
      </w:r>
      <w:r w:rsidRPr="0034578F">
        <w:rPr>
          <w:rStyle w:val="TagStyle"/>
          <w:rtl/>
        </w:rPr>
        <w:t xml:space="preserve"> &lt;&lt; דובר_המשך &gt;&gt;</w:t>
      </w:r>
      <w:r>
        <w:rPr>
          <w:rtl/>
        </w:rPr>
        <w:t xml:space="preserve">   </w:t>
      </w:r>
      <w:bookmarkEnd w:id="896"/>
    </w:p>
    <w:p w:rsidR="000B3CC5" w:rsidRDefault="000B3CC5" w:rsidP="0045679F">
      <w:pPr>
        <w:rPr>
          <w:rtl/>
          <w:lang w:eastAsia="he-IL"/>
        </w:rPr>
      </w:pPr>
    </w:p>
    <w:p w:rsidR="000B3CC5" w:rsidRDefault="000B3CC5" w:rsidP="00D25122">
      <w:pPr>
        <w:rPr>
          <w:rtl/>
          <w:lang w:eastAsia="he-IL"/>
        </w:rPr>
      </w:pPr>
      <w:bookmarkStart w:id="897" w:name="_ETM_Q10_725764"/>
      <w:bookmarkEnd w:id="897"/>
      <w:r>
        <w:rPr>
          <w:rFonts w:hint="cs"/>
          <w:rtl/>
          <w:lang w:eastAsia="he-IL"/>
        </w:rPr>
        <w:t xml:space="preserve">שנייה, תן לי להגיד. </w:t>
      </w:r>
      <w:bookmarkStart w:id="898" w:name="_ETM_Q10_728036"/>
      <w:bookmarkEnd w:id="898"/>
      <w:r>
        <w:rPr>
          <w:rFonts w:hint="cs"/>
          <w:rtl/>
          <w:lang w:eastAsia="he-IL"/>
        </w:rPr>
        <w:t xml:space="preserve">הינה, הקשבתי לך, זרקת לי הערה </w:t>
      </w:r>
      <w:bookmarkStart w:id="899" w:name="_ETM_Q10_727547"/>
      <w:bookmarkEnd w:id="899"/>
      <w:proofErr w:type="spellStart"/>
      <w:r>
        <w:rPr>
          <w:rFonts w:hint="cs"/>
          <w:rtl/>
          <w:lang w:eastAsia="he-IL"/>
        </w:rPr>
        <w:t>שקמיניץ</w:t>
      </w:r>
      <w:proofErr w:type="spellEnd"/>
      <w:r>
        <w:rPr>
          <w:rFonts w:hint="cs"/>
          <w:rtl/>
          <w:lang w:eastAsia="he-IL"/>
        </w:rPr>
        <w:t xml:space="preserve"> פוגע גם בחקלאים היהודים</w:t>
      </w:r>
      <w:r w:rsidR="00D25122">
        <w:rPr>
          <w:rFonts w:hint="cs"/>
          <w:rtl/>
          <w:lang w:eastAsia="he-IL"/>
        </w:rPr>
        <w:t>.</w:t>
      </w:r>
      <w:r>
        <w:rPr>
          <w:rFonts w:hint="cs"/>
          <w:rtl/>
          <w:lang w:eastAsia="he-IL"/>
        </w:rPr>
        <w:t xml:space="preserve"> אני יודעת, יש </w:t>
      </w:r>
      <w:bookmarkStart w:id="900" w:name="_ETM_Q10_727934"/>
      <w:bookmarkEnd w:id="900"/>
      <w:r>
        <w:rPr>
          <w:rFonts w:hint="cs"/>
          <w:rtl/>
          <w:lang w:eastAsia="he-IL"/>
        </w:rPr>
        <w:t xml:space="preserve">לי משפחה מושבניקית, </w:t>
      </w:r>
      <w:r w:rsidRPr="0034578F">
        <w:rPr>
          <w:rtl/>
          <w:lang w:eastAsia="he-IL"/>
        </w:rPr>
        <w:t xml:space="preserve">גם </w:t>
      </w:r>
      <w:r>
        <w:rPr>
          <w:rFonts w:hint="cs"/>
          <w:rtl/>
          <w:lang w:eastAsia="he-IL"/>
        </w:rPr>
        <w:t>היא אומרת לי כל הזמן</w:t>
      </w:r>
      <w:r w:rsidR="00DC4D0E">
        <w:rPr>
          <w:rFonts w:hint="cs"/>
          <w:rtl/>
          <w:lang w:eastAsia="he-IL"/>
        </w:rPr>
        <w:t xml:space="preserve"> על</w:t>
      </w:r>
      <w:r>
        <w:rPr>
          <w:rFonts w:hint="cs"/>
          <w:rtl/>
          <w:lang w:eastAsia="he-IL"/>
        </w:rPr>
        <w:t xml:space="preserve"> חוק קמיניץ</w:t>
      </w:r>
      <w:r w:rsidR="00DC4D0E">
        <w:rPr>
          <w:rFonts w:hint="cs"/>
          <w:rtl/>
          <w:lang w:eastAsia="he-IL"/>
        </w:rPr>
        <w:t>,</w:t>
      </w:r>
      <w:r>
        <w:rPr>
          <w:rFonts w:hint="cs"/>
          <w:rtl/>
          <w:lang w:eastAsia="he-IL"/>
        </w:rPr>
        <w:t xml:space="preserve"> </w:t>
      </w:r>
      <w:bookmarkStart w:id="901" w:name="_ETM_Q10_737145"/>
      <w:bookmarkEnd w:id="901"/>
      <w:r>
        <w:rPr>
          <w:rFonts w:hint="cs"/>
          <w:rtl/>
          <w:lang w:eastAsia="he-IL"/>
        </w:rPr>
        <w:t xml:space="preserve">אבל אתה </w:t>
      </w:r>
      <w:r w:rsidRPr="0034578F">
        <w:rPr>
          <w:rtl/>
          <w:lang w:eastAsia="he-IL"/>
        </w:rPr>
        <w:t>יודע מה ההבדל בין יהודים לדרוזים</w:t>
      </w:r>
      <w:r>
        <w:rPr>
          <w:rFonts w:hint="cs"/>
          <w:rtl/>
          <w:lang w:eastAsia="he-IL"/>
        </w:rPr>
        <w:t>?</w:t>
      </w:r>
      <w:r w:rsidRPr="0034578F">
        <w:rPr>
          <w:rtl/>
          <w:lang w:eastAsia="he-IL"/>
        </w:rPr>
        <w:t xml:space="preserve"> אגב</w:t>
      </w:r>
      <w:r>
        <w:rPr>
          <w:rFonts w:hint="cs"/>
          <w:rtl/>
          <w:lang w:eastAsia="he-IL"/>
        </w:rPr>
        <w:t>,</w:t>
      </w:r>
      <w:r w:rsidRPr="0034578F">
        <w:rPr>
          <w:rtl/>
          <w:lang w:eastAsia="he-IL"/>
        </w:rPr>
        <w:t xml:space="preserve"> </w:t>
      </w:r>
      <w:r>
        <w:rPr>
          <w:rFonts w:hint="cs"/>
          <w:rtl/>
          <w:lang w:eastAsia="he-IL"/>
        </w:rPr>
        <w:t xml:space="preserve">את </w:t>
      </w:r>
      <w:r w:rsidRPr="0034578F">
        <w:rPr>
          <w:rtl/>
          <w:lang w:eastAsia="he-IL"/>
        </w:rPr>
        <w:t>זה אני אומרת לך</w:t>
      </w:r>
      <w:r>
        <w:rPr>
          <w:rFonts w:hint="cs"/>
          <w:rtl/>
          <w:lang w:eastAsia="he-IL"/>
        </w:rPr>
        <w:t>,</w:t>
      </w:r>
      <w:r w:rsidRPr="0034578F">
        <w:rPr>
          <w:rtl/>
          <w:lang w:eastAsia="he-IL"/>
        </w:rPr>
        <w:t xml:space="preserve"> כי </w:t>
      </w:r>
      <w:r>
        <w:rPr>
          <w:rFonts w:hint="cs"/>
          <w:rtl/>
          <w:lang w:eastAsia="he-IL"/>
        </w:rPr>
        <w:t xml:space="preserve">אני </w:t>
      </w:r>
      <w:r w:rsidRPr="0034578F">
        <w:rPr>
          <w:rtl/>
          <w:lang w:eastAsia="he-IL"/>
        </w:rPr>
        <w:t>באמת מהצבא עם הדרוזים</w:t>
      </w:r>
      <w:r>
        <w:rPr>
          <w:rFonts w:hint="cs"/>
          <w:rtl/>
          <w:lang w:eastAsia="he-IL"/>
        </w:rPr>
        <w:t>,</w:t>
      </w:r>
      <w:r w:rsidRPr="0034578F">
        <w:rPr>
          <w:rtl/>
          <w:lang w:eastAsia="he-IL"/>
        </w:rPr>
        <w:t xml:space="preserve"> כולל לעשות עליהם עבודת </w:t>
      </w:r>
      <w:r>
        <w:rPr>
          <w:rFonts w:hint="cs"/>
          <w:rtl/>
          <w:lang w:eastAsia="he-IL"/>
        </w:rPr>
        <w:t xml:space="preserve">סמינריון. </w:t>
      </w:r>
      <w:r w:rsidRPr="0034578F">
        <w:rPr>
          <w:rtl/>
          <w:lang w:eastAsia="he-IL"/>
        </w:rPr>
        <w:t>עזוב את הקשר הפוליטי</w:t>
      </w:r>
      <w:r>
        <w:rPr>
          <w:rFonts w:hint="cs"/>
          <w:rtl/>
          <w:lang w:eastAsia="he-IL"/>
        </w:rPr>
        <w:t>.</w:t>
      </w:r>
      <w:r w:rsidRPr="0034578F">
        <w:rPr>
          <w:rtl/>
          <w:lang w:eastAsia="he-IL"/>
        </w:rPr>
        <w:t xml:space="preserve"> מה ההבדל </w:t>
      </w:r>
      <w:r>
        <w:rPr>
          <w:rFonts w:hint="cs"/>
          <w:rtl/>
          <w:lang w:eastAsia="he-IL"/>
        </w:rPr>
        <w:t xml:space="preserve">בעצם </w:t>
      </w:r>
      <w:r w:rsidRPr="0034578F">
        <w:rPr>
          <w:rtl/>
          <w:lang w:eastAsia="he-IL"/>
        </w:rPr>
        <w:t>בין דרוזים לבדואים או למוסלמים</w:t>
      </w:r>
      <w:r>
        <w:rPr>
          <w:rFonts w:hint="cs"/>
          <w:rtl/>
          <w:lang w:eastAsia="he-IL"/>
        </w:rPr>
        <w:t xml:space="preserve"> </w:t>
      </w:r>
      <w:r w:rsidRPr="0034578F">
        <w:rPr>
          <w:rtl/>
          <w:lang w:eastAsia="he-IL"/>
        </w:rPr>
        <w:t>אפילו</w:t>
      </w:r>
      <w:r>
        <w:rPr>
          <w:rFonts w:hint="cs"/>
          <w:rtl/>
          <w:lang w:eastAsia="he-IL"/>
        </w:rPr>
        <w:t>?</w:t>
      </w:r>
      <w:r w:rsidRPr="0034578F">
        <w:rPr>
          <w:rtl/>
          <w:lang w:eastAsia="he-IL"/>
        </w:rPr>
        <w:t xml:space="preserve"> בוא נלך על הבדואי</w:t>
      </w:r>
      <w:r>
        <w:rPr>
          <w:rFonts w:hint="cs"/>
          <w:rtl/>
          <w:lang w:eastAsia="he-IL"/>
        </w:rPr>
        <w:t>:</w:t>
      </w:r>
      <w:r w:rsidRPr="0034578F">
        <w:rPr>
          <w:rtl/>
          <w:lang w:eastAsia="he-IL"/>
        </w:rPr>
        <w:t xml:space="preserve"> בדואי שמתחתן </w:t>
      </w:r>
      <w:r>
        <w:rPr>
          <w:rFonts w:hint="cs"/>
          <w:rtl/>
          <w:lang w:eastAsia="he-IL"/>
        </w:rPr>
        <w:t xml:space="preserve">– </w:t>
      </w:r>
      <w:r w:rsidRPr="0034578F">
        <w:rPr>
          <w:rtl/>
          <w:lang w:eastAsia="he-IL"/>
        </w:rPr>
        <w:t>עובר</w:t>
      </w:r>
      <w:r>
        <w:rPr>
          <w:rFonts w:hint="cs"/>
          <w:rtl/>
          <w:lang w:eastAsia="he-IL"/>
        </w:rPr>
        <w:t>.</w:t>
      </w:r>
      <w:r w:rsidRPr="0034578F">
        <w:rPr>
          <w:rtl/>
          <w:lang w:eastAsia="he-IL"/>
        </w:rPr>
        <w:t xml:space="preserve"> הוא יכול לעבור לעומר</w:t>
      </w:r>
      <w:r>
        <w:rPr>
          <w:rFonts w:hint="cs"/>
          <w:rtl/>
          <w:lang w:eastAsia="he-IL"/>
        </w:rPr>
        <w:t>,</w:t>
      </w:r>
      <w:r>
        <w:rPr>
          <w:rtl/>
          <w:lang w:eastAsia="he-IL"/>
        </w:rPr>
        <w:t xml:space="preserve"> הוא עוב</w:t>
      </w:r>
      <w:r>
        <w:rPr>
          <w:rFonts w:hint="cs"/>
          <w:rtl/>
          <w:lang w:eastAsia="he-IL"/>
        </w:rPr>
        <w:t>ר ל</w:t>
      </w:r>
      <w:r w:rsidRPr="0034578F">
        <w:rPr>
          <w:rtl/>
          <w:lang w:eastAsia="he-IL"/>
        </w:rPr>
        <w:t>להבים</w:t>
      </w:r>
      <w:r>
        <w:rPr>
          <w:rFonts w:hint="cs"/>
          <w:rtl/>
          <w:lang w:eastAsia="he-IL"/>
        </w:rPr>
        <w:t>,</w:t>
      </w:r>
      <w:r>
        <w:rPr>
          <w:rtl/>
          <w:lang w:eastAsia="he-IL"/>
        </w:rPr>
        <w:t xml:space="preserve"> הוא עוב</w:t>
      </w:r>
      <w:r>
        <w:rPr>
          <w:rFonts w:hint="cs"/>
          <w:rtl/>
          <w:lang w:eastAsia="he-IL"/>
        </w:rPr>
        <w:t>ר</w:t>
      </w:r>
      <w:r w:rsidRPr="0034578F">
        <w:rPr>
          <w:rtl/>
          <w:lang w:eastAsia="he-IL"/>
        </w:rPr>
        <w:t xml:space="preserve"> לבאר</w:t>
      </w:r>
      <w:r>
        <w:rPr>
          <w:rFonts w:hint="cs"/>
          <w:rtl/>
          <w:lang w:eastAsia="he-IL"/>
        </w:rPr>
        <w:t xml:space="preserve"> </w:t>
      </w:r>
      <w:r w:rsidRPr="0034578F">
        <w:rPr>
          <w:rtl/>
          <w:lang w:eastAsia="he-IL"/>
        </w:rPr>
        <w:t xml:space="preserve">שבע והוא </w:t>
      </w:r>
      <w:r>
        <w:rPr>
          <w:rFonts w:hint="cs"/>
          <w:rtl/>
          <w:lang w:eastAsia="he-IL"/>
        </w:rPr>
        <w:t xml:space="preserve">עובר </w:t>
      </w:r>
      <w:bookmarkStart w:id="902" w:name="_ETM_Q10_760966"/>
      <w:bookmarkEnd w:id="902"/>
      <w:r w:rsidRPr="0034578F">
        <w:rPr>
          <w:rtl/>
          <w:lang w:eastAsia="he-IL"/>
        </w:rPr>
        <w:t>גם לחיפה</w:t>
      </w:r>
      <w:r>
        <w:rPr>
          <w:rFonts w:hint="cs"/>
          <w:rtl/>
          <w:lang w:eastAsia="he-IL"/>
        </w:rPr>
        <w:t xml:space="preserve">. ומה עם </w:t>
      </w:r>
      <w:r w:rsidRPr="0034578F">
        <w:rPr>
          <w:rtl/>
          <w:lang w:eastAsia="he-IL"/>
        </w:rPr>
        <w:t>הדרוזי</w:t>
      </w:r>
      <w:r>
        <w:rPr>
          <w:rFonts w:hint="cs"/>
          <w:rtl/>
          <w:lang w:eastAsia="he-IL"/>
        </w:rPr>
        <w:t>?</w:t>
      </w:r>
      <w:r>
        <w:rPr>
          <w:rtl/>
          <w:lang w:eastAsia="he-IL"/>
        </w:rPr>
        <w:t xml:space="preserve"> כשהדרוזי</w:t>
      </w:r>
      <w:r w:rsidRPr="0034578F">
        <w:rPr>
          <w:rtl/>
          <w:lang w:eastAsia="he-IL"/>
        </w:rPr>
        <w:t xml:space="preserve"> מתחתן</w:t>
      </w:r>
      <w:r>
        <w:rPr>
          <w:rFonts w:hint="cs"/>
          <w:rtl/>
          <w:lang w:eastAsia="he-IL"/>
        </w:rPr>
        <w:t>,</w:t>
      </w:r>
      <w:r w:rsidRPr="0034578F">
        <w:rPr>
          <w:rtl/>
          <w:lang w:eastAsia="he-IL"/>
        </w:rPr>
        <w:t xml:space="preserve"> מבחינת המסורת הם חייבים להישאר בכפר</w:t>
      </w:r>
      <w:r>
        <w:rPr>
          <w:rFonts w:hint="cs"/>
          <w:rtl/>
          <w:lang w:eastAsia="he-IL"/>
        </w:rPr>
        <w:t>,</w:t>
      </w:r>
      <w:r w:rsidRPr="0034578F">
        <w:rPr>
          <w:rtl/>
          <w:lang w:eastAsia="he-IL"/>
        </w:rPr>
        <w:t xml:space="preserve"> וככזה אם אתה לא נותן להם פתרונות של התיישבות</w:t>
      </w:r>
      <w:r>
        <w:rPr>
          <w:rFonts w:hint="cs"/>
          <w:rtl/>
          <w:lang w:eastAsia="he-IL"/>
        </w:rPr>
        <w:t xml:space="preserve"> </w:t>
      </w:r>
      <w:r>
        <w:rPr>
          <w:rFonts w:hint="eastAsia"/>
          <w:rtl/>
          <w:lang w:eastAsia="he-IL"/>
        </w:rPr>
        <w:t>–</w:t>
      </w:r>
      <w:r w:rsidRPr="0034578F">
        <w:rPr>
          <w:rtl/>
          <w:lang w:eastAsia="he-IL"/>
        </w:rPr>
        <w:t xml:space="preserve"> אין להם לאן ללכת</w:t>
      </w:r>
      <w:r>
        <w:rPr>
          <w:rFonts w:hint="cs"/>
          <w:rtl/>
          <w:lang w:eastAsia="he-IL"/>
        </w:rPr>
        <w:t>.</w:t>
      </w:r>
    </w:p>
    <w:p w:rsidR="000B3CC5" w:rsidRDefault="000B3CC5" w:rsidP="00BE1C7A">
      <w:pPr>
        <w:rPr>
          <w:rtl/>
          <w:lang w:eastAsia="he-IL"/>
        </w:rPr>
      </w:pPr>
    </w:p>
    <w:p w:rsidR="0055483C" w:rsidRDefault="000B3CC5" w:rsidP="00D25122">
      <w:pPr>
        <w:rPr>
          <w:rtl/>
        </w:rPr>
      </w:pPr>
      <w:r w:rsidRPr="0034578F">
        <w:rPr>
          <w:rtl/>
          <w:lang w:eastAsia="he-IL"/>
        </w:rPr>
        <w:t>ולכן</w:t>
      </w:r>
      <w:r>
        <w:rPr>
          <w:rFonts w:hint="cs"/>
          <w:rtl/>
          <w:lang w:eastAsia="he-IL"/>
        </w:rPr>
        <w:t>,</w:t>
      </w:r>
      <w:r w:rsidRPr="0034578F">
        <w:rPr>
          <w:rtl/>
          <w:lang w:eastAsia="he-IL"/>
        </w:rPr>
        <w:t xml:space="preserve"> נכון</w:t>
      </w:r>
      <w:r>
        <w:rPr>
          <w:rFonts w:hint="cs"/>
          <w:rtl/>
          <w:lang w:eastAsia="he-IL"/>
        </w:rPr>
        <w:t xml:space="preserve"> –</w:t>
      </w:r>
      <w:r w:rsidRPr="0034578F">
        <w:rPr>
          <w:rtl/>
          <w:lang w:eastAsia="he-IL"/>
        </w:rPr>
        <w:t xml:space="preserve"> גם החקלאים היהודים סובלים</w:t>
      </w:r>
      <w:r>
        <w:rPr>
          <w:rFonts w:hint="cs"/>
          <w:rtl/>
          <w:lang w:eastAsia="he-IL"/>
        </w:rPr>
        <w:t>,</w:t>
      </w:r>
      <w:r w:rsidRPr="0034578F">
        <w:rPr>
          <w:rtl/>
          <w:lang w:eastAsia="he-IL"/>
        </w:rPr>
        <w:t xml:space="preserve"> אני מסכימה </w:t>
      </w:r>
      <w:r>
        <w:rPr>
          <w:rFonts w:hint="cs"/>
          <w:rtl/>
          <w:lang w:eastAsia="he-IL"/>
        </w:rPr>
        <w:t xml:space="preserve">איתך, </w:t>
      </w:r>
      <w:r w:rsidRPr="0034578F">
        <w:rPr>
          <w:rtl/>
          <w:lang w:eastAsia="he-IL"/>
        </w:rPr>
        <w:t>הייתי שם</w:t>
      </w:r>
      <w:r w:rsidR="00D25122">
        <w:rPr>
          <w:rFonts w:hint="cs"/>
          <w:rtl/>
          <w:lang w:eastAsia="he-IL"/>
        </w:rPr>
        <w:t>,</w:t>
      </w:r>
      <w:r w:rsidRPr="0034578F">
        <w:rPr>
          <w:rtl/>
          <w:lang w:eastAsia="he-IL"/>
        </w:rPr>
        <w:t xml:space="preserve"> וגם </w:t>
      </w:r>
      <w:r>
        <w:rPr>
          <w:rFonts w:hint="cs"/>
          <w:rtl/>
          <w:lang w:eastAsia="he-IL"/>
        </w:rPr>
        <w:t xml:space="preserve">הבדואים וגם המוסלמים. </w:t>
      </w:r>
      <w:bookmarkStart w:id="903" w:name="_ETM_Q10_87487"/>
      <w:bookmarkStart w:id="904" w:name="TOR_Q11"/>
      <w:bookmarkEnd w:id="903"/>
      <w:bookmarkEnd w:id="904"/>
      <w:r w:rsidR="0055483C">
        <w:rPr>
          <w:rFonts w:hint="cs"/>
          <w:rtl/>
        </w:rPr>
        <w:t xml:space="preserve">ההבדל הוא שאתה תראה הרבה שיוצאים מהכפר. אגב, </w:t>
      </w:r>
      <w:r w:rsidR="00D25122">
        <w:rPr>
          <w:rFonts w:hint="cs"/>
          <w:rtl/>
        </w:rPr>
        <w:t xml:space="preserve">הם </w:t>
      </w:r>
      <w:r w:rsidR="0055483C">
        <w:rPr>
          <w:rFonts w:hint="cs"/>
          <w:rtl/>
        </w:rPr>
        <w:t xml:space="preserve">היו רוצים להישאר, אבל </w:t>
      </w:r>
      <w:r w:rsidR="00D25122">
        <w:rPr>
          <w:rFonts w:hint="cs"/>
          <w:rtl/>
        </w:rPr>
        <w:t xml:space="preserve">הם </w:t>
      </w:r>
      <w:r w:rsidR="0055483C">
        <w:rPr>
          <w:rFonts w:hint="cs"/>
          <w:rtl/>
        </w:rPr>
        <w:t xml:space="preserve">מבינים, אז </w:t>
      </w:r>
      <w:bookmarkStart w:id="905" w:name="_ETM_Q11_188404"/>
      <w:bookmarkEnd w:id="905"/>
      <w:r w:rsidR="0055483C">
        <w:rPr>
          <w:rFonts w:hint="cs"/>
          <w:rtl/>
        </w:rPr>
        <w:t>הם שוכרים, הם שוכרים דירות. הדרוזי נשאר בכפר, ה</w:t>
      </w:r>
      <w:bookmarkStart w:id="906" w:name="_ETM_Q11_194393"/>
      <w:bookmarkEnd w:id="906"/>
      <w:r w:rsidR="0055483C">
        <w:rPr>
          <w:rFonts w:hint="cs"/>
          <w:rtl/>
        </w:rPr>
        <w:t>וא מתחתן בכפר, וככזה</w:t>
      </w:r>
      <w:r w:rsidR="00D25122">
        <w:rPr>
          <w:rFonts w:hint="cs"/>
          <w:rtl/>
        </w:rPr>
        <w:t>,</w:t>
      </w:r>
      <w:r w:rsidR="0055483C">
        <w:rPr>
          <w:rFonts w:hint="cs"/>
          <w:rtl/>
        </w:rPr>
        <w:t xml:space="preserve"> אם לא תיתן לו פתרונות</w:t>
      </w:r>
      <w:r w:rsidR="0055483C">
        <w:rPr>
          <w:rtl/>
        </w:rPr>
        <w:t xml:space="preserve"> </w:t>
      </w:r>
      <w:bookmarkStart w:id="907" w:name="_ETM_Q11_198409"/>
      <w:bookmarkEnd w:id="907"/>
      <w:r w:rsidR="0055483C">
        <w:rPr>
          <w:rFonts w:hint="cs"/>
          <w:rtl/>
        </w:rPr>
        <w:t>או</w:t>
      </w:r>
      <w:bookmarkStart w:id="908" w:name="_ETM_Q11_196202"/>
      <w:bookmarkEnd w:id="908"/>
      <w:r w:rsidR="0055483C">
        <w:rPr>
          <w:rFonts w:hint="cs"/>
          <w:rtl/>
        </w:rPr>
        <w:t xml:space="preserve"> של </w:t>
      </w:r>
      <w:r w:rsidR="0055483C">
        <w:rPr>
          <w:rtl/>
        </w:rPr>
        <w:t xml:space="preserve">בנייה </w:t>
      </w:r>
      <w:bookmarkStart w:id="909" w:name="_ETM_Q11_198739"/>
      <w:bookmarkEnd w:id="909"/>
      <w:r w:rsidR="0055483C">
        <w:rPr>
          <w:rtl/>
        </w:rPr>
        <w:t>רוויה</w:t>
      </w:r>
      <w:bookmarkStart w:id="910" w:name="_ETM_Q11_199789"/>
      <w:bookmarkEnd w:id="910"/>
      <w:r w:rsidR="00D25122">
        <w:rPr>
          <w:rFonts w:hint="cs"/>
          <w:rtl/>
        </w:rPr>
        <w:t>,</w:t>
      </w:r>
      <w:r w:rsidR="0055483C">
        <w:rPr>
          <w:rFonts w:hint="cs"/>
          <w:rtl/>
        </w:rPr>
        <w:t xml:space="preserve"> </w:t>
      </w:r>
      <w:r w:rsidR="0055483C">
        <w:rPr>
          <w:rtl/>
        </w:rPr>
        <w:t>שגם</w:t>
      </w:r>
      <w:bookmarkStart w:id="911" w:name="_ETM_Q11_200149"/>
      <w:bookmarkEnd w:id="911"/>
      <w:r w:rsidR="0055483C">
        <w:rPr>
          <w:rFonts w:hint="cs"/>
          <w:rtl/>
        </w:rPr>
        <w:t xml:space="preserve"> </w:t>
      </w:r>
      <w:r w:rsidR="0055483C">
        <w:rPr>
          <w:rtl/>
        </w:rPr>
        <w:t xml:space="preserve">זה </w:t>
      </w:r>
      <w:bookmarkStart w:id="912" w:name="_ETM_Q11_200359"/>
      <w:bookmarkEnd w:id="912"/>
      <w:r w:rsidR="0055483C">
        <w:rPr>
          <w:rtl/>
        </w:rPr>
        <w:t>פתרון</w:t>
      </w:r>
      <w:r w:rsidR="00D25122">
        <w:rPr>
          <w:rFonts w:hint="cs"/>
          <w:rtl/>
        </w:rPr>
        <w:t>,</w:t>
      </w:r>
      <w:r w:rsidR="0055483C">
        <w:rPr>
          <w:rtl/>
        </w:rPr>
        <w:t xml:space="preserve"> </w:t>
      </w:r>
      <w:bookmarkStart w:id="913" w:name="_ETM_Q11_201320"/>
      <w:bookmarkEnd w:id="913"/>
      <w:r w:rsidR="0055483C">
        <w:rPr>
          <w:rtl/>
        </w:rPr>
        <w:t>או</w:t>
      </w:r>
      <w:bookmarkStart w:id="914" w:name="_ETM_Q11_201529"/>
      <w:bookmarkEnd w:id="914"/>
      <w:r w:rsidR="0055483C">
        <w:rPr>
          <w:rFonts w:hint="cs"/>
          <w:rtl/>
        </w:rPr>
        <w:t xml:space="preserve"> </w:t>
      </w:r>
      <w:r w:rsidR="0055483C">
        <w:rPr>
          <w:rtl/>
        </w:rPr>
        <w:t>ש</w:t>
      </w:r>
      <w:r w:rsidR="0055483C">
        <w:rPr>
          <w:rFonts w:hint="cs"/>
          <w:rtl/>
        </w:rPr>
        <w:t>תי</w:t>
      </w:r>
      <w:r w:rsidR="0055483C">
        <w:rPr>
          <w:rtl/>
        </w:rPr>
        <w:t xml:space="preserve">תן </w:t>
      </w:r>
      <w:bookmarkStart w:id="915" w:name="_ETM_Q11_201770"/>
      <w:bookmarkEnd w:id="915"/>
      <w:r w:rsidR="0055483C">
        <w:rPr>
          <w:rtl/>
        </w:rPr>
        <w:t>ל</w:t>
      </w:r>
      <w:r w:rsidR="0055483C">
        <w:rPr>
          <w:rFonts w:hint="cs"/>
          <w:rtl/>
        </w:rPr>
        <w:t xml:space="preserve">ו </w:t>
      </w:r>
      <w:r w:rsidR="0055483C">
        <w:rPr>
          <w:rtl/>
        </w:rPr>
        <w:t>פתר</w:t>
      </w:r>
      <w:r w:rsidR="0055483C">
        <w:rPr>
          <w:rFonts w:hint="cs"/>
          <w:rtl/>
        </w:rPr>
        <w:t>ון</w:t>
      </w:r>
      <w:r w:rsidR="0055483C">
        <w:rPr>
          <w:rtl/>
        </w:rPr>
        <w:t xml:space="preserve"> </w:t>
      </w:r>
      <w:bookmarkStart w:id="916" w:name="_ETM_Q11_202130"/>
      <w:bookmarkEnd w:id="916"/>
      <w:r w:rsidR="00D25122">
        <w:rPr>
          <w:rFonts w:hint="cs"/>
          <w:rtl/>
        </w:rPr>
        <w:t xml:space="preserve">– </w:t>
      </w:r>
      <w:r w:rsidR="0055483C">
        <w:rPr>
          <w:rtl/>
        </w:rPr>
        <w:t xml:space="preserve">הוא </w:t>
      </w:r>
      <w:bookmarkStart w:id="917" w:name="_ETM_Q11_202250"/>
      <w:bookmarkEnd w:id="917"/>
      <w:r w:rsidR="0055483C">
        <w:rPr>
          <w:rtl/>
        </w:rPr>
        <w:t xml:space="preserve">חייב </w:t>
      </w:r>
      <w:bookmarkStart w:id="918" w:name="_ETM_Q11_202670"/>
      <w:bookmarkEnd w:id="918"/>
      <w:r w:rsidR="0055483C">
        <w:rPr>
          <w:rtl/>
        </w:rPr>
        <w:t>ל</w:t>
      </w:r>
      <w:r w:rsidR="0055483C">
        <w:rPr>
          <w:rFonts w:hint="cs"/>
          <w:rtl/>
        </w:rPr>
        <w:t xml:space="preserve">הישאר </w:t>
      </w:r>
      <w:bookmarkStart w:id="919" w:name="_ETM_Q11_203010"/>
      <w:bookmarkEnd w:id="919"/>
      <w:r w:rsidR="0055483C">
        <w:rPr>
          <w:rtl/>
        </w:rPr>
        <w:t>בכפר</w:t>
      </w:r>
      <w:bookmarkStart w:id="920" w:name="_ETM_Q11_204210"/>
      <w:bookmarkEnd w:id="920"/>
      <w:r w:rsidR="0055483C">
        <w:rPr>
          <w:rFonts w:hint="cs"/>
          <w:rtl/>
        </w:rPr>
        <w:t xml:space="preserve">, </w:t>
      </w:r>
      <w:r w:rsidR="0055483C">
        <w:rPr>
          <w:rtl/>
        </w:rPr>
        <w:t xml:space="preserve">לכן </w:t>
      </w:r>
      <w:bookmarkStart w:id="921" w:name="_ETM_Q11_205230"/>
      <w:bookmarkEnd w:id="921"/>
      <w:r w:rsidR="0055483C">
        <w:rPr>
          <w:rtl/>
        </w:rPr>
        <w:t xml:space="preserve">זה </w:t>
      </w:r>
      <w:bookmarkStart w:id="922" w:name="_ETM_Q11_205800"/>
      <w:bookmarkEnd w:id="922"/>
      <w:r w:rsidR="0055483C">
        <w:rPr>
          <w:rtl/>
        </w:rPr>
        <w:t>ההבדל</w:t>
      </w:r>
      <w:r w:rsidR="0055483C">
        <w:rPr>
          <w:rFonts w:hint="cs"/>
          <w:rtl/>
        </w:rPr>
        <w:t>.</w:t>
      </w:r>
      <w:r w:rsidR="0055483C">
        <w:rPr>
          <w:rtl/>
        </w:rPr>
        <w:t xml:space="preserve"> </w:t>
      </w:r>
      <w:bookmarkStart w:id="923" w:name="_ETM_Q11_207029"/>
      <w:bookmarkEnd w:id="923"/>
      <w:r w:rsidR="0055483C">
        <w:rPr>
          <w:rFonts w:hint="cs"/>
          <w:rtl/>
        </w:rPr>
        <w:t>ולכ</w:t>
      </w:r>
      <w:r w:rsidR="0055483C">
        <w:rPr>
          <w:rtl/>
        </w:rPr>
        <w:t>ן</w:t>
      </w:r>
      <w:r w:rsidR="0055483C">
        <w:rPr>
          <w:rFonts w:hint="cs"/>
          <w:rtl/>
        </w:rPr>
        <w:t>,</w:t>
      </w:r>
      <w:r w:rsidR="0055483C">
        <w:rPr>
          <w:rtl/>
        </w:rPr>
        <w:t xml:space="preserve"> </w:t>
      </w:r>
      <w:bookmarkStart w:id="924" w:name="_ETM_Q11_207300"/>
      <w:bookmarkEnd w:id="924"/>
      <w:r w:rsidR="0055483C">
        <w:rPr>
          <w:rtl/>
        </w:rPr>
        <w:t xml:space="preserve">הם </w:t>
      </w:r>
      <w:bookmarkStart w:id="925" w:name="_ETM_Q11_207390"/>
      <w:bookmarkEnd w:id="925"/>
      <w:r w:rsidR="0055483C">
        <w:rPr>
          <w:rtl/>
        </w:rPr>
        <w:t xml:space="preserve">מקבלים </w:t>
      </w:r>
      <w:bookmarkStart w:id="926" w:name="_ETM_Q11_207839"/>
      <w:bookmarkEnd w:id="926"/>
      <w:r w:rsidR="0055483C">
        <w:rPr>
          <w:rtl/>
        </w:rPr>
        <w:t xml:space="preserve">קנסות </w:t>
      </w:r>
      <w:bookmarkStart w:id="927" w:name="_ETM_Q11_208380"/>
      <w:bookmarkEnd w:id="927"/>
      <w:r w:rsidR="0055483C">
        <w:rPr>
          <w:rtl/>
        </w:rPr>
        <w:t xml:space="preserve">במאות </w:t>
      </w:r>
      <w:bookmarkStart w:id="928" w:name="_ETM_Q11_209009"/>
      <w:bookmarkEnd w:id="928"/>
      <w:r w:rsidR="0055483C">
        <w:rPr>
          <w:rtl/>
        </w:rPr>
        <w:t xml:space="preserve">אלפי </w:t>
      </w:r>
      <w:bookmarkStart w:id="929" w:name="_ETM_Q11_209339"/>
      <w:bookmarkEnd w:id="929"/>
      <w:r w:rsidR="0055483C">
        <w:rPr>
          <w:rtl/>
        </w:rPr>
        <w:t>שקלים</w:t>
      </w:r>
      <w:r w:rsidR="0055483C">
        <w:rPr>
          <w:rFonts w:hint="cs"/>
          <w:rtl/>
        </w:rPr>
        <w:t xml:space="preserve"> </w:t>
      </w:r>
      <w:r w:rsidR="0055483C">
        <w:rPr>
          <w:rFonts w:hint="eastAsia"/>
          <w:rtl/>
        </w:rPr>
        <w:t>–</w:t>
      </w:r>
      <w:r w:rsidR="0055483C">
        <w:rPr>
          <w:rtl/>
        </w:rPr>
        <w:t xml:space="preserve"> </w:t>
      </w:r>
      <w:bookmarkStart w:id="930" w:name="_ETM_Q11_210380"/>
      <w:bookmarkEnd w:id="930"/>
      <w:r w:rsidR="0055483C">
        <w:rPr>
          <w:rtl/>
        </w:rPr>
        <w:t xml:space="preserve">מקבלים </w:t>
      </w:r>
      <w:bookmarkStart w:id="931" w:name="_ETM_Q11_210919"/>
      <w:bookmarkEnd w:id="931"/>
      <w:r w:rsidR="0055483C">
        <w:rPr>
          <w:rtl/>
        </w:rPr>
        <w:t>קנסות</w:t>
      </w:r>
      <w:r w:rsidR="0055483C">
        <w:rPr>
          <w:rFonts w:hint="cs"/>
          <w:rtl/>
        </w:rPr>
        <w:t>,</w:t>
      </w:r>
      <w:r w:rsidR="0055483C">
        <w:rPr>
          <w:rtl/>
        </w:rPr>
        <w:t xml:space="preserve"> </w:t>
      </w:r>
      <w:bookmarkStart w:id="932" w:name="_ETM_Q11_211970"/>
      <w:bookmarkEnd w:id="932"/>
      <w:r w:rsidR="0055483C">
        <w:rPr>
          <w:rtl/>
        </w:rPr>
        <w:t xml:space="preserve">והם </w:t>
      </w:r>
      <w:bookmarkStart w:id="933" w:name="_ETM_Q11_212210"/>
      <w:bookmarkEnd w:id="933"/>
      <w:r w:rsidR="0055483C">
        <w:rPr>
          <w:rtl/>
        </w:rPr>
        <w:t xml:space="preserve">צריכים </w:t>
      </w:r>
      <w:bookmarkStart w:id="934" w:name="_ETM_Q11_212510"/>
      <w:bookmarkEnd w:id="934"/>
      <w:r w:rsidR="0055483C">
        <w:rPr>
          <w:rtl/>
        </w:rPr>
        <w:t xml:space="preserve">לשלם </w:t>
      </w:r>
      <w:bookmarkStart w:id="935" w:name="_ETM_Q11_212989"/>
      <w:bookmarkEnd w:id="935"/>
      <w:r w:rsidR="0055483C">
        <w:rPr>
          <w:rtl/>
        </w:rPr>
        <w:t xml:space="preserve">את </w:t>
      </w:r>
      <w:bookmarkStart w:id="936" w:name="_ETM_Q11_213110"/>
      <w:bookmarkEnd w:id="936"/>
      <w:r w:rsidR="0055483C">
        <w:rPr>
          <w:rtl/>
        </w:rPr>
        <w:t>זה</w:t>
      </w:r>
      <w:r w:rsidR="0055483C">
        <w:rPr>
          <w:rFonts w:hint="cs"/>
          <w:rtl/>
        </w:rPr>
        <w:t>.</w:t>
      </w:r>
      <w:r w:rsidR="0055483C">
        <w:rPr>
          <w:rtl/>
        </w:rPr>
        <w:t xml:space="preserve"> </w:t>
      </w:r>
      <w:bookmarkStart w:id="937" w:name="_ETM_Q11_213289"/>
      <w:bookmarkEnd w:id="937"/>
      <w:r w:rsidR="0055483C">
        <w:rPr>
          <w:rtl/>
        </w:rPr>
        <w:t xml:space="preserve">הוא </w:t>
      </w:r>
      <w:bookmarkStart w:id="938" w:name="_ETM_Q11_213469"/>
      <w:bookmarkEnd w:id="938"/>
      <w:r w:rsidR="0055483C">
        <w:rPr>
          <w:rtl/>
        </w:rPr>
        <w:t xml:space="preserve">חוזר </w:t>
      </w:r>
      <w:bookmarkStart w:id="939" w:name="_ETM_Q11_213860"/>
      <w:bookmarkEnd w:id="939"/>
      <w:r w:rsidR="0055483C">
        <w:rPr>
          <w:rtl/>
        </w:rPr>
        <w:t>מהמילואים</w:t>
      </w:r>
      <w:bookmarkStart w:id="940" w:name="_ETM_Q11_214340"/>
      <w:bookmarkEnd w:id="940"/>
      <w:r w:rsidR="0055483C">
        <w:rPr>
          <w:rFonts w:hint="cs"/>
          <w:rtl/>
        </w:rPr>
        <w:t>, ו</w:t>
      </w:r>
      <w:r w:rsidR="0055483C">
        <w:rPr>
          <w:rtl/>
        </w:rPr>
        <w:t xml:space="preserve">זה </w:t>
      </w:r>
      <w:bookmarkStart w:id="941" w:name="_ETM_Q11_214460"/>
      <w:bookmarkEnd w:id="941"/>
      <w:r w:rsidR="0055483C">
        <w:rPr>
          <w:rtl/>
        </w:rPr>
        <w:t xml:space="preserve">מה </w:t>
      </w:r>
      <w:bookmarkStart w:id="942" w:name="_ETM_Q11_214579"/>
      <w:bookmarkEnd w:id="942"/>
      <w:r w:rsidR="0055483C">
        <w:rPr>
          <w:rtl/>
        </w:rPr>
        <w:t xml:space="preserve">שהוא </w:t>
      </w:r>
      <w:bookmarkStart w:id="943" w:name="_ETM_Q11_214820"/>
      <w:bookmarkEnd w:id="943"/>
      <w:r w:rsidR="0055483C">
        <w:rPr>
          <w:rtl/>
        </w:rPr>
        <w:t>רואה</w:t>
      </w:r>
      <w:r w:rsidR="0055483C">
        <w:rPr>
          <w:rFonts w:hint="cs"/>
          <w:rtl/>
        </w:rPr>
        <w:t>.</w:t>
      </w:r>
      <w:r w:rsidR="0055483C">
        <w:rPr>
          <w:rtl/>
        </w:rPr>
        <w:t xml:space="preserve"> </w:t>
      </w:r>
      <w:bookmarkStart w:id="944" w:name="_ETM_Q11_216130"/>
      <w:bookmarkEnd w:id="944"/>
    </w:p>
    <w:p w:rsidR="0055483C" w:rsidRDefault="0055483C" w:rsidP="00BE1C7A">
      <w:pPr>
        <w:rPr>
          <w:rtl/>
        </w:rPr>
      </w:pPr>
    </w:p>
    <w:p w:rsidR="0055483C" w:rsidRDefault="0055483C" w:rsidP="0045679F">
      <w:pPr>
        <w:rPr>
          <w:rtl/>
        </w:rPr>
      </w:pPr>
      <w:bookmarkStart w:id="945" w:name="_ETM_Q11_237000"/>
      <w:bookmarkEnd w:id="945"/>
      <w:r>
        <w:rPr>
          <w:rFonts w:hint="cs"/>
          <w:rtl/>
        </w:rPr>
        <w:t xml:space="preserve">וכשאתה בא </w:t>
      </w:r>
      <w:bookmarkStart w:id="946" w:name="_ETM_Q11_216370"/>
      <w:bookmarkStart w:id="947" w:name="_ETM_Q11_216580"/>
      <w:bookmarkEnd w:id="946"/>
      <w:bookmarkEnd w:id="947"/>
      <w:r>
        <w:rPr>
          <w:rFonts w:hint="cs"/>
          <w:rtl/>
        </w:rPr>
        <w:t>לשר</w:t>
      </w:r>
      <w:r>
        <w:rPr>
          <w:rtl/>
        </w:rPr>
        <w:t xml:space="preserve"> </w:t>
      </w:r>
      <w:bookmarkStart w:id="948" w:name="_ETM_Q11_216970"/>
      <w:bookmarkEnd w:id="948"/>
      <w:r>
        <w:rPr>
          <w:rtl/>
        </w:rPr>
        <w:t>האוצר</w:t>
      </w:r>
      <w:r>
        <w:rPr>
          <w:rFonts w:hint="cs"/>
          <w:rtl/>
        </w:rPr>
        <w:t xml:space="preserve">, לבצלאל סמוטריץ', </w:t>
      </w:r>
      <w:bookmarkStart w:id="949" w:name="_ETM_Q11_217420"/>
      <w:bookmarkStart w:id="950" w:name="_ETM_Q11_217810"/>
      <w:bookmarkStart w:id="951" w:name="_ETM_Q11_218780"/>
      <w:bookmarkStart w:id="952" w:name="_ETM_Q11_219170"/>
      <w:bookmarkEnd w:id="949"/>
      <w:bookmarkEnd w:id="950"/>
      <w:bookmarkEnd w:id="951"/>
      <w:bookmarkEnd w:id="952"/>
      <w:r>
        <w:rPr>
          <w:rtl/>
        </w:rPr>
        <w:t xml:space="preserve">ואומר </w:t>
      </w:r>
      <w:bookmarkStart w:id="953" w:name="_ETM_Q11_219559"/>
      <w:bookmarkEnd w:id="953"/>
      <w:r>
        <w:rPr>
          <w:rtl/>
        </w:rPr>
        <w:t>ל</w:t>
      </w:r>
      <w:r>
        <w:rPr>
          <w:rFonts w:hint="cs"/>
          <w:rtl/>
        </w:rPr>
        <w:t>ו:</w:t>
      </w:r>
      <w:r>
        <w:rPr>
          <w:rtl/>
        </w:rPr>
        <w:t xml:space="preserve"> </w:t>
      </w:r>
      <w:bookmarkStart w:id="954" w:name="_ETM_Q11_219679"/>
      <w:bookmarkEnd w:id="954"/>
      <w:r>
        <w:rPr>
          <w:rtl/>
        </w:rPr>
        <w:t xml:space="preserve">בוא </w:t>
      </w:r>
      <w:bookmarkStart w:id="955" w:name="_ETM_Q11_219920"/>
      <w:bookmarkEnd w:id="955"/>
      <w:r>
        <w:rPr>
          <w:rtl/>
        </w:rPr>
        <w:t xml:space="preserve">ננסה </w:t>
      </w:r>
      <w:bookmarkStart w:id="956" w:name="_ETM_Q11_220370"/>
      <w:bookmarkEnd w:id="956"/>
      <w:r>
        <w:rPr>
          <w:rtl/>
        </w:rPr>
        <w:t>לחשוב</w:t>
      </w:r>
      <w:r w:rsidR="00D25122">
        <w:rPr>
          <w:rFonts w:hint="cs"/>
          <w:rtl/>
        </w:rPr>
        <w:t>,</w:t>
      </w:r>
      <w:r>
        <w:rPr>
          <w:rtl/>
        </w:rPr>
        <w:t xml:space="preserve"> </w:t>
      </w:r>
      <w:bookmarkStart w:id="957" w:name="_ETM_Q11_221210"/>
      <w:bookmarkEnd w:id="957"/>
      <w:r>
        <w:rPr>
          <w:rtl/>
        </w:rPr>
        <w:t>מ</w:t>
      </w:r>
      <w:bookmarkStart w:id="958" w:name="_ETM_Q11_221479"/>
      <w:bookmarkEnd w:id="958"/>
      <w:r>
        <w:rPr>
          <w:rtl/>
        </w:rPr>
        <w:t xml:space="preserve">חוק </w:t>
      </w:r>
      <w:bookmarkStart w:id="959" w:name="_ETM_Q11_221749"/>
      <w:bookmarkEnd w:id="959"/>
      <w:r>
        <w:rPr>
          <w:rtl/>
        </w:rPr>
        <w:t xml:space="preserve">החשמל </w:t>
      </w:r>
      <w:bookmarkStart w:id="960" w:name="_ETM_Q11_222319"/>
      <w:bookmarkEnd w:id="960"/>
      <w:r>
        <w:rPr>
          <w:rtl/>
        </w:rPr>
        <w:t xml:space="preserve">של </w:t>
      </w:r>
      <w:bookmarkStart w:id="961" w:name="_ETM_Q11_222499"/>
      <w:bookmarkEnd w:id="961"/>
      <w:r>
        <w:rPr>
          <w:rtl/>
        </w:rPr>
        <w:t xml:space="preserve">אופיר </w:t>
      </w:r>
      <w:bookmarkStart w:id="962" w:name="_ETM_Q11_223890"/>
      <w:bookmarkEnd w:id="962"/>
      <w:r>
        <w:rPr>
          <w:rFonts w:hint="cs"/>
          <w:rtl/>
        </w:rPr>
        <w:t>עד לפתרונות אחרים</w:t>
      </w:r>
      <w:bookmarkStart w:id="963" w:name="_ETM_Q11_223979"/>
      <w:bookmarkStart w:id="964" w:name="_ETM_Q11_224489"/>
      <w:bookmarkEnd w:id="963"/>
      <w:bookmarkEnd w:id="964"/>
      <w:r w:rsidR="00D25122">
        <w:rPr>
          <w:rFonts w:hint="cs"/>
          <w:rtl/>
        </w:rPr>
        <w:t>, ו</w:t>
      </w:r>
      <w:r>
        <w:rPr>
          <w:rtl/>
        </w:rPr>
        <w:t xml:space="preserve">אני </w:t>
      </w:r>
      <w:bookmarkStart w:id="965" w:name="_ETM_Q11_224790"/>
      <w:bookmarkEnd w:id="965"/>
      <w:r>
        <w:rPr>
          <w:rFonts w:hint="cs"/>
          <w:rtl/>
        </w:rPr>
        <w:t xml:space="preserve">יכולה להגיד </w:t>
      </w:r>
      <w:bookmarkStart w:id="966" w:name="_ETM_Q11_224970"/>
      <w:bookmarkEnd w:id="966"/>
      <w:r>
        <w:rPr>
          <w:rtl/>
        </w:rPr>
        <w:t xml:space="preserve">לך </w:t>
      </w:r>
      <w:bookmarkStart w:id="967" w:name="_ETM_Q11_225149"/>
      <w:bookmarkEnd w:id="967"/>
      <w:r>
        <w:rPr>
          <w:rtl/>
        </w:rPr>
        <w:t xml:space="preserve">שגם </w:t>
      </w:r>
      <w:bookmarkStart w:id="968" w:name="_ETM_Q11_225510"/>
      <w:bookmarkEnd w:id="968"/>
      <w:r>
        <w:rPr>
          <w:rFonts w:hint="cs"/>
          <w:rtl/>
        </w:rPr>
        <w:t xml:space="preserve">עם </w:t>
      </w:r>
      <w:r>
        <w:rPr>
          <w:rtl/>
        </w:rPr>
        <w:t xml:space="preserve">משה </w:t>
      </w:r>
      <w:bookmarkStart w:id="969" w:name="_ETM_Q11_225840"/>
      <w:bookmarkEnd w:id="969"/>
      <w:r>
        <w:rPr>
          <w:rtl/>
        </w:rPr>
        <w:t xml:space="preserve">ארבל </w:t>
      </w:r>
      <w:bookmarkStart w:id="970" w:name="_ETM_Q11_226590"/>
      <w:bookmarkEnd w:id="970"/>
      <w:r>
        <w:rPr>
          <w:rtl/>
        </w:rPr>
        <w:t xml:space="preserve">ניסינו </w:t>
      </w:r>
      <w:bookmarkStart w:id="971" w:name="_ETM_Q11_227130"/>
      <w:bookmarkEnd w:id="971"/>
      <w:r>
        <w:rPr>
          <w:rtl/>
        </w:rPr>
        <w:t>להביא</w:t>
      </w:r>
      <w:r>
        <w:rPr>
          <w:rFonts w:hint="cs"/>
          <w:rtl/>
        </w:rPr>
        <w:t xml:space="preserve"> </w:t>
      </w:r>
      <w:r>
        <w:rPr>
          <w:rFonts w:hint="eastAsia"/>
          <w:rtl/>
        </w:rPr>
        <w:t>–</w:t>
      </w:r>
      <w:r>
        <w:rPr>
          <w:rtl/>
        </w:rPr>
        <w:t xml:space="preserve"> </w:t>
      </w:r>
      <w:bookmarkStart w:id="972" w:name="_ETM_Q11_228450"/>
      <w:bookmarkEnd w:id="972"/>
      <w:r>
        <w:rPr>
          <w:rFonts w:hint="cs"/>
          <w:rtl/>
        </w:rPr>
        <w:t xml:space="preserve">אין עם מי לדבר. </w:t>
      </w:r>
      <w:bookmarkStart w:id="973" w:name="_ETM_Q11_226455"/>
      <w:bookmarkStart w:id="974" w:name="_ETM_Q11_226544"/>
      <w:bookmarkStart w:id="975" w:name="_ETM_Q11_226743"/>
      <w:bookmarkStart w:id="976" w:name="_ETM_Q11_226801"/>
      <w:bookmarkStart w:id="977" w:name="_ETM_Q11_228750"/>
      <w:bookmarkStart w:id="978" w:name="_ETM_Q11_230640"/>
      <w:bookmarkEnd w:id="973"/>
      <w:bookmarkEnd w:id="974"/>
      <w:bookmarkEnd w:id="975"/>
      <w:bookmarkEnd w:id="976"/>
      <w:bookmarkEnd w:id="977"/>
      <w:bookmarkEnd w:id="978"/>
      <w:r>
        <w:rPr>
          <w:rFonts w:hint="cs"/>
          <w:rtl/>
        </w:rPr>
        <w:t>ו</w:t>
      </w:r>
      <w:r>
        <w:rPr>
          <w:rtl/>
        </w:rPr>
        <w:t xml:space="preserve">אז </w:t>
      </w:r>
      <w:bookmarkStart w:id="979" w:name="_ETM_Q11_230940"/>
      <w:bookmarkEnd w:id="979"/>
      <w:r>
        <w:rPr>
          <w:rtl/>
        </w:rPr>
        <w:t xml:space="preserve">הוא </w:t>
      </w:r>
      <w:bookmarkStart w:id="980" w:name="_ETM_Q11_231149"/>
      <w:bookmarkEnd w:id="980"/>
      <w:r>
        <w:rPr>
          <w:rtl/>
        </w:rPr>
        <w:t xml:space="preserve">הולך </w:t>
      </w:r>
      <w:bookmarkStart w:id="981" w:name="_ETM_Q11_231479"/>
      <w:bookmarkEnd w:id="981"/>
      <w:r>
        <w:rPr>
          <w:rtl/>
        </w:rPr>
        <w:t>ל</w:t>
      </w:r>
      <w:r>
        <w:rPr>
          <w:rFonts w:hint="cs"/>
          <w:rtl/>
        </w:rPr>
        <w:t xml:space="preserve">מג'דל שמס, ומה הוא </w:t>
      </w:r>
      <w:bookmarkStart w:id="982" w:name="_ETM_Q11_231809"/>
      <w:bookmarkStart w:id="983" w:name="_ETM_Q11_233760"/>
      <w:bookmarkEnd w:id="982"/>
      <w:bookmarkEnd w:id="983"/>
      <w:r>
        <w:rPr>
          <w:rFonts w:hint="cs"/>
          <w:rtl/>
        </w:rPr>
        <w:t>חשב ש</w:t>
      </w:r>
      <w:r>
        <w:rPr>
          <w:rtl/>
        </w:rPr>
        <w:t xml:space="preserve">יקרה </w:t>
      </w:r>
      <w:bookmarkStart w:id="984" w:name="_ETM_Q11_234699"/>
      <w:bookmarkEnd w:id="984"/>
      <w:r>
        <w:rPr>
          <w:rFonts w:hint="cs"/>
          <w:rtl/>
        </w:rPr>
        <w:t xml:space="preserve">שם? </w:t>
      </w:r>
      <w:r>
        <w:rPr>
          <w:rtl/>
        </w:rPr>
        <w:t xml:space="preserve">שיגידו </w:t>
      </w:r>
      <w:bookmarkStart w:id="985" w:name="_ETM_Q11_235149"/>
      <w:bookmarkEnd w:id="985"/>
      <w:r>
        <w:rPr>
          <w:rtl/>
        </w:rPr>
        <w:t>לו</w:t>
      </w:r>
      <w:r w:rsidR="00D25122">
        <w:rPr>
          <w:rFonts w:hint="cs"/>
          <w:rtl/>
        </w:rPr>
        <w:t>:</w:t>
      </w:r>
      <w:r>
        <w:rPr>
          <w:rtl/>
        </w:rPr>
        <w:t xml:space="preserve"> </w:t>
      </w:r>
      <w:bookmarkStart w:id="986" w:name="_ETM_Q11_235239"/>
      <w:bookmarkEnd w:id="986"/>
      <w:r>
        <w:rPr>
          <w:rtl/>
        </w:rPr>
        <w:t xml:space="preserve">תודה </w:t>
      </w:r>
      <w:bookmarkStart w:id="987" w:name="_ETM_Q11_235600"/>
      <w:bookmarkEnd w:id="987"/>
      <w:r>
        <w:rPr>
          <w:rtl/>
        </w:rPr>
        <w:t xml:space="preserve">רבה </w:t>
      </w:r>
      <w:bookmarkStart w:id="988" w:name="_ETM_Q11_235989"/>
      <w:bookmarkEnd w:id="988"/>
      <w:r>
        <w:rPr>
          <w:rtl/>
        </w:rPr>
        <w:t>שב</w:t>
      </w:r>
      <w:r>
        <w:rPr>
          <w:rFonts w:hint="cs"/>
          <w:rtl/>
        </w:rPr>
        <w:t>א</w:t>
      </w:r>
      <w:r>
        <w:rPr>
          <w:rtl/>
        </w:rPr>
        <w:t>ת</w:t>
      </w:r>
      <w:r>
        <w:rPr>
          <w:rFonts w:hint="cs"/>
          <w:rtl/>
        </w:rPr>
        <w:t>,</w:t>
      </w:r>
      <w:r>
        <w:rPr>
          <w:rtl/>
        </w:rPr>
        <w:t xml:space="preserve"> </w:t>
      </w:r>
      <w:bookmarkStart w:id="989" w:name="_ETM_Q11_236379"/>
      <w:bookmarkEnd w:id="989"/>
      <w:r>
        <w:rPr>
          <w:rtl/>
        </w:rPr>
        <w:t xml:space="preserve">חיכינו </w:t>
      </w:r>
      <w:bookmarkStart w:id="990" w:name="_ETM_Q11_236829"/>
      <w:bookmarkEnd w:id="990"/>
      <w:r>
        <w:rPr>
          <w:rtl/>
        </w:rPr>
        <w:t>לך</w:t>
      </w:r>
      <w:r>
        <w:rPr>
          <w:rFonts w:hint="cs"/>
          <w:rtl/>
        </w:rPr>
        <w:t>?</w:t>
      </w:r>
      <w:r>
        <w:rPr>
          <w:rtl/>
        </w:rPr>
        <w:t xml:space="preserve"> </w:t>
      </w:r>
      <w:bookmarkStart w:id="991" w:name="_ETM_Q11_238210"/>
      <w:bookmarkEnd w:id="991"/>
      <w:r>
        <w:rPr>
          <w:rtl/>
        </w:rPr>
        <w:t xml:space="preserve">עזוב </w:t>
      </w:r>
      <w:bookmarkStart w:id="992" w:name="_ETM_Q11_238659"/>
      <w:bookmarkEnd w:id="992"/>
      <w:r>
        <w:rPr>
          <w:rtl/>
        </w:rPr>
        <w:t xml:space="preserve">שהוא </w:t>
      </w:r>
      <w:bookmarkStart w:id="993" w:name="_ETM_Q11_238780"/>
      <w:bookmarkEnd w:id="993"/>
      <w:r>
        <w:rPr>
          <w:rtl/>
        </w:rPr>
        <w:t xml:space="preserve">גם </w:t>
      </w:r>
      <w:bookmarkStart w:id="994" w:name="_ETM_Q11_238960"/>
      <w:bookmarkEnd w:id="994"/>
      <w:r>
        <w:rPr>
          <w:rtl/>
        </w:rPr>
        <w:t xml:space="preserve">שר </w:t>
      </w:r>
      <w:bookmarkStart w:id="995" w:name="_ETM_Q11_239260"/>
      <w:bookmarkEnd w:id="995"/>
      <w:r>
        <w:rPr>
          <w:rtl/>
        </w:rPr>
        <w:t xml:space="preserve">בכיר </w:t>
      </w:r>
      <w:bookmarkStart w:id="996" w:name="_ETM_Q11_239589"/>
      <w:bookmarkEnd w:id="996"/>
      <w:r>
        <w:rPr>
          <w:rtl/>
        </w:rPr>
        <w:t>בממשלה</w:t>
      </w:r>
      <w:bookmarkStart w:id="997" w:name="_ETM_Q11_240579"/>
      <w:bookmarkStart w:id="998" w:name="_ETM_Q11_241100"/>
      <w:bookmarkEnd w:id="997"/>
      <w:bookmarkEnd w:id="998"/>
      <w:r w:rsidR="00D25122">
        <w:rPr>
          <w:rFonts w:hint="cs"/>
          <w:rtl/>
        </w:rPr>
        <w:t>,</w:t>
      </w:r>
      <w:r>
        <w:rPr>
          <w:rFonts w:hint="cs"/>
          <w:rtl/>
        </w:rPr>
        <w:t xml:space="preserve"> ובאמ</w:t>
      </w:r>
      <w:r>
        <w:rPr>
          <w:rtl/>
        </w:rPr>
        <w:t>ת</w:t>
      </w:r>
      <w:bookmarkStart w:id="999" w:name="_ETM_Q11_241519"/>
      <w:bookmarkStart w:id="1000" w:name="_ETM_Q11_242449"/>
      <w:bookmarkEnd w:id="999"/>
      <w:bookmarkEnd w:id="1000"/>
      <w:r>
        <w:rPr>
          <w:rFonts w:hint="cs"/>
          <w:rtl/>
        </w:rPr>
        <w:t xml:space="preserve"> </w:t>
      </w:r>
      <w:r>
        <w:rPr>
          <w:rtl/>
        </w:rPr>
        <w:t xml:space="preserve">כבר </w:t>
      </w:r>
      <w:bookmarkStart w:id="1001" w:name="_ETM_Q11_242870"/>
      <w:bookmarkEnd w:id="1001"/>
      <w:r>
        <w:rPr>
          <w:rtl/>
        </w:rPr>
        <w:t xml:space="preserve">אין </w:t>
      </w:r>
      <w:bookmarkStart w:id="1002" w:name="_ETM_Q11_242989"/>
      <w:bookmarkEnd w:id="1002"/>
      <w:r>
        <w:rPr>
          <w:rtl/>
        </w:rPr>
        <w:t xml:space="preserve">לי </w:t>
      </w:r>
      <w:bookmarkStart w:id="1003" w:name="_ETM_Q11_243079"/>
      <w:bookmarkEnd w:id="1003"/>
      <w:r>
        <w:rPr>
          <w:rtl/>
        </w:rPr>
        <w:t>מילים</w:t>
      </w:r>
      <w:r>
        <w:rPr>
          <w:rFonts w:hint="cs"/>
          <w:rtl/>
        </w:rPr>
        <w:t>,</w:t>
      </w:r>
      <w:r>
        <w:rPr>
          <w:rtl/>
        </w:rPr>
        <w:t xml:space="preserve"> </w:t>
      </w:r>
      <w:bookmarkStart w:id="1004" w:name="_ETM_Q11_243469"/>
      <w:bookmarkStart w:id="1005" w:name="_ETM_Q11_243780"/>
      <w:bookmarkStart w:id="1006" w:name="_ETM_Q11_243840"/>
      <w:bookmarkEnd w:id="1004"/>
      <w:bookmarkEnd w:id="1005"/>
      <w:bookmarkEnd w:id="1006"/>
      <w:r>
        <w:rPr>
          <w:rFonts w:hint="cs"/>
          <w:rtl/>
        </w:rPr>
        <w:t xml:space="preserve">כי אתה </w:t>
      </w:r>
      <w:bookmarkStart w:id="1007" w:name="_ETM_Q11_242579"/>
      <w:bookmarkEnd w:id="1007"/>
      <w:r>
        <w:rPr>
          <w:rtl/>
        </w:rPr>
        <w:t xml:space="preserve">חלק </w:t>
      </w:r>
      <w:bookmarkStart w:id="1008" w:name="_ETM_Q11_244080"/>
      <w:bookmarkEnd w:id="1008"/>
      <w:r>
        <w:rPr>
          <w:rtl/>
        </w:rPr>
        <w:t xml:space="preserve">מהקואליציה </w:t>
      </w:r>
      <w:bookmarkStart w:id="1009" w:name="_ETM_Q11_244650"/>
      <w:bookmarkEnd w:id="1009"/>
      <w:r>
        <w:rPr>
          <w:rFonts w:hint="cs"/>
          <w:rtl/>
        </w:rPr>
        <w:t xml:space="preserve">הזאת, וכבר אין לי מילים לתאר </w:t>
      </w:r>
      <w:bookmarkStart w:id="1010" w:name="_ETM_Q11_244950"/>
      <w:bookmarkStart w:id="1011" w:name="_ETM_Q11_246399"/>
      <w:bookmarkStart w:id="1012" w:name="_ETM_Q11_247500"/>
      <w:bookmarkStart w:id="1013" w:name="_ETM_Q11_247740"/>
      <w:bookmarkEnd w:id="1010"/>
      <w:bookmarkEnd w:id="1011"/>
      <w:bookmarkEnd w:id="1012"/>
      <w:bookmarkEnd w:id="1013"/>
      <w:r>
        <w:rPr>
          <w:rFonts w:hint="cs"/>
          <w:rtl/>
        </w:rPr>
        <w:t>את עומק המחדל</w:t>
      </w:r>
      <w:bookmarkStart w:id="1014" w:name="_ETM_Q11_248020"/>
      <w:bookmarkEnd w:id="1014"/>
      <w:r>
        <w:rPr>
          <w:rFonts w:hint="cs"/>
          <w:rtl/>
        </w:rPr>
        <w:t xml:space="preserve"> של ה</w:t>
      </w:r>
      <w:r>
        <w:rPr>
          <w:rtl/>
        </w:rPr>
        <w:t xml:space="preserve">ממשלה </w:t>
      </w:r>
      <w:bookmarkStart w:id="1015" w:name="_ETM_Q11_248340"/>
      <w:bookmarkEnd w:id="1015"/>
      <w:r>
        <w:rPr>
          <w:rtl/>
        </w:rPr>
        <w:t>הזאת</w:t>
      </w:r>
      <w:r>
        <w:rPr>
          <w:rFonts w:hint="cs"/>
          <w:rtl/>
        </w:rPr>
        <w:t>,</w:t>
      </w:r>
      <w:r>
        <w:rPr>
          <w:rtl/>
        </w:rPr>
        <w:t xml:space="preserve"> </w:t>
      </w:r>
      <w:bookmarkStart w:id="1016" w:name="_ETM_Q11_248790"/>
      <w:bookmarkEnd w:id="1016"/>
      <w:r>
        <w:rPr>
          <w:rFonts w:hint="cs"/>
          <w:rtl/>
        </w:rPr>
        <w:t>ו</w:t>
      </w:r>
      <w:r>
        <w:rPr>
          <w:rtl/>
        </w:rPr>
        <w:t xml:space="preserve">מה </w:t>
      </w:r>
      <w:bookmarkStart w:id="1017" w:name="_ETM_Q11_249189"/>
      <w:bookmarkEnd w:id="1017"/>
      <w:r>
        <w:rPr>
          <w:rFonts w:hint="cs"/>
          <w:rtl/>
        </w:rPr>
        <w:t xml:space="preserve">היה </w:t>
      </w:r>
      <w:bookmarkStart w:id="1018" w:name="_ETM_Q11_249369"/>
      <w:bookmarkEnd w:id="1018"/>
      <w:r>
        <w:rPr>
          <w:rFonts w:hint="cs"/>
          <w:rtl/>
        </w:rPr>
        <w:t>ק</w:t>
      </w:r>
      <w:r>
        <w:rPr>
          <w:rtl/>
        </w:rPr>
        <w:t>ורה</w:t>
      </w:r>
      <w:bookmarkStart w:id="1019" w:name="_ETM_Q11_249759"/>
      <w:bookmarkEnd w:id="1019"/>
      <w:r>
        <w:rPr>
          <w:rFonts w:hint="cs"/>
          <w:rtl/>
        </w:rPr>
        <w:t xml:space="preserve"> א</w:t>
      </w:r>
      <w:r>
        <w:rPr>
          <w:rtl/>
        </w:rPr>
        <w:t xml:space="preserve">ם </w:t>
      </w:r>
      <w:bookmarkStart w:id="1020" w:name="_ETM_Q11_249850"/>
      <w:bookmarkEnd w:id="1020"/>
      <w:r>
        <w:rPr>
          <w:rtl/>
        </w:rPr>
        <w:t>ז</w:t>
      </w:r>
      <w:r>
        <w:rPr>
          <w:rFonts w:hint="cs"/>
          <w:rtl/>
        </w:rPr>
        <w:t>את הייתה</w:t>
      </w:r>
      <w:r>
        <w:rPr>
          <w:rtl/>
        </w:rPr>
        <w:t xml:space="preserve"> </w:t>
      </w:r>
      <w:bookmarkStart w:id="1021" w:name="_ETM_Q11_250060"/>
      <w:bookmarkEnd w:id="1021"/>
      <w:r>
        <w:rPr>
          <w:rtl/>
        </w:rPr>
        <w:t xml:space="preserve">הממשלה </w:t>
      </w:r>
      <w:bookmarkStart w:id="1022" w:name="_ETM_Q11_250630"/>
      <w:bookmarkEnd w:id="1022"/>
      <w:r>
        <w:rPr>
          <w:rtl/>
        </w:rPr>
        <w:t>ש</w:t>
      </w:r>
      <w:r>
        <w:rPr>
          <w:rFonts w:hint="cs"/>
          <w:rtl/>
        </w:rPr>
        <w:t xml:space="preserve">לנו, מילא </w:t>
      </w:r>
      <w:r w:rsidR="0045679F">
        <w:rPr>
          <w:rFonts w:hint="cs"/>
          <w:rtl/>
        </w:rPr>
        <w:t>– – –</w:t>
      </w:r>
      <w:r>
        <w:rPr>
          <w:rFonts w:hint="cs"/>
          <w:rtl/>
        </w:rPr>
        <w:t xml:space="preserve"> </w:t>
      </w:r>
      <w:bookmarkStart w:id="1023" w:name="_ETM_Q11_251020"/>
      <w:bookmarkStart w:id="1024" w:name="_ETM_Q11_252479"/>
      <w:bookmarkStart w:id="1025" w:name="_ETM_Q11_255719"/>
      <w:bookmarkEnd w:id="1023"/>
      <w:bookmarkEnd w:id="1024"/>
      <w:bookmarkEnd w:id="1025"/>
    </w:p>
    <w:p w:rsidR="0055483C" w:rsidRDefault="0055483C" w:rsidP="00BE1C7A">
      <w:pPr>
        <w:rPr>
          <w:rtl/>
        </w:rPr>
      </w:pPr>
      <w:bookmarkStart w:id="1026" w:name="_ETM_Q11_255814"/>
      <w:bookmarkEnd w:id="1026"/>
    </w:p>
    <w:p w:rsidR="0055483C" w:rsidRDefault="0055483C" w:rsidP="00BE1C7A">
      <w:pPr>
        <w:pStyle w:val="af5"/>
        <w:keepNext/>
        <w:rPr>
          <w:rtl/>
        </w:rPr>
      </w:pPr>
      <w:bookmarkStart w:id="1027" w:name="ET_interruption_5264_2"/>
      <w:r w:rsidRPr="00854D04">
        <w:rPr>
          <w:rStyle w:val="TagStyle"/>
          <w:rtl/>
        </w:rPr>
        <w:t xml:space="preserve"> &lt;&lt; קריאה &gt;&gt; </w:t>
      </w:r>
      <w:r>
        <w:rPr>
          <w:rtl/>
        </w:rPr>
        <w:t>אחמד טיבי (חד"ש-תע"ל):</w:t>
      </w:r>
      <w:r w:rsidRPr="00854D04">
        <w:rPr>
          <w:rStyle w:val="TagStyle"/>
          <w:rtl/>
        </w:rPr>
        <w:t xml:space="preserve"> &lt;&lt; קריאה &gt;&gt;</w:t>
      </w:r>
      <w:r>
        <w:rPr>
          <w:rtl/>
        </w:rPr>
        <w:t xml:space="preserve">   </w:t>
      </w:r>
      <w:bookmarkEnd w:id="1027"/>
    </w:p>
    <w:p w:rsidR="0055483C" w:rsidRDefault="0055483C" w:rsidP="0045679F">
      <w:pPr>
        <w:rPr>
          <w:rtl/>
        </w:rPr>
      </w:pPr>
    </w:p>
    <w:p w:rsidR="0055483C" w:rsidRDefault="0055483C" w:rsidP="00BE1C7A">
      <w:pPr>
        <w:rPr>
          <w:rtl/>
        </w:rPr>
      </w:pPr>
      <w:r>
        <w:rPr>
          <w:rFonts w:hint="cs"/>
          <w:rtl/>
        </w:rPr>
        <w:t xml:space="preserve">בן גביר יגיע? </w:t>
      </w:r>
    </w:p>
    <w:p w:rsidR="0055483C" w:rsidRDefault="0055483C" w:rsidP="00BE1C7A">
      <w:pPr>
        <w:rPr>
          <w:rtl/>
        </w:rPr>
      </w:pPr>
    </w:p>
    <w:p w:rsidR="0055483C" w:rsidRDefault="0055483C" w:rsidP="00BE1C7A">
      <w:pPr>
        <w:pStyle w:val="-"/>
        <w:keepNext/>
        <w:rPr>
          <w:rtl/>
        </w:rPr>
      </w:pPr>
      <w:bookmarkStart w:id="1028" w:name="ET_speakercontinue_5300_3"/>
      <w:r w:rsidRPr="00854D04">
        <w:rPr>
          <w:rStyle w:val="TagStyle"/>
          <w:rtl/>
        </w:rPr>
        <w:t xml:space="preserve"> &lt;&lt; דובר_המשך &gt;&gt; </w:t>
      </w:r>
      <w:r>
        <w:rPr>
          <w:rtl/>
        </w:rPr>
        <w:t>מירב בן ארי (יש עתיד):</w:t>
      </w:r>
      <w:r w:rsidRPr="00854D04">
        <w:rPr>
          <w:rStyle w:val="TagStyle"/>
          <w:rtl/>
        </w:rPr>
        <w:t xml:space="preserve"> &lt;&lt; דובר_המשך &gt;&gt;</w:t>
      </w:r>
      <w:r>
        <w:rPr>
          <w:rtl/>
        </w:rPr>
        <w:t xml:space="preserve">   </w:t>
      </w:r>
      <w:bookmarkEnd w:id="1028"/>
    </w:p>
    <w:p w:rsidR="0055483C" w:rsidRDefault="0055483C" w:rsidP="0045679F">
      <w:pPr>
        <w:rPr>
          <w:rtl/>
        </w:rPr>
      </w:pPr>
    </w:p>
    <w:p w:rsidR="00DC4D0E" w:rsidRDefault="0055483C" w:rsidP="00DC4D0E">
      <w:pPr>
        <w:rPr>
          <w:rtl/>
        </w:rPr>
      </w:pPr>
      <w:bookmarkStart w:id="1029" w:name="_ETM_Q11_254362"/>
      <w:bookmarkEnd w:id="1029"/>
      <w:r>
        <w:rPr>
          <w:rFonts w:hint="cs"/>
          <w:rtl/>
        </w:rPr>
        <w:t>אני</w:t>
      </w:r>
      <w:bookmarkStart w:id="1030" w:name="_ETM_Q11_255238"/>
      <w:bookmarkEnd w:id="1030"/>
      <w:r>
        <w:rPr>
          <w:rFonts w:hint="cs"/>
          <w:rtl/>
        </w:rPr>
        <w:t xml:space="preserve"> לא מציעה לו, לפחות לפי איך שמדברים אליו. א</w:t>
      </w:r>
      <w:r>
        <w:rPr>
          <w:rtl/>
        </w:rPr>
        <w:t xml:space="preserve">בל </w:t>
      </w:r>
      <w:bookmarkStart w:id="1031" w:name="_ETM_Q11_252930"/>
      <w:bookmarkEnd w:id="1031"/>
      <w:r>
        <w:rPr>
          <w:rFonts w:hint="cs"/>
          <w:rtl/>
        </w:rPr>
        <w:t xml:space="preserve">מה עם ברקת </w:t>
      </w:r>
      <w:proofErr w:type="spellStart"/>
      <w:r>
        <w:rPr>
          <w:rFonts w:hint="cs"/>
          <w:rtl/>
        </w:rPr>
        <w:t>וסילמן</w:t>
      </w:r>
      <w:proofErr w:type="spellEnd"/>
      <w:r>
        <w:rPr>
          <w:rFonts w:hint="cs"/>
          <w:rtl/>
        </w:rPr>
        <w:t xml:space="preserve">, שהגיעו – </w:t>
      </w:r>
      <w:bookmarkStart w:id="1032" w:name="_ETM_Q11_255270"/>
      <w:bookmarkStart w:id="1033" w:name="_ETM_Q11_255540"/>
      <w:bookmarkStart w:id="1034" w:name="_ETM_Q11_256430"/>
      <w:bookmarkStart w:id="1035" w:name="_ETM_Q11_256880"/>
      <w:bookmarkStart w:id="1036" w:name="_ETM_Q11_257240"/>
      <w:bookmarkStart w:id="1037" w:name="_ETM_Q11_257810"/>
      <w:bookmarkStart w:id="1038" w:name="_ETM_Q11_258380"/>
      <w:bookmarkStart w:id="1039" w:name="_ETM_Q11_258680"/>
      <w:bookmarkEnd w:id="1032"/>
      <w:bookmarkEnd w:id="1033"/>
      <w:bookmarkEnd w:id="1034"/>
      <w:bookmarkEnd w:id="1035"/>
      <w:bookmarkEnd w:id="1036"/>
      <w:bookmarkEnd w:id="1037"/>
      <w:bookmarkEnd w:id="1038"/>
      <w:bookmarkEnd w:id="1039"/>
      <w:r>
        <w:rPr>
          <w:rFonts w:hint="cs"/>
          <w:rtl/>
        </w:rPr>
        <w:t xml:space="preserve">אגב, וחטפו לא פחות? אמרו להם: </w:t>
      </w:r>
      <w:bookmarkStart w:id="1040" w:name="_ETM_Q11_262513"/>
      <w:bookmarkStart w:id="1041" w:name="_ETM_Q11_259130"/>
      <w:bookmarkEnd w:id="1040"/>
      <w:bookmarkEnd w:id="1041"/>
      <w:r>
        <w:rPr>
          <w:rtl/>
        </w:rPr>
        <w:t>בא</w:t>
      </w:r>
      <w:r>
        <w:rPr>
          <w:rFonts w:hint="cs"/>
          <w:rtl/>
        </w:rPr>
        <w:t xml:space="preserve">תם לרקוד על הדם, תעשו חשבון נפש. </w:t>
      </w:r>
      <w:bookmarkStart w:id="1042" w:name="_ETM_Q11_259550"/>
      <w:bookmarkStart w:id="1043" w:name="_ETM_Q11_259990"/>
      <w:bookmarkStart w:id="1044" w:name="_ETM_Q11_260619"/>
      <w:bookmarkStart w:id="1045" w:name="_ETM_Q11_261470"/>
      <w:bookmarkStart w:id="1046" w:name="_ETM_Q11_262130"/>
      <w:bookmarkStart w:id="1047" w:name="_ETM_Q11_262729"/>
      <w:bookmarkStart w:id="1048" w:name="_ETM_Q11_263390"/>
      <w:bookmarkStart w:id="1049" w:name="_ETM_Q11_263600"/>
      <w:bookmarkStart w:id="1050" w:name="_ETM_Q11_263780"/>
      <w:bookmarkStart w:id="1051" w:name="_ETM_Q11_264109"/>
      <w:bookmarkStart w:id="1052" w:name="_ETM_Q11_264439"/>
      <w:bookmarkStart w:id="1053" w:name="_ETM_Q11_264530"/>
      <w:bookmarkStart w:id="1054" w:name="_ETM_Q11_265159"/>
      <w:bookmarkStart w:id="1055" w:name="_ETM_Q11_265520"/>
      <w:bookmarkStart w:id="1056" w:name="_ETM_Q11_265939"/>
      <w:bookmarkStart w:id="1057" w:name="_ETM_Q11_266610"/>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tl/>
        </w:rPr>
        <w:t xml:space="preserve">אבל </w:t>
      </w:r>
      <w:bookmarkStart w:id="1058" w:name="_ETM_Q11_266880"/>
      <w:bookmarkEnd w:id="1058"/>
      <w:r>
        <w:rPr>
          <w:rtl/>
        </w:rPr>
        <w:t xml:space="preserve">עזבו </w:t>
      </w:r>
      <w:bookmarkStart w:id="1059" w:name="_ETM_Q11_267150"/>
      <w:bookmarkEnd w:id="1059"/>
      <w:r>
        <w:rPr>
          <w:rtl/>
        </w:rPr>
        <w:t>הכ</w:t>
      </w:r>
      <w:r>
        <w:rPr>
          <w:rFonts w:hint="cs"/>
          <w:rtl/>
        </w:rPr>
        <w:t>ו</w:t>
      </w:r>
      <w:r>
        <w:rPr>
          <w:rtl/>
        </w:rPr>
        <w:t>ל</w:t>
      </w:r>
      <w:r>
        <w:rPr>
          <w:rFonts w:hint="cs"/>
          <w:rtl/>
        </w:rPr>
        <w:t>,</w:t>
      </w:r>
      <w:r>
        <w:rPr>
          <w:rtl/>
        </w:rPr>
        <w:t xml:space="preserve"> </w:t>
      </w:r>
      <w:bookmarkStart w:id="1060" w:name="_ETM_Q11_268890"/>
      <w:bookmarkEnd w:id="1060"/>
      <w:r>
        <w:rPr>
          <w:rFonts w:hint="cs"/>
          <w:rtl/>
        </w:rPr>
        <w:t xml:space="preserve">מה </w:t>
      </w:r>
      <w:r>
        <w:rPr>
          <w:rtl/>
        </w:rPr>
        <w:t xml:space="preserve">חשב </w:t>
      </w:r>
      <w:bookmarkStart w:id="1061" w:name="_ETM_Q11_269459"/>
      <w:bookmarkEnd w:id="1061"/>
      <w:r>
        <w:rPr>
          <w:rtl/>
        </w:rPr>
        <w:t xml:space="preserve">בצלאל </w:t>
      </w:r>
      <w:bookmarkStart w:id="1062" w:name="_ETM_Q11_269940"/>
      <w:bookmarkEnd w:id="1062"/>
      <w:r>
        <w:rPr>
          <w:rtl/>
        </w:rPr>
        <w:t>סמוטריץ</w:t>
      </w:r>
      <w:r>
        <w:rPr>
          <w:rFonts w:hint="cs"/>
          <w:rtl/>
        </w:rPr>
        <w:t>'?</w:t>
      </w:r>
      <w:r>
        <w:rPr>
          <w:rtl/>
        </w:rPr>
        <w:t xml:space="preserve"> </w:t>
      </w:r>
      <w:bookmarkStart w:id="1063" w:name="_ETM_Q11_271479"/>
      <w:bookmarkEnd w:id="1063"/>
    </w:p>
    <w:p w:rsidR="00DC4D0E" w:rsidRDefault="00DC4D0E" w:rsidP="00DC4D0E">
      <w:pPr>
        <w:rPr>
          <w:rtl/>
        </w:rPr>
      </w:pPr>
    </w:p>
    <w:p w:rsidR="0055483C" w:rsidRDefault="0055483C" w:rsidP="00DC4D0E">
      <w:pPr>
        <w:rPr>
          <w:rtl/>
        </w:rPr>
      </w:pPr>
      <w:r>
        <w:rPr>
          <w:rtl/>
        </w:rPr>
        <w:t xml:space="preserve">אני </w:t>
      </w:r>
      <w:bookmarkStart w:id="1064" w:name="_ETM_Q11_271790"/>
      <w:bookmarkEnd w:id="1064"/>
      <w:r>
        <w:rPr>
          <w:rtl/>
        </w:rPr>
        <w:t xml:space="preserve">הזכרתי </w:t>
      </w:r>
      <w:bookmarkStart w:id="1065" w:name="_ETM_Q11_272180"/>
      <w:bookmarkEnd w:id="1065"/>
      <w:r>
        <w:rPr>
          <w:rtl/>
        </w:rPr>
        <w:t xml:space="preserve">אותך </w:t>
      </w:r>
      <w:bookmarkStart w:id="1066" w:name="_ETM_Q11_272390"/>
      <w:bookmarkEnd w:id="1066"/>
      <w:r>
        <w:rPr>
          <w:rFonts w:hint="cs"/>
          <w:rtl/>
        </w:rPr>
        <w:t>כ</w:t>
      </w:r>
      <w:r>
        <w:rPr>
          <w:rtl/>
        </w:rPr>
        <w:t xml:space="preserve">שדיברת </w:t>
      </w:r>
      <w:bookmarkStart w:id="1067" w:name="_ETM_Q11_272930"/>
      <w:bookmarkEnd w:id="1067"/>
      <w:r>
        <w:rPr>
          <w:rtl/>
        </w:rPr>
        <w:t>בטלפון</w:t>
      </w:r>
      <w:bookmarkStart w:id="1068" w:name="_ETM_Q11_273350"/>
      <w:bookmarkEnd w:id="1068"/>
      <w:r>
        <w:rPr>
          <w:rFonts w:hint="cs"/>
          <w:rtl/>
        </w:rPr>
        <w:t>,</w:t>
      </w:r>
      <w:bookmarkStart w:id="1069" w:name="_ETM_Q11_272503"/>
      <w:bookmarkEnd w:id="1069"/>
      <w:r>
        <w:rPr>
          <w:rFonts w:hint="cs"/>
          <w:rtl/>
        </w:rPr>
        <w:t xml:space="preserve"> אופיר, אופיר כץ. </w:t>
      </w:r>
      <w:bookmarkStart w:id="1070" w:name="_ETM_Q11_273860"/>
      <w:bookmarkStart w:id="1071" w:name="_ETM_Q11_274310"/>
      <w:bookmarkStart w:id="1072" w:name="_ETM_Q11_275330"/>
      <w:bookmarkStart w:id="1073" w:name="_ETM_Q11_275630"/>
      <w:bookmarkStart w:id="1074" w:name="_ETM_Q11_277010"/>
      <w:bookmarkStart w:id="1075" w:name="_ETM_Q11_277383"/>
      <w:bookmarkStart w:id="1076" w:name="_ETM_Q11_277466"/>
      <w:bookmarkStart w:id="1077" w:name="_ETM_Q11_274896"/>
      <w:bookmarkEnd w:id="1070"/>
      <w:bookmarkEnd w:id="1071"/>
      <w:bookmarkEnd w:id="1072"/>
      <w:bookmarkEnd w:id="1073"/>
      <w:bookmarkEnd w:id="1074"/>
      <w:bookmarkEnd w:id="1075"/>
      <w:bookmarkEnd w:id="1076"/>
      <w:bookmarkEnd w:id="1077"/>
      <w:r>
        <w:rPr>
          <w:rtl/>
        </w:rPr>
        <w:t xml:space="preserve">הזכרתי </w:t>
      </w:r>
      <w:bookmarkStart w:id="1078" w:name="_ETM_Q11_277490"/>
      <w:bookmarkEnd w:id="1078"/>
      <w:r>
        <w:rPr>
          <w:rtl/>
        </w:rPr>
        <w:t>אותך</w:t>
      </w:r>
      <w:r>
        <w:rPr>
          <w:rFonts w:hint="cs"/>
          <w:rtl/>
        </w:rPr>
        <w:t>.</w:t>
      </w:r>
      <w:r>
        <w:rPr>
          <w:rtl/>
        </w:rPr>
        <w:t xml:space="preserve"> </w:t>
      </w:r>
      <w:bookmarkStart w:id="1079" w:name="_ETM_Q11_278649"/>
      <w:bookmarkEnd w:id="1079"/>
      <w:r>
        <w:rPr>
          <w:rtl/>
        </w:rPr>
        <w:t xml:space="preserve">מי </w:t>
      </w:r>
      <w:bookmarkStart w:id="1080" w:name="_ETM_Q11_278829"/>
      <w:bookmarkEnd w:id="1080"/>
      <w:r>
        <w:rPr>
          <w:rtl/>
        </w:rPr>
        <w:t xml:space="preserve">תקע </w:t>
      </w:r>
      <w:bookmarkStart w:id="1081" w:name="_ETM_Q11_279100"/>
      <w:bookmarkEnd w:id="1081"/>
      <w:r>
        <w:rPr>
          <w:rtl/>
        </w:rPr>
        <w:t xml:space="preserve">את </w:t>
      </w:r>
      <w:bookmarkStart w:id="1082" w:name="_ETM_Q11_279189"/>
      <w:bookmarkEnd w:id="1082"/>
      <w:r>
        <w:rPr>
          <w:rtl/>
        </w:rPr>
        <w:t xml:space="preserve">חוק </w:t>
      </w:r>
      <w:bookmarkStart w:id="1083" w:name="_ETM_Q11_279399"/>
      <w:bookmarkEnd w:id="1083"/>
      <w:r>
        <w:rPr>
          <w:rtl/>
        </w:rPr>
        <w:t>החשמל</w:t>
      </w:r>
      <w:r>
        <w:rPr>
          <w:rFonts w:hint="cs"/>
          <w:rtl/>
        </w:rPr>
        <w:t>?</w:t>
      </w:r>
      <w:r>
        <w:rPr>
          <w:rtl/>
        </w:rPr>
        <w:t xml:space="preserve"> </w:t>
      </w:r>
      <w:bookmarkStart w:id="1084" w:name="_ETM_Q11_281069"/>
      <w:bookmarkEnd w:id="1084"/>
      <w:r>
        <w:rPr>
          <w:rtl/>
        </w:rPr>
        <w:t xml:space="preserve">אל </w:t>
      </w:r>
      <w:bookmarkStart w:id="1085" w:name="_ETM_Q11_281310"/>
      <w:bookmarkEnd w:id="1085"/>
      <w:r>
        <w:rPr>
          <w:rtl/>
        </w:rPr>
        <w:t xml:space="preserve">תענה </w:t>
      </w:r>
      <w:bookmarkStart w:id="1086" w:name="_ETM_Q11_281730"/>
      <w:bookmarkEnd w:id="1086"/>
      <w:r>
        <w:rPr>
          <w:rtl/>
        </w:rPr>
        <w:t>לי</w:t>
      </w:r>
      <w:r>
        <w:rPr>
          <w:rFonts w:hint="cs"/>
          <w:rtl/>
        </w:rPr>
        <w:t>,</w:t>
      </w:r>
      <w:r>
        <w:rPr>
          <w:rtl/>
        </w:rPr>
        <w:t xml:space="preserve"> </w:t>
      </w:r>
      <w:bookmarkStart w:id="1087" w:name="_ETM_Q11_281880"/>
      <w:bookmarkEnd w:id="1087"/>
      <w:r>
        <w:rPr>
          <w:rtl/>
        </w:rPr>
        <w:t xml:space="preserve">אני </w:t>
      </w:r>
      <w:bookmarkStart w:id="1088" w:name="_ETM_Q11_282030"/>
      <w:bookmarkEnd w:id="1088"/>
      <w:r>
        <w:rPr>
          <w:rtl/>
        </w:rPr>
        <w:t>יודעת</w:t>
      </w:r>
      <w:r>
        <w:rPr>
          <w:rFonts w:hint="cs"/>
          <w:rtl/>
        </w:rPr>
        <w:t>,</w:t>
      </w:r>
      <w:r>
        <w:rPr>
          <w:rtl/>
        </w:rPr>
        <w:t xml:space="preserve"> </w:t>
      </w:r>
      <w:bookmarkStart w:id="1089" w:name="_ETM_Q11_282899"/>
      <w:bookmarkEnd w:id="1089"/>
      <w:r>
        <w:rPr>
          <w:rtl/>
        </w:rPr>
        <w:t xml:space="preserve">כי </w:t>
      </w:r>
      <w:bookmarkStart w:id="1090" w:name="_ETM_Q11_283079"/>
      <w:bookmarkEnd w:id="1090"/>
      <w:r>
        <w:rPr>
          <w:rtl/>
        </w:rPr>
        <w:t xml:space="preserve">אני </w:t>
      </w:r>
      <w:bookmarkStart w:id="1091" w:name="_ETM_Q11_283200"/>
      <w:bookmarkEnd w:id="1091"/>
      <w:r>
        <w:rPr>
          <w:rtl/>
        </w:rPr>
        <w:t xml:space="preserve">חתמתי </w:t>
      </w:r>
      <w:bookmarkStart w:id="1092" w:name="_ETM_Q11_283739"/>
      <w:bookmarkEnd w:id="1092"/>
      <w:r>
        <w:rPr>
          <w:rtl/>
        </w:rPr>
        <w:t>איתך</w:t>
      </w:r>
      <w:r>
        <w:rPr>
          <w:rFonts w:hint="cs"/>
          <w:rtl/>
        </w:rPr>
        <w:t>.</w:t>
      </w:r>
      <w:r>
        <w:rPr>
          <w:rtl/>
        </w:rPr>
        <w:t xml:space="preserve"> </w:t>
      </w:r>
      <w:bookmarkStart w:id="1093" w:name="_ETM_Q11_284870"/>
      <w:bookmarkEnd w:id="1093"/>
      <w:r>
        <w:rPr>
          <w:rtl/>
        </w:rPr>
        <w:t xml:space="preserve">מי </w:t>
      </w:r>
      <w:bookmarkStart w:id="1094" w:name="_ETM_Q11_285260"/>
      <w:bookmarkEnd w:id="1094"/>
      <w:r>
        <w:rPr>
          <w:rtl/>
        </w:rPr>
        <w:t>שתק</w:t>
      </w:r>
      <w:bookmarkStart w:id="1095" w:name="_ETM_Q11_285920"/>
      <w:bookmarkEnd w:id="1095"/>
      <w:r>
        <w:rPr>
          <w:rFonts w:hint="cs"/>
          <w:rtl/>
        </w:rPr>
        <w:t xml:space="preserve">ע </w:t>
      </w:r>
      <w:r>
        <w:rPr>
          <w:rtl/>
        </w:rPr>
        <w:t xml:space="preserve">את </w:t>
      </w:r>
      <w:bookmarkStart w:id="1096" w:name="_ETM_Q11_286069"/>
      <w:bookmarkEnd w:id="1096"/>
      <w:r>
        <w:rPr>
          <w:rtl/>
        </w:rPr>
        <w:t xml:space="preserve">חוק </w:t>
      </w:r>
      <w:bookmarkStart w:id="1097" w:name="_ETM_Q11_286370"/>
      <w:bookmarkEnd w:id="1097"/>
      <w:r>
        <w:rPr>
          <w:rtl/>
        </w:rPr>
        <w:t xml:space="preserve">החשמל </w:t>
      </w:r>
      <w:bookmarkStart w:id="1098" w:name="_ETM_Q11_286819"/>
      <w:bookmarkEnd w:id="1098"/>
      <w:r>
        <w:rPr>
          <w:rFonts w:hint="cs"/>
          <w:rtl/>
        </w:rPr>
        <w:t>ל</w:t>
      </w:r>
      <w:r>
        <w:rPr>
          <w:rtl/>
        </w:rPr>
        <w:t xml:space="preserve">דרוזים </w:t>
      </w:r>
      <w:bookmarkStart w:id="1099" w:name="_ETM_Q11_287180"/>
      <w:bookmarkEnd w:id="1099"/>
      <w:r>
        <w:rPr>
          <w:rtl/>
        </w:rPr>
        <w:t>ה</w:t>
      </w:r>
      <w:r>
        <w:rPr>
          <w:rFonts w:hint="cs"/>
          <w:rtl/>
        </w:rPr>
        <w:t>וא</w:t>
      </w:r>
      <w:r>
        <w:rPr>
          <w:rtl/>
        </w:rPr>
        <w:t xml:space="preserve"> </w:t>
      </w:r>
      <w:bookmarkStart w:id="1100" w:name="_ETM_Q11_287300"/>
      <w:bookmarkEnd w:id="1100"/>
      <w:r>
        <w:rPr>
          <w:rtl/>
        </w:rPr>
        <w:t xml:space="preserve">בצלאל </w:t>
      </w:r>
      <w:bookmarkStart w:id="1101" w:name="_ETM_Q11_287570"/>
      <w:bookmarkEnd w:id="1101"/>
      <w:r>
        <w:rPr>
          <w:rtl/>
        </w:rPr>
        <w:t>סמוטריץ</w:t>
      </w:r>
      <w:r>
        <w:rPr>
          <w:rFonts w:hint="cs"/>
          <w:rtl/>
        </w:rPr>
        <w:t>'.</w:t>
      </w:r>
      <w:r>
        <w:rPr>
          <w:rtl/>
        </w:rPr>
        <w:t xml:space="preserve"> </w:t>
      </w:r>
      <w:bookmarkStart w:id="1102" w:name="_ETM_Q11_288290"/>
      <w:bookmarkEnd w:id="1102"/>
      <w:r>
        <w:rPr>
          <w:rtl/>
        </w:rPr>
        <w:t xml:space="preserve">ואם </w:t>
      </w:r>
      <w:bookmarkStart w:id="1103" w:name="_ETM_Q11_288590"/>
      <w:bookmarkEnd w:id="1103"/>
      <w:r>
        <w:rPr>
          <w:rtl/>
        </w:rPr>
        <w:t xml:space="preserve">הוא </w:t>
      </w:r>
      <w:bookmarkStart w:id="1104" w:name="_ETM_Q11_288710"/>
      <w:bookmarkEnd w:id="1104"/>
      <w:r>
        <w:rPr>
          <w:rtl/>
        </w:rPr>
        <w:t xml:space="preserve">חשב </w:t>
      </w:r>
      <w:bookmarkStart w:id="1105" w:name="_ETM_Q11_289490"/>
      <w:bookmarkEnd w:id="1105"/>
      <w:r>
        <w:rPr>
          <w:rtl/>
        </w:rPr>
        <w:t xml:space="preserve">שהוא </w:t>
      </w:r>
      <w:bookmarkStart w:id="1106" w:name="_ETM_Q11_290320"/>
      <w:bookmarkEnd w:id="1106"/>
      <w:r>
        <w:rPr>
          <w:rFonts w:hint="cs"/>
          <w:rtl/>
        </w:rPr>
        <w:t xml:space="preserve">יכול לעלות למג'דל שמס </w:t>
      </w:r>
      <w:bookmarkStart w:id="1107" w:name="_ETM_Q11_291810"/>
      <w:bookmarkEnd w:id="1107"/>
      <w:r>
        <w:rPr>
          <w:rFonts w:hint="cs"/>
          <w:rtl/>
        </w:rPr>
        <w:t>ושי</w:t>
      </w:r>
      <w:r>
        <w:rPr>
          <w:rtl/>
        </w:rPr>
        <w:t xml:space="preserve">קבלו </w:t>
      </w:r>
      <w:bookmarkStart w:id="1108" w:name="_ETM_Q11_292710"/>
      <w:bookmarkEnd w:id="1108"/>
      <w:r>
        <w:rPr>
          <w:rFonts w:hint="cs"/>
          <w:rtl/>
        </w:rPr>
        <w:t xml:space="preserve">אותו </w:t>
      </w:r>
      <w:r>
        <w:rPr>
          <w:rtl/>
        </w:rPr>
        <w:t xml:space="preserve">בסבר </w:t>
      </w:r>
      <w:bookmarkStart w:id="1109" w:name="_ETM_Q11_293069"/>
      <w:bookmarkEnd w:id="1109"/>
      <w:r>
        <w:rPr>
          <w:rtl/>
        </w:rPr>
        <w:t xml:space="preserve">פנים </w:t>
      </w:r>
      <w:bookmarkStart w:id="1110" w:name="_ETM_Q11_293369"/>
      <w:bookmarkEnd w:id="1110"/>
      <w:r>
        <w:rPr>
          <w:rtl/>
        </w:rPr>
        <w:t>טובות</w:t>
      </w:r>
      <w:r>
        <w:rPr>
          <w:rFonts w:hint="cs"/>
          <w:rtl/>
        </w:rPr>
        <w:t xml:space="preserve"> –</w:t>
      </w:r>
      <w:r>
        <w:rPr>
          <w:rtl/>
        </w:rPr>
        <w:t xml:space="preserve"> </w:t>
      </w:r>
      <w:bookmarkStart w:id="1111" w:name="_ETM_Q11_294090"/>
      <w:bookmarkEnd w:id="1111"/>
      <w:r>
        <w:rPr>
          <w:rtl/>
        </w:rPr>
        <w:t xml:space="preserve">הוא </w:t>
      </w:r>
      <w:bookmarkStart w:id="1112" w:name="_ETM_Q11_294240"/>
      <w:bookmarkEnd w:id="1112"/>
      <w:r>
        <w:rPr>
          <w:rtl/>
        </w:rPr>
        <w:t>ט</w:t>
      </w:r>
      <w:r>
        <w:rPr>
          <w:rFonts w:hint="cs"/>
          <w:rtl/>
        </w:rPr>
        <w:t>ו</w:t>
      </w:r>
      <w:r>
        <w:rPr>
          <w:rtl/>
        </w:rPr>
        <w:t>עה</w:t>
      </w:r>
      <w:r>
        <w:rPr>
          <w:rFonts w:hint="cs"/>
          <w:rtl/>
        </w:rPr>
        <w:t>.</w:t>
      </w:r>
      <w:r>
        <w:rPr>
          <w:rtl/>
        </w:rPr>
        <w:t xml:space="preserve"> </w:t>
      </w:r>
      <w:bookmarkStart w:id="1113" w:name="_ETM_Q11_294929"/>
      <w:bookmarkEnd w:id="1113"/>
      <w:r>
        <w:rPr>
          <w:rtl/>
        </w:rPr>
        <w:t>ש</w:t>
      </w:r>
      <w:bookmarkStart w:id="1114" w:name="_ETM_Q11_295200"/>
      <w:bookmarkEnd w:id="1114"/>
      <w:r>
        <w:rPr>
          <w:rtl/>
        </w:rPr>
        <w:t xml:space="preserve">לא </w:t>
      </w:r>
      <w:bookmarkStart w:id="1115" w:name="_ETM_Q11_295350"/>
      <w:bookmarkEnd w:id="1115"/>
      <w:r>
        <w:rPr>
          <w:rtl/>
        </w:rPr>
        <w:t>לדבר</w:t>
      </w:r>
      <w:bookmarkStart w:id="1116" w:name="_ETM_Q11_296430"/>
      <w:bookmarkStart w:id="1117" w:name="_ETM_Q11_296710"/>
      <w:bookmarkStart w:id="1118" w:name="_ETM_Q11_296830"/>
      <w:bookmarkStart w:id="1119" w:name="_ETM_Q11_297190"/>
      <w:bookmarkEnd w:id="1116"/>
      <w:bookmarkEnd w:id="1117"/>
      <w:bookmarkEnd w:id="1118"/>
      <w:bookmarkEnd w:id="1119"/>
      <w:r>
        <w:rPr>
          <w:rFonts w:hint="cs"/>
          <w:rtl/>
        </w:rPr>
        <w:t xml:space="preserve"> על זה </w:t>
      </w:r>
      <w:r>
        <w:rPr>
          <w:rtl/>
        </w:rPr>
        <w:t xml:space="preserve">שהילדים </w:t>
      </w:r>
      <w:bookmarkStart w:id="1120" w:name="_ETM_Q11_297909"/>
      <w:bookmarkEnd w:id="1120"/>
      <w:r>
        <w:rPr>
          <w:rtl/>
        </w:rPr>
        <w:t xml:space="preserve">האלה </w:t>
      </w:r>
      <w:bookmarkStart w:id="1121" w:name="_ETM_Q11_298180"/>
      <w:bookmarkEnd w:id="1121"/>
      <w:r>
        <w:rPr>
          <w:rtl/>
        </w:rPr>
        <w:t xml:space="preserve">נרצחו </w:t>
      </w:r>
      <w:bookmarkStart w:id="1122" w:name="_ETM_Q11_299389"/>
      <w:bookmarkEnd w:id="1122"/>
      <w:r>
        <w:rPr>
          <w:rtl/>
        </w:rPr>
        <w:t>במש</w:t>
      </w:r>
      <w:r>
        <w:rPr>
          <w:rFonts w:hint="cs"/>
          <w:rtl/>
        </w:rPr>
        <w:t xml:space="preserve">מרת של הממשלה הגרועה </w:t>
      </w:r>
      <w:bookmarkStart w:id="1123" w:name="_ETM_Q11_300009"/>
      <w:bookmarkStart w:id="1124" w:name="_ETM_Q11_300520"/>
      <w:bookmarkStart w:id="1125" w:name="_ETM_Q11_300759"/>
      <w:bookmarkStart w:id="1126" w:name="_ETM_Q11_301240"/>
      <w:bookmarkStart w:id="1127" w:name="_ETM_Q11_301630"/>
      <w:bookmarkEnd w:id="1123"/>
      <w:bookmarkEnd w:id="1124"/>
      <w:bookmarkEnd w:id="1125"/>
      <w:bookmarkEnd w:id="1126"/>
      <w:bookmarkEnd w:id="1127"/>
      <w:r>
        <w:rPr>
          <w:rtl/>
        </w:rPr>
        <w:t>הזאת</w:t>
      </w:r>
      <w:r>
        <w:rPr>
          <w:rFonts w:hint="cs"/>
          <w:rtl/>
        </w:rPr>
        <w:t>.</w:t>
      </w:r>
      <w:r>
        <w:rPr>
          <w:rtl/>
        </w:rPr>
        <w:t xml:space="preserve"> </w:t>
      </w:r>
      <w:bookmarkStart w:id="1128" w:name="_ETM_Q11_301959"/>
      <w:bookmarkEnd w:id="1128"/>
      <w:r>
        <w:rPr>
          <w:rtl/>
        </w:rPr>
        <w:t>תודה</w:t>
      </w:r>
      <w:r>
        <w:rPr>
          <w:rFonts w:hint="cs"/>
          <w:rtl/>
        </w:rPr>
        <w:t>.</w:t>
      </w:r>
    </w:p>
    <w:p w:rsidR="0055483C" w:rsidRDefault="0055483C" w:rsidP="00BE1C7A">
      <w:pPr>
        <w:rPr>
          <w:rtl/>
        </w:rPr>
      </w:pPr>
      <w:bookmarkStart w:id="1129" w:name="_ETM_Q11_303307"/>
      <w:bookmarkStart w:id="1130" w:name="_ETM_Q11_303434"/>
      <w:bookmarkEnd w:id="1129"/>
      <w:bookmarkEnd w:id="1130"/>
    </w:p>
    <w:p w:rsidR="0055483C" w:rsidRDefault="0055483C" w:rsidP="00BE1C7A">
      <w:pPr>
        <w:pStyle w:val="af6"/>
        <w:keepNext/>
        <w:rPr>
          <w:rtl/>
        </w:rPr>
      </w:pPr>
      <w:r w:rsidRPr="00E737C4">
        <w:rPr>
          <w:rStyle w:val="TagStyle"/>
          <w:rtl/>
        </w:rPr>
        <w:t xml:space="preserve"> &lt;&lt; יור &gt;&gt; </w:t>
      </w:r>
      <w:r>
        <w:rPr>
          <w:rtl/>
        </w:rPr>
        <w:t>היו"ר משה טור פז:</w:t>
      </w:r>
      <w:r w:rsidRPr="00E737C4">
        <w:rPr>
          <w:rStyle w:val="TagStyle"/>
          <w:rtl/>
        </w:rPr>
        <w:t xml:space="preserve"> &lt;&lt; יור &gt;&gt;</w:t>
      </w:r>
      <w:r>
        <w:rPr>
          <w:rtl/>
        </w:rPr>
        <w:t xml:space="preserve">   </w:t>
      </w:r>
    </w:p>
    <w:p w:rsidR="0055483C" w:rsidRDefault="0055483C" w:rsidP="0045679F">
      <w:pPr>
        <w:rPr>
          <w:rtl/>
        </w:rPr>
      </w:pPr>
    </w:p>
    <w:p w:rsidR="0055483C" w:rsidRDefault="0055483C" w:rsidP="00BE1C7A">
      <w:pPr>
        <w:rPr>
          <w:rtl/>
        </w:rPr>
      </w:pPr>
      <w:bookmarkStart w:id="1131" w:name="_ETM_Q11_302679"/>
      <w:bookmarkEnd w:id="1131"/>
      <w:r>
        <w:rPr>
          <w:rtl/>
        </w:rPr>
        <w:t xml:space="preserve">תודה </w:t>
      </w:r>
      <w:bookmarkStart w:id="1132" w:name="_ETM_Q11_303069"/>
      <w:bookmarkEnd w:id="1132"/>
      <w:r>
        <w:rPr>
          <w:rtl/>
        </w:rPr>
        <w:t>רבה</w:t>
      </w:r>
      <w:r>
        <w:rPr>
          <w:rFonts w:hint="cs"/>
          <w:rtl/>
        </w:rPr>
        <w:t>.</w:t>
      </w:r>
      <w:r>
        <w:rPr>
          <w:rtl/>
        </w:rPr>
        <w:t xml:space="preserve"> </w:t>
      </w:r>
      <w:bookmarkStart w:id="1133" w:name="_ETM_Q11_303340"/>
      <w:bookmarkEnd w:id="1133"/>
    </w:p>
    <w:p w:rsidR="0055483C" w:rsidRDefault="0055483C" w:rsidP="00BE1C7A">
      <w:pPr>
        <w:rPr>
          <w:rtl/>
        </w:rPr>
      </w:pPr>
    </w:p>
    <w:p w:rsidR="0055483C" w:rsidRDefault="0055483C" w:rsidP="00BE1C7A">
      <w:pPr>
        <w:rPr>
          <w:rtl/>
        </w:rPr>
      </w:pPr>
      <w:r>
        <w:rPr>
          <w:rtl/>
        </w:rPr>
        <w:t>חברי</w:t>
      </w:r>
      <w:r>
        <w:rPr>
          <w:rFonts w:hint="cs"/>
          <w:rtl/>
        </w:rPr>
        <w:t>י</w:t>
      </w:r>
      <w:r>
        <w:rPr>
          <w:rtl/>
        </w:rPr>
        <w:t xml:space="preserve"> </w:t>
      </w:r>
      <w:bookmarkStart w:id="1134" w:name="_ETM_Q11_303759"/>
      <w:bookmarkEnd w:id="1134"/>
      <w:r>
        <w:rPr>
          <w:rtl/>
        </w:rPr>
        <w:t>חברי</w:t>
      </w:r>
      <w:bookmarkStart w:id="1135" w:name="_ETM_Q11_304060"/>
      <w:bookmarkEnd w:id="1135"/>
      <w:r>
        <w:rPr>
          <w:rFonts w:hint="cs"/>
          <w:rtl/>
        </w:rPr>
        <w:t xml:space="preserve"> </w:t>
      </w:r>
      <w:r>
        <w:rPr>
          <w:rtl/>
        </w:rPr>
        <w:t>הכנסת</w:t>
      </w:r>
      <w:r>
        <w:rPr>
          <w:rFonts w:hint="cs"/>
          <w:rtl/>
        </w:rPr>
        <w:t>,</w:t>
      </w:r>
      <w:r>
        <w:rPr>
          <w:rtl/>
        </w:rPr>
        <w:t xml:space="preserve"> </w:t>
      </w:r>
      <w:bookmarkStart w:id="1136" w:name="_ETM_Q11_304479"/>
      <w:bookmarkEnd w:id="1136"/>
      <w:r>
        <w:rPr>
          <w:rtl/>
        </w:rPr>
        <w:t xml:space="preserve">לאחר </w:t>
      </w:r>
      <w:bookmarkStart w:id="1137" w:name="_ETM_Q11_304779"/>
      <w:bookmarkEnd w:id="1137"/>
      <w:r>
        <w:rPr>
          <w:rtl/>
        </w:rPr>
        <w:t xml:space="preserve">שהוסרו </w:t>
      </w:r>
      <w:bookmarkStart w:id="1138" w:name="_ETM_Q11_305380"/>
      <w:bookmarkEnd w:id="1138"/>
      <w:r>
        <w:rPr>
          <w:rtl/>
        </w:rPr>
        <w:t xml:space="preserve">ההסתייגויות </w:t>
      </w:r>
      <w:bookmarkStart w:id="1139" w:name="_ETM_Q11_307469"/>
      <w:bookmarkEnd w:id="1139"/>
      <w:r>
        <w:rPr>
          <w:rFonts w:hint="cs"/>
          <w:rtl/>
        </w:rPr>
        <w:t>ו</w:t>
      </w:r>
      <w:r>
        <w:rPr>
          <w:rtl/>
        </w:rPr>
        <w:t xml:space="preserve">קוימו </w:t>
      </w:r>
      <w:bookmarkStart w:id="1140" w:name="_ETM_Q11_308069"/>
      <w:bookmarkEnd w:id="1140"/>
      <w:r>
        <w:rPr>
          <w:rtl/>
        </w:rPr>
        <w:t xml:space="preserve">בקשות </w:t>
      </w:r>
      <w:bookmarkStart w:id="1141" w:name="_ETM_Q11_308519"/>
      <w:bookmarkEnd w:id="1141"/>
      <w:r>
        <w:rPr>
          <w:rtl/>
        </w:rPr>
        <w:t xml:space="preserve">רשות </w:t>
      </w:r>
      <w:bookmarkStart w:id="1142" w:name="_ETM_Q11_308940"/>
      <w:bookmarkEnd w:id="1142"/>
      <w:r>
        <w:rPr>
          <w:rtl/>
        </w:rPr>
        <w:t>הדיבור</w:t>
      </w:r>
      <w:r>
        <w:rPr>
          <w:rFonts w:hint="cs"/>
          <w:rtl/>
        </w:rPr>
        <w:t>,</w:t>
      </w:r>
      <w:r>
        <w:rPr>
          <w:rtl/>
        </w:rPr>
        <w:t xml:space="preserve"> </w:t>
      </w:r>
      <w:bookmarkStart w:id="1143" w:name="_ETM_Q11_310019"/>
      <w:bookmarkEnd w:id="1143"/>
      <w:r>
        <w:rPr>
          <w:rtl/>
        </w:rPr>
        <w:t xml:space="preserve">אנחנו </w:t>
      </w:r>
      <w:bookmarkStart w:id="1144" w:name="_ETM_Q11_310769"/>
      <w:bookmarkEnd w:id="1144"/>
      <w:r>
        <w:rPr>
          <w:rtl/>
        </w:rPr>
        <w:t xml:space="preserve">עוברים </w:t>
      </w:r>
      <w:bookmarkStart w:id="1145" w:name="_ETM_Q11_311160"/>
      <w:bookmarkEnd w:id="1145"/>
      <w:r>
        <w:rPr>
          <w:rtl/>
        </w:rPr>
        <w:t xml:space="preserve">להצבעה </w:t>
      </w:r>
      <w:bookmarkStart w:id="1146" w:name="_ETM_Q11_312239"/>
      <w:bookmarkEnd w:id="1146"/>
      <w:r>
        <w:rPr>
          <w:rtl/>
        </w:rPr>
        <w:t xml:space="preserve">בקריאה </w:t>
      </w:r>
      <w:bookmarkStart w:id="1147" w:name="_ETM_Q11_312870"/>
      <w:bookmarkEnd w:id="1147"/>
      <w:r>
        <w:rPr>
          <w:rtl/>
        </w:rPr>
        <w:t xml:space="preserve">שנייה </w:t>
      </w:r>
      <w:bookmarkStart w:id="1148" w:name="_ETM_Q11_313769"/>
      <w:bookmarkEnd w:id="1148"/>
      <w:r>
        <w:rPr>
          <w:rtl/>
        </w:rPr>
        <w:t xml:space="preserve">על </w:t>
      </w:r>
      <w:bookmarkStart w:id="1149" w:name="_ETM_Q11_313950"/>
      <w:bookmarkEnd w:id="1149"/>
      <w:r>
        <w:rPr>
          <w:rtl/>
        </w:rPr>
        <w:t xml:space="preserve">הצעת </w:t>
      </w:r>
      <w:bookmarkStart w:id="1150" w:name="_ETM_Q11_314459"/>
      <w:bookmarkEnd w:id="1150"/>
      <w:r>
        <w:rPr>
          <w:rtl/>
        </w:rPr>
        <w:t xml:space="preserve">חוק </w:t>
      </w:r>
      <w:bookmarkStart w:id="1151" w:name="_ETM_Q11_314730"/>
      <w:bookmarkEnd w:id="1151"/>
      <w:r>
        <w:rPr>
          <w:rtl/>
        </w:rPr>
        <w:t xml:space="preserve">כליאתם </w:t>
      </w:r>
      <w:bookmarkStart w:id="1152" w:name="_ETM_Q11_315269"/>
      <w:bookmarkEnd w:id="1152"/>
      <w:r>
        <w:rPr>
          <w:rtl/>
        </w:rPr>
        <w:t xml:space="preserve">של </w:t>
      </w:r>
      <w:bookmarkStart w:id="1153" w:name="_ETM_Q11_315450"/>
      <w:bookmarkEnd w:id="1153"/>
      <w:r>
        <w:rPr>
          <w:rtl/>
        </w:rPr>
        <w:t xml:space="preserve">לוחמים </w:t>
      </w:r>
      <w:bookmarkStart w:id="1154" w:name="_ETM_Q11_315780"/>
      <w:bookmarkEnd w:id="1154"/>
      <w:r>
        <w:rPr>
          <w:rtl/>
        </w:rPr>
        <w:t xml:space="preserve">בלתי </w:t>
      </w:r>
      <w:bookmarkStart w:id="1155" w:name="_ETM_Q11_316050"/>
      <w:bookmarkEnd w:id="1155"/>
      <w:r>
        <w:rPr>
          <w:rtl/>
        </w:rPr>
        <w:t xml:space="preserve">חוקיים </w:t>
      </w:r>
      <w:bookmarkStart w:id="1156" w:name="_ETM_Q11_316980"/>
      <w:bookmarkEnd w:id="1156"/>
      <w:r>
        <w:rPr>
          <w:rFonts w:hint="cs"/>
          <w:rtl/>
        </w:rPr>
        <w:t>(</w:t>
      </w:r>
      <w:r>
        <w:rPr>
          <w:rtl/>
        </w:rPr>
        <w:t xml:space="preserve">תיקון </w:t>
      </w:r>
      <w:bookmarkStart w:id="1157" w:name="_ETM_Q11_317280"/>
      <w:bookmarkEnd w:id="1157"/>
      <w:r>
        <w:rPr>
          <w:rtl/>
        </w:rPr>
        <w:t>מס</w:t>
      </w:r>
      <w:r>
        <w:rPr>
          <w:rFonts w:hint="cs"/>
          <w:rtl/>
        </w:rPr>
        <w:t>'</w:t>
      </w:r>
      <w:r>
        <w:rPr>
          <w:rtl/>
        </w:rPr>
        <w:t xml:space="preserve"> </w:t>
      </w:r>
      <w:bookmarkStart w:id="1158" w:name="_ETM_Q11_317700"/>
      <w:bookmarkEnd w:id="1158"/>
      <w:r>
        <w:rPr>
          <w:rtl/>
        </w:rPr>
        <w:t xml:space="preserve">4 </w:t>
      </w:r>
      <w:bookmarkStart w:id="1159" w:name="_ETM_Q11_318090"/>
      <w:bookmarkEnd w:id="1159"/>
      <w:r>
        <w:rPr>
          <w:rtl/>
        </w:rPr>
        <w:t xml:space="preserve">והוראת </w:t>
      </w:r>
      <w:bookmarkStart w:id="1160" w:name="_ETM_Q11_318569"/>
      <w:bookmarkEnd w:id="1160"/>
      <w:r>
        <w:rPr>
          <w:rtl/>
        </w:rPr>
        <w:t xml:space="preserve">שעה </w:t>
      </w:r>
      <w:bookmarkStart w:id="1161" w:name="_ETM_Q11_318840"/>
      <w:bookmarkEnd w:id="1161"/>
      <w:r>
        <w:rPr>
          <w:rFonts w:hint="cs"/>
          <w:rtl/>
        </w:rPr>
        <w:t xml:space="preserve">– </w:t>
      </w:r>
      <w:r>
        <w:rPr>
          <w:rtl/>
        </w:rPr>
        <w:t>ח</w:t>
      </w:r>
      <w:r>
        <w:rPr>
          <w:rFonts w:hint="cs"/>
          <w:rtl/>
        </w:rPr>
        <w:t>רבו</w:t>
      </w:r>
      <w:r>
        <w:rPr>
          <w:rtl/>
        </w:rPr>
        <w:t xml:space="preserve">ת </w:t>
      </w:r>
      <w:bookmarkStart w:id="1162" w:name="_ETM_Q11_319230"/>
      <w:bookmarkEnd w:id="1162"/>
      <w:r>
        <w:rPr>
          <w:rtl/>
        </w:rPr>
        <w:t>ברזל</w:t>
      </w:r>
      <w:bookmarkStart w:id="1163" w:name="_ETM_Q11_319650"/>
      <w:bookmarkStart w:id="1164" w:name="_ETM_Q11_319980"/>
      <w:bookmarkStart w:id="1165" w:name="_ETM_Q11_320310"/>
      <w:bookmarkStart w:id="1166" w:name="_ETM_Q11_321200"/>
      <w:bookmarkEnd w:id="1163"/>
      <w:bookmarkEnd w:id="1164"/>
      <w:bookmarkEnd w:id="1165"/>
      <w:bookmarkEnd w:id="1166"/>
      <w:r>
        <w:rPr>
          <w:rFonts w:hint="cs"/>
          <w:rtl/>
        </w:rPr>
        <w:t xml:space="preserve">) (תיקון מס' 2), </w:t>
      </w:r>
      <w:r>
        <w:rPr>
          <w:rtl/>
        </w:rPr>
        <w:t>התשפ"ד</w:t>
      </w:r>
      <w:bookmarkStart w:id="1167" w:name="_ETM_Q11_321980"/>
      <w:bookmarkStart w:id="1168" w:name="_ETM_Q11_322280"/>
      <w:bookmarkEnd w:id="1167"/>
      <w:bookmarkEnd w:id="1168"/>
      <w:r>
        <w:rPr>
          <w:rFonts w:hint="cs"/>
          <w:rtl/>
        </w:rPr>
        <w:t>–</w:t>
      </w:r>
      <w:bookmarkStart w:id="1169" w:name="_ETM_Q11_323000"/>
      <w:bookmarkEnd w:id="1169"/>
      <w:r>
        <w:rPr>
          <w:rFonts w:hint="cs"/>
          <w:rtl/>
        </w:rPr>
        <w:t xml:space="preserve">2024. נא תפסו </w:t>
      </w:r>
      <w:bookmarkStart w:id="1170" w:name="_ETM_Q11_323210"/>
      <w:bookmarkStart w:id="1171" w:name="_ETM_Q11_324340"/>
      <w:bookmarkEnd w:id="1170"/>
      <w:bookmarkEnd w:id="1171"/>
      <w:r>
        <w:rPr>
          <w:rtl/>
        </w:rPr>
        <w:t xml:space="preserve">את </w:t>
      </w:r>
      <w:bookmarkStart w:id="1172" w:name="_ETM_Q11_324609"/>
      <w:bookmarkEnd w:id="1172"/>
      <w:r>
        <w:rPr>
          <w:rtl/>
        </w:rPr>
        <w:t>מקומותיכם</w:t>
      </w:r>
      <w:r>
        <w:rPr>
          <w:rFonts w:hint="cs"/>
          <w:rtl/>
        </w:rPr>
        <w:t>.</w:t>
      </w:r>
      <w:r>
        <w:rPr>
          <w:rtl/>
        </w:rPr>
        <w:t xml:space="preserve"> </w:t>
      </w:r>
      <w:bookmarkStart w:id="1173" w:name="_ETM_Q11_327080"/>
      <w:bookmarkEnd w:id="1173"/>
      <w:r>
        <w:rPr>
          <w:rtl/>
        </w:rPr>
        <w:t>הצבעה</w:t>
      </w:r>
      <w:r>
        <w:rPr>
          <w:rFonts w:hint="cs"/>
          <w:rtl/>
        </w:rPr>
        <w:t>.</w:t>
      </w:r>
      <w:r>
        <w:rPr>
          <w:rtl/>
        </w:rPr>
        <w:t xml:space="preserve"> </w:t>
      </w:r>
      <w:bookmarkStart w:id="1174" w:name="_ETM_Q11_340730"/>
      <w:bookmarkEnd w:id="1174"/>
    </w:p>
    <w:p w:rsidR="0055483C" w:rsidRDefault="0055483C" w:rsidP="00BE1C7A">
      <w:pPr>
        <w:rPr>
          <w:rtl/>
        </w:rPr>
      </w:pPr>
    </w:p>
    <w:p w:rsidR="0055483C" w:rsidRDefault="0055483C" w:rsidP="00BE1C7A">
      <w:pPr>
        <w:pStyle w:val="af1"/>
        <w:keepNext/>
        <w:rPr>
          <w:rtl/>
        </w:rPr>
      </w:pPr>
      <w:bookmarkStart w:id="1175" w:name="_ETM_Q11_330485"/>
      <w:bookmarkStart w:id="1176" w:name="_ETM_Q11_330575"/>
      <w:bookmarkStart w:id="1177" w:name="_ETM_Q11_330693"/>
      <w:bookmarkEnd w:id="1175"/>
      <w:bookmarkEnd w:id="1176"/>
      <w:bookmarkEnd w:id="1177"/>
      <w:r>
        <w:rPr>
          <w:rtl/>
        </w:rPr>
        <w:t>הצבעה מס'</w:t>
      </w:r>
      <w:r>
        <w:rPr>
          <w:rFonts w:hint="cs"/>
          <w:rtl/>
        </w:rPr>
        <w:t xml:space="preserve"> 3</w:t>
      </w:r>
    </w:p>
    <w:p w:rsidR="0055483C" w:rsidRDefault="0055483C" w:rsidP="00BE1C7A">
      <w:pPr>
        <w:pStyle w:val="--"/>
        <w:keepNext/>
        <w:rPr>
          <w:rtl/>
        </w:rPr>
      </w:pPr>
    </w:p>
    <w:p w:rsidR="0055483C" w:rsidRDefault="0055483C" w:rsidP="00BE1C7A">
      <w:pPr>
        <w:pStyle w:val="--"/>
        <w:keepNext/>
        <w:rPr>
          <w:rtl/>
        </w:rPr>
      </w:pPr>
      <w:r>
        <w:rPr>
          <w:rtl/>
        </w:rPr>
        <w:t xml:space="preserve">בעד סעיפים </w:t>
      </w:r>
      <w:r>
        <w:rPr>
          <w:rFonts w:hint="cs"/>
          <w:rtl/>
        </w:rPr>
        <w:t>1</w:t>
      </w:r>
      <w:r>
        <w:rPr>
          <w:rFonts w:hint="eastAsia"/>
        </w:rPr>
        <w:t>–</w:t>
      </w:r>
      <w:r>
        <w:rPr>
          <w:rFonts w:hint="cs"/>
          <w:rtl/>
        </w:rPr>
        <w:t xml:space="preserve">3 </w:t>
      </w:r>
      <w:r>
        <w:rPr>
          <w:rtl/>
        </w:rPr>
        <w:t>–</w:t>
      </w:r>
      <w:r>
        <w:rPr>
          <w:rFonts w:hint="cs"/>
          <w:rtl/>
        </w:rPr>
        <w:t xml:space="preserve"> 14</w:t>
      </w:r>
    </w:p>
    <w:p w:rsidR="0055483C" w:rsidRDefault="0055483C" w:rsidP="00BE1C7A">
      <w:pPr>
        <w:pStyle w:val="--"/>
        <w:keepNext/>
        <w:rPr>
          <w:rtl/>
        </w:rPr>
      </w:pPr>
      <w:r>
        <w:rPr>
          <w:rtl/>
        </w:rPr>
        <w:t xml:space="preserve">נגד – </w:t>
      </w:r>
      <w:r>
        <w:rPr>
          <w:rFonts w:hint="cs"/>
          <w:rtl/>
        </w:rPr>
        <w:t>3</w:t>
      </w:r>
    </w:p>
    <w:p w:rsidR="0055483C" w:rsidRDefault="0055483C" w:rsidP="00BE1C7A">
      <w:pPr>
        <w:pStyle w:val="--"/>
        <w:keepNext/>
        <w:rPr>
          <w:rtl/>
        </w:rPr>
      </w:pPr>
      <w:r>
        <w:rPr>
          <w:rtl/>
        </w:rPr>
        <w:t xml:space="preserve">נמנעים – </w:t>
      </w:r>
      <w:r>
        <w:rPr>
          <w:rFonts w:hint="cs"/>
          <w:rtl/>
        </w:rPr>
        <w:t>אין</w:t>
      </w:r>
    </w:p>
    <w:p w:rsidR="0055483C" w:rsidRDefault="0055483C" w:rsidP="00BE1C7A">
      <w:pPr>
        <w:pStyle w:val="af2"/>
        <w:rPr>
          <w:rtl/>
        </w:rPr>
      </w:pPr>
      <w:r>
        <w:rPr>
          <w:rtl/>
        </w:rPr>
        <w:t>סעיפים</w:t>
      </w:r>
      <w:r>
        <w:rPr>
          <w:rFonts w:hint="cs"/>
          <w:rtl/>
        </w:rPr>
        <w:t xml:space="preserve"> 1</w:t>
      </w:r>
      <w:r>
        <w:rPr>
          <w:rFonts w:hint="eastAsia"/>
          <w:rtl/>
        </w:rPr>
        <w:t>–</w:t>
      </w:r>
      <w:r>
        <w:rPr>
          <w:rFonts w:hint="cs"/>
          <w:rtl/>
        </w:rPr>
        <w:t xml:space="preserve">3 נתקבלו. </w:t>
      </w:r>
    </w:p>
    <w:p w:rsidR="0055483C" w:rsidRDefault="0055483C" w:rsidP="00BE1C7A">
      <w:pPr>
        <w:rPr>
          <w:rtl/>
        </w:rPr>
      </w:pPr>
      <w:bookmarkStart w:id="1178" w:name="_ETM_Q11_330760"/>
      <w:bookmarkStart w:id="1179" w:name="_ETM_Q11_324000"/>
      <w:bookmarkEnd w:id="1178"/>
      <w:bookmarkEnd w:id="1179"/>
    </w:p>
    <w:p w:rsidR="0055483C" w:rsidRDefault="0055483C" w:rsidP="00BE1C7A">
      <w:pPr>
        <w:pStyle w:val="af6"/>
        <w:keepNext/>
        <w:rPr>
          <w:rtl/>
        </w:rPr>
      </w:pPr>
      <w:r w:rsidRPr="00E737C4">
        <w:rPr>
          <w:rStyle w:val="TagStyle"/>
          <w:rtl/>
        </w:rPr>
        <w:t xml:space="preserve"> &lt;&lt; יור &gt;&gt; </w:t>
      </w:r>
      <w:r>
        <w:rPr>
          <w:rtl/>
        </w:rPr>
        <w:t>היו"ר משה טור פז:</w:t>
      </w:r>
      <w:r w:rsidRPr="00E737C4">
        <w:rPr>
          <w:rStyle w:val="TagStyle"/>
          <w:rtl/>
        </w:rPr>
        <w:t xml:space="preserve"> &lt;&lt; יור &gt;&gt;</w:t>
      </w:r>
      <w:r>
        <w:rPr>
          <w:rtl/>
        </w:rPr>
        <w:t xml:space="preserve">   </w:t>
      </w:r>
    </w:p>
    <w:p w:rsidR="0055483C" w:rsidRDefault="0055483C" w:rsidP="0045679F">
      <w:pPr>
        <w:rPr>
          <w:rtl/>
        </w:rPr>
      </w:pPr>
    </w:p>
    <w:p w:rsidR="0055483C" w:rsidRDefault="0055483C" w:rsidP="00BE1C7A">
      <w:pPr>
        <w:rPr>
          <w:rtl/>
        </w:rPr>
      </w:pPr>
      <w:bookmarkStart w:id="1180" w:name="_ETM_Q11_330886"/>
      <w:bookmarkStart w:id="1181" w:name="_ETM_Q11_330944"/>
      <w:bookmarkStart w:id="1182" w:name="_ETM_Q11_331045"/>
      <w:bookmarkStart w:id="1183" w:name="_ETM_Q11_331101"/>
      <w:bookmarkStart w:id="1184" w:name="_ETM_Q11_331189"/>
      <w:bookmarkStart w:id="1185" w:name="_ETM_Q11_331245"/>
      <w:bookmarkStart w:id="1186" w:name="_ETM_Q11_331301"/>
      <w:bookmarkStart w:id="1187" w:name="_ETM_Q11_331357"/>
      <w:bookmarkEnd w:id="1180"/>
      <w:bookmarkEnd w:id="1181"/>
      <w:bookmarkEnd w:id="1182"/>
      <w:bookmarkEnd w:id="1183"/>
      <w:bookmarkEnd w:id="1184"/>
      <w:bookmarkEnd w:id="1185"/>
      <w:bookmarkEnd w:id="1186"/>
      <w:bookmarkEnd w:id="1187"/>
      <w:r>
        <w:rPr>
          <w:rtl/>
        </w:rPr>
        <w:t>בעד</w:t>
      </w:r>
      <w:r>
        <w:rPr>
          <w:rFonts w:hint="cs"/>
          <w:rtl/>
        </w:rPr>
        <w:t xml:space="preserve"> </w:t>
      </w:r>
      <w:r>
        <w:rPr>
          <w:rtl/>
        </w:rPr>
        <w:t xml:space="preserve">– </w:t>
      </w:r>
      <w:bookmarkStart w:id="1188" w:name="_ETM_Q11_341150"/>
      <w:bookmarkEnd w:id="1188"/>
      <w:r>
        <w:rPr>
          <w:rtl/>
        </w:rPr>
        <w:t>14</w:t>
      </w:r>
      <w:r>
        <w:rPr>
          <w:rFonts w:hint="cs"/>
          <w:rtl/>
        </w:rPr>
        <w:t xml:space="preserve">, נגד </w:t>
      </w:r>
      <w:r>
        <w:rPr>
          <w:rFonts w:hint="eastAsia"/>
          <w:rtl/>
        </w:rPr>
        <w:t>–</w:t>
      </w:r>
      <w:bookmarkStart w:id="1189" w:name="_ETM_Q11_341959"/>
      <w:bookmarkStart w:id="1190" w:name="_ETM_Q11_342470"/>
      <w:bookmarkEnd w:id="1189"/>
      <w:bookmarkEnd w:id="1190"/>
      <w:r>
        <w:rPr>
          <w:rFonts w:hint="cs"/>
          <w:rtl/>
        </w:rPr>
        <w:t xml:space="preserve"> שלושה, </w:t>
      </w:r>
      <w:bookmarkStart w:id="1191" w:name="_ETM_Q11_343220"/>
      <w:bookmarkEnd w:id="1191"/>
      <w:r>
        <w:rPr>
          <w:rtl/>
        </w:rPr>
        <w:t xml:space="preserve">אין </w:t>
      </w:r>
      <w:bookmarkStart w:id="1192" w:name="_ETM_Q11_343430"/>
      <w:bookmarkEnd w:id="1192"/>
      <w:r>
        <w:rPr>
          <w:rtl/>
        </w:rPr>
        <w:t>נמנעים</w:t>
      </w:r>
      <w:r>
        <w:rPr>
          <w:rFonts w:hint="cs"/>
          <w:rtl/>
        </w:rPr>
        <w:t>.</w:t>
      </w:r>
      <w:r>
        <w:rPr>
          <w:rtl/>
        </w:rPr>
        <w:t xml:space="preserve"> </w:t>
      </w:r>
      <w:bookmarkStart w:id="1193" w:name="_ETM_Q11_343940"/>
      <w:bookmarkEnd w:id="1193"/>
      <w:r>
        <w:rPr>
          <w:rtl/>
        </w:rPr>
        <w:t xml:space="preserve">אני </w:t>
      </w:r>
      <w:bookmarkStart w:id="1194" w:name="_ETM_Q11_344090"/>
      <w:bookmarkEnd w:id="1194"/>
      <w:r>
        <w:rPr>
          <w:rtl/>
        </w:rPr>
        <w:t xml:space="preserve">קובע </w:t>
      </w:r>
      <w:bookmarkStart w:id="1195" w:name="_ETM_Q11_344569"/>
      <w:bookmarkEnd w:id="1195"/>
      <w:r>
        <w:rPr>
          <w:rtl/>
        </w:rPr>
        <w:t xml:space="preserve">כי </w:t>
      </w:r>
      <w:bookmarkStart w:id="1196" w:name="_ETM_Q11_344780"/>
      <w:bookmarkEnd w:id="1196"/>
      <w:r>
        <w:rPr>
          <w:rtl/>
        </w:rPr>
        <w:t xml:space="preserve">הצעת </w:t>
      </w:r>
      <w:bookmarkStart w:id="1197" w:name="_ETM_Q11_345139"/>
      <w:bookmarkEnd w:id="1197"/>
      <w:r>
        <w:rPr>
          <w:rtl/>
        </w:rPr>
        <w:t xml:space="preserve">החוק </w:t>
      </w:r>
      <w:bookmarkStart w:id="1198" w:name="_ETM_Q11_345889"/>
      <w:bookmarkEnd w:id="1198"/>
      <w:r>
        <w:rPr>
          <w:rtl/>
        </w:rPr>
        <w:t xml:space="preserve">כנוסח </w:t>
      </w:r>
      <w:bookmarkStart w:id="1199" w:name="_ETM_Q11_348560"/>
      <w:bookmarkEnd w:id="1199"/>
      <w:r>
        <w:rPr>
          <w:rtl/>
        </w:rPr>
        <w:t xml:space="preserve">הוועדה עברה </w:t>
      </w:r>
      <w:bookmarkStart w:id="1200" w:name="_ETM_Q11_346310"/>
      <w:bookmarkEnd w:id="1200"/>
      <w:r>
        <w:rPr>
          <w:rtl/>
        </w:rPr>
        <w:t xml:space="preserve">בקריאה </w:t>
      </w:r>
      <w:bookmarkStart w:id="1201" w:name="_ETM_Q11_347000"/>
      <w:bookmarkEnd w:id="1201"/>
      <w:r>
        <w:rPr>
          <w:rtl/>
        </w:rPr>
        <w:t>השנייה</w:t>
      </w:r>
      <w:r>
        <w:rPr>
          <w:rFonts w:hint="cs"/>
          <w:rtl/>
        </w:rPr>
        <w:t>.</w:t>
      </w:r>
      <w:bookmarkStart w:id="1202" w:name="_ETM_Q11_349256"/>
      <w:bookmarkStart w:id="1203" w:name="_ETM_Q11_349357"/>
      <w:bookmarkStart w:id="1204" w:name="_ETM_Q11_349720"/>
      <w:bookmarkStart w:id="1205" w:name="_ETM_Q11_349796"/>
      <w:bookmarkStart w:id="1206" w:name="_ETM_Q11_349519"/>
      <w:bookmarkEnd w:id="1202"/>
      <w:bookmarkEnd w:id="1203"/>
      <w:bookmarkEnd w:id="1204"/>
      <w:bookmarkEnd w:id="1205"/>
      <w:bookmarkEnd w:id="1206"/>
      <w:r>
        <w:rPr>
          <w:rFonts w:hint="cs"/>
          <w:rtl/>
        </w:rPr>
        <w:t xml:space="preserve"> </w:t>
      </w:r>
    </w:p>
    <w:p w:rsidR="0055483C" w:rsidRDefault="0055483C" w:rsidP="00BE1C7A">
      <w:pPr>
        <w:rPr>
          <w:rtl/>
        </w:rPr>
      </w:pPr>
    </w:p>
    <w:p w:rsidR="0055483C" w:rsidRDefault="0055483C" w:rsidP="00BE1C7A">
      <w:pPr>
        <w:rPr>
          <w:rtl/>
        </w:rPr>
      </w:pPr>
      <w:bookmarkStart w:id="1207" w:name="_ETM_Q11_346000"/>
      <w:bookmarkEnd w:id="1207"/>
      <w:r>
        <w:rPr>
          <w:rtl/>
        </w:rPr>
        <w:t xml:space="preserve">אנחנו </w:t>
      </w:r>
      <w:bookmarkStart w:id="1208" w:name="_ETM_Q11_349879"/>
      <w:bookmarkEnd w:id="1208"/>
      <w:r>
        <w:rPr>
          <w:rtl/>
        </w:rPr>
        <w:t xml:space="preserve">עוברים </w:t>
      </w:r>
      <w:bookmarkStart w:id="1209" w:name="_ETM_Q11_350239"/>
      <w:bookmarkEnd w:id="1209"/>
      <w:r>
        <w:rPr>
          <w:rtl/>
        </w:rPr>
        <w:t xml:space="preserve">להצבעה </w:t>
      </w:r>
      <w:bookmarkStart w:id="1210" w:name="_ETM_Q11_350660"/>
      <w:bookmarkEnd w:id="1210"/>
      <w:r>
        <w:rPr>
          <w:rtl/>
        </w:rPr>
        <w:t xml:space="preserve">בקריאה </w:t>
      </w:r>
      <w:bookmarkStart w:id="1211" w:name="_ETM_Q11_351080"/>
      <w:bookmarkEnd w:id="1211"/>
      <w:r>
        <w:rPr>
          <w:rtl/>
        </w:rPr>
        <w:t xml:space="preserve">שלישית </w:t>
      </w:r>
      <w:bookmarkStart w:id="1212" w:name="_ETM_Q11_352129"/>
      <w:bookmarkEnd w:id="1212"/>
      <w:r>
        <w:rPr>
          <w:rtl/>
        </w:rPr>
        <w:t xml:space="preserve">על </w:t>
      </w:r>
      <w:bookmarkStart w:id="1213" w:name="_ETM_Q11_352310"/>
      <w:bookmarkEnd w:id="1213"/>
      <w:r>
        <w:rPr>
          <w:rtl/>
        </w:rPr>
        <w:t xml:space="preserve">הצעת </w:t>
      </w:r>
      <w:bookmarkStart w:id="1214" w:name="_ETM_Q11_352700"/>
      <w:bookmarkEnd w:id="1214"/>
      <w:r>
        <w:rPr>
          <w:rtl/>
        </w:rPr>
        <w:t xml:space="preserve">חוק </w:t>
      </w:r>
      <w:bookmarkStart w:id="1215" w:name="_ETM_Q11_352940"/>
      <w:bookmarkEnd w:id="1215"/>
      <w:r>
        <w:rPr>
          <w:rtl/>
        </w:rPr>
        <w:t xml:space="preserve">כליאתם </w:t>
      </w:r>
      <w:bookmarkStart w:id="1216" w:name="_ETM_Q11_353870"/>
      <w:bookmarkEnd w:id="1216"/>
      <w:r>
        <w:rPr>
          <w:rtl/>
        </w:rPr>
        <w:t xml:space="preserve">של </w:t>
      </w:r>
      <w:bookmarkStart w:id="1217" w:name="_ETM_Q11_354080"/>
      <w:bookmarkEnd w:id="1217"/>
      <w:r>
        <w:rPr>
          <w:rtl/>
        </w:rPr>
        <w:t xml:space="preserve">לוחמים </w:t>
      </w:r>
      <w:bookmarkStart w:id="1218" w:name="_ETM_Q11_354500"/>
      <w:bookmarkEnd w:id="1218"/>
      <w:r>
        <w:rPr>
          <w:rtl/>
        </w:rPr>
        <w:t xml:space="preserve">בלתי </w:t>
      </w:r>
      <w:bookmarkStart w:id="1219" w:name="_ETM_Q11_354739"/>
      <w:bookmarkEnd w:id="1219"/>
      <w:r>
        <w:rPr>
          <w:rtl/>
        </w:rPr>
        <w:t xml:space="preserve">חוקיים </w:t>
      </w:r>
      <w:bookmarkStart w:id="1220" w:name="_ETM_Q11_355129"/>
      <w:bookmarkEnd w:id="1220"/>
      <w:r>
        <w:rPr>
          <w:rFonts w:hint="cs"/>
          <w:rtl/>
        </w:rPr>
        <w:t>(</w:t>
      </w:r>
      <w:r>
        <w:rPr>
          <w:rtl/>
        </w:rPr>
        <w:t xml:space="preserve">תיקון </w:t>
      </w:r>
      <w:bookmarkStart w:id="1221" w:name="_ETM_Q11_355370"/>
      <w:bookmarkEnd w:id="1221"/>
      <w:r>
        <w:rPr>
          <w:rtl/>
        </w:rPr>
        <w:t>מס</w:t>
      </w:r>
      <w:r>
        <w:rPr>
          <w:rFonts w:hint="cs"/>
          <w:rtl/>
        </w:rPr>
        <w:t>'</w:t>
      </w:r>
      <w:r>
        <w:rPr>
          <w:rtl/>
        </w:rPr>
        <w:t xml:space="preserve"> </w:t>
      </w:r>
      <w:bookmarkStart w:id="1222" w:name="_ETM_Q11_355730"/>
      <w:bookmarkEnd w:id="1222"/>
      <w:r>
        <w:rPr>
          <w:rtl/>
        </w:rPr>
        <w:t xml:space="preserve">4 </w:t>
      </w:r>
      <w:bookmarkStart w:id="1223" w:name="_ETM_Q11_356520"/>
      <w:bookmarkEnd w:id="1223"/>
      <w:r>
        <w:rPr>
          <w:rtl/>
        </w:rPr>
        <w:t xml:space="preserve">והוראת </w:t>
      </w:r>
      <w:bookmarkStart w:id="1224" w:name="_ETM_Q11_357120"/>
      <w:bookmarkEnd w:id="1224"/>
      <w:r>
        <w:rPr>
          <w:rtl/>
        </w:rPr>
        <w:t xml:space="preserve">שעה </w:t>
      </w:r>
      <w:bookmarkStart w:id="1225" w:name="_ETM_Q11_357389"/>
      <w:bookmarkEnd w:id="1225"/>
      <w:r>
        <w:rPr>
          <w:rFonts w:hint="cs"/>
          <w:rtl/>
        </w:rPr>
        <w:t xml:space="preserve">– </w:t>
      </w:r>
      <w:r>
        <w:rPr>
          <w:rtl/>
        </w:rPr>
        <w:t>ח</w:t>
      </w:r>
      <w:r>
        <w:rPr>
          <w:rFonts w:hint="cs"/>
          <w:rtl/>
        </w:rPr>
        <w:t>רבו</w:t>
      </w:r>
      <w:r>
        <w:rPr>
          <w:rtl/>
        </w:rPr>
        <w:t xml:space="preserve">ת </w:t>
      </w:r>
      <w:bookmarkStart w:id="1226" w:name="_ETM_Q11_357750"/>
      <w:bookmarkEnd w:id="1226"/>
      <w:r>
        <w:rPr>
          <w:rtl/>
        </w:rPr>
        <w:t>ברזל</w:t>
      </w:r>
      <w:r>
        <w:rPr>
          <w:rFonts w:hint="cs"/>
          <w:rtl/>
        </w:rPr>
        <w:t>)</w:t>
      </w:r>
      <w:r>
        <w:rPr>
          <w:rtl/>
        </w:rPr>
        <w:t xml:space="preserve"> </w:t>
      </w:r>
      <w:bookmarkStart w:id="1227" w:name="_ETM_Q11_358080"/>
      <w:bookmarkEnd w:id="1227"/>
      <w:r>
        <w:rPr>
          <w:rFonts w:hint="cs"/>
          <w:rtl/>
        </w:rPr>
        <w:t>(</w:t>
      </w:r>
      <w:r>
        <w:rPr>
          <w:rtl/>
        </w:rPr>
        <w:t xml:space="preserve">תיקון </w:t>
      </w:r>
      <w:bookmarkStart w:id="1228" w:name="_ETM_Q11_358380"/>
      <w:bookmarkEnd w:id="1228"/>
      <w:r>
        <w:rPr>
          <w:rtl/>
        </w:rPr>
        <w:t>מס</w:t>
      </w:r>
      <w:r>
        <w:rPr>
          <w:rFonts w:hint="cs"/>
          <w:rtl/>
        </w:rPr>
        <w:t>'</w:t>
      </w:r>
      <w:r>
        <w:rPr>
          <w:rtl/>
        </w:rPr>
        <w:t xml:space="preserve"> </w:t>
      </w:r>
      <w:bookmarkStart w:id="1229" w:name="_ETM_Q11_358710"/>
      <w:bookmarkEnd w:id="1229"/>
      <w:r>
        <w:rPr>
          <w:rtl/>
        </w:rPr>
        <w:t>2</w:t>
      </w:r>
      <w:r>
        <w:rPr>
          <w:rFonts w:hint="cs"/>
          <w:rtl/>
        </w:rPr>
        <w:t>), התשפ"ד</w:t>
      </w:r>
      <w:r>
        <w:rPr>
          <w:rFonts w:hint="eastAsia"/>
        </w:rPr>
        <w:t>–</w:t>
      </w:r>
      <w:bookmarkStart w:id="1230" w:name="_ETM_Q11_359190"/>
      <w:bookmarkStart w:id="1231" w:name="_ETM_Q11_360030"/>
      <w:bookmarkStart w:id="1232" w:name="_ETM_Q11_360419"/>
      <w:bookmarkEnd w:id="1230"/>
      <w:bookmarkEnd w:id="1231"/>
      <w:bookmarkEnd w:id="1232"/>
      <w:r>
        <w:rPr>
          <w:rFonts w:hint="cs"/>
          <w:rtl/>
        </w:rPr>
        <w:t>2024,</w:t>
      </w:r>
      <w:r>
        <w:rPr>
          <w:rtl/>
        </w:rPr>
        <w:t xml:space="preserve"> </w:t>
      </w:r>
      <w:bookmarkStart w:id="1233" w:name="_ETM_Q11_361110"/>
      <w:bookmarkEnd w:id="1233"/>
      <w:r>
        <w:rPr>
          <w:rtl/>
        </w:rPr>
        <w:t xml:space="preserve">כנוסח </w:t>
      </w:r>
      <w:bookmarkStart w:id="1234" w:name="_ETM_Q11_361650"/>
      <w:bookmarkEnd w:id="1234"/>
      <w:r>
        <w:rPr>
          <w:rtl/>
        </w:rPr>
        <w:t>הוועדה</w:t>
      </w:r>
      <w:r>
        <w:rPr>
          <w:rFonts w:hint="cs"/>
          <w:rtl/>
        </w:rPr>
        <w:t>.</w:t>
      </w:r>
      <w:r>
        <w:rPr>
          <w:rtl/>
        </w:rPr>
        <w:t xml:space="preserve"> </w:t>
      </w:r>
      <w:bookmarkStart w:id="1235" w:name="_ETM_Q11_362580"/>
      <w:bookmarkEnd w:id="1235"/>
      <w:r>
        <w:rPr>
          <w:rtl/>
        </w:rPr>
        <w:t>הצבעה</w:t>
      </w:r>
      <w:r>
        <w:rPr>
          <w:rFonts w:hint="cs"/>
          <w:rtl/>
        </w:rPr>
        <w:t>.</w:t>
      </w:r>
    </w:p>
    <w:p w:rsidR="0055483C" w:rsidRDefault="0055483C" w:rsidP="00BE1C7A">
      <w:pPr>
        <w:rPr>
          <w:rtl/>
        </w:rPr>
      </w:pPr>
      <w:bookmarkStart w:id="1236" w:name="_ETM_Q11_367676"/>
      <w:bookmarkStart w:id="1237" w:name="_ETM_Q11_367770"/>
      <w:bookmarkEnd w:id="1236"/>
      <w:bookmarkEnd w:id="1237"/>
    </w:p>
    <w:p w:rsidR="0055483C" w:rsidRDefault="0055483C" w:rsidP="00BE1C7A">
      <w:pPr>
        <w:pStyle w:val="af1"/>
        <w:keepNext/>
        <w:rPr>
          <w:rtl/>
        </w:rPr>
      </w:pPr>
      <w:bookmarkStart w:id="1238" w:name="_ETM_Q11_368861"/>
      <w:bookmarkStart w:id="1239" w:name="_ETM_Q11_368942"/>
      <w:bookmarkStart w:id="1240" w:name="_ETM_Q11_369021"/>
      <w:bookmarkStart w:id="1241" w:name="_ETM_Q11_369092"/>
      <w:bookmarkEnd w:id="1238"/>
      <w:bookmarkEnd w:id="1239"/>
      <w:bookmarkEnd w:id="1240"/>
      <w:bookmarkEnd w:id="1241"/>
      <w:r>
        <w:rPr>
          <w:rtl/>
        </w:rPr>
        <w:t>הצבעה מס'</w:t>
      </w:r>
      <w:r>
        <w:rPr>
          <w:rFonts w:hint="cs"/>
          <w:rtl/>
        </w:rPr>
        <w:t xml:space="preserve"> 4</w:t>
      </w:r>
    </w:p>
    <w:p w:rsidR="0055483C" w:rsidRDefault="0055483C" w:rsidP="00BE1C7A">
      <w:pPr>
        <w:pStyle w:val="--"/>
        <w:keepNext/>
        <w:rPr>
          <w:rtl/>
        </w:rPr>
      </w:pPr>
    </w:p>
    <w:p w:rsidR="0055483C" w:rsidRDefault="0055483C" w:rsidP="007A26CA">
      <w:pPr>
        <w:pStyle w:val="--"/>
        <w:keepNext/>
        <w:rPr>
          <w:rtl/>
        </w:rPr>
      </w:pPr>
      <w:r>
        <w:rPr>
          <w:rtl/>
        </w:rPr>
        <w:t>בעד החוק –</w:t>
      </w:r>
      <w:r>
        <w:rPr>
          <w:rFonts w:hint="cs"/>
          <w:rtl/>
        </w:rPr>
        <w:t xml:space="preserve"> </w:t>
      </w:r>
      <w:bookmarkStart w:id="1242" w:name="_ETM_Q11_375234"/>
      <w:bookmarkEnd w:id="1242"/>
      <w:r w:rsidR="007A26CA">
        <w:t>4</w:t>
      </w:r>
      <w:r>
        <w:rPr>
          <w:rFonts w:hint="cs"/>
          <w:rtl/>
        </w:rPr>
        <w:t>1</w:t>
      </w:r>
    </w:p>
    <w:p w:rsidR="0055483C" w:rsidRDefault="0055483C" w:rsidP="00BE1C7A">
      <w:pPr>
        <w:pStyle w:val="--"/>
        <w:keepNext/>
        <w:rPr>
          <w:rtl/>
        </w:rPr>
      </w:pPr>
      <w:r>
        <w:rPr>
          <w:rtl/>
        </w:rPr>
        <w:t xml:space="preserve">נגד – </w:t>
      </w:r>
      <w:r>
        <w:rPr>
          <w:rFonts w:hint="cs"/>
          <w:rtl/>
        </w:rPr>
        <w:t>3</w:t>
      </w:r>
    </w:p>
    <w:p w:rsidR="0055483C" w:rsidRDefault="0055483C" w:rsidP="00BE1C7A">
      <w:pPr>
        <w:pStyle w:val="--"/>
        <w:keepNext/>
        <w:rPr>
          <w:rtl/>
        </w:rPr>
      </w:pPr>
      <w:r>
        <w:rPr>
          <w:rtl/>
        </w:rPr>
        <w:t xml:space="preserve">נמנעים – </w:t>
      </w:r>
      <w:r>
        <w:rPr>
          <w:rFonts w:hint="cs"/>
          <w:rtl/>
        </w:rPr>
        <w:t>אין</w:t>
      </w:r>
    </w:p>
    <w:p w:rsidR="0055483C" w:rsidRPr="00E737C4" w:rsidRDefault="0055483C" w:rsidP="00BE1C7A">
      <w:pPr>
        <w:pStyle w:val="af2"/>
        <w:rPr>
          <w:rtl/>
        </w:rPr>
      </w:pPr>
      <w:r>
        <w:rPr>
          <w:rtl/>
        </w:rPr>
        <w:t>חוק</w:t>
      </w:r>
      <w:r w:rsidRPr="00E737C4">
        <w:rPr>
          <w:rtl/>
        </w:rPr>
        <w:t xml:space="preserve"> כליאתם של לוחמים בלתי חוקיים </w:t>
      </w:r>
      <w:r w:rsidRPr="00E737C4">
        <w:rPr>
          <w:rFonts w:hint="cs"/>
          <w:rtl/>
        </w:rPr>
        <w:t>(</w:t>
      </w:r>
      <w:r w:rsidRPr="00E737C4">
        <w:rPr>
          <w:rtl/>
        </w:rPr>
        <w:t>תיקון מס</w:t>
      </w:r>
      <w:r w:rsidRPr="00E737C4">
        <w:rPr>
          <w:rFonts w:hint="cs"/>
          <w:rtl/>
        </w:rPr>
        <w:t>'</w:t>
      </w:r>
      <w:r w:rsidRPr="00E737C4">
        <w:rPr>
          <w:rtl/>
        </w:rPr>
        <w:t xml:space="preserve"> 4 והוראת שעה </w:t>
      </w:r>
      <w:r w:rsidRPr="00E737C4">
        <w:rPr>
          <w:rFonts w:hint="cs"/>
          <w:rtl/>
        </w:rPr>
        <w:t xml:space="preserve">– </w:t>
      </w:r>
      <w:r w:rsidRPr="00E737C4">
        <w:rPr>
          <w:rtl/>
        </w:rPr>
        <w:t>ח</w:t>
      </w:r>
      <w:r w:rsidRPr="00E737C4">
        <w:rPr>
          <w:rFonts w:hint="cs"/>
          <w:rtl/>
        </w:rPr>
        <w:t>רבו</w:t>
      </w:r>
      <w:r w:rsidRPr="00E737C4">
        <w:rPr>
          <w:rtl/>
        </w:rPr>
        <w:t>ת ברזל</w:t>
      </w:r>
      <w:r w:rsidRPr="00E737C4">
        <w:rPr>
          <w:rFonts w:hint="cs"/>
          <w:rtl/>
        </w:rPr>
        <w:t>)</w:t>
      </w:r>
      <w:r w:rsidRPr="00E737C4">
        <w:rPr>
          <w:rtl/>
        </w:rPr>
        <w:t xml:space="preserve"> </w:t>
      </w:r>
      <w:r w:rsidRPr="00E737C4">
        <w:rPr>
          <w:rFonts w:hint="cs"/>
          <w:rtl/>
        </w:rPr>
        <w:t>(</w:t>
      </w:r>
      <w:r w:rsidRPr="00E737C4">
        <w:rPr>
          <w:rtl/>
        </w:rPr>
        <w:t>תיקון מס</w:t>
      </w:r>
      <w:r w:rsidRPr="00E737C4">
        <w:rPr>
          <w:rFonts w:hint="cs"/>
          <w:rtl/>
        </w:rPr>
        <w:t>'</w:t>
      </w:r>
      <w:r w:rsidRPr="00E737C4">
        <w:rPr>
          <w:rtl/>
        </w:rPr>
        <w:t xml:space="preserve"> 2</w:t>
      </w:r>
      <w:r w:rsidRPr="00E737C4">
        <w:rPr>
          <w:rFonts w:hint="cs"/>
          <w:rtl/>
        </w:rPr>
        <w:t>), התשפ"ד</w:t>
      </w:r>
      <w:r w:rsidRPr="00E737C4">
        <w:rPr>
          <w:rFonts w:hint="eastAsia"/>
        </w:rPr>
        <w:t>–</w:t>
      </w:r>
      <w:r w:rsidRPr="00E737C4">
        <w:rPr>
          <w:rFonts w:hint="cs"/>
          <w:rtl/>
        </w:rPr>
        <w:t>2024</w:t>
      </w:r>
      <w:r>
        <w:rPr>
          <w:rFonts w:hint="cs"/>
          <w:rtl/>
        </w:rPr>
        <w:t xml:space="preserve">, נתקבל. </w:t>
      </w:r>
    </w:p>
    <w:p w:rsidR="0055483C" w:rsidRDefault="0055483C" w:rsidP="00BE1C7A">
      <w:pPr>
        <w:rPr>
          <w:rtl/>
        </w:rPr>
      </w:pPr>
      <w:bookmarkStart w:id="1243" w:name="_ETM_Q11_369165"/>
      <w:bookmarkStart w:id="1244" w:name="_ETM_Q11_369246"/>
      <w:bookmarkStart w:id="1245" w:name="_ETM_Q11_366000"/>
      <w:bookmarkEnd w:id="1243"/>
      <w:bookmarkEnd w:id="1244"/>
      <w:bookmarkEnd w:id="1245"/>
    </w:p>
    <w:p w:rsidR="0055483C" w:rsidRDefault="0055483C" w:rsidP="00BE1C7A">
      <w:pPr>
        <w:pStyle w:val="af6"/>
        <w:keepNext/>
        <w:rPr>
          <w:rtl/>
        </w:rPr>
      </w:pPr>
      <w:bookmarkStart w:id="1246" w:name="_ETM_Q11_369276"/>
      <w:bookmarkStart w:id="1247" w:name="_ETM_Q11_369349"/>
      <w:bookmarkStart w:id="1248" w:name="ET_yor_6253_8"/>
      <w:bookmarkEnd w:id="1246"/>
      <w:bookmarkEnd w:id="1247"/>
      <w:r w:rsidRPr="00E737C4">
        <w:rPr>
          <w:rStyle w:val="TagStyle"/>
          <w:rtl/>
        </w:rPr>
        <w:t xml:space="preserve"> &lt;&lt; יור &gt;&gt; </w:t>
      </w:r>
      <w:r>
        <w:rPr>
          <w:rtl/>
        </w:rPr>
        <w:t>היו"ר משה טור פז:</w:t>
      </w:r>
      <w:r w:rsidRPr="00E737C4">
        <w:rPr>
          <w:rStyle w:val="TagStyle"/>
          <w:rtl/>
        </w:rPr>
        <w:t xml:space="preserve"> &lt;&lt; יור &gt;&gt;</w:t>
      </w:r>
      <w:r>
        <w:rPr>
          <w:rtl/>
        </w:rPr>
        <w:t xml:space="preserve">   </w:t>
      </w:r>
      <w:bookmarkEnd w:id="1248"/>
    </w:p>
    <w:p w:rsidR="0055483C" w:rsidRDefault="0055483C" w:rsidP="0045679F">
      <w:pPr>
        <w:rPr>
          <w:rtl/>
        </w:rPr>
      </w:pPr>
    </w:p>
    <w:p w:rsidR="0055483C" w:rsidRDefault="0055483C" w:rsidP="00DC4D0E">
      <w:pPr>
        <w:rPr>
          <w:rtl/>
        </w:rPr>
      </w:pPr>
      <w:bookmarkStart w:id="1249" w:name="_ETM_Q11_376700"/>
      <w:bookmarkEnd w:id="1249"/>
      <w:r>
        <w:rPr>
          <w:rtl/>
        </w:rPr>
        <w:t>בעד</w:t>
      </w:r>
      <w:r>
        <w:rPr>
          <w:rFonts w:hint="cs"/>
          <w:rtl/>
        </w:rPr>
        <w:t xml:space="preserve"> </w:t>
      </w:r>
      <w:r>
        <w:rPr>
          <w:rtl/>
        </w:rPr>
        <w:t xml:space="preserve">– </w:t>
      </w:r>
      <w:bookmarkStart w:id="1250" w:name="_ETM_Q11_377090"/>
      <w:bookmarkEnd w:id="1250"/>
      <w:r>
        <w:rPr>
          <w:rtl/>
        </w:rPr>
        <w:t>14</w:t>
      </w:r>
      <w:r>
        <w:rPr>
          <w:rFonts w:hint="cs"/>
          <w:rtl/>
        </w:rPr>
        <w:t xml:space="preserve">, </w:t>
      </w:r>
      <w:bookmarkStart w:id="1251" w:name="_ETM_Q11_371000"/>
      <w:bookmarkEnd w:id="1251"/>
      <w:r>
        <w:rPr>
          <w:rFonts w:hint="cs"/>
          <w:rtl/>
        </w:rPr>
        <w:t xml:space="preserve">נגד </w:t>
      </w:r>
      <w:r>
        <w:rPr>
          <w:rFonts w:hint="eastAsia"/>
          <w:rtl/>
        </w:rPr>
        <w:t>–</w:t>
      </w:r>
      <w:r>
        <w:rPr>
          <w:rFonts w:hint="cs"/>
          <w:rtl/>
        </w:rPr>
        <w:t xml:space="preserve"> </w:t>
      </w:r>
      <w:bookmarkStart w:id="1252" w:name="_ETM_Q11_377840"/>
      <w:bookmarkStart w:id="1253" w:name="_ETM_Q11_378260"/>
      <w:bookmarkEnd w:id="1252"/>
      <w:bookmarkEnd w:id="1253"/>
      <w:r>
        <w:rPr>
          <w:rFonts w:hint="cs"/>
          <w:rtl/>
        </w:rPr>
        <w:t>שלושה,</w:t>
      </w:r>
      <w:r>
        <w:rPr>
          <w:rtl/>
        </w:rPr>
        <w:t xml:space="preserve"> </w:t>
      </w:r>
      <w:bookmarkStart w:id="1254" w:name="_ETM_Q11_378620"/>
      <w:bookmarkEnd w:id="1254"/>
      <w:r>
        <w:rPr>
          <w:rtl/>
        </w:rPr>
        <w:t xml:space="preserve">אין </w:t>
      </w:r>
      <w:bookmarkStart w:id="1255" w:name="_ETM_Q11_378739"/>
      <w:bookmarkEnd w:id="1255"/>
      <w:r>
        <w:rPr>
          <w:rtl/>
        </w:rPr>
        <w:t>נמנעים</w:t>
      </w:r>
      <w:r>
        <w:rPr>
          <w:rFonts w:hint="cs"/>
          <w:rtl/>
        </w:rPr>
        <w:t>.</w:t>
      </w:r>
      <w:r>
        <w:rPr>
          <w:rtl/>
        </w:rPr>
        <w:t xml:space="preserve"> </w:t>
      </w:r>
      <w:bookmarkStart w:id="1256" w:name="_ETM_Q11_379069"/>
      <w:bookmarkEnd w:id="1256"/>
      <w:r>
        <w:rPr>
          <w:rtl/>
        </w:rPr>
        <w:t xml:space="preserve">אני </w:t>
      </w:r>
      <w:bookmarkStart w:id="1257" w:name="_ETM_Q11_379219"/>
      <w:bookmarkEnd w:id="1257"/>
      <w:r>
        <w:rPr>
          <w:rtl/>
        </w:rPr>
        <w:t xml:space="preserve">קובע </w:t>
      </w:r>
      <w:bookmarkStart w:id="1258" w:name="_ETM_Q11_379489"/>
      <w:bookmarkEnd w:id="1258"/>
      <w:r>
        <w:rPr>
          <w:rtl/>
        </w:rPr>
        <w:t xml:space="preserve">כי </w:t>
      </w:r>
      <w:bookmarkStart w:id="1259" w:name="_ETM_Q11_379579"/>
      <w:bookmarkEnd w:id="1259"/>
      <w:r>
        <w:rPr>
          <w:rtl/>
        </w:rPr>
        <w:t xml:space="preserve">הצעת </w:t>
      </w:r>
      <w:bookmarkStart w:id="1260" w:name="_ETM_Q11_379909"/>
      <w:bookmarkEnd w:id="1260"/>
      <w:r>
        <w:rPr>
          <w:rtl/>
        </w:rPr>
        <w:t xml:space="preserve">חוק </w:t>
      </w:r>
      <w:bookmarkStart w:id="1261" w:name="_ETM_Q11_380180"/>
      <w:bookmarkStart w:id="1262" w:name="_ETM_Q11_380749"/>
      <w:bookmarkStart w:id="1263" w:name="_ETM_Q11_380900"/>
      <w:bookmarkStart w:id="1264" w:name="_ETM_Q11_381230"/>
      <w:bookmarkStart w:id="1265" w:name="_ETM_Q11_381439"/>
      <w:bookmarkStart w:id="1266" w:name="_ETM_Q11_382340"/>
      <w:bookmarkStart w:id="1267" w:name="_ETM_Q11_382699"/>
      <w:bookmarkStart w:id="1268" w:name="_ETM_Q11_383029"/>
      <w:bookmarkStart w:id="1269" w:name="_ETM_Q11_383299"/>
      <w:bookmarkStart w:id="1270" w:name="_ETM_Q11_383659"/>
      <w:bookmarkStart w:id="1271" w:name="_ETM_Q11_384109"/>
      <w:bookmarkStart w:id="1272" w:name="_ETM_Q11_384439"/>
      <w:bookmarkStart w:id="1273" w:name="_ETM_Q11_384680"/>
      <w:bookmarkStart w:id="1274" w:name="_ETM_Q11_384980"/>
      <w:bookmarkStart w:id="1275" w:name="_ETM_Q11_385370"/>
      <w:bookmarkStart w:id="1276" w:name="_ETM_Q11_386269"/>
      <w:bookmarkStart w:id="1277" w:name="_ETM_Q11_386659"/>
      <w:bookmarkStart w:id="1278" w:name="_ETM_Q11_387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tl/>
        </w:rPr>
        <w:t xml:space="preserve">כליאתם של לוחמים בלתי חוקיים </w:t>
      </w:r>
      <w:r>
        <w:rPr>
          <w:rFonts w:hint="cs"/>
          <w:rtl/>
        </w:rPr>
        <w:t>(</w:t>
      </w:r>
      <w:r>
        <w:rPr>
          <w:rtl/>
        </w:rPr>
        <w:t>תיקון מס</w:t>
      </w:r>
      <w:r>
        <w:rPr>
          <w:rFonts w:hint="cs"/>
          <w:rtl/>
        </w:rPr>
        <w:t>'</w:t>
      </w:r>
      <w:r>
        <w:rPr>
          <w:rtl/>
        </w:rPr>
        <w:t xml:space="preserve"> 4 והוראת שעה </w:t>
      </w:r>
      <w:r>
        <w:rPr>
          <w:rFonts w:hint="cs"/>
          <w:rtl/>
        </w:rPr>
        <w:t xml:space="preserve">– </w:t>
      </w:r>
      <w:r>
        <w:rPr>
          <w:rtl/>
        </w:rPr>
        <w:t>ח</w:t>
      </w:r>
      <w:r>
        <w:rPr>
          <w:rFonts w:hint="cs"/>
          <w:rtl/>
        </w:rPr>
        <w:t>רבו</w:t>
      </w:r>
      <w:r>
        <w:rPr>
          <w:rtl/>
        </w:rPr>
        <w:t>ת ברזל</w:t>
      </w:r>
      <w:r>
        <w:rPr>
          <w:rFonts w:hint="cs"/>
          <w:rtl/>
        </w:rPr>
        <w:t>)</w:t>
      </w:r>
      <w:r>
        <w:rPr>
          <w:rtl/>
        </w:rPr>
        <w:t xml:space="preserve"> </w:t>
      </w:r>
      <w:r>
        <w:rPr>
          <w:rFonts w:hint="cs"/>
          <w:rtl/>
        </w:rPr>
        <w:t>(</w:t>
      </w:r>
      <w:r>
        <w:rPr>
          <w:rtl/>
        </w:rPr>
        <w:t>תיקון מס</w:t>
      </w:r>
      <w:r>
        <w:rPr>
          <w:rFonts w:hint="cs"/>
          <w:rtl/>
        </w:rPr>
        <w:t>'</w:t>
      </w:r>
      <w:r>
        <w:rPr>
          <w:rtl/>
        </w:rPr>
        <w:t xml:space="preserve"> 2</w:t>
      </w:r>
      <w:r>
        <w:rPr>
          <w:rFonts w:hint="cs"/>
          <w:rtl/>
        </w:rPr>
        <w:t>), התשפ"ד</w:t>
      </w:r>
      <w:r>
        <w:rPr>
          <w:rFonts w:hint="eastAsia"/>
        </w:rPr>
        <w:t>–</w:t>
      </w:r>
      <w:r>
        <w:rPr>
          <w:rFonts w:hint="cs"/>
          <w:rtl/>
        </w:rPr>
        <w:t>2024, התק</w:t>
      </w:r>
      <w:r>
        <w:rPr>
          <w:rtl/>
        </w:rPr>
        <w:t xml:space="preserve">בלה </w:t>
      </w:r>
      <w:bookmarkStart w:id="1279" w:name="_ETM_Q11_387709"/>
      <w:bookmarkEnd w:id="1279"/>
      <w:r>
        <w:rPr>
          <w:rtl/>
        </w:rPr>
        <w:t xml:space="preserve">בקריאה </w:t>
      </w:r>
      <w:bookmarkStart w:id="1280" w:name="_ETM_Q11_388099"/>
      <w:bookmarkEnd w:id="1280"/>
      <w:r>
        <w:rPr>
          <w:rtl/>
        </w:rPr>
        <w:t xml:space="preserve">השנייה </w:t>
      </w:r>
      <w:bookmarkStart w:id="1281" w:name="_ETM_Q11_388849"/>
      <w:bookmarkEnd w:id="1281"/>
      <w:r>
        <w:rPr>
          <w:rtl/>
        </w:rPr>
        <w:t>והשלישית</w:t>
      </w:r>
      <w:r>
        <w:rPr>
          <w:rFonts w:hint="cs"/>
          <w:rtl/>
        </w:rPr>
        <w:t>,</w:t>
      </w:r>
      <w:r>
        <w:rPr>
          <w:rtl/>
        </w:rPr>
        <w:t xml:space="preserve"> </w:t>
      </w:r>
      <w:bookmarkStart w:id="1282" w:name="_ETM_Q11_389989"/>
      <w:bookmarkEnd w:id="1282"/>
      <w:r>
        <w:rPr>
          <w:rtl/>
        </w:rPr>
        <w:t xml:space="preserve">ותיכנס </w:t>
      </w:r>
      <w:bookmarkStart w:id="1283" w:name="_ETM_Q11_390769"/>
      <w:bookmarkEnd w:id="1283"/>
      <w:r>
        <w:rPr>
          <w:rtl/>
        </w:rPr>
        <w:t xml:space="preserve">לספר </w:t>
      </w:r>
      <w:bookmarkStart w:id="1284" w:name="_ETM_Q11_391219"/>
      <w:bookmarkEnd w:id="1284"/>
      <w:r>
        <w:rPr>
          <w:rtl/>
        </w:rPr>
        <w:t>החוקים</w:t>
      </w:r>
      <w:r>
        <w:rPr>
          <w:rFonts w:hint="cs"/>
          <w:rtl/>
        </w:rPr>
        <w:t>.</w:t>
      </w:r>
      <w:bookmarkStart w:id="1285" w:name="_ETM_Q11_384607"/>
      <w:bookmarkStart w:id="1286" w:name="_ETM_Q11_384716"/>
      <w:bookmarkEnd w:id="1285"/>
      <w:bookmarkEnd w:id="1286"/>
      <w:r w:rsidR="00DC4D0E">
        <w:rPr>
          <w:rFonts w:hint="cs"/>
          <w:rtl/>
        </w:rPr>
        <w:t xml:space="preserve"> </w:t>
      </w:r>
    </w:p>
    <w:p w:rsidR="00DC4D0E" w:rsidRDefault="00DC4D0E" w:rsidP="00DC4D0E">
      <w:pPr>
        <w:rPr>
          <w:rtl/>
        </w:rPr>
      </w:pPr>
    </w:p>
    <w:p w:rsidR="00DC4D0E" w:rsidRDefault="00DC4D0E" w:rsidP="00DC4D0E"/>
    <w:p w:rsidR="0055483C" w:rsidRDefault="0055483C" w:rsidP="00BE1C7A">
      <w:pPr>
        <w:pStyle w:val="a6"/>
        <w:rPr>
          <w:rtl/>
        </w:rPr>
      </w:pPr>
      <w:bookmarkStart w:id="1287" w:name="ET_hatsach_643627_9"/>
      <w:r w:rsidRPr="00E737C4">
        <w:rPr>
          <w:rStyle w:val="TagStyle"/>
          <w:rtl/>
        </w:rPr>
        <w:t xml:space="preserve"> &lt;&lt; הצח &gt;&gt; </w:t>
      </w:r>
      <w:bookmarkStart w:id="1288" w:name="_Toc173076508"/>
      <w:r>
        <w:rPr>
          <w:rtl/>
        </w:rPr>
        <w:t>הצעת חוק לתיקון פקודת בתי הסוהר (הוראת שעה), התשפ"ד</w:t>
      </w:r>
      <w:r>
        <w:rPr>
          <w:rFonts w:hint="cs"/>
          <w:rtl/>
        </w:rPr>
        <w:t>–</w:t>
      </w:r>
      <w:r>
        <w:rPr>
          <w:rtl/>
        </w:rPr>
        <w:t>2024</w:t>
      </w:r>
      <w:bookmarkEnd w:id="1288"/>
      <w:r w:rsidRPr="00E737C4">
        <w:rPr>
          <w:rStyle w:val="TagStyle"/>
          <w:rtl/>
        </w:rPr>
        <w:t xml:space="preserve"> &lt;&lt; הצח &gt;&gt;</w:t>
      </w:r>
    </w:p>
    <w:p w:rsidR="0055483C" w:rsidRPr="00AA2AAA" w:rsidRDefault="0055483C" w:rsidP="00BE1C7A">
      <w:pPr>
        <w:rPr>
          <w:rtl/>
        </w:rPr>
      </w:pPr>
      <w:r w:rsidRPr="00AA2AAA">
        <w:rPr>
          <w:rFonts w:hint="cs"/>
          <w:rtl/>
        </w:rPr>
        <w:t>[</w:t>
      </w:r>
      <w:r>
        <w:rPr>
          <w:rFonts w:hint="cs"/>
          <w:rtl/>
        </w:rPr>
        <w:t>מס' 1783; דברי הכנסת, חוב' ל"ז, ישיבה 197; נספחות.]</w:t>
      </w:r>
      <w:r w:rsidRPr="00AA2AAA">
        <w:rPr>
          <w:rtl/>
        </w:rPr>
        <w:t xml:space="preserve">   </w:t>
      </w:r>
      <w:bookmarkEnd w:id="1287"/>
    </w:p>
    <w:p w:rsidR="0055483C" w:rsidRDefault="0055483C" w:rsidP="00BE1C7A">
      <w:pPr>
        <w:pStyle w:val="-0"/>
        <w:rPr>
          <w:rtl/>
        </w:rPr>
      </w:pPr>
      <w:r>
        <w:rPr>
          <w:rtl/>
        </w:rPr>
        <w:t>(קריאה שנייה וקריאה שלישית)</w:t>
      </w:r>
    </w:p>
    <w:p w:rsidR="0055483C" w:rsidRDefault="0055483C" w:rsidP="00BE1C7A">
      <w:pPr>
        <w:rPr>
          <w:rtl/>
        </w:rPr>
      </w:pPr>
    </w:p>
    <w:p w:rsidR="0055483C" w:rsidRDefault="0055483C" w:rsidP="00BE1C7A">
      <w:pPr>
        <w:pStyle w:val="af6"/>
        <w:keepNext/>
        <w:rPr>
          <w:rtl/>
        </w:rPr>
      </w:pPr>
      <w:r w:rsidRPr="00E737C4">
        <w:rPr>
          <w:rStyle w:val="TagStyle"/>
          <w:rtl/>
        </w:rPr>
        <w:t xml:space="preserve"> &lt;&lt; יור &gt;&gt; </w:t>
      </w:r>
      <w:r>
        <w:rPr>
          <w:rtl/>
        </w:rPr>
        <w:t>היו"ר משה טור פז:</w:t>
      </w:r>
      <w:r w:rsidRPr="00E737C4">
        <w:rPr>
          <w:rStyle w:val="TagStyle"/>
          <w:rtl/>
        </w:rPr>
        <w:t xml:space="preserve"> &lt;&lt; יור &gt;&gt;</w:t>
      </w:r>
      <w:r>
        <w:rPr>
          <w:rtl/>
        </w:rPr>
        <w:t xml:space="preserve">   </w:t>
      </w:r>
    </w:p>
    <w:p w:rsidR="0055483C" w:rsidRDefault="0055483C" w:rsidP="0045679F">
      <w:pPr>
        <w:rPr>
          <w:rtl/>
        </w:rPr>
      </w:pPr>
    </w:p>
    <w:p w:rsidR="0055483C" w:rsidRDefault="0055483C" w:rsidP="0045679F">
      <w:pPr>
        <w:rPr>
          <w:rtl/>
        </w:rPr>
      </w:pPr>
      <w:bookmarkStart w:id="1289" w:name="_ETM_Q11_393272"/>
      <w:bookmarkStart w:id="1290" w:name="_ETM_Q11_390718"/>
      <w:bookmarkStart w:id="1291" w:name="_ETM_Q11_392730"/>
      <w:bookmarkEnd w:id="1289"/>
      <w:bookmarkEnd w:id="1290"/>
      <w:bookmarkEnd w:id="1291"/>
      <w:r>
        <w:rPr>
          <w:rtl/>
        </w:rPr>
        <w:t xml:space="preserve">חבריי </w:t>
      </w:r>
      <w:bookmarkStart w:id="1292" w:name="_ETM_Q11_393239"/>
      <w:bookmarkEnd w:id="1292"/>
      <w:r>
        <w:rPr>
          <w:rtl/>
        </w:rPr>
        <w:t xml:space="preserve">חברי </w:t>
      </w:r>
      <w:bookmarkStart w:id="1293" w:name="_ETM_Q11_393540"/>
      <w:bookmarkEnd w:id="1293"/>
      <w:r>
        <w:rPr>
          <w:rtl/>
        </w:rPr>
        <w:t>הכנסת</w:t>
      </w:r>
      <w:r>
        <w:rPr>
          <w:rFonts w:hint="cs"/>
          <w:rtl/>
        </w:rPr>
        <w:t>,</w:t>
      </w:r>
      <w:r>
        <w:rPr>
          <w:rtl/>
        </w:rPr>
        <w:t xml:space="preserve"> </w:t>
      </w:r>
      <w:bookmarkStart w:id="1294" w:name="_ETM_Q11_393959"/>
      <w:bookmarkEnd w:id="1294"/>
      <w:r>
        <w:rPr>
          <w:rtl/>
        </w:rPr>
        <w:t xml:space="preserve">אנחנו </w:t>
      </w:r>
      <w:bookmarkStart w:id="1295" w:name="_ETM_Q11_394169"/>
      <w:bookmarkEnd w:id="1295"/>
      <w:r>
        <w:rPr>
          <w:rtl/>
        </w:rPr>
        <w:t xml:space="preserve">עוברים </w:t>
      </w:r>
      <w:bookmarkStart w:id="1296" w:name="_ETM_Q11_394380"/>
      <w:bookmarkEnd w:id="1296"/>
      <w:r>
        <w:rPr>
          <w:rtl/>
        </w:rPr>
        <w:t xml:space="preserve">לנושא </w:t>
      </w:r>
      <w:bookmarkStart w:id="1297" w:name="_ETM_Q11_394739"/>
      <w:bookmarkEnd w:id="1297"/>
      <w:r>
        <w:rPr>
          <w:rtl/>
        </w:rPr>
        <w:t xml:space="preserve">הבא </w:t>
      </w:r>
      <w:bookmarkStart w:id="1298" w:name="_ETM_Q11_394920"/>
      <w:bookmarkEnd w:id="1298"/>
      <w:r>
        <w:rPr>
          <w:rtl/>
        </w:rPr>
        <w:t xml:space="preserve">על </w:t>
      </w:r>
      <w:bookmarkStart w:id="1299" w:name="_ETM_Q11_394980"/>
      <w:bookmarkEnd w:id="1299"/>
      <w:r>
        <w:rPr>
          <w:rtl/>
        </w:rPr>
        <w:t>סדר</w:t>
      </w:r>
      <w:bookmarkStart w:id="1300" w:name="_ETM_Q11_395370"/>
      <w:bookmarkEnd w:id="1300"/>
      <w:r>
        <w:rPr>
          <w:rFonts w:hint="cs"/>
          <w:rtl/>
        </w:rPr>
        <w:t>-</w:t>
      </w:r>
      <w:r>
        <w:rPr>
          <w:rtl/>
        </w:rPr>
        <w:t xml:space="preserve">היום </w:t>
      </w:r>
      <w:bookmarkStart w:id="1301" w:name="_ETM_Q11_395610"/>
      <w:bookmarkStart w:id="1302" w:name="_ETM_Q11_395910"/>
      <w:bookmarkStart w:id="1303" w:name="_ETM_Q11_396120"/>
      <w:bookmarkStart w:id="1304" w:name="_ETM_Q11_397110"/>
      <w:bookmarkStart w:id="1305" w:name="_ETM_Q11_397530"/>
      <w:bookmarkStart w:id="1306" w:name="_ETM_Q11_397830"/>
      <w:bookmarkStart w:id="1307" w:name="_ETM_Q11_398280"/>
      <w:bookmarkStart w:id="1308" w:name="_ETM_Q11_398670"/>
      <w:bookmarkStart w:id="1309" w:name="_ETM_Q11_398910"/>
      <w:bookmarkStart w:id="1310" w:name="_ETM_Q11_399330"/>
      <w:bookmarkStart w:id="1311" w:name="_ETM_Q11_399599"/>
      <w:bookmarkStart w:id="1312" w:name="_ETM_Q11_400730"/>
      <w:bookmarkEnd w:id="1301"/>
      <w:bookmarkEnd w:id="1302"/>
      <w:bookmarkEnd w:id="1303"/>
      <w:bookmarkEnd w:id="1304"/>
      <w:bookmarkEnd w:id="1305"/>
      <w:bookmarkEnd w:id="1306"/>
      <w:bookmarkEnd w:id="1307"/>
      <w:bookmarkEnd w:id="1308"/>
      <w:bookmarkEnd w:id="1309"/>
      <w:bookmarkEnd w:id="1310"/>
      <w:bookmarkEnd w:id="1311"/>
      <w:bookmarkEnd w:id="1312"/>
      <w:r w:rsidR="0045679F">
        <w:rPr>
          <w:rFonts w:hint="cs"/>
          <w:rtl/>
        </w:rPr>
        <w:t xml:space="preserve">– </w:t>
      </w:r>
      <w:r w:rsidRPr="00E737C4">
        <w:rPr>
          <w:rtl/>
        </w:rPr>
        <w:t>הצעת חוק לתיקון פקודת בתי הסוהר (הוראת שעה), התשפ"ד</w:t>
      </w:r>
      <w:r w:rsidRPr="00E737C4">
        <w:rPr>
          <w:rFonts w:hint="cs"/>
          <w:rtl/>
        </w:rPr>
        <w:t>–</w:t>
      </w:r>
      <w:r w:rsidRPr="00E737C4">
        <w:rPr>
          <w:rtl/>
        </w:rPr>
        <w:t>2024</w:t>
      </w:r>
      <w:r>
        <w:rPr>
          <w:rFonts w:hint="cs"/>
          <w:rtl/>
        </w:rPr>
        <w:t>, ל</w:t>
      </w:r>
      <w:r>
        <w:rPr>
          <w:rtl/>
        </w:rPr>
        <w:t xml:space="preserve">קריאה </w:t>
      </w:r>
      <w:bookmarkStart w:id="1313" w:name="_ETM_Q11_401239"/>
      <w:bookmarkEnd w:id="1313"/>
      <w:r>
        <w:rPr>
          <w:rtl/>
        </w:rPr>
        <w:t xml:space="preserve">השנייה </w:t>
      </w:r>
      <w:bookmarkStart w:id="1314" w:name="_ETM_Q11_401719"/>
      <w:bookmarkEnd w:id="1314"/>
      <w:r>
        <w:rPr>
          <w:rtl/>
        </w:rPr>
        <w:t>והשלישית</w:t>
      </w:r>
      <w:r>
        <w:rPr>
          <w:rFonts w:hint="cs"/>
          <w:rtl/>
        </w:rPr>
        <w:t>.</w:t>
      </w:r>
      <w:r>
        <w:rPr>
          <w:rtl/>
        </w:rPr>
        <w:t xml:space="preserve"> </w:t>
      </w:r>
      <w:bookmarkStart w:id="1315" w:name="_ETM_Q11_402919"/>
      <w:bookmarkEnd w:id="1315"/>
      <w:r>
        <w:rPr>
          <w:rtl/>
        </w:rPr>
        <w:t xml:space="preserve">אני </w:t>
      </w:r>
      <w:bookmarkStart w:id="1316" w:name="_ETM_Q11_403099"/>
      <w:bookmarkEnd w:id="1316"/>
      <w:r>
        <w:rPr>
          <w:rtl/>
        </w:rPr>
        <w:t xml:space="preserve">מזמין </w:t>
      </w:r>
      <w:bookmarkStart w:id="1317" w:name="_ETM_Q11_403430"/>
      <w:bookmarkEnd w:id="1317"/>
      <w:r>
        <w:rPr>
          <w:rtl/>
        </w:rPr>
        <w:t xml:space="preserve">את </w:t>
      </w:r>
      <w:bookmarkStart w:id="1318" w:name="_ETM_Q11_403519"/>
      <w:bookmarkEnd w:id="1318"/>
      <w:r>
        <w:rPr>
          <w:rtl/>
        </w:rPr>
        <w:t xml:space="preserve">יושב-ראש </w:t>
      </w:r>
      <w:bookmarkStart w:id="1319" w:name="_ETM_Q11_403969"/>
      <w:bookmarkEnd w:id="1319"/>
      <w:r>
        <w:rPr>
          <w:rtl/>
        </w:rPr>
        <w:t xml:space="preserve">הוועדה </w:t>
      </w:r>
      <w:bookmarkStart w:id="1320" w:name="_ETM_Q11_404359"/>
      <w:bookmarkEnd w:id="1320"/>
      <w:r>
        <w:rPr>
          <w:rtl/>
        </w:rPr>
        <w:t xml:space="preserve">לביטחון </w:t>
      </w:r>
      <w:bookmarkStart w:id="1321" w:name="_ETM_Q11_404779"/>
      <w:bookmarkEnd w:id="1321"/>
      <w:r>
        <w:rPr>
          <w:rtl/>
        </w:rPr>
        <w:t>לאומי</w:t>
      </w:r>
      <w:r>
        <w:rPr>
          <w:rFonts w:hint="cs"/>
          <w:rtl/>
        </w:rPr>
        <w:t>,</w:t>
      </w:r>
      <w:r>
        <w:rPr>
          <w:rtl/>
        </w:rPr>
        <w:t xml:space="preserve"> </w:t>
      </w:r>
      <w:bookmarkStart w:id="1322" w:name="_ETM_Q11_405469"/>
      <w:bookmarkEnd w:id="1322"/>
      <w:r>
        <w:rPr>
          <w:rtl/>
        </w:rPr>
        <w:t xml:space="preserve">חבר </w:t>
      </w:r>
      <w:bookmarkStart w:id="1323" w:name="_ETM_Q11_405799"/>
      <w:bookmarkEnd w:id="1323"/>
      <w:r>
        <w:rPr>
          <w:rtl/>
        </w:rPr>
        <w:t xml:space="preserve">הכנסת </w:t>
      </w:r>
      <w:bookmarkStart w:id="1324" w:name="_ETM_Q11_406069"/>
      <w:bookmarkEnd w:id="1324"/>
      <w:r>
        <w:rPr>
          <w:rtl/>
        </w:rPr>
        <w:t xml:space="preserve">צביקה </w:t>
      </w:r>
      <w:bookmarkStart w:id="1325" w:name="_ETM_Q11_406370"/>
      <w:bookmarkEnd w:id="1325"/>
      <w:r>
        <w:rPr>
          <w:rtl/>
        </w:rPr>
        <w:t>פוגל</w:t>
      </w:r>
      <w:r>
        <w:rPr>
          <w:rFonts w:hint="cs"/>
          <w:rtl/>
        </w:rPr>
        <w:t>,</w:t>
      </w:r>
      <w:r>
        <w:rPr>
          <w:rtl/>
        </w:rPr>
        <w:t xml:space="preserve"> </w:t>
      </w:r>
      <w:bookmarkStart w:id="1326" w:name="_ETM_Q11_406909"/>
      <w:bookmarkEnd w:id="1326"/>
      <w:r>
        <w:rPr>
          <w:rtl/>
        </w:rPr>
        <w:t xml:space="preserve">להציג </w:t>
      </w:r>
      <w:bookmarkStart w:id="1327" w:name="_ETM_Q11_407329"/>
      <w:bookmarkEnd w:id="1327"/>
      <w:r>
        <w:rPr>
          <w:rtl/>
        </w:rPr>
        <w:t xml:space="preserve">את </w:t>
      </w:r>
      <w:bookmarkStart w:id="1328" w:name="_ETM_Q11_407449"/>
      <w:bookmarkEnd w:id="1328"/>
      <w:r>
        <w:rPr>
          <w:rtl/>
        </w:rPr>
        <w:t xml:space="preserve">הצעת </w:t>
      </w:r>
      <w:bookmarkStart w:id="1329" w:name="_ETM_Q11_407749"/>
      <w:bookmarkEnd w:id="1329"/>
      <w:r>
        <w:rPr>
          <w:rtl/>
        </w:rPr>
        <w:t>החוק</w:t>
      </w:r>
      <w:r>
        <w:rPr>
          <w:rFonts w:hint="cs"/>
          <w:rtl/>
        </w:rPr>
        <w:t>.</w:t>
      </w:r>
    </w:p>
    <w:p w:rsidR="0055483C" w:rsidRDefault="0055483C" w:rsidP="00BE1C7A">
      <w:pPr>
        <w:rPr>
          <w:rtl/>
        </w:rPr>
      </w:pPr>
      <w:bookmarkStart w:id="1330" w:name="_ETM_Q11_408277"/>
      <w:bookmarkStart w:id="1331" w:name="_ETM_Q11_408368"/>
      <w:bookmarkEnd w:id="1330"/>
      <w:bookmarkEnd w:id="1331"/>
    </w:p>
    <w:p w:rsidR="0055483C" w:rsidRDefault="0055483C" w:rsidP="00BE1C7A">
      <w:pPr>
        <w:pStyle w:val="a4"/>
        <w:keepNext/>
        <w:rPr>
          <w:rtl/>
        </w:rPr>
      </w:pPr>
      <w:bookmarkStart w:id="1332" w:name="ET_speaker_6511_11"/>
      <w:r w:rsidRPr="00E737C4">
        <w:rPr>
          <w:rStyle w:val="TagStyle"/>
          <w:rtl/>
        </w:rPr>
        <w:t xml:space="preserve"> &lt;&lt; דובר &gt;&gt; </w:t>
      </w:r>
      <w:bookmarkStart w:id="1333" w:name="_Toc173076509"/>
      <w:r>
        <w:rPr>
          <w:rtl/>
        </w:rPr>
        <w:t>צביקה פוגל (יו"ר הוועדה לביטחון לאומי):</w:t>
      </w:r>
      <w:bookmarkEnd w:id="1333"/>
      <w:r w:rsidRPr="00E737C4">
        <w:rPr>
          <w:rStyle w:val="TagStyle"/>
          <w:rtl/>
        </w:rPr>
        <w:t xml:space="preserve"> &lt;&lt; דובר &gt;&gt;</w:t>
      </w:r>
      <w:r>
        <w:rPr>
          <w:rtl/>
        </w:rPr>
        <w:t xml:space="preserve">   </w:t>
      </w:r>
      <w:bookmarkEnd w:id="1332"/>
    </w:p>
    <w:p w:rsidR="0055483C" w:rsidRDefault="0055483C" w:rsidP="0045679F">
      <w:pPr>
        <w:rPr>
          <w:rtl/>
        </w:rPr>
      </w:pPr>
    </w:p>
    <w:p w:rsidR="0055483C" w:rsidRDefault="0055483C" w:rsidP="00BE1C7A">
      <w:pPr>
        <w:rPr>
          <w:rtl/>
        </w:rPr>
      </w:pPr>
      <w:bookmarkStart w:id="1334" w:name="_ETM_Q11_416031"/>
      <w:bookmarkStart w:id="1335" w:name="_ETM_Q11_421560"/>
      <w:bookmarkEnd w:id="1334"/>
      <w:bookmarkEnd w:id="1335"/>
      <w:r>
        <w:rPr>
          <w:rtl/>
        </w:rPr>
        <w:t xml:space="preserve">אדוני </w:t>
      </w:r>
      <w:bookmarkStart w:id="1336" w:name="_ETM_Q11_422040"/>
      <w:bookmarkEnd w:id="1336"/>
      <w:r>
        <w:rPr>
          <w:rtl/>
        </w:rPr>
        <w:t>היושב-ראש</w:t>
      </w:r>
      <w:r>
        <w:rPr>
          <w:rFonts w:hint="cs"/>
          <w:rtl/>
        </w:rPr>
        <w:t>,</w:t>
      </w:r>
      <w:r>
        <w:rPr>
          <w:rtl/>
        </w:rPr>
        <w:t xml:space="preserve"> </w:t>
      </w:r>
      <w:bookmarkStart w:id="1337" w:name="_ETM_Q11_423330"/>
      <w:bookmarkEnd w:id="1337"/>
      <w:r>
        <w:rPr>
          <w:rtl/>
        </w:rPr>
        <w:t xml:space="preserve">מכובדי </w:t>
      </w:r>
      <w:bookmarkStart w:id="1338" w:name="_ETM_Q11_423810"/>
      <w:bookmarkEnd w:id="1338"/>
      <w:r>
        <w:rPr>
          <w:rtl/>
        </w:rPr>
        <w:t>השר</w:t>
      </w:r>
      <w:r>
        <w:rPr>
          <w:rFonts w:hint="cs"/>
          <w:rtl/>
        </w:rPr>
        <w:t>,</w:t>
      </w:r>
      <w:r>
        <w:rPr>
          <w:rtl/>
        </w:rPr>
        <w:t xml:space="preserve"> </w:t>
      </w:r>
      <w:bookmarkStart w:id="1339" w:name="_ETM_Q11_424990"/>
      <w:bookmarkEnd w:id="1339"/>
      <w:r>
        <w:rPr>
          <w:rtl/>
        </w:rPr>
        <w:t xml:space="preserve">חבריי </w:t>
      </w:r>
      <w:bookmarkStart w:id="1340" w:name="_ETM_Q11_425440"/>
      <w:bookmarkEnd w:id="1340"/>
      <w:r>
        <w:rPr>
          <w:rtl/>
        </w:rPr>
        <w:t xml:space="preserve">חברי </w:t>
      </w:r>
      <w:bookmarkStart w:id="1341" w:name="_ETM_Q11_425770"/>
      <w:bookmarkEnd w:id="1341"/>
      <w:r>
        <w:rPr>
          <w:rtl/>
        </w:rPr>
        <w:t>הכנסת</w:t>
      </w:r>
      <w:r>
        <w:rPr>
          <w:rFonts w:hint="cs"/>
          <w:rtl/>
        </w:rPr>
        <w:t>,</w:t>
      </w:r>
      <w:r>
        <w:rPr>
          <w:rtl/>
        </w:rPr>
        <w:t xml:space="preserve"> </w:t>
      </w:r>
      <w:bookmarkStart w:id="1342" w:name="_ETM_Q11_427400"/>
      <w:bookmarkEnd w:id="1342"/>
      <w:r>
        <w:rPr>
          <w:rtl/>
        </w:rPr>
        <w:t xml:space="preserve">תרשו </w:t>
      </w:r>
      <w:bookmarkStart w:id="1343" w:name="_ETM_Q11_427760"/>
      <w:bookmarkEnd w:id="1343"/>
      <w:r>
        <w:rPr>
          <w:rtl/>
        </w:rPr>
        <w:t xml:space="preserve">לי </w:t>
      </w:r>
      <w:bookmarkStart w:id="1344" w:name="_ETM_Q11_427879"/>
      <w:bookmarkEnd w:id="1344"/>
      <w:r>
        <w:rPr>
          <w:rtl/>
        </w:rPr>
        <w:t xml:space="preserve">לפתוח </w:t>
      </w:r>
      <w:bookmarkStart w:id="1345" w:name="_ETM_Q11_428419"/>
      <w:bookmarkEnd w:id="1345"/>
      <w:r>
        <w:rPr>
          <w:rtl/>
        </w:rPr>
        <w:t xml:space="preserve">את </w:t>
      </w:r>
      <w:bookmarkStart w:id="1346" w:name="_ETM_Q11_428599"/>
      <w:bookmarkEnd w:id="1346"/>
      <w:r>
        <w:rPr>
          <w:rtl/>
        </w:rPr>
        <w:t>ה</w:t>
      </w:r>
      <w:r>
        <w:rPr>
          <w:rFonts w:hint="cs"/>
          <w:rtl/>
        </w:rPr>
        <w:t>נאום</w:t>
      </w:r>
      <w:bookmarkStart w:id="1347" w:name="_ETM_Q11_430948"/>
      <w:bookmarkEnd w:id="1347"/>
      <w:r>
        <w:rPr>
          <w:rFonts w:hint="cs"/>
          <w:rtl/>
        </w:rPr>
        <w:t xml:space="preserve"> </w:t>
      </w:r>
      <w:bookmarkStart w:id="1348" w:name="_ETM_Q11_430340"/>
      <w:bookmarkEnd w:id="1348"/>
      <w:r>
        <w:rPr>
          <w:rtl/>
        </w:rPr>
        <w:t xml:space="preserve">שלי </w:t>
      </w:r>
      <w:bookmarkStart w:id="1349" w:name="_ETM_Q11_430640"/>
      <w:bookmarkEnd w:id="1349"/>
      <w:r>
        <w:rPr>
          <w:rtl/>
        </w:rPr>
        <w:t xml:space="preserve">בהשתתפות </w:t>
      </w:r>
      <w:bookmarkStart w:id="1350" w:name="_ETM_Q11_431269"/>
      <w:bookmarkEnd w:id="1350"/>
      <w:r>
        <w:rPr>
          <w:rtl/>
        </w:rPr>
        <w:t xml:space="preserve">בצער </w:t>
      </w:r>
      <w:bookmarkStart w:id="1351" w:name="_ETM_Q11_432019"/>
      <w:bookmarkEnd w:id="1351"/>
      <w:r>
        <w:rPr>
          <w:rtl/>
        </w:rPr>
        <w:t>ו</w:t>
      </w:r>
      <w:r>
        <w:rPr>
          <w:rFonts w:hint="cs"/>
          <w:rtl/>
        </w:rPr>
        <w:t>ב</w:t>
      </w:r>
      <w:r>
        <w:rPr>
          <w:rtl/>
        </w:rPr>
        <w:t>הבע</w:t>
      </w:r>
      <w:r>
        <w:rPr>
          <w:rFonts w:hint="cs"/>
          <w:rtl/>
        </w:rPr>
        <w:t>ת</w:t>
      </w:r>
      <w:r>
        <w:rPr>
          <w:rtl/>
        </w:rPr>
        <w:t xml:space="preserve"> </w:t>
      </w:r>
      <w:bookmarkStart w:id="1352" w:name="_ETM_Q11_432439"/>
      <w:bookmarkEnd w:id="1352"/>
      <w:r>
        <w:rPr>
          <w:rFonts w:hint="cs"/>
          <w:rtl/>
        </w:rPr>
        <w:t xml:space="preserve">תנחומים </w:t>
      </w:r>
      <w:bookmarkStart w:id="1353" w:name="_ETM_Q11_432790"/>
      <w:bookmarkStart w:id="1354" w:name="_ETM_Q11_433000"/>
      <w:bookmarkEnd w:id="1353"/>
      <w:bookmarkEnd w:id="1354"/>
      <w:r>
        <w:rPr>
          <w:rtl/>
        </w:rPr>
        <w:t xml:space="preserve">ל-12 </w:t>
      </w:r>
      <w:bookmarkStart w:id="1355" w:name="_ETM_Q11_433689"/>
      <w:bookmarkEnd w:id="1355"/>
      <w:r>
        <w:rPr>
          <w:rtl/>
        </w:rPr>
        <w:t xml:space="preserve">המשפחות </w:t>
      </w:r>
      <w:bookmarkStart w:id="1356" w:name="_ETM_Q11_435290"/>
      <w:bookmarkEnd w:id="1356"/>
      <w:r>
        <w:rPr>
          <w:rtl/>
        </w:rPr>
        <w:t>ש</w:t>
      </w:r>
      <w:r>
        <w:rPr>
          <w:rFonts w:hint="cs"/>
          <w:rtl/>
        </w:rPr>
        <w:t xml:space="preserve">ילדיהן נרצחו תוך כדי </w:t>
      </w:r>
      <w:bookmarkStart w:id="1357" w:name="_ETM_Q11_435909"/>
      <w:bookmarkStart w:id="1358" w:name="_ETM_Q11_436310"/>
      <w:bookmarkStart w:id="1359" w:name="_ETM_Q11_437800"/>
      <w:bookmarkStart w:id="1360" w:name="_ETM_Q11_438040"/>
      <w:bookmarkStart w:id="1361" w:name="_ETM_Q11_438370"/>
      <w:bookmarkEnd w:id="1357"/>
      <w:bookmarkEnd w:id="1358"/>
      <w:bookmarkEnd w:id="1359"/>
      <w:bookmarkEnd w:id="1360"/>
      <w:bookmarkEnd w:id="1361"/>
      <w:r>
        <w:rPr>
          <w:rFonts w:hint="cs"/>
          <w:rtl/>
        </w:rPr>
        <w:t>מ</w:t>
      </w:r>
      <w:r>
        <w:rPr>
          <w:rtl/>
        </w:rPr>
        <w:t>שחק</w:t>
      </w:r>
      <w:r>
        <w:rPr>
          <w:rFonts w:hint="cs"/>
          <w:rtl/>
        </w:rPr>
        <w:t>.</w:t>
      </w:r>
      <w:r>
        <w:rPr>
          <w:rtl/>
        </w:rPr>
        <w:t xml:space="preserve"> </w:t>
      </w:r>
      <w:bookmarkStart w:id="1362" w:name="_ETM_Q11_439540"/>
      <w:bookmarkEnd w:id="1362"/>
      <w:r>
        <w:rPr>
          <w:rtl/>
        </w:rPr>
        <w:t>רב</w:t>
      </w:r>
      <w:r>
        <w:rPr>
          <w:rFonts w:hint="cs"/>
          <w:rtl/>
        </w:rPr>
        <w:t>ות</w:t>
      </w:r>
      <w:r>
        <w:rPr>
          <w:rtl/>
        </w:rPr>
        <w:t xml:space="preserve"> </w:t>
      </w:r>
      <w:bookmarkStart w:id="1363" w:name="_ETM_Q11_440470"/>
      <w:bookmarkEnd w:id="1363"/>
      <w:r>
        <w:rPr>
          <w:rtl/>
        </w:rPr>
        <w:t xml:space="preserve">מהמשפחות </w:t>
      </w:r>
      <w:bookmarkStart w:id="1364" w:name="_ETM_Q11_441220"/>
      <w:bookmarkEnd w:id="1364"/>
      <w:r>
        <w:rPr>
          <w:rtl/>
        </w:rPr>
        <w:t xml:space="preserve">האלה </w:t>
      </w:r>
      <w:bookmarkStart w:id="1365" w:name="_ETM_Q11_442430"/>
      <w:bookmarkEnd w:id="1365"/>
      <w:r>
        <w:rPr>
          <w:rtl/>
        </w:rPr>
        <w:t xml:space="preserve">אני </w:t>
      </w:r>
      <w:bookmarkStart w:id="1366" w:name="_ETM_Q11_442669"/>
      <w:bookmarkEnd w:id="1366"/>
      <w:r>
        <w:rPr>
          <w:rtl/>
        </w:rPr>
        <w:t>מכיר</w:t>
      </w:r>
      <w:r>
        <w:rPr>
          <w:rFonts w:hint="cs"/>
          <w:rtl/>
        </w:rPr>
        <w:t>,</w:t>
      </w:r>
      <w:r>
        <w:rPr>
          <w:rtl/>
        </w:rPr>
        <w:t xml:space="preserve"> </w:t>
      </w:r>
      <w:bookmarkStart w:id="1367" w:name="_ETM_Q11_444390"/>
      <w:bookmarkEnd w:id="1367"/>
      <w:r>
        <w:rPr>
          <w:rFonts w:hint="cs"/>
          <w:rtl/>
        </w:rPr>
        <w:t>ע</w:t>
      </w:r>
      <w:r>
        <w:rPr>
          <w:rtl/>
        </w:rPr>
        <w:t xml:space="preserve">ם </w:t>
      </w:r>
      <w:bookmarkStart w:id="1368" w:name="_ETM_Q11_444510"/>
      <w:bookmarkEnd w:id="1368"/>
      <w:r>
        <w:rPr>
          <w:rtl/>
        </w:rPr>
        <w:t>חלק</w:t>
      </w:r>
      <w:r>
        <w:rPr>
          <w:rFonts w:hint="cs"/>
          <w:rtl/>
        </w:rPr>
        <w:t>ן</w:t>
      </w:r>
      <w:r>
        <w:rPr>
          <w:rtl/>
        </w:rPr>
        <w:t xml:space="preserve"> </w:t>
      </w:r>
      <w:bookmarkStart w:id="1369" w:name="_ETM_Q11_445260"/>
      <w:bookmarkEnd w:id="1369"/>
      <w:r>
        <w:rPr>
          <w:rtl/>
        </w:rPr>
        <w:t xml:space="preserve">בניתי </w:t>
      </w:r>
      <w:bookmarkStart w:id="1370" w:name="_ETM_Q11_445770"/>
      <w:bookmarkEnd w:id="1370"/>
      <w:r>
        <w:rPr>
          <w:rtl/>
        </w:rPr>
        <w:t xml:space="preserve">את </w:t>
      </w:r>
      <w:bookmarkStart w:id="1371" w:name="_ETM_Q11_445890"/>
      <w:bookmarkEnd w:id="1371"/>
      <w:r>
        <w:rPr>
          <w:rtl/>
        </w:rPr>
        <w:t>ביתי</w:t>
      </w:r>
      <w:r>
        <w:rPr>
          <w:rFonts w:hint="cs"/>
          <w:rtl/>
        </w:rPr>
        <w:t>,</w:t>
      </w:r>
      <w:r>
        <w:rPr>
          <w:rtl/>
        </w:rPr>
        <w:t xml:space="preserve"> </w:t>
      </w:r>
      <w:bookmarkStart w:id="1372" w:name="_ETM_Q11_446640"/>
      <w:bookmarkEnd w:id="1372"/>
      <w:r>
        <w:rPr>
          <w:rtl/>
        </w:rPr>
        <w:t xml:space="preserve">ואצל </w:t>
      </w:r>
      <w:bookmarkStart w:id="1373" w:name="_ETM_Q11_447029"/>
      <w:bookmarkEnd w:id="1373"/>
      <w:r>
        <w:rPr>
          <w:rtl/>
        </w:rPr>
        <w:t xml:space="preserve">חלקן </w:t>
      </w:r>
      <w:bookmarkStart w:id="1374" w:name="_ETM_Q11_447720"/>
      <w:bookmarkEnd w:id="1374"/>
      <w:r>
        <w:rPr>
          <w:rtl/>
        </w:rPr>
        <w:t xml:space="preserve">ביליתי </w:t>
      </w:r>
      <w:bookmarkStart w:id="1375" w:name="_ETM_Q11_448200"/>
      <w:bookmarkEnd w:id="1375"/>
      <w:r>
        <w:rPr>
          <w:rtl/>
        </w:rPr>
        <w:t xml:space="preserve">לא </w:t>
      </w:r>
      <w:bookmarkStart w:id="1376" w:name="_ETM_Q11_448350"/>
      <w:bookmarkEnd w:id="1376"/>
      <w:r>
        <w:rPr>
          <w:rtl/>
        </w:rPr>
        <w:t xml:space="preserve">מעט </w:t>
      </w:r>
      <w:bookmarkStart w:id="1377" w:name="_ETM_Q11_448800"/>
      <w:bookmarkEnd w:id="1377"/>
      <w:r>
        <w:rPr>
          <w:rFonts w:hint="cs"/>
          <w:rtl/>
        </w:rPr>
        <w:t xml:space="preserve">שעות. באותה הזדמנות אני </w:t>
      </w:r>
      <w:bookmarkStart w:id="1378" w:name="_ETM_Q11_450089"/>
      <w:bookmarkStart w:id="1379" w:name="_ETM_Q11_450509"/>
      <w:bookmarkStart w:id="1380" w:name="_ETM_Q11_451050"/>
      <w:bookmarkStart w:id="1381" w:name="_ETM_Q11_451229"/>
      <w:bookmarkStart w:id="1382" w:name="_ETM_Q11_451560"/>
      <w:bookmarkEnd w:id="1378"/>
      <w:bookmarkEnd w:id="1379"/>
      <w:bookmarkEnd w:id="1380"/>
      <w:bookmarkEnd w:id="1381"/>
      <w:bookmarkEnd w:id="1382"/>
      <w:r>
        <w:rPr>
          <w:rFonts w:hint="cs"/>
          <w:rtl/>
        </w:rPr>
        <w:t xml:space="preserve">מבקש </w:t>
      </w:r>
      <w:r>
        <w:rPr>
          <w:rtl/>
        </w:rPr>
        <w:t xml:space="preserve">להביע </w:t>
      </w:r>
      <w:bookmarkStart w:id="1383" w:name="_ETM_Q11_451979"/>
      <w:bookmarkEnd w:id="1383"/>
      <w:r>
        <w:rPr>
          <w:rtl/>
        </w:rPr>
        <w:t xml:space="preserve">תנחומים </w:t>
      </w:r>
      <w:bookmarkStart w:id="1384" w:name="_ETM_Q11_452639"/>
      <w:bookmarkEnd w:id="1384"/>
      <w:r>
        <w:rPr>
          <w:rtl/>
        </w:rPr>
        <w:t xml:space="preserve">למשפחתו </w:t>
      </w:r>
      <w:bookmarkStart w:id="1385" w:name="_ETM_Q11_453180"/>
      <w:bookmarkEnd w:id="1385"/>
      <w:r>
        <w:rPr>
          <w:rtl/>
        </w:rPr>
        <w:t xml:space="preserve">של </w:t>
      </w:r>
      <w:bookmarkStart w:id="1386" w:name="_ETM_Q11_453389"/>
      <w:bookmarkEnd w:id="1386"/>
      <w:r>
        <w:rPr>
          <w:rtl/>
        </w:rPr>
        <w:t xml:space="preserve">החייל </w:t>
      </w:r>
      <w:bookmarkStart w:id="1387" w:name="_ETM_Q11_454650"/>
      <w:bookmarkEnd w:id="1387"/>
      <w:r>
        <w:rPr>
          <w:rtl/>
        </w:rPr>
        <w:t xml:space="preserve">יונתן </w:t>
      </w:r>
      <w:bookmarkStart w:id="1388" w:name="_ETM_Q11_455159"/>
      <w:bookmarkEnd w:id="1388"/>
      <w:proofErr w:type="spellStart"/>
      <w:r>
        <w:rPr>
          <w:rtl/>
        </w:rPr>
        <w:t>גרי</w:t>
      </w:r>
      <w:bookmarkStart w:id="1389" w:name="_ETM_Q11_455490"/>
      <w:bookmarkEnd w:id="1389"/>
      <w:r>
        <w:rPr>
          <w:rFonts w:hint="cs"/>
          <w:rtl/>
        </w:rPr>
        <w:t>נבלט</w:t>
      </w:r>
      <w:bookmarkStart w:id="1390" w:name="_ETM_Q11_455729"/>
      <w:bookmarkEnd w:id="1390"/>
      <w:proofErr w:type="spellEnd"/>
      <w:r>
        <w:rPr>
          <w:rFonts w:hint="cs"/>
          <w:rtl/>
        </w:rPr>
        <w:t xml:space="preserve">, </w:t>
      </w:r>
      <w:r>
        <w:rPr>
          <w:rtl/>
        </w:rPr>
        <w:t xml:space="preserve">השם </w:t>
      </w:r>
      <w:bookmarkStart w:id="1391" w:name="_ETM_Q11_456059"/>
      <w:bookmarkEnd w:id="1391"/>
      <w:r>
        <w:rPr>
          <w:rtl/>
        </w:rPr>
        <w:t xml:space="preserve">ייקום </w:t>
      </w:r>
      <w:bookmarkStart w:id="1392" w:name="_ETM_Q11_456389"/>
      <w:bookmarkEnd w:id="1392"/>
      <w:r>
        <w:rPr>
          <w:rtl/>
        </w:rPr>
        <w:t>דמו</w:t>
      </w:r>
      <w:r>
        <w:rPr>
          <w:rFonts w:hint="cs"/>
          <w:rtl/>
        </w:rPr>
        <w:t>,</w:t>
      </w:r>
      <w:r>
        <w:rPr>
          <w:rtl/>
        </w:rPr>
        <w:t xml:space="preserve"> </w:t>
      </w:r>
      <w:bookmarkStart w:id="1393" w:name="_ETM_Q11_457430"/>
      <w:bookmarkEnd w:id="1393"/>
      <w:r>
        <w:rPr>
          <w:rtl/>
        </w:rPr>
        <w:t xml:space="preserve">שהבוקר </w:t>
      </w:r>
      <w:bookmarkStart w:id="1394" w:name="_ETM_Q11_458210"/>
      <w:bookmarkEnd w:id="1394"/>
      <w:r>
        <w:rPr>
          <w:rtl/>
        </w:rPr>
        <w:t xml:space="preserve">הותר </w:t>
      </w:r>
      <w:bookmarkStart w:id="1395" w:name="_ETM_Q11_458599"/>
      <w:bookmarkEnd w:id="1395"/>
      <w:r>
        <w:rPr>
          <w:rtl/>
        </w:rPr>
        <w:t xml:space="preserve">לפרסום </w:t>
      </w:r>
      <w:bookmarkStart w:id="1396" w:name="_ETM_Q11_459199"/>
      <w:bookmarkEnd w:id="1396"/>
      <w:r>
        <w:rPr>
          <w:rtl/>
        </w:rPr>
        <w:t xml:space="preserve">כי </w:t>
      </w:r>
      <w:bookmarkStart w:id="1397" w:name="_ETM_Q11_459349"/>
      <w:bookmarkEnd w:id="1397"/>
      <w:r>
        <w:rPr>
          <w:rtl/>
        </w:rPr>
        <w:t xml:space="preserve">גם </w:t>
      </w:r>
      <w:bookmarkStart w:id="1398" w:name="_ETM_Q11_459620"/>
      <w:bookmarkEnd w:id="1398"/>
      <w:r>
        <w:rPr>
          <w:rtl/>
        </w:rPr>
        <w:t xml:space="preserve">הוא </w:t>
      </w:r>
      <w:bookmarkStart w:id="1399" w:name="_ETM_Q11_460890"/>
      <w:bookmarkEnd w:id="1399"/>
      <w:r>
        <w:rPr>
          <w:rtl/>
        </w:rPr>
        <w:t xml:space="preserve">נפטר </w:t>
      </w:r>
      <w:bookmarkStart w:id="1400" w:name="_ETM_Q11_461640"/>
      <w:bookmarkEnd w:id="1400"/>
      <w:r>
        <w:rPr>
          <w:rtl/>
        </w:rPr>
        <w:t xml:space="preserve">לאחר </w:t>
      </w:r>
      <w:bookmarkStart w:id="1401" w:name="_ETM_Q11_462240"/>
      <w:bookmarkEnd w:id="1401"/>
      <w:r>
        <w:rPr>
          <w:rtl/>
        </w:rPr>
        <w:t xml:space="preserve">שבוע </w:t>
      </w:r>
      <w:bookmarkStart w:id="1402" w:name="_ETM_Q11_462750"/>
      <w:bookmarkEnd w:id="1402"/>
      <w:r>
        <w:rPr>
          <w:rtl/>
        </w:rPr>
        <w:t xml:space="preserve">שבו </w:t>
      </w:r>
      <w:bookmarkStart w:id="1403" w:name="_ETM_Q11_463170"/>
      <w:bookmarkEnd w:id="1403"/>
      <w:r>
        <w:rPr>
          <w:rtl/>
        </w:rPr>
        <w:t xml:space="preserve">שהה </w:t>
      </w:r>
      <w:bookmarkStart w:id="1404" w:name="_ETM_Q11_463470"/>
      <w:bookmarkEnd w:id="1404"/>
      <w:r>
        <w:rPr>
          <w:rtl/>
        </w:rPr>
        <w:t xml:space="preserve">בבית </w:t>
      </w:r>
      <w:bookmarkStart w:id="1405" w:name="_ETM_Q11_463770"/>
      <w:bookmarkEnd w:id="1405"/>
      <w:r>
        <w:rPr>
          <w:rtl/>
        </w:rPr>
        <w:t xml:space="preserve">חולים </w:t>
      </w:r>
      <w:bookmarkStart w:id="1406" w:name="_ETM_Q11_464130"/>
      <w:bookmarkEnd w:id="1406"/>
      <w:r>
        <w:rPr>
          <w:rtl/>
        </w:rPr>
        <w:t xml:space="preserve">לאחר </w:t>
      </w:r>
      <w:bookmarkStart w:id="1407" w:name="_ETM_Q11_464490"/>
      <w:bookmarkEnd w:id="1407"/>
      <w:r>
        <w:rPr>
          <w:rtl/>
        </w:rPr>
        <w:t xml:space="preserve">פציעה </w:t>
      </w:r>
      <w:bookmarkStart w:id="1408" w:name="_ETM_Q11_464850"/>
      <w:bookmarkEnd w:id="1408"/>
      <w:r>
        <w:rPr>
          <w:rtl/>
        </w:rPr>
        <w:t xml:space="preserve">קשה </w:t>
      </w:r>
      <w:bookmarkStart w:id="1409" w:name="_ETM_Q11_465240"/>
      <w:bookmarkStart w:id="1410" w:name="_ETM_Q11_465779"/>
      <w:bookmarkEnd w:id="1409"/>
      <w:bookmarkEnd w:id="1410"/>
      <w:r>
        <w:rPr>
          <w:rFonts w:hint="cs"/>
          <w:rtl/>
        </w:rPr>
        <w:t>מ</w:t>
      </w:r>
      <w:r>
        <w:rPr>
          <w:rtl/>
        </w:rPr>
        <w:t xml:space="preserve">פעילות </w:t>
      </w:r>
      <w:bookmarkStart w:id="1411" w:name="_ETM_Q11_466290"/>
      <w:bookmarkEnd w:id="1411"/>
      <w:r>
        <w:rPr>
          <w:rtl/>
        </w:rPr>
        <w:t>ברפיח</w:t>
      </w:r>
      <w:r>
        <w:rPr>
          <w:rFonts w:hint="cs"/>
          <w:rtl/>
        </w:rPr>
        <w:t>.</w:t>
      </w:r>
    </w:p>
    <w:p w:rsidR="0055483C" w:rsidRDefault="0055483C" w:rsidP="00BE1C7A">
      <w:pPr>
        <w:rPr>
          <w:rtl/>
        </w:rPr>
      </w:pPr>
      <w:bookmarkStart w:id="1412" w:name="_ETM_Q11_465443"/>
      <w:bookmarkStart w:id="1413" w:name="_ETM_Q11_465538"/>
      <w:bookmarkStart w:id="1414" w:name="_ETM_Q11_465987"/>
      <w:bookmarkEnd w:id="1412"/>
      <w:bookmarkEnd w:id="1413"/>
      <w:bookmarkEnd w:id="1414"/>
    </w:p>
    <w:p w:rsidR="0055483C" w:rsidRDefault="0055483C" w:rsidP="00BE1C7A">
      <w:pPr>
        <w:rPr>
          <w:rtl/>
        </w:rPr>
      </w:pPr>
      <w:bookmarkStart w:id="1415" w:name="_ETM_Q11_466068"/>
      <w:bookmarkStart w:id="1416" w:name="_ETM_Q11_468440"/>
      <w:bookmarkEnd w:id="1415"/>
      <w:bookmarkEnd w:id="1416"/>
      <w:r>
        <w:rPr>
          <w:rtl/>
        </w:rPr>
        <w:t xml:space="preserve">אדוני </w:t>
      </w:r>
      <w:bookmarkStart w:id="1417" w:name="_ETM_Q11_468800"/>
      <w:bookmarkEnd w:id="1417"/>
      <w:r>
        <w:rPr>
          <w:rtl/>
        </w:rPr>
        <w:t>היושב-ראש</w:t>
      </w:r>
      <w:r>
        <w:rPr>
          <w:rFonts w:hint="cs"/>
          <w:rtl/>
        </w:rPr>
        <w:t>,</w:t>
      </w:r>
      <w:r>
        <w:rPr>
          <w:rtl/>
        </w:rPr>
        <w:t xml:space="preserve"> </w:t>
      </w:r>
      <w:bookmarkStart w:id="1418" w:name="_ETM_Q11_469370"/>
      <w:bookmarkEnd w:id="1418"/>
      <w:r>
        <w:rPr>
          <w:rtl/>
        </w:rPr>
        <w:t xml:space="preserve">אני </w:t>
      </w:r>
      <w:bookmarkStart w:id="1419" w:name="_ETM_Q11_469520"/>
      <w:bookmarkEnd w:id="1419"/>
      <w:r>
        <w:rPr>
          <w:rtl/>
        </w:rPr>
        <w:t xml:space="preserve">מתכבד </w:t>
      </w:r>
      <w:bookmarkStart w:id="1420" w:name="_ETM_Q11_469970"/>
      <w:bookmarkEnd w:id="1420"/>
      <w:r>
        <w:rPr>
          <w:rtl/>
        </w:rPr>
        <w:t xml:space="preserve">להציג </w:t>
      </w:r>
      <w:bookmarkStart w:id="1421" w:name="_ETM_Q11_470330"/>
      <w:bookmarkEnd w:id="1421"/>
      <w:r>
        <w:rPr>
          <w:rtl/>
        </w:rPr>
        <w:t xml:space="preserve">בפני </w:t>
      </w:r>
      <w:bookmarkStart w:id="1422" w:name="_ETM_Q11_470660"/>
      <w:bookmarkEnd w:id="1422"/>
      <w:r>
        <w:rPr>
          <w:rtl/>
        </w:rPr>
        <w:t xml:space="preserve">הכנסת </w:t>
      </w:r>
      <w:bookmarkStart w:id="1423" w:name="_ETM_Q11_471259"/>
      <w:bookmarkEnd w:id="1423"/>
      <w:r>
        <w:rPr>
          <w:rtl/>
        </w:rPr>
        <w:t xml:space="preserve">לקריאה </w:t>
      </w:r>
      <w:bookmarkStart w:id="1424" w:name="_ETM_Q11_471680"/>
      <w:bookmarkEnd w:id="1424"/>
      <w:r>
        <w:rPr>
          <w:rtl/>
        </w:rPr>
        <w:t xml:space="preserve">השנייה </w:t>
      </w:r>
      <w:bookmarkStart w:id="1425" w:name="_ETM_Q11_472009"/>
      <w:bookmarkEnd w:id="1425"/>
      <w:r>
        <w:rPr>
          <w:rtl/>
        </w:rPr>
        <w:t xml:space="preserve">ולקריאה </w:t>
      </w:r>
      <w:bookmarkStart w:id="1426" w:name="_ETM_Q11_472520"/>
      <w:bookmarkEnd w:id="1426"/>
      <w:r>
        <w:rPr>
          <w:rtl/>
        </w:rPr>
        <w:t xml:space="preserve">השלישית </w:t>
      </w:r>
      <w:bookmarkStart w:id="1427" w:name="_ETM_Q11_472970"/>
      <w:bookmarkEnd w:id="1427"/>
      <w:r>
        <w:rPr>
          <w:rtl/>
        </w:rPr>
        <w:t xml:space="preserve">את </w:t>
      </w:r>
      <w:bookmarkStart w:id="1428" w:name="_ETM_Q11_473150"/>
      <w:bookmarkStart w:id="1429" w:name="_ETM_Q11_473539"/>
      <w:bookmarkStart w:id="1430" w:name="_ETM_Q11_473839"/>
      <w:bookmarkStart w:id="1431" w:name="_ETM_Q11_474389"/>
      <w:bookmarkStart w:id="1432" w:name="_ETM_Q11_474569"/>
      <w:bookmarkStart w:id="1433" w:name="_ETM_Q11_474629"/>
      <w:bookmarkStart w:id="1434" w:name="_ETM_Q11_474960"/>
      <w:bookmarkStart w:id="1435" w:name="_ETM_Q11_477089"/>
      <w:bookmarkStart w:id="1436" w:name="_ETM_Q11_477690"/>
      <w:bookmarkStart w:id="1437" w:name="_ETM_Q11_478950"/>
      <w:bookmarkStart w:id="1438" w:name="_ETM_Q11_480270"/>
      <w:bookmarkStart w:id="1439" w:name="_ETM_Q11_480570"/>
      <w:bookmarkStart w:id="1440" w:name="_ETM_Q11_481290"/>
      <w:bookmarkEnd w:id="1428"/>
      <w:bookmarkEnd w:id="1429"/>
      <w:bookmarkEnd w:id="1430"/>
      <w:bookmarkEnd w:id="1431"/>
      <w:bookmarkEnd w:id="1432"/>
      <w:bookmarkEnd w:id="1433"/>
      <w:bookmarkEnd w:id="1434"/>
      <w:bookmarkEnd w:id="1435"/>
      <w:bookmarkEnd w:id="1436"/>
      <w:bookmarkEnd w:id="1437"/>
      <w:bookmarkEnd w:id="1438"/>
      <w:bookmarkEnd w:id="1439"/>
      <w:bookmarkEnd w:id="1440"/>
      <w:r>
        <w:rPr>
          <w:rtl/>
        </w:rPr>
        <w:t xml:space="preserve">הצעת </w:t>
      </w:r>
      <w:r>
        <w:rPr>
          <w:rFonts w:hint="cs"/>
          <w:rtl/>
        </w:rPr>
        <w:t>ה</w:t>
      </w:r>
      <w:r>
        <w:rPr>
          <w:rtl/>
        </w:rPr>
        <w:t>חוק לתיקון פקודת בתי הסוהר (הוראת שעה), התשפ"ד</w:t>
      </w:r>
      <w:r>
        <w:rPr>
          <w:rFonts w:hint="cs"/>
          <w:rtl/>
        </w:rPr>
        <w:t>–</w:t>
      </w:r>
      <w:r>
        <w:rPr>
          <w:rtl/>
        </w:rPr>
        <w:t>2024</w:t>
      </w:r>
      <w:r>
        <w:rPr>
          <w:rFonts w:hint="cs"/>
          <w:rtl/>
        </w:rPr>
        <w:t>,</w:t>
      </w:r>
      <w:bookmarkStart w:id="1441" w:name="_ETM_Q11_481800"/>
      <w:bookmarkStart w:id="1442" w:name="_ETM_Q11_480000"/>
      <w:bookmarkStart w:id="1443" w:name="_ETM_Q11_480240"/>
      <w:bookmarkStart w:id="1444" w:name="_ETM_Q11_480960"/>
      <w:bookmarkEnd w:id="1441"/>
      <w:bookmarkEnd w:id="1442"/>
      <w:bookmarkEnd w:id="1443"/>
      <w:bookmarkEnd w:id="1444"/>
      <w:r>
        <w:rPr>
          <w:rFonts w:hint="cs"/>
          <w:rtl/>
        </w:rPr>
        <w:t xml:space="preserve"> </w:t>
      </w:r>
      <w:r>
        <w:rPr>
          <w:rtl/>
        </w:rPr>
        <w:t xml:space="preserve">שיזמה </w:t>
      </w:r>
      <w:bookmarkStart w:id="1445" w:name="_ETM_Q11_481469"/>
      <w:bookmarkEnd w:id="1445"/>
      <w:r>
        <w:rPr>
          <w:rtl/>
        </w:rPr>
        <w:t>הממשלה</w:t>
      </w:r>
      <w:r>
        <w:rPr>
          <w:rFonts w:hint="cs"/>
          <w:rtl/>
        </w:rPr>
        <w:t>.</w:t>
      </w:r>
      <w:r>
        <w:rPr>
          <w:rtl/>
        </w:rPr>
        <w:t xml:space="preserve"> </w:t>
      </w:r>
      <w:bookmarkStart w:id="1446" w:name="_ETM_Q11_483810"/>
      <w:bookmarkEnd w:id="1446"/>
      <w:r>
        <w:rPr>
          <w:rtl/>
        </w:rPr>
        <w:t xml:space="preserve">עניינה </w:t>
      </w:r>
      <w:bookmarkStart w:id="1447" w:name="_ETM_Q11_484290"/>
      <w:bookmarkEnd w:id="1447"/>
      <w:r>
        <w:rPr>
          <w:rtl/>
        </w:rPr>
        <w:t xml:space="preserve">של </w:t>
      </w:r>
      <w:bookmarkStart w:id="1448" w:name="_ETM_Q11_484470"/>
      <w:bookmarkEnd w:id="1448"/>
      <w:r>
        <w:rPr>
          <w:rtl/>
        </w:rPr>
        <w:t xml:space="preserve">הצעת </w:t>
      </w:r>
      <w:bookmarkStart w:id="1449" w:name="_ETM_Q11_484859"/>
      <w:bookmarkEnd w:id="1449"/>
      <w:r>
        <w:rPr>
          <w:rtl/>
        </w:rPr>
        <w:t xml:space="preserve">החוק </w:t>
      </w:r>
      <w:bookmarkStart w:id="1450" w:name="_ETM_Q11_485189"/>
      <w:bookmarkEnd w:id="1450"/>
      <w:r>
        <w:rPr>
          <w:rtl/>
        </w:rPr>
        <w:t xml:space="preserve">המונחת </w:t>
      </w:r>
      <w:bookmarkStart w:id="1451" w:name="_ETM_Q11_485729"/>
      <w:bookmarkEnd w:id="1451"/>
      <w:r>
        <w:rPr>
          <w:rtl/>
        </w:rPr>
        <w:t>בפניכם</w:t>
      </w:r>
      <w:r>
        <w:rPr>
          <w:rFonts w:hint="cs"/>
          <w:rtl/>
        </w:rPr>
        <w:t>,</w:t>
      </w:r>
      <w:r>
        <w:rPr>
          <w:rtl/>
        </w:rPr>
        <w:t xml:space="preserve"> </w:t>
      </w:r>
      <w:bookmarkStart w:id="1452" w:name="_ETM_Q11_486240"/>
      <w:bookmarkEnd w:id="1452"/>
      <w:r>
        <w:rPr>
          <w:rtl/>
        </w:rPr>
        <w:t>חבר</w:t>
      </w:r>
      <w:r>
        <w:rPr>
          <w:rFonts w:hint="cs"/>
          <w:rtl/>
        </w:rPr>
        <w:t>י</w:t>
      </w:r>
      <w:r>
        <w:rPr>
          <w:rtl/>
        </w:rPr>
        <w:t xml:space="preserve">י </w:t>
      </w:r>
      <w:bookmarkStart w:id="1453" w:name="_ETM_Q11_486660"/>
      <w:bookmarkEnd w:id="1453"/>
      <w:r>
        <w:rPr>
          <w:rtl/>
        </w:rPr>
        <w:t>חברי</w:t>
      </w:r>
      <w:bookmarkStart w:id="1454" w:name="_ETM_Q11_486929"/>
      <w:bookmarkEnd w:id="1454"/>
      <w:r>
        <w:rPr>
          <w:rFonts w:hint="cs"/>
          <w:rtl/>
        </w:rPr>
        <w:t xml:space="preserve"> </w:t>
      </w:r>
      <w:r>
        <w:rPr>
          <w:rtl/>
        </w:rPr>
        <w:t>הכנסת</w:t>
      </w:r>
      <w:r>
        <w:rPr>
          <w:rFonts w:hint="cs"/>
          <w:rtl/>
        </w:rPr>
        <w:t>,</w:t>
      </w:r>
      <w:r>
        <w:rPr>
          <w:rtl/>
        </w:rPr>
        <w:t xml:space="preserve"> </w:t>
      </w:r>
      <w:bookmarkStart w:id="1455" w:name="_ETM_Q11_487439"/>
      <w:bookmarkEnd w:id="1455"/>
      <w:r>
        <w:rPr>
          <w:rtl/>
        </w:rPr>
        <w:t xml:space="preserve">היא </w:t>
      </w:r>
      <w:bookmarkStart w:id="1456" w:name="_ETM_Q11_487559"/>
      <w:bookmarkEnd w:id="1456"/>
      <w:r>
        <w:rPr>
          <w:rtl/>
        </w:rPr>
        <w:t xml:space="preserve">הארכת </w:t>
      </w:r>
      <w:bookmarkStart w:id="1457" w:name="_ETM_Q11_488660"/>
      <w:bookmarkEnd w:id="1457"/>
      <w:r>
        <w:rPr>
          <w:rtl/>
        </w:rPr>
        <w:t xml:space="preserve">הוראת </w:t>
      </w:r>
      <w:bookmarkStart w:id="1458" w:name="_ETM_Q11_489140"/>
      <w:bookmarkEnd w:id="1458"/>
      <w:r>
        <w:rPr>
          <w:rtl/>
        </w:rPr>
        <w:t xml:space="preserve">השעה </w:t>
      </w:r>
      <w:bookmarkStart w:id="1459" w:name="_ETM_Q11_489470"/>
      <w:bookmarkEnd w:id="1459"/>
      <w:r>
        <w:rPr>
          <w:rtl/>
        </w:rPr>
        <w:t xml:space="preserve">המסדירה </w:t>
      </w:r>
      <w:bookmarkStart w:id="1460" w:name="_ETM_Q11_490250"/>
      <w:bookmarkEnd w:id="1460"/>
      <w:r>
        <w:rPr>
          <w:rtl/>
        </w:rPr>
        <w:t xml:space="preserve">את </w:t>
      </w:r>
      <w:bookmarkStart w:id="1461" w:name="_ETM_Q11_490460"/>
      <w:bookmarkEnd w:id="1461"/>
      <w:r>
        <w:rPr>
          <w:rtl/>
        </w:rPr>
        <w:t xml:space="preserve">מנגנון </w:t>
      </w:r>
      <w:bookmarkStart w:id="1462" w:name="_ETM_Q11_491029"/>
      <w:bookmarkStart w:id="1463" w:name="_ETM_Q11_491660"/>
      <w:bookmarkEnd w:id="1462"/>
      <w:bookmarkEnd w:id="1463"/>
      <w:r>
        <w:rPr>
          <w:rtl/>
        </w:rPr>
        <w:t xml:space="preserve">השחרור </w:t>
      </w:r>
      <w:bookmarkStart w:id="1464" w:name="_ETM_Q11_492230"/>
      <w:bookmarkEnd w:id="1464"/>
      <w:r>
        <w:rPr>
          <w:rtl/>
        </w:rPr>
        <w:t>המינהלי</w:t>
      </w:r>
      <w:r>
        <w:rPr>
          <w:rFonts w:hint="cs"/>
          <w:rtl/>
        </w:rPr>
        <w:t>,</w:t>
      </w:r>
      <w:r>
        <w:rPr>
          <w:rtl/>
        </w:rPr>
        <w:t xml:space="preserve"> </w:t>
      </w:r>
      <w:bookmarkStart w:id="1465" w:name="_ETM_Q11_493379"/>
      <w:bookmarkEnd w:id="1465"/>
      <w:r>
        <w:rPr>
          <w:rtl/>
        </w:rPr>
        <w:t xml:space="preserve">וצפויה </w:t>
      </w:r>
      <w:bookmarkStart w:id="1466" w:name="_ETM_Q11_494070"/>
      <w:bookmarkEnd w:id="1466"/>
      <w:r>
        <w:rPr>
          <w:rtl/>
        </w:rPr>
        <w:t xml:space="preserve">לפקוע </w:t>
      </w:r>
      <w:bookmarkStart w:id="1467" w:name="_ETM_Q11_494609"/>
      <w:bookmarkEnd w:id="1467"/>
      <w:r>
        <w:rPr>
          <w:rtl/>
        </w:rPr>
        <w:t xml:space="preserve">ביום </w:t>
      </w:r>
      <w:bookmarkStart w:id="1468" w:name="_ETM_Q11_494939"/>
      <w:bookmarkEnd w:id="1468"/>
      <w:r>
        <w:rPr>
          <w:rtl/>
        </w:rPr>
        <w:t xml:space="preserve">כ"ה </w:t>
      </w:r>
      <w:bookmarkStart w:id="1469" w:name="_ETM_Q11_495389"/>
      <w:bookmarkEnd w:id="1469"/>
      <w:r>
        <w:rPr>
          <w:rtl/>
        </w:rPr>
        <w:t xml:space="preserve">בתמוז </w:t>
      </w:r>
      <w:bookmarkStart w:id="1470" w:name="_ETM_Q11_495959"/>
      <w:bookmarkEnd w:id="1470"/>
      <w:r>
        <w:rPr>
          <w:rtl/>
        </w:rPr>
        <w:t>התשפ"ד</w:t>
      </w:r>
      <w:r>
        <w:rPr>
          <w:rFonts w:hint="cs"/>
          <w:rtl/>
        </w:rPr>
        <w:t xml:space="preserve">, 31 ביולי 2024. </w:t>
      </w:r>
      <w:bookmarkStart w:id="1471" w:name="_ETM_Q11_497460"/>
      <w:bookmarkStart w:id="1472" w:name="_ETM_Q11_500769"/>
      <w:bookmarkEnd w:id="1471"/>
      <w:bookmarkEnd w:id="1472"/>
    </w:p>
    <w:p w:rsidR="0055483C" w:rsidRDefault="0055483C" w:rsidP="00BE1C7A">
      <w:pPr>
        <w:rPr>
          <w:rtl/>
        </w:rPr>
      </w:pPr>
      <w:bookmarkStart w:id="1473" w:name="_ETM_Q11_498832"/>
      <w:bookmarkStart w:id="1474" w:name="_ETM_Q11_498912"/>
      <w:bookmarkEnd w:id="1473"/>
      <w:bookmarkEnd w:id="1474"/>
    </w:p>
    <w:p w:rsidR="0055483C" w:rsidRDefault="0055483C" w:rsidP="00BE1C7A">
      <w:pPr>
        <w:rPr>
          <w:rtl/>
        </w:rPr>
      </w:pPr>
      <w:bookmarkStart w:id="1475" w:name="_ETM_Q11_499024"/>
      <w:bookmarkStart w:id="1476" w:name="_ETM_Q11_499079"/>
      <w:bookmarkEnd w:id="1475"/>
      <w:bookmarkEnd w:id="1476"/>
      <w:r>
        <w:rPr>
          <w:rtl/>
        </w:rPr>
        <w:t>מכובדיי</w:t>
      </w:r>
      <w:r>
        <w:rPr>
          <w:rFonts w:hint="cs"/>
          <w:rtl/>
        </w:rPr>
        <w:t>,</w:t>
      </w:r>
      <w:r>
        <w:rPr>
          <w:rtl/>
        </w:rPr>
        <w:t xml:space="preserve"> </w:t>
      </w:r>
      <w:bookmarkStart w:id="1477" w:name="_ETM_Q11_501430"/>
      <w:bookmarkEnd w:id="1477"/>
      <w:r>
        <w:rPr>
          <w:rtl/>
        </w:rPr>
        <w:t xml:space="preserve">בשנת </w:t>
      </w:r>
      <w:bookmarkStart w:id="1478" w:name="_ETM_Q11_501849"/>
      <w:bookmarkEnd w:id="1478"/>
      <w:r>
        <w:rPr>
          <w:rtl/>
        </w:rPr>
        <w:t xml:space="preserve">2016 </w:t>
      </w:r>
      <w:bookmarkStart w:id="1479" w:name="_ETM_Q11_503710"/>
      <w:bookmarkEnd w:id="1479"/>
      <w:r>
        <w:rPr>
          <w:rtl/>
        </w:rPr>
        <w:t xml:space="preserve">ניתנה </w:t>
      </w:r>
      <w:bookmarkStart w:id="1480" w:name="_ETM_Q11_504130"/>
      <w:bookmarkEnd w:id="1480"/>
      <w:r>
        <w:rPr>
          <w:rtl/>
        </w:rPr>
        <w:t xml:space="preserve">פסיקת </w:t>
      </w:r>
      <w:bookmarkStart w:id="1481" w:name="_ETM_Q11_504970"/>
      <w:bookmarkEnd w:id="1481"/>
      <w:r>
        <w:rPr>
          <w:rtl/>
        </w:rPr>
        <w:t xml:space="preserve">בית </w:t>
      </w:r>
      <w:bookmarkStart w:id="1482" w:name="_ETM_Q11_505270"/>
      <w:bookmarkEnd w:id="1482"/>
      <w:r>
        <w:rPr>
          <w:rtl/>
        </w:rPr>
        <w:t xml:space="preserve">המשפט </w:t>
      </w:r>
      <w:bookmarkStart w:id="1483" w:name="_ETM_Q11_505720"/>
      <w:bookmarkEnd w:id="1483"/>
      <w:r>
        <w:rPr>
          <w:rtl/>
        </w:rPr>
        <w:t xml:space="preserve">העליון </w:t>
      </w:r>
      <w:bookmarkStart w:id="1484" w:name="_ETM_Q11_506110"/>
      <w:bookmarkEnd w:id="1484"/>
      <w:r>
        <w:rPr>
          <w:rtl/>
        </w:rPr>
        <w:t>ב</w:t>
      </w:r>
      <w:bookmarkStart w:id="1485" w:name="_ETM_Q11_506560"/>
      <w:bookmarkEnd w:id="1485"/>
      <w:r>
        <w:rPr>
          <w:rtl/>
        </w:rPr>
        <w:t xml:space="preserve">דבר </w:t>
      </w:r>
      <w:bookmarkStart w:id="1486" w:name="_ETM_Q11_506980"/>
      <w:bookmarkEnd w:id="1486"/>
      <w:r>
        <w:rPr>
          <w:rtl/>
        </w:rPr>
        <w:t xml:space="preserve">הצפיפות </w:t>
      </w:r>
      <w:bookmarkStart w:id="1487" w:name="_ETM_Q11_507520"/>
      <w:bookmarkEnd w:id="1487"/>
      <w:r>
        <w:rPr>
          <w:rtl/>
        </w:rPr>
        <w:t xml:space="preserve">בבתי </w:t>
      </w:r>
      <w:bookmarkStart w:id="1488" w:name="_ETM_Q11_507970"/>
      <w:bookmarkEnd w:id="1488"/>
      <w:r>
        <w:rPr>
          <w:rtl/>
        </w:rPr>
        <w:t>הסוהר</w:t>
      </w:r>
      <w:r>
        <w:rPr>
          <w:rFonts w:hint="cs"/>
          <w:rtl/>
        </w:rPr>
        <w:t>,</w:t>
      </w:r>
      <w:r>
        <w:rPr>
          <w:rtl/>
        </w:rPr>
        <w:t xml:space="preserve"> </w:t>
      </w:r>
      <w:bookmarkStart w:id="1489" w:name="_ETM_Q11_509140"/>
      <w:bookmarkEnd w:id="1489"/>
      <w:r>
        <w:rPr>
          <w:rFonts w:hint="cs"/>
          <w:rtl/>
        </w:rPr>
        <w:t>ש</w:t>
      </w:r>
      <w:r>
        <w:rPr>
          <w:rtl/>
        </w:rPr>
        <w:t>בה</w:t>
      </w:r>
      <w:r>
        <w:rPr>
          <w:rFonts w:hint="cs"/>
          <w:rtl/>
        </w:rPr>
        <w:t xml:space="preserve"> </w:t>
      </w:r>
      <w:bookmarkStart w:id="1490" w:name="_ETM_Q11_509582"/>
      <w:bookmarkEnd w:id="1490"/>
      <w:r>
        <w:rPr>
          <w:rFonts w:hint="cs"/>
          <w:rtl/>
        </w:rPr>
        <w:t>נקבע</w:t>
      </w:r>
      <w:r>
        <w:rPr>
          <w:rtl/>
        </w:rPr>
        <w:t xml:space="preserve"> </w:t>
      </w:r>
      <w:bookmarkStart w:id="1491" w:name="_ETM_Q11_510449"/>
      <w:bookmarkEnd w:id="1491"/>
      <w:r>
        <w:rPr>
          <w:rtl/>
        </w:rPr>
        <w:t xml:space="preserve">כי </w:t>
      </w:r>
      <w:bookmarkStart w:id="1492" w:name="_ETM_Q11_510630"/>
      <w:bookmarkEnd w:id="1492"/>
      <w:r>
        <w:rPr>
          <w:rtl/>
        </w:rPr>
        <w:t xml:space="preserve">מרחב </w:t>
      </w:r>
      <w:bookmarkStart w:id="1493" w:name="_ETM_Q11_511109"/>
      <w:bookmarkEnd w:id="1493"/>
      <w:r>
        <w:rPr>
          <w:rtl/>
        </w:rPr>
        <w:t xml:space="preserve">המחיה </w:t>
      </w:r>
      <w:bookmarkStart w:id="1494" w:name="_ETM_Q11_511619"/>
      <w:bookmarkEnd w:id="1494"/>
      <w:r>
        <w:rPr>
          <w:rtl/>
        </w:rPr>
        <w:t xml:space="preserve">לאסיר </w:t>
      </w:r>
      <w:bookmarkStart w:id="1495" w:name="_ETM_Q11_512129"/>
      <w:bookmarkEnd w:id="1495"/>
      <w:r>
        <w:rPr>
          <w:rtl/>
        </w:rPr>
        <w:t>ב</w:t>
      </w:r>
      <w:r>
        <w:rPr>
          <w:rFonts w:hint="cs"/>
          <w:rtl/>
        </w:rPr>
        <w:t xml:space="preserve">תאו </w:t>
      </w:r>
      <w:bookmarkStart w:id="1496" w:name="_ETM_Q11_512579"/>
      <w:bookmarkEnd w:id="1496"/>
      <w:r>
        <w:rPr>
          <w:rtl/>
        </w:rPr>
        <w:t xml:space="preserve">צריך </w:t>
      </w:r>
      <w:bookmarkStart w:id="1497" w:name="_ETM_Q11_512850"/>
      <w:bookmarkEnd w:id="1497"/>
      <w:r>
        <w:rPr>
          <w:rtl/>
        </w:rPr>
        <w:t xml:space="preserve">לעמוד </w:t>
      </w:r>
      <w:bookmarkStart w:id="1498" w:name="_ETM_Q11_513180"/>
      <w:bookmarkEnd w:id="1498"/>
      <w:r>
        <w:rPr>
          <w:rtl/>
        </w:rPr>
        <w:t xml:space="preserve">על </w:t>
      </w:r>
      <w:bookmarkStart w:id="1499" w:name="_ETM_Q11_513300"/>
      <w:bookmarkEnd w:id="1499"/>
      <w:r>
        <w:rPr>
          <w:rtl/>
        </w:rPr>
        <w:t xml:space="preserve">4.5 </w:t>
      </w:r>
      <w:bookmarkStart w:id="1500" w:name="_ETM_Q11_514109"/>
      <w:bookmarkEnd w:id="1500"/>
      <w:r>
        <w:rPr>
          <w:rFonts w:hint="cs"/>
          <w:rtl/>
        </w:rPr>
        <w:t>מ"ר</w:t>
      </w:r>
      <w:bookmarkStart w:id="1501" w:name="_ETM_Q11_514469"/>
      <w:bookmarkEnd w:id="1501"/>
      <w:r>
        <w:rPr>
          <w:rFonts w:hint="cs"/>
          <w:rtl/>
        </w:rPr>
        <w:t xml:space="preserve"> לפחות.</w:t>
      </w:r>
      <w:bookmarkStart w:id="1502" w:name="_ETM_Q11_515200"/>
      <w:bookmarkEnd w:id="1502"/>
      <w:r>
        <w:rPr>
          <w:rtl/>
        </w:rPr>
        <w:t xml:space="preserve"> </w:t>
      </w:r>
      <w:bookmarkStart w:id="1503" w:name="_ETM_Q11_516460"/>
      <w:bookmarkEnd w:id="1503"/>
      <w:r>
        <w:rPr>
          <w:rtl/>
        </w:rPr>
        <w:t xml:space="preserve">הממשלה </w:t>
      </w:r>
      <w:bookmarkStart w:id="1504" w:name="_ETM_Q11_517390"/>
      <w:bookmarkEnd w:id="1504"/>
      <w:r>
        <w:rPr>
          <w:rtl/>
        </w:rPr>
        <w:t xml:space="preserve">נקטה </w:t>
      </w:r>
      <w:bookmarkStart w:id="1505" w:name="_ETM_Q11_517810"/>
      <w:bookmarkEnd w:id="1505"/>
      <w:r>
        <w:rPr>
          <w:rFonts w:hint="cs"/>
          <w:rtl/>
        </w:rPr>
        <w:t>כמה</w:t>
      </w:r>
      <w:r>
        <w:rPr>
          <w:rtl/>
        </w:rPr>
        <w:t xml:space="preserve"> </w:t>
      </w:r>
      <w:bookmarkStart w:id="1506" w:name="_ETM_Q11_518230"/>
      <w:bookmarkEnd w:id="1506"/>
      <w:r>
        <w:rPr>
          <w:rtl/>
        </w:rPr>
        <w:t xml:space="preserve">צעדים </w:t>
      </w:r>
      <w:bookmarkStart w:id="1507" w:name="_ETM_Q11_518680"/>
      <w:bookmarkEnd w:id="1507"/>
      <w:r>
        <w:rPr>
          <w:rtl/>
        </w:rPr>
        <w:t xml:space="preserve">ליישום </w:t>
      </w:r>
      <w:bookmarkStart w:id="1508" w:name="_ETM_Q11_519130"/>
      <w:bookmarkEnd w:id="1508"/>
      <w:r>
        <w:rPr>
          <w:rtl/>
        </w:rPr>
        <w:t>הפסיקה</w:t>
      </w:r>
      <w:r>
        <w:rPr>
          <w:rFonts w:hint="cs"/>
          <w:rtl/>
        </w:rPr>
        <w:t>,</w:t>
      </w:r>
      <w:r>
        <w:rPr>
          <w:rtl/>
        </w:rPr>
        <w:t xml:space="preserve"> </w:t>
      </w:r>
      <w:bookmarkStart w:id="1509" w:name="_ETM_Q11_520289"/>
      <w:bookmarkEnd w:id="1509"/>
      <w:r>
        <w:rPr>
          <w:rtl/>
        </w:rPr>
        <w:t xml:space="preserve">ואלו </w:t>
      </w:r>
      <w:bookmarkStart w:id="1510" w:name="_ETM_Q11_520800"/>
      <w:bookmarkEnd w:id="1510"/>
      <w:r>
        <w:rPr>
          <w:rtl/>
        </w:rPr>
        <w:t xml:space="preserve">נמצאים </w:t>
      </w:r>
      <w:bookmarkStart w:id="1511" w:name="_ETM_Q11_521309"/>
      <w:bookmarkEnd w:id="1511"/>
      <w:r>
        <w:rPr>
          <w:rtl/>
        </w:rPr>
        <w:t xml:space="preserve">תחת </w:t>
      </w:r>
      <w:bookmarkStart w:id="1512" w:name="_ETM_Q11_521699"/>
      <w:bookmarkEnd w:id="1512"/>
      <w:r>
        <w:rPr>
          <w:rtl/>
        </w:rPr>
        <w:t xml:space="preserve">מעקב </w:t>
      </w:r>
      <w:bookmarkStart w:id="1513" w:name="_ETM_Q11_522269"/>
      <w:bookmarkStart w:id="1514" w:name="_ETM_Q11_522750"/>
      <w:bookmarkEnd w:id="1513"/>
      <w:bookmarkEnd w:id="1514"/>
      <w:r>
        <w:rPr>
          <w:rFonts w:hint="cs"/>
          <w:rtl/>
        </w:rPr>
        <w:t xml:space="preserve">עיתי </w:t>
      </w:r>
      <w:r>
        <w:rPr>
          <w:rtl/>
        </w:rPr>
        <w:t xml:space="preserve">של </w:t>
      </w:r>
      <w:bookmarkStart w:id="1515" w:name="_ETM_Q11_522989"/>
      <w:bookmarkEnd w:id="1515"/>
      <w:r>
        <w:rPr>
          <w:rtl/>
        </w:rPr>
        <w:t>הוועדה</w:t>
      </w:r>
      <w:r>
        <w:rPr>
          <w:rFonts w:hint="cs"/>
          <w:rtl/>
        </w:rPr>
        <w:t>.</w:t>
      </w:r>
      <w:r>
        <w:rPr>
          <w:rtl/>
        </w:rPr>
        <w:t xml:space="preserve"> </w:t>
      </w:r>
      <w:bookmarkStart w:id="1516" w:name="_ETM_Q11_523960"/>
      <w:bookmarkEnd w:id="1516"/>
      <w:r>
        <w:rPr>
          <w:rtl/>
        </w:rPr>
        <w:t xml:space="preserve">בין </w:t>
      </w:r>
      <w:bookmarkStart w:id="1517" w:name="_ETM_Q11_524320"/>
      <w:bookmarkEnd w:id="1517"/>
      <w:r>
        <w:rPr>
          <w:rtl/>
        </w:rPr>
        <w:t xml:space="preserve">היתר </w:t>
      </w:r>
      <w:bookmarkStart w:id="1518" w:name="_ETM_Q11_525339"/>
      <w:bookmarkEnd w:id="1518"/>
      <w:r>
        <w:rPr>
          <w:rtl/>
        </w:rPr>
        <w:t xml:space="preserve">נפתחו </w:t>
      </w:r>
      <w:bookmarkStart w:id="1519" w:name="_ETM_Q11_525879"/>
      <w:bookmarkEnd w:id="1519"/>
      <w:r>
        <w:rPr>
          <w:rtl/>
        </w:rPr>
        <w:t xml:space="preserve">אגפים </w:t>
      </w:r>
      <w:bookmarkStart w:id="1520" w:name="_ETM_Q11_526300"/>
      <w:bookmarkEnd w:id="1520"/>
      <w:r>
        <w:rPr>
          <w:rtl/>
        </w:rPr>
        <w:t xml:space="preserve">חדשים </w:t>
      </w:r>
      <w:bookmarkStart w:id="1521" w:name="_ETM_Q11_526779"/>
      <w:bookmarkEnd w:id="1521"/>
      <w:r>
        <w:rPr>
          <w:rtl/>
        </w:rPr>
        <w:t xml:space="preserve">בבתי </w:t>
      </w:r>
      <w:bookmarkStart w:id="1522" w:name="_ETM_Q11_527199"/>
      <w:bookmarkEnd w:id="1522"/>
      <w:r>
        <w:rPr>
          <w:rtl/>
        </w:rPr>
        <w:t>הכלא</w:t>
      </w:r>
      <w:r>
        <w:rPr>
          <w:rFonts w:hint="cs"/>
          <w:rtl/>
        </w:rPr>
        <w:t>,</w:t>
      </w:r>
      <w:r>
        <w:rPr>
          <w:rtl/>
        </w:rPr>
        <w:t xml:space="preserve"> </w:t>
      </w:r>
      <w:bookmarkStart w:id="1523" w:name="_ETM_Q11_528079"/>
      <w:bookmarkEnd w:id="1523"/>
      <w:r>
        <w:rPr>
          <w:rtl/>
        </w:rPr>
        <w:t xml:space="preserve">הושלם </w:t>
      </w:r>
      <w:bookmarkStart w:id="1524" w:name="_ETM_Q11_528499"/>
      <w:bookmarkEnd w:id="1524"/>
      <w:r>
        <w:rPr>
          <w:rtl/>
        </w:rPr>
        <w:t xml:space="preserve">אכלוס </w:t>
      </w:r>
      <w:bookmarkStart w:id="1525" w:name="_ETM_Q11_528949"/>
      <w:bookmarkEnd w:id="1525"/>
      <w:r>
        <w:rPr>
          <w:rtl/>
        </w:rPr>
        <w:t xml:space="preserve">מקומות </w:t>
      </w:r>
      <w:bookmarkStart w:id="1526" w:name="_ETM_Q11_529429"/>
      <w:bookmarkEnd w:id="1526"/>
      <w:r>
        <w:rPr>
          <w:rtl/>
        </w:rPr>
        <w:t xml:space="preserve">כליאה </w:t>
      </w:r>
      <w:bookmarkStart w:id="1527" w:name="_ETM_Q11_529819"/>
      <w:bookmarkEnd w:id="1527"/>
      <w:r>
        <w:rPr>
          <w:rtl/>
        </w:rPr>
        <w:t xml:space="preserve">שנוספו </w:t>
      </w:r>
      <w:bookmarkStart w:id="1528" w:name="_ETM_Q11_530899"/>
      <w:bookmarkEnd w:id="1528"/>
      <w:r>
        <w:rPr>
          <w:rtl/>
        </w:rPr>
        <w:t xml:space="preserve">במתחם </w:t>
      </w:r>
      <w:bookmarkStart w:id="1529" w:name="_ETM_Q11_531469"/>
      <w:bookmarkEnd w:id="1529"/>
      <w:r>
        <w:rPr>
          <w:rtl/>
        </w:rPr>
        <w:t xml:space="preserve">הכליאה </w:t>
      </w:r>
      <w:bookmarkStart w:id="1530" w:name="_ETM_Q11_531980"/>
      <w:bookmarkEnd w:id="1530"/>
      <w:r>
        <w:rPr>
          <w:rtl/>
        </w:rPr>
        <w:t>אל</w:t>
      </w:r>
      <w:r>
        <w:rPr>
          <w:rFonts w:hint="cs"/>
          <w:rtl/>
        </w:rPr>
        <w:t>ה,</w:t>
      </w:r>
      <w:r>
        <w:rPr>
          <w:rtl/>
        </w:rPr>
        <w:t xml:space="preserve"> </w:t>
      </w:r>
      <w:bookmarkStart w:id="1531" w:name="_ETM_Q11_532399"/>
      <w:bookmarkEnd w:id="1531"/>
      <w:r>
        <w:rPr>
          <w:rtl/>
        </w:rPr>
        <w:t>בוצע</w:t>
      </w:r>
      <w:r>
        <w:rPr>
          <w:rFonts w:hint="cs"/>
          <w:rtl/>
        </w:rPr>
        <w:t>ו</w:t>
      </w:r>
      <w:r>
        <w:rPr>
          <w:rtl/>
        </w:rPr>
        <w:t xml:space="preserve"> </w:t>
      </w:r>
      <w:bookmarkStart w:id="1532" w:name="_ETM_Q11_532879"/>
      <w:bookmarkEnd w:id="1532"/>
      <w:r>
        <w:rPr>
          <w:rtl/>
        </w:rPr>
        <w:t xml:space="preserve">הליך </w:t>
      </w:r>
      <w:bookmarkStart w:id="1533" w:name="_ETM_Q11_533180"/>
      <w:bookmarkEnd w:id="1533"/>
      <w:r>
        <w:rPr>
          <w:rtl/>
        </w:rPr>
        <w:t xml:space="preserve">לקידום </w:t>
      </w:r>
      <w:bookmarkStart w:id="1534" w:name="_ETM_Q11_533690"/>
      <w:bookmarkEnd w:id="1534"/>
      <w:r>
        <w:rPr>
          <w:rtl/>
        </w:rPr>
        <w:t xml:space="preserve">הרחבת </w:t>
      </w:r>
      <w:bookmarkStart w:id="1535" w:name="_ETM_Q11_534679"/>
      <w:bookmarkEnd w:id="1535"/>
      <w:r>
        <w:rPr>
          <w:rtl/>
        </w:rPr>
        <w:t>מתק</w:t>
      </w:r>
      <w:r>
        <w:rPr>
          <w:rFonts w:hint="cs"/>
          <w:rtl/>
        </w:rPr>
        <w:t>ני</w:t>
      </w:r>
      <w:r>
        <w:rPr>
          <w:rtl/>
        </w:rPr>
        <w:t xml:space="preserve"> </w:t>
      </w:r>
      <w:bookmarkStart w:id="1536" w:name="_ETM_Q11_535190"/>
      <w:bookmarkEnd w:id="1536"/>
      <w:r>
        <w:rPr>
          <w:rtl/>
        </w:rPr>
        <w:t xml:space="preserve">הכליאה </w:t>
      </w:r>
      <w:bookmarkStart w:id="1537" w:name="_ETM_Q11_535729"/>
      <w:bookmarkEnd w:id="1537"/>
      <w:r>
        <w:rPr>
          <w:rtl/>
        </w:rPr>
        <w:t xml:space="preserve">מעשיהו </w:t>
      </w:r>
      <w:bookmarkStart w:id="1538" w:name="_ETM_Q11_536389"/>
      <w:bookmarkEnd w:id="1538"/>
      <w:r>
        <w:rPr>
          <w:rFonts w:hint="cs"/>
          <w:rtl/>
        </w:rPr>
        <w:t>ו</w:t>
      </w:r>
      <w:r>
        <w:rPr>
          <w:rtl/>
        </w:rPr>
        <w:t xml:space="preserve">צלמון </w:t>
      </w:r>
      <w:bookmarkStart w:id="1539" w:name="_ETM_Q11_537370"/>
      <w:bookmarkEnd w:id="1539"/>
      <w:r>
        <w:rPr>
          <w:rtl/>
        </w:rPr>
        <w:t>ו</w:t>
      </w:r>
      <w:r>
        <w:rPr>
          <w:rFonts w:hint="cs"/>
          <w:rtl/>
        </w:rPr>
        <w:t xml:space="preserve">הסבת שטחים ציבוריים </w:t>
      </w:r>
      <w:bookmarkStart w:id="1540" w:name="_ETM_Q11_538029"/>
      <w:bookmarkStart w:id="1541" w:name="_ETM_Q11_538539"/>
      <w:bookmarkStart w:id="1542" w:name="_ETM_Q11_539260"/>
      <w:bookmarkStart w:id="1543" w:name="_ETM_Q11_539379"/>
      <w:bookmarkStart w:id="1544" w:name="_ETM_Q11_539710"/>
      <w:bookmarkStart w:id="1545" w:name="_ETM_Q11_540930"/>
      <w:bookmarkEnd w:id="1540"/>
      <w:bookmarkEnd w:id="1541"/>
      <w:bookmarkEnd w:id="1542"/>
      <w:bookmarkEnd w:id="1543"/>
      <w:bookmarkEnd w:id="1544"/>
      <w:bookmarkEnd w:id="1545"/>
      <w:r>
        <w:rPr>
          <w:rtl/>
        </w:rPr>
        <w:t xml:space="preserve">למקומות </w:t>
      </w:r>
      <w:bookmarkStart w:id="1546" w:name="_ETM_Q11_541559"/>
      <w:bookmarkEnd w:id="1546"/>
      <w:r>
        <w:rPr>
          <w:rtl/>
        </w:rPr>
        <w:t xml:space="preserve">כליאה </w:t>
      </w:r>
      <w:bookmarkStart w:id="1547" w:name="_ETM_Q11_541920"/>
      <w:bookmarkEnd w:id="1547"/>
      <w:r>
        <w:rPr>
          <w:rtl/>
        </w:rPr>
        <w:t xml:space="preserve">נוספים </w:t>
      </w:r>
      <w:bookmarkStart w:id="1548" w:name="_ETM_Q11_543170"/>
      <w:bookmarkEnd w:id="1548"/>
      <w:r>
        <w:rPr>
          <w:rtl/>
        </w:rPr>
        <w:t xml:space="preserve">במתקני </w:t>
      </w:r>
      <w:bookmarkStart w:id="1549" w:name="_ETM_Q11_543829"/>
      <w:bookmarkEnd w:id="1549"/>
      <w:r>
        <w:rPr>
          <w:rtl/>
        </w:rPr>
        <w:t xml:space="preserve">כליאה </w:t>
      </w:r>
      <w:bookmarkStart w:id="1550" w:name="_ETM_Q11_544219"/>
      <w:bookmarkEnd w:id="1550"/>
      <w:r>
        <w:rPr>
          <w:rtl/>
        </w:rPr>
        <w:t>ביטחוניים</w:t>
      </w:r>
      <w:r>
        <w:rPr>
          <w:rFonts w:hint="cs"/>
          <w:rtl/>
        </w:rPr>
        <w:t xml:space="preserve">. </w:t>
      </w:r>
      <w:bookmarkStart w:id="1551" w:name="_ETM_Q11_546288"/>
      <w:bookmarkStart w:id="1552" w:name="_ETM_Q11_546376"/>
      <w:bookmarkStart w:id="1553" w:name="_ETM_Q11_546465"/>
      <w:bookmarkStart w:id="1554" w:name="_ETM_Q11_546549"/>
      <w:bookmarkStart w:id="1555" w:name="_ETM_Q11_545479"/>
      <w:bookmarkEnd w:id="1551"/>
      <w:bookmarkEnd w:id="1552"/>
      <w:bookmarkEnd w:id="1553"/>
      <w:bookmarkEnd w:id="1554"/>
      <w:bookmarkEnd w:id="1555"/>
      <w:r>
        <w:rPr>
          <w:rtl/>
        </w:rPr>
        <w:t xml:space="preserve">כמו </w:t>
      </w:r>
      <w:bookmarkStart w:id="1556" w:name="_ETM_Q11_545720"/>
      <w:bookmarkEnd w:id="1556"/>
      <w:r>
        <w:rPr>
          <w:rtl/>
        </w:rPr>
        <w:t>כן</w:t>
      </w:r>
      <w:r>
        <w:rPr>
          <w:rFonts w:hint="cs"/>
          <w:rtl/>
        </w:rPr>
        <w:t>,</w:t>
      </w:r>
      <w:r>
        <w:rPr>
          <w:rtl/>
        </w:rPr>
        <w:t xml:space="preserve"> </w:t>
      </w:r>
      <w:bookmarkStart w:id="1557" w:name="_ETM_Q11_546939"/>
      <w:bookmarkEnd w:id="1557"/>
      <w:r>
        <w:rPr>
          <w:rFonts w:hint="cs"/>
          <w:rtl/>
        </w:rPr>
        <w:t>נ</w:t>
      </w:r>
      <w:r>
        <w:rPr>
          <w:rtl/>
        </w:rPr>
        <w:t>נ</w:t>
      </w:r>
      <w:r>
        <w:rPr>
          <w:rFonts w:hint="cs"/>
          <w:rtl/>
        </w:rPr>
        <w:t>ק</w:t>
      </w:r>
      <w:r>
        <w:rPr>
          <w:rtl/>
        </w:rPr>
        <w:t xml:space="preserve">טו </w:t>
      </w:r>
      <w:bookmarkStart w:id="1558" w:name="_ETM_Q11_547179"/>
      <w:bookmarkEnd w:id="1558"/>
      <w:r>
        <w:rPr>
          <w:rtl/>
        </w:rPr>
        <w:t xml:space="preserve">צעדים </w:t>
      </w:r>
      <w:bookmarkStart w:id="1559" w:name="_ETM_Q11_547600"/>
      <w:bookmarkEnd w:id="1559"/>
      <w:r>
        <w:rPr>
          <w:rtl/>
        </w:rPr>
        <w:t xml:space="preserve">שונים </w:t>
      </w:r>
      <w:bookmarkStart w:id="1560" w:name="_ETM_Q11_548020"/>
      <w:bookmarkEnd w:id="1560"/>
      <w:r>
        <w:rPr>
          <w:rtl/>
        </w:rPr>
        <w:t xml:space="preserve">להרחבת </w:t>
      </w:r>
      <w:bookmarkStart w:id="1561" w:name="_ETM_Q11_548589"/>
      <w:bookmarkEnd w:id="1561"/>
      <w:r>
        <w:rPr>
          <w:rtl/>
        </w:rPr>
        <w:t xml:space="preserve">השימוש </w:t>
      </w:r>
      <w:bookmarkStart w:id="1562" w:name="_ETM_Q11_549159"/>
      <w:bookmarkEnd w:id="1562"/>
      <w:r>
        <w:rPr>
          <w:rtl/>
        </w:rPr>
        <w:t xml:space="preserve">בחלופות </w:t>
      </w:r>
      <w:bookmarkStart w:id="1563" w:name="_ETM_Q11_549880"/>
      <w:bookmarkEnd w:id="1563"/>
      <w:r>
        <w:rPr>
          <w:rtl/>
        </w:rPr>
        <w:t>מ</w:t>
      </w:r>
      <w:r>
        <w:rPr>
          <w:rFonts w:hint="cs"/>
          <w:rtl/>
        </w:rPr>
        <w:t xml:space="preserve">עצר </w:t>
      </w:r>
      <w:bookmarkStart w:id="1564" w:name="_ETM_Q11_550869"/>
      <w:bookmarkEnd w:id="1564"/>
      <w:r>
        <w:rPr>
          <w:rtl/>
        </w:rPr>
        <w:t xml:space="preserve">וחלופות </w:t>
      </w:r>
      <w:bookmarkStart w:id="1565" w:name="_ETM_Q11_551469"/>
      <w:bookmarkEnd w:id="1565"/>
      <w:r>
        <w:rPr>
          <w:rtl/>
        </w:rPr>
        <w:t>מאסר</w:t>
      </w:r>
      <w:r>
        <w:rPr>
          <w:rFonts w:hint="cs"/>
          <w:rtl/>
        </w:rPr>
        <w:t>,</w:t>
      </w:r>
      <w:r>
        <w:rPr>
          <w:rtl/>
        </w:rPr>
        <w:t xml:space="preserve"> </w:t>
      </w:r>
      <w:bookmarkStart w:id="1566" w:name="_ETM_Q11_552490"/>
      <w:bookmarkEnd w:id="1566"/>
      <w:r>
        <w:rPr>
          <w:rtl/>
        </w:rPr>
        <w:t xml:space="preserve">כגון </w:t>
      </w:r>
      <w:bookmarkStart w:id="1567" w:name="_ETM_Q11_553119"/>
      <w:bookmarkEnd w:id="1567"/>
      <w:r>
        <w:rPr>
          <w:rtl/>
        </w:rPr>
        <w:t xml:space="preserve">עבודות </w:t>
      </w:r>
      <w:bookmarkStart w:id="1568" w:name="_ETM_Q11_553589"/>
      <w:bookmarkEnd w:id="1568"/>
      <w:r>
        <w:rPr>
          <w:rtl/>
        </w:rPr>
        <w:t>שירות</w:t>
      </w:r>
      <w:r>
        <w:rPr>
          <w:rFonts w:hint="cs"/>
          <w:rtl/>
        </w:rPr>
        <w:t>,</w:t>
      </w:r>
      <w:r>
        <w:rPr>
          <w:rtl/>
        </w:rPr>
        <w:t xml:space="preserve"> </w:t>
      </w:r>
      <w:bookmarkStart w:id="1569" w:name="_ETM_Q11_554100"/>
      <w:bookmarkEnd w:id="1569"/>
      <w:r>
        <w:rPr>
          <w:rtl/>
        </w:rPr>
        <w:t xml:space="preserve">פיקוח </w:t>
      </w:r>
      <w:bookmarkStart w:id="1570" w:name="_ETM_Q11_554609"/>
      <w:bookmarkEnd w:id="1570"/>
      <w:r>
        <w:rPr>
          <w:rtl/>
        </w:rPr>
        <w:t xml:space="preserve">אלקטרוני </w:t>
      </w:r>
      <w:bookmarkStart w:id="1571" w:name="_ETM_Q11_555719"/>
      <w:bookmarkEnd w:id="1571"/>
      <w:r>
        <w:rPr>
          <w:rtl/>
        </w:rPr>
        <w:t xml:space="preserve">ובתי </w:t>
      </w:r>
      <w:bookmarkStart w:id="1572" w:name="_ETM_Q11_556140"/>
      <w:bookmarkEnd w:id="1572"/>
      <w:r>
        <w:rPr>
          <w:rtl/>
        </w:rPr>
        <w:t xml:space="preserve">משפט </w:t>
      </w:r>
      <w:bookmarkStart w:id="1573" w:name="_ETM_Q11_556640"/>
      <w:bookmarkEnd w:id="1573"/>
      <w:r>
        <w:rPr>
          <w:rFonts w:hint="cs"/>
          <w:rtl/>
        </w:rPr>
        <w:t xml:space="preserve">קהילתיים. </w:t>
      </w:r>
      <w:bookmarkStart w:id="1574" w:name="_ETM_Q11_557770"/>
      <w:bookmarkEnd w:id="1574"/>
    </w:p>
    <w:p w:rsidR="0055483C" w:rsidRDefault="0055483C" w:rsidP="00BE1C7A">
      <w:pPr>
        <w:rPr>
          <w:rtl/>
        </w:rPr>
      </w:pPr>
      <w:bookmarkStart w:id="1575" w:name="_ETM_Q11_558000"/>
      <w:bookmarkEnd w:id="1575"/>
    </w:p>
    <w:p w:rsidR="0055483C" w:rsidRDefault="0055483C" w:rsidP="00D25122">
      <w:pPr>
        <w:rPr>
          <w:rtl/>
        </w:rPr>
      </w:pPr>
      <w:bookmarkStart w:id="1576" w:name="_ETM_Q11_559000"/>
      <w:bookmarkEnd w:id="1576"/>
      <w:r>
        <w:rPr>
          <w:rtl/>
        </w:rPr>
        <w:t>בנוסף</w:t>
      </w:r>
      <w:r>
        <w:rPr>
          <w:rFonts w:hint="cs"/>
          <w:rtl/>
        </w:rPr>
        <w:t>,</w:t>
      </w:r>
      <w:r>
        <w:rPr>
          <w:rtl/>
        </w:rPr>
        <w:t xml:space="preserve"> </w:t>
      </w:r>
      <w:bookmarkStart w:id="1577" w:name="_ETM_Q11_558950"/>
      <w:bookmarkEnd w:id="1577"/>
      <w:r>
        <w:rPr>
          <w:rtl/>
        </w:rPr>
        <w:t xml:space="preserve">הורחבו </w:t>
      </w:r>
      <w:bookmarkStart w:id="1578" w:name="_ETM_Q11_559760"/>
      <w:bookmarkEnd w:id="1578"/>
      <w:r>
        <w:rPr>
          <w:rtl/>
        </w:rPr>
        <w:t xml:space="preserve">גם </w:t>
      </w:r>
      <w:bookmarkStart w:id="1579" w:name="_ETM_Q11_560529"/>
      <w:bookmarkEnd w:id="1579"/>
      <w:r>
        <w:rPr>
          <w:rtl/>
        </w:rPr>
        <w:t xml:space="preserve">השחרורים </w:t>
      </w:r>
      <w:bookmarkStart w:id="1580" w:name="_ETM_Q11_561249"/>
      <w:bookmarkEnd w:id="1580"/>
      <w:r>
        <w:rPr>
          <w:rtl/>
        </w:rPr>
        <w:t>המ</w:t>
      </w:r>
      <w:r>
        <w:rPr>
          <w:rFonts w:hint="cs"/>
          <w:rtl/>
        </w:rPr>
        <w:t>י</w:t>
      </w:r>
      <w:r>
        <w:rPr>
          <w:rtl/>
        </w:rPr>
        <w:t>נהל</w:t>
      </w:r>
      <w:r>
        <w:rPr>
          <w:rFonts w:hint="cs"/>
          <w:rtl/>
        </w:rPr>
        <w:t>י</w:t>
      </w:r>
      <w:r>
        <w:rPr>
          <w:rtl/>
        </w:rPr>
        <w:t>ים</w:t>
      </w:r>
      <w:r>
        <w:rPr>
          <w:rFonts w:hint="cs"/>
          <w:rtl/>
        </w:rPr>
        <w:t>.</w:t>
      </w:r>
      <w:r>
        <w:rPr>
          <w:rtl/>
        </w:rPr>
        <w:t xml:space="preserve"> </w:t>
      </w:r>
      <w:bookmarkStart w:id="1581" w:name="_ETM_Q11_562880"/>
      <w:bookmarkStart w:id="1582" w:name="_ETM_Q11_563929"/>
      <w:bookmarkEnd w:id="1581"/>
      <w:bookmarkEnd w:id="1582"/>
      <w:r>
        <w:rPr>
          <w:rtl/>
        </w:rPr>
        <w:t xml:space="preserve">חבריי </w:t>
      </w:r>
      <w:bookmarkStart w:id="1583" w:name="_ETM_Q11_564350"/>
      <w:bookmarkEnd w:id="1583"/>
      <w:r>
        <w:rPr>
          <w:rtl/>
        </w:rPr>
        <w:t xml:space="preserve">חברי </w:t>
      </w:r>
      <w:bookmarkStart w:id="1584" w:name="_ETM_Q11_564679"/>
      <w:bookmarkEnd w:id="1584"/>
      <w:r>
        <w:rPr>
          <w:rtl/>
        </w:rPr>
        <w:t>הכנסת</w:t>
      </w:r>
      <w:r>
        <w:rPr>
          <w:rFonts w:hint="cs"/>
          <w:rtl/>
        </w:rPr>
        <w:t>,</w:t>
      </w:r>
      <w:r>
        <w:rPr>
          <w:rtl/>
        </w:rPr>
        <w:t xml:space="preserve"> </w:t>
      </w:r>
      <w:bookmarkStart w:id="1585" w:name="_ETM_Q11_565189"/>
      <w:bookmarkEnd w:id="1585"/>
      <w:r>
        <w:rPr>
          <w:rtl/>
        </w:rPr>
        <w:t xml:space="preserve">השחרור </w:t>
      </w:r>
      <w:bookmarkStart w:id="1586" w:name="_ETM_Q11_563450"/>
      <w:bookmarkEnd w:id="1586"/>
      <w:r>
        <w:rPr>
          <w:rtl/>
        </w:rPr>
        <w:t xml:space="preserve">המינהלי ככלי </w:t>
      </w:r>
      <w:bookmarkStart w:id="1587" w:name="_ETM_Q11_565789"/>
      <w:bookmarkEnd w:id="1587"/>
      <w:r>
        <w:rPr>
          <w:rtl/>
        </w:rPr>
        <w:t xml:space="preserve">לריווח </w:t>
      </w:r>
      <w:bookmarkStart w:id="1588" w:name="_ETM_Q11_566359"/>
      <w:bookmarkEnd w:id="1588"/>
      <w:r>
        <w:rPr>
          <w:rtl/>
        </w:rPr>
        <w:t xml:space="preserve">מקומות </w:t>
      </w:r>
      <w:bookmarkStart w:id="1589" w:name="_ETM_Q11_566810"/>
      <w:bookmarkEnd w:id="1589"/>
      <w:r>
        <w:rPr>
          <w:rtl/>
        </w:rPr>
        <w:t xml:space="preserve">הכליאה </w:t>
      </w:r>
      <w:bookmarkStart w:id="1590" w:name="_ETM_Q11_567850"/>
      <w:bookmarkEnd w:id="1590"/>
      <w:r>
        <w:rPr>
          <w:rtl/>
        </w:rPr>
        <w:t>מ</w:t>
      </w:r>
      <w:r>
        <w:rPr>
          <w:rFonts w:hint="cs"/>
          <w:rtl/>
        </w:rPr>
        <w:t xml:space="preserve">עוגן </w:t>
      </w:r>
      <w:bookmarkStart w:id="1591" w:name="_ETM_Q11_568540"/>
      <w:bookmarkEnd w:id="1591"/>
      <w:r>
        <w:rPr>
          <w:rtl/>
        </w:rPr>
        <w:t xml:space="preserve">בפקודת </w:t>
      </w:r>
      <w:bookmarkStart w:id="1592" w:name="_ETM_Q11_569110"/>
      <w:bookmarkEnd w:id="1592"/>
      <w:r>
        <w:rPr>
          <w:rtl/>
        </w:rPr>
        <w:t xml:space="preserve">בתי </w:t>
      </w:r>
      <w:bookmarkStart w:id="1593" w:name="_ETM_Q11_569410"/>
      <w:bookmarkEnd w:id="1593"/>
      <w:r>
        <w:rPr>
          <w:rtl/>
        </w:rPr>
        <w:t xml:space="preserve">הסוהר </w:t>
      </w:r>
      <w:bookmarkStart w:id="1594" w:name="_ETM_Q11_569740"/>
      <w:bookmarkEnd w:id="1594"/>
      <w:r>
        <w:rPr>
          <w:rtl/>
        </w:rPr>
        <w:t xml:space="preserve">מאז </w:t>
      </w:r>
      <w:bookmarkStart w:id="1595" w:name="_ETM_Q11_570190"/>
      <w:bookmarkEnd w:id="1595"/>
      <w:r>
        <w:rPr>
          <w:rtl/>
        </w:rPr>
        <w:t>1990</w:t>
      </w:r>
      <w:r>
        <w:rPr>
          <w:rFonts w:hint="cs"/>
          <w:rtl/>
        </w:rPr>
        <w:t>.</w:t>
      </w:r>
      <w:r>
        <w:rPr>
          <w:rtl/>
        </w:rPr>
        <w:t xml:space="preserve"> </w:t>
      </w:r>
      <w:bookmarkStart w:id="1596" w:name="_ETM_Q11_572119"/>
      <w:bookmarkEnd w:id="1596"/>
      <w:r>
        <w:rPr>
          <w:rtl/>
        </w:rPr>
        <w:t xml:space="preserve">הפקודה </w:t>
      </w:r>
      <w:bookmarkStart w:id="1597" w:name="_ETM_Q11_572599"/>
      <w:bookmarkEnd w:id="1597"/>
      <w:r>
        <w:rPr>
          <w:rtl/>
        </w:rPr>
        <w:t xml:space="preserve">מסמיכה </w:t>
      </w:r>
      <w:bookmarkStart w:id="1598" w:name="_ETM_Q11_573170"/>
      <w:bookmarkEnd w:id="1598"/>
      <w:r>
        <w:rPr>
          <w:rtl/>
        </w:rPr>
        <w:t xml:space="preserve">את </w:t>
      </w:r>
      <w:bookmarkStart w:id="1599" w:name="_ETM_Q11_573319"/>
      <w:bookmarkEnd w:id="1599"/>
      <w:r>
        <w:rPr>
          <w:rtl/>
        </w:rPr>
        <w:t xml:space="preserve">נציב </w:t>
      </w:r>
      <w:bookmarkStart w:id="1600" w:name="_ETM_Q11_573709"/>
      <w:bookmarkEnd w:id="1600"/>
      <w:r>
        <w:rPr>
          <w:rtl/>
        </w:rPr>
        <w:t xml:space="preserve">בתי </w:t>
      </w:r>
      <w:bookmarkStart w:id="1601" w:name="_ETM_Q11_573979"/>
      <w:bookmarkEnd w:id="1601"/>
      <w:r>
        <w:rPr>
          <w:rtl/>
        </w:rPr>
        <w:t xml:space="preserve">הסוהר </w:t>
      </w:r>
      <w:bookmarkStart w:id="1602" w:name="_ETM_Q11_574339"/>
      <w:bookmarkEnd w:id="1602"/>
      <w:r>
        <w:rPr>
          <w:rtl/>
        </w:rPr>
        <w:t xml:space="preserve">לשחרר </w:t>
      </w:r>
      <w:bookmarkStart w:id="1603" w:name="_ETM_Q11_574880"/>
      <w:bookmarkEnd w:id="1603"/>
      <w:r>
        <w:rPr>
          <w:rtl/>
        </w:rPr>
        <w:t xml:space="preserve">אסירים </w:t>
      </w:r>
      <w:bookmarkStart w:id="1604" w:name="_ETM_Q11_575789"/>
      <w:bookmarkEnd w:id="1604"/>
      <w:r>
        <w:rPr>
          <w:rtl/>
        </w:rPr>
        <w:t xml:space="preserve">לפני </w:t>
      </w:r>
      <w:bookmarkStart w:id="1605" w:name="_ETM_Q11_576299"/>
      <w:bookmarkEnd w:id="1605"/>
      <w:r>
        <w:rPr>
          <w:rtl/>
        </w:rPr>
        <w:t xml:space="preserve">תום </w:t>
      </w:r>
      <w:bookmarkStart w:id="1606" w:name="_ETM_Q11_576630"/>
      <w:bookmarkEnd w:id="1606"/>
      <w:r>
        <w:rPr>
          <w:rtl/>
        </w:rPr>
        <w:t xml:space="preserve">תקופת </w:t>
      </w:r>
      <w:bookmarkStart w:id="1607" w:name="_ETM_Q11_577079"/>
      <w:bookmarkEnd w:id="1607"/>
      <w:r>
        <w:rPr>
          <w:rtl/>
        </w:rPr>
        <w:t>מאסרם</w:t>
      </w:r>
      <w:bookmarkStart w:id="1608" w:name="_ETM_Q11_578210"/>
      <w:bookmarkEnd w:id="1608"/>
      <w:r>
        <w:rPr>
          <w:rFonts w:hint="cs"/>
          <w:rtl/>
        </w:rPr>
        <w:t xml:space="preserve"> </w:t>
      </w:r>
      <w:r>
        <w:rPr>
          <w:rtl/>
        </w:rPr>
        <w:t xml:space="preserve">לתקופות </w:t>
      </w:r>
      <w:bookmarkStart w:id="1609" w:name="_ETM_Q11_578869"/>
      <w:bookmarkEnd w:id="1609"/>
      <w:r>
        <w:rPr>
          <w:rtl/>
        </w:rPr>
        <w:t xml:space="preserve">הקבועות </w:t>
      </w:r>
      <w:bookmarkStart w:id="1610" w:name="_ETM_Q11_579290"/>
      <w:bookmarkEnd w:id="1610"/>
      <w:r>
        <w:rPr>
          <w:rtl/>
        </w:rPr>
        <w:t>בחוק</w:t>
      </w:r>
      <w:r>
        <w:rPr>
          <w:rFonts w:hint="cs"/>
          <w:rtl/>
        </w:rPr>
        <w:t>.</w:t>
      </w:r>
      <w:r>
        <w:rPr>
          <w:rtl/>
        </w:rPr>
        <w:t xml:space="preserve"> </w:t>
      </w:r>
      <w:bookmarkStart w:id="1611" w:name="_ETM_Q11_580420"/>
      <w:bookmarkEnd w:id="1611"/>
      <w:r>
        <w:rPr>
          <w:rtl/>
        </w:rPr>
        <w:t xml:space="preserve">בשנת </w:t>
      </w:r>
      <w:bookmarkStart w:id="1612" w:name="_ETM_Q11_580899"/>
      <w:bookmarkEnd w:id="1612"/>
      <w:r>
        <w:rPr>
          <w:rtl/>
        </w:rPr>
        <w:t>2018</w:t>
      </w:r>
      <w:r>
        <w:rPr>
          <w:rFonts w:hint="cs"/>
          <w:rtl/>
        </w:rPr>
        <w:t>,</w:t>
      </w:r>
      <w:r>
        <w:rPr>
          <w:rtl/>
        </w:rPr>
        <w:t xml:space="preserve"> </w:t>
      </w:r>
      <w:bookmarkStart w:id="1613" w:name="_ETM_Q11_581979"/>
      <w:bookmarkEnd w:id="1613"/>
      <w:r>
        <w:rPr>
          <w:rtl/>
        </w:rPr>
        <w:t xml:space="preserve">אדוני </w:t>
      </w:r>
      <w:bookmarkStart w:id="1614" w:name="_ETM_Q11_582310"/>
      <w:bookmarkEnd w:id="1614"/>
      <w:r>
        <w:rPr>
          <w:rFonts w:hint="cs"/>
          <w:rtl/>
        </w:rPr>
        <w:t>ה</w:t>
      </w:r>
      <w:r>
        <w:rPr>
          <w:rtl/>
        </w:rPr>
        <w:t>יו</w:t>
      </w:r>
      <w:r>
        <w:rPr>
          <w:rFonts w:hint="cs"/>
          <w:rtl/>
        </w:rPr>
        <w:t>שב-ראש,</w:t>
      </w:r>
      <w:r>
        <w:rPr>
          <w:rtl/>
        </w:rPr>
        <w:t xml:space="preserve"> </w:t>
      </w:r>
      <w:bookmarkStart w:id="1615" w:name="_ETM_Q11_582939"/>
      <w:bookmarkEnd w:id="1615"/>
      <w:r>
        <w:rPr>
          <w:rtl/>
        </w:rPr>
        <w:t>כ</w:t>
      </w:r>
      <w:bookmarkStart w:id="1616" w:name="_ETM_Q11_583089"/>
      <w:bookmarkEnd w:id="1616"/>
      <w:r>
        <w:rPr>
          <w:rtl/>
        </w:rPr>
        <w:t xml:space="preserve">חלק </w:t>
      </w:r>
      <w:bookmarkStart w:id="1617" w:name="_ETM_Q11_583570"/>
      <w:bookmarkEnd w:id="1617"/>
      <w:r>
        <w:rPr>
          <w:rtl/>
        </w:rPr>
        <w:t xml:space="preserve">מהצעדים </w:t>
      </w:r>
      <w:bookmarkStart w:id="1618" w:name="_ETM_Q11_584170"/>
      <w:bookmarkEnd w:id="1618"/>
      <w:r>
        <w:rPr>
          <w:rtl/>
        </w:rPr>
        <w:t xml:space="preserve">שנקטה </w:t>
      </w:r>
      <w:bookmarkStart w:id="1619" w:name="_ETM_Q11_584680"/>
      <w:bookmarkEnd w:id="1619"/>
      <w:r>
        <w:rPr>
          <w:rtl/>
        </w:rPr>
        <w:t xml:space="preserve">הממשלה </w:t>
      </w:r>
      <w:bookmarkStart w:id="1620" w:name="_ETM_Q11_585759"/>
      <w:bookmarkEnd w:id="1620"/>
      <w:r>
        <w:rPr>
          <w:rtl/>
        </w:rPr>
        <w:t xml:space="preserve">ליישום </w:t>
      </w:r>
      <w:bookmarkStart w:id="1621" w:name="_ETM_Q11_586450"/>
      <w:bookmarkEnd w:id="1621"/>
      <w:r>
        <w:rPr>
          <w:rtl/>
        </w:rPr>
        <w:t xml:space="preserve">פסיקת </w:t>
      </w:r>
      <w:bookmarkStart w:id="1622" w:name="_ETM_Q11_586960"/>
      <w:bookmarkEnd w:id="1622"/>
      <w:r>
        <w:rPr>
          <w:rtl/>
        </w:rPr>
        <w:t xml:space="preserve">בג"ץ </w:t>
      </w:r>
      <w:bookmarkStart w:id="1623" w:name="_ETM_Q11_587810"/>
      <w:bookmarkEnd w:id="1623"/>
      <w:r>
        <w:rPr>
          <w:rtl/>
        </w:rPr>
        <w:t xml:space="preserve">תוקנה </w:t>
      </w:r>
      <w:bookmarkStart w:id="1624" w:name="_ETM_Q11_588380"/>
      <w:bookmarkEnd w:id="1624"/>
      <w:r>
        <w:rPr>
          <w:rtl/>
        </w:rPr>
        <w:t xml:space="preserve">פקודת </w:t>
      </w:r>
      <w:bookmarkStart w:id="1625" w:name="_ETM_Q11_588920"/>
      <w:bookmarkEnd w:id="1625"/>
      <w:r>
        <w:rPr>
          <w:rtl/>
        </w:rPr>
        <w:t xml:space="preserve">בתי </w:t>
      </w:r>
      <w:bookmarkStart w:id="1626" w:name="_ETM_Q11_589220"/>
      <w:bookmarkEnd w:id="1626"/>
      <w:r>
        <w:rPr>
          <w:rtl/>
        </w:rPr>
        <w:t>הסוהר</w:t>
      </w:r>
      <w:bookmarkStart w:id="1627" w:name="_ETM_Q11_589610"/>
      <w:bookmarkEnd w:id="1627"/>
      <w:r>
        <w:rPr>
          <w:rFonts w:hint="cs"/>
          <w:rtl/>
        </w:rPr>
        <w:t xml:space="preserve">, </w:t>
      </w:r>
      <w:r>
        <w:rPr>
          <w:rtl/>
        </w:rPr>
        <w:t xml:space="preserve">ונקבעו </w:t>
      </w:r>
      <w:bookmarkStart w:id="1628" w:name="_ETM_Q11_590180"/>
      <w:bookmarkEnd w:id="1628"/>
      <w:r>
        <w:rPr>
          <w:rtl/>
        </w:rPr>
        <w:t>ב</w:t>
      </w:r>
      <w:r>
        <w:rPr>
          <w:rFonts w:hint="cs"/>
          <w:rtl/>
        </w:rPr>
        <w:t xml:space="preserve">ה </w:t>
      </w:r>
      <w:r>
        <w:rPr>
          <w:rtl/>
        </w:rPr>
        <w:t xml:space="preserve">תקופות </w:t>
      </w:r>
      <w:bookmarkStart w:id="1629" w:name="_ETM_Q11_590720"/>
      <w:bookmarkEnd w:id="1629"/>
      <w:r>
        <w:rPr>
          <w:rtl/>
        </w:rPr>
        <w:t xml:space="preserve">שחרור </w:t>
      </w:r>
      <w:bookmarkStart w:id="1630" w:name="_ETM_Q11_591620"/>
      <w:bookmarkEnd w:id="1630"/>
      <w:r>
        <w:rPr>
          <w:rtl/>
        </w:rPr>
        <w:t>מ</w:t>
      </w:r>
      <w:r>
        <w:rPr>
          <w:rFonts w:hint="cs"/>
          <w:rtl/>
        </w:rPr>
        <w:t>י</w:t>
      </w:r>
      <w:r>
        <w:rPr>
          <w:rtl/>
        </w:rPr>
        <w:t xml:space="preserve">נהלי </w:t>
      </w:r>
      <w:bookmarkStart w:id="1631" w:name="_ETM_Q11_592310"/>
      <w:bookmarkEnd w:id="1631"/>
      <w:r>
        <w:rPr>
          <w:rtl/>
        </w:rPr>
        <w:t xml:space="preserve">מורחבות </w:t>
      </w:r>
      <w:bookmarkStart w:id="1632" w:name="_ETM_Q11_593969"/>
      <w:bookmarkEnd w:id="1632"/>
      <w:r>
        <w:rPr>
          <w:rtl/>
        </w:rPr>
        <w:t xml:space="preserve">כהוראת </w:t>
      </w:r>
      <w:bookmarkStart w:id="1633" w:name="_ETM_Q11_594569"/>
      <w:bookmarkEnd w:id="1633"/>
      <w:r>
        <w:rPr>
          <w:rtl/>
        </w:rPr>
        <w:t xml:space="preserve">שעה </w:t>
      </w:r>
      <w:bookmarkStart w:id="1634" w:name="_ETM_Q11_594929"/>
      <w:bookmarkEnd w:id="1634"/>
      <w:r>
        <w:rPr>
          <w:rtl/>
        </w:rPr>
        <w:t>ל</w:t>
      </w:r>
      <w:r>
        <w:rPr>
          <w:rFonts w:hint="cs"/>
          <w:rtl/>
        </w:rPr>
        <w:t>שלוש</w:t>
      </w:r>
      <w:r>
        <w:rPr>
          <w:rtl/>
        </w:rPr>
        <w:t xml:space="preserve"> </w:t>
      </w:r>
      <w:bookmarkStart w:id="1635" w:name="_ETM_Q11_595499"/>
      <w:bookmarkEnd w:id="1635"/>
      <w:r>
        <w:rPr>
          <w:rtl/>
        </w:rPr>
        <w:t>שנים</w:t>
      </w:r>
      <w:r>
        <w:rPr>
          <w:rFonts w:hint="cs"/>
          <w:rtl/>
        </w:rPr>
        <w:t>.</w:t>
      </w:r>
      <w:r>
        <w:rPr>
          <w:rtl/>
        </w:rPr>
        <w:t xml:space="preserve"> </w:t>
      </w:r>
      <w:bookmarkStart w:id="1636" w:name="_ETM_Q11_596310"/>
      <w:bookmarkEnd w:id="1636"/>
      <w:r>
        <w:rPr>
          <w:rtl/>
        </w:rPr>
        <w:t xml:space="preserve">הוראת </w:t>
      </w:r>
      <w:bookmarkStart w:id="1637" w:name="_ETM_Q11_596700"/>
      <w:bookmarkEnd w:id="1637"/>
      <w:r>
        <w:rPr>
          <w:rtl/>
        </w:rPr>
        <w:t xml:space="preserve">שעה </w:t>
      </w:r>
      <w:bookmarkStart w:id="1638" w:name="_ETM_Q11_596969"/>
      <w:bookmarkEnd w:id="1638"/>
      <w:r>
        <w:rPr>
          <w:rtl/>
        </w:rPr>
        <w:t xml:space="preserve">זו </w:t>
      </w:r>
      <w:bookmarkStart w:id="1639" w:name="_ETM_Q11_597850"/>
      <w:bookmarkEnd w:id="1639"/>
      <w:r>
        <w:rPr>
          <w:rFonts w:hint="cs"/>
          <w:rtl/>
        </w:rPr>
        <w:t xml:space="preserve">הוחלה </w:t>
      </w:r>
      <w:bookmarkStart w:id="1640" w:name="_ETM_Q11_598420"/>
      <w:bookmarkEnd w:id="1640"/>
      <w:r>
        <w:rPr>
          <w:rFonts w:hint="cs"/>
          <w:rtl/>
        </w:rPr>
        <w:t>על</w:t>
      </w:r>
      <w:r>
        <w:rPr>
          <w:rtl/>
        </w:rPr>
        <w:t xml:space="preserve"> </w:t>
      </w:r>
      <w:bookmarkStart w:id="1641" w:name="_ETM_Q11_598570"/>
      <w:bookmarkEnd w:id="1641"/>
      <w:r>
        <w:rPr>
          <w:rtl/>
        </w:rPr>
        <w:t xml:space="preserve">כלל </w:t>
      </w:r>
      <w:bookmarkStart w:id="1642" w:name="_ETM_Q11_598990"/>
      <w:bookmarkEnd w:id="1642"/>
      <w:r>
        <w:rPr>
          <w:rtl/>
        </w:rPr>
        <w:t>האסירים</w:t>
      </w:r>
      <w:r>
        <w:rPr>
          <w:rFonts w:hint="cs"/>
          <w:rtl/>
        </w:rPr>
        <w:t>,</w:t>
      </w:r>
      <w:r>
        <w:rPr>
          <w:rtl/>
        </w:rPr>
        <w:t xml:space="preserve"> </w:t>
      </w:r>
      <w:bookmarkStart w:id="1643" w:name="_ETM_Q11_599649"/>
      <w:bookmarkEnd w:id="1643"/>
      <w:r>
        <w:rPr>
          <w:rtl/>
        </w:rPr>
        <w:t xml:space="preserve">למעט </w:t>
      </w:r>
      <w:bookmarkStart w:id="1644" w:name="_ETM_Q11_601029"/>
      <w:bookmarkEnd w:id="1644"/>
      <w:r>
        <w:rPr>
          <w:rtl/>
        </w:rPr>
        <w:t xml:space="preserve">על </w:t>
      </w:r>
      <w:bookmarkStart w:id="1645" w:name="_ETM_Q11_601270"/>
      <w:bookmarkEnd w:id="1645"/>
      <w:r>
        <w:rPr>
          <w:rtl/>
        </w:rPr>
        <w:t xml:space="preserve">אסירים </w:t>
      </w:r>
      <w:bookmarkStart w:id="1646" w:name="_ETM_Q11_601589"/>
      <w:bookmarkStart w:id="1647" w:name="_ETM_Q11_601740"/>
      <w:bookmarkEnd w:id="1646"/>
      <w:bookmarkEnd w:id="1647"/>
      <w:r>
        <w:rPr>
          <w:rtl/>
        </w:rPr>
        <w:t>ביטחוניים</w:t>
      </w:r>
      <w:r>
        <w:rPr>
          <w:rFonts w:hint="cs"/>
          <w:rtl/>
        </w:rPr>
        <w:t>,</w:t>
      </w:r>
      <w:r>
        <w:rPr>
          <w:rtl/>
        </w:rPr>
        <w:t xml:space="preserve"> </w:t>
      </w:r>
      <w:bookmarkStart w:id="1648" w:name="_ETM_Q11_602850"/>
      <w:bookmarkEnd w:id="1648"/>
      <w:r>
        <w:rPr>
          <w:rtl/>
        </w:rPr>
        <w:t xml:space="preserve">שלגביהם </w:t>
      </w:r>
      <w:bookmarkStart w:id="1649" w:name="_ETM_Q11_603719"/>
      <w:bookmarkEnd w:id="1649"/>
      <w:r>
        <w:rPr>
          <w:rtl/>
        </w:rPr>
        <w:t>נותר</w:t>
      </w:r>
      <w:bookmarkStart w:id="1650" w:name="_ETM_Q11_604079"/>
      <w:bookmarkStart w:id="1651" w:name="_ETM_Q11_604229"/>
      <w:bookmarkStart w:id="1652" w:name="_ETM_Q11_604979"/>
      <w:bookmarkStart w:id="1653" w:name="_ETM_Q11_605189"/>
      <w:bookmarkStart w:id="1654" w:name="_ETM_Q11_606159"/>
      <w:bookmarkEnd w:id="1650"/>
      <w:bookmarkEnd w:id="1651"/>
      <w:bookmarkEnd w:id="1652"/>
      <w:bookmarkEnd w:id="1653"/>
      <w:bookmarkEnd w:id="1654"/>
      <w:r>
        <w:rPr>
          <w:rtl/>
        </w:rPr>
        <w:t xml:space="preserve">ו </w:t>
      </w:r>
      <w:bookmarkStart w:id="1655" w:name="_ETM_Q11_606820"/>
      <w:bookmarkEnd w:id="1655"/>
      <w:r>
        <w:rPr>
          <w:rtl/>
        </w:rPr>
        <w:t xml:space="preserve">על </w:t>
      </w:r>
      <w:bookmarkStart w:id="1656" w:name="_ETM_Q11_606970"/>
      <w:bookmarkEnd w:id="1656"/>
      <w:r>
        <w:rPr>
          <w:rtl/>
        </w:rPr>
        <w:t xml:space="preserve">כנן </w:t>
      </w:r>
      <w:bookmarkStart w:id="1657" w:name="_ETM_Q11_607700"/>
      <w:bookmarkEnd w:id="1657"/>
      <w:r>
        <w:rPr>
          <w:rtl/>
        </w:rPr>
        <w:t xml:space="preserve">תקופות </w:t>
      </w:r>
      <w:bookmarkStart w:id="1658" w:name="_ETM_Q11_608209"/>
      <w:bookmarkEnd w:id="1658"/>
      <w:r>
        <w:rPr>
          <w:rtl/>
        </w:rPr>
        <w:t xml:space="preserve">השחרור </w:t>
      </w:r>
      <w:bookmarkStart w:id="1659" w:name="_ETM_Q11_608870"/>
      <w:bookmarkEnd w:id="1659"/>
      <w:r>
        <w:rPr>
          <w:rtl/>
        </w:rPr>
        <w:t xml:space="preserve">המינהלי </w:t>
      </w:r>
      <w:bookmarkStart w:id="1660" w:name="_ETM_Q11_609470"/>
      <w:bookmarkEnd w:id="1660"/>
      <w:r>
        <w:rPr>
          <w:rtl/>
        </w:rPr>
        <w:t>הרגילות</w:t>
      </w:r>
      <w:r>
        <w:rPr>
          <w:rFonts w:hint="cs"/>
          <w:rtl/>
        </w:rPr>
        <w:t>.</w:t>
      </w:r>
      <w:r w:rsidR="00D25122">
        <w:rPr>
          <w:rFonts w:hint="cs"/>
          <w:rtl/>
        </w:rPr>
        <w:t xml:space="preserve"> </w:t>
      </w:r>
      <w:bookmarkStart w:id="1661" w:name="_ETM_Q11_611614"/>
      <w:bookmarkStart w:id="1662" w:name="_ETM_Q11_611713"/>
      <w:bookmarkStart w:id="1663" w:name="_ETM_Q11_611790"/>
      <w:bookmarkStart w:id="1664" w:name="_ETM_Q11_611855"/>
      <w:bookmarkStart w:id="1665" w:name="_ETM_Q11_610900"/>
      <w:bookmarkEnd w:id="1661"/>
      <w:bookmarkEnd w:id="1662"/>
      <w:bookmarkEnd w:id="1663"/>
      <w:bookmarkEnd w:id="1664"/>
      <w:bookmarkEnd w:id="1665"/>
      <w:r>
        <w:rPr>
          <w:rtl/>
        </w:rPr>
        <w:t xml:space="preserve">בשנת </w:t>
      </w:r>
      <w:bookmarkStart w:id="1666" w:name="_ETM_Q11_611320"/>
      <w:bookmarkEnd w:id="1666"/>
      <w:r>
        <w:rPr>
          <w:rtl/>
        </w:rPr>
        <w:t xml:space="preserve">2021 </w:t>
      </w:r>
      <w:bookmarkStart w:id="1667" w:name="_ETM_Q11_613030"/>
      <w:bookmarkEnd w:id="1667"/>
      <w:r>
        <w:rPr>
          <w:rtl/>
        </w:rPr>
        <w:t>ה</w:t>
      </w:r>
      <w:bookmarkStart w:id="1668" w:name="_ETM_Q11_613240"/>
      <w:bookmarkEnd w:id="1668"/>
      <w:r>
        <w:rPr>
          <w:rFonts w:hint="cs"/>
          <w:rtl/>
        </w:rPr>
        <w:t>ו</w:t>
      </w:r>
      <w:r>
        <w:rPr>
          <w:rtl/>
        </w:rPr>
        <w:t>ארכ</w:t>
      </w:r>
      <w:r>
        <w:rPr>
          <w:rFonts w:hint="cs"/>
          <w:rtl/>
        </w:rPr>
        <w:t>ה</w:t>
      </w:r>
      <w:r>
        <w:rPr>
          <w:rtl/>
        </w:rPr>
        <w:t xml:space="preserve"> </w:t>
      </w:r>
      <w:bookmarkStart w:id="1669" w:name="_ETM_Q11_613720"/>
      <w:bookmarkEnd w:id="1669"/>
      <w:r>
        <w:rPr>
          <w:rtl/>
        </w:rPr>
        <w:t xml:space="preserve">הוראת </w:t>
      </w:r>
      <w:bookmarkStart w:id="1670" w:name="_ETM_Q11_614140"/>
      <w:bookmarkEnd w:id="1670"/>
      <w:r>
        <w:rPr>
          <w:rtl/>
        </w:rPr>
        <w:t>השעה</w:t>
      </w:r>
      <w:r>
        <w:rPr>
          <w:rFonts w:hint="cs"/>
          <w:rtl/>
        </w:rPr>
        <w:t>,</w:t>
      </w:r>
      <w:r>
        <w:rPr>
          <w:rtl/>
        </w:rPr>
        <w:t xml:space="preserve"> </w:t>
      </w:r>
      <w:bookmarkStart w:id="1671" w:name="_ETM_Q11_615080"/>
      <w:bookmarkEnd w:id="1671"/>
      <w:r>
        <w:rPr>
          <w:rtl/>
        </w:rPr>
        <w:t xml:space="preserve">ושוב </w:t>
      </w:r>
      <w:bookmarkStart w:id="1672" w:name="_ETM_Q11_615739"/>
      <w:bookmarkEnd w:id="1672"/>
      <w:r>
        <w:rPr>
          <w:rtl/>
        </w:rPr>
        <w:t xml:space="preserve">צומצמה </w:t>
      </w:r>
      <w:bookmarkStart w:id="1673" w:name="_ETM_Q11_616310"/>
      <w:bookmarkEnd w:id="1673"/>
      <w:r>
        <w:rPr>
          <w:rtl/>
        </w:rPr>
        <w:t>ת</w:t>
      </w:r>
      <w:r>
        <w:rPr>
          <w:rFonts w:hint="cs"/>
          <w:rtl/>
        </w:rPr>
        <w:t>ח</w:t>
      </w:r>
      <w:r>
        <w:rPr>
          <w:rtl/>
        </w:rPr>
        <w:t>ולתה</w:t>
      </w:r>
      <w:r>
        <w:rPr>
          <w:rFonts w:hint="cs"/>
          <w:rtl/>
        </w:rPr>
        <w:t xml:space="preserve"> </w:t>
      </w:r>
      <w:r>
        <w:rPr>
          <w:rFonts w:hint="eastAsia"/>
          <w:rtl/>
        </w:rPr>
        <w:t>–</w:t>
      </w:r>
      <w:r>
        <w:rPr>
          <w:rtl/>
        </w:rPr>
        <w:t xml:space="preserve"> </w:t>
      </w:r>
      <w:bookmarkStart w:id="1674" w:name="_ETM_Q11_617090"/>
      <w:bookmarkEnd w:id="1674"/>
      <w:r>
        <w:rPr>
          <w:rtl/>
        </w:rPr>
        <w:t xml:space="preserve">הפעם </w:t>
      </w:r>
      <w:bookmarkStart w:id="1675" w:name="_ETM_Q11_617660"/>
      <w:bookmarkEnd w:id="1675"/>
      <w:r>
        <w:rPr>
          <w:rtl/>
        </w:rPr>
        <w:t xml:space="preserve">ביחס </w:t>
      </w:r>
      <w:bookmarkStart w:id="1676" w:name="_ETM_Q11_618230"/>
      <w:bookmarkEnd w:id="1676"/>
      <w:r>
        <w:rPr>
          <w:rtl/>
        </w:rPr>
        <w:t>ל</w:t>
      </w:r>
      <w:bookmarkStart w:id="1677" w:name="_ETM_Q11_618650"/>
      <w:bookmarkEnd w:id="1677"/>
      <w:r>
        <w:rPr>
          <w:rtl/>
        </w:rPr>
        <w:t xml:space="preserve">עברייני </w:t>
      </w:r>
      <w:bookmarkStart w:id="1678" w:name="_ETM_Q11_619489"/>
      <w:bookmarkEnd w:id="1678"/>
      <w:r>
        <w:rPr>
          <w:rtl/>
        </w:rPr>
        <w:t>מין</w:t>
      </w:r>
      <w:r>
        <w:rPr>
          <w:rFonts w:hint="cs"/>
          <w:rtl/>
        </w:rPr>
        <w:t>,</w:t>
      </w:r>
      <w:r>
        <w:rPr>
          <w:rtl/>
        </w:rPr>
        <w:t xml:space="preserve"> </w:t>
      </w:r>
      <w:bookmarkStart w:id="1679" w:name="_ETM_Q11_620510"/>
      <w:bookmarkEnd w:id="1679"/>
      <w:r>
        <w:rPr>
          <w:rtl/>
        </w:rPr>
        <w:t xml:space="preserve">לכל </w:t>
      </w:r>
      <w:bookmarkStart w:id="1680" w:name="_ETM_Q11_620930"/>
      <w:bookmarkEnd w:id="1680"/>
      <w:r>
        <w:rPr>
          <w:rtl/>
        </w:rPr>
        <w:t xml:space="preserve">מי </w:t>
      </w:r>
      <w:bookmarkStart w:id="1681" w:name="_ETM_Q11_621049"/>
      <w:bookmarkEnd w:id="1681"/>
      <w:r>
        <w:rPr>
          <w:rtl/>
        </w:rPr>
        <w:t xml:space="preserve">שפעל </w:t>
      </w:r>
      <w:bookmarkStart w:id="1682" w:name="_ETM_Q11_621739"/>
      <w:bookmarkEnd w:id="1682"/>
      <w:r>
        <w:rPr>
          <w:rtl/>
        </w:rPr>
        <w:t xml:space="preserve">באלימות </w:t>
      </w:r>
      <w:bookmarkStart w:id="1683" w:name="_ETM_Q11_622340"/>
      <w:bookmarkEnd w:id="1683"/>
      <w:r>
        <w:rPr>
          <w:rtl/>
        </w:rPr>
        <w:t xml:space="preserve">חמורה </w:t>
      </w:r>
      <w:bookmarkStart w:id="1684" w:name="_ETM_Q11_622790"/>
      <w:bookmarkEnd w:id="1684"/>
      <w:r>
        <w:rPr>
          <w:rtl/>
        </w:rPr>
        <w:t xml:space="preserve">ואלימות </w:t>
      </w:r>
      <w:bookmarkStart w:id="1685" w:name="_ETM_Q11_623269"/>
      <w:bookmarkEnd w:id="1685"/>
      <w:r>
        <w:rPr>
          <w:rtl/>
        </w:rPr>
        <w:t>במשפחה</w:t>
      </w:r>
      <w:r>
        <w:rPr>
          <w:rFonts w:hint="cs"/>
          <w:rtl/>
        </w:rPr>
        <w:t>,</w:t>
      </w:r>
      <w:r>
        <w:rPr>
          <w:rtl/>
        </w:rPr>
        <w:t xml:space="preserve"> </w:t>
      </w:r>
      <w:bookmarkStart w:id="1686" w:name="_ETM_Q11_625020"/>
      <w:bookmarkEnd w:id="1686"/>
      <w:r>
        <w:rPr>
          <w:rFonts w:hint="cs"/>
          <w:rtl/>
        </w:rPr>
        <w:t>ל</w:t>
      </w:r>
      <w:r>
        <w:rPr>
          <w:rtl/>
        </w:rPr>
        <w:t xml:space="preserve">כל </w:t>
      </w:r>
      <w:bookmarkStart w:id="1687" w:name="_ETM_Q11_625650"/>
      <w:bookmarkEnd w:id="1687"/>
      <w:r>
        <w:rPr>
          <w:rtl/>
        </w:rPr>
        <w:t xml:space="preserve">מי </w:t>
      </w:r>
      <w:bookmarkStart w:id="1688" w:name="_ETM_Q11_625860"/>
      <w:bookmarkEnd w:id="1688"/>
      <w:r>
        <w:rPr>
          <w:rtl/>
        </w:rPr>
        <w:t xml:space="preserve">שעוד </w:t>
      </w:r>
      <w:bookmarkStart w:id="1689" w:name="_ETM_Q11_626640"/>
      <w:bookmarkEnd w:id="1689"/>
      <w:r>
        <w:rPr>
          <w:rtl/>
        </w:rPr>
        <w:t xml:space="preserve">היה </w:t>
      </w:r>
      <w:bookmarkStart w:id="1690" w:name="_ETM_Q11_627300"/>
      <w:bookmarkEnd w:id="1690"/>
      <w:r>
        <w:rPr>
          <w:rtl/>
        </w:rPr>
        <w:t xml:space="preserve">על </w:t>
      </w:r>
      <w:bookmarkStart w:id="1691" w:name="_ETM_Q11_627420"/>
      <w:bookmarkEnd w:id="1691"/>
      <w:r>
        <w:rPr>
          <w:rtl/>
        </w:rPr>
        <w:t xml:space="preserve">תקן </w:t>
      </w:r>
      <w:bookmarkStart w:id="1692" w:name="_ETM_Q11_627780"/>
      <w:bookmarkEnd w:id="1692"/>
      <w:r>
        <w:rPr>
          <w:rtl/>
        </w:rPr>
        <w:t xml:space="preserve">של </w:t>
      </w:r>
      <w:bookmarkStart w:id="1693" w:name="_ETM_Q11_627990"/>
      <w:bookmarkEnd w:id="1693"/>
      <w:r>
        <w:rPr>
          <w:rtl/>
        </w:rPr>
        <w:t xml:space="preserve">רוצח </w:t>
      </w:r>
      <w:bookmarkStart w:id="1694" w:name="_ETM_Q11_628710"/>
      <w:bookmarkEnd w:id="1694"/>
      <w:r>
        <w:rPr>
          <w:rtl/>
        </w:rPr>
        <w:t xml:space="preserve">או </w:t>
      </w:r>
      <w:bookmarkStart w:id="1695" w:name="_ETM_Q11_629760"/>
      <w:bookmarkEnd w:id="1695"/>
      <w:r>
        <w:rPr>
          <w:rtl/>
        </w:rPr>
        <w:t xml:space="preserve">פשיעה </w:t>
      </w:r>
      <w:bookmarkStart w:id="1696" w:name="_ETM_Q11_630120"/>
      <w:bookmarkEnd w:id="1696"/>
      <w:r>
        <w:rPr>
          <w:rtl/>
        </w:rPr>
        <w:t xml:space="preserve">חמורה </w:t>
      </w:r>
      <w:bookmarkStart w:id="1697" w:name="_ETM_Q11_630390"/>
      <w:bookmarkStart w:id="1698" w:name="_ETM_Q11_630540"/>
      <w:bookmarkEnd w:id="1697"/>
      <w:bookmarkEnd w:id="1698"/>
      <w:r>
        <w:rPr>
          <w:rtl/>
        </w:rPr>
        <w:t>אחרת</w:t>
      </w:r>
      <w:r>
        <w:rPr>
          <w:rFonts w:hint="cs"/>
          <w:rtl/>
        </w:rPr>
        <w:t>.</w:t>
      </w:r>
      <w:r>
        <w:rPr>
          <w:rtl/>
        </w:rPr>
        <w:t xml:space="preserve"> </w:t>
      </w:r>
      <w:bookmarkStart w:id="1699" w:name="_ETM_Q11_631730"/>
      <w:bookmarkEnd w:id="1699"/>
      <w:r>
        <w:rPr>
          <w:rtl/>
        </w:rPr>
        <w:t xml:space="preserve">הוראת </w:t>
      </w:r>
      <w:bookmarkStart w:id="1700" w:name="_ETM_Q11_632180"/>
      <w:bookmarkEnd w:id="1700"/>
      <w:r>
        <w:rPr>
          <w:rtl/>
        </w:rPr>
        <w:t xml:space="preserve">השעה </w:t>
      </w:r>
      <w:bookmarkStart w:id="1701" w:name="_ETM_Q11_632540"/>
      <w:bookmarkStart w:id="1702" w:name="_ETM_Q11_633049"/>
      <w:bookmarkEnd w:id="1701"/>
      <w:bookmarkEnd w:id="1702"/>
      <w:r>
        <w:rPr>
          <w:rFonts w:hint="cs"/>
          <w:rtl/>
        </w:rPr>
        <w:t xml:space="preserve">הוארכה </w:t>
      </w:r>
      <w:r>
        <w:rPr>
          <w:rtl/>
        </w:rPr>
        <w:t xml:space="preserve">פעם </w:t>
      </w:r>
      <w:bookmarkStart w:id="1703" w:name="_ETM_Q11_633319"/>
      <w:bookmarkEnd w:id="1703"/>
      <w:r>
        <w:rPr>
          <w:rtl/>
        </w:rPr>
        <w:t xml:space="preserve">נוספת </w:t>
      </w:r>
      <w:bookmarkStart w:id="1704" w:name="_ETM_Q11_633799"/>
      <w:bookmarkEnd w:id="1704"/>
      <w:r>
        <w:rPr>
          <w:rtl/>
        </w:rPr>
        <w:t xml:space="preserve">בתיקונים </w:t>
      </w:r>
      <w:bookmarkStart w:id="1705" w:name="_ETM_Q11_634370"/>
      <w:bookmarkEnd w:id="1705"/>
      <w:r>
        <w:rPr>
          <w:rtl/>
        </w:rPr>
        <w:t xml:space="preserve">נוספים </w:t>
      </w:r>
      <w:bookmarkStart w:id="1706" w:name="_ETM_Q11_635420"/>
      <w:bookmarkEnd w:id="1706"/>
      <w:r>
        <w:rPr>
          <w:rtl/>
        </w:rPr>
        <w:t xml:space="preserve">בחודש </w:t>
      </w:r>
      <w:bookmarkStart w:id="1707" w:name="_ETM_Q11_636019"/>
      <w:bookmarkEnd w:id="1707"/>
      <w:r>
        <w:rPr>
          <w:rtl/>
        </w:rPr>
        <w:t xml:space="preserve">יולי </w:t>
      </w:r>
      <w:bookmarkStart w:id="1708" w:name="_ETM_Q11_636379"/>
      <w:bookmarkEnd w:id="1708"/>
      <w:r>
        <w:rPr>
          <w:rtl/>
        </w:rPr>
        <w:t>2023</w:t>
      </w:r>
      <w:r>
        <w:rPr>
          <w:rFonts w:hint="cs"/>
          <w:rtl/>
        </w:rPr>
        <w:t xml:space="preserve"> </w:t>
      </w:r>
      <w:bookmarkStart w:id="1709" w:name="_ETM_Q11_638300"/>
      <w:bookmarkEnd w:id="1709"/>
      <w:r>
        <w:rPr>
          <w:rtl/>
        </w:rPr>
        <w:t xml:space="preserve">בעיקר </w:t>
      </w:r>
      <w:bookmarkStart w:id="1710" w:name="_ETM_Q11_639230"/>
      <w:bookmarkEnd w:id="1710"/>
      <w:r>
        <w:rPr>
          <w:rtl/>
        </w:rPr>
        <w:t xml:space="preserve">לנוכח </w:t>
      </w:r>
      <w:bookmarkStart w:id="1711" w:name="_ETM_Q11_639950"/>
      <w:bookmarkEnd w:id="1711"/>
      <w:r>
        <w:rPr>
          <w:rtl/>
        </w:rPr>
        <w:t>העל</w:t>
      </w:r>
      <w:r>
        <w:rPr>
          <w:rFonts w:hint="cs"/>
          <w:rtl/>
        </w:rPr>
        <w:t>י</w:t>
      </w:r>
      <w:r>
        <w:rPr>
          <w:rtl/>
        </w:rPr>
        <w:t xml:space="preserve">יה </w:t>
      </w:r>
      <w:bookmarkStart w:id="1712" w:name="_ETM_Q11_640370"/>
      <w:bookmarkEnd w:id="1712"/>
      <w:r>
        <w:rPr>
          <w:rtl/>
        </w:rPr>
        <w:t xml:space="preserve">החדה </w:t>
      </w:r>
      <w:bookmarkStart w:id="1713" w:name="_ETM_Q11_640760"/>
      <w:bookmarkEnd w:id="1713"/>
      <w:r>
        <w:rPr>
          <w:rtl/>
        </w:rPr>
        <w:t>במצ</w:t>
      </w:r>
      <w:r>
        <w:rPr>
          <w:rFonts w:hint="cs"/>
          <w:rtl/>
        </w:rPr>
        <w:t xml:space="preserve">בת </w:t>
      </w:r>
      <w:bookmarkStart w:id="1714" w:name="_ETM_Q11_641390"/>
      <w:bookmarkEnd w:id="1714"/>
      <w:r>
        <w:rPr>
          <w:rtl/>
        </w:rPr>
        <w:t xml:space="preserve">הכלואים </w:t>
      </w:r>
      <w:bookmarkStart w:id="1715" w:name="_ETM_Q11_642860"/>
      <w:bookmarkEnd w:id="1715"/>
      <w:r>
        <w:rPr>
          <w:rtl/>
        </w:rPr>
        <w:t xml:space="preserve">בבתי </w:t>
      </w:r>
      <w:bookmarkStart w:id="1716" w:name="_ETM_Q11_643400"/>
      <w:bookmarkEnd w:id="1716"/>
      <w:r>
        <w:rPr>
          <w:rtl/>
        </w:rPr>
        <w:t>הסוהר</w:t>
      </w:r>
      <w:r>
        <w:rPr>
          <w:rFonts w:hint="cs"/>
          <w:rtl/>
        </w:rPr>
        <w:t>,</w:t>
      </w:r>
      <w:r>
        <w:rPr>
          <w:rtl/>
        </w:rPr>
        <w:t xml:space="preserve"> </w:t>
      </w:r>
      <w:bookmarkStart w:id="1717" w:name="_ETM_Q11_643850"/>
      <w:bookmarkEnd w:id="1717"/>
      <w:r>
        <w:rPr>
          <w:rtl/>
        </w:rPr>
        <w:t xml:space="preserve">מה </w:t>
      </w:r>
      <w:bookmarkStart w:id="1718" w:name="_ETM_Q11_644030"/>
      <w:bookmarkEnd w:id="1718"/>
      <w:r>
        <w:rPr>
          <w:rtl/>
        </w:rPr>
        <w:t xml:space="preserve">שהחמיר </w:t>
      </w:r>
      <w:bookmarkStart w:id="1719" w:name="_ETM_Q11_644630"/>
      <w:bookmarkEnd w:id="1719"/>
      <w:r>
        <w:rPr>
          <w:rtl/>
        </w:rPr>
        <w:t xml:space="preserve">עוד </w:t>
      </w:r>
      <w:bookmarkStart w:id="1720" w:name="_ETM_Q11_644780"/>
      <w:bookmarkEnd w:id="1720"/>
      <w:r>
        <w:rPr>
          <w:rtl/>
        </w:rPr>
        <w:t xml:space="preserve">יותר </w:t>
      </w:r>
      <w:bookmarkStart w:id="1721" w:name="_ETM_Q11_647450"/>
      <w:bookmarkStart w:id="1722" w:name="_ETM_Q11_648890"/>
      <w:bookmarkEnd w:id="1721"/>
      <w:bookmarkEnd w:id="1722"/>
      <w:r>
        <w:rPr>
          <w:rtl/>
        </w:rPr>
        <w:t xml:space="preserve">החל </w:t>
      </w:r>
      <w:bookmarkStart w:id="1723" w:name="_ETM_Q11_649220"/>
      <w:bookmarkEnd w:id="1723"/>
      <w:r>
        <w:rPr>
          <w:rtl/>
        </w:rPr>
        <w:t xml:space="preserve">מאוקטובר </w:t>
      </w:r>
      <w:bookmarkStart w:id="1724" w:name="_ETM_Q11_649590"/>
      <w:bookmarkStart w:id="1725" w:name="_ETM_Q11_649650"/>
      <w:bookmarkStart w:id="1726" w:name="_ETM_Q11_650560"/>
      <w:bookmarkEnd w:id="1724"/>
      <w:bookmarkEnd w:id="1725"/>
      <w:bookmarkEnd w:id="1726"/>
      <w:r>
        <w:rPr>
          <w:rtl/>
        </w:rPr>
        <w:t>2023</w:t>
      </w:r>
      <w:r>
        <w:rPr>
          <w:rFonts w:hint="cs"/>
          <w:rtl/>
        </w:rPr>
        <w:t xml:space="preserve">. </w:t>
      </w:r>
      <w:bookmarkStart w:id="1727" w:name="_ETM_Q11_653530"/>
      <w:bookmarkEnd w:id="1727"/>
    </w:p>
    <w:p w:rsidR="0055483C" w:rsidRDefault="0055483C" w:rsidP="00BE1C7A">
      <w:pPr>
        <w:rPr>
          <w:rtl/>
        </w:rPr>
      </w:pPr>
    </w:p>
    <w:p w:rsidR="0055483C" w:rsidRDefault="0055483C" w:rsidP="00D25122">
      <w:pPr>
        <w:rPr>
          <w:rtl/>
        </w:rPr>
      </w:pPr>
      <w:r>
        <w:rPr>
          <w:rtl/>
        </w:rPr>
        <w:t xml:space="preserve">הוועדה </w:t>
      </w:r>
      <w:bookmarkStart w:id="1728" w:name="_ETM_Q11_654040"/>
      <w:bookmarkEnd w:id="1728"/>
      <w:r>
        <w:rPr>
          <w:rtl/>
        </w:rPr>
        <w:t>ה</w:t>
      </w:r>
      <w:r>
        <w:rPr>
          <w:rFonts w:hint="cs"/>
          <w:rtl/>
        </w:rPr>
        <w:t>א</w:t>
      </w:r>
      <w:r>
        <w:rPr>
          <w:rtl/>
        </w:rPr>
        <w:t xml:space="preserve">ריכה </w:t>
      </w:r>
      <w:bookmarkStart w:id="1729" w:name="_ETM_Q11_654459"/>
      <w:bookmarkEnd w:id="1729"/>
      <w:r>
        <w:rPr>
          <w:rtl/>
        </w:rPr>
        <w:t xml:space="preserve">את </w:t>
      </w:r>
      <w:bookmarkStart w:id="1730" w:name="_ETM_Q11_654580"/>
      <w:bookmarkEnd w:id="1730"/>
      <w:r>
        <w:rPr>
          <w:rtl/>
        </w:rPr>
        <w:t xml:space="preserve">הוראת </w:t>
      </w:r>
      <w:bookmarkStart w:id="1731" w:name="_ETM_Q11_655000"/>
      <w:bookmarkEnd w:id="1731"/>
      <w:r>
        <w:rPr>
          <w:rtl/>
        </w:rPr>
        <w:t xml:space="preserve">השעה </w:t>
      </w:r>
      <w:bookmarkStart w:id="1732" w:name="_ETM_Q11_655360"/>
      <w:bookmarkEnd w:id="1732"/>
      <w:r>
        <w:rPr>
          <w:rtl/>
        </w:rPr>
        <w:t xml:space="preserve">בתקופות </w:t>
      </w:r>
      <w:bookmarkStart w:id="1733" w:name="_ETM_Q11_655900"/>
      <w:bookmarkEnd w:id="1733"/>
      <w:r>
        <w:rPr>
          <w:rtl/>
        </w:rPr>
        <w:t xml:space="preserve">נוספות </w:t>
      </w:r>
      <w:bookmarkStart w:id="1734" w:name="_ETM_Q11_656709"/>
      <w:bookmarkEnd w:id="1734"/>
      <w:r>
        <w:rPr>
          <w:rtl/>
        </w:rPr>
        <w:t>ב</w:t>
      </w:r>
      <w:r>
        <w:rPr>
          <w:rFonts w:hint="cs"/>
          <w:rtl/>
        </w:rPr>
        <w:t>כמה</w:t>
      </w:r>
      <w:r>
        <w:rPr>
          <w:rtl/>
        </w:rPr>
        <w:t xml:space="preserve"> </w:t>
      </w:r>
      <w:bookmarkStart w:id="1735" w:name="_ETM_Q11_657340"/>
      <w:bookmarkEnd w:id="1735"/>
      <w:r>
        <w:rPr>
          <w:rtl/>
        </w:rPr>
        <w:t xml:space="preserve">תיקונים </w:t>
      </w:r>
      <w:bookmarkStart w:id="1736" w:name="_ETM_Q11_657879"/>
      <w:bookmarkEnd w:id="1736"/>
      <w:r>
        <w:rPr>
          <w:rtl/>
        </w:rPr>
        <w:t xml:space="preserve">שראוי </w:t>
      </w:r>
      <w:bookmarkStart w:id="1737" w:name="_ETM_Q11_658330"/>
      <w:bookmarkEnd w:id="1737"/>
      <w:r>
        <w:rPr>
          <w:rtl/>
        </w:rPr>
        <w:t>לפרט</w:t>
      </w:r>
      <w:r>
        <w:rPr>
          <w:rFonts w:hint="cs"/>
          <w:rtl/>
        </w:rPr>
        <w:t>:</w:t>
      </w:r>
      <w:r>
        <w:rPr>
          <w:rtl/>
        </w:rPr>
        <w:t xml:space="preserve"> </w:t>
      </w:r>
      <w:bookmarkStart w:id="1738" w:name="_ETM_Q11_659080"/>
      <w:bookmarkEnd w:id="1738"/>
      <w:r>
        <w:rPr>
          <w:rtl/>
        </w:rPr>
        <w:t>ראשית</w:t>
      </w:r>
      <w:r>
        <w:rPr>
          <w:rFonts w:hint="cs"/>
          <w:rtl/>
        </w:rPr>
        <w:t>,</w:t>
      </w:r>
      <w:r>
        <w:rPr>
          <w:rtl/>
        </w:rPr>
        <w:t xml:space="preserve"> </w:t>
      </w:r>
      <w:bookmarkStart w:id="1739" w:name="_ETM_Q11_660190"/>
      <w:bookmarkEnd w:id="1739"/>
      <w:r>
        <w:rPr>
          <w:rtl/>
        </w:rPr>
        <w:t xml:space="preserve">הוחרגו </w:t>
      </w:r>
      <w:bookmarkStart w:id="1740" w:name="_ETM_Q11_660819"/>
      <w:bookmarkEnd w:id="1740"/>
      <w:r>
        <w:rPr>
          <w:rtl/>
        </w:rPr>
        <w:t xml:space="preserve">האסירים </w:t>
      </w:r>
      <w:bookmarkStart w:id="1741" w:name="_ETM_Q11_661270"/>
      <w:bookmarkEnd w:id="1741"/>
      <w:r>
        <w:rPr>
          <w:rtl/>
        </w:rPr>
        <w:t xml:space="preserve">הביטחוניים </w:t>
      </w:r>
      <w:bookmarkStart w:id="1742" w:name="_ETM_Q11_661930"/>
      <w:bookmarkEnd w:id="1742"/>
      <w:r>
        <w:rPr>
          <w:rtl/>
        </w:rPr>
        <w:t xml:space="preserve">מהסדר </w:t>
      </w:r>
      <w:bookmarkStart w:id="1743" w:name="_ETM_Q11_662380"/>
      <w:bookmarkEnd w:id="1743"/>
      <w:r>
        <w:rPr>
          <w:rtl/>
        </w:rPr>
        <w:t xml:space="preserve">השחרור </w:t>
      </w:r>
      <w:bookmarkStart w:id="1744" w:name="_ETM_Q11_662920"/>
      <w:bookmarkEnd w:id="1744"/>
      <w:r>
        <w:rPr>
          <w:rtl/>
        </w:rPr>
        <w:t xml:space="preserve">המינהלי </w:t>
      </w:r>
      <w:bookmarkStart w:id="1745" w:name="_ETM_Q11_664040"/>
      <w:bookmarkEnd w:id="1745"/>
      <w:r>
        <w:rPr>
          <w:rtl/>
        </w:rPr>
        <w:t>בכללותו</w:t>
      </w:r>
      <w:r>
        <w:rPr>
          <w:rFonts w:hint="cs"/>
          <w:rtl/>
        </w:rPr>
        <w:t>,</w:t>
      </w:r>
      <w:r>
        <w:rPr>
          <w:rtl/>
        </w:rPr>
        <w:t xml:space="preserve"> </w:t>
      </w:r>
      <w:bookmarkStart w:id="1746" w:name="_ETM_Q11_664819"/>
      <w:bookmarkEnd w:id="1746"/>
      <w:r>
        <w:rPr>
          <w:rtl/>
        </w:rPr>
        <w:t xml:space="preserve">כך </w:t>
      </w:r>
      <w:bookmarkStart w:id="1747" w:name="_ETM_Q11_665150"/>
      <w:bookmarkEnd w:id="1747"/>
      <w:r>
        <w:rPr>
          <w:rtl/>
        </w:rPr>
        <w:t xml:space="preserve">שלא </w:t>
      </w:r>
      <w:bookmarkStart w:id="1748" w:name="_ETM_Q11_665599"/>
      <w:bookmarkEnd w:id="1748"/>
      <w:r>
        <w:rPr>
          <w:rtl/>
        </w:rPr>
        <w:t xml:space="preserve">יהיו </w:t>
      </w:r>
      <w:bookmarkStart w:id="1749" w:name="_ETM_Q11_665840"/>
      <w:bookmarkEnd w:id="1749"/>
      <w:r>
        <w:rPr>
          <w:rtl/>
        </w:rPr>
        <w:t xml:space="preserve">זכאים </w:t>
      </w:r>
      <w:bookmarkStart w:id="1750" w:name="_ETM_Q11_666920"/>
      <w:bookmarkEnd w:id="1750"/>
      <w:r>
        <w:rPr>
          <w:rtl/>
        </w:rPr>
        <w:t xml:space="preserve">לשחרור </w:t>
      </w:r>
      <w:bookmarkStart w:id="1751" w:name="_ETM_Q11_667520"/>
      <w:bookmarkEnd w:id="1751"/>
      <w:r>
        <w:rPr>
          <w:rtl/>
        </w:rPr>
        <w:t xml:space="preserve">מינהלי </w:t>
      </w:r>
      <w:bookmarkStart w:id="1752" w:name="_ETM_Q11_667910"/>
      <w:bookmarkEnd w:id="1752"/>
      <w:r>
        <w:rPr>
          <w:rtl/>
        </w:rPr>
        <w:t xml:space="preserve">באשר </w:t>
      </w:r>
      <w:bookmarkStart w:id="1753" w:name="_ETM_Q11_668360"/>
      <w:bookmarkEnd w:id="1753"/>
      <w:r>
        <w:rPr>
          <w:rtl/>
        </w:rPr>
        <w:t>הוא</w:t>
      </w:r>
      <w:r>
        <w:rPr>
          <w:rFonts w:hint="cs"/>
          <w:rtl/>
        </w:rPr>
        <w:t>.</w:t>
      </w:r>
      <w:r>
        <w:rPr>
          <w:rtl/>
        </w:rPr>
        <w:t xml:space="preserve"> </w:t>
      </w:r>
      <w:bookmarkStart w:id="1754" w:name="_ETM_Q11_669200"/>
      <w:bookmarkEnd w:id="1754"/>
      <w:r>
        <w:rPr>
          <w:rtl/>
        </w:rPr>
        <w:t xml:space="preserve">במיוחד </w:t>
      </w:r>
      <w:bookmarkStart w:id="1755" w:name="_ETM_Q11_669800"/>
      <w:bookmarkEnd w:id="1755"/>
      <w:r>
        <w:rPr>
          <w:rtl/>
        </w:rPr>
        <w:t>כיום</w:t>
      </w:r>
      <w:r>
        <w:rPr>
          <w:rFonts w:hint="cs"/>
          <w:rtl/>
        </w:rPr>
        <w:t>,</w:t>
      </w:r>
      <w:r>
        <w:rPr>
          <w:rtl/>
        </w:rPr>
        <w:t xml:space="preserve"> </w:t>
      </w:r>
      <w:bookmarkStart w:id="1756" w:name="_ETM_Q11_670250"/>
      <w:bookmarkEnd w:id="1756"/>
      <w:r>
        <w:rPr>
          <w:rtl/>
        </w:rPr>
        <w:t xml:space="preserve">בעת </w:t>
      </w:r>
      <w:bookmarkStart w:id="1757" w:name="_ETM_Q11_670490"/>
      <w:bookmarkEnd w:id="1757"/>
      <w:r>
        <w:rPr>
          <w:rtl/>
        </w:rPr>
        <w:t xml:space="preserve">מלחמה </w:t>
      </w:r>
      <w:bookmarkStart w:id="1758" w:name="_ETM_Q11_670970"/>
      <w:bookmarkEnd w:id="1758"/>
      <w:r>
        <w:rPr>
          <w:rtl/>
        </w:rPr>
        <w:t>מתמשכת</w:t>
      </w:r>
      <w:r>
        <w:rPr>
          <w:rFonts w:hint="cs"/>
          <w:rtl/>
        </w:rPr>
        <w:t>,</w:t>
      </w:r>
      <w:r>
        <w:rPr>
          <w:rtl/>
        </w:rPr>
        <w:t xml:space="preserve"> </w:t>
      </w:r>
      <w:bookmarkStart w:id="1759" w:name="_ETM_Q11_672150"/>
      <w:bookmarkEnd w:id="1759"/>
      <w:r>
        <w:rPr>
          <w:rtl/>
        </w:rPr>
        <w:t xml:space="preserve">ראוי </w:t>
      </w:r>
      <w:bookmarkStart w:id="1760" w:name="_ETM_Q11_673080"/>
      <w:bookmarkEnd w:id="1760"/>
      <w:r>
        <w:rPr>
          <w:rtl/>
        </w:rPr>
        <w:t xml:space="preserve">שלא </w:t>
      </w:r>
      <w:bookmarkStart w:id="1761" w:name="_ETM_Q11_673440"/>
      <w:bookmarkEnd w:id="1761"/>
      <w:r>
        <w:rPr>
          <w:rtl/>
        </w:rPr>
        <w:t xml:space="preserve">לתת </w:t>
      </w:r>
      <w:bookmarkStart w:id="1762" w:name="_ETM_Q11_673830"/>
      <w:bookmarkEnd w:id="1762"/>
      <w:r>
        <w:rPr>
          <w:rtl/>
        </w:rPr>
        <w:t xml:space="preserve">את </w:t>
      </w:r>
      <w:bookmarkStart w:id="1763" w:name="_ETM_Q11_674010"/>
      <w:bookmarkEnd w:id="1763"/>
      <w:r>
        <w:rPr>
          <w:rtl/>
        </w:rPr>
        <w:t xml:space="preserve">ההקלות </w:t>
      </w:r>
      <w:bookmarkStart w:id="1764" w:name="_ETM_Q11_674520"/>
      <w:bookmarkEnd w:id="1764"/>
      <w:r>
        <w:rPr>
          <w:rtl/>
        </w:rPr>
        <w:t xml:space="preserve">הקבועות </w:t>
      </w:r>
      <w:bookmarkStart w:id="1765" w:name="_ETM_Q11_675060"/>
      <w:bookmarkEnd w:id="1765"/>
      <w:r>
        <w:rPr>
          <w:rtl/>
        </w:rPr>
        <w:t xml:space="preserve">בחוק </w:t>
      </w:r>
      <w:bookmarkStart w:id="1766" w:name="_ETM_Q11_675190"/>
      <w:bookmarkStart w:id="1767" w:name="_ETM_Q11_675520"/>
      <w:bookmarkEnd w:id="1766"/>
      <w:bookmarkEnd w:id="1767"/>
      <w:r>
        <w:rPr>
          <w:rtl/>
        </w:rPr>
        <w:t xml:space="preserve">למחבלים </w:t>
      </w:r>
      <w:bookmarkStart w:id="1768" w:name="_ETM_Q11_676690"/>
      <w:bookmarkEnd w:id="1768"/>
      <w:r>
        <w:rPr>
          <w:rtl/>
        </w:rPr>
        <w:t xml:space="preserve">שנשפטו </w:t>
      </w:r>
      <w:bookmarkStart w:id="1769" w:name="_ETM_Q11_677740"/>
      <w:bookmarkEnd w:id="1769"/>
      <w:r>
        <w:rPr>
          <w:rtl/>
        </w:rPr>
        <w:t>ומ</w:t>
      </w:r>
      <w:bookmarkStart w:id="1770" w:name="_ETM_Q11_678040"/>
      <w:bookmarkStart w:id="1771" w:name="_ETM_Q11_678160"/>
      <w:bookmarkStart w:id="1772" w:name="_ETM_Q11_678520"/>
      <w:bookmarkEnd w:id="1770"/>
      <w:bookmarkEnd w:id="1771"/>
      <w:bookmarkEnd w:id="1772"/>
      <w:r>
        <w:rPr>
          <w:rtl/>
        </w:rPr>
        <w:t xml:space="preserve">רצים </w:t>
      </w:r>
      <w:bookmarkStart w:id="1773" w:name="_ETM_Q11_679150"/>
      <w:bookmarkEnd w:id="1773"/>
      <w:r>
        <w:rPr>
          <w:rFonts w:hint="cs"/>
          <w:rtl/>
        </w:rPr>
        <w:t xml:space="preserve">את עונשם. </w:t>
      </w:r>
      <w:bookmarkStart w:id="1774" w:name="_ETM_Q11_679450"/>
      <w:bookmarkStart w:id="1775" w:name="_ETM_Q11_680390"/>
      <w:bookmarkStart w:id="1776" w:name="_ETM_Q11_678777"/>
      <w:bookmarkStart w:id="1777" w:name="_ETM_Q11_678837"/>
      <w:bookmarkStart w:id="1778" w:name="_ETM_Q11_678922"/>
      <w:bookmarkStart w:id="1779" w:name="_ETM_Q11_678966"/>
      <w:bookmarkEnd w:id="1774"/>
      <w:bookmarkEnd w:id="1775"/>
      <w:bookmarkEnd w:id="1776"/>
      <w:bookmarkEnd w:id="1777"/>
      <w:bookmarkEnd w:id="1778"/>
      <w:bookmarkEnd w:id="1779"/>
      <w:r>
        <w:rPr>
          <w:rtl/>
        </w:rPr>
        <w:t xml:space="preserve">אסירים </w:t>
      </w:r>
      <w:bookmarkStart w:id="1780" w:name="_ETM_Q11_680840"/>
      <w:bookmarkEnd w:id="1780"/>
      <w:r>
        <w:rPr>
          <w:rtl/>
        </w:rPr>
        <w:t xml:space="preserve">ביטחוניים </w:t>
      </w:r>
      <w:bookmarkStart w:id="1781" w:name="_ETM_Q11_681380"/>
      <w:bookmarkEnd w:id="1781"/>
      <w:r>
        <w:rPr>
          <w:rtl/>
        </w:rPr>
        <w:t xml:space="preserve">ביצעו </w:t>
      </w:r>
      <w:bookmarkStart w:id="1782" w:name="_ETM_Q11_681650"/>
      <w:bookmarkEnd w:id="1782"/>
      <w:r>
        <w:rPr>
          <w:rtl/>
        </w:rPr>
        <w:t xml:space="preserve">עבירות </w:t>
      </w:r>
      <w:bookmarkStart w:id="1783" w:name="_ETM_Q11_681980"/>
      <w:bookmarkEnd w:id="1783"/>
      <w:r>
        <w:rPr>
          <w:rtl/>
        </w:rPr>
        <w:t xml:space="preserve">קשות </w:t>
      </w:r>
      <w:bookmarkStart w:id="1784" w:name="_ETM_Q11_682460"/>
      <w:bookmarkEnd w:id="1784"/>
      <w:r>
        <w:rPr>
          <w:rtl/>
        </w:rPr>
        <w:t xml:space="preserve">לא </w:t>
      </w:r>
      <w:bookmarkStart w:id="1785" w:name="_ETM_Q11_682760"/>
      <w:bookmarkEnd w:id="1785"/>
      <w:r>
        <w:rPr>
          <w:rtl/>
        </w:rPr>
        <w:t xml:space="preserve">רק </w:t>
      </w:r>
      <w:bookmarkStart w:id="1786" w:name="_ETM_Q11_683030"/>
      <w:bookmarkEnd w:id="1786"/>
      <w:r>
        <w:rPr>
          <w:rtl/>
        </w:rPr>
        <w:t xml:space="preserve">כלפי </w:t>
      </w:r>
      <w:bookmarkStart w:id="1787" w:name="_ETM_Q11_683390"/>
      <w:bookmarkEnd w:id="1787"/>
      <w:r>
        <w:rPr>
          <w:rtl/>
        </w:rPr>
        <w:t xml:space="preserve">הפרט </w:t>
      </w:r>
      <w:bookmarkStart w:id="1788" w:name="_ETM_Q11_684200"/>
      <w:bookmarkEnd w:id="1788"/>
      <w:r>
        <w:rPr>
          <w:rtl/>
        </w:rPr>
        <w:t xml:space="preserve">אלא </w:t>
      </w:r>
      <w:bookmarkStart w:id="1789" w:name="_ETM_Q11_684410"/>
      <w:bookmarkEnd w:id="1789"/>
      <w:r>
        <w:rPr>
          <w:rtl/>
        </w:rPr>
        <w:t xml:space="preserve">גם </w:t>
      </w:r>
      <w:bookmarkStart w:id="1790" w:name="_ETM_Q11_684650"/>
      <w:bookmarkEnd w:id="1790"/>
      <w:r>
        <w:rPr>
          <w:rtl/>
        </w:rPr>
        <w:t xml:space="preserve">כלפי </w:t>
      </w:r>
      <w:bookmarkStart w:id="1791" w:name="_ETM_Q11_685070"/>
      <w:bookmarkEnd w:id="1791"/>
      <w:r>
        <w:rPr>
          <w:rtl/>
        </w:rPr>
        <w:t xml:space="preserve">המדינה </w:t>
      </w:r>
      <w:bookmarkStart w:id="1792" w:name="_ETM_Q11_685490"/>
      <w:bookmarkEnd w:id="1792"/>
      <w:r>
        <w:rPr>
          <w:rtl/>
        </w:rPr>
        <w:t>כולה</w:t>
      </w:r>
      <w:r>
        <w:rPr>
          <w:rFonts w:hint="cs"/>
          <w:rtl/>
        </w:rPr>
        <w:t>,</w:t>
      </w:r>
      <w:r>
        <w:rPr>
          <w:rtl/>
        </w:rPr>
        <w:t xml:space="preserve"> </w:t>
      </w:r>
      <w:bookmarkStart w:id="1793" w:name="_ETM_Q11_686380"/>
      <w:bookmarkEnd w:id="1793"/>
      <w:r>
        <w:rPr>
          <w:rtl/>
        </w:rPr>
        <w:t xml:space="preserve">כחלק </w:t>
      </w:r>
      <w:bookmarkStart w:id="1794" w:name="_ETM_Q11_687010"/>
      <w:bookmarkEnd w:id="1794"/>
      <w:r>
        <w:rPr>
          <w:rtl/>
        </w:rPr>
        <w:t xml:space="preserve">מאידאולוגיה </w:t>
      </w:r>
      <w:bookmarkStart w:id="1795" w:name="_ETM_Q11_688530"/>
      <w:bookmarkEnd w:id="1795"/>
      <w:r>
        <w:rPr>
          <w:rtl/>
        </w:rPr>
        <w:t xml:space="preserve">שנועדה </w:t>
      </w:r>
      <w:bookmarkStart w:id="1796" w:name="_ETM_Q11_689160"/>
      <w:bookmarkEnd w:id="1796"/>
      <w:r>
        <w:rPr>
          <w:rtl/>
        </w:rPr>
        <w:t xml:space="preserve">לחתור </w:t>
      </w:r>
      <w:bookmarkStart w:id="1797" w:name="_ETM_Q11_690240"/>
      <w:bookmarkEnd w:id="1797"/>
      <w:r>
        <w:rPr>
          <w:rtl/>
        </w:rPr>
        <w:t xml:space="preserve">תחת </w:t>
      </w:r>
      <w:bookmarkStart w:id="1798" w:name="_ETM_Q11_690690"/>
      <w:bookmarkEnd w:id="1798"/>
      <w:r>
        <w:rPr>
          <w:rtl/>
        </w:rPr>
        <w:t xml:space="preserve">עצם </w:t>
      </w:r>
      <w:bookmarkStart w:id="1799" w:name="_ETM_Q11_691190"/>
      <w:bookmarkEnd w:id="1799"/>
      <w:r>
        <w:rPr>
          <w:rtl/>
        </w:rPr>
        <w:t xml:space="preserve">קיומה </w:t>
      </w:r>
      <w:bookmarkStart w:id="1800" w:name="_ETM_Q11_691550"/>
      <w:bookmarkEnd w:id="1800"/>
      <w:r>
        <w:rPr>
          <w:rtl/>
        </w:rPr>
        <w:t xml:space="preserve">של </w:t>
      </w:r>
      <w:bookmarkStart w:id="1801" w:name="_ETM_Q11_691730"/>
      <w:bookmarkEnd w:id="1801"/>
      <w:r>
        <w:rPr>
          <w:rtl/>
        </w:rPr>
        <w:t>המדינה</w:t>
      </w:r>
      <w:r>
        <w:rPr>
          <w:rFonts w:hint="cs"/>
          <w:rtl/>
        </w:rPr>
        <w:t>.</w:t>
      </w:r>
      <w:r>
        <w:rPr>
          <w:rtl/>
        </w:rPr>
        <w:t xml:space="preserve"> </w:t>
      </w:r>
      <w:bookmarkStart w:id="1802" w:name="_ETM_Q11_692570"/>
      <w:bookmarkStart w:id="1803" w:name="_ETM_Q11_691000"/>
      <w:bookmarkEnd w:id="1802"/>
      <w:bookmarkEnd w:id="1803"/>
      <w:r>
        <w:rPr>
          <w:rtl/>
        </w:rPr>
        <w:t>שנית</w:t>
      </w:r>
      <w:r>
        <w:rPr>
          <w:rFonts w:hint="cs"/>
          <w:rtl/>
        </w:rPr>
        <w:t>,</w:t>
      </w:r>
      <w:r>
        <w:rPr>
          <w:rtl/>
        </w:rPr>
        <w:t xml:space="preserve"> </w:t>
      </w:r>
      <w:bookmarkStart w:id="1804" w:name="_ETM_Q11_693629"/>
      <w:bookmarkEnd w:id="1804"/>
      <w:r>
        <w:rPr>
          <w:rtl/>
        </w:rPr>
        <w:t xml:space="preserve">התיקון </w:t>
      </w:r>
      <w:bookmarkStart w:id="1805" w:name="_ETM_Q11_694319"/>
      <w:bookmarkEnd w:id="1805"/>
      <w:r>
        <w:rPr>
          <w:rtl/>
        </w:rPr>
        <w:t xml:space="preserve">הקל </w:t>
      </w:r>
      <w:bookmarkStart w:id="1806" w:name="_ETM_Q11_694709"/>
      <w:bookmarkEnd w:id="1806"/>
      <w:r>
        <w:rPr>
          <w:rtl/>
        </w:rPr>
        <w:t xml:space="preserve">על </w:t>
      </w:r>
      <w:bookmarkStart w:id="1807" w:name="_ETM_Q11_694859"/>
      <w:bookmarkEnd w:id="1807"/>
      <w:r>
        <w:rPr>
          <w:rtl/>
        </w:rPr>
        <w:t xml:space="preserve">אסירים </w:t>
      </w:r>
      <w:bookmarkStart w:id="1808" w:name="_ETM_Q11_695249"/>
      <w:bookmarkEnd w:id="1808"/>
      <w:r>
        <w:rPr>
          <w:rtl/>
        </w:rPr>
        <w:t xml:space="preserve">המרצים </w:t>
      </w:r>
      <w:bookmarkStart w:id="1809" w:name="_ETM_Q11_695760"/>
      <w:bookmarkEnd w:id="1809"/>
      <w:r>
        <w:rPr>
          <w:rtl/>
        </w:rPr>
        <w:t xml:space="preserve">תקופות </w:t>
      </w:r>
      <w:bookmarkStart w:id="1810" w:name="_ETM_Q11_696179"/>
      <w:bookmarkEnd w:id="1810"/>
      <w:r>
        <w:rPr>
          <w:rtl/>
        </w:rPr>
        <w:t xml:space="preserve">מאסר </w:t>
      </w:r>
      <w:bookmarkStart w:id="1811" w:name="_ETM_Q11_697019"/>
      <w:bookmarkEnd w:id="1811"/>
      <w:r>
        <w:rPr>
          <w:rtl/>
        </w:rPr>
        <w:t xml:space="preserve">שבין </w:t>
      </w:r>
      <w:bookmarkStart w:id="1812" w:name="_ETM_Q11_697469"/>
      <w:bookmarkEnd w:id="1812"/>
      <w:r>
        <w:rPr>
          <w:rtl/>
        </w:rPr>
        <w:t xml:space="preserve">18 </w:t>
      </w:r>
      <w:bookmarkStart w:id="1813" w:name="_ETM_Q11_698129"/>
      <w:bookmarkEnd w:id="1813"/>
      <w:r>
        <w:rPr>
          <w:rtl/>
        </w:rPr>
        <w:t xml:space="preserve">ל-36 </w:t>
      </w:r>
      <w:bookmarkStart w:id="1814" w:name="_ETM_Q11_699029"/>
      <w:bookmarkEnd w:id="1814"/>
      <w:r>
        <w:rPr>
          <w:rtl/>
        </w:rPr>
        <w:t>חודשים</w:t>
      </w:r>
      <w:r>
        <w:rPr>
          <w:rFonts w:hint="cs"/>
          <w:rtl/>
        </w:rPr>
        <w:t>,</w:t>
      </w:r>
      <w:r>
        <w:rPr>
          <w:rtl/>
        </w:rPr>
        <w:t xml:space="preserve"> </w:t>
      </w:r>
      <w:bookmarkStart w:id="1815" w:name="_ETM_Q11_700049"/>
      <w:bookmarkEnd w:id="1815"/>
      <w:r>
        <w:rPr>
          <w:rtl/>
        </w:rPr>
        <w:t>ולגביהם</w:t>
      </w:r>
      <w:r>
        <w:rPr>
          <w:rFonts w:hint="cs"/>
          <w:rtl/>
        </w:rPr>
        <w:t>,</w:t>
      </w:r>
      <w:r>
        <w:rPr>
          <w:rtl/>
        </w:rPr>
        <w:t xml:space="preserve"> </w:t>
      </w:r>
      <w:bookmarkStart w:id="1816" w:name="_ETM_Q11_700859"/>
      <w:bookmarkEnd w:id="1816"/>
      <w:r>
        <w:rPr>
          <w:rtl/>
        </w:rPr>
        <w:t xml:space="preserve">תקופות </w:t>
      </w:r>
      <w:bookmarkStart w:id="1817" w:name="_ETM_Q11_701279"/>
      <w:bookmarkEnd w:id="1817"/>
      <w:r>
        <w:rPr>
          <w:rtl/>
        </w:rPr>
        <w:t xml:space="preserve">השחרור </w:t>
      </w:r>
      <w:bookmarkStart w:id="1818" w:name="_ETM_Q11_701760"/>
      <w:bookmarkEnd w:id="1818"/>
      <w:r>
        <w:rPr>
          <w:rtl/>
        </w:rPr>
        <w:t xml:space="preserve">המינהלי </w:t>
      </w:r>
      <w:bookmarkStart w:id="1819" w:name="_ETM_Q11_702779"/>
      <w:bookmarkEnd w:id="1819"/>
      <w:r>
        <w:rPr>
          <w:rtl/>
        </w:rPr>
        <w:t>התאר</w:t>
      </w:r>
      <w:r>
        <w:rPr>
          <w:rFonts w:hint="cs"/>
          <w:rtl/>
        </w:rPr>
        <w:t>כ</w:t>
      </w:r>
      <w:r>
        <w:rPr>
          <w:rtl/>
        </w:rPr>
        <w:t xml:space="preserve">ו </w:t>
      </w:r>
      <w:bookmarkStart w:id="1820" w:name="_ETM_Q11_703900"/>
      <w:bookmarkEnd w:id="1820"/>
      <w:r>
        <w:rPr>
          <w:rtl/>
        </w:rPr>
        <w:t>ב</w:t>
      </w:r>
      <w:r>
        <w:rPr>
          <w:rFonts w:hint="cs"/>
          <w:rtl/>
        </w:rPr>
        <w:t>כמה</w:t>
      </w:r>
      <w:r>
        <w:rPr>
          <w:rtl/>
        </w:rPr>
        <w:t xml:space="preserve"> </w:t>
      </w:r>
      <w:bookmarkStart w:id="1821" w:name="_ETM_Q11_704530"/>
      <w:bookmarkEnd w:id="1821"/>
      <w:r>
        <w:rPr>
          <w:rtl/>
        </w:rPr>
        <w:t>שבועות</w:t>
      </w:r>
      <w:r>
        <w:rPr>
          <w:rFonts w:hint="cs"/>
          <w:rtl/>
        </w:rPr>
        <w:t>.</w:t>
      </w:r>
      <w:r>
        <w:rPr>
          <w:rtl/>
        </w:rPr>
        <w:t xml:space="preserve"> </w:t>
      </w:r>
      <w:bookmarkStart w:id="1822" w:name="_ETM_Q11_705580"/>
      <w:bookmarkStart w:id="1823" w:name="_ETM_Q11_705000"/>
      <w:bookmarkEnd w:id="1822"/>
      <w:bookmarkEnd w:id="1823"/>
      <w:r>
        <w:rPr>
          <w:rtl/>
        </w:rPr>
        <w:t>לבסוף</w:t>
      </w:r>
      <w:r>
        <w:rPr>
          <w:rFonts w:hint="cs"/>
          <w:rtl/>
        </w:rPr>
        <w:t xml:space="preserve"> –</w:t>
      </w:r>
      <w:r>
        <w:rPr>
          <w:rtl/>
        </w:rPr>
        <w:t xml:space="preserve"> </w:t>
      </w:r>
      <w:bookmarkStart w:id="1824" w:name="_ETM_Q11_706390"/>
      <w:bookmarkEnd w:id="1824"/>
      <w:r>
        <w:rPr>
          <w:rtl/>
        </w:rPr>
        <w:t xml:space="preserve">ולא </w:t>
      </w:r>
      <w:bookmarkStart w:id="1825" w:name="_ETM_Q11_706599"/>
      <w:bookmarkEnd w:id="1825"/>
      <w:r>
        <w:rPr>
          <w:rtl/>
        </w:rPr>
        <w:t xml:space="preserve">פחות </w:t>
      </w:r>
      <w:bookmarkStart w:id="1826" w:name="_ETM_Q11_706929"/>
      <w:bookmarkEnd w:id="1826"/>
      <w:r>
        <w:rPr>
          <w:rtl/>
        </w:rPr>
        <w:t>חשוב</w:t>
      </w:r>
      <w:r>
        <w:rPr>
          <w:rFonts w:hint="cs"/>
          <w:rtl/>
        </w:rPr>
        <w:t xml:space="preserve"> –</w:t>
      </w:r>
      <w:r>
        <w:rPr>
          <w:rtl/>
        </w:rPr>
        <w:t xml:space="preserve"> </w:t>
      </w:r>
      <w:bookmarkStart w:id="1827" w:name="_ETM_Q11_707950"/>
      <w:bookmarkEnd w:id="1827"/>
      <w:r>
        <w:rPr>
          <w:rtl/>
        </w:rPr>
        <w:t xml:space="preserve">נקבע </w:t>
      </w:r>
      <w:bookmarkStart w:id="1828" w:name="_ETM_Q11_708400"/>
      <w:bookmarkEnd w:id="1828"/>
      <w:r>
        <w:rPr>
          <w:rtl/>
        </w:rPr>
        <w:t xml:space="preserve">כי </w:t>
      </w:r>
      <w:bookmarkStart w:id="1829" w:name="_ETM_Q11_708550"/>
      <w:bookmarkEnd w:id="1829"/>
      <w:r>
        <w:rPr>
          <w:rtl/>
        </w:rPr>
        <w:t xml:space="preserve">תקן </w:t>
      </w:r>
      <w:bookmarkStart w:id="1830" w:name="_ETM_Q11_708940"/>
      <w:bookmarkEnd w:id="1830"/>
      <w:r>
        <w:rPr>
          <w:rtl/>
        </w:rPr>
        <w:t xml:space="preserve">הכליאה </w:t>
      </w:r>
      <w:bookmarkStart w:id="1831" w:name="_ETM_Q11_709390"/>
      <w:bookmarkEnd w:id="1831"/>
      <w:r>
        <w:rPr>
          <w:rtl/>
        </w:rPr>
        <w:t xml:space="preserve">בבתי </w:t>
      </w:r>
      <w:bookmarkStart w:id="1832" w:name="_ETM_Q11_709809"/>
      <w:bookmarkEnd w:id="1832"/>
      <w:r>
        <w:rPr>
          <w:rtl/>
        </w:rPr>
        <w:t xml:space="preserve">הסוהר </w:t>
      </w:r>
      <w:bookmarkStart w:id="1833" w:name="_ETM_Q11_710760"/>
      <w:bookmarkEnd w:id="1833"/>
      <w:r>
        <w:rPr>
          <w:rtl/>
        </w:rPr>
        <w:t xml:space="preserve">ימשיך </w:t>
      </w:r>
      <w:bookmarkStart w:id="1834" w:name="_ETM_Q11_711209"/>
      <w:bookmarkEnd w:id="1834"/>
      <w:r>
        <w:rPr>
          <w:rtl/>
        </w:rPr>
        <w:t xml:space="preserve">לעמוד </w:t>
      </w:r>
      <w:bookmarkStart w:id="1835" w:name="_ETM_Q11_711689"/>
      <w:bookmarkEnd w:id="1835"/>
      <w:r>
        <w:rPr>
          <w:rtl/>
        </w:rPr>
        <w:t xml:space="preserve">על </w:t>
      </w:r>
      <w:bookmarkStart w:id="1836" w:name="_ETM_Q11_711779"/>
      <w:bookmarkEnd w:id="1836"/>
      <w:r>
        <w:rPr>
          <w:rtl/>
        </w:rPr>
        <w:t>14</w:t>
      </w:r>
      <w:r>
        <w:rPr>
          <w:rFonts w:hint="cs"/>
          <w:rtl/>
        </w:rPr>
        <w:t>,</w:t>
      </w:r>
      <w:r>
        <w:rPr>
          <w:rtl/>
        </w:rPr>
        <w:t xml:space="preserve">500 </w:t>
      </w:r>
      <w:bookmarkStart w:id="1837" w:name="_ETM_Q11_713159"/>
      <w:bookmarkEnd w:id="1837"/>
      <w:r>
        <w:rPr>
          <w:rtl/>
        </w:rPr>
        <w:t>מקומות</w:t>
      </w:r>
      <w:r>
        <w:rPr>
          <w:rFonts w:hint="cs"/>
          <w:rtl/>
        </w:rPr>
        <w:t xml:space="preserve"> עד 31 בינואר 2024. </w:t>
      </w:r>
      <w:bookmarkStart w:id="1838" w:name="_ETM_Q11_714209"/>
      <w:bookmarkStart w:id="1839" w:name="_ETM_Q11_714450"/>
      <w:bookmarkStart w:id="1840" w:name="_ETM_Q11_717329"/>
      <w:bookmarkEnd w:id="1838"/>
      <w:bookmarkEnd w:id="1839"/>
      <w:bookmarkEnd w:id="1840"/>
      <w:r>
        <w:rPr>
          <w:rtl/>
        </w:rPr>
        <w:t xml:space="preserve">ראוי </w:t>
      </w:r>
      <w:bookmarkStart w:id="1841" w:name="_ETM_Q11_717659"/>
      <w:bookmarkEnd w:id="1841"/>
      <w:r>
        <w:rPr>
          <w:rtl/>
        </w:rPr>
        <w:t>לציין</w:t>
      </w:r>
      <w:r>
        <w:rPr>
          <w:rFonts w:hint="cs"/>
          <w:rtl/>
        </w:rPr>
        <w:t>,</w:t>
      </w:r>
      <w:r>
        <w:rPr>
          <w:rtl/>
        </w:rPr>
        <w:t xml:space="preserve"> </w:t>
      </w:r>
      <w:bookmarkStart w:id="1842" w:name="_ETM_Q11_718079"/>
      <w:bookmarkEnd w:id="1842"/>
      <w:r>
        <w:rPr>
          <w:rtl/>
        </w:rPr>
        <w:t xml:space="preserve">אדוני </w:t>
      </w:r>
      <w:bookmarkStart w:id="1843" w:name="_ETM_Q11_718409"/>
      <w:bookmarkEnd w:id="1843"/>
      <w:r>
        <w:rPr>
          <w:rtl/>
        </w:rPr>
        <w:t>היושב-ראש</w:t>
      </w:r>
      <w:r>
        <w:rPr>
          <w:rFonts w:hint="cs"/>
          <w:rtl/>
        </w:rPr>
        <w:t>,</w:t>
      </w:r>
      <w:r>
        <w:rPr>
          <w:rtl/>
        </w:rPr>
        <w:t xml:space="preserve"> </w:t>
      </w:r>
      <w:bookmarkStart w:id="1844" w:name="_ETM_Q11_718859"/>
      <w:bookmarkEnd w:id="1844"/>
      <w:r>
        <w:rPr>
          <w:rtl/>
        </w:rPr>
        <w:t xml:space="preserve">שנכון </w:t>
      </w:r>
      <w:bookmarkStart w:id="1845" w:name="_ETM_Q11_719279"/>
      <w:bookmarkEnd w:id="1845"/>
      <w:r>
        <w:rPr>
          <w:rtl/>
        </w:rPr>
        <w:t xml:space="preserve">להיום </w:t>
      </w:r>
      <w:bookmarkStart w:id="1846" w:name="_ETM_Q11_720040"/>
      <w:bookmarkEnd w:id="1846"/>
      <w:r>
        <w:rPr>
          <w:rtl/>
        </w:rPr>
        <w:t xml:space="preserve">אנחנו </w:t>
      </w:r>
      <w:bookmarkStart w:id="1847" w:name="_ETM_Q11_720400"/>
      <w:bookmarkEnd w:id="1847"/>
      <w:r>
        <w:rPr>
          <w:rtl/>
        </w:rPr>
        <w:t xml:space="preserve">עומדים </w:t>
      </w:r>
      <w:bookmarkStart w:id="1848" w:name="_ETM_Q11_720639"/>
      <w:bookmarkEnd w:id="1848"/>
      <w:r>
        <w:rPr>
          <w:rtl/>
        </w:rPr>
        <w:t xml:space="preserve">על </w:t>
      </w:r>
      <w:bookmarkStart w:id="1849" w:name="_ETM_Q11_720729"/>
      <w:bookmarkEnd w:id="1849"/>
      <w:r>
        <w:rPr>
          <w:rtl/>
        </w:rPr>
        <w:t>22</w:t>
      </w:r>
      <w:r>
        <w:rPr>
          <w:rFonts w:hint="cs"/>
          <w:rtl/>
        </w:rPr>
        <w:t>,</w:t>
      </w:r>
      <w:r>
        <w:rPr>
          <w:rtl/>
        </w:rPr>
        <w:t xml:space="preserve">000 </w:t>
      </w:r>
      <w:bookmarkStart w:id="1850" w:name="_ETM_Q11_721929"/>
      <w:bookmarkEnd w:id="1850"/>
      <w:r>
        <w:rPr>
          <w:rtl/>
        </w:rPr>
        <w:t>כלואים</w:t>
      </w:r>
      <w:bookmarkStart w:id="1851" w:name="_ETM_Q11_722439"/>
      <w:bookmarkEnd w:id="1851"/>
      <w:r>
        <w:rPr>
          <w:rFonts w:hint="cs"/>
          <w:rtl/>
        </w:rPr>
        <w:t xml:space="preserve">, </w:t>
      </w:r>
      <w:r>
        <w:rPr>
          <w:rtl/>
        </w:rPr>
        <w:t xml:space="preserve">כלומר </w:t>
      </w:r>
      <w:bookmarkStart w:id="1852" w:name="_ETM_Q11_723100"/>
      <w:bookmarkEnd w:id="1852"/>
      <w:r>
        <w:rPr>
          <w:rtl/>
        </w:rPr>
        <w:t xml:space="preserve">הרבה </w:t>
      </w:r>
      <w:bookmarkStart w:id="1853" w:name="_ETM_Q11_723550"/>
      <w:bookmarkEnd w:id="1853"/>
      <w:r>
        <w:rPr>
          <w:rtl/>
        </w:rPr>
        <w:t xml:space="preserve">מעבר </w:t>
      </w:r>
      <w:bookmarkStart w:id="1854" w:name="_ETM_Q11_723940"/>
      <w:bookmarkEnd w:id="1854"/>
      <w:r>
        <w:rPr>
          <w:rtl/>
        </w:rPr>
        <w:t>לתקן</w:t>
      </w:r>
      <w:r>
        <w:rPr>
          <w:rFonts w:hint="cs"/>
          <w:rtl/>
        </w:rPr>
        <w:t>,</w:t>
      </w:r>
      <w:r>
        <w:rPr>
          <w:rtl/>
        </w:rPr>
        <w:t xml:space="preserve"> </w:t>
      </w:r>
      <w:bookmarkStart w:id="1855" w:name="_ETM_Q11_724960"/>
      <w:bookmarkEnd w:id="1855"/>
      <w:r>
        <w:rPr>
          <w:rtl/>
        </w:rPr>
        <w:t xml:space="preserve">אבל </w:t>
      </w:r>
      <w:bookmarkStart w:id="1856" w:name="_ETM_Q11_725290"/>
      <w:bookmarkEnd w:id="1856"/>
      <w:r>
        <w:rPr>
          <w:rtl/>
        </w:rPr>
        <w:t xml:space="preserve">חשוב </w:t>
      </w:r>
      <w:bookmarkStart w:id="1857" w:name="_ETM_Q11_725740"/>
      <w:bookmarkEnd w:id="1857"/>
      <w:r>
        <w:rPr>
          <w:rtl/>
        </w:rPr>
        <w:t xml:space="preserve">לשמור </w:t>
      </w:r>
      <w:bookmarkStart w:id="1858" w:name="_ETM_Q11_726160"/>
      <w:bookmarkEnd w:id="1858"/>
      <w:r>
        <w:rPr>
          <w:rtl/>
        </w:rPr>
        <w:t xml:space="preserve">על </w:t>
      </w:r>
      <w:bookmarkStart w:id="1859" w:name="_ETM_Q11_726280"/>
      <w:bookmarkEnd w:id="1859"/>
      <w:r>
        <w:rPr>
          <w:rtl/>
        </w:rPr>
        <w:t>התקן</w:t>
      </w:r>
      <w:r>
        <w:rPr>
          <w:rFonts w:hint="cs"/>
          <w:rtl/>
        </w:rPr>
        <w:t>,</w:t>
      </w:r>
      <w:r>
        <w:rPr>
          <w:rtl/>
        </w:rPr>
        <w:t xml:space="preserve"> </w:t>
      </w:r>
      <w:bookmarkStart w:id="1860" w:name="_ETM_Q11_727030"/>
      <w:bookmarkEnd w:id="1860"/>
      <w:r>
        <w:rPr>
          <w:rtl/>
        </w:rPr>
        <w:t xml:space="preserve">כי </w:t>
      </w:r>
      <w:bookmarkStart w:id="1861" w:name="_ETM_Q11_727240"/>
      <w:bookmarkEnd w:id="1861"/>
      <w:r>
        <w:rPr>
          <w:rtl/>
        </w:rPr>
        <w:t xml:space="preserve">זה </w:t>
      </w:r>
      <w:bookmarkStart w:id="1862" w:name="_ETM_Q11_727390"/>
      <w:bookmarkEnd w:id="1862"/>
      <w:r>
        <w:rPr>
          <w:rtl/>
        </w:rPr>
        <w:t xml:space="preserve">היעד </w:t>
      </w:r>
      <w:bookmarkStart w:id="1863" w:name="_ETM_Q11_727840"/>
      <w:bookmarkEnd w:id="1863"/>
      <w:r>
        <w:rPr>
          <w:rtl/>
        </w:rPr>
        <w:t>שלנו</w:t>
      </w:r>
      <w:r>
        <w:rPr>
          <w:rFonts w:hint="cs"/>
          <w:rtl/>
        </w:rPr>
        <w:t xml:space="preserve"> </w:t>
      </w:r>
      <w:r>
        <w:rPr>
          <w:rFonts w:hint="eastAsia"/>
          <w:rtl/>
        </w:rPr>
        <w:t>–</w:t>
      </w:r>
      <w:r>
        <w:rPr>
          <w:rtl/>
        </w:rPr>
        <w:t xml:space="preserve"> </w:t>
      </w:r>
      <w:bookmarkStart w:id="1864" w:name="_ETM_Q11_728320"/>
      <w:bookmarkEnd w:id="1864"/>
      <w:r>
        <w:rPr>
          <w:rtl/>
        </w:rPr>
        <w:t xml:space="preserve">בסופו </w:t>
      </w:r>
      <w:bookmarkStart w:id="1865" w:name="_ETM_Q11_728800"/>
      <w:bookmarkEnd w:id="1865"/>
      <w:r>
        <w:rPr>
          <w:rtl/>
        </w:rPr>
        <w:t xml:space="preserve">של </w:t>
      </w:r>
      <w:bookmarkStart w:id="1866" w:name="_ETM_Q11_728920"/>
      <w:bookmarkEnd w:id="1866"/>
      <w:r>
        <w:rPr>
          <w:rtl/>
        </w:rPr>
        <w:t xml:space="preserve">דבר </w:t>
      </w:r>
      <w:bookmarkStart w:id="1867" w:name="_ETM_Q11_729530"/>
      <w:bookmarkEnd w:id="1867"/>
      <w:r>
        <w:rPr>
          <w:rtl/>
        </w:rPr>
        <w:t xml:space="preserve">להגיע </w:t>
      </w:r>
      <w:bookmarkStart w:id="1868" w:name="_ETM_Q11_729950"/>
      <w:bookmarkEnd w:id="1868"/>
      <w:r>
        <w:rPr>
          <w:rtl/>
        </w:rPr>
        <w:t xml:space="preserve">למצב </w:t>
      </w:r>
      <w:bookmarkStart w:id="1869" w:name="_ETM_Q11_730459"/>
      <w:bookmarkEnd w:id="1869"/>
      <w:r>
        <w:rPr>
          <w:rtl/>
        </w:rPr>
        <w:t>ש</w:t>
      </w:r>
      <w:bookmarkStart w:id="1870" w:name="_ETM_Q11_730760"/>
      <w:bookmarkEnd w:id="1870"/>
      <w:r>
        <w:rPr>
          <w:rFonts w:hint="cs"/>
          <w:rtl/>
        </w:rPr>
        <w:t>ל</w:t>
      </w:r>
      <w:r>
        <w:rPr>
          <w:rtl/>
        </w:rPr>
        <w:t xml:space="preserve">אסיר </w:t>
      </w:r>
      <w:bookmarkStart w:id="1871" w:name="_ETM_Q11_731600"/>
      <w:bookmarkEnd w:id="1871"/>
      <w:r>
        <w:rPr>
          <w:rtl/>
        </w:rPr>
        <w:t xml:space="preserve">יהיו </w:t>
      </w:r>
      <w:bookmarkStart w:id="1872" w:name="_ETM_Q11_731809"/>
      <w:bookmarkEnd w:id="1872"/>
      <w:r>
        <w:rPr>
          <w:rtl/>
        </w:rPr>
        <w:t xml:space="preserve">4.5 </w:t>
      </w:r>
      <w:bookmarkStart w:id="1873" w:name="_ETM_Q11_732679"/>
      <w:bookmarkEnd w:id="1873"/>
      <w:r>
        <w:rPr>
          <w:rtl/>
        </w:rPr>
        <w:t>מ</w:t>
      </w:r>
      <w:r>
        <w:rPr>
          <w:rFonts w:hint="cs"/>
          <w:rtl/>
        </w:rPr>
        <w:t>"ר,</w:t>
      </w:r>
      <w:r>
        <w:rPr>
          <w:rtl/>
        </w:rPr>
        <w:t xml:space="preserve"> </w:t>
      </w:r>
      <w:bookmarkStart w:id="1874" w:name="_ETM_Q11_733429"/>
      <w:bookmarkEnd w:id="1874"/>
      <w:r>
        <w:rPr>
          <w:rtl/>
        </w:rPr>
        <w:t xml:space="preserve">כפי </w:t>
      </w:r>
      <w:bookmarkStart w:id="1875" w:name="_ETM_Q11_733819"/>
      <w:bookmarkEnd w:id="1875"/>
      <w:r>
        <w:rPr>
          <w:rtl/>
        </w:rPr>
        <w:t xml:space="preserve">שנהוג </w:t>
      </w:r>
      <w:bookmarkStart w:id="1876" w:name="_ETM_Q11_734630"/>
      <w:bookmarkEnd w:id="1876"/>
      <w:r>
        <w:rPr>
          <w:rtl/>
        </w:rPr>
        <w:t xml:space="preserve">בעולם </w:t>
      </w:r>
      <w:bookmarkStart w:id="1877" w:name="_ETM_Q11_735110"/>
      <w:bookmarkEnd w:id="1877"/>
      <w:r>
        <w:rPr>
          <w:rtl/>
        </w:rPr>
        <w:t>כולו</w:t>
      </w:r>
      <w:r>
        <w:rPr>
          <w:rFonts w:hint="cs"/>
          <w:rtl/>
        </w:rPr>
        <w:t>.</w:t>
      </w:r>
    </w:p>
    <w:p w:rsidR="0055483C" w:rsidRDefault="0055483C" w:rsidP="00BE1C7A">
      <w:pPr>
        <w:rPr>
          <w:rtl/>
        </w:rPr>
      </w:pPr>
      <w:bookmarkStart w:id="1878" w:name="_ETM_Q11_736889"/>
      <w:bookmarkStart w:id="1879" w:name="_ETM_Q11_736966"/>
      <w:bookmarkEnd w:id="1878"/>
      <w:bookmarkEnd w:id="1879"/>
    </w:p>
    <w:p w:rsidR="0055483C" w:rsidRDefault="0055483C" w:rsidP="00BE1C7A">
      <w:pPr>
        <w:rPr>
          <w:rtl/>
        </w:rPr>
      </w:pPr>
      <w:bookmarkStart w:id="1880" w:name="_ETM_Q11_737047"/>
      <w:bookmarkStart w:id="1881" w:name="_ETM_Q11_737109"/>
      <w:bookmarkStart w:id="1882" w:name="_ETM_Q11_736260"/>
      <w:bookmarkEnd w:id="1880"/>
      <w:bookmarkEnd w:id="1881"/>
      <w:bookmarkEnd w:id="1882"/>
      <w:r>
        <w:rPr>
          <w:rtl/>
        </w:rPr>
        <w:t>כעת</w:t>
      </w:r>
      <w:r>
        <w:rPr>
          <w:rFonts w:hint="cs"/>
          <w:rtl/>
        </w:rPr>
        <w:t>,</w:t>
      </w:r>
      <w:r>
        <w:rPr>
          <w:rtl/>
        </w:rPr>
        <w:t xml:space="preserve"> </w:t>
      </w:r>
      <w:bookmarkStart w:id="1883" w:name="_ETM_Q11_736679"/>
      <w:bookmarkEnd w:id="1883"/>
      <w:r>
        <w:rPr>
          <w:rtl/>
        </w:rPr>
        <w:t xml:space="preserve">אדוני </w:t>
      </w:r>
      <w:bookmarkStart w:id="1884" w:name="_ETM_Q11_737040"/>
      <w:bookmarkEnd w:id="1884"/>
      <w:r>
        <w:rPr>
          <w:rtl/>
        </w:rPr>
        <w:t>היושב-ראש</w:t>
      </w:r>
      <w:r>
        <w:rPr>
          <w:rFonts w:hint="cs"/>
          <w:rtl/>
        </w:rPr>
        <w:t>,</w:t>
      </w:r>
      <w:r>
        <w:rPr>
          <w:rtl/>
        </w:rPr>
        <w:t xml:space="preserve"> </w:t>
      </w:r>
      <w:bookmarkStart w:id="1885" w:name="_ETM_Q11_737700"/>
      <w:bookmarkEnd w:id="1885"/>
      <w:r>
        <w:rPr>
          <w:rtl/>
        </w:rPr>
        <w:t xml:space="preserve">חבריי </w:t>
      </w:r>
      <w:bookmarkStart w:id="1886" w:name="_ETM_Q11_738120"/>
      <w:bookmarkEnd w:id="1886"/>
      <w:r>
        <w:rPr>
          <w:rtl/>
        </w:rPr>
        <w:t xml:space="preserve">חברי </w:t>
      </w:r>
      <w:bookmarkStart w:id="1887" w:name="_ETM_Q11_738450"/>
      <w:bookmarkEnd w:id="1887"/>
      <w:r>
        <w:rPr>
          <w:rtl/>
        </w:rPr>
        <w:t>הכנסת</w:t>
      </w:r>
      <w:r>
        <w:rPr>
          <w:rFonts w:hint="cs"/>
          <w:rtl/>
        </w:rPr>
        <w:t>,</w:t>
      </w:r>
      <w:r>
        <w:rPr>
          <w:rtl/>
        </w:rPr>
        <w:t xml:space="preserve"> </w:t>
      </w:r>
      <w:bookmarkStart w:id="1888" w:name="_ETM_Q11_738929"/>
      <w:bookmarkEnd w:id="1888"/>
      <w:r>
        <w:rPr>
          <w:rtl/>
        </w:rPr>
        <w:t xml:space="preserve">נוכח </w:t>
      </w:r>
      <w:bookmarkStart w:id="1889" w:name="_ETM_Q11_739350"/>
      <w:bookmarkEnd w:id="1889"/>
      <w:r>
        <w:rPr>
          <w:rtl/>
        </w:rPr>
        <w:t xml:space="preserve">מועד </w:t>
      </w:r>
      <w:bookmarkStart w:id="1890" w:name="_ETM_Q11_739770"/>
      <w:bookmarkEnd w:id="1890"/>
      <w:r>
        <w:rPr>
          <w:rFonts w:hint="cs"/>
          <w:rtl/>
        </w:rPr>
        <w:t>פק</w:t>
      </w:r>
      <w:r>
        <w:rPr>
          <w:rtl/>
        </w:rPr>
        <w:t xml:space="preserve">יעתה </w:t>
      </w:r>
      <w:bookmarkStart w:id="1891" w:name="_ETM_Q11_740220"/>
      <w:bookmarkEnd w:id="1891"/>
      <w:r>
        <w:rPr>
          <w:rtl/>
        </w:rPr>
        <w:t xml:space="preserve">של </w:t>
      </w:r>
      <w:bookmarkStart w:id="1892" w:name="_ETM_Q11_740400"/>
      <w:bookmarkEnd w:id="1892"/>
      <w:r>
        <w:rPr>
          <w:rtl/>
        </w:rPr>
        <w:t xml:space="preserve">הוראת </w:t>
      </w:r>
      <w:bookmarkStart w:id="1893" w:name="_ETM_Q11_740820"/>
      <w:bookmarkEnd w:id="1893"/>
      <w:r>
        <w:rPr>
          <w:rtl/>
        </w:rPr>
        <w:t xml:space="preserve">השעה </w:t>
      </w:r>
      <w:bookmarkStart w:id="1894" w:name="_ETM_Q11_741860"/>
      <w:bookmarkEnd w:id="1894"/>
      <w:r>
        <w:rPr>
          <w:rFonts w:hint="cs"/>
          <w:rtl/>
        </w:rPr>
        <w:t>ו</w:t>
      </w:r>
      <w:r>
        <w:rPr>
          <w:rtl/>
        </w:rPr>
        <w:t xml:space="preserve">לנוכח </w:t>
      </w:r>
      <w:bookmarkStart w:id="1895" w:name="_ETM_Q11_742370"/>
      <w:bookmarkEnd w:id="1895"/>
      <w:r>
        <w:rPr>
          <w:rtl/>
        </w:rPr>
        <w:t>העל</w:t>
      </w:r>
      <w:r>
        <w:rPr>
          <w:rFonts w:hint="cs"/>
          <w:rtl/>
        </w:rPr>
        <w:t>י</w:t>
      </w:r>
      <w:r>
        <w:rPr>
          <w:rtl/>
        </w:rPr>
        <w:t xml:space="preserve">יה </w:t>
      </w:r>
      <w:bookmarkStart w:id="1896" w:name="_ETM_Q11_742819"/>
      <w:bookmarkEnd w:id="1896"/>
      <w:r>
        <w:rPr>
          <w:rtl/>
        </w:rPr>
        <w:t xml:space="preserve">החדה </w:t>
      </w:r>
      <w:bookmarkStart w:id="1897" w:name="_ETM_Q11_743179"/>
      <w:bookmarkEnd w:id="1897"/>
      <w:r>
        <w:rPr>
          <w:rtl/>
        </w:rPr>
        <w:t>במצ</w:t>
      </w:r>
      <w:r>
        <w:rPr>
          <w:rFonts w:hint="cs"/>
          <w:rtl/>
        </w:rPr>
        <w:t>ב</w:t>
      </w:r>
      <w:r>
        <w:rPr>
          <w:rtl/>
        </w:rPr>
        <w:t xml:space="preserve">ת </w:t>
      </w:r>
      <w:bookmarkStart w:id="1898" w:name="_ETM_Q11_743780"/>
      <w:bookmarkEnd w:id="1898"/>
      <w:r>
        <w:rPr>
          <w:rtl/>
        </w:rPr>
        <w:t>הכלואים</w:t>
      </w:r>
      <w:r>
        <w:rPr>
          <w:rFonts w:hint="cs"/>
          <w:rtl/>
        </w:rPr>
        <w:t>,</w:t>
      </w:r>
      <w:r>
        <w:rPr>
          <w:rtl/>
        </w:rPr>
        <w:t xml:space="preserve"> </w:t>
      </w:r>
      <w:bookmarkStart w:id="1899" w:name="_ETM_Q11_744770"/>
      <w:bookmarkEnd w:id="1899"/>
      <w:r>
        <w:rPr>
          <w:rtl/>
        </w:rPr>
        <w:t xml:space="preserve">יש </w:t>
      </w:r>
      <w:bookmarkStart w:id="1900" w:name="_ETM_Q11_744979"/>
      <w:bookmarkEnd w:id="1900"/>
      <w:r>
        <w:rPr>
          <w:rtl/>
        </w:rPr>
        <w:t xml:space="preserve">חשיבות </w:t>
      </w:r>
      <w:bookmarkStart w:id="1901" w:name="_ETM_Q11_745610"/>
      <w:bookmarkEnd w:id="1901"/>
      <w:r>
        <w:rPr>
          <w:rtl/>
        </w:rPr>
        <w:t xml:space="preserve">בהמשך </w:t>
      </w:r>
      <w:bookmarkStart w:id="1902" w:name="_ETM_Q11_746179"/>
      <w:bookmarkEnd w:id="1902"/>
      <w:r>
        <w:rPr>
          <w:rtl/>
        </w:rPr>
        <w:t xml:space="preserve">קידום </w:t>
      </w:r>
      <w:bookmarkStart w:id="1903" w:name="_ETM_Q11_748059"/>
      <w:bookmarkEnd w:id="1903"/>
      <w:r>
        <w:rPr>
          <w:rtl/>
        </w:rPr>
        <w:t xml:space="preserve">פעילות </w:t>
      </w:r>
      <w:bookmarkStart w:id="1904" w:name="_ETM_Q11_748569"/>
      <w:bookmarkEnd w:id="1904"/>
      <w:r>
        <w:rPr>
          <w:rtl/>
        </w:rPr>
        <w:t xml:space="preserve">שיש </w:t>
      </w:r>
      <w:bookmarkStart w:id="1905" w:name="_ETM_Q11_748809"/>
      <w:bookmarkEnd w:id="1905"/>
      <w:r>
        <w:rPr>
          <w:rtl/>
        </w:rPr>
        <w:t xml:space="preserve">בה </w:t>
      </w:r>
      <w:bookmarkStart w:id="1906" w:name="_ETM_Q11_748960"/>
      <w:bookmarkEnd w:id="1906"/>
      <w:r>
        <w:rPr>
          <w:rtl/>
        </w:rPr>
        <w:t xml:space="preserve">כדי </w:t>
      </w:r>
      <w:bookmarkStart w:id="1907" w:name="_ETM_Q11_749229"/>
      <w:bookmarkEnd w:id="1907"/>
      <w:r>
        <w:rPr>
          <w:rtl/>
        </w:rPr>
        <w:t xml:space="preserve">לסייע </w:t>
      </w:r>
      <w:bookmarkStart w:id="1908" w:name="_ETM_Q11_749740"/>
      <w:bookmarkEnd w:id="1908"/>
      <w:r>
        <w:rPr>
          <w:rtl/>
        </w:rPr>
        <w:t xml:space="preserve">בהתמודדות </w:t>
      </w:r>
      <w:bookmarkStart w:id="1909" w:name="_ETM_Q11_750939"/>
      <w:bookmarkEnd w:id="1909"/>
      <w:r>
        <w:rPr>
          <w:rtl/>
        </w:rPr>
        <w:t xml:space="preserve">עם </w:t>
      </w:r>
      <w:bookmarkStart w:id="1910" w:name="_ETM_Q11_751120"/>
      <w:bookmarkEnd w:id="1910"/>
      <w:r>
        <w:rPr>
          <w:rtl/>
        </w:rPr>
        <w:t xml:space="preserve">מספר </w:t>
      </w:r>
      <w:bookmarkStart w:id="1911" w:name="_ETM_Q11_751509"/>
      <w:bookmarkEnd w:id="1911"/>
      <w:r>
        <w:rPr>
          <w:rtl/>
        </w:rPr>
        <w:t>הכלואים</w:t>
      </w:r>
      <w:r>
        <w:rPr>
          <w:rFonts w:hint="cs"/>
          <w:rtl/>
        </w:rPr>
        <w:t>,</w:t>
      </w:r>
      <w:r>
        <w:rPr>
          <w:rtl/>
        </w:rPr>
        <w:t xml:space="preserve"> </w:t>
      </w:r>
      <w:bookmarkStart w:id="1912" w:name="_ETM_Q11_752559"/>
      <w:bookmarkEnd w:id="1912"/>
      <w:r>
        <w:rPr>
          <w:rtl/>
        </w:rPr>
        <w:t xml:space="preserve">וביניהם </w:t>
      </w:r>
      <w:bookmarkStart w:id="1913" w:name="_ETM_Q11_753220"/>
      <w:bookmarkEnd w:id="1913"/>
      <w:r>
        <w:rPr>
          <w:rtl/>
        </w:rPr>
        <w:t xml:space="preserve">מנגנון </w:t>
      </w:r>
      <w:bookmarkStart w:id="1914" w:name="_ETM_Q11_753729"/>
      <w:bookmarkEnd w:id="1914"/>
      <w:r>
        <w:rPr>
          <w:rtl/>
        </w:rPr>
        <w:t xml:space="preserve">השחרור </w:t>
      </w:r>
      <w:bookmarkStart w:id="1915" w:name="_ETM_Q11_754210"/>
      <w:bookmarkEnd w:id="1915"/>
      <w:r>
        <w:rPr>
          <w:rtl/>
        </w:rPr>
        <w:t>המינהלי</w:t>
      </w:r>
      <w:r>
        <w:rPr>
          <w:rFonts w:hint="cs"/>
          <w:rtl/>
        </w:rPr>
        <w:t>.</w:t>
      </w:r>
      <w:r>
        <w:rPr>
          <w:rtl/>
        </w:rPr>
        <w:t xml:space="preserve"> </w:t>
      </w:r>
      <w:bookmarkStart w:id="1916" w:name="_ETM_Q11_754929"/>
      <w:bookmarkEnd w:id="1916"/>
      <w:r>
        <w:rPr>
          <w:rtl/>
        </w:rPr>
        <w:t xml:space="preserve">על </w:t>
      </w:r>
      <w:bookmarkStart w:id="1917" w:name="_ETM_Q11_755199"/>
      <w:bookmarkEnd w:id="1917"/>
      <w:r>
        <w:rPr>
          <w:rtl/>
        </w:rPr>
        <w:t>כן</w:t>
      </w:r>
      <w:r>
        <w:rPr>
          <w:rFonts w:hint="cs"/>
          <w:rtl/>
        </w:rPr>
        <w:t>,</w:t>
      </w:r>
      <w:r>
        <w:rPr>
          <w:rtl/>
        </w:rPr>
        <w:t xml:space="preserve"> </w:t>
      </w:r>
      <w:bookmarkStart w:id="1918" w:name="_ETM_Q11_755889"/>
      <w:bookmarkEnd w:id="1918"/>
      <w:r>
        <w:rPr>
          <w:rtl/>
        </w:rPr>
        <w:t xml:space="preserve">הצעת </w:t>
      </w:r>
      <w:bookmarkStart w:id="1919" w:name="_ETM_Q11_756400"/>
      <w:bookmarkEnd w:id="1919"/>
      <w:r>
        <w:rPr>
          <w:rtl/>
        </w:rPr>
        <w:t xml:space="preserve">החוק </w:t>
      </w:r>
      <w:bookmarkStart w:id="1920" w:name="_ETM_Q11_756699"/>
      <w:bookmarkEnd w:id="1920"/>
      <w:r>
        <w:rPr>
          <w:rtl/>
        </w:rPr>
        <w:t xml:space="preserve">מבקשת </w:t>
      </w:r>
      <w:bookmarkStart w:id="1921" w:name="_ETM_Q11_757300"/>
      <w:bookmarkEnd w:id="1921"/>
      <w:r>
        <w:rPr>
          <w:rtl/>
        </w:rPr>
        <w:t xml:space="preserve">להאריך </w:t>
      </w:r>
      <w:bookmarkStart w:id="1922" w:name="_ETM_Q11_757749"/>
      <w:bookmarkEnd w:id="1922"/>
      <w:r>
        <w:rPr>
          <w:rtl/>
        </w:rPr>
        <w:t xml:space="preserve">את </w:t>
      </w:r>
      <w:bookmarkStart w:id="1923" w:name="_ETM_Q11_757900"/>
      <w:bookmarkEnd w:id="1923"/>
      <w:r>
        <w:rPr>
          <w:rtl/>
        </w:rPr>
        <w:t xml:space="preserve">הוראת </w:t>
      </w:r>
      <w:bookmarkStart w:id="1924" w:name="_ETM_Q11_758380"/>
      <w:bookmarkEnd w:id="1924"/>
      <w:r>
        <w:rPr>
          <w:rFonts w:hint="cs"/>
          <w:rtl/>
        </w:rPr>
        <w:t>ה</w:t>
      </w:r>
      <w:r>
        <w:rPr>
          <w:rtl/>
        </w:rPr>
        <w:t xml:space="preserve">שעה </w:t>
      </w:r>
      <w:bookmarkStart w:id="1925" w:name="_ETM_Q11_759160"/>
      <w:bookmarkEnd w:id="1925"/>
      <w:r>
        <w:rPr>
          <w:rtl/>
        </w:rPr>
        <w:t xml:space="preserve">הכוללת </w:t>
      </w:r>
      <w:bookmarkStart w:id="1926" w:name="_ETM_Q11_759820"/>
      <w:bookmarkEnd w:id="1926"/>
      <w:r>
        <w:rPr>
          <w:rtl/>
        </w:rPr>
        <w:t xml:space="preserve">את </w:t>
      </w:r>
      <w:bookmarkStart w:id="1927" w:name="_ETM_Q11_760030"/>
      <w:bookmarkEnd w:id="1927"/>
      <w:r>
        <w:rPr>
          <w:rtl/>
        </w:rPr>
        <w:t xml:space="preserve">ההסדרים </w:t>
      </w:r>
      <w:bookmarkStart w:id="1928" w:name="_ETM_Q11_760510"/>
      <w:bookmarkEnd w:id="1928"/>
      <w:r>
        <w:rPr>
          <w:rtl/>
        </w:rPr>
        <w:t xml:space="preserve">שפירטתי </w:t>
      </w:r>
      <w:bookmarkStart w:id="1929" w:name="_ETM_Q11_761290"/>
      <w:bookmarkEnd w:id="1929"/>
      <w:r>
        <w:rPr>
          <w:rtl/>
        </w:rPr>
        <w:t>ב</w:t>
      </w:r>
      <w:bookmarkStart w:id="1930" w:name="_ETM_Q11_761590"/>
      <w:bookmarkEnd w:id="1930"/>
      <w:r>
        <w:rPr>
          <w:rFonts w:hint="cs"/>
          <w:rtl/>
        </w:rPr>
        <w:t xml:space="preserve">כארבעה </w:t>
      </w:r>
      <w:bookmarkStart w:id="1931" w:name="_ETM_Q11_762040"/>
      <w:bookmarkEnd w:id="1931"/>
      <w:r>
        <w:rPr>
          <w:rtl/>
        </w:rPr>
        <w:t xml:space="preserve">חודשים </w:t>
      </w:r>
      <w:bookmarkStart w:id="1932" w:name="_ETM_Q11_762550"/>
      <w:bookmarkEnd w:id="1932"/>
      <w:r>
        <w:rPr>
          <w:rtl/>
        </w:rPr>
        <w:t xml:space="preserve">נוספים </w:t>
      </w:r>
      <w:bookmarkStart w:id="1933" w:name="_ETM_Q11_763600"/>
      <w:bookmarkEnd w:id="1933"/>
      <w:r>
        <w:rPr>
          <w:rtl/>
        </w:rPr>
        <w:t xml:space="preserve">עד </w:t>
      </w:r>
      <w:bookmarkStart w:id="1934" w:name="_ETM_Q11_764050"/>
      <w:bookmarkEnd w:id="1934"/>
      <w:r>
        <w:rPr>
          <w:rtl/>
        </w:rPr>
        <w:t xml:space="preserve">ליום </w:t>
      </w:r>
      <w:bookmarkStart w:id="1935" w:name="_ETM_Q11_764620"/>
      <w:bookmarkStart w:id="1936" w:name="_ETM_Q11_765070"/>
      <w:bookmarkEnd w:id="1935"/>
      <w:bookmarkEnd w:id="1936"/>
      <w:r>
        <w:rPr>
          <w:rtl/>
        </w:rPr>
        <w:t xml:space="preserve">כ"ט </w:t>
      </w:r>
      <w:bookmarkStart w:id="1937" w:name="_ETM_Q11_765610"/>
      <w:bookmarkEnd w:id="1937"/>
      <w:r>
        <w:rPr>
          <w:rtl/>
        </w:rPr>
        <w:t xml:space="preserve">בחשוון </w:t>
      </w:r>
      <w:bookmarkStart w:id="1938" w:name="_ETM_Q11_766179"/>
      <w:bookmarkEnd w:id="1938"/>
      <w:r>
        <w:rPr>
          <w:rtl/>
        </w:rPr>
        <w:t>התש</w:t>
      </w:r>
      <w:r>
        <w:rPr>
          <w:rFonts w:hint="cs"/>
          <w:rtl/>
        </w:rPr>
        <w:t xml:space="preserve">פ"ה, 30 </w:t>
      </w:r>
      <w:bookmarkStart w:id="1939" w:name="_ETM_Q11_764458"/>
      <w:bookmarkEnd w:id="1939"/>
      <w:r>
        <w:rPr>
          <w:rFonts w:hint="cs"/>
          <w:rtl/>
        </w:rPr>
        <w:t xml:space="preserve">בנובמבר 2024. </w:t>
      </w:r>
      <w:bookmarkStart w:id="1940" w:name="_ETM_Q11_767590"/>
      <w:bookmarkStart w:id="1941" w:name="_ETM_Q11_770740"/>
      <w:bookmarkEnd w:id="1940"/>
      <w:bookmarkEnd w:id="1941"/>
    </w:p>
    <w:p w:rsidR="0055483C" w:rsidRDefault="0055483C" w:rsidP="00BE1C7A">
      <w:pPr>
        <w:rPr>
          <w:rtl/>
        </w:rPr>
      </w:pPr>
    </w:p>
    <w:p w:rsidR="001F114B" w:rsidRDefault="001F114B" w:rsidP="00DC4D0E">
      <w:pPr>
        <w:rPr>
          <w:rtl/>
        </w:rPr>
      </w:pPr>
      <w:bookmarkStart w:id="1942" w:name="TOR_Q12"/>
      <w:bookmarkEnd w:id="1942"/>
      <w:r>
        <w:rPr>
          <w:rFonts w:hint="cs"/>
          <w:rtl/>
        </w:rPr>
        <w:t xml:space="preserve">אדגיש, אדוני היושב-ראש, כי אין ברצוני להביא לשחרורם המוקדם של </w:t>
      </w:r>
      <w:bookmarkStart w:id="1943" w:name="_ETM_Q12_175333"/>
      <w:bookmarkEnd w:id="1943"/>
      <w:r>
        <w:rPr>
          <w:rFonts w:hint="cs"/>
          <w:rtl/>
        </w:rPr>
        <w:t xml:space="preserve">אסירים המרצים את עונשם. עם זאת, לאור מצבת הכלואים הנוכחית, </w:t>
      </w:r>
      <w:bookmarkStart w:id="1944" w:name="_ETM_Q12_181196"/>
      <w:bookmarkStart w:id="1945" w:name="_ETM_Q12_88738"/>
      <w:bookmarkStart w:id="1946" w:name="_ETM_Q12_88796"/>
      <w:bookmarkStart w:id="1947" w:name="_ETM_Q12_180900"/>
      <w:bookmarkEnd w:id="1944"/>
      <w:bookmarkEnd w:id="1945"/>
      <w:bookmarkEnd w:id="1946"/>
      <w:bookmarkEnd w:id="1947"/>
      <w:r>
        <w:rPr>
          <w:rtl/>
        </w:rPr>
        <w:t xml:space="preserve">ובמיוחד </w:t>
      </w:r>
      <w:bookmarkStart w:id="1948" w:name="_ETM_Q12_182210"/>
      <w:bookmarkEnd w:id="1948"/>
      <w:r>
        <w:rPr>
          <w:rtl/>
        </w:rPr>
        <w:t xml:space="preserve">בשל </w:t>
      </w:r>
      <w:bookmarkStart w:id="1949" w:name="_ETM_Q12_182629"/>
      <w:bookmarkEnd w:id="1949"/>
      <w:r>
        <w:rPr>
          <w:rtl/>
        </w:rPr>
        <w:t xml:space="preserve">מספר </w:t>
      </w:r>
      <w:bookmarkStart w:id="1950" w:name="_ETM_Q12_183050"/>
      <w:bookmarkEnd w:id="1950"/>
      <w:r>
        <w:rPr>
          <w:rtl/>
        </w:rPr>
        <w:t xml:space="preserve">האסירים </w:t>
      </w:r>
      <w:bookmarkStart w:id="1951" w:name="_ETM_Q12_183530"/>
      <w:bookmarkEnd w:id="1951"/>
      <w:r>
        <w:rPr>
          <w:rtl/>
        </w:rPr>
        <w:t xml:space="preserve">הביטחוניים </w:t>
      </w:r>
      <w:bookmarkStart w:id="1952" w:name="_ETM_Q12_184189"/>
      <w:bookmarkEnd w:id="1952"/>
      <w:r>
        <w:rPr>
          <w:rtl/>
        </w:rPr>
        <w:t>העולה</w:t>
      </w:r>
      <w:r>
        <w:rPr>
          <w:rFonts w:hint="cs"/>
          <w:rtl/>
        </w:rPr>
        <w:t>,</w:t>
      </w:r>
      <w:r>
        <w:rPr>
          <w:rtl/>
        </w:rPr>
        <w:t xml:space="preserve"> </w:t>
      </w:r>
      <w:bookmarkStart w:id="1953" w:name="_ETM_Q12_185120"/>
      <w:bookmarkEnd w:id="1953"/>
      <w:r>
        <w:rPr>
          <w:rtl/>
        </w:rPr>
        <w:t xml:space="preserve">יש </w:t>
      </w:r>
      <w:bookmarkStart w:id="1954" w:name="_ETM_Q12_185450"/>
      <w:bookmarkEnd w:id="1954"/>
      <w:r>
        <w:rPr>
          <w:rtl/>
        </w:rPr>
        <w:t xml:space="preserve">צורך </w:t>
      </w:r>
      <w:bookmarkStart w:id="1955" w:name="_ETM_Q12_185840"/>
      <w:bookmarkEnd w:id="1955"/>
      <w:r>
        <w:rPr>
          <w:rtl/>
        </w:rPr>
        <w:t xml:space="preserve">בשימוש </w:t>
      </w:r>
      <w:bookmarkStart w:id="1956" w:name="_ETM_Q12_186809"/>
      <w:bookmarkStart w:id="1957" w:name="_ETM_Q12_187169"/>
      <w:bookmarkEnd w:id="1956"/>
      <w:bookmarkEnd w:id="1957"/>
      <w:r>
        <w:rPr>
          <w:rtl/>
        </w:rPr>
        <w:t xml:space="preserve">במנגנון </w:t>
      </w:r>
      <w:bookmarkStart w:id="1958" w:name="_ETM_Q12_187889"/>
      <w:bookmarkEnd w:id="1958"/>
      <w:r>
        <w:rPr>
          <w:rtl/>
        </w:rPr>
        <w:t xml:space="preserve">זה </w:t>
      </w:r>
      <w:bookmarkStart w:id="1959" w:name="_ETM_Q12_188580"/>
      <w:bookmarkEnd w:id="1959"/>
      <w:r>
        <w:rPr>
          <w:rFonts w:hint="cs"/>
          <w:rtl/>
        </w:rPr>
        <w:t xml:space="preserve">גם </w:t>
      </w:r>
      <w:r>
        <w:rPr>
          <w:rtl/>
        </w:rPr>
        <w:t xml:space="preserve">כלפי </w:t>
      </w:r>
      <w:bookmarkStart w:id="1960" w:name="_ETM_Q12_189179"/>
      <w:bookmarkEnd w:id="1960"/>
      <w:r>
        <w:rPr>
          <w:rtl/>
        </w:rPr>
        <w:t xml:space="preserve">עבריינים </w:t>
      </w:r>
      <w:bookmarkStart w:id="1961" w:name="_ETM_Q12_190080"/>
      <w:bookmarkEnd w:id="1961"/>
      <w:r>
        <w:rPr>
          <w:rtl/>
        </w:rPr>
        <w:t xml:space="preserve">שראוי </w:t>
      </w:r>
      <w:bookmarkStart w:id="1962" w:name="_ETM_Q12_190740"/>
      <w:bookmarkEnd w:id="1962"/>
      <w:r>
        <w:rPr>
          <w:rtl/>
        </w:rPr>
        <w:t>לשקמ</w:t>
      </w:r>
      <w:r>
        <w:rPr>
          <w:rFonts w:hint="cs"/>
          <w:rtl/>
        </w:rPr>
        <w:t>ם.</w:t>
      </w:r>
      <w:bookmarkStart w:id="1963" w:name="_ETM_Q12_187783"/>
      <w:bookmarkStart w:id="1964" w:name="_ETM_Q12_187883"/>
      <w:bookmarkStart w:id="1965" w:name="_ETM_Q12_188039"/>
      <w:bookmarkStart w:id="1966" w:name="_ETM_Q12_188115"/>
      <w:bookmarkStart w:id="1967" w:name="_ETM_Q12_192299"/>
      <w:bookmarkEnd w:id="1963"/>
      <w:bookmarkEnd w:id="1964"/>
      <w:bookmarkEnd w:id="1965"/>
      <w:bookmarkEnd w:id="1966"/>
      <w:bookmarkEnd w:id="1967"/>
      <w:r w:rsidR="00DC4D0E">
        <w:rPr>
          <w:rFonts w:hint="cs"/>
          <w:rtl/>
        </w:rPr>
        <w:t xml:space="preserve"> </w:t>
      </w:r>
      <w:r>
        <w:rPr>
          <w:rtl/>
        </w:rPr>
        <w:t>מחובתנו</w:t>
      </w:r>
      <w:r>
        <w:rPr>
          <w:rFonts w:hint="cs"/>
          <w:rtl/>
        </w:rPr>
        <w:t>,</w:t>
      </w:r>
      <w:r>
        <w:rPr>
          <w:rtl/>
        </w:rPr>
        <w:t xml:space="preserve"> </w:t>
      </w:r>
      <w:bookmarkStart w:id="1968" w:name="_ETM_Q12_193169"/>
      <w:bookmarkEnd w:id="1968"/>
      <w:r>
        <w:rPr>
          <w:rtl/>
        </w:rPr>
        <w:t xml:space="preserve">כמדינה </w:t>
      </w:r>
      <w:bookmarkStart w:id="1969" w:name="_ETM_Q12_193679"/>
      <w:bookmarkEnd w:id="1969"/>
      <w:r>
        <w:rPr>
          <w:rtl/>
        </w:rPr>
        <w:t>דמוקרטית</w:t>
      </w:r>
      <w:r>
        <w:rPr>
          <w:rFonts w:hint="cs"/>
          <w:rtl/>
        </w:rPr>
        <w:t>,</w:t>
      </w:r>
      <w:r>
        <w:rPr>
          <w:rtl/>
        </w:rPr>
        <w:t xml:space="preserve"> </w:t>
      </w:r>
      <w:bookmarkStart w:id="1970" w:name="_ETM_Q12_194369"/>
      <w:bookmarkEnd w:id="1970"/>
      <w:r>
        <w:rPr>
          <w:rtl/>
        </w:rPr>
        <w:t xml:space="preserve">להעניק </w:t>
      </w:r>
      <w:bookmarkStart w:id="1971" w:name="_ETM_Q12_194789"/>
      <w:bookmarkEnd w:id="1971"/>
      <w:r>
        <w:rPr>
          <w:rtl/>
        </w:rPr>
        <w:t xml:space="preserve">תנאי </w:t>
      </w:r>
      <w:bookmarkStart w:id="1972" w:name="_ETM_Q12_195059"/>
      <w:bookmarkEnd w:id="1972"/>
      <w:r>
        <w:rPr>
          <w:rtl/>
        </w:rPr>
        <w:t xml:space="preserve">מחיה </w:t>
      </w:r>
      <w:bookmarkStart w:id="1973" w:name="_ETM_Q12_195449"/>
      <w:bookmarkEnd w:id="1973"/>
      <w:r>
        <w:rPr>
          <w:rtl/>
        </w:rPr>
        <w:t xml:space="preserve">בסיסיים </w:t>
      </w:r>
      <w:bookmarkStart w:id="1974" w:name="_ETM_Q12_195990"/>
      <w:bookmarkEnd w:id="1974"/>
      <w:r>
        <w:rPr>
          <w:rtl/>
        </w:rPr>
        <w:t xml:space="preserve">לכלל </w:t>
      </w:r>
      <w:bookmarkStart w:id="1975" w:name="_ETM_Q12_196410"/>
      <w:bookmarkEnd w:id="1975"/>
      <w:r>
        <w:rPr>
          <w:rtl/>
        </w:rPr>
        <w:t>האסירים</w:t>
      </w:r>
      <w:r>
        <w:rPr>
          <w:rFonts w:hint="cs"/>
          <w:rtl/>
        </w:rPr>
        <w:t>,</w:t>
      </w:r>
      <w:r>
        <w:rPr>
          <w:rtl/>
        </w:rPr>
        <w:t xml:space="preserve"> </w:t>
      </w:r>
      <w:bookmarkStart w:id="1976" w:name="_ETM_Q12_197579"/>
      <w:bookmarkEnd w:id="1976"/>
      <w:r>
        <w:rPr>
          <w:rtl/>
        </w:rPr>
        <w:t xml:space="preserve">גם </w:t>
      </w:r>
      <w:bookmarkStart w:id="1977" w:name="_ETM_Q12_198060"/>
      <w:bookmarkEnd w:id="1977"/>
      <w:r>
        <w:rPr>
          <w:rtl/>
        </w:rPr>
        <w:t>ל</w:t>
      </w:r>
      <w:r>
        <w:rPr>
          <w:rFonts w:hint="cs"/>
          <w:rtl/>
        </w:rPr>
        <w:t xml:space="preserve">בזויים </w:t>
      </w:r>
      <w:bookmarkStart w:id="1978" w:name="_ETM_Q12_198779"/>
      <w:bookmarkEnd w:id="1978"/>
      <w:r>
        <w:rPr>
          <w:rtl/>
        </w:rPr>
        <w:t>והנקל</w:t>
      </w:r>
      <w:r>
        <w:rPr>
          <w:rFonts w:hint="cs"/>
          <w:rtl/>
        </w:rPr>
        <w:t>ים</w:t>
      </w:r>
      <w:r>
        <w:rPr>
          <w:rtl/>
        </w:rPr>
        <w:t xml:space="preserve"> </w:t>
      </w:r>
      <w:bookmarkStart w:id="1979" w:name="_ETM_Q12_199349"/>
      <w:bookmarkEnd w:id="1979"/>
      <w:r>
        <w:rPr>
          <w:rtl/>
        </w:rPr>
        <w:t>שבהם</w:t>
      </w:r>
      <w:r>
        <w:rPr>
          <w:rFonts w:hint="cs"/>
          <w:rtl/>
        </w:rPr>
        <w:t>,</w:t>
      </w:r>
      <w:r>
        <w:rPr>
          <w:rtl/>
        </w:rPr>
        <w:t xml:space="preserve"> </w:t>
      </w:r>
      <w:bookmarkStart w:id="1980" w:name="_ETM_Q12_200279"/>
      <w:bookmarkEnd w:id="1980"/>
      <w:r>
        <w:rPr>
          <w:rtl/>
        </w:rPr>
        <w:t xml:space="preserve">אך </w:t>
      </w:r>
      <w:bookmarkStart w:id="1981" w:name="_ETM_Q12_200489"/>
      <w:bookmarkEnd w:id="1981"/>
      <w:r>
        <w:rPr>
          <w:rtl/>
        </w:rPr>
        <w:t xml:space="preserve">השחרור </w:t>
      </w:r>
      <w:bookmarkStart w:id="1982" w:name="_ETM_Q12_201060"/>
      <w:bookmarkEnd w:id="1982"/>
      <w:r>
        <w:rPr>
          <w:rtl/>
        </w:rPr>
        <w:t xml:space="preserve">המינהלי </w:t>
      </w:r>
      <w:bookmarkStart w:id="1983" w:name="_ETM_Q12_202020"/>
      <w:bookmarkEnd w:id="1983"/>
      <w:r>
        <w:rPr>
          <w:rFonts w:hint="cs"/>
          <w:rtl/>
        </w:rPr>
        <w:t>א</w:t>
      </w:r>
      <w:r>
        <w:rPr>
          <w:rtl/>
        </w:rPr>
        <w:t xml:space="preserve">ינו </w:t>
      </w:r>
      <w:bookmarkStart w:id="1984" w:name="_ETM_Q12_202439"/>
      <w:bookmarkEnd w:id="1984"/>
      <w:r>
        <w:rPr>
          <w:rtl/>
        </w:rPr>
        <w:t xml:space="preserve">תנאי </w:t>
      </w:r>
      <w:bookmarkStart w:id="1985" w:name="_ETM_Q12_202800"/>
      <w:bookmarkEnd w:id="1985"/>
      <w:r>
        <w:rPr>
          <w:rtl/>
        </w:rPr>
        <w:t xml:space="preserve">בסיסי </w:t>
      </w:r>
      <w:bookmarkStart w:id="1986" w:name="_ETM_Q12_203699"/>
      <w:bookmarkEnd w:id="1986"/>
      <w:r>
        <w:rPr>
          <w:rtl/>
        </w:rPr>
        <w:t xml:space="preserve">ואינו </w:t>
      </w:r>
      <w:bookmarkStart w:id="1987" w:name="_ETM_Q12_204239"/>
      <w:bookmarkEnd w:id="1987"/>
      <w:r>
        <w:rPr>
          <w:rtl/>
        </w:rPr>
        <w:t xml:space="preserve">זכות </w:t>
      </w:r>
      <w:bookmarkStart w:id="1988" w:name="_ETM_Q12_204660"/>
      <w:bookmarkEnd w:id="1988"/>
      <w:r>
        <w:rPr>
          <w:rtl/>
        </w:rPr>
        <w:t>מוקנית</w:t>
      </w:r>
      <w:r>
        <w:rPr>
          <w:rFonts w:hint="cs"/>
          <w:rtl/>
        </w:rPr>
        <w:t>.</w:t>
      </w:r>
      <w:bookmarkStart w:id="1989" w:name="_ETM_Q12_205250"/>
      <w:bookmarkEnd w:id="1989"/>
      <w:r>
        <w:rPr>
          <w:rtl/>
        </w:rPr>
        <w:t xml:space="preserve"> </w:t>
      </w:r>
      <w:bookmarkStart w:id="1990" w:name="_ETM_Q12_206150"/>
      <w:bookmarkEnd w:id="1990"/>
      <w:r>
        <w:rPr>
          <w:rtl/>
        </w:rPr>
        <w:t xml:space="preserve">השחרור </w:t>
      </w:r>
      <w:bookmarkStart w:id="1991" w:name="_ETM_Q12_206690"/>
      <w:bookmarkEnd w:id="1991"/>
      <w:r>
        <w:rPr>
          <w:rtl/>
        </w:rPr>
        <w:t xml:space="preserve">המינהלי </w:t>
      </w:r>
      <w:bookmarkStart w:id="1992" w:name="_ETM_Q12_207380"/>
      <w:bookmarkEnd w:id="1992"/>
      <w:r>
        <w:rPr>
          <w:rtl/>
        </w:rPr>
        <w:t xml:space="preserve">הוא </w:t>
      </w:r>
      <w:bookmarkStart w:id="1993" w:name="_ETM_Q12_207560"/>
      <w:bookmarkEnd w:id="1993"/>
      <w:r>
        <w:rPr>
          <w:rFonts w:hint="cs"/>
          <w:rtl/>
        </w:rPr>
        <w:t xml:space="preserve">הנאה </w:t>
      </w:r>
      <w:bookmarkStart w:id="1994" w:name="_ETM_Q12_208010"/>
      <w:bookmarkStart w:id="1995" w:name="_ETM_Q12_208520"/>
      <w:bookmarkEnd w:id="1994"/>
      <w:bookmarkEnd w:id="1995"/>
      <w:r>
        <w:rPr>
          <w:rtl/>
        </w:rPr>
        <w:t xml:space="preserve">עקיפה </w:t>
      </w:r>
      <w:bookmarkStart w:id="1996" w:name="_ETM_Q12_209479"/>
      <w:bookmarkEnd w:id="1996"/>
      <w:r>
        <w:rPr>
          <w:rtl/>
        </w:rPr>
        <w:t xml:space="preserve">ממחסור </w:t>
      </w:r>
      <w:bookmarkStart w:id="1997" w:name="_ETM_Q12_210109"/>
      <w:bookmarkEnd w:id="1997"/>
      <w:r>
        <w:rPr>
          <w:rtl/>
        </w:rPr>
        <w:t xml:space="preserve">מערכתי </w:t>
      </w:r>
      <w:bookmarkStart w:id="1998" w:name="_ETM_Q12_210829"/>
      <w:bookmarkEnd w:id="1998"/>
      <w:r>
        <w:rPr>
          <w:rtl/>
        </w:rPr>
        <w:t xml:space="preserve">נקודתי </w:t>
      </w:r>
      <w:bookmarkStart w:id="1999" w:name="_ETM_Q12_211920"/>
      <w:bookmarkEnd w:id="1999"/>
      <w:r>
        <w:rPr>
          <w:rtl/>
        </w:rPr>
        <w:t xml:space="preserve">במקומות </w:t>
      </w:r>
      <w:bookmarkStart w:id="2000" w:name="_ETM_Q12_212520"/>
      <w:bookmarkEnd w:id="2000"/>
      <w:r>
        <w:rPr>
          <w:rtl/>
        </w:rPr>
        <w:t xml:space="preserve">כליאה </w:t>
      </w:r>
      <w:bookmarkStart w:id="2001" w:name="_ETM_Q12_212909"/>
      <w:bookmarkEnd w:id="2001"/>
      <w:r>
        <w:rPr>
          <w:rtl/>
        </w:rPr>
        <w:t>לאסירים</w:t>
      </w:r>
      <w:r>
        <w:rPr>
          <w:rFonts w:hint="cs"/>
          <w:rtl/>
        </w:rPr>
        <w:t xml:space="preserve">, וככזה, </w:t>
      </w:r>
      <w:bookmarkStart w:id="2002" w:name="_ETM_Q12_213989"/>
      <w:bookmarkStart w:id="2003" w:name="_ETM_Q12_214320"/>
      <w:bookmarkStart w:id="2004" w:name="_ETM_Q12_215300"/>
      <w:bookmarkEnd w:id="2002"/>
      <w:bookmarkEnd w:id="2003"/>
      <w:bookmarkEnd w:id="2004"/>
      <w:r>
        <w:rPr>
          <w:rtl/>
        </w:rPr>
        <w:t xml:space="preserve">מדובר </w:t>
      </w:r>
      <w:bookmarkStart w:id="2005" w:name="_ETM_Q12_215899"/>
      <w:bookmarkEnd w:id="2005"/>
      <w:r>
        <w:rPr>
          <w:rtl/>
        </w:rPr>
        <w:t xml:space="preserve">בזכות </w:t>
      </w:r>
      <w:bookmarkStart w:id="2006" w:name="_ETM_Q12_216379"/>
      <w:bookmarkEnd w:id="2006"/>
      <w:r>
        <w:rPr>
          <w:rtl/>
        </w:rPr>
        <w:t>יתר</w:t>
      </w:r>
      <w:r>
        <w:rPr>
          <w:rFonts w:hint="cs"/>
          <w:rtl/>
        </w:rPr>
        <w:t>.</w:t>
      </w:r>
      <w:r>
        <w:rPr>
          <w:rtl/>
        </w:rPr>
        <w:t xml:space="preserve"> </w:t>
      </w:r>
      <w:bookmarkStart w:id="2007" w:name="_ETM_Q12_217159"/>
      <w:bookmarkEnd w:id="2007"/>
      <w:r>
        <w:rPr>
          <w:rtl/>
        </w:rPr>
        <w:t xml:space="preserve">הוועדה </w:t>
      </w:r>
      <w:bookmarkStart w:id="2008" w:name="_ETM_Q12_217640"/>
      <w:bookmarkEnd w:id="2008"/>
      <w:r>
        <w:rPr>
          <w:rtl/>
        </w:rPr>
        <w:t xml:space="preserve">סברה </w:t>
      </w:r>
      <w:bookmarkStart w:id="2009" w:name="_ETM_Q12_218570"/>
      <w:bookmarkEnd w:id="2009"/>
      <w:r>
        <w:rPr>
          <w:rtl/>
        </w:rPr>
        <w:t>כ</w:t>
      </w:r>
      <w:r>
        <w:rPr>
          <w:rFonts w:hint="cs"/>
          <w:rtl/>
        </w:rPr>
        <w:t xml:space="preserve">י </w:t>
      </w:r>
      <w:r>
        <w:rPr>
          <w:rtl/>
        </w:rPr>
        <w:t xml:space="preserve">ראוי </w:t>
      </w:r>
      <w:bookmarkStart w:id="2010" w:name="_ETM_Q12_219079"/>
      <w:bookmarkEnd w:id="2010"/>
      <w:r>
        <w:rPr>
          <w:rtl/>
        </w:rPr>
        <w:t>לה</w:t>
      </w:r>
      <w:r>
        <w:rPr>
          <w:rFonts w:hint="cs"/>
          <w:rtl/>
        </w:rPr>
        <w:t>א</w:t>
      </w:r>
      <w:r>
        <w:rPr>
          <w:rtl/>
        </w:rPr>
        <w:t xml:space="preserve">ריך </w:t>
      </w:r>
      <w:bookmarkStart w:id="2011" w:name="_ETM_Q12_219559"/>
      <w:bookmarkEnd w:id="2011"/>
      <w:r>
        <w:rPr>
          <w:rtl/>
        </w:rPr>
        <w:t xml:space="preserve">את </w:t>
      </w:r>
      <w:bookmarkStart w:id="2012" w:name="_ETM_Q12_219680"/>
      <w:bookmarkEnd w:id="2012"/>
      <w:r>
        <w:rPr>
          <w:rtl/>
        </w:rPr>
        <w:t xml:space="preserve">ההסדר </w:t>
      </w:r>
      <w:bookmarkStart w:id="2013" w:name="_ETM_Q12_220100"/>
      <w:bookmarkEnd w:id="2013"/>
      <w:r>
        <w:rPr>
          <w:rtl/>
        </w:rPr>
        <w:t xml:space="preserve">השולל </w:t>
      </w:r>
      <w:bookmarkStart w:id="2014" w:name="_ETM_Q12_220610"/>
      <w:bookmarkEnd w:id="2014"/>
      <w:r>
        <w:rPr>
          <w:rFonts w:hint="cs"/>
          <w:rtl/>
        </w:rPr>
        <w:t xml:space="preserve">את </w:t>
      </w:r>
      <w:r>
        <w:rPr>
          <w:rtl/>
        </w:rPr>
        <w:t xml:space="preserve">זכות </w:t>
      </w:r>
      <w:bookmarkStart w:id="2015" w:name="_ETM_Q12_221030"/>
      <w:bookmarkEnd w:id="2015"/>
      <w:r>
        <w:rPr>
          <w:rtl/>
        </w:rPr>
        <w:t xml:space="preserve">היתר </w:t>
      </w:r>
      <w:bookmarkStart w:id="2016" w:name="_ETM_Q12_221450"/>
      <w:bookmarkEnd w:id="2016"/>
      <w:r>
        <w:rPr>
          <w:rtl/>
        </w:rPr>
        <w:t xml:space="preserve">הזו </w:t>
      </w:r>
      <w:bookmarkStart w:id="2017" w:name="_ETM_Q12_222140"/>
      <w:bookmarkEnd w:id="2017"/>
      <w:r>
        <w:rPr>
          <w:rtl/>
        </w:rPr>
        <w:t xml:space="preserve">מאסירים </w:t>
      </w:r>
      <w:bookmarkStart w:id="2018" w:name="_ETM_Q12_222739"/>
      <w:bookmarkEnd w:id="2018"/>
      <w:r>
        <w:rPr>
          <w:rtl/>
        </w:rPr>
        <w:t xml:space="preserve">שהורשעו </w:t>
      </w:r>
      <w:bookmarkStart w:id="2019" w:name="_ETM_Q12_223309"/>
      <w:bookmarkEnd w:id="2019"/>
      <w:r>
        <w:rPr>
          <w:rtl/>
        </w:rPr>
        <w:t xml:space="preserve">בעבירות </w:t>
      </w:r>
      <w:bookmarkStart w:id="2020" w:name="_ETM_Q12_223790"/>
      <w:bookmarkEnd w:id="2020"/>
      <w:r>
        <w:rPr>
          <w:rtl/>
        </w:rPr>
        <w:t>ביטחון</w:t>
      </w:r>
      <w:r>
        <w:rPr>
          <w:rFonts w:hint="cs"/>
          <w:rtl/>
        </w:rPr>
        <w:t>,</w:t>
      </w:r>
      <w:r>
        <w:rPr>
          <w:rtl/>
        </w:rPr>
        <w:t xml:space="preserve"> </w:t>
      </w:r>
      <w:bookmarkStart w:id="2021" w:name="_ETM_Q12_224790"/>
      <w:bookmarkEnd w:id="2021"/>
      <w:r>
        <w:rPr>
          <w:rtl/>
        </w:rPr>
        <w:t xml:space="preserve">זאת </w:t>
      </w:r>
      <w:bookmarkStart w:id="2022" w:name="_ETM_Q12_225149"/>
      <w:bookmarkEnd w:id="2022"/>
      <w:r>
        <w:rPr>
          <w:rtl/>
        </w:rPr>
        <w:t xml:space="preserve">בדומה </w:t>
      </w:r>
      <w:bookmarkStart w:id="2023" w:name="_ETM_Q12_226229"/>
      <w:bookmarkEnd w:id="2023"/>
      <w:r>
        <w:rPr>
          <w:rtl/>
        </w:rPr>
        <w:t xml:space="preserve">לזכויות </w:t>
      </w:r>
      <w:bookmarkStart w:id="2024" w:name="_ETM_Q12_226979"/>
      <w:bookmarkEnd w:id="2024"/>
      <w:r>
        <w:rPr>
          <w:rtl/>
        </w:rPr>
        <w:t xml:space="preserve">יתר </w:t>
      </w:r>
      <w:bookmarkStart w:id="2025" w:name="_ETM_Q12_227280"/>
      <w:bookmarkEnd w:id="2025"/>
      <w:r>
        <w:rPr>
          <w:rtl/>
        </w:rPr>
        <w:t xml:space="preserve">אחרות </w:t>
      </w:r>
      <w:bookmarkStart w:id="2026" w:name="_ETM_Q12_228260"/>
      <w:bookmarkEnd w:id="2026"/>
      <w:r>
        <w:rPr>
          <w:rtl/>
        </w:rPr>
        <w:t xml:space="preserve">שנשללו </w:t>
      </w:r>
      <w:bookmarkStart w:id="2027" w:name="_ETM_Q12_228890"/>
      <w:bookmarkEnd w:id="2027"/>
      <w:r>
        <w:rPr>
          <w:rtl/>
        </w:rPr>
        <w:t xml:space="preserve">מאסירים </w:t>
      </w:r>
      <w:bookmarkStart w:id="2028" w:name="_ETM_Q12_229429"/>
      <w:bookmarkEnd w:id="2028"/>
      <w:r>
        <w:rPr>
          <w:rtl/>
        </w:rPr>
        <w:t>ביטחוניים</w:t>
      </w:r>
      <w:r>
        <w:rPr>
          <w:rFonts w:hint="cs"/>
          <w:rtl/>
        </w:rPr>
        <w:t>,</w:t>
      </w:r>
      <w:r>
        <w:rPr>
          <w:rtl/>
        </w:rPr>
        <w:t xml:space="preserve"> </w:t>
      </w:r>
      <w:bookmarkStart w:id="2029" w:name="_ETM_Q12_230390"/>
      <w:bookmarkEnd w:id="2029"/>
      <w:r>
        <w:rPr>
          <w:rtl/>
        </w:rPr>
        <w:t xml:space="preserve">כגון </w:t>
      </w:r>
      <w:bookmarkStart w:id="2030" w:name="_ETM_Q12_230839"/>
      <w:bookmarkEnd w:id="2030"/>
      <w:r>
        <w:rPr>
          <w:rtl/>
        </w:rPr>
        <w:t xml:space="preserve">שימוש </w:t>
      </w:r>
      <w:bookmarkStart w:id="2031" w:name="_ETM_Q12_231229"/>
      <w:bookmarkEnd w:id="2031"/>
      <w:r>
        <w:rPr>
          <w:rtl/>
        </w:rPr>
        <w:t>בטלפון</w:t>
      </w:r>
      <w:r>
        <w:rPr>
          <w:rFonts w:hint="cs"/>
          <w:rtl/>
        </w:rPr>
        <w:t>,</w:t>
      </w:r>
      <w:r>
        <w:rPr>
          <w:rtl/>
        </w:rPr>
        <w:t xml:space="preserve"> </w:t>
      </w:r>
      <w:bookmarkStart w:id="2032" w:name="_ETM_Q12_232010"/>
      <w:bookmarkEnd w:id="2032"/>
      <w:r>
        <w:rPr>
          <w:rtl/>
        </w:rPr>
        <w:t>חופשות</w:t>
      </w:r>
      <w:r>
        <w:rPr>
          <w:rFonts w:hint="cs"/>
          <w:rtl/>
        </w:rPr>
        <w:t>,</w:t>
      </w:r>
      <w:bookmarkStart w:id="2033" w:name="_ETM_Q12_232489"/>
      <w:bookmarkEnd w:id="2033"/>
      <w:r>
        <w:rPr>
          <w:rFonts w:hint="cs"/>
          <w:rtl/>
        </w:rPr>
        <w:t xml:space="preserve"> </w:t>
      </w:r>
      <w:r>
        <w:rPr>
          <w:rtl/>
        </w:rPr>
        <w:t xml:space="preserve">לימודים </w:t>
      </w:r>
      <w:bookmarkStart w:id="2034" w:name="_ETM_Q12_233390"/>
      <w:bookmarkEnd w:id="2034"/>
      <w:r>
        <w:rPr>
          <w:rtl/>
        </w:rPr>
        <w:t>אקדמיים</w:t>
      </w:r>
      <w:r>
        <w:rPr>
          <w:rFonts w:hint="cs"/>
          <w:rtl/>
        </w:rPr>
        <w:t xml:space="preserve"> וכדומה.</w:t>
      </w:r>
    </w:p>
    <w:p w:rsidR="001F114B" w:rsidRDefault="001F114B" w:rsidP="00BE1C7A">
      <w:pPr>
        <w:rPr>
          <w:rtl/>
        </w:rPr>
      </w:pPr>
    </w:p>
    <w:p w:rsidR="001F114B" w:rsidRDefault="001F114B" w:rsidP="00BE1C7A">
      <w:pPr>
        <w:rPr>
          <w:rtl/>
        </w:rPr>
      </w:pPr>
      <w:r>
        <w:rPr>
          <w:rtl/>
        </w:rPr>
        <w:t xml:space="preserve"> </w:t>
      </w:r>
      <w:bookmarkStart w:id="2035" w:name="_ETM_Q12_234140"/>
      <w:bookmarkStart w:id="2036" w:name="_ETM_Q12_234399"/>
      <w:bookmarkStart w:id="2037" w:name="_ETM_Q12_235989"/>
      <w:bookmarkEnd w:id="2035"/>
      <w:bookmarkEnd w:id="2036"/>
      <w:bookmarkEnd w:id="2037"/>
      <w:r>
        <w:rPr>
          <w:rtl/>
        </w:rPr>
        <w:t xml:space="preserve">אדוני </w:t>
      </w:r>
      <w:bookmarkStart w:id="2038" w:name="_ETM_Q12_236440"/>
      <w:bookmarkEnd w:id="2038"/>
      <w:r>
        <w:rPr>
          <w:rtl/>
        </w:rPr>
        <w:t>היושב-ראש</w:t>
      </w:r>
      <w:r>
        <w:rPr>
          <w:rFonts w:hint="cs"/>
          <w:rtl/>
        </w:rPr>
        <w:t>,</w:t>
      </w:r>
      <w:r>
        <w:rPr>
          <w:rtl/>
        </w:rPr>
        <w:t xml:space="preserve"> </w:t>
      </w:r>
      <w:bookmarkStart w:id="2039" w:name="_ETM_Q12_236949"/>
      <w:bookmarkEnd w:id="2039"/>
      <w:r>
        <w:rPr>
          <w:rtl/>
        </w:rPr>
        <w:t xml:space="preserve">חבריי </w:t>
      </w:r>
      <w:bookmarkStart w:id="2040" w:name="_ETM_Q12_237370"/>
      <w:bookmarkEnd w:id="2040"/>
      <w:r>
        <w:rPr>
          <w:rtl/>
        </w:rPr>
        <w:t xml:space="preserve">חברי </w:t>
      </w:r>
      <w:bookmarkStart w:id="2041" w:name="_ETM_Q12_237670"/>
      <w:bookmarkEnd w:id="2041"/>
      <w:r>
        <w:rPr>
          <w:rtl/>
        </w:rPr>
        <w:t>הכנסת</w:t>
      </w:r>
      <w:r>
        <w:rPr>
          <w:rFonts w:hint="cs"/>
          <w:rtl/>
        </w:rPr>
        <w:t>,</w:t>
      </w:r>
      <w:r>
        <w:rPr>
          <w:rtl/>
        </w:rPr>
        <w:t xml:space="preserve"> </w:t>
      </w:r>
      <w:bookmarkStart w:id="2042" w:name="_ETM_Q12_238210"/>
      <w:bookmarkEnd w:id="2042"/>
      <w:r>
        <w:rPr>
          <w:rtl/>
        </w:rPr>
        <w:t xml:space="preserve">חשוב </w:t>
      </w:r>
      <w:bookmarkStart w:id="2043" w:name="_ETM_Q12_238870"/>
      <w:bookmarkEnd w:id="2043"/>
      <w:r>
        <w:rPr>
          <w:rtl/>
        </w:rPr>
        <w:t xml:space="preserve">לי </w:t>
      </w:r>
      <w:bookmarkStart w:id="2044" w:name="_ETM_Q12_239289"/>
      <w:bookmarkEnd w:id="2044"/>
      <w:r>
        <w:rPr>
          <w:rtl/>
        </w:rPr>
        <w:t>לומר</w:t>
      </w:r>
      <w:r>
        <w:rPr>
          <w:rFonts w:hint="cs"/>
          <w:rtl/>
        </w:rPr>
        <w:t>:</w:t>
      </w:r>
      <w:r>
        <w:rPr>
          <w:rtl/>
        </w:rPr>
        <w:t xml:space="preserve"> </w:t>
      </w:r>
      <w:bookmarkStart w:id="2045" w:name="_ETM_Q12_240400"/>
      <w:bookmarkEnd w:id="2045"/>
      <w:r>
        <w:rPr>
          <w:rtl/>
        </w:rPr>
        <w:t xml:space="preserve">קבעתי </w:t>
      </w:r>
      <w:bookmarkStart w:id="2046" w:name="_ETM_Q12_240940"/>
      <w:bookmarkEnd w:id="2046"/>
      <w:r>
        <w:rPr>
          <w:rtl/>
        </w:rPr>
        <w:t xml:space="preserve">בסיום </w:t>
      </w:r>
      <w:bookmarkStart w:id="2047" w:name="_ETM_Q12_241390"/>
      <w:bookmarkEnd w:id="2047"/>
      <w:r>
        <w:rPr>
          <w:rtl/>
        </w:rPr>
        <w:t xml:space="preserve">הדיון </w:t>
      </w:r>
      <w:bookmarkStart w:id="2048" w:name="_ETM_Q12_241780"/>
      <w:bookmarkEnd w:id="2048"/>
      <w:r>
        <w:rPr>
          <w:rtl/>
        </w:rPr>
        <w:t xml:space="preserve">העמוק </w:t>
      </w:r>
      <w:bookmarkStart w:id="2049" w:name="_ETM_Q12_242170"/>
      <w:bookmarkEnd w:id="2049"/>
      <w:r>
        <w:rPr>
          <w:rtl/>
        </w:rPr>
        <w:t>שקיימנו</w:t>
      </w:r>
      <w:r>
        <w:rPr>
          <w:rFonts w:hint="cs"/>
          <w:rtl/>
        </w:rPr>
        <w:t>,</w:t>
      </w:r>
      <w:r>
        <w:rPr>
          <w:rtl/>
        </w:rPr>
        <w:t xml:space="preserve"> </w:t>
      </w:r>
      <w:bookmarkStart w:id="2050" w:name="_ETM_Q12_242739"/>
      <w:bookmarkEnd w:id="2050"/>
      <w:r>
        <w:rPr>
          <w:rtl/>
        </w:rPr>
        <w:t xml:space="preserve">ובאמת </w:t>
      </w:r>
      <w:bookmarkStart w:id="2051" w:name="_ETM_Q12_243430"/>
      <w:bookmarkEnd w:id="2051"/>
      <w:r>
        <w:rPr>
          <w:rtl/>
        </w:rPr>
        <w:t>שה</w:t>
      </w:r>
      <w:r>
        <w:rPr>
          <w:rFonts w:hint="cs"/>
          <w:rtl/>
        </w:rPr>
        <w:t xml:space="preserve">יה </w:t>
      </w:r>
      <w:r>
        <w:rPr>
          <w:rtl/>
        </w:rPr>
        <w:t xml:space="preserve">דיון </w:t>
      </w:r>
      <w:bookmarkStart w:id="2052" w:name="_ETM_Q12_244000"/>
      <w:bookmarkEnd w:id="2052"/>
      <w:r>
        <w:rPr>
          <w:rtl/>
        </w:rPr>
        <w:t>עמוק</w:t>
      </w:r>
      <w:r>
        <w:rPr>
          <w:rFonts w:hint="cs"/>
          <w:rtl/>
        </w:rPr>
        <w:t>,</w:t>
      </w:r>
      <w:r>
        <w:rPr>
          <w:rtl/>
        </w:rPr>
        <w:t xml:space="preserve"> </w:t>
      </w:r>
      <w:bookmarkStart w:id="2053" w:name="_ETM_Q12_245050"/>
      <w:bookmarkEnd w:id="2053"/>
      <w:r>
        <w:rPr>
          <w:rtl/>
        </w:rPr>
        <w:t xml:space="preserve">כי </w:t>
      </w:r>
      <w:bookmarkStart w:id="2054" w:name="_ETM_Q12_245230"/>
      <w:bookmarkEnd w:id="2054"/>
      <w:r>
        <w:rPr>
          <w:rtl/>
        </w:rPr>
        <w:t>ז</w:t>
      </w:r>
      <w:r>
        <w:rPr>
          <w:rFonts w:hint="cs"/>
          <w:rtl/>
        </w:rPr>
        <w:t>ו תהיה</w:t>
      </w:r>
      <w:bookmarkStart w:id="2055" w:name="_ETM_Q12_245650"/>
      <w:bookmarkEnd w:id="2055"/>
      <w:r>
        <w:rPr>
          <w:rFonts w:hint="cs"/>
          <w:rtl/>
        </w:rPr>
        <w:t xml:space="preserve"> ההאר</w:t>
      </w:r>
      <w:r>
        <w:rPr>
          <w:rtl/>
        </w:rPr>
        <w:t xml:space="preserve">כה </w:t>
      </w:r>
      <w:bookmarkStart w:id="2056" w:name="_ETM_Q12_246250"/>
      <w:bookmarkStart w:id="2057" w:name="_ETM_Q12_246760"/>
      <w:bookmarkStart w:id="2058" w:name="_ETM_Q12_246920"/>
      <w:bookmarkEnd w:id="2056"/>
      <w:bookmarkEnd w:id="2057"/>
      <w:bookmarkEnd w:id="2058"/>
      <w:r>
        <w:rPr>
          <w:rtl/>
        </w:rPr>
        <w:t xml:space="preserve">האחרונה </w:t>
      </w:r>
      <w:bookmarkStart w:id="2059" w:name="_ETM_Q12_247520"/>
      <w:bookmarkEnd w:id="2059"/>
      <w:r>
        <w:rPr>
          <w:rtl/>
        </w:rPr>
        <w:t xml:space="preserve">להוראת </w:t>
      </w:r>
      <w:bookmarkStart w:id="2060" w:name="_ETM_Q12_248090"/>
      <w:bookmarkEnd w:id="2060"/>
      <w:r>
        <w:rPr>
          <w:rtl/>
        </w:rPr>
        <w:t>השעה</w:t>
      </w:r>
      <w:r>
        <w:rPr>
          <w:rFonts w:hint="cs"/>
          <w:rtl/>
        </w:rPr>
        <w:t>,</w:t>
      </w:r>
      <w:r>
        <w:rPr>
          <w:rtl/>
        </w:rPr>
        <w:t xml:space="preserve"> </w:t>
      </w:r>
      <w:bookmarkStart w:id="2061" w:name="_ETM_Q12_248959"/>
      <w:bookmarkEnd w:id="2061"/>
      <w:r>
        <w:rPr>
          <w:rtl/>
        </w:rPr>
        <w:t xml:space="preserve">ובפעם </w:t>
      </w:r>
      <w:bookmarkStart w:id="2062" w:name="_ETM_Q12_249560"/>
      <w:bookmarkEnd w:id="2062"/>
      <w:r>
        <w:rPr>
          <w:rtl/>
        </w:rPr>
        <w:t xml:space="preserve">הבאה </w:t>
      </w:r>
      <w:bookmarkStart w:id="2063" w:name="_ETM_Q12_250429"/>
      <w:bookmarkEnd w:id="2063"/>
      <w:r>
        <w:rPr>
          <w:rtl/>
        </w:rPr>
        <w:t xml:space="preserve">נמסד </w:t>
      </w:r>
      <w:bookmarkStart w:id="2064" w:name="_ETM_Q12_251029"/>
      <w:bookmarkEnd w:id="2064"/>
      <w:r>
        <w:rPr>
          <w:rtl/>
        </w:rPr>
        <w:t xml:space="preserve">הצעה </w:t>
      </w:r>
      <w:bookmarkStart w:id="2065" w:name="_ETM_Q12_251420"/>
      <w:bookmarkEnd w:id="2065"/>
      <w:r>
        <w:rPr>
          <w:rtl/>
        </w:rPr>
        <w:t xml:space="preserve">זו </w:t>
      </w:r>
      <w:bookmarkStart w:id="2066" w:name="_ETM_Q12_251630"/>
      <w:bookmarkEnd w:id="2066"/>
      <w:r>
        <w:rPr>
          <w:rtl/>
        </w:rPr>
        <w:t xml:space="preserve">כהוראת </w:t>
      </w:r>
      <w:bookmarkStart w:id="2067" w:name="_ETM_Q12_252170"/>
      <w:bookmarkEnd w:id="2067"/>
      <w:r>
        <w:rPr>
          <w:rtl/>
        </w:rPr>
        <w:t>קבע</w:t>
      </w:r>
      <w:r>
        <w:rPr>
          <w:rFonts w:hint="cs"/>
          <w:rtl/>
        </w:rPr>
        <w:t>.</w:t>
      </w:r>
    </w:p>
    <w:p w:rsidR="001F114B" w:rsidRDefault="001F114B" w:rsidP="00BE1C7A">
      <w:pPr>
        <w:rPr>
          <w:rtl/>
        </w:rPr>
      </w:pPr>
    </w:p>
    <w:p w:rsidR="001F114B" w:rsidRDefault="001F114B" w:rsidP="0045679F">
      <w:pPr>
        <w:rPr>
          <w:rtl/>
        </w:rPr>
      </w:pPr>
      <w:bookmarkStart w:id="2068" w:name="_ETM_Q12_253770"/>
      <w:bookmarkEnd w:id="2068"/>
      <w:r>
        <w:rPr>
          <w:rtl/>
        </w:rPr>
        <w:t xml:space="preserve">אני </w:t>
      </w:r>
      <w:bookmarkStart w:id="2069" w:name="_ETM_Q12_254340"/>
      <w:bookmarkEnd w:id="2069"/>
      <w:r>
        <w:rPr>
          <w:rtl/>
        </w:rPr>
        <w:t xml:space="preserve">מוצא </w:t>
      </w:r>
      <w:bookmarkStart w:id="2070" w:name="_ETM_Q12_254700"/>
      <w:bookmarkEnd w:id="2070"/>
      <w:r>
        <w:rPr>
          <w:rtl/>
        </w:rPr>
        <w:t xml:space="preserve">לנכון </w:t>
      </w:r>
      <w:bookmarkStart w:id="2071" w:name="_ETM_Q12_255180"/>
      <w:bookmarkEnd w:id="2071"/>
      <w:r>
        <w:rPr>
          <w:rtl/>
        </w:rPr>
        <w:t xml:space="preserve">להודות </w:t>
      </w:r>
      <w:bookmarkStart w:id="2072" w:name="_ETM_Q12_255720"/>
      <w:bookmarkEnd w:id="2072"/>
      <w:r>
        <w:rPr>
          <w:rtl/>
        </w:rPr>
        <w:t xml:space="preserve">לחברי </w:t>
      </w:r>
      <w:bookmarkStart w:id="2073" w:name="_ETM_Q12_256170"/>
      <w:bookmarkEnd w:id="2073"/>
      <w:r>
        <w:rPr>
          <w:rtl/>
        </w:rPr>
        <w:t>הוועדה</w:t>
      </w:r>
      <w:r w:rsidR="00D25122">
        <w:rPr>
          <w:rFonts w:hint="cs"/>
          <w:rtl/>
        </w:rPr>
        <w:t>,</w:t>
      </w:r>
      <w:r>
        <w:rPr>
          <w:rtl/>
        </w:rPr>
        <w:t xml:space="preserve"> </w:t>
      </w:r>
      <w:bookmarkStart w:id="2074" w:name="_ETM_Q12_256740"/>
      <w:bookmarkEnd w:id="2074"/>
      <w:r>
        <w:rPr>
          <w:rtl/>
        </w:rPr>
        <w:t xml:space="preserve">שהשקיעו </w:t>
      </w:r>
      <w:bookmarkStart w:id="2075" w:name="_ETM_Q12_257340"/>
      <w:bookmarkEnd w:id="2075"/>
      <w:r>
        <w:rPr>
          <w:rtl/>
        </w:rPr>
        <w:t xml:space="preserve">זמן </w:t>
      </w:r>
      <w:bookmarkStart w:id="2076" w:name="_ETM_Q12_257700"/>
      <w:bookmarkEnd w:id="2076"/>
      <w:r>
        <w:rPr>
          <w:rtl/>
        </w:rPr>
        <w:t>רב</w:t>
      </w:r>
      <w:r>
        <w:rPr>
          <w:rFonts w:hint="cs"/>
          <w:rtl/>
        </w:rPr>
        <w:t>,</w:t>
      </w:r>
      <w:r>
        <w:rPr>
          <w:rtl/>
        </w:rPr>
        <w:t xml:space="preserve"> </w:t>
      </w:r>
      <w:bookmarkStart w:id="2077" w:name="_ETM_Q12_259200"/>
      <w:bookmarkEnd w:id="2077"/>
      <w:r>
        <w:rPr>
          <w:rtl/>
        </w:rPr>
        <w:t xml:space="preserve">איכותי </w:t>
      </w:r>
      <w:bookmarkStart w:id="2078" w:name="_ETM_Q12_259770"/>
      <w:bookmarkEnd w:id="2078"/>
      <w:r>
        <w:rPr>
          <w:rtl/>
        </w:rPr>
        <w:t>מאוד</w:t>
      </w:r>
      <w:r>
        <w:rPr>
          <w:rFonts w:hint="cs"/>
          <w:rtl/>
        </w:rPr>
        <w:t>,</w:t>
      </w:r>
      <w:r>
        <w:rPr>
          <w:rtl/>
        </w:rPr>
        <w:t xml:space="preserve"> </w:t>
      </w:r>
      <w:bookmarkStart w:id="2079" w:name="_ETM_Q12_260659"/>
      <w:bookmarkEnd w:id="2079"/>
      <w:r>
        <w:rPr>
          <w:rFonts w:hint="cs"/>
          <w:rtl/>
        </w:rPr>
        <w:t>ב</w:t>
      </w:r>
      <w:r>
        <w:rPr>
          <w:rtl/>
        </w:rPr>
        <w:t xml:space="preserve">מיצוי </w:t>
      </w:r>
      <w:bookmarkStart w:id="2080" w:name="_ETM_Q12_261259"/>
      <w:bookmarkEnd w:id="2080"/>
      <w:r>
        <w:rPr>
          <w:rtl/>
        </w:rPr>
        <w:t>הדיון</w:t>
      </w:r>
      <w:bookmarkStart w:id="2081" w:name="_ETM_Q12_262040"/>
      <w:bookmarkEnd w:id="2081"/>
      <w:r>
        <w:rPr>
          <w:rFonts w:hint="cs"/>
          <w:rtl/>
        </w:rPr>
        <w:t xml:space="preserve">; </w:t>
      </w:r>
      <w:r>
        <w:rPr>
          <w:rtl/>
        </w:rPr>
        <w:t xml:space="preserve">להנהלת </w:t>
      </w:r>
      <w:bookmarkStart w:id="2082" w:name="_ETM_Q12_262700"/>
      <w:bookmarkEnd w:id="2082"/>
      <w:r>
        <w:rPr>
          <w:rtl/>
        </w:rPr>
        <w:t xml:space="preserve">הוועדה </w:t>
      </w:r>
      <w:bookmarkStart w:id="2083" w:name="_ETM_Q12_263119"/>
      <w:bookmarkEnd w:id="2083"/>
      <w:r>
        <w:rPr>
          <w:rtl/>
        </w:rPr>
        <w:t xml:space="preserve">בראשות </w:t>
      </w:r>
      <w:bookmarkStart w:id="2084" w:name="_ETM_Q12_263659"/>
      <w:bookmarkEnd w:id="2084"/>
      <w:r>
        <w:rPr>
          <w:rtl/>
        </w:rPr>
        <w:t>הגב</w:t>
      </w:r>
      <w:r>
        <w:rPr>
          <w:rFonts w:hint="cs"/>
          <w:rtl/>
        </w:rPr>
        <w:t>'</w:t>
      </w:r>
      <w:r>
        <w:rPr>
          <w:rtl/>
        </w:rPr>
        <w:t xml:space="preserve"> </w:t>
      </w:r>
      <w:bookmarkStart w:id="2085" w:name="_ETM_Q12_264170"/>
      <w:bookmarkEnd w:id="2085"/>
      <w:r>
        <w:rPr>
          <w:rtl/>
        </w:rPr>
        <w:t xml:space="preserve">לאה </w:t>
      </w:r>
      <w:bookmarkStart w:id="2086" w:name="_ETM_Q12_264409"/>
      <w:bookmarkEnd w:id="2086"/>
      <w:r>
        <w:rPr>
          <w:rtl/>
        </w:rPr>
        <w:t>גופר</w:t>
      </w:r>
      <w:r>
        <w:rPr>
          <w:rFonts w:hint="cs"/>
          <w:rtl/>
        </w:rPr>
        <w:t>;</w:t>
      </w:r>
      <w:r>
        <w:rPr>
          <w:rtl/>
        </w:rPr>
        <w:t xml:space="preserve"> </w:t>
      </w:r>
      <w:bookmarkStart w:id="2087" w:name="_ETM_Q12_265600"/>
      <w:bookmarkEnd w:id="2087"/>
      <w:r>
        <w:rPr>
          <w:rtl/>
        </w:rPr>
        <w:t xml:space="preserve">לצוות </w:t>
      </w:r>
      <w:bookmarkStart w:id="2088" w:name="_ETM_Q12_266109"/>
      <w:bookmarkEnd w:id="2088"/>
      <w:r>
        <w:rPr>
          <w:rtl/>
        </w:rPr>
        <w:t xml:space="preserve">הייעוץ </w:t>
      </w:r>
      <w:bookmarkStart w:id="2089" w:name="_ETM_Q12_266439"/>
      <w:bookmarkEnd w:id="2089"/>
      <w:r>
        <w:rPr>
          <w:rtl/>
        </w:rPr>
        <w:t xml:space="preserve">המשפטי </w:t>
      </w:r>
      <w:bookmarkStart w:id="2090" w:name="_ETM_Q12_266950"/>
      <w:bookmarkEnd w:id="2090"/>
      <w:r>
        <w:rPr>
          <w:rtl/>
        </w:rPr>
        <w:t xml:space="preserve">בראשות </w:t>
      </w:r>
      <w:bookmarkStart w:id="2091" w:name="_ETM_Q12_267789"/>
      <w:bookmarkEnd w:id="2091"/>
      <w:r>
        <w:rPr>
          <w:rtl/>
        </w:rPr>
        <w:t xml:space="preserve">מירי </w:t>
      </w:r>
      <w:bookmarkStart w:id="2092" w:name="_ETM_Q12_268090"/>
      <w:bookmarkEnd w:id="2092"/>
      <w:r>
        <w:rPr>
          <w:rtl/>
        </w:rPr>
        <w:t xml:space="preserve">פרנקל </w:t>
      </w:r>
      <w:bookmarkStart w:id="2093" w:name="_ETM_Q12_268509"/>
      <w:bookmarkEnd w:id="2093"/>
      <w:r>
        <w:rPr>
          <w:rtl/>
        </w:rPr>
        <w:t>שור</w:t>
      </w:r>
      <w:r>
        <w:rPr>
          <w:rFonts w:hint="cs"/>
          <w:rtl/>
        </w:rPr>
        <w:t>, ול</w:t>
      </w:r>
      <w:bookmarkStart w:id="2094" w:name="_ETM_Q12_269520"/>
      <w:bookmarkStart w:id="2095" w:name="_ETM_Q12_269729"/>
      <w:bookmarkEnd w:id="2094"/>
      <w:bookmarkEnd w:id="2095"/>
      <w:r>
        <w:rPr>
          <w:rtl/>
        </w:rPr>
        <w:t xml:space="preserve">עוזרת </w:t>
      </w:r>
      <w:bookmarkStart w:id="2096" w:name="_ETM_Q12_270329"/>
      <w:bookmarkEnd w:id="2096"/>
      <w:r>
        <w:rPr>
          <w:rtl/>
        </w:rPr>
        <w:t>הנאמנה</w:t>
      </w:r>
      <w:r>
        <w:rPr>
          <w:rFonts w:hint="cs"/>
          <w:rtl/>
        </w:rPr>
        <w:t>,</w:t>
      </w:r>
      <w:r>
        <w:rPr>
          <w:rtl/>
        </w:rPr>
        <w:t xml:space="preserve"> </w:t>
      </w:r>
      <w:bookmarkStart w:id="2097" w:name="_ETM_Q12_270899"/>
      <w:bookmarkEnd w:id="2097"/>
      <w:r>
        <w:rPr>
          <w:rtl/>
        </w:rPr>
        <w:t>ש</w:t>
      </w:r>
      <w:bookmarkStart w:id="2098" w:name="_ETM_Q12_271200"/>
      <w:bookmarkEnd w:id="2098"/>
      <w:r>
        <w:rPr>
          <w:rtl/>
        </w:rPr>
        <w:t xml:space="preserve">לצערי </w:t>
      </w:r>
      <w:bookmarkStart w:id="2099" w:name="_ETM_Q12_271829"/>
      <w:bookmarkEnd w:id="2099"/>
      <w:r>
        <w:rPr>
          <w:rtl/>
        </w:rPr>
        <w:t xml:space="preserve">אנחנו </w:t>
      </w:r>
      <w:bookmarkStart w:id="2100" w:name="_ETM_Q12_272219"/>
      <w:bookmarkEnd w:id="2100"/>
      <w:r>
        <w:rPr>
          <w:rtl/>
        </w:rPr>
        <w:t xml:space="preserve">הולכים </w:t>
      </w:r>
      <w:bookmarkStart w:id="2101" w:name="_ETM_Q12_272459"/>
      <w:bookmarkEnd w:id="2101"/>
      <w:r>
        <w:rPr>
          <w:rtl/>
        </w:rPr>
        <w:t>להיפרד</w:t>
      </w:r>
      <w:r>
        <w:rPr>
          <w:rFonts w:hint="cs"/>
          <w:rtl/>
        </w:rPr>
        <w:t xml:space="preserve"> ממנה,</w:t>
      </w:r>
      <w:r>
        <w:rPr>
          <w:rtl/>
        </w:rPr>
        <w:t xml:space="preserve"> </w:t>
      </w:r>
      <w:bookmarkStart w:id="2102" w:name="_ETM_Q12_272909"/>
      <w:bookmarkEnd w:id="2102"/>
      <w:r>
        <w:rPr>
          <w:rtl/>
        </w:rPr>
        <w:t>אריאל</w:t>
      </w:r>
      <w:r>
        <w:rPr>
          <w:rFonts w:hint="cs"/>
          <w:rtl/>
        </w:rPr>
        <w:t>.</w:t>
      </w:r>
      <w:r w:rsidR="0045679F">
        <w:rPr>
          <w:rFonts w:hint="cs"/>
          <w:rtl/>
        </w:rPr>
        <w:t xml:space="preserve"> </w:t>
      </w:r>
      <w:bookmarkStart w:id="2103" w:name="_ETM_Q12_274959"/>
      <w:bookmarkEnd w:id="2103"/>
      <w:r>
        <w:rPr>
          <w:rtl/>
        </w:rPr>
        <w:t xml:space="preserve">להצעת </w:t>
      </w:r>
      <w:bookmarkStart w:id="2104" w:name="_ETM_Q12_275530"/>
      <w:bookmarkEnd w:id="2104"/>
      <w:r>
        <w:rPr>
          <w:rtl/>
        </w:rPr>
        <w:t xml:space="preserve">החוק </w:t>
      </w:r>
      <w:bookmarkStart w:id="2105" w:name="_ETM_Q12_275890"/>
      <w:bookmarkEnd w:id="2105"/>
      <w:r>
        <w:rPr>
          <w:rtl/>
        </w:rPr>
        <w:t xml:space="preserve">הוגשו </w:t>
      </w:r>
      <w:bookmarkStart w:id="2106" w:name="_ETM_Q12_276280"/>
      <w:bookmarkEnd w:id="2106"/>
      <w:r>
        <w:rPr>
          <w:rtl/>
        </w:rPr>
        <w:t xml:space="preserve">הסתייגויות </w:t>
      </w:r>
      <w:bookmarkStart w:id="2107" w:name="_ETM_Q12_276940"/>
      <w:bookmarkEnd w:id="2107"/>
      <w:r>
        <w:rPr>
          <w:rtl/>
        </w:rPr>
        <w:t xml:space="preserve">ובקשות </w:t>
      </w:r>
      <w:bookmarkStart w:id="2108" w:name="_ETM_Q12_277510"/>
      <w:bookmarkEnd w:id="2108"/>
      <w:r>
        <w:rPr>
          <w:rtl/>
        </w:rPr>
        <w:t xml:space="preserve">רשות </w:t>
      </w:r>
      <w:bookmarkStart w:id="2109" w:name="_ETM_Q12_277869"/>
      <w:bookmarkEnd w:id="2109"/>
      <w:r>
        <w:rPr>
          <w:rtl/>
        </w:rPr>
        <w:t>דיבור</w:t>
      </w:r>
      <w:r>
        <w:rPr>
          <w:rFonts w:hint="cs"/>
          <w:rtl/>
        </w:rPr>
        <w:t>.</w:t>
      </w:r>
      <w:r>
        <w:rPr>
          <w:rtl/>
        </w:rPr>
        <w:t xml:space="preserve"> </w:t>
      </w:r>
      <w:bookmarkStart w:id="2110" w:name="_ETM_Q12_278290"/>
      <w:bookmarkEnd w:id="2110"/>
      <w:r>
        <w:rPr>
          <w:rtl/>
        </w:rPr>
        <w:t xml:space="preserve">אבקש </w:t>
      </w:r>
      <w:bookmarkStart w:id="2111" w:name="_ETM_Q12_278650"/>
      <w:bookmarkEnd w:id="2111"/>
      <w:r>
        <w:rPr>
          <w:rtl/>
        </w:rPr>
        <w:t xml:space="preserve">מחברי </w:t>
      </w:r>
      <w:bookmarkStart w:id="2112" w:name="_ETM_Q12_279069"/>
      <w:bookmarkEnd w:id="2112"/>
      <w:r>
        <w:rPr>
          <w:rtl/>
        </w:rPr>
        <w:t xml:space="preserve">הכנסת </w:t>
      </w:r>
      <w:bookmarkStart w:id="2113" w:name="_ETM_Q12_279520"/>
      <w:bookmarkEnd w:id="2113"/>
      <w:r>
        <w:rPr>
          <w:rtl/>
        </w:rPr>
        <w:t xml:space="preserve">לדחות </w:t>
      </w:r>
      <w:bookmarkStart w:id="2114" w:name="_ETM_Q12_279940"/>
      <w:bookmarkEnd w:id="2114"/>
      <w:r>
        <w:rPr>
          <w:rtl/>
        </w:rPr>
        <w:t xml:space="preserve">את </w:t>
      </w:r>
      <w:bookmarkStart w:id="2115" w:name="_ETM_Q12_280119"/>
      <w:bookmarkEnd w:id="2115"/>
      <w:r>
        <w:rPr>
          <w:rtl/>
        </w:rPr>
        <w:t xml:space="preserve">ההסתייגויות </w:t>
      </w:r>
      <w:bookmarkStart w:id="2116" w:name="_ETM_Q12_281350"/>
      <w:bookmarkEnd w:id="2116"/>
      <w:r>
        <w:rPr>
          <w:rtl/>
        </w:rPr>
        <w:t xml:space="preserve">ולאשר </w:t>
      </w:r>
      <w:bookmarkStart w:id="2117" w:name="_ETM_Q12_281889"/>
      <w:bookmarkEnd w:id="2117"/>
      <w:r>
        <w:rPr>
          <w:rtl/>
        </w:rPr>
        <w:t xml:space="preserve">את </w:t>
      </w:r>
      <w:bookmarkStart w:id="2118" w:name="_ETM_Q12_282009"/>
      <w:bookmarkEnd w:id="2118"/>
      <w:r>
        <w:rPr>
          <w:rtl/>
        </w:rPr>
        <w:t xml:space="preserve">הצעת </w:t>
      </w:r>
      <w:bookmarkStart w:id="2119" w:name="_ETM_Q12_282399"/>
      <w:bookmarkEnd w:id="2119"/>
      <w:r>
        <w:rPr>
          <w:rtl/>
        </w:rPr>
        <w:t xml:space="preserve">החוק </w:t>
      </w:r>
      <w:bookmarkStart w:id="2120" w:name="_ETM_Q12_282729"/>
      <w:bookmarkEnd w:id="2120"/>
      <w:r>
        <w:rPr>
          <w:rtl/>
        </w:rPr>
        <w:t xml:space="preserve">בקריאה </w:t>
      </w:r>
      <w:bookmarkStart w:id="2121" w:name="_ETM_Q12_283209"/>
      <w:bookmarkEnd w:id="2121"/>
      <w:r>
        <w:rPr>
          <w:rtl/>
        </w:rPr>
        <w:t xml:space="preserve">השנייה </w:t>
      </w:r>
      <w:bookmarkStart w:id="2122" w:name="_ETM_Q12_284049"/>
      <w:bookmarkEnd w:id="2122"/>
      <w:r>
        <w:rPr>
          <w:rtl/>
        </w:rPr>
        <w:t xml:space="preserve">ובקריאה </w:t>
      </w:r>
      <w:bookmarkStart w:id="2123" w:name="_ETM_Q12_284649"/>
      <w:bookmarkEnd w:id="2123"/>
      <w:r>
        <w:rPr>
          <w:rtl/>
        </w:rPr>
        <w:t>השלישית</w:t>
      </w:r>
      <w:r>
        <w:rPr>
          <w:rFonts w:hint="cs"/>
          <w:rtl/>
        </w:rPr>
        <w:t>.</w:t>
      </w:r>
      <w:r>
        <w:rPr>
          <w:rtl/>
        </w:rPr>
        <w:t xml:space="preserve"> </w:t>
      </w:r>
      <w:bookmarkStart w:id="2124" w:name="_ETM_Q12_285249"/>
      <w:bookmarkEnd w:id="2124"/>
      <w:r>
        <w:rPr>
          <w:rtl/>
        </w:rPr>
        <w:t>תודה</w:t>
      </w:r>
      <w:r>
        <w:rPr>
          <w:rFonts w:hint="cs"/>
          <w:rtl/>
        </w:rPr>
        <w:t>.</w:t>
      </w:r>
    </w:p>
    <w:p w:rsidR="001F114B" w:rsidRDefault="001F114B" w:rsidP="00BE1C7A">
      <w:pPr>
        <w:rPr>
          <w:rtl/>
        </w:rPr>
      </w:pPr>
      <w:bookmarkStart w:id="2125" w:name="_ETM_Q12_282931"/>
      <w:bookmarkStart w:id="2126" w:name="_ETM_Q12_283014"/>
      <w:bookmarkEnd w:id="2125"/>
      <w:bookmarkEnd w:id="2126"/>
    </w:p>
    <w:p w:rsidR="001F114B" w:rsidRDefault="001F114B" w:rsidP="00BE1C7A">
      <w:pPr>
        <w:pStyle w:val="af6"/>
        <w:keepNext/>
        <w:rPr>
          <w:rtl/>
        </w:rPr>
      </w:pPr>
      <w:r w:rsidRPr="00922E82">
        <w:rPr>
          <w:rStyle w:val="TagStyle"/>
          <w:rtl/>
        </w:rPr>
        <w:t xml:space="preserve"> &lt;&lt; יור &gt;&gt; </w:t>
      </w:r>
      <w:r>
        <w:rPr>
          <w:rtl/>
        </w:rPr>
        <w:t>היו"ר משה טור פז:</w:t>
      </w:r>
      <w:r w:rsidRPr="00922E82">
        <w:rPr>
          <w:rStyle w:val="TagStyle"/>
          <w:rtl/>
        </w:rPr>
        <w:t xml:space="preserve"> &lt;&lt; יור &gt;&gt;</w:t>
      </w:r>
      <w:r>
        <w:rPr>
          <w:rtl/>
        </w:rPr>
        <w:t xml:space="preserve">  </w:t>
      </w:r>
    </w:p>
    <w:p w:rsidR="001F114B" w:rsidRDefault="001F114B" w:rsidP="0045679F">
      <w:pPr>
        <w:rPr>
          <w:rtl/>
        </w:rPr>
      </w:pPr>
    </w:p>
    <w:p w:rsidR="001F114B" w:rsidRDefault="001F114B" w:rsidP="00DC4D0E">
      <w:pPr>
        <w:rPr>
          <w:rtl/>
        </w:rPr>
      </w:pPr>
      <w:bookmarkStart w:id="2127" w:name="_ETM_Q12_284798"/>
      <w:bookmarkStart w:id="2128" w:name="_ETM_Q12_283075"/>
      <w:bookmarkStart w:id="2129" w:name="_ETM_Q12_283139"/>
      <w:bookmarkStart w:id="2130" w:name="_ETM_Q12_285959"/>
      <w:bookmarkEnd w:id="2127"/>
      <w:bookmarkEnd w:id="2128"/>
      <w:bookmarkEnd w:id="2129"/>
      <w:bookmarkEnd w:id="2130"/>
      <w:r>
        <w:rPr>
          <w:rtl/>
        </w:rPr>
        <w:t xml:space="preserve">תודה </w:t>
      </w:r>
      <w:bookmarkStart w:id="2131" w:name="_ETM_Q12_286289"/>
      <w:bookmarkEnd w:id="2131"/>
      <w:r>
        <w:rPr>
          <w:rtl/>
        </w:rPr>
        <w:t>רבה</w:t>
      </w:r>
      <w:r>
        <w:rPr>
          <w:rFonts w:hint="cs"/>
          <w:rtl/>
        </w:rPr>
        <w:t>.</w:t>
      </w:r>
      <w:r>
        <w:rPr>
          <w:rtl/>
        </w:rPr>
        <w:t xml:space="preserve"> </w:t>
      </w:r>
      <w:bookmarkStart w:id="2132" w:name="_ETM_Q12_286889"/>
      <w:bookmarkStart w:id="2133" w:name="_ETM_Q12_259000"/>
      <w:bookmarkEnd w:id="2132"/>
      <w:bookmarkEnd w:id="2133"/>
      <w:r>
        <w:rPr>
          <w:rtl/>
        </w:rPr>
        <w:t xml:space="preserve">להצעת </w:t>
      </w:r>
      <w:bookmarkStart w:id="2134" w:name="_ETM_Q12_287369"/>
      <w:bookmarkEnd w:id="2134"/>
      <w:r>
        <w:rPr>
          <w:rtl/>
        </w:rPr>
        <w:t xml:space="preserve">החוק </w:t>
      </w:r>
      <w:bookmarkStart w:id="2135" w:name="_ETM_Q12_287700"/>
      <w:bookmarkEnd w:id="2135"/>
      <w:r>
        <w:rPr>
          <w:rtl/>
        </w:rPr>
        <w:t xml:space="preserve">הוגשו </w:t>
      </w:r>
      <w:bookmarkStart w:id="2136" w:name="_ETM_Q12_288029"/>
      <w:bookmarkEnd w:id="2136"/>
      <w:r>
        <w:rPr>
          <w:rtl/>
        </w:rPr>
        <w:t xml:space="preserve">הסתייגויות </w:t>
      </w:r>
      <w:bookmarkStart w:id="2137" w:name="_ETM_Q12_288569"/>
      <w:bookmarkEnd w:id="2137"/>
      <w:r>
        <w:rPr>
          <w:rtl/>
        </w:rPr>
        <w:t xml:space="preserve">של </w:t>
      </w:r>
      <w:bookmarkStart w:id="2138" w:name="_ETM_Q12_288689"/>
      <w:bookmarkEnd w:id="2138"/>
      <w:r>
        <w:rPr>
          <w:rtl/>
        </w:rPr>
        <w:t xml:space="preserve">סיעות </w:t>
      </w:r>
      <w:bookmarkStart w:id="2139" w:name="_ETM_Q12_288959"/>
      <w:bookmarkEnd w:id="2139"/>
      <w:r>
        <w:rPr>
          <w:rtl/>
        </w:rPr>
        <w:t xml:space="preserve">יש </w:t>
      </w:r>
      <w:bookmarkStart w:id="2140" w:name="_ETM_Q12_289169"/>
      <w:bookmarkEnd w:id="2140"/>
      <w:r>
        <w:rPr>
          <w:rtl/>
        </w:rPr>
        <w:t>עתיד</w:t>
      </w:r>
      <w:r>
        <w:rPr>
          <w:rFonts w:hint="cs"/>
          <w:rtl/>
        </w:rPr>
        <w:t>,</w:t>
      </w:r>
      <w:r>
        <w:rPr>
          <w:rtl/>
        </w:rPr>
        <w:t xml:space="preserve"> </w:t>
      </w:r>
      <w:bookmarkStart w:id="2141" w:name="_ETM_Q12_289439"/>
      <w:bookmarkEnd w:id="2141"/>
      <w:r>
        <w:rPr>
          <w:rtl/>
        </w:rPr>
        <w:t xml:space="preserve">המחנה </w:t>
      </w:r>
      <w:bookmarkStart w:id="2142" w:name="_ETM_Q12_289889"/>
      <w:bookmarkEnd w:id="2142"/>
      <w:r>
        <w:rPr>
          <w:rtl/>
        </w:rPr>
        <w:t>הממלכתי</w:t>
      </w:r>
      <w:r>
        <w:rPr>
          <w:rFonts w:hint="cs"/>
          <w:rtl/>
        </w:rPr>
        <w:t>,</w:t>
      </w:r>
      <w:r>
        <w:rPr>
          <w:rtl/>
        </w:rPr>
        <w:t xml:space="preserve"> </w:t>
      </w:r>
      <w:bookmarkStart w:id="2143" w:name="_ETM_Q12_290279"/>
      <w:bookmarkEnd w:id="2143"/>
      <w:r>
        <w:rPr>
          <w:rtl/>
        </w:rPr>
        <w:t xml:space="preserve">העבודה </w:t>
      </w:r>
      <w:bookmarkStart w:id="2144" w:name="_ETM_Q12_290669"/>
      <w:bookmarkEnd w:id="2144"/>
      <w:r>
        <w:rPr>
          <w:rtl/>
        </w:rPr>
        <w:t>ו</w:t>
      </w:r>
      <w:r>
        <w:rPr>
          <w:rFonts w:hint="cs"/>
          <w:rtl/>
        </w:rPr>
        <w:t>ה</w:t>
      </w:r>
      <w:r>
        <w:rPr>
          <w:rtl/>
        </w:rPr>
        <w:t>ימי</w:t>
      </w:r>
      <w:r>
        <w:rPr>
          <w:rFonts w:hint="cs"/>
          <w:rtl/>
        </w:rPr>
        <w:t>ן</w:t>
      </w:r>
      <w:r>
        <w:rPr>
          <w:rtl/>
        </w:rPr>
        <w:t xml:space="preserve"> </w:t>
      </w:r>
      <w:bookmarkStart w:id="2145" w:name="_ETM_Q12_291060"/>
      <w:bookmarkEnd w:id="2145"/>
      <w:r>
        <w:rPr>
          <w:rtl/>
        </w:rPr>
        <w:t>הממלכתי</w:t>
      </w:r>
      <w:r>
        <w:rPr>
          <w:rFonts w:hint="cs"/>
          <w:rtl/>
        </w:rPr>
        <w:t>,</w:t>
      </w:r>
      <w:r>
        <w:rPr>
          <w:rtl/>
        </w:rPr>
        <w:t xml:space="preserve"> </w:t>
      </w:r>
      <w:bookmarkStart w:id="2146" w:name="_ETM_Q12_291539"/>
      <w:bookmarkEnd w:id="2146"/>
      <w:r>
        <w:rPr>
          <w:rtl/>
        </w:rPr>
        <w:t xml:space="preserve">ושל </w:t>
      </w:r>
      <w:bookmarkStart w:id="2147" w:name="_ETM_Q12_291810"/>
      <w:bookmarkEnd w:id="2147"/>
      <w:r>
        <w:rPr>
          <w:rtl/>
        </w:rPr>
        <w:t xml:space="preserve">חבר </w:t>
      </w:r>
      <w:bookmarkStart w:id="2148" w:name="_ETM_Q12_292079"/>
      <w:bookmarkEnd w:id="2148"/>
      <w:r>
        <w:rPr>
          <w:rtl/>
        </w:rPr>
        <w:t xml:space="preserve">הכנסת </w:t>
      </w:r>
      <w:bookmarkStart w:id="2149" w:name="_ETM_Q12_292439"/>
      <w:bookmarkEnd w:id="2149"/>
      <w:r>
        <w:rPr>
          <w:rtl/>
        </w:rPr>
        <w:t xml:space="preserve">שמחה </w:t>
      </w:r>
      <w:bookmarkStart w:id="2150" w:name="_ETM_Q12_292739"/>
      <w:bookmarkEnd w:id="2150"/>
      <w:r>
        <w:rPr>
          <w:rtl/>
        </w:rPr>
        <w:t>רוטמן</w:t>
      </w:r>
      <w:r>
        <w:rPr>
          <w:rFonts w:hint="cs"/>
          <w:rtl/>
        </w:rPr>
        <w:t>.</w:t>
      </w:r>
      <w:r>
        <w:rPr>
          <w:rtl/>
        </w:rPr>
        <w:t xml:space="preserve"> </w:t>
      </w:r>
      <w:bookmarkStart w:id="2151" w:name="_ETM_Q12_293429"/>
      <w:bookmarkEnd w:id="2151"/>
      <w:r>
        <w:rPr>
          <w:rtl/>
        </w:rPr>
        <w:t xml:space="preserve">חברת </w:t>
      </w:r>
      <w:bookmarkStart w:id="2152" w:name="_ETM_Q12_293939"/>
      <w:bookmarkEnd w:id="2152"/>
      <w:r>
        <w:rPr>
          <w:rtl/>
        </w:rPr>
        <w:t xml:space="preserve">הכנסת </w:t>
      </w:r>
      <w:bookmarkStart w:id="2153" w:name="_ETM_Q12_294240"/>
      <w:bookmarkEnd w:id="2153"/>
      <w:r>
        <w:rPr>
          <w:rtl/>
        </w:rPr>
        <w:t xml:space="preserve">מירב </w:t>
      </w:r>
      <w:bookmarkStart w:id="2154" w:name="_ETM_Q12_294539"/>
      <w:bookmarkEnd w:id="2154"/>
      <w:r>
        <w:rPr>
          <w:rtl/>
        </w:rPr>
        <w:t xml:space="preserve">בן </w:t>
      </w:r>
      <w:bookmarkStart w:id="2155" w:name="_ETM_Q12_294689"/>
      <w:bookmarkEnd w:id="2155"/>
      <w:r>
        <w:rPr>
          <w:rtl/>
        </w:rPr>
        <w:t>ארי</w:t>
      </w:r>
      <w:r>
        <w:rPr>
          <w:rFonts w:hint="cs"/>
          <w:rtl/>
        </w:rPr>
        <w:t>,</w:t>
      </w:r>
      <w:r>
        <w:rPr>
          <w:rtl/>
        </w:rPr>
        <w:t xml:space="preserve"> </w:t>
      </w:r>
      <w:bookmarkStart w:id="2156" w:name="_ETM_Q12_295109"/>
      <w:bookmarkEnd w:id="2156"/>
      <w:r>
        <w:rPr>
          <w:rtl/>
        </w:rPr>
        <w:t xml:space="preserve">את </w:t>
      </w:r>
      <w:bookmarkStart w:id="2157" w:name="_ETM_Q12_295259"/>
      <w:bookmarkEnd w:id="2157"/>
      <w:r>
        <w:rPr>
          <w:rtl/>
        </w:rPr>
        <w:t xml:space="preserve">מעוניינת </w:t>
      </w:r>
      <w:bookmarkStart w:id="2158" w:name="_ETM_Q12_295710"/>
      <w:bookmarkEnd w:id="2158"/>
      <w:r>
        <w:rPr>
          <w:rtl/>
        </w:rPr>
        <w:t>לנמק</w:t>
      </w:r>
      <w:r>
        <w:rPr>
          <w:rFonts w:hint="cs"/>
          <w:rtl/>
        </w:rPr>
        <w:t>?</w:t>
      </w:r>
    </w:p>
    <w:p w:rsidR="001F114B" w:rsidRDefault="001F114B" w:rsidP="00BE1C7A">
      <w:pPr>
        <w:rPr>
          <w:rtl/>
        </w:rPr>
      </w:pPr>
    </w:p>
    <w:p w:rsidR="001F114B" w:rsidRDefault="001F114B" w:rsidP="00BE1C7A">
      <w:pPr>
        <w:pStyle w:val="af5"/>
        <w:keepNext/>
        <w:rPr>
          <w:rtl/>
        </w:rPr>
      </w:pPr>
      <w:bookmarkStart w:id="2159" w:name="ET_interruption_5300_4"/>
      <w:r w:rsidRPr="00922E82">
        <w:rPr>
          <w:rStyle w:val="TagStyle"/>
          <w:rtl/>
        </w:rPr>
        <w:t xml:space="preserve"> &lt;&lt; קריאה &gt;&gt; </w:t>
      </w:r>
      <w:r>
        <w:rPr>
          <w:rtl/>
        </w:rPr>
        <w:t>מירב בן ארי (יש עתיד):</w:t>
      </w:r>
      <w:r w:rsidRPr="00922E82">
        <w:rPr>
          <w:rStyle w:val="TagStyle"/>
          <w:rtl/>
        </w:rPr>
        <w:t xml:space="preserve"> &lt;&lt; קריאה &gt;&gt;</w:t>
      </w:r>
      <w:r>
        <w:rPr>
          <w:rtl/>
        </w:rPr>
        <w:t xml:space="preserve">  </w:t>
      </w:r>
      <w:bookmarkEnd w:id="2159"/>
    </w:p>
    <w:p w:rsidR="001F114B" w:rsidRDefault="001F114B" w:rsidP="0045679F">
      <w:pPr>
        <w:rPr>
          <w:rtl/>
        </w:rPr>
      </w:pPr>
    </w:p>
    <w:p w:rsidR="001F114B" w:rsidRDefault="001F114B" w:rsidP="00BE1C7A">
      <w:pPr>
        <w:rPr>
          <w:rtl/>
        </w:rPr>
      </w:pPr>
      <w:r>
        <w:rPr>
          <w:rFonts w:hint="cs"/>
          <w:rtl/>
        </w:rPr>
        <w:t>אנחנו מסירים את ההסתייגויות.</w:t>
      </w:r>
    </w:p>
    <w:p w:rsidR="001F114B" w:rsidRDefault="001F114B" w:rsidP="00BE1C7A">
      <w:pPr>
        <w:rPr>
          <w:rtl/>
        </w:rPr>
      </w:pPr>
      <w:bookmarkStart w:id="2160" w:name="_ETM_Q12_295043"/>
      <w:bookmarkStart w:id="2161" w:name="_ETM_Q12_295126"/>
      <w:bookmarkEnd w:id="2160"/>
      <w:bookmarkEnd w:id="2161"/>
    </w:p>
    <w:p w:rsidR="001F114B" w:rsidRDefault="001F114B" w:rsidP="00BE1C7A">
      <w:pPr>
        <w:pStyle w:val="af6"/>
        <w:keepNext/>
        <w:rPr>
          <w:rtl/>
        </w:rPr>
      </w:pPr>
      <w:bookmarkStart w:id="2162" w:name="ET_yor_6253_5"/>
      <w:r w:rsidRPr="00922E82">
        <w:rPr>
          <w:rStyle w:val="TagStyle"/>
          <w:rtl/>
        </w:rPr>
        <w:t xml:space="preserve"> &lt;&lt; יור &gt;&gt; </w:t>
      </w:r>
      <w:r>
        <w:rPr>
          <w:rtl/>
        </w:rPr>
        <w:t>היו"ר משה טור פז:</w:t>
      </w:r>
      <w:r w:rsidRPr="00922E82">
        <w:rPr>
          <w:rStyle w:val="TagStyle"/>
          <w:rtl/>
        </w:rPr>
        <w:t xml:space="preserve"> &lt;&lt; יור &gt;&gt;</w:t>
      </w:r>
      <w:r>
        <w:rPr>
          <w:rtl/>
        </w:rPr>
        <w:t xml:space="preserve">  </w:t>
      </w:r>
      <w:bookmarkEnd w:id="2162"/>
    </w:p>
    <w:p w:rsidR="001F114B" w:rsidRDefault="001F114B" w:rsidP="0045679F">
      <w:pPr>
        <w:rPr>
          <w:rtl/>
        </w:rPr>
      </w:pPr>
    </w:p>
    <w:p w:rsidR="001F114B" w:rsidRDefault="001F114B" w:rsidP="00BE1C7A">
      <w:pPr>
        <w:rPr>
          <w:rtl/>
        </w:rPr>
      </w:pPr>
      <w:bookmarkStart w:id="2163" w:name="_ETM_Q12_295957"/>
      <w:bookmarkEnd w:id="2163"/>
      <w:r>
        <w:rPr>
          <w:rFonts w:hint="cs"/>
          <w:rtl/>
        </w:rPr>
        <w:t>מסירים?</w:t>
      </w:r>
    </w:p>
    <w:p w:rsidR="001F114B" w:rsidRDefault="001F114B" w:rsidP="00BE1C7A">
      <w:pPr>
        <w:rPr>
          <w:rtl/>
        </w:rPr>
      </w:pPr>
      <w:bookmarkStart w:id="2164" w:name="_ETM_Q12_294622"/>
      <w:bookmarkStart w:id="2165" w:name="_ETM_Q12_294690"/>
      <w:bookmarkEnd w:id="2164"/>
      <w:bookmarkEnd w:id="2165"/>
    </w:p>
    <w:p w:rsidR="001F114B" w:rsidRDefault="001F114B" w:rsidP="00BE1C7A">
      <w:pPr>
        <w:pStyle w:val="af5"/>
        <w:keepNext/>
        <w:rPr>
          <w:rtl/>
        </w:rPr>
      </w:pPr>
      <w:bookmarkStart w:id="2166" w:name="ET_interruption_5300_6"/>
      <w:r w:rsidRPr="00922E82">
        <w:rPr>
          <w:rStyle w:val="TagStyle"/>
          <w:rtl/>
        </w:rPr>
        <w:t xml:space="preserve"> &lt;&lt; קריאה &gt;&gt; </w:t>
      </w:r>
      <w:r>
        <w:rPr>
          <w:rtl/>
        </w:rPr>
        <w:t>מירב בן ארי (יש עתיד):</w:t>
      </w:r>
      <w:r w:rsidRPr="00922E82">
        <w:rPr>
          <w:rStyle w:val="TagStyle"/>
          <w:rtl/>
        </w:rPr>
        <w:t xml:space="preserve"> &lt;&lt; קריאה &gt;&gt;</w:t>
      </w:r>
      <w:r>
        <w:rPr>
          <w:rtl/>
        </w:rPr>
        <w:t xml:space="preserve">  </w:t>
      </w:r>
      <w:bookmarkEnd w:id="2166"/>
    </w:p>
    <w:p w:rsidR="001F114B" w:rsidRDefault="001F114B" w:rsidP="0045679F">
      <w:pPr>
        <w:rPr>
          <w:rtl/>
        </w:rPr>
      </w:pPr>
    </w:p>
    <w:p w:rsidR="001F114B" w:rsidRDefault="001F114B" w:rsidP="00BE1C7A">
      <w:pPr>
        <w:rPr>
          <w:rtl/>
        </w:rPr>
      </w:pPr>
      <w:bookmarkStart w:id="2167" w:name="_ETM_Q12_298054"/>
      <w:bookmarkEnd w:id="2167"/>
      <w:r>
        <w:rPr>
          <w:rFonts w:hint="cs"/>
          <w:rtl/>
        </w:rPr>
        <w:t xml:space="preserve">את </w:t>
      </w:r>
      <w:bookmarkStart w:id="2168" w:name="_ETM_Q12_295296"/>
      <w:bookmarkEnd w:id="2168"/>
      <w:r>
        <w:rPr>
          <w:rFonts w:hint="cs"/>
          <w:rtl/>
        </w:rPr>
        <w:t xml:space="preserve">שלנו אנחנו מסירים. </w:t>
      </w:r>
    </w:p>
    <w:p w:rsidR="001F114B" w:rsidRDefault="001F114B" w:rsidP="00BE1C7A">
      <w:pPr>
        <w:rPr>
          <w:rtl/>
        </w:rPr>
      </w:pPr>
    </w:p>
    <w:p w:rsidR="001F114B" w:rsidRDefault="001F114B" w:rsidP="00BE1C7A">
      <w:pPr>
        <w:pStyle w:val="af6"/>
        <w:keepNext/>
        <w:rPr>
          <w:rtl/>
        </w:rPr>
      </w:pPr>
      <w:r w:rsidRPr="00922E82">
        <w:rPr>
          <w:rStyle w:val="TagStyle"/>
          <w:rtl/>
        </w:rPr>
        <w:t xml:space="preserve"> &lt;&lt; יור &gt;&gt; </w:t>
      </w:r>
      <w:r>
        <w:rPr>
          <w:rtl/>
        </w:rPr>
        <w:t>היו"ר משה טור פז:</w:t>
      </w:r>
      <w:r w:rsidRPr="00922E82">
        <w:rPr>
          <w:rStyle w:val="TagStyle"/>
          <w:rtl/>
        </w:rPr>
        <w:t xml:space="preserve"> &lt;&lt; יור &gt;&gt;</w:t>
      </w:r>
      <w:r>
        <w:rPr>
          <w:rtl/>
        </w:rPr>
        <w:t xml:space="preserve">  </w:t>
      </w:r>
    </w:p>
    <w:p w:rsidR="001F114B" w:rsidRDefault="001F114B" w:rsidP="0045679F">
      <w:pPr>
        <w:rPr>
          <w:rtl/>
        </w:rPr>
      </w:pPr>
    </w:p>
    <w:p w:rsidR="001F114B" w:rsidRDefault="001F114B" w:rsidP="00BE1C7A">
      <w:pPr>
        <w:rPr>
          <w:rtl/>
        </w:rPr>
      </w:pPr>
      <w:r>
        <w:rPr>
          <w:rFonts w:hint="cs"/>
          <w:rtl/>
        </w:rPr>
        <w:t xml:space="preserve">מסירים. כל השאר אינם כאן. אני מסיר את ההסתייגויות. </w:t>
      </w:r>
    </w:p>
    <w:p w:rsidR="001F114B" w:rsidRDefault="001F114B" w:rsidP="00BE1C7A">
      <w:pPr>
        <w:rPr>
          <w:rtl/>
        </w:rPr>
      </w:pPr>
    </w:p>
    <w:p w:rsidR="001F114B" w:rsidRDefault="001F114B" w:rsidP="00BE1C7A">
      <w:pPr>
        <w:pStyle w:val="af5"/>
        <w:keepNext/>
        <w:rPr>
          <w:rtl/>
        </w:rPr>
      </w:pPr>
      <w:bookmarkStart w:id="2169" w:name="ET_interruption_5300_8"/>
      <w:r w:rsidRPr="00922E82">
        <w:rPr>
          <w:rStyle w:val="TagStyle"/>
          <w:rtl/>
        </w:rPr>
        <w:t xml:space="preserve"> &lt;&lt; קריאה &gt;&gt; </w:t>
      </w:r>
      <w:r>
        <w:rPr>
          <w:rtl/>
        </w:rPr>
        <w:t>מירב בן ארי (יש עתיד):</w:t>
      </w:r>
      <w:r w:rsidRPr="00922E82">
        <w:rPr>
          <w:rStyle w:val="TagStyle"/>
          <w:rtl/>
        </w:rPr>
        <w:t xml:space="preserve"> &lt;&lt; קריאה &gt;&gt;</w:t>
      </w:r>
      <w:r>
        <w:rPr>
          <w:rtl/>
        </w:rPr>
        <w:t xml:space="preserve">  </w:t>
      </w:r>
      <w:bookmarkEnd w:id="2169"/>
    </w:p>
    <w:p w:rsidR="001F114B" w:rsidRDefault="001F114B" w:rsidP="0045679F">
      <w:pPr>
        <w:rPr>
          <w:rtl/>
        </w:rPr>
      </w:pPr>
    </w:p>
    <w:p w:rsidR="001F114B" w:rsidRDefault="001F114B" w:rsidP="00BE1C7A">
      <w:pPr>
        <w:rPr>
          <w:rtl/>
        </w:rPr>
      </w:pPr>
      <w:r>
        <w:rPr>
          <w:rFonts w:hint="cs"/>
          <w:rtl/>
        </w:rPr>
        <w:t>של האופוזיציה אני מסירה.</w:t>
      </w:r>
    </w:p>
    <w:p w:rsidR="001F114B" w:rsidRDefault="001F114B" w:rsidP="00BE1C7A">
      <w:pPr>
        <w:rPr>
          <w:rtl/>
        </w:rPr>
      </w:pPr>
      <w:bookmarkStart w:id="2170" w:name="_ETM_Q12_301136"/>
      <w:bookmarkStart w:id="2171" w:name="_ETM_Q12_301223"/>
      <w:bookmarkEnd w:id="2170"/>
      <w:bookmarkEnd w:id="2171"/>
    </w:p>
    <w:p w:rsidR="001F114B" w:rsidRDefault="001F114B" w:rsidP="00BE1C7A">
      <w:pPr>
        <w:pStyle w:val="af6"/>
        <w:keepNext/>
        <w:rPr>
          <w:rtl/>
        </w:rPr>
      </w:pPr>
      <w:bookmarkStart w:id="2172" w:name="ET_yor_6253_9"/>
      <w:r w:rsidRPr="00922E82">
        <w:rPr>
          <w:rStyle w:val="TagStyle"/>
          <w:rtl/>
        </w:rPr>
        <w:t xml:space="preserve"> &lt;&lt; יור &gt;&gt; </w:t>
      </w:r>
      <w:r>
        <w:rPr>
          <w:rtl/>
        </w:rPr>
        <w:t>היו"ר משה טור פז:</w:t>
      </w:r>
      <w:r w:rsidRPr="00922E82">
        <w:rPr>
          <w:rStyle w:val="TagStyle"/>
          <w:rtl/>
        </w:rPr>
        <w:t xml:space="preserve"> &lt;&lt; יור &gt;&gt;</w:t>
      </w:r>
      <w:r>
        <w:rPr>
          <w:rtl/>
        </w:rPr>
        <w:t xml:space="preserve">  </w:t>
      </w:r>
      <w:bookmarkEnd w:id="2172"/>
    </w:p>
    <w:p w:rsidR="001F114B" w:rsidRDefault="001F114B" w:rsidP="0045679F">
      <w:pPr>
        <w:rPr>
          <w:rtl/>
        </w:rPr>
      </w:pPr>
    </w:p>
    <w:p w:rsidR="001F114B" w:rsidRDefault="001F114B" w:rsidP="00BE1C7A">
      <w:pPr>
        <w:rPr>
          <w:rtl/>
        </w:rPr>
      </w:pPr>
      <w:bookmarkStart w:id="2173" w:name="_ETM_Q12_302073"/>
      <w:bookmarkEnd w:id="2173"/>
      <w:r>
        <w:rPr>
          <w:rFonts w:hint="cs"/>
          <w:rtl/>
        </w:rPr>
        <w:t xml:space="preserve">האם את מבקשת </w:t>
      </w:r>
      <w:bookmarkStart w:id="2174" w:name="_ETM_Q12_303651"/>
      <w:bookmarkEnd w:id="2174"/>
      <w:r>
        <w:rPr>
          <w:rFonts w:hint="cs"/>
          <w:rtl/>
        </w:rPr>
        <w:t>לנמק את ההסתייגויות?</w:t>
      </w:r>
    </w:p>
    <w:p w:rsidR="001F114B" w:rsidRDefault="001F114B" w:rsidP="00BE1C7A">
      <w:pPr>
        <w:rPr>
          <w:rtl/>
        </w:rPr>
      </w:pPr>
    </w:p>
    <w:p w:rsidR="001F114B" w:rsidRDefault="001F114B" w:rsidP="00BE1C7A">
      <w:pPr>
        <w:pStyle w:val="af5"/>
        <w:keepNext/>
        <w:rPr>
          <w:rtl/>
        </w:rPr>
      </w:pPr>
      <w:bookmarkStart w:id="2175" w:name="ET_interruption_5300_10"/>
      <w:r w:rsidRPr="00922E82">
        <w:rPr>
          <w:rStyle w:val="TagStyle"/>
          <w:rtl/>
        </w:rPr>
        <w:t xml:space="preserve"> &lt;&lt; קריאה &gt;&gt; </w:t>
      </w:r>
      <w:r>
        <w:rPr>
          <w:rtl/>
        </w:rPr>
        <w:t>מירב בן ארי (יש עתיד):</w:t>
      </w:r>
      <w:r w:rsidRPr="00922E82">
        <w:rPr>
          <w:rStyle w:val="TagStyle"/>
          <w:rtl/>
        </w:rPr>
        <w:t xml:space="preserve"> &lt;&lt; קריאה &gt;&gt;</w:t>
      </w:r>
      <w:r>
        <w:rPr>
          <w:rtl/>
        </w:rPr>
        <w:t xml:space="preserve">  </w:t>
      </w:r>
      <w:bookmarkEnd w:id="2175"/>
    </w:p>
    <w:p w:rsidR="001F114B" w:rsidRDefault="001F114B" w:rsidP="0045679F">
      <w:pPr>
        <w:rPr>
          <w:rtl/>
        </w:rPr>
      </w:pPr>
    </w:p>
    <w:p w:rsidR="001F114B" w:rsidRDefault="001F114B" w:rsidP="00BE1C7A">
      <w:pPr>
        <w:rPr>
          <w:rtl/>
        </w:rPr>
      </w:pPr>
      <w:r>
        <w:rPr>
          <w:rFonts w:hint="cs"/>
          <w:rtl/>
        </w:rPr>
        <w:t>לא, לא.</w:t>
      </w:r>
    </w:p>
    <w:p w:rsidR="001F114B" w:rsidRDefault="001F114B" w:rsidP="00BE1C7A">
      <w:pPr>
        <w:rPr>
          <w:rtl/>
        </w:rPr>
      </w:pPr>
      <w:bookmarkStart w:id="2176" w:name="_ETM_Q12_303045"/>
      <w:bookmarkStart w:id="2177" w:name="_ETM_Q12_303107"/>
      <w:bookmarkEnd w:id="2176"/>
      <w:bookmarkEnd w:id="2177"/>
    </w:p>
    <w:p w:rsidR="001F114B" w:rsidRDefault="001F114B" w:rsidP="00BE1C7A">
      <w:pPr>
        <w:pStyle w:val="af6"/>
        <w:keepNext/>
        <w:rPr>
          <w:rtl/>
        </w:rPr>
      </w:pPr>
      <w:r w:rsidRPr="00922E82">
        <w:rPr>
          <w:rStyle w:val="TagStyle"/>
          <w:rtl/>
        </w:rPr>
        <w:t xml:space="preserve"> &lt;&lt; יור &gt;&gt; </w:t>
      </w:r>
      <w:r>
        <w:rPr>
          <w:rtl/>
        </w:rPr>
        <w:t>היו"ר משה טור פז:</w:t>
      </w:r>
      <w:r w:rsidRPr="00922E82">
        <w:rPr>
          <w:rStyle w:val="TagStyle"/>
          <w:rtl/>
        </w:rPr>
        <w:t xml:space="preserve"> &lt;&lt; יור &gt;&gt;</w:t>
      </w:r>
      <w:r>
        <w:rPr>
          <w:rtl/>
        </w:rPr>
        <w:t xml:space="preserve">  </w:t>
      </w:r>
    </w:p>
    <w:p w:rsidR="001F114B" w:rsidRDefault="001F114B" w:rsidP="0045679F">
      <w:pPr>
        <w:rPr>
          <w:rtl/>
        </w:rPr>
      </w:pPr>
    </w:p>
    <w:p w:rsidR="001F114B" w:rsidRDefault="001F114B" w:rsidP="00BE1C7A">
      <w:pPr>
        <w:rPr>
          <w:rtl/>
        </w:rPr>
      </w:pPr>
      <w:bookmarkStart w:id="2178" w:name="_ETM_Q12_303963"/>
      <w:bookmarkEnd w:id="2178"/>
      <w:r>
        <w:rPr>
          <w:rFonts w:hint="cs"/>
          <w:rtl/>
        </w:rPr>
        <w:t xml:space="preserve">לא. </w:t>
      </w:r>
      <w:bookmarkStart w:id="2179" w:name="_ETM_Q12_307750"/>
      <w:bookmarkStart w:id="2180" w:name="_ETM_Q12_308110"/>
      <w:bookmarkStart w:id="2181" w:name="_ETM_Q12_308290"/>
      <w:bookmarkStart w:id="2182" w:name="_ETM_Q12_309959"/>
      <w:bookmarkEnd w:id="2179"/>
      <w:bookmarkEnd w:id="2180"/>
      <w:bookmarkEnd w:id="2181"/>
      <w:bookmarkEnd w:id="2182"/>
      <w:r>
        <w:rPr>
          <w:rtl/>
        </w:rPr>
        <w:t xml:space="preserve">שמחה </w:t>
      </w:r>
      <w:bookmarkStart w:id="2183" w:name="_ETM_Q12_310319"/>
      <w:bookmarkEnd w:id="2183"/>
      <w:r>
        <w:rPr>
          <w:rtl/>
        </w:rPr>
        <w:t xml:space="preserve">רוטמן </w:t>
      </w:r>
      <w:bookmarkStart w:id="2184" w:name="_ETM_Q12_310770"/>
      <w:bookmarkEnd w:id="2184"/>
      <w:r>
        <w:rPr>
          <w:rtl/>
        </w:rPr>
        <w:t xml:space="preserve">איננו </w:t>
      </w:r>
      <w:bookmarkStart w:id="2185" w:name="_ETM_Q12_311160"/>
      <w:bookmarkEnd w:id="2185"/>
      <w:r>
        <w:rPr>
          <w:rtl/>
        </w:rPr>
        <w:t>כאן</w:t>
      </w:r>
      <w:r>
        <w:rPr>
          <w:rFonts w:hint="cs"/>
          <w:rtl/>
        </w:rPr>
        <w:t>.</w:t>
      </w:r>
      <w:r>
        <w:rPr>
          <w:rtl/>
        </w:rPr>
        <w:t xml:space="preserve"> </w:t>
      </w:r>
      <w:bookmarkStart w:id="2186" w:name="_ETM_Q12_311639"/>
      <w:bookmarkEnd w:id="2186"/>
      <w:r>
        <w:rPr>
          <w:rtl/>
        </w:rPr>
        <w:t xml:space="preserve">אם </w:t>
      </w:r>
      <w:bookmarkStart w:id="2187" w:name="_ETM_Q12_311790"/>
      <w:bookmarkEnd w:id="2187"/>
      <w:r>
        <w:rPr>
          <w:rtl/>
        </w:rPr>
        <w:t>כך</w:t>
      </w:r>
      <w:r>
        <w:rPr>
          <w:rFonts w:hint="cs"/>
          <w:rtl/>
        </w:rPr>
        <w:t>,</w:t>
      </w:r>
      <w:r>
        <w:rPr>
          <w:rtl/>
        </w:rPr>
        <w:t xml:space="preserve"> </w:t>
      </w:r>
      <w:bookmarkStart w:id="2188" w:name="_ETM_Q12_312060"/>
      <w:bookmarkEnd w:id="2188"/>
      <w:r>
        <w:rPr>
          <w:rtl/>
        </w:rPr>
        <w:t xml:space="preserve">גם </w:t>
      </w:r>
      <w:bookmarkStart w:id="2189" w:name="_ETM_Q12_312270"/>
      <w:bookmarkEnd w:id="2189"/>
      <w:r>
        <w:rPr>
          <w:rtl/>
        </w:rPr>
        <w:t xml:space="preserve">ההסתייגות </w:t>
      </w:r>
      <w:bookmarkStart w:id="2190" w:name="_ETM_Q12_313290"/>
      <w:bookmarkEnd w:id="2190"/>
      <w:r>
        <w:rPr>
          <w:rtl/>
        </w:rPr>
        <w:t xml:space="preserve">הזו </w:t>
      </w:r>
      <w:bookmarkStart w:id="2191" w:name="_ETM_Q12_313590"/>
      <w:bookmarkEnd w:id="2191"/>
      <w:r>
        <w:rPr>
          <w:rtl/>
        </w:rPr>
        <w:t>מוסרת</w:t>
      </w:r>
      <w:r>
        <w:rPr>
          <w:rFonts w:hint="cs"/>
          <w:rtl/>
        </w:rPr>
        <w:t>,</w:t>
      </w:r>
      <w:r>
        <w:rPr>
          <w:rtl/>
        </w:rPr>
        <w:t xml:space="preserve"> </w:t>
      </w:r>
      <w:bookmarkStart w:id="2192" w:name="_ETM_Q12_314220"/>
      <w:bookmarkEnd w:id="2192"/>
      <w:r>
        <w:rPr>
          <w:rtl/>
        </w:rPr>
        <w:t xml:space="preserve">יחד </w:t>
      </w:r>
      <w:bookmarkStart w:id="2193" w:name="_ETM_Q12_314520"/>
      <w:bookmarkEnd w:id="2193"/>
      <w:r>
        <w:rPr>
          <w:rtl/>
        </w:rPr>
        <w:t xml:space="preserve">עם </w:t>
      </w:r>
      <w:bookmarkStart w:id="2194" w:name="_ETM_Q12_314610"/>
      <w:bookmarkEnd w:id="2194"/>
      <w:r>
        <w:rPr>
          <w:rtl/>
        </w:rPr>
        <w:t xml:space="preserve">שאר </w:t>
      </w:r>
      <w:bookmarkStart w:id="2195" w:name="_ETM_Q12_314849"/>
      <w:bookmarkEnd w:id="2195"/>
      <w:r>
        <w:rPr>
          <w:rtl/>
        </w:rPr>
        <w:t>ההסתייגויות</w:t>
      </w:r>
      <w:r>
        <w:rPr>
          <w:rFonts w:hint="cs"/>
          <w:rtl/>
        </w:rPr>
        <w:t xml:space="preserve">. </w:t>
      </w:r>
      <w:bookmarkStart w:id="2196" w:name="_ETM_Q12_316000"/>
      <w:bookmarkStart w:id="2197" w:name="_ETM_Q12_317000"/>
      <w:bookmarkStart w:id="2198" w:name="_ETM_Q12_315480"/>
      <w:bookmarkEnd w:id="2196"/>
      <w:bookmarkEnd w:id="2197"/>
      <w:bookmarkEnd w:id="2198"/>
      <w:r>
        <w:rPr>
          <w:rtl/>
        </w:rPr>
        <w:t xml:space="preserve">להצעת </w:t>
      </w:r>
      <w:bookmarkStart w:id="2199" w:name="_ETM_Q12_315810"/>
      <w:bookmarkEnd w:id="2199"/>
      <w:r>
        <w:rPr>
          <w:rtl/>
        </w:rPr>
        <w:t xml:space="preserve">החוק </w:t>
      </w:r>
      <w:bookmarkStart w:id="2200" w:name="_ETM_Q12_316050"/>
      <w:bookmarkEnd w:id="2200"/>
      <w:r>
        <w:rPr>
          <w:rtl/>
        </w:rPr>
        <w:t xml:space="preserve">לא </w:t>
      </w:r>
      <w:bookmarkStart w:id="2201" w:name="_ETM_Q12_316200"/>
      <w:bookmarkEnd w:id="2201"/>
      <w:r>
        <w:rPr>
          <w:rtl/>
        </w:rPr>
        <w:t xml:space="preserve">הוגשו </w:t>
      </w:r>
      <w:bookmarkStart w:id="2202" w:name="_ETM_Q12_317010"/>
      <w:bookmarkEnd w:id="2202"/>
      <w:r>
        <w:rPr>
          <w:rtl/>
        </w:rPr>
        <w:t xml:space="preserve">בקשות </w:t>
      </w:r>
      <w:bookmarkStart w:id="2203" w:name="_ETM_Q12_317580"/>
      <w:bookmarkEnd w:id="2203"/>
      <w:r>
        <w:rPr>
          <w:rtl/>
        </w:rPr>
        <w:t xml:space="preserve">רשות </w:t>
      </w:r>
      <w:bookmarkStart w:id="2204" w:name="_ETM_Q12_317970"/>
      <w:bookmarkEnd w:id="2204"/>
      <w:r>
        <w:rPr>
          <w:rtl/>
        </w:rPr>
        <w:t>דיבור</w:t>
      </w:r>
      <w:r>
        <w:rPr>
          <w:rFonts w:hint="cs"/>
          <w:rtl/>
        </w:rPr>
        <w:t>.</w:t>
      </w:r>
      <w:r>
        <w:rPr>
          <w:rtl/>
        </w:rPr>
        <w:t xml:space="preserve"> </w:t>
      </w:r>
      <w:bookmarkStart w:id="2205" w:name="_ETM_Q12_318900"/>
      <w:bookmarkEnd w:id="2205"/>
    </w:p>
    <w:p w:rsidR="001F114B" w:rsidRDefault="001F114B" w:rsidP="00BE1C7A">
      <w:pPr>
        <w:rPr>
          <w:rtl/>
        </w:rPr>
      </w:pPr>
    </w:p>
    <w:p w:rsidR="001F114B" w:rsidRDefault="001F114B" w:rsidP="00BE1C7A">
      <w:pPr>
        <w:rPr>
          <w:rtl/>
        </w:rPr>
      </w:pPr>
      <w:r>
        <w:rPr>
          <w:rtl/>
        </w:rPr>
        <w:t xml:space="preserve">אם </w:t>
      </w:r>
      <w:bookmarkStart w:id="2206" w:name="_ETM_Q12_319080"/>
      <w:bookmarkEnd w:id="2206"/>
      <w:r>
        <w:rPr>
          <w:rtl/>
        </w:rPr>
        <w:t>כך</w:t>
      </w:r>
      <w:r>
        <w:rPr>
          <w:rFonts w:hint="cs"/>
          <w:rtl/>
        </w:rPr>
        <w:t>,</w:t>
      </w:r>
      <w:r>
        <w:rPr>
          <w:rtl/>
        </w:rPr>
        <w:t xml:space="preserve"> </w:t>
      </w:r>
      <w:bookmarkStart w:id="2207" w:name="_ETM_Q12_319380"/>
      <w:bookmarkEnd w:id="2207"/>
      <w:r>
        <w:rPr>
          <w:rtl/>
        </w:rPr>
        <w:t xml:space="preserve">חבריי </w:t>
      </w:r>
      <w:bookmarkStart w:id="2208" w:name="_ETM_Q12_319739"/>
      <w:bookmarkEnd w:id="2208"/>
      <w:r>
        <w:rPr>
          <w:rtl/>
        </w:rPr>
        <w:t xml:space="preserve">חברי </w:t>
      </w:r>
      <w:bookmarkStart w:id="2209" w:name="_ETM_Q12_320069"/>
      <w:bookmarkEnd w:id="2209"/>
      <w:r>
        <w:rPr>
          <w:rtl/>
        </w:rPr>
        <w:t>הכנסת</w:t>
      </w:r>
      <w:r>
        <w:rPr>
          <w:rFonts w:hint="cs"/>
          <w:rtl/>
        </w:rPr>
        <w:t>,</w:t>
      </w:r>
      <w:r>
        <w:rPr>
          <w:rtl/>
        </w:rPr>
        <w:t xml:space="preserve"> </w:t>
      </w:r>
      <w:bookmarkStart w:id="2210" w:name="_ETM_Q12_321000"/>
      <w:bookmarkEnd w:id="2210"/>
      <w:r>
        <w:rPr>
          <w:rtl/>
        </w:rPr>
        <w:t xml:space="preserve">אנחנו </w:t>
      </w:r>
      <w:bookmarkStart w:id="2211" w:name="_ETM_Q12_321329"/>
      <w:bookmarkEnd w:id="2211"/>
      <w:r>
        <w:rPr>
          <w:rtl/>
        </w:rPr>
        <w:t xml:space="preserve">עוברים </w:t>
      </w:r>
      <w:bookmarkStart w:id="2212" w:name="_ETM_Q12_321569"/>
      <w:bookmarkEnd w:id="2212"/>
      <w:r>
        <w:rPr>
          <w:rtl/>
        </w:rPr>
        <w:t xml:space="preserve">להצבעה </w:t>
      </w:r>
      <w:bookmarkStart w:id="2213" w:name="_ETM_Q12_322680"/>
      <w:bookmarkEnd w:id="2213"/>
      <w:r>
        <w:rPr>
          <w:rtl/>
        </w:rPr>
        <w:t xml:space="preserve">בקריאה </w:t>
      </w:r>
      <w:bookmarkStart w:id="2214" w:name="_ETM_Q12_323250"/>
      <w:bookmarkEnd w:id="2214"/>
      <w:r>
        <w:rPr>
          <w:rFonts w:hint="cs"/>
          <w:rtl/>
        </w:rPr>
        <w:t>ה</w:t>
      </w:r>
      <w:r>
        <w:rPr>
          <w:rtl/>
        </w:rPr>
        <w:t xml:space="preserve">שנייה </w:t>
      </w:r>
      <w:bookmarkStart w:id="2215" w:name="_ETM_Q12_323610"/>
      <w:bookmarkEnd w:id="2215"/>
      <w:r>
        <w:rPr>
          <w:rtl/>
        </w:rPr>
        <w:t xml:space="preserve">על </w:t>
      </w:r>
      <w:bookmarkStart w:id="2216" w:name="_ETM_Q12_323700"/>
      <w:bookmarkEnd w:id="2216"/>
      <w:r>
        <w:rPr>
          <w:rtl/>
        </w:rPr>
        <w:t xml:space="preserve">הצעת </w:t>
      </w:r>
      <w:bookmarkStart w:id="2217" w:name="_ETM_Q12_324000"/>
      <w:bookmarkEnd w:id="2217"/>
      <w:r>
        <w:rPr>
          <w:rtl/>
        </w:rPr>
        <w:t xml:space="preserve">חוק </w:t>
      </w:r>
      <w:bookmarkStart w:id="2218" w:name="_ETM_Q12_324209"/>
      <w:bookmarkEnd w:id="2218"/>
      <w:r>
        <w:rPr>
          <w:rtl/>
        </w:rPr>
        <w:t xml:space="preserve">לתיקון </w:t>
      </w:r>
      <w:bookmarkStart w:id="2219" w:name="_ETM_Q12_325220"/>
      <w:bookmarkEnd w:id="2219"/>
      <w:r>
        <w:rPr>
          <w:rtl/>
        </w:rPr>
        <w:t xml:space="preserve">פקודת </w:t>
      </w:r>
      <w:bookmarkStart w:id="2220" w:name="_ETM_Q12_325669"/>
      <w:bookmarkEnd w:id="2220"/>
      <w:r>
        <w:rPr>
          <w:rtl/>
        </w:rPr>
        <w:t xml:space="preserve">בתי </w:t>
      </w:r>
      <w:bookmarkStart w:id="2221" w:name="_ETM_Q12_325940"/>
      <w:bookmarkEnd w:id="2221"/>
      <w:r>
        <w:rPr>
          <w:rtl/>
        </w:rPr>
        <w:t xml:space="preserve">הסוהר </w:t>
      </w:r>
      <w:bookmarkStart w:id="2222" w:name="_ETM_Q12_326450"/>
      <w:bookmarkEnd w:id="2222"/>
      <w:r>
        <w:rPr>
          <w:rFonts w:hint="cs"/>
          <w:rtl/>
        </w:rPr>
        <w:t>(</w:t>
      </w:r>
      <w:r>
        <w:rPr>
          <w:rtl/>
        </w:rPr>
        <w:t xml:space="preserve">הוראת </w:t>
      </w:r>
      <w:bookmarkStart w:id="2223" w:name="_ETM_Q12_326810"/>
      <w:bookmarkEnd w:id="2223"/>
      <w:r>
        <w:rPr>
          <w:rtl/>
        </w:rPr>
        <w:t>שעה</w:t>
      </w:r>
      <w:r>
        <w:rPr>
          <w:rFonts w:hint="cs"/>
          <w:rtl/>
        </w:rPr>
        <w:t>), התשפ"ד</w:t>
      </w:r>
      <w:r>
        <w:rPr>
          <w:rFonts w:hint="eastAsia"/>
          <w:rtl/>
        </w:rPr>
        <w:t>–</w:t>
      </w:r>
      <w:r>
        <w:rPr>
          <w:rFonts w:hint="cs"/>
          <w:rtl/>
        </w:rPr>
        <w:t xml:space="preserve">2024, </w:t>
      </w:r>
      <w:bookmarkStart w:id="2224" w:name="_ETM_Q12_326791"/>
      <w:bookmarkStart w:id="2225" w:name="_ETM_Q12_327050"/>
      <w:bookmarkStart w:id="2226" w:name="_ETM_Q12_328069"/>
      <w:bookmarkStart w:id="2227" w:name="_ETM_Q12_328775"/>
      <w:bookmarkStart w:id="2228" w:name="_ETM_Q12_329480"/>
      <w:bookmarkEnd w:id="2224"/>
      <w:bookmarkEnd w:id="2225"/>
      <w:bookmarkEnd w:id="2226"/>
      <w:bookmarkEnd w:id="2227"/>
      <w:bookmarkEnd w:id="2228"/>
      <w:r>
        <w:rPr>
          <w:rtl/>
        </w:rPr>
        <w:t xml:space="preserve">כנוסח </w:t>
      </w:r>
      <w:bookmarkStart w:id="2229" w:name="_ETM_Q12_330080"/>
      <w:bookmarkEnd w:id="2229"/>
      <w:r>
        <w:rPr>
          <w:rtl/>
        </w:rPr>
        <w:t>הוועדה</w:t>
      </w:r>
      <w:r>
        <w:rPr>
          <w:rFonts w:hint="cs"/>
          <w:rtl/>
        </w:rPr>
        <w:t>.</w:t>
      </w:r>
      <w:r>
        <w:rPr>
          <w:rtl/>
        </w:rPr>
        <w:t xml:space="preserve"> </w:t>
      </w:r>
      <w:bookmarkStart w:id="2230" w:name="_ETM_Q12_331160"/>
      <w:bookmarkEnd w:id="2230"/>
      <w:r>
        <w:rPr>
          <w:rtl/>
        </w:rPr>
        <w:t>הצבעה</w:t>
      </w:r>
      <w:r>
        <w:rPr>
          <w:rFonts w:hint="cs"/>
          <w:rtl/>
        </w:rPr>
        <w:t>.</w:t>
      </w:r>
    </w:p>
    <w:p w:rsidR="001F114B" w:rsidRDefault="001F114B" w:rsidP="00BE1C7A">
      <w:pPr>
        <w:rPr>
          <w:rtl/>
        </w:rPr>
      </w:pPr>
    </w:p>
    <w:p w:rsidR="001F114B" w:rsidRDefault="001F114B" w:rsidP="00BE1C7A">
      <w:pPr>
        <w:pStyle w:val="af1"/>
        <w:keepNext/>
        <w:rPr>
          <w:rtl/>
        </w:rPr>
      </w:pPr>
      <w:r>
        <w:rPr>
          <w:rtl/>
        </w:rPr>
        <w:t>הצבעה מס'</w:t>
      </w:r>
      <w:r>
        <w:rPr>
          <w:rFonts w:hint="cs"/>
          <w:rtl/>
        </w:rPr>
        <w:t xml:space="preserve"> 5</w:t>
      </w:r>
    </w:p>
    <w:p w:rsidR="001F114B" w:rsidRDefault="001F114B" w:rsidP="00BE1C7A">
      <w:pPr>
        <w:pStyle w:val="--"/>
        <w:keepNext/>
        <w:rPr>
          <w:rtl/>
        </w:rPr>
      </w:pPr>
    </w:p>
    <w:p w:rsidR="001F114B" w:rsidRDefault="001F114B" w:rsidP="00BE1C7A">
      <w:pPr>
        <w:pStyle w:val="--"/>
        <w:keepNext/>
        <w:rPr>
          <w:rtl/>
        </w:rPr>
      </w:pPr>
      <w:r>
        <w:rPr>
          <w:rtl/>
        </w:rPr>
        <w:t xml:space="preserve">בעד סעיפים </w:t>
      </w:r>
      <w:r>
        <w:rPr>
          <w:rFonts w:hint="cs"/>
          <w:rtl/>
        </w:rPr>
        <w:t>1</w:t>
      </w:r>
      <w:r>
        <w:rPr>
          <w:rFonts w:hint="eastAsia"/>
          <w:rtl/>
        </w:rPr>
        <w:t>–</w:t>
      </w:r>
      <w:r>
        <w:rPr>
          <w:rFonts w:hint="cs"/>
          <w:rtl/>
        </w:rPr>
        <w:t xml:space="preserve">2 </w:t>
      </w:r>
      <w:r>
        <w:rPr>
          <w:rFonts w:hint="eastAsia"/>
          <w:rtl/>
        </w:rPr>
        <w:t>–</w:t>
      </w:r>
      <w:r>
        <w:rPr>
          <w:rFonts w:hint="cs"/>
          <w:rtl/>
        </w:rPr>
        <w:t xml:space="preserve"> 12</w:t>
      </w:r>
    </w:p>
    <w:p w:rsidR="001F114B" w:rsidRDefault="001F114B" w:rsidP="00BE1C7A">
      <w:pPr>
        <w:pStyle w:val="--"/>
        <w:keepNext/>
        <w:rPr>
          <w:rtl/>
        </w:rPr>
      </w:pPr>
      <w:r>
        <w:rPr>
          <w:rtl/>
        </w:rPr>
        <w:t xml:space="preserve">נגד – </w:t>
      </w:r>
      <w:r>
        <w:rPr>
          <w:rFonts w:hint="cs"/>
          <w:rtl/>
        </w:rPr>
        <w:t>3</w:t>
      </w:r>
    </w:p>
    <w:p w:rsidR="001F114B" w:rsidRDefault="001F114B" w:rsidP="00BE1C7A">
      <w:pPr>
        <w:pStyle w:val="--"/>
        <w:keepNext/>
        <w:rPr>
          <w:rtl/>
        </w:rPr>
      </w:pPr>
      <w:r>
        <w:rPr>
          <w:rtl/>
        </w:rPr>
        <w:t xml:space="preserve">נמנעים – </w:t>
      </w:r>
      <w:r>
        <w:rPr>
          <w:rFonts w:hint="cs"/>
          <w:rtl/>
        </w:rPr>
        <w:t>אין</w:t>
      </w:r>
    </w:p>
    <w:p w:rsidR="001F114B" w:rsidRDefault="001F114B" w:rsidP="00BE1C7A">
      <w:pPr>
        <w:pStyle w:val="af2"/>
        <w:rPr>
          <w:rtl/>
        </w:rPr>
      </w:pPr>
      <w:r>
        <w:rPr>
          <w:rtl/>
        </w:rPr>
        <w:t>סעיפים</w:t>
      </w:r>
      <w:r>
        <w:rPr>
          <w:rFonts w:hint="cs"/>
          <w:rtl/>
        </w:rPr>
        <w:t xml:space="preserve"> 1</w:t>
      </w:r>
      <w:r>
        <w:rPr>
          <w:rFonts w:hint="eastAsia"/>
          <w:rtl/>
        </w:rPr>
        <w:t>–</w:t>
      </w:r>
      <w:r>
        <w:rPr>
          <w:rFonts w:hint="cs"/>
          <w:rtl/>
        </w:rPr>
        <w:t>2 נתקבלו.</w:t>
      </w:r>
    </w:p>
    <w:p w:rsidR="001F114B" w:rsidRDefault="001F114B" w:rsidP="00BE1C7A">
      <w:pPr>
        <w:rPr>
          <w:rtl/>
        </w:rPr>
      </w:pPr>
      <w:bookmarkStart w:id="2231" w:name="_ETM_Q12_334000"/>
      <w:bookmarkEnd w:id="2231"/>
    </w:p>
    <w:p w:rsidR="001F114B" w:rsidRDefault="001F114B" w:rsidP="00BE1C7A">
      <w:pPr>
        <w:pStyle w:val="af6"/>
        <w:keepNext/>
        <w:rPr>
          <w:rtl/>
        </w:rPr>
      </w:pPr>
      <w:r w:rsidRPr="00F8267C">
        <w:rPr>
          <w:rStyle w:val="TagStyle"/>
          <w:rtl/>
        </w:rPr>
        <w:t xml:space="preserve"> &lt;&lt; יור &gt;&gt; </w:t>
      </w:r>
      <w:r>
        <w:rPr>
          <w:rtl/>
        </w:rPr>
        <w:t>היו"ר משה טור פז:</w:t>
      </w:r>
      <w:r w:rsidRPr="00F8267C">
        <w:rPr>
          <w:rStyle w:val="TagStyle"/>
          <w:rtl/>
        </w:rPr>
        <w:t xml:space="preserve"> &lt;&lt; יור &gt;&gt;</w:t>
      </w:r>
      <w:r>
        <w:rPr>
          <w:rtl/>
        </w:rPr>
        <w:t xml:space="preserve">  </w:t>
      </w:r>
    </w:p>
    <w:p w:rsidR="001F114B" w:rsidRDefault="001F114B" w:rsidP="0045679F">
      <w:pPr>
        <w:rPr>
          <w:rtl/>
        </w:rPr>
      </w:pPr>
    </w:p>
    <w:p w:rsidR="001F114B" w:rsidRDefault="001F114B" w:rsidP="00BE1C7A">
      <w:pPr>
        <w:rPr>
          <w:rtl/>
        </w:rPr>
      </w:pPr>
      <w:r>
        <w:rPr>
          <w:rFonts w:hint="cs"/>
          <w:rtl/>
        </w:rPr>
        <w:t xml:space="preserve">בעד </w:t>
      </w:r>
      <w:r>
        <w:rPr>
          <w:rtl/>
        </w:rPr>
        <w:t>–</w:t>
      </w:r>
      <w:r>
        <w:rPr>
          <w:rFonts w:hint="cs"/>
          <w:rtl/>
        </w:rPr>
        <w:t xml:space="preserve"> 12, שלושה נגד, אין נמנעים. אני קובע כי </w:t>
      </w:r>
      <w:bookmarkStart w:id="2232" w:name="_ETM_Q12_344632"/>
      <w:bookmarkEnd w:id="2232"/>
      <w:r>
        <w:rPr>
          <w:rFonts w:hint="cs"/>
          <w:rtl/>
        </w:rPr>
        <w:t>הצעת החוק אושרה ב</w:t>
      </w:r>
      <w:r>
        <w:rPr>
          <w:rtl/>
        </w:rPr>
        <w:t xml:space="preserve">קריאה </w:t>
      </w:r>
      <w:bookmarkStart w:id="2233" w:name="_ETM_Q12_349769"/>
      <w:bookmarkEnd w:id="2233"/>
      <w:r>
        <w:rPr>
          <w:rtl/>
        </w:rPr>
        <w:t>השנייה</w:t>
      </w:r>
      <w:r>
        <w:rPr>
          <w:rFonts w:hint="cs"/>
          <w:rtl/>
        </w:rPr>
        <w:t>.</w:t>
      </w:r>
    </w:p>
    <w:p w:rsidR="001F114B" w:rsidRDefault="001F114B" w:rsidP="00BE1C7A">
      <w:pPr>
        <w:rPr>
          <w:rtl/>
        </w:rPr>
      </w:pPr>
    </w:p>
    <w:p w:rsidR="001F114B" w:rsidRDefault="001F114B" w:rsidP="00BE1C7A">
      <w:pPr>
        <w:rPr>
          <w:rtl/>
        </w:rPr>
      </w:pPr>
      <w:bookmarkStart w:id="2234" w:name="_ETM_Q12_339000"/>
      <w:bookmarkStart w:id="2235" w:name="_ETM_Q12_350930"/>
      <w:bookmarkEnd w:id="2234"/>
      <w:bookmarkEnd w:id="2235"/>
      <w:r>
        <w:rPr>
          <w:rtl/>
        </w:rPr>
        <w:t xml:space="preserve">אנחנו </w:t>
      </w:r>
      <w:bookmarkStart w:id="2236" w:name="_ETM_Q12_351199"/>
      <w:bookmarkEnd w:id="2236"/>
      <w:r>
        <w:rPr>
          <w:rtl/>
        </w:rPr>
        <w:t xml:space="preserve">עוברים </w:t>
      </w:r>
      <w:bookmarkStart w:id="2237" w:name="_ETM_Q12_351559"/>
      <w:bookmarkEnd w:id="2237"/>
      <w:r>
        <w:rPr>
          <w:rtl/>
        </w:rPr>
        <w:t xml:space="preserve">מייד </w:t>
      </w:r>
      <w:bookmarkStart w:id="2238" w:name="_ETM_Q12_352279"/>
      <w:bookmarkEnd w:id="2238"/>
      <w:r>
        <w:rPr>
          <w:rtl/>
        </w:rPr>
        <w:t xml:space="preserve">להצבעה </w:t>
      </w:r>
      <w:bookmarkStart w:id="2239" w:name="_ETM_Q12_352819"/>
      <w:bookmarkEnd w:id="2239"/>
      <w:r>
        <w:rPr>
          <w:rtl/>
        </w:rPr>
        <w:t xml:space="preserve">בקריאה </w:t>
      </w:r>
      <w:bookmarkStart w:id="2240" w:name="_ETM_Q12_353269"/>
      <w:bookmarkEnd w:id="2240"/>
      <w:r>
        <w:rPr>
          <w:rtl/>
        </w:rPr>
        <w:t xml:space="preserve">השלישית </w:t>
      </w:r>
      <w:bookmarkStart w:id="2241" w:name="_ETM_Q12_354230"/>
      <w:bookmarkEnd w:id="2241"/>
      <w:r>
        <w:rPr>
          <w:rtl/>
        </w:rPr>
        <w:t xml:space="preserve">על </w:t>
      </w:r>
      <w:bookmarkStart w:id="2242" w:name="_ETM_Q12_354500"/>
      <w:bookmarkEnd w:id="2242"/>
      <w:r>
        <w:rPr>
          <w:rtl/>
        </w:rPr>
        <w:t xml:space="preserve">הצעת </w:t>
      </w:r>
      <w:bookmarkStart w:id="2243" w:name="_ETM_Q12_354860"/>
      <w:bookmarkEnd w:id="2243"/>
      <w:r>
        <w:rPr>
          <w:rtl/>
        </w:rPr>
        <w:t xml:space="preserve">חוק </w:t>
      </w:r>
      <w:bookmarkStart w:id="2244" w:name="_ETM_Q12_355100"/>
      <w:bookmarkEnd w:id="2244"/>
      <w:r>
        <w:rPr>
          <w:rtl/>
        </w:rPr>
        <w:t xml:space="preserve">לתיקון </w:t>
      </w:r>
      <w:bookmarkStart w:id="2245" w:name="_ETM_Q12_355520"/>
      <w:bookmarkEnd w:id="2245"/>
      <w:r>
        <w:rPr>
          <w:rtl/>
        </w:rPr>
        <w:t xml:space="preserve">פקודת </w:t>
      </w:r>
      <w:bookmarkStart w:id="2246" w:name="_ETM_Q12_355910"/>
      <w:bookmarkEnd w:id="2246"/>
      <w:r>
        <w:rPr>
          <w:rtl/>
        </w:rPr>
        <w:t xml:space="preserve">בתי </w:t>
      </w:r>
      <w:bookmarkStart w:id="2247" w:name="_ETM_Q12_356150"/>
      <w:bookmarkEnd w:id="2247"/>
      <w:r>
        <w:rPr>
          <w:rtl/>
        </w:rPr>
        <w:t xml:space="preserve">הסוהר </w:t>
      </w:r>
      <w:bookmarkStart w:id="2248" w:name="_ETM_Q12_356990"/>
      <w:bookmarkEnd w:id="2248"/>
      <w:r>
        <w:rPr>
          <w:rFonts w:hint="cs"/>
          <w:rtl/>
        </w:rPr>
        <w:t>(</w:t>
      </w:r>
      <w:r>
        <w:rPr>
          <w:rtl/>
        </w:rPr>
        <w:t xml:space="preserve">הוראת </w:t>
      </w:r>
      <w:bookmarkStart w:id="2249" w:name="_ETM_Q12_357380"/>
      <w:bookmarkEnd w:id="2249"/>
      <w:r>
        <w:rPr>
          <w:rtl/>
        </w:rPr>
        <w:t>שעה</w:t>
      </w:r>
      <w:r>
        <w:rPr>
          <w:rFonts w:hint="cs"/>
          <w:rtl/>
        </w:rPr>
        <w:t>), התשפ"ד</w:t>
      </w:r>
      <w:r>
        <w:rPr>
          <w:rFonts w:hint="eastAsia"/>
          <w:rtl/>
        </w:rPr>
        <w:t>–</w:t>
      </w:r>
      <w:r>
        <w:rPr>
          <w:rFonts w:hint="cs"/>
          <w:rtl/>
        </w:rPr>
        <w:t xml:space="preserve">2024, </w:t>
      </w:r>
      <w:bookmarkStart w:id="2250" w:name="_ETM_Q12_357620"/>
      <w:bookmarkStart w:id="2251" w:name="_ETM_Q12_358250"/>
      <w:bookmarkStart w:id="2252" w:name="_ETM_Q12_358850"/>
      <w:bookmarkStart w:id="2253" w:name="_ETM_Q12_359450"/>
      <w:bookmarkEnd w:id="2250"/>
      <w:bookmarkEnd w:id="2251"/>
      <w:bookmarkEnd w:id="2252"/>
      <w:bookmarkEnd w:id="2253"/>
      <w:r>
        <w:rPr>
          <w:rtl/>
        </w:rPr>
        <w:t xml:space="preserve">כנוסח </w:t>
      </w:r>
      <w:bookmarkStart w:id="2254" w:name="_ETM_Q12_359900"/>
      <w:bookmarkEnd w:id="2254"/>
      <w:r>
        <w:rPr>
          <w:rtl/>
        </w:rPr>
        <w:t>הוועדה</w:t>
      </w:r>
      <w:r>
        <w:rPr>
          <w:rFonts w:hint="cs"/>
          <w:rtl/>
        </w:rPr>
        <w:t>.</w:t>
      </w:r>
      <w:r>
        <w:rPr>
          <w:rtl/>
        </w:rPr>
        <w:t xml:space="preserve"> </w:t>
      </w:r>
      <w:bookmarkStart w:id="2255" w:name="_ETM_Q12_360980"/>
      <w:bookmarkEnd w:id="2255"/>
      <w:r>
        <w:rPr>
          <w:rtl/>
        </w:rPr>
        <w:t>הצבעה</w:t>
      </w:r>
      <w:r>
        <w:rPr>
          <w:rFonts w:hint="cs"/>
          <w:rtl/>
        </w:rPr>
        <w:t>.</w:t>
      </w:r>
    </w:p>
    <w:p w:rsidR="001F114B" w:rsidRDefault="001F114B" w:rsidP="00BE1C7A">
      <w:pPr>
        <w:rPr>
          <w:rtl/>
        </w:rPr>
      </w:pPr>
    </w:p>
    <w:p w:rsidR="001F114B" w:rsidRDefault="001F114B" w:rsidP="00BE1C7A">
      <w:pPr>
        <w:pStyle w:val="af1"/>
        <w:keepNext/>
        <w:rPr>
          <w:rtl/>
        </w:rPr>
      </w:pPr>
      <w:r>
        <w:rPr>
          <w:rtl/>
        </w:rPr>
        <w:t>הצבעה מס'</w:t>
      </w:r>
      <w:r>
        <w:rPr>
          <w:rFonts w:hint="cs"/>
          <w:rtl/>
        </w:rPr>
        <w:t xml:space="preserve"> 6</w:t>
      </w:r>
    </w:p>
    <w:p w:rsidR="001F114B" w:rsidRDefault="001F114B" w:rsidP="00BE1C7A">
      <w:pPr>
        <w:pStyle w:val="--"/>
        <w:keepNext/>
        <w:rPr>
          <w:rtl/>
        </w:rPr>
      </w:pPr>
    </w:p>
    <w:p w:rsidR="001F114B" w:rsidRDefault="001F114B" w:rsidP="00BE1C7A">
      <w:pPr>
        <w:pStyle w:val="--"/>
        <w:keepNext/>
        <w:rPr>
          <w:rtl/>
        </w:rPr>
      </w:pPr>
      <w:r>
        <w:rPr>
          <w:rtl/>
        </w:rPr>
        <w:t>בעד החוק –</w:t>
      </w:r>
      <w:r>
        <w:rPr>
          <w:rFonts w:hint="cs"/>
          <w:rtl/>
        </w:rPr>
        <w:t xml:space="preserve"> 12</w:t>
      </w:r>
    </w:p>
    <w:p w:rsidR="001F114B" w:rsidRDefault="001F114B" w:rsidP="00BE1C7A">
      <w:pPr>
        <w:pStyle w:val="--"/>
        <w:keepNext/>
        <w:rPr>
          <w:rtl/>
        </w:rPr>
      </w:pPr>
      <w:r>
        <w:rPr>
          <w:rtl/>
        </w:rPr>
        <w:t xml:space="preserve">נגד – </w:t>
      </w:r>
      <w:r>
        <w:rPr>
          <w:rFonts w:hint="cs"/>
          <w:rtl/>
        </w:rPr>
        <w:t>3</w:t>
      </w:r>
    </w:p>
    <w:p w:rsidR="001F114B" w:rsidRDefault="001F114B" w:rsidP="00BE1C7A">
      <w:pPr>
        <w:pStyle w:val="--"/>
        <w:keepNext/>
        <w:rPr>
          <w:rtl/>
        </w:rPr>
      </w:pPr>
      <w:r>
        <w:rPr>
          <w:rtl/>
        </w:rPr>
        <w:t xml:space="preserve">נמנעים – </w:t>
      </w:r>
      <w:r>
        <w:rPr>
          <w:rFonts w:hint="cs"/>
          <w:rtl/>
        </w:rPr>
        <w:t>אין</w:t>
      </w:r>
    </w:p>
    <w:p w:rsidR="001F114B" w:rsidRDefault="001F114B" w:rsidP="00BE1C7A">
      <w:pPr>
        <w:pStyle w:val="af2"/>
        <w:rPr>
          <w:rtl/>
        </w:rPr>
      </w:pPr>
      <w:r>
        <w:rPr>
          <w:rtl/>
        </w:rPr>
        <w:t>חוק</w:t>
      </w:r>
      <w:r>
        <w:rPr>
          <w:rFonts w:hint="cs"/>
          <w:rtl/>
        </w:rPr>
        <w:t xml:space="preserve"> לתיקון פקודת בתי הסוהר (הוראת שעה), התשפ"ד</w:t>
      </w:r>
      <w:r>
        <w:rPr>
          <w:rFonts w:hint="eastAsia"/>
          <w:rtl/>
        </w:rPr>
        <w:t>–</w:t>
      </w:r>
      <w:r>
        <w:rPr>
          <w:rFonts w:hint="cs"/>
          <w:rtl/>
        </w:rPr>
        <w:t>2024, נתקבל.</w:t>
      </w:r>
    </w:p>
    <w:p w:rsidR="001F114B" w:rsidRDefault="001F114B" w:rsidP="00BE1C7A">
      <w:pPr>
        <w:rPr>
          <w:rtl/>
        </w:rPr>
      </w:pPr>
    </w:p>
    <w:p w:rsidR="001F114B" w:rsidRDefault="001F114B" w:rsidP="00BE1C7A">
      <w:pPr>
        <w:pStyle w:val="af6"/>
        <w:keepNext/>
        <w:rPr>
          <w:rtl/>
        </w:rPr>
      </w:pPr>
      <w:bookmarkStart w:id="2256" w:name="_ETM_Q12_347000"/>
      <w:bookmarkStart w:id="2257" w:name="ET_yor_6253_13"/>
      <w:bookmarkEnd w:id="2256"/>
      <w:r w:rsidRPr="00F8267C">
        <w:rPr>
          <w:rStyle w:val="TagStyle"/>
          <w:rtl/>
        </w:rPr>
        <w:t xml:space="preserve"> &lt;&lt; יור &gt;&gt; </w:t>
      </w:r>
      <w:r>
        <w:rPr>
          <w:rtl/>
        </w:rPr>
        <w:t>היו"ר משה טור פז:</w:t>
      </w:r>
      <w:r w:rsidRPr="00F8267C">
        <w:rPr>
          <w:rStyle w:val="TagStyle"/>
          <w:rtl/>
        </w:rPr>
        <w:t xml:space="preserve"> &lt;&lt; יור &gt;&gt;</w:t>
      </w:r>
      <w:r>
        <w:rPr>
          <w:rtl/>
        </w:rPr>
        <w:t xml:space="preserve">  </w:t>
      </w:r>
      <w:bookmarkEnd w:id="2257"/>
    </w:p>
    <w:p w:rsidR="001F114B" w:rsidRDefault="001F114B" w:rsidP="0045679F">
      <w:pPr>
        <w:rPr>
          <w:rtl/>
        </w:rPr>
      </w:pPr>
    </w:p>
    <w:p w:rsidR="001F114B" w:rsidRDefault="001F114B" w:rsidP="00BE1C7A">
      <w:pPr>
        <w:rPr>
          <w:rtl/>
        </w:rPr>
      </w:pPr>
      <w:bookmarkStart w:id="2258" w:name="_ETM_Q12_363470"/>
      <w:bookmarkStart w:id="2259" w:name="_ETM_Q12_374490"/>
      <w:bookmarkStart w:id="2260" w:name="_ETM_Q12_374880"/>
      <w:bookmarkStart w:id="2261" w:name="_ETM_Q12_375330"/>
      <w:bookmarkStart w:id="2262" w:name="_ETM_Q12_375780"/>
      <w:bookmarkEnd w:id="2258"/>
      <w:bookmarkEnd w:id="2259"/>
      <w:bookmarkEnd w:id="2260"/>
      <w:bookmarkEnd w:id="2261"/>
      <w:bookmarkEnd w:id="2262"/>
      <w:r>
        <w:rPr>
          <w:rFonts w:hint="cs"/>
          <w:rtl/>
        </w:rPr>
        <w:t xml:space="preserve">בעד </w:t>
      </w:r>
      <w:r>
        <w:rPr>
          <w:rtl/>
        </w:rPr>
        <w:t>–</w:t>
      </w:r>
      <w:r>
        <w:rPr>
          <w:rFonts w:hint="cs"/>
          <w:rtl/>
        </w:rPr>
        <w:t xml:space="preserve"> 12, שלושה </w:t>
      </w:r>
      <w:r>
        <w:rPr>
          <w:rtl/>
        </w:rPr>
        <w:t>נגד</w:t>
      </w:r>
      <w:r>
        <w:rPr>
          <w:rFonts w:hint="cs"/>
          <w:rtl/>
        </w:rPr>
        <w:t>,</w:t>
      </w:r>
      <w:r>
        <w:rPr>
          <w:rtl/>
        </w:rPr>
        <w:t xml:space="preserve"> </w:t>
      </w:r>
      <w:bookmarkStart w:id="2263" w:name="_ETM_Q12_376110"/>
      <w:bookmarkEnd w:id="2263"/>
      <w:r>
        <w:rPr>
          <w:rtl/>
        </w:rPr>
        <w:t xml:space="preserve">אין </w:t>
      </w:r>
      <w:bookmarkStart w:id="2264" w:name="_ETM_Q12_376260"/>
      <w:bookmarkEnd w:id="2264"/>
      <w:r>
        <w:rPr>
          <w:rtl/>
        </w:rPr>
        <w:t>נמנעים</w:t>
      </w:r>
      <w:r>
        <w:rPr>
          <w:rFonts w:hint="cs"/>
          <w:rtl/>
        </w:rPr>
        <w:t>.</w:t>
      </w:r>
      <w:r>
        <w:rPr>
          <w:rtl/>
        </w:rPr>
        <w:t xml:space="preserve"> </w:t>
      </w:r>
      <w:bookmarkStart w:id="2265" w:name="_ETM_Q12_376620"/>
      <w:bookmarkEnd w:id="2265"/>
      <w:r>
        <w:rPr>
          <w:rtl/>
        </w:rPr>
        <w:t xml:space="preserve">אני </w:t>
      </w:r>
      <w:bookmarkStart w:id="2266" w:name="_ETM_Q12_376740"/>
      <w:bookmarkEnd w:id="2266"/>
      <w:r>
        <w:rPr>
          <w:rtl/>
        </w:rPr>
        <w:t xml:space="preserve">קובע </w:t>
      </w:r>
      <w:bookmarkStart w:id="2267" w:name="_ETM_Q12_377070"/>
      <w:bookmarkEnd w:id="2267"/>
      <w:r>
        <w:rPr>
          <w:rtl/>
        </w:rPr>
        <w:t xml:space="preserve">כי </w:t>
      </w:r>
      <w:bookmarkStart w:id="2268" w:name="_ETM_Q12_377220"/>
      <w:bookmarkEnd w:id="2268"/>
      <w:r>
        <w:rPr>
          <w:rtl/>
        </w:rPr>
        <w:t xml:space="preserve">הצעת </w:t>
      </w:r>
      <w:bookmarkStart w:id="2269" w:name="_ETM_Q12_377580"/>
      <w:bookmarkEnd w:id="2269"/>
      <w:r>
        <w:rPr>
          <w:rtl/>
        </w:rPr>
        <w:t xml:space="preserve">חוק </w:t>
      </w:r>
      <w:bookmarkStart w:id="2270" w:name="_ETM_Q12_377790"/>
      <w:bookmarkEnd w:id="2270"/>
      <w:r>
        <w:rPr>
          <w:rtl/>
        </w:rPr>
        <w:t xml:space="preserve">לתיקון </w:t>
      </w:r>
      <w:bookmarkStart w:id="2271" w:name="_ETM_Q12_378180"/>
      <w:bookmarkEnd w:id="2271"/>
      <w:r>
        <w:rPr>
          <w:rtl/>
        </w:rPr>
        <w:t xml:space="preserve">פקודת </w:t>
      </w:r>
      <w:bookmarkStart w:id="2272" w:name="_ETM_Q12_378570"/>
      <w:bookmarkEnd w:id="2272"/>
      <w:r>
        <w:rPr>
          <w:rtl/>
        </w:rPr>
        <w:t xml:space="preserve">בתי </w:t>
      </w:r>
      <w:bookmarkStart w:id="2273" w:name="_ETM_Q12_378810"/>
      <w:bookmarkEnd w:id="2273"/>
      <w:r>
        <w:rPr>
          <w:rtl/>
        </w:rPr>
        <w:t xml:space="preserve">הסוהר </w:t>
      </w:r>
      <w:bookmarkStart w:id="2274" w:name="_ETM_Q12_379169"/>
      <w:bookmarkEnd w:id="2274"/>
      <w:r>
        <w:rPr>
          <w:rFonts w:hint="cs"/>
          <w:rtl/>
        </w:rPr>
        <w:t>(</w:t>
      </w:r>
      <w:r>
        <w:rPr>
          <w:rtl/>
        </w:rPr>
        <w:t xml:space="preserve">הוראת </w:t>
      </w:r>
      <w:bookmarkStart w:id="2275" w:name="_ETM_Q12_379560"/>
      <w:bookmarkEnd w:id="2275"/>
      <w:r>
        <w:rPr>
          <w:rtl/>
        </w:rPr>
        <w:t>שעה</w:t>
      </w:r>
      <w:r>
        <w:rPr>
          <w:rFonts w:hint="cs"/>
          <w:rtl/>
        </w:rPr>
        <w:t>), התשפ"ד</w:t>
      </w:r>
      <w:r>
        <w:rPr>
          <w:rFonts w:hint="eastAsia"/>
          <w:rtl/>
        </w:rPr>
        <w:t>–</w:t>
      </w:r>
      <w:r>
        <w:rPr>
          <w:rFonts w:hint="cs"/>
          <w:rtl/>
        </w:rPr>
        <w:t>2024</w:t>
      </w:r>
      <w:bookmarkStart w:id="2276" w:name="_ETM_Q12_379830"/>
      <w:bookmarkStart w:id="2277" w:name="_ETM_Q12_380220"/>
      <w:bookmarkStart w:id="2278" w:name="_ETM_Q12_380745"/>
      <w:bookmarkEnd w:id="2276"/>
      <w:bookmarkEnd w:id="2277"/>
      <w:bookmarkEnd w:id="2278"/>
      <w:r>
        <w:rPr>
          <w:rFonts w:hint="cs"/>
          <w:rtl/>
        </w:rPr>
        <w:t>,</w:t>
      </w:r>
      <w:r>
        <w:rPr>
          <w:rtl/>
        </w:rPr>
        <w:t xml:space="preserve"> </w:t>
      </w:r>
      <w:bookmarkStart w:id="2279" w:name="_ETM_Q12_381489"/>
      <w:bookmarkEnd w:id="2279"/>
      <w:r>
        <w:rPr>
          <w:rtl/>
        </w:rPr>
        <w:t xml:space="preserve">התקבלה </w:t>
      </w:r>
      <w:bookmarkStart w:id="2280" w:name="_ETM_Q12_382180"/>
      <w:bookmarkEnd w:id="2280"/>
      <w:r>
        <w:rPr>
          <w:rtl/>
        </w:rPr>
        <w:t xml:space="preserve">בקריאה </w:t>
      </w:r>
      <w:bookmarkStart w:id="2281" w:name="_ETM_Q12_382629"/>
      <w:bookmarkEnd w:id="2281"/>
      <w:r>
        <w:rPr>
          <w:rtl/>
        </w:rPr>
        <w:t xml:space="preserve">השנייה </w:t>
      </w:r>
      <w:bookmarkStart w:id="2282" w:name="_ETM_Q12_383049"/>
      <w:bookmarkEnd w:id="2282"/>
      <w:r>
        <w:rPr>
          <w:rtl/>
        </w:rPr>
        <w:t xml:space="preserve">והשלישית </w:t>
      </w:r>
      <w:bookmarkStart w:id="2283" w:name="_ETM_Q12_383709"/>
      <w:bookmarkEnd w:id="2283"/>
      <w:r>
        <w:rPr>
          <w:rtl/>
        </w:rPr>
        <w:t xml:space="preserve">ותיכנס </w:t>
      </w:r>
      <w:bookmarkStart w:id="2284" w:name="_ETM_Q12_384690"/>
      <w:bookmarkEnd w:id="2284"/>
      <w:r>
        <w:rPr>
          <w:rFonts w:hint="cs"/>
          <w:rtl/>
        </w:rPr>
        <w:t>ל</w:t>
      </w:r>
      <w:r>
        <w:rPr>
          <w:rtl/>
        </w:rPr>
        <w:t xml:space="preserve">ספר </w:t>
      </w:r>
      <w:bookmarkStart w:id="2285" w:name="_ETM_Q12_385230"/>
      <w:bookmarkEnd w:id="2285"/>
      <w:r>
        <w:rPr>
          <w:rtl/>
        </w:rPr>
        <w:t>החוקים</w:t>
      </w:r>
      <w:r>
        <w:rPr>
          <w:rFonts w:hint="cs"/>
          <w:rtl/>
        </w:rPr>
        <w:t>.</w:t>
      </w:r>
    </w:p>
    <w:p w:rsidR="001F114B" w:rsidRDefault="001F114B" w:rsidP="00BE1C7A">
      <w:pPr>
        <w:rPr>
          <w:rtl/>
        </w:rPr>
      </w:pPr>
      <w:bookmarkStart w:id="2286" w:name="_ETM_Q12_385403"/>
      <w:bookmarkStart w:id="2287" w:name="_ETM_Q12_385512"/>
      <w:bookmarkEnd w:id="2286"/>
      <w:bookmarkEnd w:id="2287"/>
    </w:p>
    <w:p w:rsidR="001F114B" w:rsidRDefault="001F114B" w:rsidP="00BE1C7A">
      <w:pPr>
        <w:rPr>
          <w:rtl/>
        </w:rPr>
      </w:pPr>
      <w:bookmarkStart w:id="2288" w:name="_ETM_Q12_385533"/>
      <w:bookmarkStart w:id="2289" w:name="_ETM_Q12_385602"/>
      <w:bookmarkStart w:id="2290" w:name="_ETM_Q12_385680"/>
      <w:bookmarkEnd w:id="2288"/>
      <w:bookmarkEnd w:id="2289"/>
      <w:bookmarkEnd w:id="2290"/>
      <w:r>
        <w:rPr>
          <w:rtl/>
        </w:rPr>
        <w:t xml:space="preserve">חבריי </w:t>
      </w:r>
      <w:bookmarkStart w:id="2291" w:name="_ETM_Q12_386100"/>
      <w:bookmarkEnd w:id="2291"/>
      <w:r>
        <w:rPr>
          <w:rtl/>
        </w:rPr>
        <w:t xml:space="preserve">חברי </w:t>
      </w:r>
      <w:bookmarkStart w:id="2292" w:name="_ETM_Q12_386370"/>
      <w:bookmarkEnd w:id="2292"/>
      <w:r>
        <w:rPr>
          <w:rtl/>
        </w:rPr>
        <w:t>הכנסת</w:t>
      </w:r>
      <w:r>
        <w:rPr>
          <w:rFonts w:hint="cs"/>
          <w:rtl/>
        </w:rPr>
        <w:t>,</w:t>
      </w:r>
      <w:r>
        <w:rPr>
          <w:rtl/>
        </w:rPr>
        <w:t xml:space="preserve"> </w:t>
      </w:r>
      <w:bookmarkStart w:id="2293" w:name="_ETM_Q12_387350"/>
      <w:bookmarkEnd w:id="2293"/>
      <w:r>
        <w:rPr>
          <w:rtl/>
        </w:rPr>
        <w:t xml:space="preserve">לפני </w:t>
      </w:r>
      <w:bookmarkStart w:id="2294" w:name="_ETM_Q12_387770"/>
      <w:bookmarkEnd w:id="2294"/>
      <w:r>
        <w:rPr>
          <w:rtl/>
        </w:rPr>
        <w:t xml:space="preserve">סיום </w:t>
      </w:r>
      <w:bookmarkStart w:id="2295" w:name="_ETM_Q12_388100"/>
      <w:bookmarkEnd w:id="2295"/>
      <w:r>
        <w:rPr>
          <w:rtl/>
        </w:rPr>
        <w:t>סדר</w:t>
      </w:r>
      <w:r>
        <w:rPr>
          <w:rFonts w:hint="cs"/>
          <w:rtl/>
        </w:rPr>
        <w:t>-</w:t>
      </w:r>
      <w:bookmarkStart w:id="2296" w:name="_ETM_Q12_388460"/>
      <w:bookmarkEnd w:id="2296"/>
      <w:r>
        <w:rPr>
          <w:rtl/>
        </w:rPr>
        <w:t xml:space="preserve">היום </w:t>
      </w:r>
      <w:bookmarkStart w:id="2297" w:name="_ETM_Q12_389389"/>
      <w:bookmarkEnd w:id="2297"/>
      <w:r>
        <w:rPr>
          <w:rtl/>
        </w:rPr>
        <w:t xml:space="preserve">אני </w:t>
      </w:r>
      <w:bookmarkStart w:id="2298" w:name="_ETM_Q12_389599"/>
      <w:bookmarkEnd w:id="2298"/>
      <w:r>
        <w:rPr>
          <w:rtl/>
        </w:rPr>
        <w:t>מבקש</w:t>
      </w:r>
      <w:r>
        <w:rPr>
          <w:rFonts w:hint="cs"/>
          <w:rtl/>
        </w:rPr>
        <w:t>,</w:t>
      </w:r>
      <w:r>
        <w:rPr>
          <w:rtl/>
        </w:rPr>
        <w:t xml:space="preserve"> </w:t>
      </w:r>
      <w:bookmarkStart w:id="2299" w:name="_ETM_Q12_390050"/>
      <w:bookmarkEnd w:id="2299"/>
      <w:r>
        <w:rPr>
          <w:rtl/>
        </w:rPr>
        <w:t xml:space="preserve">בשם </w:t>
      </w:r>
      <w:bookmarkStart w:id="2300" w:name="_ETM_Q12_390410"/>
      <w:bookmarkEnd w:id="2300"/>
      <w:r>
        <w:rPr>
          <w:rtl/>
        </w:rPr>
        <w:t xml:space="preserve">כנסת </w:t>
      </w:r>
      <w:bookmarkStart w:id="2301" w:name="_ETM_Q12_390800"/>
      <w:bookmarkEnd w:id="2301"/>
      <w:r>
        <w:rPr>
          <w:rtl/>
        </w:rPr>
        <w:t xml:space="preserve">ישראל </w:t>
      </w:r>
      <w:bookmarkStart w:id="2302" w:name="_ETM_Q12_392230"/>
      <w:bookmarkEnd w:id="2302"/>
      <w:r>
        <w:rPr>
          <w:rFonts w:hint="cs"/>
          <w:rtl/>
        </w:rPr>
        <w:t>ו</w:t>
      </w:r>
      <w:r>
        <w:rPr>
          <w:rtl/>
        </w:rPr>
        <w:t xml:space="preserve">בשם </w:t>
      </w:r>
      <w:bookmarkStart w:id="2303" w:name="_ETM_Q12_392680"/>
      <w:bookmarkEnd w:id="2303"/>
      <w:r>
        <w:rPr>
          <w:rtl/>
        </w:rPr>
        <w:t>קודמיי</w:t>
      </w:r>
      <w:r w:rsidR="00DC4D0E">
        <w:rPr>
          <w:rFonts w:hint="cs"/>
          <w:rtl/>
        </w:rPr>
        <w:t>,</w:t>
      </w:r>
      <w:r>
        <w:rPr>
          <w:rtl/>
        </w:rPr>
        <w:t xml:space="preserve"> </w:t>
      </w:r>
      <w:bookmarkStart w:id="2304" w:name="_ETM_Q12_393069"/>
      <w:bookmarkEnd w:id="2304"/>
      <w:r>
        <w:rPr>
          <w:rtl/>
        </w:rPr>
        <w:t xml:space="preserve">שכבר </w:t>
      </w:r>
      <w:bookmarkStart w:id="2305" w:name="_ETM_Q12_393430"/>
      <w:bookmarkEnd w:id="2305"/>
      <w:r>
        <w:rPr>
          <w:rtl/>
        </w:rPr>
        <w:t>הזכירו</w:t>
      </w:r>
      <w:r>
        <w:rPr>
          <w:rFonts w:hint="cs"/>
          <w:rtl/>
        </w:rPr>
        <w:t>,</w:t>
      </w:r>
      <w:r>
        <w:rPr>
          <w:rtl/>
        </w:rPr>
        <w:t xml:space="preserve"> </w:t>
      </w:r>
      <w:bookmarkStart w:id="2306" w:name="_ETM_Q12_394530"/>
      <w:bookmarkEnd w:id="2306"/>
      <w:r>
        <w:rPr>
          <w:rtl/>
        </w:rPr>
        <w:t xml:space="preserve">להתנצל </w:t>
      </w:r>
      <w:bookmarkStart w:id="2307" w:name="_ETM_Q12_395610"/>
      <w:bookmarkStart w:id="2308" w:name="_ETM_Q12_396390"/>
      <w:bookmarkEnd w:id="2307"/>
      <w:bookmarkEnd w:id="2308"/>
      <w:r>
        <w:rPr>
          <w:rtl/>
        </w:rPr>
        <w:t xml:space="preserve">בפני </w:t>
      </w:r>
      <w:bookmarkStart w:id="2309" w:name="_ETM_Q12_396840"/>
      <w:bookmarkEnd w:id="2309"/>
      <w:r>
        <w:rPr>
          <w:rtl/>
        </w:rPr>
        <w:t xml:space="preserve">הנרצחים </w:t>
      </w:r>
      <w:bookmarkStart w:id="2310" w:name="_ETM_Q12_398739"/>
      <w:bookmarkEnd w:id="2310"/>
      <w:r>
        <w:rPr>
          <w:rtl/>
        </w:rPr>
        <w:t xml:space="preserve">במג'דל </w:t>
      </w:r>
      <w:bookmarkStart w:id="2311" w:name="_ETM_Q12_399340"/>
      <w:bookmarkEnd w:id="2311"/>
      <w:r>
        <w:rPr>
          <w:rtl/>
        </w:rPr>
        <w:t>ש</w:t>
      </w:r>
      <w:r>
        <w:rPr>
          <w:rFonts w:hint="cs"/>
          <w:rtl/>
        </w:rPr>
        <w:t>מס</w:t>
      </w:r>
      <w:bookmarkStart w:id="2312" w:name="_ETM_Q12_399639"/>
      <w:bookmarkEnd w:id="2312"/>
      <w:r>
        <w:rPr>
          <w:rFonts w:hint="cs"/>
          <w:rtl/>
        </w:rPr>
        <w:t xml:space="preserve"> על</w:t>
      </w:r>
      <w:r>
        <w:rPr>
          <w:rtl/>
        </w:rPr>
        <w:t xml:space="preserve"> </w:t>
      </w:r>
      <w:bookmarkStart w:id="2313" w:name="_ETM_Q12_399849"/>
      <w:bookmarkEnd w:id="2313"/>
      <w:r>
        <w:rPr>
          <w:rtl/>
        </w:rPr>
        <w:t xml:space="preserve">כך </w:t>
      </w:r>
      <w:bookmarkStart w:id="2314" w:name="_ETM_Q12_400029"/>
      <w:bookmarkEnd w:id="2314"/>
      <w:r>
        <w:rPr>
          <w:rtl/>
        </w:rPr>
        <w:t xml:space="preserve">שכשלנו </w:t>
      </w:r>
      <w:bookmarkStart w:id="2315" w:name="_ETM_Q12_400719"/>
      <w:bookmarkEnd w:id="2315"/>
      <w:r>
        <w:rPr>
          <w:rtl/>
        </w:rPr>
        <w:t xml:space="preserve">להגן </w:t>
      </w:r>
      <w:bookmarkStart w:id="2316" w:name="_ETM_Q12_401049"/>
      <w:bookmarkEnd w:id="2316"/>
      <w:r>
        <w:rPr>
          <w:rtl/>
        </w:rPr>
        <w:t>עליכם</w:t>
      </w:r>
      <w:r>
        <w:rPr>
          <w:rFonts w:hint="cs"/>
          <w:rtl/>
        </w:rPr>
        <w:t>, ו</w:t>
      </w:r>
      <w:bookmarkStart w:id="2317" w:name="_ETM_Q12_402720"/>
      <w:bookmarkStart w:id="2318" w:name="_ETM_Q12_403050"/>
      <w:bookmarkEnd w:id="2317"/>
      <w:bookmarkEnd w:id="2318"/>
      <w:r>
        <w:rPr>
          <w:rFonts w:hint="cs"/>
          <w:rtl/>
        </w:rPr>
        <w:t>לה</w:t>
      </w:r>
      <w:r>
        <w:rPr>
          <w:rtl/>
        </w:rPr>
        <w:t xml:space="preserve">שתתף </w:t>
      </w:r>
      <w:bookmarkStart w:id="2319" w:name="_ETM_Q12_403650"/>
      <w:bookmarkEnd w:id="2319"/>
      <w:r>
        <w:rPr>
          <w:rtl/>
        </w:rPr>
        <w:t>בתנחומים</w:t>
      </w:r>
      <w:r>
        <w:rPr>
          <w:rFonts w:hint="cs"/>
          <w:rtl/>
        </w:rPr>
        <w:t xml:space="preserve"> ל</w:t>
      </w:r>
      <w:bookmarkStart w:id="2320" w:name="_ETM_Q12_404400"/>
      <w:bookmarkStart w:id="2321" w:name="_ETM_Q12_404580"/>
      <w:bookmarkEnd w:id="2320"/>
      <w:bookmarkEnd w:id="2321"/>
      <w:r>
        <w:rPr>
          <w:rtl/>
        </w:rPr>
        <w:t xml:space="preserve">משפחותיהם </w:t>
      </w:r>
      <w:bookmarkStart w:id="2322" w:name="_ETM_Q12_405810"/>
      <w:bookmarkEnd w:id="2322"/>
      <w:r>
        <w:rPr>
          <w:rtl/>
        </w:rPr>
        <w:t>של</w:t>
      </w:r>
      <w:r>
        <w:rPr>
          <w:rFonts w:hint="cs"/>
          <w:rtl/>
        </w:rPr>
        <w:t xml:space="preserve"> </w:t>
      </w:r>
      <w:proofErr w:type="spellStart"/>
      <w:r>
        <w:rPr>
          <w:rFonts w:hint="cs"/>
          <w:rtl/>
        </w:rPr>
        <w:t>אלמא</w:t>
      </w:r>
      <w:proofErr w:type="spellEnd"/>
      <w:r>
        <w:rPr>
          <w:rFonts w:hint="cs"/>
          <w:rtl/>
        </w:rPr>
        <w:t xml:space="preserve"> </w:t>
      </w:r>
      <w:proofErr w:type="spellStart"/>
      <w:r>
        <w:rPr>
          <w:rFonts w:hint="cs"/>
          <w:rtl/>
        </w:rPr>
        <w:t>פח'ר</w:t>
      </w:r>
      <w:proofErr w:type="spellEnd"/>
      <w:r>
        <w:rPr>
          <w:rFonts w:hint="cs"/>
          <w:rtl/>
        </w:rPr>
        <w:t xml:space="preserve"> אל-דין, </w:t>
      </w:r>
      <w:bookmarkStart w:id="2323" w:name="_ETM_Q12_406260"/>
      <w:bookmarkStart w:id="2324" w:name="_ETM_Q12_406590"/>
      <w:bookmarkStart w:id="2325" w:name="_ETM_Q12_406800"/>
      <w:bookmarkStart w:id="2326" w:name="_ETM_Q12_407910"/>
      <w:bookmarkEnd w:id="2323"/>
      <w:bookmarkEnd w:id="2324"/>
      <w:bookmarkEnd w:id="2325"/>
      <w:bookmarkEnd w:id="2326"/>
      <w:r>
        <w:rPr>
          <w:rtl/>
        </w:rPr>
        <w:t xml:space="preserve">בת </w:t>
      </w:r>
      <w:bookmarkStart w:id="2327" w:name="_ETM_Q12_408180"/>
      <w:bookmarkEnd w:id="2327"/>
      <w:r>
        <w:rPr>
          <w:rtl/>
        </w:rPr>
        <w:t>11</w:t>
      </w:r>
      <w:bookmarkStart w:id="2328" w:name="_ETM_Q12_409230"/>
      <w:bookmarkEnd w:id="2328"/>
      <w:r>
        <w:rPr>
          <w:rFonts w:hint="cs"/>
          <w:rtl/>
        </w:rPr>
        <w:t xml:space="preserve">; </w:t>
      </w:r>
      <w:proofErr w:type="spellStart"/>
      <w:r>
        <w:rPr>
          <w:rtl/>
        </w:rPr>
        <w:t>מיל</w:t>
      </w:r>
      <w:r>
        <w:rPr>
          <w:rFonts w:hint="cs"/>
          <w:rtl/>
        </w:rPr>
        <w:t>אד</w:t>
      </w:r>
      <w:proofErr w:type="spellEnd"/>
      <w:r>
        <w:rPr>
          <w:rFonts w:hint="cs"/>
          <w:rtl/>
        </w:rPr>
        <w:t xml:space="preserve"> </w:t>
      </w:r>
      <w:bookmarkStart w:id="2329" w:name="_ETM_Q12_409710"/>
      <w:bookmarkEnd w:id="2329"/>
      <w:proofErr w:type="spellStart"/>
      <w:r>
        <w:rPr>
          <w:rtl/>
        </w:rPr>
        <w:t>ש</w:t>
      </w:r>
      <w:r>
        <w:rPr>
          <w:rFonts w:hint="cs"/>
          <w:rtl/>
        </w:rPr>
        <w:t>אער</w:t>
      </w:r>
      <w:proofErr w:type="spellEnd"/>
      <w:r>
        <w:rPr>
          <w:rFonts w:hint="cs"/>
          <w:rtl/>
        </w:rPr>
        <w:t>,</w:t>
      </w:r>
      <w:r>
        <w:rPr>
          <w:rtl/>
        </w:rPr>
        <w:t xml:space="preserve"> </w:t>
      </w:r>
      <w:bookmarkStart w:id="2330" w:name="_ETM_Q12_410040"/>
      <w:bookmarkStart w:id="2331" w:name="_ETM_Q12_410460"/>
      <w:bookmarkEnd w:id="2330"/>
      <w:bookmarkEnd w:id="2331"/>
      <w:r>
        <w:rPr>
          <w:rFonts w:hint="cs"/>
          <w:rtl/>
        </w:rPr>
        <w:t>ב</w:t>
      </w:r>
      <w:r>
        <w:rPr>
          <w:rtl/>
        </w:rPr>
        <w:t xml:space="preserve">ן </w:t>
      </w:r>
      <w:bookmarkStart w:id="2332" w:name="_ETM_Q12_410610"/>
      <w:bookmarkStart w:id="2333" w:name="_ETM_Q12_411670"/>
      <w:bookmarkEnd w:id="2332"/>
      <w:bookmarkEnd w:id="2333"/>
      <w:r>
        <w:rPr>
          <w:rFonts w:hint="cs"/>
          <w:rtl/>
        </w:rPr>
        <w:t xml:space="preserve">עשר; </w:t>
      </w:r>
      <w:proofErr w:type="spellStart"/>
      <w:r>
        <w:rPr>
          <w:rFonts w:hint="cs"/>
          <w:rtl/>
        </w:rPr>
        <w:t>פי</w:t>
      </w:r>
      <w:r>
        <w:rPr>
          <w:rtl/>
        </w:rPr>
        <w:t>ניס</w:t>
      </w:r>
      <w:proofErr w:type="spellEnd"/>
      <w:r>
        <w:rPr>
          <w:rtl/>
        </w:rPr>
        <w:t xml:space="preserve"> </w:t>
      </w:r>
      <w:bookmarkStart w:id="2334" w:name="_ETM_Q12_412359"/>
      <w:bookmarkEnd w:id="2334"/>
      <w:r>
        <w:rPr>
          <w:rFonts w:hint="cs"/>
          <w:rtl/>
        </w:rPr>
        <w:t xml:space="preserve">אל-ספדי, </w:t>
      </w:r>
      <w:bookmarkStart w:id="2335" w:name="_ETM_Q12_412749"/>
      <w:bookmarkEnd w:id="2335"/>
      <w:r>
        <w:rPr>
          <w:rFonts w:hint="cs"/>
          <w:rtl/>
        </w:rPr>
        <w:t>בת</w:t>
      </w:r>
      <w:r>
        <w:rPr>
          <w:rtl/>
        </w:rPr>
        <w:t xml:space="preserve"> </w:t>
      </w:r>
      <w:bookmarkStart w:id="2336" w:name="_ETM_Q12_413170"/>
      <w:bookmarkEnd w:id="2336"/>
      <w:r>
        <w:rPr>
          <w:rtl/>
        </w:rPr>
        <w:t>11</w:t>
      </w:r>
      <w:r>
        <w:rPr>
          <w:rFonts w:hint="cs"/>
          <w:rtl/>
        </w:rPr>
        <w:t xml:space="preserve">; </w:t>
      </w:r>
      <w:proofErr w:type="spellStart"/>
      <w:r>
        <w:rPr>
          <w:rFonts w:hint="cs"/>
          <w:rtl/>
        </w:rPr>
        <w:t>איזיל</w:t>
      </w:r>
      <w:proofErr w:type="spellEnd"/>
      <w:r>
        <w:rPr>
          <w:rFonts w:hint="cs"/>
          <w:rtl/>
        </w:rPr>
        <w:t xml:space="preserve"> איוב, בת </w:t>
      </w:r>
      <w:bookmarkStart w:id="2337" w:name="_ETM_Q12_414150"/>
      <w:bookmarkStart w:id="2338" w:name="_ETM_Q12_414239"/>
      <w:bookmarkStart w:id="2339" w:name="_ETM_Q12_414599"/>
      <w:bookmarkStart w:id="2340" w:name="_ETM_Q12_415249"/>
      <w:bookmarkStart w:id="2341" w:name="_ETM_Q12_415609"/>
      <w:bookmarkEnd w:id="2337"/>
      <w:bookmarkEnd w:id="2338"/>
      <w:bookmarkEnd w:id="2339"/>
      <w:bookmarkEnd w:id="2340"/>
      <w:bookmarkEnd w:id="2341"/>
      <w:r>
        <w:rPr>
          <w:rtl/>
        </w:rPr>
        <w:t>12</w:t>
      </w:r>
      <w:r>
        <w:rPr>
          <w:rFonts w:hint="cs"/>
          <w:rtl/>
        </w:rPr>
        <w:t>;</w:t>
      </w:r>
      <w:r>
        <w:rPr>
          <w:rtl/>
        </w:rPr>
        <w:t xml:space="preserve"> </w:t>
      </w:r>
      <w:bookmarkStart w:id="2342" w:name="_ETM_Q12_416630"/>
      <w:bookmarkEnd w:id="2342"/>
      <w:proofErr w:type="spellStart"/>
      <w:r>
        <w:rPr>
          <w:rtl/>
        </w:rPr>
        <w:t>יזן</w:t>
      </w:r>
      <w:proofErr w:type="spellEnd"/>
      <w:r>
        <w:rPr>
          <w:rtl/>
        </w:rPr>
        <w:t xml:space="preserve"> </w:t>
      </w:r>
      <w:bookmarkStart w:id="2343" w:name="_ETM_Q12_416930"/>
      <w:bookmarkEnd w:id="2343"/>
      <w:r>
        <w:rPr>
          <w:rtl/>
        </w:rPr>
        <w:t>אבו</w:t>
      </w:r>
      <w:bookmarkStart w:id="2344" w:name="_ETM_Q12_417110"/>
      <w:bookmarkEnd w:id="2344"/>
      <w:r>
        <w:rPr>
          <w:rFonts w:hint="cs"/>
          <w:rtl/>
        </w:rPr>
        <w:t xml:space="preserve"> </w:t>
      </w:r>
      <w:r>
        <w:rPr>
          <w:rtl/>
        </w:rPr>
        <w:t>ס</w:t>
      </w:r>
      <w:r>
        <w:rPr>
          <w:rFonts w:hint="cs"/>
          <w:rtl/>
        </w:rPr>
        <w:t>א</w:t>
      </w:r>
      <w:r>
        <w:rPr>
          <w:rtl/>
        </w:rPr>
        <w:t>לח</w:t>
      </w:r>
      <w:r>
        <w:rPr>
          <w:rFonts w:hint="cs"/>
          <w:rtl/>
        </w:rPr>
        <w:t>,</w:t>
      </w:r>
      <w:r>
        <w:rPr>
          <w:rtl/>
        </w:rPr>
        <w:t xml:space="preserve"> </w:t>
      </w:r>
      <w:bookmarkStart w:id="2345" w:name="_ETM_Q12_417500"/>
      <w:bookmarkEnd w:id="2345"/>
      <w:r>
        <w:rPr>
          <w:rtl/>
        </w:rPr>
        <w:t xml:space="preserve">בן </w:t>
      </w:r>
      <w:bookmarkStart w:id="2346" w:name="_ETM_Q12_417709"/>
      <w:bookmarkEnd w:id="2346"/>
      <w:r>
        <w:rPr>
          <w:rtl/>
        </w:rPr>
        <w:t>12</w:t>
      </w:r>
      <w:bookmarkStart w:id="2347" w:name="_ETM_Q12_418580"/>
      <w:bookmarkEnd w:id="2347"/>
      <w:r>
        <w:rPr>
          <w:rFonts w:hint="cs"/>
          <w:rtl/>
        </w:rPr>
        <w:t xml:space="preserve">; </w:t>
      </w:r>
      <w:bookmarkStart w:id="2348" w:name="_ETM_Q12_418790"/>
      <w:bookmarkStart w:id="2349" w:name="_ETM_Q12_419660"/>
      <w:bookmarkEnd w:id="2348"/>
      <w:bookmarkEnd w:id="2349"/>
      <w:r>
        <w:rPr>
          <w:rtl/>
        </w:rPr>
        <w:t>ג'ו</w:t>
      </w:r>
      <w:r>
        <w:rPr>
          <w:rFonts w:hint="cs"/>
          <w:rtl/>
        </w:rPr>
        <w:t>ני</w:t>
      </w:r>
      <w:r>
        <w:rPr>
          <w:rtl/>
        </w:rPr>
        <w:t xml:space="preserve"> </w:t>
      </w:r>
      <w:bookmarkStart w:id="2350" w:name="_ETM_Q12_419990"/>
      <w:bookmarkStart w:id="2351" w:name="_ETM_Q12_420230"/>
      <w:bookmarkEnd w:id="2350"/>
      <w:bookmarkEnd w:id="2351"/>
      <w:proofErr w:type="spellStart"/>
      <w:r>
        <w:rPr>
          <w:rtl/>
        </w:rPr>
        <w:t>אבר</w:t>
      </w:r>
      <w:r>
        <w:rPr>
          <w:rFonts w:hint="cs"/>
          <w:rtl/>
        </w:rPr>
        <w:t>א</w:t>
      </w:r>
      <w:r>
        <w:rPr>
          <w:rtl/>
        </w:rPr>
        <w:t>הים</w:t>
      </w:r>
      <w:proofErr w:type="spellEnd"/>
      <w:r>
        <w:rPr>
          <w:rFonts w:hint="cs"/>
          <w:rtl/>
        </w:rPr>
        <w:t>,</w:t>
      </w:r>
      <w:r>
        <w:rPr>
          <w:rtl/>
        </w:rPr>
        <w:t xml:space="preserve"> </w:t>
      </w:r>
      <w:bookmarkStart w:id="2352" w:name="_ETM_Q12_420680"/>
      <w:bookmarkEnd w:id="2352"/>
      <w:r>
        <w:rPr>
          <w:rtl/>
        </w:rPr>
        <w:t xml:space="preserve">בן </w:t>
      </w:r>
      <w:bookmarkStart w:id="2353" w:name="_ETM_Q12_420830"/>
      <w:bookmarkEnd w:id="2353"/>
      <w:r>
        <w:rPr>
          <w:rtl/>
        </w:rPr>
        <w:t>13</w:t>
      </w:r>
      <w:r>
        <w:rPr>
          <w:rFonts w:hint="cs"/>
          <w:rtl/>
        </w:rPr>
        <w:t>;</w:t>
      </w:r>
      <w:r>
        <w:rPr>
          <w:rtl/>
        </w:rPr>
        <w:t xml:space="preserve"> </w:t>
      </w:r>
      <w:bookmarkStart w:id="2354" w:name="_ETM_Q12_421819"/>
      <w:bookmarkEnd w:id="2354"/>
      <w:r>
        <w:rPr>
          <w:rtl/>
        </w:rPr>
        <w:t xml:space="preserve">אמיר </w:t>
      </w:r>
      <w:bookmarkStart w:id="2355" w:name="_ETM_Q12_422180"/>
      <w:bookmarkEnd w:id="2355"/>
      <w:r>
        <w:rPr>
          <w:rtl/>
        </w:rPr>
        <w:t>אבו</w:t>
      </w:r>
      <w:bookmarkStart w:id="2356" w:name="_ETM_Q12_422540"/>
      <w:bookmarkEnd w:id="2356"/>
      <w:r>
        <w:rPr>
          <w:rFonts w:hint="cs"/>
          <w:rtl/>
        </w:rPr>
        <w:t xml:space="preserve"> סאל</w:t>
      </w:r>
      <w:r>
        <w:rPr>
          <w:rtl/>
        </w:rPr>
        <w:t>ח</w:t>
      </w:r>
      <w:r>
        <w:rPr>
          <w:rFonts w:hint="cs"/>
          <w:rtl/>
        </w:rPr>
        <w:t>,</w:t>
      </w:r>
      <w:r>
        <w:rPr>
          <w:rtl/>
        </w:rPr>
        <w:t xml:space="preserve"> </w:t>
      </w:r>
      <w:bookmarkStart w:id="2357" w:name="_ETM_Q12_422900"/>
      <w:bookmarkEnd w:id="2357"/>
      <w:r>
        <w:rPr>
          <w:rtl/>
        </w:rPr>
        <w:t xml:space="preserve">בן </w:t>
      </w:r>
      <w:bookmarkStart w:id="2358" w:name="_ETM_Q12_423080"/>
      <w:bookmarkEnd w:id="2358"/>
      <w:r>
        <w:rPr>
          <w:rtl/>
        </w:rPr>
        <w:t>16</w:t>
      </w:r>
      <w:r>
        <w:rPr>
          <w:rFonts w:hint="cs"/>
          <w:rtl/>
        </w:rPr>
        <w:t>;</w:t>
      </w:r>
      <w:r>
        <w:rPr>
          <w:rtl/>
        </w:rPr>
        <w:t xml:space="preserve"> </w:t>
      </w:r>
      <w:bookmarkStart w:id="2359" w:name="_ETM_Q12_424220"/>
      <w:bookmarkEnd w:id="2359"/>
      <w:proofErr w:type="spellStart"/>
      <w:r>
        <w:rPr>
          <w:rtl/>
        </w:rPr>
        <w:t>נאג'י</w:t>
      </w:r>
      <w:proofErr w:type="spellEnd"/>
      <w:r>
        <w:rPr>
          <w:rtl/>
        </w:rPr>
        <w:t xml:space="preserve"> </w:t>
      </w:r>
      <w:bookmarkStart w:id="2360" w:name="_ETM_Q12_424610"/>
      <w:bookmarkEnd w:id="2360"/>
      <w:r>
        <w:rPr>
          <w:rFonts w:hint="cs"/>
          <w:rtl/>
        </w:rPr>
        <w:t>אל-ח</w:t>
      </w:r>
      <w:r>
        <w:rPr>
          <w:rtl/>
        </w:rPr>
        <w:t>לבי</w:t>
      </w:r>
      <w:r>
        <w:rPr>
          <w:rFonts w:hint="cs"/>
          <w:rtl/>
        </w:rPr>
        <w:t>,</w:t>
      </w:r>
      <w:r>
        <w:rPr>
          <w:rtl/>
        </w:rPr>
        <w:t xml:space="preserve"> </w:t>
      </w:r>
      <w:bookmarkStart w:id="2361" w:name="_ETM_Q12_425239"/>
      <w:bookmarkEnd w:id="2361"/>
      <w:r>
        <w:rPr>
          <w:rtl/>
        </w:rPr>
        <w:t xml:space="preserve">בן </w:t>
      </w:r>
      <w:bookmarkStart w:id="2362" w:name="_ETM_Q12_425450"/>
      <w:bookmarkEnd w:id="2362"/>
      <w:r>
        <w:rPr>
          <w:rtl/>
        </w:rPr>
        <w:t>11</w:t>
      </w:r>
      <w:r>
        <w:rPr>
          <w:rFonts w:hint="cs"/>
          <w:rtl/>
        </w:rPr>
        <w:t xml:space="preserve">; </w:t>
      </w:r>
      <w:bookmarkStart w:id="2363" w:name="_ETM_Q12_426450"/>
      <w:bookmarkEnd w:id="2363"/>
      <w:proofErr w:type="spellStart"/>
      <w:r>
        <w:rPr>
          <w:rtl/>
        </w:rPr>
        <w:t>פג'ר</w:t>
      </w:r>
      <w:proofErr w:type="spellEnd"/>
      <w:r>
        <w:rPr>
          <w:rtl/>
        </w:rPr>
        <w:t xml:space="preserve"> </w:t>
      </w:r>
      <w:bookmarkStart w:id="2364" w:name="_ETM_Q12_426810"/>
      <w:bookmarkEnd w:id="2364"/>
      <w:r>
        <w:rPr>
          <w:rtl/>
        </w:rPr>
        <w:t>אבו</w:t>
      </w:r>
      <w:bookmarkStart w:id="2365" w:name="_ETM_Q12_426990"/>
      <w:bookmarkEnd w:id="2365"/>
      <w:r>
        <w:rPr>
          <w:rFonts w:hint="cs"/>
          <w:rtl/>
        </w:rPr>
        <w:t xml:space="preserve"> </w:t>
      </w:r>
      <w:r>
        <w:rPr>
          <w:rtl/>
        </w:rPr>
        <w:t>ס</w:t>
      </w:r>
      <w:r>
        <w:rPr>
          <w:rFonts w:hint="cs"/>
          <w:rtl/>
        </w:rPr>
        <w:t>א</w:t>
      </w:r>
      <w:r>
        <w:rPr>
          <w:rtl/>
        </w:rPr>
        <w:t>לח</w:t>
      </w:r>
      <w:r>
        <w:rPr>
          <w:rFonts w:hint="cs"/>
          <w:rtl/>
        </w:rPr>
        <w:t>,</w:t>
      </w:r>
      <w:r>
        <w:rPr>
          <w:rtl/>
        </w:rPr>
        <w:t xml:space="preserve"> </w:t>
      </w:r>
      <w:bookmarkStart w:id="2366" w:name="_ETM_Q12_427800"/>
      <w:bookmarkEnd w:id="2366"/>
      <w:r>
        <w:rPr>
          <w:rtl/>
        </w:rPr>
        <w:t xml:space="preserve">בן </w:t>
      </w:r>
      <w:bookmarkStart w:id="2367" w:name="_ETM_Q12_428040"/>
      <w:bookmarkEnd w:id="2367"/>
      <w:r>
        <w:rPr>
          <w:rtl/>
        </w:rPr>
        <w:t>16</w:t>
      </w:r>
      <w:r>
        <w:rPr>
          <w:rFonts w:hint="cs"/>
          <w:rtl/>
        </w:rPr>
        <w:t>;</w:t>
      </w:r>
      <w:r>
        <w:rPr>
          <w:rtl/>
        </w:rPr>
        <w:t xml:space="preserve"> </w:t>
      </w:r>
      <w:bookmarkStart w:id="2368" w:name="_ETM_Q12_429220"/>
      <w:bookmarkEnd w:id="2368"/>
      <w:proofErr w:type="spellStart"/>
      <w:r>
        <w:rPr>
          <w:rtl/>
        </w:rPr>
        <w:t>ח</w:t>
      </w:r>
      <w:r>
        <w:rPr>
          <w:rFonts w:hint="cs"/>
          <w:rtl/>
        </w:rPr>
        <w:t>א</w:t>
      </w:r>
      <w:r>
        <w:rPr>
          <w:rtl/>
        </w:rPr>
        <w:t>זם</w:t>
      </w:r>
      <w:proofErr w:type="spellEnd"/>
      <w:r>
        <w:rPr>
          <w:rtl/>
        </w:rPr>
        <w:t xml:space="preserve"> </w:t>
      </w:r>
      <w:bookmarkStart w:id="2369" w:name="_ETM_Q12_429670"/>
      <w:bookmarkEnd w:id="2369"/>
      <w:r>
        <w:rPr>
          <w:rtl/>
        </w:rPr>
        <w:t>אבו</w:t>
      </w:r>
      <w:bookmarkStart w:id="2370" w:name="_ETM_Q12_429880"/>
      <w:bookmarkEnd w:id="2370"/>
      <w:r>
        <w:rPr>
          <w:rFonts w:hint="cs"/>
          <w:rtl/>
        </w:rPr>
        <w:t xml:space="preserve"> </w:t>
      </w:r>
      <w:r>
        <w:rPr>
          <w:rtl/>
        </w:rPr>
        <w:t>ס</w:t>
      </w:r>
      <w:r>
        <w:rPr>
          <w:rFonts w:hint="cs"/>
          <w:rtl/>
        </w:rPr>
        <w:t>א</w:t>
      </w:r>
      <w:r>
        <w:rPr>
          <w:rtl/>
        </w:rPr>
        <w:t>לח</w:t>
      </w:r>
      <w:r>
        <w:rPr>
          <w:rFonts w:hint="cs"/>
          <w:rtl/>
        </w:rPr>
        <w:t>,</w:t>
      </w:r>
      <w:r>
        <w:rPr>
          <w:rtl/>
        </w:rPr>
        <w:t xml:space="preserve"> </w:t>
      </w:r>
      <w:bookmarkStart w:id="2371" w:name="_ETM_Q12_430270"/>
      <w:bookmarkEnd w:id="2371"/>
      <w:r>
        <w:rPr>
          <w:rtl/>
        </w:rPr>
        <w:t xml:space="preserve">בן </w:t>
      </w:r>
      <w:bookmarkStart w:id="2372" w:name="_ETM_Q12_430480"/>
      <w:bookmarkEnd w:id="2372"/>
      <w:r>
        <w:rPr>
          <w:rtl/>
        </w:rPr>
        <w:t>15</w:t>
      </w:r>
      <w:r>
        <w:rPr>
          <w:rFonts w:hint="cs"/>
          <w:rtl/>
        </w:rPr>
        <w:t>;</w:t>
      </w:r>
      <w:r>
        <w:rPr>
          <w:rtl/>
        </w:rPr>
        <w:t xml:space="preserve"> </w:t>
      </w:r>
      <w:bookmarkStart w:id="2373" w:name="_ETM_Q12_431680"/>
      <w:bookmarkEnd w:id="2373"/>
      <w:proofErr w:type="spellStart"/>
      <w:r>
        <w:rPr>
          <w:rtl/>
        </w:rPr>
        <w:t>נאזם</w:t>
      </w:r>
      <w:proofErr w:type="spellEnd"/>
      <w:r>
        <w:rPr>
          <w:rtl/>
        </w:rPr>
        <w:t xml:space="preserve"> </w:t>
      </w:r>
      <w:bookmarkStart w:id="2374" w:name="_ETM_Q12_432100"/>
      <w:bookmarkEnd w:id="2374"/>
      <w:proofErr w:type="spellStart"/>
      <w:r>
        <w:rPr>
          <w:rtl/>
        </w:rPr>
        <w:t>ס</w:t>
      </w:r>
      <w:r>
        <w:rPr>
          <w:rFonts w:hint="cs"/>
          <w:rtl/>
        </w:rPr>
        <w:t>עב</w:t>
      </w:r>
      <w:proofErr w:type="spellEnd"/>
      <w:r>
        <w:rPr>
          <w:rFonts w:hint="cs"/>
          <w:rtl/>
        </w:rPr>
        <w:t>,</w:t>
      </w:r>
      <w:r>
        <w:rPr>
          <w:rtl/>
        </w:rPr>
        <w:t xml:space="preserve"> </w:t>
      </w:r>
      <w:bookmarkStart w:id="2375" w:name="_ETM_Q12_432610"/>
      <w:bookmarkEnd w:id="2375"/>
      <w:r>
        <w:rPr>
          <w:rtl/>
        </w:rPr>
        <w:t xml:space="preserve">בן </w:t>
      </w:r>
      <w:bookmarkStart w:id="2376" w:name="_ETM_Q12_432880"/>
      <w:bookmarkEnd w:id="2376"/>
      <w:r>
        <w:rPr>
          <w:rtl/>
        </w:rPr>
        <w:t>16</w:t>
      </w:r>
      <w:r>
        <w:rPr>
          <w:rFonts w:hint="cs"/>
          <w:rtl/>
        </w:rPr>
        <w:t>,</w:t>
      </w:r>
      <w:r>
        <w:rPr>
          <w:rtl/>
        </w:rPr>
        <w:t xml:space="preserve"> </w:t>
      </w:r>
      <w:bookmarkStart w:id="2377" w:name="_ETM_Q12_434130"/>
      <w:bookmarkEnd w:id="2377"/>
      <w:r>
        <w:rPr>
          <w:rtl/>
        </w:rPr>
        <w:t xml:space="preserve">שנרצחו </w:t>
      </w:r>
      <w:bookmarkStart w:id="2378" w:name="_ETM_Q12_434820"/>
      <w:bookmarkEnd w:id="2378"/>
      <w:r>
        <w:rPr>
          <w:rtl/>
        </w:rPr>
        <w:t xml:space="preserve">במלחמה </w:t>
      </w:r>
      <w:bookmarkStart w:id="2379" w:name="_ETM_Q12_435420"/>
      <w:bookmarkEnd w:id="2379"/>
      <w:r>
        <w:rPr>
          <w:rtl/>
        </w:rPr>
        <w:t>הז</w:t>
      </w:r>
      <w:r>
        <w:rPr>
          <w:rFonts w:hint="cs"/>
          <w:rtl/>
        </w:rPr>
        <w:t>ו,</w:t>
      </w:r>
      <w:r>
        <w:rPr>
          <w:rtl/>
        </w:rPr>
        <w:t xml:space="preserve"> </w:t>
      </w:r>
      <w:bookmarkStart w:id="2380" w:name="_ETM_Q12_435970"/>
      <w:bookmarkEnd w:id="2380"/>
      <w:r>
        <w:rPr>
          <w:rtl/>
        </w:rPr>
        <w:t xml:space="preserve">ונאחל </w:t>
      </w:r>
      <w:bookmarkStart w:id="2381" w:name="_ETM_Q12_436600"/>
      <w:bookmarkEnd w:id="2381"/>
      <w:r>
        <w:rPr>
          <w:rtl/>
        </w:rPr>
        <w:t>שי</w:t>
      </w:r>
      <w:r>
        <w:rPr>
          <w:rFonts w:hint="cs"/>
          <w:rtl/>
        </w:rPr>
        <w:t xml:space="preserve">היו </w:t>
      </w:r>
      <w:bookmarkStart w:id="2382" w:name="_ETM_Q12_436839"/>
      <w:bookmarkEnd w:id="2382"/>
      <w:r>
        <w:rPr>
          <w:rtl/>
        </w:rPr>
        <w:t xml:space="preserve">הנרצחים </w:t>
      </w:r>
      <w:bookmarkStart w:id="2383" w:name="_ETM_Q12_437380"/>
      <w:bookmarkEnd w:id="2383"/>
      <w:r>
        <w:rPr>
          <w:rtl/>
        </w:rPr>
        <w:t>האחרונים</w:t>
      </w:r>
      <w:r>
        <w:rPr>
          <w:rFonts w:hint="cs"/>
          <w:rtl/>
        </w:rPr>
        <w:t>.</w:t>
      </w:r>
      <w:r>
        <w:rPr>
          <w:rtl/>
        </w:rPr>
        <w:t xml:space="preserve"> </w:t>
      </w:r>
      <w:bookmarkStart w:id="2384" w:name="_ETM_Q12_438310"/>
      <w:bookmarkEnd w:id="2384"/>
      <w:r>
        <w:rPr>
          <w:rtl/>
        </w:rPr>
        <w:t xml:space="preserve">למשפחות </w:t>
      </w:r>
      <w:bookmarkStart w:id="2385" w:name="_ETM_Q12_438970"/>
      <w:bookmarkEnd w:id="2385"/>
      <w:r>
        <w:rPr>
          <w:rFonts w:hint="cs"/>
          <w:rtl/>
        </w:rPr>
        <w:t>נ</w:t>
      </w:r>
      <w:r>
        <w:rPr>
          <w:rtl/>
        </w:rPr>
        <w:t>ש</w:t>
      </w:r>
      <w:r>
        <w:rPr>
          <w:rFonts w:hint="cs"/>
          <w:rtl/>
        </w:rPr>
        <w:t>ל</w:t>
      </w:r>
      <w:r>
        <w:rPr>
          <w:rtl/>
        </w:rPr>
        <w:t xml:space="preserve">ח </w:t>
      </w:r>
      <w:bookmarkStart w:id="2386" w:name="_ETM_Q12_439330"/>
      <w:bookmarkEnd w:id="2386"/>
      <w:r>
        <w:rPr>
          <w:rFonts w:hint="cs"/>
          <w:rtl/>
        </w:rPr>
        <w:t>מ</w:t>
      </w:r>
      <w:r>
        <w:rPr>
          <w:rtl/>
        </w:rPr>
        <w:t>כאן</w:t>
      </w:r>
      <w:r>
        <w:rPr>
          <w:rFonts w:hint="cs"/>
          <w:rtl/>
        </w:rPr>
        <w:t>,</w:t>
      </w:r>
      <w:r>
        <w:rPr>
          <w:rtl/>
        </w:rPr>
        <w:t xml:space="preserve"> </w:t>
      </w:r>
      <w:bookmarkStart w:id="2387" w:name="_ETM_Q12_440020"/>
      <w:bookmarkEnd w:id="2387"/>
      <w:r>
        <w:rPr>
          <w:rtl/>
        </w:rPr>
        <w:t xml:space="preserve">מכנסת </w:t>
      </w:r>
      <w:bookmarkStart w:id="2388" w:name="_ETM_Q12_440620"/>
      <w:bookmarkEnd w:id="2388"/>
      <w:r>
        <w:rPr>
          <w:rtl/>
        </w:rPr>
        <w:t>ישראל</w:t>
      </w:r>
      <w:r>
        <w:rPr>
          <w:rFonts w:hint="cs"/>
          <w:rtl/>
        </w:rPr>
        <w:t>,</w:t>
      </w:r>
      <w:r>
        <w:rPr>
          <w:rtl/>
        </w:rPr>
        <w:t xml:space="preserve"> </w:t>
      </w:r>
      <w:bookmarkStart w:id="2389" w:name="_ETM_Q12_441040"/>
      <w:bookmarkEnd w:id="2389"/>
      <w:r>
        <w:rPr>
          <w:rtl/>
        </w:rPr>
        <w:t>תנחומים</w:t>
      </w:r>
      <w:r>
        <w:rPr>
          <w:rFonts w:hint="cs"/>
          <w:rtl/>
        </w:rPr>
        <w:t>.</w:t>
      </w:r>
      <w:r>
        <w:rPr>
          <w:rtl/>
        </w:rPr>
        <w:t xml:space="preserve"> </w:t>
      </w:r>
      <w:bookmarkStart w:id="2390" w:name="_ETM_Q12_442389"/>
      <w:bookmarkEnd w:id="2390"/>
      <w:r>
        <w:rPr>
          <w:rtl/>
        </w:rPr>
        <w:t xml:space="preserve">יהי </w:t>
      </w:r>
      <w:bookmarkStart w:id="2391" w:name="_ETM_Q12_442569"/>
      <w:bookmarkEnd w:id="2391"/>
      <w:r>
        <w:rPr>
          <w:rtl/>
        </w:rPr>
        <w:t xml:space="preserve">זכרם </w:t>
      </w:r>
      <w:bookmarkStart w:id="2392" w:name="_ETM_Q12_443050"/>
      <w:bookmarkEnd w:id="2392"/>
      <w:r>
        <w:rPr>
          <w:rtl/>
        </w:rPr>
        <w:t>ברוך</w:t>
      </w:r>
      <w:r>
        <w:rPr>
          <w:rFonts w:hint="cs"/>
          <w:rtl/>
        </w:rPr>
        <w:t>.</w:t>
      </w:r>
    </w:p>
    <w:p w:rsidR="00D25122" w:rsidRDefault="00D25122" w:rsidP="00BE1C7A">
      <w:pPr>
        <w:rPr>
          <w:rtl/>
        </w:rPr>
      </w:pPr>
    </w:p>
    <w:p w:rsidR="001F114B" w:rsidRDefault="001F114B" w:rsidP="00BE1C7A">
      <w:pPr>
        <w:rPr>
          <w:rtl/>
        </w:rPr>
      </w:pPr>
      <w:bookmarkStart w:id="2393" w:name="_ETM_Q12_443298"/>
      <w:bookmarkStart w:id="2394" w:name="_ETM_Q12_443422"/>
      <w:bookmarkStart w:id="2395" w:name="_ETM_Q12_443464"/>
      <w:bookmarkStart w:id="2396" w:name="_ETM_Q12_443517"/>
      <w:bookmarkStart w:id="2397" w:name="_ETM_Q12_444830"/>
      <w:bookmarkEnd w:id="2393"/>
      <w:bookmarkEnd w:id="2394"/>
      <w:bookmarkEnd w:id="2395"/>
      <w:bookmarkEnd w:id="2396"/>
      <w:bookmarkEnd w:id="2397"/>
      <w:r>
        <w:rPr>
          <w:rtl/>
        </w:rPr>
        <w:t xml:space="preserve">חבריי </w:t>
      </w:r>
      <w:bookmarkStart w:id="2398" w:name="_ETM_Q12_445430"/>
      <w:bookmarkEnd w:id="2398"/>
      <w:r>
        <w:rPr>
          <w:rtl/>
        </w:rPr>
        <w:t xml:space="preserve">חברי </w:t>
      </w:r>
      <w:bookmarkStart w:id="2399" w:name="_ETM_Q12_445730"/>
      <w:bookmarkEnd w:id="2399"/>
      <w:r>
        <w:rPr>
          <w:rtl/>
        </w:rPr>
        <w:t>הכנסת</w:t>
      </w:r>
      <w:r>
        <w:rPr>
          <w:rFonts w:hint="cs"/>
          <w:rtl/>
        </w:rPr>
        <w:t>,</w:t>
      </w:r>
      <w:r>
        <w:rPr>
          <w:rtl/>
        </w:rPr>
        <w:t xml:space="preserve"> </w:t>
      </w:r>
      <w:bookmarkStart w:id="2400" w:name="_ETM_Q12_446240"/>
      <w:bookmarkEnd w:id="2400"/>
      <w:r>
        <w:rPr>
          <w:rtl/>
        </w:rPr>
        <w:t xml:space="preserve">תם </w:t>
      </w:r>
      <w:bookmarkStart w:id="2401" w:name="_ETM_Q12_446480"/>
      <w:bookmarkEnd w:id="2401"/>
      <w:r>
        <w:rPr>
          <w:rtl/>
        </w:rPr>
        <w:t>סדר</w:t>
      </w:r>
      <w:r>
        <w:rPr>
          <w:rFonts w:hint="cs"/>
          <w:rtl/>
        </w:rPr>
        <w:t>-</w:t>
      </w:r>
      <w:bookmarkStart w:id="2402" w:name="_ETM_Q12_446839"/>
      <w:bookmarkEnd w:id="2402"/>
      <w:r>
        <w:rPr>
          <w:rtl/>
        </w:rPr>
        <w:t>היום</w:t>
      </w:r>
      <w:r>
        <w:rPr>
          <w:rFonts w:hint="cs"/>
          <w:rtl/>
        </w:rPr>
        <w:t>.</w:t>
      </w:r>
      <w:r>
        <w:rPr>
          <w:rtl/>
        </w:rPr>
        <w:t xml:space="preserve"> </w:t>
      </w:r>
      <w:bookmarkStart w:id="2403" w:name="_ETM_Q12_447800"/>
      <w:bookmarkEnd w:id="2403"/>
      <w:r>
        <w:rPr>
          <w:rtl/>
        </w:rPr>
        <w:t xml:space="preserve">הישיבה </w:t>
      </w:r>
      <w:bookmarkStart w:id="2404" w:name="_ETM_Q12_448279"/>
      <w:bookmarkEnd w:id="2404"/>
      <w:r>
        <w:rPr>
          <w:rtl/>
        </w:rPr>
        <w:t xml:space="preserve">הבאה </w:t>
      </w:r>
      <w:bookmarkStart w:id="2405" w:name="_ETM_Q12_448520"/>
      <w:bookmarkEnd w:id="2405"/>
      <w:r>
        <w:rPr>
          <w:rtl/>
        </w:rPr>
        <w:t xml:space="preserve">תתקיים </w:t>
      </w:r>
      <w:bookmarkStart w:id="2406" w:name="_ETM_Q12_449029"/>
      <w:bookmarkEnd w:id="2406"/>
      <w:r>
        <w:rPr>
          <w:rtl/>
        </w:rPr>
        <w:t xml:space="preserve">ביום </w:t>
      </w:r>
      <w:bookmarkStart w:id="2407" w:name="_ETM_Q12_449270"/>
      <w:bookmarkEnd w:id="2407"/>
      <w:r>
        <w:rPr>
          <w:rtl/>
        </w:rPr>
        <w:t xml:space="preserve">שני </w:t>
      </w:r>
      <w:bookmarkStart w:id="2408" w:name="_ETM_Q12_450020"/>
      <w:bookmarkEnd w:id="2408"/>
      <w:r>
        <w:rPr>
          <w:rtl/>
        </w:rPr>
        <w:t xml:space="preserve">כ"ו </w:t>
      </w:r>
      <w:bookmarkStart w:id="2409" w:name="_ETM_Q12_450439"/>
      <w:bookmarkEnd w:id="2409"/>
      <w:r>
        <w:rPr>
          <w:rtl/>
        </w:rPr>
        <w:t xml:space="preserve">בתשרי </w:t>
      </w:r>
      <w:bookmarkStart w:id="2410" w:name="_ETM_Q12_450919"/>
      <w:bookmarkEnd w:id="2410"/>
      <w:r>
        <w:rPr>
          <w:rtl/>
        </w:rPr>
        <w:t>התשפ"ד</w:t>
      </w:r>
      <w:r>
        <w:rPr>
          <w:rFonts w:hint="cs"/>
          <w:rtl/>
        </w:rPr>
        <w:t xml:space="preserve">, 28 באוקטובר 2024, </w:t>
      </w:r>
      <w:bookmarkStart w:id="2411" w:name="_ETM_Q12_455974"/>
      <w:bookmarkStart w:id="2412" w:name="_ETM_Q12_451790"/>
      <w:bookmarkStart w:id="2413" w:name="_ETM_Q12_453440"/>
      <w:bookmarkStart w:id="2414" w:name="_ETM_Q12_455370"/>
      <w:bookmarkEnd w:id="2411"/>
      <w:bookmarkEnd w:id="2412"/>
      <w:bookmarkEnd w:id="2413"/>
      <w:bookmarkEnd w:id="2414"/>
      <w:r>
        <w:rPr>
          <w:rtl/>
        </w:rPr>
        <w:t>בשעה</w:t>
      </w:r>
      <w:r>
        <w:rPr>
          <w:rFonts w:hint="cs"/>
          <w:rtl/>
        </w:rPr>
        <w:t xml:space="preserve"> 16:00 </w:t>
      </w:r>
      <w:bookmarkStart w:id="2415" w:name="_ETM_Q12_455820"/>
      <w:bookmarkStart w:id="2416" w:name="_ETM_Q12_456300"/>
      <w:bookmarkEnd w:id="2415"/>
      <w:bookmarkEnd w:id="2416"/>
      <w:r>
        <w:rPr>
          <w:rtl/>
        </w:rPr>
        <w:t xml:space="preserve">אחר </w:t>
      </w:r>
      <w:bookmarkStart w:id="2417" w:name="_ETM_Q12_456600"/>
      <w:bookmarkEnd w:id="2417"/>
      <w:r>
        <w:rPr>
          <w:rtl/>
        </w:rPr>
        <w:t>הצ</w:t>
      </w:r>
      <w:r>
        <w:rPr>
          <w:rFonts w:hint="cs"/>
          <w:rtl/>
        </w:rPr>
        <w:t>ו</w:t>
      </w:r>
      <w:r>
        <w:rPr>
          <w:rtl/>
        </w:rPr>
        <w:t>הריים</w:t>
      </w:r>
      <w:r>
        <w:rPr>
          <w:rFonts w:hint="cs"/>
          <w:rtl/>
        </w:rPr>
        <w:t>.</w:t>
      </w:r>
      <w:bookmarkStart w:id="2418" w:name="_ETM_Q12_457500"/>
      <w:bookmarkEnd w:id="2418"/>
      <w:r>
        <w:rPr>
          <w:rFonts w:hint="cs"/>
          <w:rtl/>
        </w:rPr>
        <w:t xml:space="preserve"> </w:t>
      </w:r>
      <w:bookmarkStart w:id="2419" w:name="_ETM_Q12_455000"/>
      <w:bookmarkEnd w:id="2419"/>
      <w:r>
        <w:rPr>
          <w:rtl/>
        </w:rPr>
        <w:t xml:space="preserve">ישיבה </w:t>
      </w:r>
      <w:bookmarkStart w:id="2420" w:name="_ETM_Q12_457950"/>
      <w:bookmarkEnd w:id="2420"/>
      <w:r>
        <w:rPr>
          <w:rtl/>
        </w:rPr>
        <w:t xml:space="preserve">זו </w:t>
      </w:r>
      <w:bookmarkStart w:id="2421" w:name="_ETM_Q12_458389"/>
      <w:bookmarkEnd w:id="2421"/>
      <w:r>
        <w:rPr>
          <w:rFonts w:hint="cs"/>
          <w:rtl/>
        </w:rPr>
        <w:t>נ</w:t>
      </w:r>
      <w:r>
        <w:rPr>
          <w:rtl/>
        </w:rPr>
        <w:t>עולה</w:t>
      </w:r>
      <w:r>
        <w:rPr>
          <w:rFonts w:hint="cs"/>
          <w:rtl/>
        </w:rPr>
        <w:t>.</w:t>
      </w:r>
    </w:p>
    <w:p w:rsidR="001F114B" w:rsidRDefault="001F114B" w:rsidP="00BE1C7A">
      <w:pPr>
        <w:rPr>
          <w:rtl/>
        </w:rPr>
      </w:pPr>
      <w:bookmarkStart w:id="2422" w:name="_ETM_Q12_455870"/>
      <w:bookmarkStart w:id="2423" w:name="_ETM_Q12_455977"/>
      <w:bookmarkEnd w:id="2422"/>
      <w:bookmarkEnd w:id="2423"/>
    </w:p>
    <w:p w:rsidR="001F114B" w:rsidRPr="001F114B" w:rsidRDefault="001F114B" w:rsidP="0045679F">
      <w:pPr>
        <w:pStyle w:val="afa"/>
        <w:keepNext/>
        <w:ind w:firstLine="0"/>
        <w:jc w:val="center"/>
        <w:rPr>
          <w:rtl/>
        </w:rPr>
      </w:pPr>
      <w:bookmarkStart w:id="2424" w:name="ET_meetingend_14"/>
      <w:r w:rsidRPr="00C95B7F">
        <w:rPr>
          <w:rStyle w:val="TagStyle"/>
          <w:rtl/>
        </w:rPr>
        <w:t xml:space="preserve">&lt;&lt; סיום &gt;&gt; </w:t>
      </w:r>
      <w:r>
        <w:rPr>
          <w:rtl/>
        </w:rPr>
        <w:t>הישיבה ננעלה בשעה 12:54.</w:t>
      </w:r>
      <w:r w:rsidRPr="00C95B7F">
        <w:rPr>
          <w:rStyle w:val="TagStyle"/>
          <w:rtl/>
        </w:rPr>
        <w:t xml:space="preserve"> &lt;&lt; סיום &gt;&gt;</w:t>
      </w:r>
      <w:bookmarkStart w:id="2425" w:name="_ETM_Q12_515300"/>
      <w:bookmarkStart w:id="2426" w:name="_ETM_Q12_598210"/>
      <w:bookmarkEnd w:id="2424"/>
      <w:bookmarkEnd w:id="2425"/>
      <w:bookmarkEnd w:id="2426"/>
    </w:p>
    <w:sectPr w:rsidR="001F114B" w:rsidRPr="001F114B" w:rsidSect="00934DB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906" w:rsidRDefault="00787906">
      <w:r>
        <w:separator/>
      </w:r>
    </w:p>
  </w:endnote>
  <w:endnote w:type="continuationSeparator" w:id="0">
    <w:p w:rsidR="00787906" w:rsidRDefault="00787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B0A" w:rsidRDefault="001D1B0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B0A" w:rsidRDefault="001D1B0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B0A" w:rsidRDefault="001D1B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906" w:rsidRDefault="00787906">
      <w:r>
        <w:separator/>
      </w:r>
    </w:p>
  </w:footnote>
  <w:footnote w:type="continuationSeparator" w:id="0">
    <w:p w:rsidR="00787906" w:rsidRDefault="00787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06" w:rsidRDefault="0078790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7906" w:rsidRDefault="0078790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06" w:rsidRDefault="0078790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D1B0A">
      <w:rPr>
        <w:rStyle w:val="af7"/>
        <w:noProof/>
        <w:rtl/>
      </w:rPr>
      <w:t>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87906">
      <w:trPr>
        <w:cantSplit/>
        <w:trHeight w:val="421"/>
      </w:trPr>
      <w:tc>
        <w:tcPr>
          <w:tcW w:w="2880" w:type="dxa"/>
        </w:tcPr>
        <w:p w:rsidR="00787906" w:rsidRDefault="001D1B0A" w:rsidP="00BE0137">
          <w:pPr>
            <w:ind w:right="360" w:firstLine="0"/>
            <w:jc w:val="left"/>
          </w:pPr>
          <w:r>
            <w:rPr>
              <w:rtl/>
            </w:rPr>
            <w:t>דברי הכנסת</w:t>
          </w:r>
        </w:p>
      </w:tc>
      <w:tc>
        <w:tcPr>
          <w:tcW w:w="2520" w:type="dxa"/>
        </w:tcPr>
        <w:p w:rsidR="00787906" w:rsidRDefault="001D1B0A" w:rsidP="00BE0137">
          <w:pPr>
            <w:ind w:firstLine="0"/>
            <w:jc w:val="left"/>
          </w:pPr>
          <w:r>
            <w:rPr>
              <w:rtl/>
            </w:rPr>
            <w:t>ישיבה מס' 198</w:t>
          </w:r>
        </w:p>
      </w:tc>
      <w:tc>
        <w:tcPr>
          <w:tcW w:w="2700" w:type="dxa"/>
        </w:tcPr>
        <w:p w:rsidR="00787906" w:rsidRDefault="001D1B0A" w:rsidP="00BE0137">
          <w:pPr>
            <w:ind w:firstLine="0"/>
            <w:jc w:val="left"/>
            <w:rPr>
              <w:rtl/>
            </w:rPr>
          </w:pPr>
          <w:r>
            <w:rPr>
              <w:rtl/>
            </w:rPr>
            <w:t>28/07/2024</w:t>
          </w:r>
        </w:p>
      </w:tc>
    </w:tr>
  </w:tbl>
  <w:p w:rsidR="00787906" w:rsidRPr="000F00C1" w:rsidRDefault="0078790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B0A" w:rsidRDefault="001D1B0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E23"/>
    <w:rsid w:val="00050737"/>
    <w:rsid w:val="000559DC"/>
    <w:rsid w:val="00060E55"/>
    <w:rsid w:val="000625E8"/>
    <w:rsid w:val="00062EF7"/>
    <w:rsid w:val="00063D09"/>
    <w:rsid w:val="000678FD"/>
    <w:rsid w:val="00067F42"/>
    <w:rsid w:val="0008322C"/>
    <w:rsid w:val="0008749D"/>
    <w:rsid w:val="00092197"/>
    <w:rsid w:val="00093026"/>
    <w:rsid w:val="00097AD7"/>
    <w:rsid w:val="000B0C68"/>
    <w:rsid w:val="000B2EE6"/>
    <w:rsid w:val="000B3CC5"/>
    <w:rsid w:val="000C7A99"/>
    <w:rsid w:val="000E2B67"/>
    <w:rsid w:val="000E54FD"/>
    <w:rsid w:val="000F00C1"/>
    <w:rsid w:val="001270CE"/>
    <w:rsid w:val="001366A2"/>
    <w:rsid w:val="00146DD9"/>
    <w:rsid w:val="00150822"/>
    <w:rsid w:val="00155D84"/>
    <w:rsid w:val="001568E1"/>
    <w:rsid w:val="00167294"/>
    <w:rsid w:val="00171E7F"/>
    <w:rsid w:val="00173510"/>
    <w:rsid w:val="0017779F"/>
    <w:rsid w:val="00196822"/>
    <w:rsid w:val="001A74E9"/>
    <w:rsid w:val="001B79C5"/>
    <w:rsid w:val="001C0EA3"/>
    <w:rsid w:val="001C44DA"/>
    <w:rsid w:val="001D1B0A"/>
    <w:rsid w:val="001D440C"/>
    <w:rsid w:val="001E5B1B"/>
    <w:rsid w:val="001F114B"/>
    <w:rsid w:val="001F663D"/>
    <w:rsid w:val="00206DA6"/>
    <w:rsid w:val="00207FEE"/>
    <w:rsid w:val="002158D1"/>
    <w:rsid w:val="00245249"/>
    <w:rsid w:val="0024645B"/>
    <w:rsid w:val="00261554"/>
    <w:rsid w:val="00272422"/>
    <w:rsid w:val="00283D7D"/>
    <w:rsid w:val="002863DC"/>
    <w:rsid w:val="00291ACD"/>
    <w:rsid w:val="00291DAB"/>
    <w:rsid w:val="00292378"/>
    <w:rsid w:val="002B3331"/>
    <w:rsid w:val="002B410F"/>
    <w:rsid w:val="002D0384"/>
    <w:rsid w:val="002D2B72"/>
    <w:rsid w:val="002D5B7D"/>
    <w:rsid w:val="002E3DE6"/>
    <w:rsid w:val="00300869"/>
    <w:rsid w:val="00302765"/>
    <w:rsid w:val="00310572"/>
    <w:rsid w:val="00334E10"/>
    <w:rsid w:val="0033612E"/>
    <w:rsid w:val="00341660"/>
    <w:rsid w:val="00341DCD"/>
    <w:rsid w:val="003475E7"/>
    <w:rsid w:val="00371162"/>
    <w:rsid w:val="003854EE"/>
    <w:rsid w:val="00390D1D"/>
    <w:rsid w:val="003B23B0"/>
    <w:rsid w:val="003B431C"/>
    <w:rsid w:val="003C0AB0"/>
    <w:rsid w:val="003C279D"/>
    <w:rsid w:val="003D1F10"/>
    <w:rsid w:val="003D275C"/>
    <w:rsid w:val="003D6D0C"/>
    <w:rsid w:val="003E1A78"/>
    <w:rsid w:val="003E5420"/>
    <w:rsid w:val="003F0A5F"/>
    <w:rsid w:val="003F6F99"/>
    <w:rsid w:val="00424C94"/>
    <w:rsid w:val="00427DB7"/>
    <w:rsid w:val="0043243C"/>
    <w:rsid w:val="00440D3D"/>
    <w:rsid w:val="00451B3A"/>
    <w:rsid w:val="0045679F"/>
    <w:rsid w:val="00460EEB"/>
    <w:rsid w:val="00477E1F"/>
    <w:rsid w:val="004B0A65"/>
    <w:rsid w:val="004B1BE9"/>
    <w:rsid w:val="004B23DC"/>
    <w:rsid w:val="004B3111"/>
    <w:rsid w:val="004B6EE6"/>
    <w:rsid w:val="004D2026"/>
    <w:rsid w:val="004D76F4"/>
    <w:rsid w:val="004E5DC1"/>
    <w:rsid w:val="004E69B0"/>
    <w:rsid w:val="00500C0C"/>
    <w:rsid w:val="00504760"/>
    <w:rsid w:val="00515A49"/>
    <w:rsid w:val="005278E4"/>
    <w:rsid w:val="00527AA4"/>
    <w:rsid w:val="00546C1D"/>
    <w:rsid w:val="00551AFF"/>
    <w:rsid w:val="0055483C"/>
    <w:rsid w:val="005911B3"/>
    <w:rsid w:val="00591FE2"/>
    <w:rsid w:val="005A342D"/>
    <w:rsid w:val="005C363E"/>
    <w:rsid w:val="005D61F3"/>
    <w:rsid w:val="005E3ADA"/>
    <w:rsid w:val="00615F7E"/>
    <w:rsid w:val="0065283C"/>
    <w:rsid w:val="00665DD8"/>
    <w:rsid w:val="00674431"/>
    <w:rsid w:val="00675874"/>
    <w:rsid w:val="006A035F"/>
    <w:rsid w:val="006A0CB7"/>
    <w:rsid w:val="006A6CF5"/>
    <w:rsid w:val="006B7485"/>
    <w:rsid w:val="006D268B"/>
    <w:rsid w:val="006D37F8"/>
    <w:rsid w:val="006E4E4D"/>
    <w:rsid w:val="006F631A"/>
    <w:rsid w:val="006F7E72"/>
    <w:rsid w:val="00702755"/>
    <w:rsid w:val="007237A0"/>
    <w:rsid w:val="00726D8F"/>
    <w:rsid w:val="007408C3"/>
    <w:rsid w:val="00756A89"/>
    <w:rsid w:val="00765BA6"/>
    <w:rsid w:val="00787906"/>
    <w:rsid w:val="007A26CA"/>
    <w:rsid w:val="007E5FE1"/>
    <w:rsid w:val="008306A7"/>
    <w:rsid w:val="00836B57"/>
    <w:rsid w:val="00841223"/>
    <w:rsid w:val="00846BE9"/>
    <w:rsid w:val="00850498"/>
    <w:rsid w:val="00853CEC"/>
    <w:rsid w:val="0085514C"/>
    <w:rsid w:val="0086178C"/>
    <w:rsid w:val="00871404"/>
    <w:rsid w:val="00872F66"/>
    <w:rsid w:val="008B1423"/>
    <w:rsid w:val="008B381D"/>
    <w:rsid w:val="008B38BE"/>
    <w:rsid w:val="008C2AB3"/>
    <w:rsid w:val="008C315C"/>
    <w:rsid w:val="008C341C"/>
    <w:rsid w:val="008D1DFB"/>
    <w:rsid w:val="00914904"/>
    <w:rsid w:val="0092207C"/>
    <w:rsid w:val="00934DBA"/>
    <w:rsid w:val="00945E6A"/>
    <w:rsid w:val="00946460"/>
    <w:rsid w:val="009476A5"/>
    <w:rsid w:val="009515F0"/>
    <w:rsid w:val="0095443E"/>
    <w:rsid w:val="00960796"/>
    <w:rsid w:val="009635F5"/>
    <w:rsid w:val="00970775"/>
    <w:rsid w:val="00970CE0"/>
    <w:rsid w:val="00973B96"/>
    <w:rsid w:val="009900BB"/>
    <w:rsid w:val="00993DA1"/>
    <w:rsid w:val="009B50C0"/>
    <w:rsid w:val="009C35BE"/>
    <w:rsid w:val="009F1518"/>
    <w:rsid w:val="00A11A5C"/>
    <w:rsid w:val="00A15971"/>
    <w:rsid w:val="00A16437"/>
    <w:rsid w:val="00A168FB"/>
    <w:rsid w:val="00A178B8"/>
    <w:rsid w:val="00A20FF3"/>
    <w:rsid w:val="00A30441"/>
    <w:rsid w:val="00A329E3"/>
    <w:rsid w:val="00A35551"/>
    <w:rsid w:val="00A3564F"/>
    <w:rsid w:val="00A42DFE"/>
    <w:rsid w:val="00A47238"/>
    <w:rsid w:val="00A66020"/>
    <w:rsid w:val="00A719DD"/>
    <w:rsid w:val="00A83507"/>
    <w:rsid w:val="00AA4E08"/>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528"/>
    <w:rsid w:val="00BD7D35"/>
    <w:rsid w:val="00BE0137"/>
    <w:rsid w:val="00BE1C7A"/>
    <w:rsid w:val="00BE6270"/>
    <w:rsid w:val="00C16F92"/>
    <w:rsid w:val="00C3598A"/>
    <w:rsid w:val="00C36A1D"/>
    <w:rsid w:val="00C46F67"/>
    <w:rsid w:val="00C5322E"/>
    <w:rsid w:val="00C545B9"/>
    <w:rsid w:val="00C740F3"/>
    <w:rsid w:val="00C80434"/>
    <w:rsid w:val="00C81BED"/>
    <w:rsid w:val="00C839DF"/>
    <w:rsid w:val="00C8624A"/>
    <w:rsid w:val="00C92A23"/>
    <w:rsid w:val="00CA5363"/>
    <w:rsid w:val="00CB6D60"/>
    <w:rsid w:val="00CC6848"/>
    <w:rsid w:val="00CE5849"/>
    <w:rsid w:val="00D0004F"/>
    <w:rsid w:val="00D25122"/>
    <w:rsid w:val="00D55E2B"/>
    <w:rsid w:val="00D64F6D"/>
    <w:rsid w:val="00D7575A"/>
    <w:rsid w:val="00DC4D0E"/>
    <w:rsid w:val="00DC56AF"/>
    <w:rsid w:val="00DD5C50"/>
    <w:rsid w:val="00DE3CE7"/>
    <w:rsid w:val="00DE496E"/>
    <w:rsid w:val="00DE5980"/>
    <w:rsid w:val="00E035CE"/>
    <w:rsid w:val="00E23F44"/>
    <w:rsid w:val="00E25E6C"/>
    <w:rsid w:val="00E44856"/>
    <w:rsid w:val="00E53A84"/>
    <w:rsid w:val="00E550D6"/>
    <w:rsid w:val="00E56AC8"/>
    <w:rsid w:val="00E6097E"/>
    <w:rsid w:val="00E60981"/>
    <w:rsid w:val="00E62FDB"/>
    <w:rsid w:val="00E70603"/>
    <w:rsid w:val="00E91BC3"/>
    <w:rsid w:val="00E97C82"/>
    <w:rsid w:val="00EA1C29"/>
    <w:rsid w:val="00EA46D4"/>
    <w:rsid w:val="00EB2E42"/>
    <w:rsid w:val="00EC3A7C"/>
    <w:rsid w:val="00ED1A98"/>
    <w:rsid w:val="00EE5F9F"/>
    <w:rsid w:val="00EE6AC0"/>
    <w:rsid w:val="00F30855"/>
    <w:rsid w:val="00F30950"/>
    <w:rsid w:val="00F33902"/>
    <w:rsid w:val="00F45B06"/>
    <w:rsid w:val="00F506F2"/>
    <w:rsid w:val="00F51DF9"/>
    <w:rsid w:val="00F53584"/>
    <w:rsid w:val="00F63084"/>
    <w:rsid w:val="00F84EE2"/>
    <w:rsid w:val="00F95C44"/>
    <w:rsid w:val="00FB4A3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3BC1A"/>
  <w15:docId w15:val="{47641FFC-93C4-4DB1-BD0F-17F54F68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34DBA"/>
    <w:rPr>
      <w:rFonts w:cs="Arial"/>
      <w:bCs w:val="0"/>
      <w:vanish/>
      <w:color w:val="010000"/>
      <w:bdr w:val="single" w:sz="4" w:space="0" w:color="FF66FF"/>
    </w:rPr>
  </w:style>
  <w:style w:type="character" w:customStyle="1" w:styleId="sentence-num">
    <w:name w:val="sentence-num"/>
    <w:basedOn w:val="a0"/>
    <w:rsid w:val="006F631A"/>
  </w:style>
  <w:style w:type="character" w:customStyle="1" w:styleId="ktiv">
    <w:name w:val="ktiv"/>
    <w:basedOn w:val="a0"/>
    <w:rsid w:val="006F631A"/>
  </w:style>
  <w:style w:type="paragraph" w:customStyle="1" w:styleId="ETSpeechToText">
    <w:name w:val="ETSpeechToText"/>
    <w:basedOn w:val="a"/>
    <w:link w:val="ETSpeechToText0"/>
    <w:rsid w:val="000B3CC5"/>
    <w:rPr>
      <w:color w:val="999999"/>
    </w:rPr>
  </w:style>
  <w:style w:type="character" w:customStyle="1" w:styleId="ETSpeechToText0">
    <w:name w:val="ETSpeechToText תו"/>
    <w:basedOn w:val="a0"/>
    <w:link w:val="ETSpeechToText"/>
    <w:rsid w:val="000B3CC5"/>
    <w:rPr>
      <w:rFonts w:ascii="Arial" w:hAnsi="Arial" w:cs="Arial"/>
      <w:color w:val="999999"/>
      <w:sz w:val="22"/>
      <w:szCs w:val="22"/>
    </w:rPr>
  </w:style>
  <w:style w:type="paragraph" w:styleId="TOC1">
    <w:name w:val="toc 1"/>
    <w:basedOn w:val="a"/>
    <w:next w:val="a"/>
    <w:autoRedefine/>
    <w:uiPriority w:val="39"/>
    <w:unhideWhenUsed/>
    <w:rsid w:val="00DC4D0E"/>
    <w:pPr>
      <w:spacing w:after="100"/>
    </w:pPr>
  </w:style>
  <w:style w:type="paragraph" w:styleId="TOC2">
    <w:name w:val="toc 2"/>
    <w:basedOn w:val="a"/>
    <w:next w:val="a"/>
    <w:autoRedefine/>
    <w:uiPriority w:val="39"/>
    <w:unhideWhenUsed/>
    <w:rsid w:val="00DC4D0E"/>
    <w:pPr>
      <w:spacing w:after="100"/>
      <w:ind w:left="220"/>
    </w:pPr>
  </w:style>
  <w:style w:type="character" w:styleId="Hyperlink">
    <w:name w:val="Hyperlink"/>
    <w:basedOn w:val="a0"/>
    <w:uiPriority w:val="99"/>
    <w:unhideWhenUsed/>
    <w:rsid w:val="00DC4D0E"/>
    <w:rPr>
      <w:color w:val="0000FF" w:themeColor="hyperlink"/>
      <w:u w:val="single"/>
    </w:rPr>
  </w:style>
  <w:style w:type="paragraph" w:styleId="TOC3">
    <w:name w:val="toc 3"/>
    <w:basedOn w:val="a"/>
    <w:next w:val="a"/>
    <w:autoRedefine/>
    <w:semiHidden/>
    <w:unhideWhenUsed/>
    <w:rsid w:val="00DC4D0E"/>
    <w:pPr>
      <w:spacing w:after="100"/>
      <w:ind w:left="440"/>
    </w:pPr>
  </w:style>
  <w:style w:type="paragraph" w:styleId="TOC4">
    <w:name w:val="toc 4"/>
    <w:basedOn w:val="a"/>
    <w:next w:val="a"/>
    <w:autoRedefine/>
    <w:semiHidden/>
    <w:unhideWhenUsed/>
    <w:rsid w:val="00DC4D0E"/>
    <w:pPr>
      <w:spacing w:after="100"/>
      <w:ind w:left="660"/>
    </w:pPr>
  </w:style>
  <w:style w:type="paragraph" w:styleId="TOC5">
    <w:name w:val="toc 5"/>
    <w:basedOn w:val="a"/>
    <w:next w:val="a"/>
    <w:autoRedefine/>
    <w:semiHidden/>
    <w:unhideWhenUsed/>
    <w:rsid w:val="00DC4D0E"/>
    <w:pPr>
      <w:spacing w:after="100"/>
      <w:ind w:left="880"/>
    </w:pPr>
  </w:style>
  <w:style w:type="paragraph" w:styleId="TOC6">
    <w:name w:val="toc 6"/>
    <w:basedOn w:val="a"/>
    <w:next w:val="a"/>
    <w:autoRedefine/>
    <w:semiHidden/>
    <w:unhideWhenUsed/>
    <w:rsid w:val="00DC4D0E"/>
    <w:pPr>
      <w:spacing w:after="100"/>
      <w:ind w:left="1100"/>
    </w:pPr>
  </w:style>
  <w:style w:type="paragraph" w:styleId="TOC7">
    <w:name w:val="toc 7"/>
    <w:basedOn w:val="a"/>
    <w:next w:val="a"/>
    <w:autoRedefine/>
    <w:semiHidden/>
    <w:unhideWhenUsed/>
    <w:rsid w:val="00DC4D0E"/>
    <w:pPr>
      <w:spacing w:after="100"/>
      <w:ind w:left="1320"/>
    </w:pPr>
  </w:style>
  <w:style w:type="paragraph" w:styleId="TOC8">
    <w:name w:val="toc 8"/>
    <w:basedOn w:val="a"/>
    <w:next w:val="a"/>
    <w:autoRedefine/>
    <w:semiHidden/>
    <w:unhideWhenUsed/>
    <w:rsid w:val="00DC4D0E"/>
    <w:pPr>
      <w:spacing w:after="100"/>
      <w:ind w:left="1540"/>
    </w:pPr>
  </w:style>
  <w:style w:type="paragraph" w:styleId="TOC9">
    <w:name w:val="toc 9"/>
    <w:basedOn w:val="a"/>
    <w:next w:val="a"/>
    <w:autoRedefine/>
    <w:semiHidden/>
    <w:unhideWhenUsed/>
    <w:rsid w:val="00DC4D0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8178294">
      <w:bodyDiv w:val="1"/>
      <w:marLeft w:val="0"/>
      <w:marRight w:val="0"/>
      <w:marTop w:val="0"/>
      <w:marBottom w:val="0"/>
      <w:divBdr>
        <w:top w:val="none" w:sz="0" w:space="0" w:color="auto"/>
        <w:left w:val="none" w:sz="0" w:space="0" w:color="auto"/>
        <w:bottom w:val="none" w:sz="0" w:space="0" w:color="auto"/>
        <w:right w:val="none" w:sz="0" w:space="0" w:color="auto"/>
      </w:divBdr>
    </w:div>
    <w:div w:id="1189836213">
      <w:bodyDiv w:val="1"/>
      <w:marLeft w:val="0"/>
      <w:marRight w:val="0"/>
      <w:marTop w:val="0"/>
      <w:marBottom w:val="0"/>
      <w:divBdr>
        <w:top w:val="none" w:sz="0" w:space="0" w:color="auto"/>
        <w:left w:val="none" w:sz="0" w:space="0" w:color="auto"/>
        <w:bottom w:val="none" w:sz="0" w:space="0" w:color="auto"/>
        <w:right w:val="none" w:sz="0" w:space="0" w:color="auto"/>
      </w:divBdr>
    </w:div>
    <w:div w:id="202770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18</Pages>
  <Words>8185</Words>
  <Characters>40925</Characters>
  <Application>Microsoft Office Word</Application>
  <DocSecurity>0</DocSecurity>
  <Lines>341</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2026-01-04T07:03:00Z</dcterms:modified>
</cp:coreProperties>
</file>