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B57" w:rsidRDefault="00107B57" w:rsidP="00BC4597">
      <w:pPr>
        <w:rPr>
          <w:rtl/>
        </w:rPr>
      </w:pPr>
    </w:p>
    <w:p w:rsidR="00107B57" w:rsidRDefault="00107B57" w:rsidP="00982C9C">
      <w:pPr>
        <w:rPr>
          <w:rtl/>
        </w:rPr>
      </w:pPr>
      <w:bookmarkStart w:id="0" w:name="ET_typistreplace_אחרי_כן_תפ_11_09_7"/>
      <w:r>
        <w:rPr>
          <w:rFonts w:hint="cs"/>
          <w:rtl/>
        </w:rPr>
        <w:t>דברי הכנסת</w:t>
      </w:r>
    </w:p>
    <w:p w:rsidR="00107B57" w:rsidRDefault="00107B57" w:rsidP="00982C9C">
      <w:pPr>
        <w:rPr>
          <w:rtl/>
        </w:rPr>
      </w:pPr>
      <w:r>
        <w:rPr>
          <w:rFonts w:hint="cs"/>
          <w:rtl/>
        </w:rPr>
        <w:t>חוברת י"ח</w:t>
      </w:r>
    </w:p>
    <w:p w:rsidR="00107B57" w:rsidRDefault="00107B57" w:rsidP="00982C9C">
      <w:pPr>
        <w:rPr>
          <w:rtl/>
        </w:rPr>
      </w:pPr>
      <w:r>
        <w:rPr>
          <w:rFonts w:hint="cs"/>
          <w:rtl/>
        </w:rPr>
        <w:t>ישיבה קמ"ט</w:t>
      </w:r>
    </w:p>
    <w:bookmarkEnd w:id="0"/>
    <w:p w:rsidR="00107B57" w:rsidRPr="00993643" w:rsidRDefault="00107B57" w:rsidP="00993643"/>
    <w:p w:rsidR="00107B57" w:rsidRPr="00993643" w:rsidRDefault="00107B57" w:rsidP="00993643"/>
    <w:p w:rsidR="00107B57" w:rsidRPr="00993643" w:rsidRDefault="00107B57" w:rsidP="00993643"/>
    <w:p w:rsidR="00107B57" w:rsidRPr="00993643" w:rsidRDefault="00107B57" w:rsidP="00993643"/>
    <w:p w:rsidR="00107B57" w:rsidRPr="00993643" w:rsidRDefault="00107B57" w:rsidP="00993643"/>
    <w:p w:rsidR="00107B57" w:rsidRPr="00993643" w:rsidRDefault="00107B57" w:rsidP="00993643"/>
    <w:p w:rsidR="00107B57" w:rsidRDefault="00107B57" w:rsidP="00993643">
      <w:pPr>
        <w:rPr>
          <w:rtl/>
        </w:rPr>
      </w:pPr>
    </w:p>
    <w:p w:rsidR="00107B57" w:rsidRDefault="00107B57" w:rsidP="00993643">
      <w:pPr>
        <w:rPr>
          <w:rtl/>
        </w:rPr>
      </w:pPr>
    </w:p>
    <w:p w:rsidR="00107B57" w:rsidRDefault="00107B57" w:rsidP="00993643">
      <w:pPr>
        <w:rPr>
          <w:rtl/>
        </w:rPr>
      </w:pPr>
    </w:p>
    <w:p w:rsidR="00107B57" w:rsidRDefault="00107B57" w:rsidP="00993643">
      <w:pPr>
        <w:rPr>
          <w:rtl/>
        </w:rPr>
      </w:pPr>
    </w:p>
    <w:p w:rsidR="00107B57" w:rsidRDefault="00107B57" w:rsidP="00993643">
      <w:pPr>
        <w:rPr>
          <w:rtl/>
        </w:rPr>
      </w:pPr>
    </w:p>
    <w:p w:rsidR="00107B57" w:rsidRPr="00993643" w:rsidRDefault="00107B57" w:rsidP="00993643"/>
    <w:p w:rsidR="00107B57" w:rsidRPr="00993643" w:rsidRDefault="00107B57" w:rsidP="00993643"/>
    <w:p w:rsidR="00107B57" w:rsidRPr="00993643" w:rsidRDefault="00107B57" w:rsidP="00993643"/>
    <w:p w:rsidR="00107B57" w:rsidRPr="00993643" w:rsidRDefault="00107B57" w:rsidP="00993643"/>
    <w:p w:rsidR="00107B57" w:rsidRPr="00993643" w:rsidRDefault="00107B57" w:rsidP="00993643"/>
    <w:p w:rsidR="00107B57" w:rsidRPr="00993643" w:rsidRDefault="00107B57" w:rsidP="00993643">
      <w:pPr>
        <w:pStyle w:val="ab"/>
        <w:rPr>
          <w:rtl/>
        </w:rPr>
      </w:pPr>
      <w:bookmarkStart w:id="1" w:name="_Toc158839790"/>
      <w:r w:rsidRPr="00993643">
        <w:rPr>
          <w:rtl/>
        </w:rPr>
        <w:t>הישיבה ה</w:t>
      </w:r>
      <w:r w:rsidRPr="00993643">
        <w:rPr>
          <w:rFonts w:hint="cs"/>
          <w:rtl/>
        </w:rPr>
        <w:t>מאה-</w:t>
      </w:r>
      <w:r>
        <w:rPr>
          <w:rFonts w:hint="cs"/>
          <w:rtl/>
        </w:rPr>
        <w:t>ו</w:t>
      </w:r>
      <w:r w:rsidRPr="00993643">
        <w:rPr>
          <w:rFonts w:hint="cs"/>
          <w:rtl/>
        </w:rPr>
        <w:t>ארבעים-ותשע</w:t>
      </w:r>
      <w:r w:rsidRPr="00993643">
        <w:rPr>
          <w:rtl/>
        </w:rPr>
        <w:t xml:space="preserve"> של הכנסת העשרים-וחמש</w:t>
      </w:r>
      <w:bookmarkEnd w:id="1"/>
    </w:p>
    <w:p w:rsidR="00107B57" w:rsidRPr="00993643" w:rsidRDefault="00107B57" w:rsidP="00993643">
      <w:pPr>
        <w:pStyle w:val="ac"/>
        <w:rPr>
          <w:rtl/>
        </w:rPr>
      </w:pPr>
      <w:bookmarkStart w:id="2" w:name="_Toc158839791"/>
      <w:r w:rsidRPr="00993643">
        <w:rPr>
          <w:rtl/>
        </w:rPr>
        <w:t xml:space="preserve">יום רביעי, ה' באדר </w:t>
      </w:r>
      <w:r w:rsidR="00840A26">
        <w:rPr>
          <w:rFonts w:hint="cs"/>
          <w:rtl/>
        </w:rPr>
        <w:t xml:space="preserve">א' </w:t>
      </w:r>
      <w:r w:rsidRPr="00993643">
        <w:rPr>
          <w:rtl/>
        </w:rPr>
        <w:t>התשפ"ד (14 בפברואר 2024)</w:t>
      </w:r>
      <w:bookmarkEnd w:id="2"/>
    </w:p>
    <w:p w:rsidR="00107B57" w:rsidRDefault="00107B57" w:rsidP="00993643">
      <w:pPr>
        <w:pStyle w:val="ad"/>
        <w:rPr>
          <w:rtl/>
        </w:rPr>
      </w:pPr>
      <w:r w:rsidRPr="00993643">
        <w:rPr>
          <w:rtl/>
        </w:rPr>
        <w:t>ירושלים, הכנסת, שעה 11:00</w:t>
      </w:r>
    </w:p>
    <w:p w:rsidR="009455DC" w:rsidRDefault="009455DC" w:rsidP="009455DC">
      <w:pPr>
        <w:rPr>
          <w:rtl/>
        </w:rPr>
      </w:pPr>
    </w:p>
    <w:p w:rsidR="009455DC" w:rsidRDefault="009455DC" w:rsidP="009455DC">
      <w:pPr>
        <w:rPr>
          <w:rtl/>
        </w:rPr>
      </w:pPr>
    </w:p>
    <w:p w:rsidR="009455DC" w:rsidRDefault="009455DC" w:rsidP="009455DC">
      <w:pPr>
        <w:rPr>
          <w:rtl/>
        </w:rPr>
      </w:pPr>
    </w:p>
    <w:p w:rsidR="009455DC" w:rsidRDefault="009455DC" w:rsidP="009455DC">
      <w:pPr>
        <w:rPr>
          <w:rtl/>
        </w:rPr>
      </w:pPr>
    </w:p>
    <w:p w:rsidR="009455DC" w:rsidRDefault="009455DC" w:rsidP="009455DC">
      <w:pPr>
        <w:rPr>
          <w:rtl/>
        </w:rPr>
      </w:pPr>
    </w:p>
    <w:p w:rsidR="009455DC" w:rsidRDefault="009455DC" w:rsidP="009455DC">
      <w:pPr>
        <w:rPr>
          <w:rtl/>
        </w:rPr>
      </w:pPr>
    </w:p>
    <w:p w:rsidR="009455DC" w:rsidRDefault="009455DC" w:rsidP="009455DC">
      <w:pPr>
        <w:rPr>
          <w:rtl/>
        </w:rPr>
      </w:pPr>
    </w:p>
    <w:p w:rsidR="009455DC" w:rsidRDefault="009455DC" w:rsidP="009455DC">
      <w:pPr>
        <w:rPr>
          <w:rtl/>
        </w:rPr>
      </w:pPr>
    </w:p>
    <w:p w:rsidR="009455DC" w:rsidRDefault="009455DC" w:rsidP="009455DC">
      <w:pPr>
        <w:rPr>
          <w:rtl/>
        </w:rPr>
      </w:pPr>
    </w:p>
    <w:p w:rsidR="00840A26" w:rsidRDefault="00840A26" w:rsidP="009455DC">
      <w:pPr>
        <w:rPr>
          <w:rtl/>
        </w:rPr>
      </w:pPr>
    </w:p>
    <w:p w:rsidR="00840A26" w:rsidRDefault="00840A26" w:rsidP="009455DC">
      <w:pPr>
        <w:rPr>
          <w:rtl/>
        </w:rPr>
      </w:pPr>
    </w:p>
    <w:p w:rsidR="00840A26" w:rsidRDefault="00840A26" w:rsidP="009455DC">
      <w:pPr>
        <w:rPr>
          <w:rtl/>
        </w:rPr>
      </w:pPr>
    </w:p>
    <w:p w:rsidR="00840A26" w:rsidRDefault="00840A26" w:rsidP="009455DC">
      <w:pPr>
        <w:rPr>
          <w:rtl/>
        </w:rPr>
      </w:pPr>
    </w:p>
    <w:p w:rsidR="00665247" w:rsidRDefault="00665247" w:rsidP="009455DC">
      <w:pPr>
        <w:pStyle w:val="afd"/>
      </w:pPr>
      <w:r>
        <w:rPr>
          <w:rtl/>
        </w:rPr>
        <w:lastRenderedPageBreak/>
        <w:br w:type="page"/>
      </w:r>
    </w:p>
    <w:p w:rsidR="00665247" w:rsidRPr="009455DC" w:rsidRDefault="009455DC" w:rsidP="009455DC">
      <w:pPr>
        <w:ind w:firstLine="0"/>
        <w:jc w:val="center"/>
        <w:rPr>
          <w:b/>
          <w:bCs/>
          <w:noProof/>
          <w:sz w:val="32"/>
          <w:szCs w:val="32"/>
          <w:u w:val="single"/>
        </w:rPr>
      </w:pPr>
      <w:r w:rsidRPr="009455DC">
        <w:rPr>
          <w:rFonts w:hint="cs"/>
          <w:b/>
          <w:bCs/>
          <w:sz w:val="32"/>
          <w:szCs w:val="32"/>
          <w:u w:val="single"/>
          <w:rtl/>
        </w:rPr>
        <w:t>תוכן העניינים</w:t>
      </w:r>
      <w:r w:rsidR="00665247">
        <w:rPr>
          <w:b/>
          <w:bCs/>
          <w:sz w:val="32"/>
          <w:szCs w:val="32"/>
          <w:u w:val="single"/>
          <w:rtl/>
        </w:rPr>
        <w:fldChar w:fldCharType="begin"/>
      </w:r>
      <w:r w:rsidR="00665247" w:rsidRPr="009455DC">
        <w:rPr>
          <w:b/>
          <w:bCs/>
          <w:sz w:val="32"/>
          <w:szCs w:val="32"/>
          <w:u w:val="single"/>
          <w:rtl/>
        </w:rPr>
        <w:instrText xml:space="preserve"> </w:instrText>
      </w:r>
      <w:r w:rsidR="00665247" w:rsidRPr="009455DC">
        <w:rPr>
          <w:b/>
          <w:bCs/>
          <w:sz w:val="32"/>
          <w:szCs w:val="32"/>
          <w:u w:val="single"/>
        </w:rPr>
        <w:instrText>TOC</w:instrText>
      </w:r>
      <w:r w:rsidR="00665247" w:rsidRPr="009455DC">
        <w:rPr>
          <w:b/>
          <w:bCs/>
          <w:sz w:val="32"/>
          <w:szCs w:val="32"/>
          <w:u w:val="single"/>
          <w:rtl/>
        </w:rPr>
        <w:instrText xml:space="preserve"> \</w:instrText>
      </w:r>
      <w:r w:rsidR="00665247" w:rsidRPr="009455DC">
        <w:rPr>
          <w:b/>
          <w:bCs/>
          <w:sz w:val="32"/>
          <w:szCs w:val="32"/>
          <w:u w:val="single"/>
        </w:rPr>
        <w:instrText>o "1-9" \h \z \t</w:instrText>
      </w:r>
      <w:r w:rsidR="00665247" w:rsidRPr="009455DC">
        <w:rPr>
          <w:b/>
          <w:bCs/>
          <w:sz w:val="32"/>
          <w:szCs w:val="32"/>
          <w:u w:val="single"/>
          <w:rtl/>
        </w:rPr>
        <w:instrText xml:space="preserve"> "דובר,2,נושא,1,שאילתה,1" </w:instrText>
      </w:r>
      <w:r w:rsidR="00665247">
        <w:rPr>
          <w:b/>
          <w:bCs/>
          <w:sz w:val="32"/>
          <w:szCs w:val="32"/>
          <w:u w:val="single"/>
          <w:rtl/>
        </w:rPr>
        <w:fldChar w:fldCharType="separate"/>
      </w:r>
    </w:p>
    <w:p w:rsidR="00665247" w:rsidRDefault="00811662" w:rsidP="00665247">
      <w:pPr>
        <w:pStyle w:val="TOC1"/>
        <w:tabs>
          <w:tab w:val="right" w:leader="dot" w:pos="8296"/>
        </w:tabs>
        <w:ind w:firstLine="0"/>
        <w:rPr>
          <w:noProof/>
        </w:rPr>
      </w:pPr>
      <w:hyperlink w:anchor="_Toc158839792" w:history="1">
        <w:r w:rsidR="00665247" w:rsidRPr="00A06DC5">
          <w:rPr>
            <w:rStyle w:val="Hyperlink"/>
            <w:noProof/>
            <w:rtl/>
          </w:rPr>
          <w:t>שאילתה דחופה</w:t>
        </w:r>
        <w:r w:rsidR="00665247">
          <w:rPr>
            <w:noProof/>
            <w:webHidden/>
          </w:rPr>
          <w:tab/>
        </w:r>
        <w:r w:rsidR="00665247">
          <w:rPr>
            <w:noProof/>
            <w:webHidden/>
          </w:rPr>
          <w:fldChar w:fldCharType="begin"/>
        </w:r>
        <w:r w:rsidR="00665247">
          <w:rPr>
            <w:noProof/>
            <w:webHidden/>
          </w:rPr>
          <w:instrText xml:space="preserve"> PAGEREF _Toc158839792 \h </w:instrText>
        </w:r>
        <w:r w:rsidR="00665247">
          <w:rPr>
            <w:noProof/>
            <w:webHidden/>
          </w:rPr>
        </w:r>
        <w:r w:rsidR="00665247">
          <w:rPr>
            <w:noProof/>
            <w:webHidden/>
          </w:rPr>
          <w:fldChar w:fldCharType="separate"/>
        </w:r>
        <w:r w:rsidR="00C04833">
          <w:rPr>
            <w:noProof/>
            <w:webHidden/>
            <w:rtl/>
          </w:rPr>
          <w:t>7</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793" w:history="1">
        <w:r w:rsidR="00665247" w:rsidRPr="00A06DC5">
          <w:rPr>
            <w:rStyle w:val="Hyperlink"/>
            <w:noProof/>
            <w:rtl/>
          </w:rPr>
          <w:t>1260. השוואת יוצאי צבא שאינם בני מיעוטים ליוצאי צבא בני מיעוטים</w:t>
        </w:r>
        <w:r w:rsidR="00665247">
          <w:rPr>
            <w:noProof/>
            <w:webHidden/>
          </w:rPr>
          <w:tab/>
        </w:r>
        <w:r w:rsidR="00665247">
          <w:rPr>
            <w:noProof/>
            <w:webHidden/>
          </w:rPr>
          <w:fldChar w:fldCharType="begin"/>
        </w:r>
        <w:r w:rsidR="00665247">
          <w:rPr>
            <w:noProof/>
            <w:webHidden/>
          </w:rPr>
          <w:instrText xml:space="preserve"> PAGEREF _Toc158839793 \h </w:instrText>
        </w:r>
        <w:r w:rsidR="00665247">
          <w:rPr>
            <w:noProof/>
            <w:webHidden/>
          </w:rPr>
        </w:r>
        <w:r w:rsidR="00665247">
          <w:rPr>
            <w:noProof/>
            <w:webHidden/>
          </w:rPr>
          <w:fldChar w:fldCharType="separate"/>
        </w:r>
        <w:r w:rsidR="00C04833">
          <w:rPr>
            <w:noProof/>
            <w:webHidden/>
            <w:rtl/>
          </w:rPr>
          <w:t>7</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794" w:history="1">
        <w:r w:rsidR="00665247" w:rsidRPr="00A06DC5">
          <w:rPr>
            <w:rStyle w:val="Hyperlink"/>
            <w:noProof/>
            <w:rtl/>
          </w:rPr>
          <w:t>אריאל קלנר (ועדת משנה לצמצום רגולציה):</w:t>
        </w:r>
        <w:r w:rsidR="00665247">
          <w:rPr>
            <w:noProof/>
            <w:webHidden/>
          </w:rPr>
          <w:tab/>
        </w:r>
        <w:r w:rsidR="00665247">
          <w:rPr>
            <w:noProof/>
            <w:webHidden/>
          </w:rPr>
          <w:fldChar w:fldCharType="begin"/>
        </w:r>
        <w:r w:rsidR="00665247">
          <w:rPr>
            <w:noProof/>
            <w:webHidden/>
          </w:rPr>
          <w:instrText xml:space="preserve"> PAGEREF _Toc158839794 \h </w:instrText>
        </w:r>
        <w:r w:rsidR="00665247">
          <w:rPr>
            <w:noProof/>
            <w:webHidden/>
          </w:rPr>
        </w:r>
        <w:r w:rsidR="00665247">
          <w:rPr>
            <w:noProof/>
            <w:webHidden/>
          </w:rPr>
          <w:fldChar w:fldCharType="separate"/>
        </w:r>
        <w:r w:rsidR="00C04833">
          <w:rPr>
            <w:noProof/>
            <w:webHidden/>
            <w:rtl/>
          </w:rPr>
          <w:t>7</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795" w:history="1">
        <w:r w:rsidR="00665247" w:rsidRPr="00A06DC5">
          <w:rPr>
            <w:rStyle w:val="Hyperlink"/>
            <w:noProof/>
            <w:rtl/>
          </w:rPr>
          <w:t>שר הנגב, הגליל והחוסן הלאומי יצחק שמעון וסרלאוף:</w:t>
        </w:r>
        <w:r w:rsidR="00665247">
          <w:rPr>
            <w:noProof/>
            <w:webHidden/>
          </w:rPr>
          <w:tab/>
        </w:r>
        <w:r w:rsidR="00665247">
          <w:rPr>
            <w:noProof/>
            <w:webHidden/>
          </w:rPr>
          <w:fldChar w:fldCharType="begin"/>
        </w:r>
        <w:r w:rsidR="00665247">
          <w:rPr>
            <w:noProof/>
            <w:webHidden/>
          </w:rPr>
          <w:instrText xml:space="preserve"> PAGEREF _Toc158839795 \h </w:instrText>
        </w:r>
        <w:r w:rsidR="00665247">
          <w:rPr>
            <w:noProof/>
            <w:webHidden/>
          </w:rPr>
        </w:r>
        <w:r w:rsidR="00665247">
          <w:rPr>
            <w:noProof/>
            <w:webHidden/>
          </w:rPr>
          <w:fldChar w:fldCharType="separate"/>
        </w:r>
        <w:r w:rsidR="00C04833">
          <w:rPr>
            <w:noProof/>
            <w:webHidden/>
            <w:rtl/>
          </w:rPr>
          <w:t>7</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796" w:history="1">
        <w:r w:rsidR="00665247" w:rsidRPr="00A06DC5">
          <w:rPr>
            <w:rStyle w:val="Hyperlink"/>
            <w:noProof/>
            <w:rtl/>
          </w:rPr>
          <w:t>הצעת חוק זכויות נפגעי עבירה (תיקון – הרחבת נפגעי עבירה בשל טבח 7 באוקטובר), התשפ"ד–2024</w:t>
        </w:r>
        <w:r w:rsidR="00665247">
          <w:rPr>
            <w:noProof/>
            <w:webHidden/>
          </w:rPr>
          <w:tab/>
        </w:r>
        <w:r w:rsidR="00665247">
          <w:rPr>
            <w:noProof/>
            <w:webHidden/>
          </w:rPr>
          <w:fldChar w:fldCharType="begin"/>
        </w:r>
        <w:r w:rsidR="00665247">
          <w:rPr>
            <w:noProof/>
            <w:webHidden/>
          </w:rPr>
          <w:instrText xml:space="preserve"> PAGEREF _Toc158839796 \h </w:instrText>
        </w:r>
        <w:r w:rsidR="00665247">
          <w:rPr>
            <w:noProof/>
            <w:webHidden/>
          </w:rPr>
        </w:r>
        <w:r w:rsidR="00665247">
          <w:rPr>
            <w:noProof/>
            <w:webHidden/>
          </w:rPr>
          <w:fldChar w:fldCharType="separate"/>
        </w:r>
        <w:r w:rsidR="00C04833">
          <w:rPr>
            <w:noProof/>
            <w:webHidden/>
            <w:rtl/>
          </w:rPr>
          <w:t>11</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797" w:history="1">
        <w:r w:rsidR="00665247" w:rsidRPr="00A06DC5">
          <w:rPr>
            <w:rStyle w:val="Hyperlink"/>
            <w:noProof/>
            <w:rtl/>
          </w:rPr>
          <w:t>קארין אלהרר (יש עתיד):</w:t>
        </w:r>
        <w:r w:rsidR="00665247">
          <w:rPr>
            <w:noProof/>
            <w:webHidden/>
          </w:rPr>
          <w:tab/>
        </w:r>
        <w:r w:rsidR="00665247">
          <w:rPr>
            <w:noProof/>
            <w:webHidden/>
          </w:rPr>
          <w:fldChar w:fldCharType="begin"/>
        </w:r>
        <w:r w:rsidR="00665247">
          <w:rPr>
            <w:noProof/>
            <w:webHidden/>
          </w:rPr>
          <w:instrText xml:space="preserve"> PAGEREF _Toc158839797 \h </w:instrText>
        </w:r>
        <w:r w:rsidR="00665247">
          <w:rPr>
            <w:noProof/>
            <w:webHidden/>
          </w:rPr>
        </w:r>
        <w:r w:rsidR="00665247">
          <w:rPr>
            <w:noProof/>
            <w:webHidden/>
          </w:rPr>
          <w:fldChar w:fldCharType="separate"/>
        </w:r>
        <w:r w:rsidR="00C04833">
          <w:rPr>
            <w:noProof/>
            <w:webHidden/>
            <w:rtl/>
          </w:rPr>
          <w:t>11</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798" w:history="1">
        <w:r w:rsidR="00665247" w:rsidRPr="00A06DC5">
          <w:rPr>
            <w:rStyle w:val="Hyperlink"/>
            <w:noProof/>
            <w:rtl/>
          </w:rPr>
          <w:t>שר המשפטים יריב לוין:</w:t>
        </w:r>
        <w:r w:rsidR="00665247">
          <w:rPr>
            <w:noProof/>
            <w:webHidden/>
          </w:rPr>
          <w:tab/>
        </w:r>
        <w:r w:rsidR="00665247">
          <w:rPr>
            <w:noProof/>
            <w:webHidden/>
          </w:rPr>
          <w:fldChar w:fldCharType="begin"/>
        </w:r>
        <w:r w:rsidR="00665247">
          <w:rPr>
            <w:noProof/>
            <w:webHidden/>
          </w:rPr>
          <w:instrText xml:space="preserve"> PAGEREF _Toc158839798 \h </w:instrText>
        </w:r>
        <w:r w:rsidR="00665247">
          <w:rPr>
            <w:noProof/>
            <w:webHidden/>
          </w:rPr>
        </w:r>
        <w:r w:rsidR="00665247">
          <w:rPr>
            <w:noProof/>
            <w:webHidden/>
          </w:rPr>
          <w:fldChar w:fldCharType="separate"/>
        </w:r>
        <w:r w:rsidR="00C04833">
          <w:rPr>
            <w:noProof/>
            <w:webHidden/>
            <w:rtl/>
          </w:rPr>
          <w:t>12</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799" w:history="1">
        <w:r w:rsidR="00665247" w:rsidRPr="00A06DC5">
          <w:rPr>
            <w:rStyle w:val="Hyperlink"/>
            <w:noProof/>
            <w:rtl/>
          </w:rPr>
          <w:t>הצעת חוק ביטוח בריאות ממלכתי (תיקון – מתן מענה מנומק על ידי קופת החולים), התשפ"ד–2024</w:t>
        </w:r>
        <w:r w:rsidR="00665247">
          <w:rPr>
            <w:noProof/>
            <w:webHidden/>
          </w:rPr>
          <w:tab/>
        </w:r>
        <w:r w:rsidR="00665247">
          <w:rPr>
            <w:noProof/>
            <w:webHidden/>
          </w:rPr>
          <w:fldChar w:fldCharType="begin"/>
        </w:r>
        <w:r w:rsidR="00665247">
          <w:rPr>
            <w:noProof/>
            <w:webHidden/>
          </w:rPr>
          <w:instrText xml:space="preserve"> PAGEREF _Toc158839799 \h </w:instrText>
        </w:r>
        <w:r w:rsidR="00665247">
          <w:rPr>
            <w:noProof/>
            <w:webHidden/>
          </w:rPr>
        </w:r>
        <w:r w:rsidR="00665247">
          <w:rPr>
            <w:noProof/>
            <w:webHidden/>
          </w:rPr>
          <w:fldChar w:fldCharType="separate"/>
        </w:r>
        <w:r w:rsidR="00C04833">
          <w:rPr>
            <w:noProof/>
            <w:webHidden/>
            <w:rtl/>
          </w:rPr>
          <w:t>14</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00" w:history="1">
        <w:r w:rsidR="00665247" w:rsidRPr="00A06DC5">
          <w:rPr>
            <w:rStyle w:val="Hyperlink"/>
            <w:noProof/>
            <w:rtl/>
          </w:rPr>
          <w:t>יונתן מישרקי (ש"ס):</w:t>
        </w:r>
        <w:r w:rsidR="00665247">
          <w:rPr>
            <w:noProof/>
            <w:webHidden/>
          </w:rPr>
          <w:tab/>
        </w:r>
        <w:r w:rsidR="00665247">
          <w:rPr>
            <w:noProof/>
            <w:webHidden/>
          </w:rPr>
          <w:fldChar w:fldCharType="begin"/>
        </w:r>
        <w:r w:rsidR="00665247">
          <w:rPr>
            <w:noProof/>
            <w:webHidden/>
          </w:rPr>
          <w:instrText xml:space="preserve"> PAGEREF _Toc158839800 \h </w:instrText>
        </w:r>
        <w:r w:rsidR="00665247">
          <w:rPr>
            <w:noProof/>
            <w:webHidden/>
          </w:rPr>
        </w:r>
        <w:r w:rsidR="00665247">
          <w:rPr>
            <w:noProof/>
            <w:webHidden/>
          </w:rPr>
          <w:fldChar w:fldCharType="separate"/>
        </w:r>
        <w:r w:rsidR="00C04833">
          <w:rPr>
            <w:noProof/>
            <w:webHidden/>
            <w:rtl/>
          </w:rPr>
          <w:t>15</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01" w:history="1">
        <w:r w:rsidR="00665247" w:rsidRPr="00A06DC5">
          <w:rPr>
            <w:rStyle w:val="Hyperlink"/>
            <w:noProof/>
            <w:rtl/>
          </w:rPr>
          <w:t>שר הבריאות אוריאל בוסו:</w:t>
        </w:r>
        <w:r w:rsidR="00665247">
          <w:rPr>
            <w:noProof/>
            <w:webHidden/>
          </w:rPr>
          <w:tab/>
        </w:r>
        <w:r w:rsidR="00665247">
          <w:rPr>
            <w:noProof/>
            <w:webHidden/>
          </w:rPr>
          <w:fldChar w:fldCharType="begin"/>
        </w:r>
        <w:r w:rsidR="00665247">
          <w:rPr>
            <w:noProof/>
            <w:webHidden/>
          </w:rPr>
          <w:instrText xml:space="preserve"> PAGEREF _Toc158839801 \h </w:instrText>
        </w:r>
        <w:r w:rsidR="00665247">
          <w:rPr>
            <w:noProof/>
            <w:webHidden/>
          </w:rPr>
        </w:r>
        <w:r w:rsidR="00665247">
          <w:rPr>
            <w:noProof/>
            <w:webHidden/>
          </w:rPr>
          <w:fldChar w:fldCharType="separate"/>
        </w:r>
        <w:r w:rsidR="00C04833">
          <w:rPr>
            <w:noProof/>
            <w:webHidden/>
            <w:rtl/>
          </w:rPr>
          <w:t>17</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02" w:history="1">
        <w:r w:rsidR="00665247" w:rsidRPr="00A06DC5">
          <w:rPr>
            <w:rStyle w:val="Hyperlink"/>
            <w:noProof/>
            <w:rtl/>
            <w:lang w:eastAsia="he-IL"/>
          </w:rPr>
          <w:t>הצעת חוק חובת מיגון לנכים, לקשישים, לאלו שידם אינה משגת, לאזרחים שיש בידם דירת מגורים אחת בלבד ולמתגוררים ביישובי קו העימות, התשפ"ד–2023</w:t>
        </w:r>
        <w:r w:rsidR="00665247">
          <w:rPr>
            <w:noProof/>
            <w:webHidden/>
          </w:rPr>
          <w:tab/>
        </w:r>
        <w:r w:rsidR="00665247">
          <w:rPr>
            <w:noProof/>
            <w:webHidden/>
          </w:rPr>
          <w:fldChar w:fldCharType="begin"/>
        </w:r>
        <w:r w:rsidR="00665247">
          <w:rPr>
            <w:noProof/>
            <w:webHidden/>
          </w:rPr>
          <w:instrText xml:space="preserve"> PAGEREF _Toc158839802 \h </w:instrText>
        </w:r>
        <w:r w:rsidR="00665247">
          <w:rPr>
            <w:noProof/>
            <w:webHidden/>
          </w:rPr>
        </w:r>
        <w:r w:rsidR="00665247">
          <w:rPr>
            <w:noProof/>
            <w:webHidden/>
          </w:rPr>
          <w:fldChar w:fldCharType="separate"/>
        </w:r>
        <w:r w:rsidR="00C04833">
          <w:rPr>
            <w:noProof/>
            <w:webHidden/>
            <w:rtl/>
          </w:rPr>
          <w:t>20</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03" w:history="1">
        <w:r w:rsidR="00665247" w:rsidRPr="00A06DC5">
          <w:rPr>
            <w:rStyle w:val="Hyperlink"/>
            <w:noProof/>
            <w:rtl/>
          </w:rPr>
          <w:t>חוה אתי עטייה (הליכוד):</w:t>
        </w:r>
        <w:r w:rsidR="00665247">
          <w:rPr>
            <w:noProof/>
            <w:webHidden/>
          </w:rPr>
          <w:tab/>
        </w:r>
        <w:r w:rsidR="00665247">
          <w:rPr>
            <w:noProof/>
            <w:webHidden/>
          </w:rPr>
          <w:fldChar w:fldCharType="begin"/>
        </w:r>
        <w:r w:rsidR="00665247">
          <w:rPr>
            <w:noProof/>
            <w:webHidden/>
          </w:rPr>
          <w:instrText xml:space="preserve"> PAGEREF _Toc158839803 \h </w:instrText>
        </w:r>
        <w:r w:rsidR="00665247">
          <w:rPr>
            <w:noProof/>
            <w:webHidden/>
          </w:rPr>
        </w:r>
        <w:r w:rsidR="00665247">
          <w:rPr>
            <w:noProof/>
            <w:webHidden/>
          </w:rPr>
          <w:fldChar w:fldCharType="separate"/>
        </w:r>
        <w:r w:rsidR="00C04833">
          <w:rPr>
            <w:noProof/>
            <w:webHidden/>
            <w:rtl/>
          </w:rPr>
          <w:t>20</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04" w:history="1">
        <w:r w:rsidR="00665247" w:rsidRPr="00A06DC5">
          <w:rPr>
            <w:rStyle w:val="Hyperlink"/>
            <w:noProof/>
            <w:rtl/>
          </w:rPr>
          <w:t>שר הבינוי והשיכון יצחק גולדקנופ:</w:t>
        </w:r>
        <w:r w:rsidR="00665247">
          <w:rPr>
            <w:noProof/>
            <w:webHidden/>
          </w:rPr>
          <w:tab/>
        </w:r>
        <w:r w:rsidR="00665247">
          <w:rPr>
            <w:noProof/>
            <w:webHidden/>
          </w:rPr>
          <w:fldChar w:fldCharType="begin"/>
        </w:r>
        <w:r w:rsidR="00665247">
          <w:rPr>
            <w:noProof/>
            <w:webHidden/>
          </w:rPr>
          <w:instrText xml:space="preserve"> PAGEREF _Toc158839804 \h </w:instrText>
        </w:r>
        <w:r w:rsidR="00665247">
          <w:rPr>
            <w:noProof/>
            <w:webHidden/>
          </w:rPr>
        </w:r>
        <w:r w:rsidR="00665247">
          <w:rPr>
            <w:noProof/>
            <w:webHidden/>
          </w:rPr>
          <w:fldChar w:fldCharType="separate"/>
        </w:r>
        <w:r w:rsidR="00C04833">
          <w:rPr>
            <w:noProof/>
            <w:webHidden/>
            <w:rtl/>
          </w:rPr>
          <w:t>23</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05" w:history="1">
        <w:r w:rsidR="00665247" w:rsidRPr="00A06DC5">
          <w:rPr>
            <w:rStyle w:val="Hyperlink"/>
            <w:noProof/>
            <w:rtl/>
          </w:rPr>
          <w:t>הצעת חוק הכניסה לישראל (תיקון – נסיבות מחמירות להסעה, להלנה ולהעסקה של תושב זר השוהה בישראל שלא כדין שביצע מעשה טרור או תמך בטרור), התשפ"ד–2024</w:t>
        </w:r>
        <w:r w:rsidR="00665247">
          <w:rPr>
            <w:noProof/>
            <w:webHidden/>
          </w:rPr>
          <w:tab/>
        </w:r>
        <w:r w:rsidR="00665247">
          <w:rPr>
            <w:noProof/>
            <w:webHidden/>
          </w:rPr>
          <w:fldChar w:fldCharType="begin"/>
        </w:r>
        <w:r w:rsidR="00665247">
          <w:rPr>
            <w:noProof/>
            <w:webHidden/>
          </w:rPr>
          <w:instrText xml:space="preserve"> PAGEREF _Toc158839805 \h </w:instrText>
        </w:r>
        <w:r w:rsidR="00665247">
          <w:rPr>
            <w:noProof/>
            <w:webHidden/>
          </w:rPr>
        </w:r>
        <w:r w:rsidR="00665247">
          <w:rPr>
            <w:noProof/>
            <w:webHidden/>
          </w:rPr>
          <w:fldChar w:fldCharType="separate"/>
        </w:r>
        <w:r w:rsidR="00C04833">
          <w:rPr>
            <w:noProof/>
            <w:webHidden/>
            <w:rtl/>
          </w:rPr>
          <w:t>27</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06" w:history="1">
        <w:r w:rsidR="00665247" w:rsidRPr="00A06DC5">
          <w:rPr>
            <w:rStyle w:val="Hyperlink"/>
            <w:noProof/>
            <w:rtl/>
          </w:rPr>
          <w:t>אופיר כץ (הליכוד):</w:t>
        </w:r>
        <w:r w:rsidR="00665247">
          <w:rPr>
            <w:noProof/>
            <w:webHidden/>
          </w:rPr>
          <w:tab/>
        </w:r>
        <w:r w:rsidR="00665247">
          <w:rPr>
            <w:noProof/>
            <w:webHidden/>
          </w:rPr>
          <w:fldChar w:fldCharType="begin"/>
        </w:r>
        <w:r w:rsidR="00665247">
          <w:rPr>
            <w:noProof/>
            <w:webHidden/>
          </w:rPr>
          <w:instrText xml:space="preserve"> PAGEREF _Toc158839806 \h </w:instrText>
        </w:r>
        <w:r w:rsidR="00665247">
          <w:rPr>
            <w:noProof/>
            <w:webHidden/>
          </w:rPr>
        </w:r>
        <w:r w:rsidR="00665247">
          <w:rPr>
            <w:noProof/>
            <w:webHidden/>
          </w:rPr>
          <w:fldChar w:fldCharType="separate"/>
        </w:r>
        <w:r w:rsidR="00C04833">
          <w:rPr>
            <w:noProof/>
            <w:webHidden/>
            <w:rtl/>
          </w:rPr>
          <w:t>27</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07" w:history="1">
        <w:r w:rsidR="00665247" w:rsidRPr="00A06DC5">
          <w:rPr>
            <w:rStyle w:val="Hyperlink"/>
            <w:noProof/>
            <w:rtl/>
          </w:rPr>
          <w:t>יוליה מלינובסקי (ישראל ביתנו):</w:t>
        </w:r>
        <w:r w:rsidR="00665247">
          <w:rPr>
            <w:noProof/>
            <w:webHidden/>
          </w:rPr>
          <w:tab/>
        </w:r>
        <w:r w:rsidR="00665247">
          <w:rPr>
            <w:noProof/>
            <w:webHidden/>
          </w:rPr>
          <w:fldChar w:fldCharType="begin"/>
        </w:r>
        <w:r w:rsidR="00665247">
          <w:rPr>
            <w:noProof/>
            <w:webHidden/>
          </w:rPr>
          <w:instrText xml:space="preserve"> PAGEREF _Toc158839807 \h </w:instrText>
        </w:r>
        <w:r w:rsidR="00665247">
          <w:rPr>
            <w:noProof/>
            <w:webHidden/>
          </w:rPr>
        </w:r>
        <w:r w:rsidR="00665247">
          <w:rPr>
            <w:noProof/>
            <w:webHidden/>
          </w:rPr>
          <w:fldChar w:fldCharType="separate"/>
        </w:r>
        <w:r w:rsidR="00C04833">
          <w:rPr>
            <w:noProof/>
            <w:webHidden/>
            <w:rtl/>
          </w:rPr>
          <w:t>30</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08" w:history="1">
        <w:r w:rsidR="00665247" w:rsidRPr="00A06DC5">
          <w:rPr>
            <w:rStyle w:val="Hyperlink"/>
            <w:noProof/>
            <w:rtl/>
          </w:rPr>
          <w:t>השרה להגנת הסביבה עידית סילמן:</w:t>
        </w:r>
        <w:r w:rsidR="00665247">
          <w:rPr>
            <w:noProof/>
            <w:webHidden/>
          </w:rPr>
          <w:tab/>
        </w:r>
        <w:r w:rsidR="00665247">
          <w:rPr>
            <w:noProof/>
            <w:webHidden/>
          </w:rPr>
          <w:fldChar w:fldCharType="begin"/>
        </w:r>
        <w:r w:rsidR="00665247">
          <w:rPr>
            <w:noProof/>
            <w:webHidden/>
          </w:rPr>
          <w:instrText xml:space="preserve"> PAGEREF _Toc158839808 \h </w:instrText>
        </w:r>
        <w:r w:rsidR="00665247">
          <w:rPr>
            <w:noProof/>
            <w:webHidden/>
          </w:rPr>
        </w:r>
        <w:r w:rsidR="00665247">
          <w:rPr>
            <w:noProof/>
            <w:webHidden/>
          </w:rPr>
          <w:fldChar w:fldCharType="separate"/>
        </w:r>
        <w:r w:rsidR="00C04833">
          <w:rPr>
            <w:noProof/>
            <w:webHidden/>
            <w:rtl/>
          </w:rPr>
          <w:t>32</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09" w:history="1">
        <w:r w:rsidR="00665247" w:rsidRPr="00A06DC5">
          <w:rPr>
            <w:rStyle w:val="Hyperlink"/>
            <w:noProof/>
            <w:rtl/>
          </w:rPr>
          <w:t>הצעת חוק הביטוח הלאומי (תיקון – תשלום דמי אבטלה לנשים שיצאו לחופשה ללא תשלום לאחר לידה מסיבות מוצדקות), התשפ"ג–2022</w:t>
        </w:r>
        <w:r w:rsidR="00665247">
          <w:rPr>
            <w:noProof/>
            <w:webHidden/>
          </w:rPr>
          <w:tab/>
        </w:r>
        <w:r w:rsidR="00665247">
          <w:rPr>
            <w:noProof/>
            <w:webHidden/>
          </w:rPr>
          <w:fldChar w:fldCharType="begin"/>
        </w:r>
        <w:r w:rsidR="00665247">
          <w:rPr>
            <w:noProof/>
            <w:webHidden/>
          </w:rPr>
          <w:instrText xml:space="preserve"> PAGEREF _Toc158839809 \h </w:instrText>
        </w:r>
        <w:r w:rsidR="00665247">
          <w:rPr>
            <w:noProof/>
            <w:webHidden/>
          </w:rPr>
        </w:r>
        <w:r w:rsidR="00665247">
          <w:rPr>
            <w:noProof/>
            <w:webHidden/>
          </w:rPr>
          <w:fldChar w:fldCharType="separate"/>
        </w:r>
        <w:r w:rsidR="00C04833">
          <w:rPr>
            <w:noProof/>
            <w:webHidden/>
            <w:rtl/>
          </w:rPr>
          <w:t>34</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10" w:history="1">
        <w:r w:rsidR="00665247" w:rsidRPr="00A06DC5">
          <w:rPr>
            <w:rStyle w:val="Hyperlink"/>
            <w:noProof/>
            <w:rtl/>
          </w:rPr>
          <w:t>עאידה תומא סלימאן (חד"ש-תע"ל):</w:t>
        </w:r>
        <w:r w:rsidR="00665247">
          <w:rPr>
            <w:noProof/>
            <w:webHidden/>
          </w:rPr>
          <w:tab/>
        </w:r>
        <w:r w:rsidR="00665247">
          <w:rPr>
            <w:noProof/>
            <w:webHidden/>
          </w:rPr>
          <w:fldChar w:fldCharType="begin"/>
        </w:r>
        <w:r w:rsidR="00665247">
          <w:rPr>
            <w:noProof/>
            <w:webHidden/>
          </w:rPr>
          <w:instrText xml:space="preserve"> PAGEREF _Toc158839810 \h </w:instrText>
        </w:r>
        <w:r w:rsidR="00665247">
          <w:rPr>
            <w:noProof/>
            <w:webHidden/>
          </w:rPr>
        </w:r>
        <w:r w:rsidR="00665247">
          <w:rPr>
            <w:noProof/>
            <w:webHidden/>
          </w:rPr>
          <w:fldChar w:fldCharType="separate"/>
        </w:r>
        <w:r w:rsidR="00C04833">
          <w:rPr>
            <w:noProof/>
            <w:webHidden/>
            <w:rtl/>
          </w:rPr>
          <w:t>34</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11" w:history="1">
        <w:r w:rsidR="00665247" w:rsidRPr="00A06DC5">
          <w:rPr>
            <w:rStyle w:val="Hyperlink"/>
            <w:noProof/>
            <w:rtl/>
          </w:rPr>
          <w:t>השרה להגנת הסביבה עידית סילמן:</w:t>
        </w:r>
        <w:r w:rsidR="00665247">
          <w:rPr>
            <w:noProof/>
            <w:webHidden/>
          </w:rPr>
          <w:tab/>
        </w:r>
        <w:r w:rsidR="00665247">
          <w:rPr>
            <w:noProof/>
            <w:webHidden/>
          </w:rPr>
          <w:fldChar w:fldCharType="begin"/>
        </w:r>
        <w:r w:rsidR="00665247">
          <w:rPr>
            <w:noProof/>
            <w:webHidden/>
          </w:rPr>
          <w:instrText xml:space="preserve"> PAGEREF _Toc158839811 \h </w:instrText>
        </w:r>
        <w:r w:rsidR="00665247">
          <w:rPr>
            <w:noProof/>
            <w:webHidden/>
          </w:rPr>
        </w:r>
        <w:r w:rsidR="00665247">
          <w:rPr>
            <w:noProof/>
            <w:webHidden/>
          </w:rPr>
          <w:fldChar w:fldCharType="separate"/>
        </w:r>
        <w:r w:rsidR="00C04833">
          <w:rPr>
            <w:noProof/>
            <w:webHidden/>
            <w:rtl/>
          </w:rPr>
          <w:t>37</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12" w:history="1">
        <w:r w:rsidR="00665247" w:rsidRPr="00A06DC5">
          <w:rPr>
            <w:rStyle w:val="Hyperlink"/>
            <w:noProof/>
            <w:rtl/>
          </w:rPr>
          <w:t>עאידה תומא סלימאן (חד"ש-תע"ל):</w:t>
        </w:r>
        <w:r w:rsidR="00665247">
          <w:rPr>
            <w:noProof/>
            <w:webHidden/>
          </w:rPr>
          <w:tab/>
        </w:r>
        <w:r w:rsidR="00665247">
          <w:rPr>
            <w:noProof/>
            <w:webHidden/>
          </w:rPr>
          <w:fldChar w:fldCharType="begin"/>
        </w:r>
        <w:r w:rsidR="00665247">
          <w:rPr>
            <w:noProof/>
            <w:webHidden/>
          </w:rPr>
          <w:instrText xml:space="preserve"> PAGEREF _Toc158839812 \h </w:instrText>
        </w:r>
        <w:r w:rsidR="00665247">
          <w:rPr>
            <w:noProof/>
            <w:webHidden/>
          </w:rPr>
        </w:r>
        <w:r w:rsidR="00665247">
          <w:rPr>
            <w:noProof/>
            <w:webHidden/>
          </w:rPr>
          <w:fldChar w:fldCharType="separate"/>
        </w:r>
        <w:r w:rsidR="00C04833">
          <w:rPr>
            <w:noProof/>
            <w:webHidden/>
            <w:rtl/>
          </w:rPr>
          <w:t>40</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13" w:history="1">
        <w:r w:rsidR="00665247" w:rsidRPr="00A06DC5">
          <w:rPr>
            <w:rStyle w:val="Hyperlink"/>
            <w:noProof/>
            <w:rtl/>
          </w:rPr>
          <w:t>הצעת חוק הכרה אזרחית בהכשרות צבאיות (תיקון – הכרה בניסיון פיקודי כניסיון ניהולי), התשפ"ג–2023</w:t>
        </w:r>
        <w:r w:rsidR="00665247">
          <w:rPr>
            <w:noProof/>
            <w:webHidden/>
          </w:rPr>
          <w:tab/>
        </w:r>
        <w:r w:rsidR="00665247">
          <w:rPr>
            <w:noProof/>
            <w:webHidden/>
          </w:rPr>
          <w:fldChar w:fldCharType="begin"/>
        </w:r>
        <w:r w:rsidR="00665247">
          <w:rPr>
            <w:noProof/>
            <w:webHidden/>
          </w:rPr>
          <w:instrText xml:space="preserve"> PAGEREF _Toc158839813 \h </w:instrText>
        </w:r>
        <w:r w:rsidR="00665247">
          <w:rPr>
            <w:noProof/>
            <w:webHidden/>
          </w:rPr>
        </w:r>
        <w:r w:rsidR="00665247">
          <w:rPr>
            <w:noProof/>
            <w:webHidden/>
          </w:rPr>
          <w:fldChar w:fldCharType="separate"/>
        </w:r>
        <w:r w:rsidR="00C04833">
          <w:rPr>
            <w:noProof/>
            <w:webHidden/>
            <w:rtl/>
          </w:rPr>
          <w:t>41</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14" w:history="1">
        <w:r w:rsidR="00665247" w:rsidRPr="00A06DC5">
          <w:rPr>
            <w:rStyle w:val="Hyperlink"/>
            <w:noProof/>
            <w:rtl/>
          </w:rPr>
          <w:t>משה טור פז (יש עתיד):</w:t>
        </w:r>
        <w:r w:rsidR="00665247">
          <w:rPr>
            <w:noProof/>
            <w:webHidden/>
          </w:rPr>
          <w:tab/>
        </w:r>
        <w:r w:rsidR="00665247">
          <w:rPr>
            <w:noProof/>
            <w:webHidden/>
          </w:rPr>
          <w:fldChar w:fldCharType="begin"/>
        </w:r>
        <w:r w:rsidR="00665247">
          <w:rPr>
            <w:noProof/>
            <w:webHidden/>
          </w:rPr>
          <w:instrText xml:space="preserve"> PAGEREF _Toc158839814 \h </w:instrText>
        </w:r>
        <w:r w:rsidR="00665247">
          <w:rPr>
            <w:noProof/>
            <w:webHidden/>
          </w:rPr>
        </w:r>
        <w:r w:rsidR="00665247">
          <w:rPr>
            <w:noProof/>
            <w:webHidden/>
          </w:rPr>
          <w:fldChar w:fldCharType="separate"/>
        </w:r>
        <w:r w:rsidR="00C04833">
          <w:rPr>
            <w:noProof/>
            <w:webHidden/>
            <w:rtl/>
          </w:rPr>
          <w:t>42</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15" w:history="1">
        <w:r w:rsidR="00665247" w:rsidRPr="00A06DC5">
          <w:rPr>
            <w:rStyle w:val="Hyperlink"/>
            <w:noProof/>
            <w:rtl/>
          </w:rPr>
          <w:t>השרה להגנת הסביבה עידית סילמן:</w:t>
        </w:r>
        <w:r w:rsidR="00665247">
          <w:rPr>
            <w:noProof/>
            <w:webHidden/>
          </w:rPr>
          <w:tab/>
        </w:r>
        <w:r w:rsidR="00665247">
          <w:rPr>
            <w:noProof/>
            <w:webHidden/>
          </w:rPr>
          <w:fldChar w:fldCharType="begin"/>
        </w:r>
        <w:r w:rsidR="00665247">
          <w:rPr>
            <w:noProof/>
            <w:webHidden/>
          </w:rPr>
          <w:instrText xml:space="preserve"> PAGEREF _Toc158839815 \h </w:instrText>
        </w:r>
        <w:r w:rsidR="00665247">
          <w:rPr>
            <w:noProof/>
            <w:webHidden/>
          </w:rPr>
        </w:r>
        <w:r w:rsidR="00665247">
          <w:rPr>
            <w:noProof/>
            <w:webHidden/>
          </w:rPr>
          <w:fldChar w:fldCharType="separate"/>
        </w:r>
        <w:r w:rsidR="00C04833">
          <w:rPr>
            <w:noProof/>
            <w:webHidden/>
            <w:rtl/>
          </w:rPr>
          <w:t>44</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16" w:history="1">
        <w:r w:rsidR="00665247" w:rsidRPr="00A06DC5">
          <w:rPr>
            <w:rStyle w:val="Hyperlink"/>
            <w:noProof/>
            <w:rtl/>
          </w:rPr>
          <w:t>משה טור פז (יש עתיד):</w:t>
        </w:r>
        <w:r w:rsidR="00665247">
          <w:rPr>
            <w:noProof/>
            <w:webHidden/>
          </w:rPr>
          <w:tab/>
        </w:r>
        <w:r w:rsidR="00665247">
          <w:rPr>
            <w:noProof/>
            <w:webHidden/>
          </w:rPr>
          <w:fldChar w:fldCharType="begin"/>
        </w:r>
        <w:r w:rsidR="00665247">
          <w:rPr>
            <w:noProof/>
            <w:webHidden/>
          </w:rPr>
          <w:instrText xml:space="preserve"> PAGEREF _Toc158839816 \h </w:instrText>
        </w:r>
        <w:r w:rsidR="00665247">
          <w:rPr>
            <w:noProof/>
            <w:webHidden/>
          </w:rPr>
        </w:r>
        <w:r w:rsidR="00665247">
          <w:rPr>
            <w:noProof/>
            <w:webHidden/>
          </w:rPr>
          <w:fldChar w:fldCharType="separate"/>
        </w:r>
        <w:r w:rsidR="00C04833">
          <w:rPr>
            <w:noProof/>
            <w:webHidden/>
            <w:rtl/>
          </w:rPr>
          <w:t>49</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17" w:history="1">
        <w:r w:rsidR="00665247" w:rsidRPr="00A06DC5">
          <w:rPr>
            <w:rStyle w:val="Hyperlink"/>
            <w:noProof/>
            <w:rtl/>
            <w:lang w:eastAsia="he-IL"/>
          </w:rPr>
          <w:t>הצעת חוק המאבק בטרור (תיקון – אי-החזרת גופות מחבלים), התשפ"ג–2023</w:t>
        </w:r>
        <w:r w:rsidR="00665247">
          <w:rPr>
            <w:noProof/>
            <w:webHidden/>
          </w:rPr>
          <w:tab/>
        </w:r>
        <w:r w:rsidR="00665247">
          <w:rPr>
            <w:noProof/>
            <w:webHidden/>
          </w:rPr>
          <w:fldChar w:fldCharType="begin"/>
        </w:r>
        <w:r w:rsidR="00665247">
          <w:rPr>
            <w:noProof/>
            <w:webHidden/>
          </w:rPr>
          <w:instrText xml:space="preserve"> PAGEREF _Toc158839817 \h </w:instrText>
        </w:r>
        <w:r w:rsidR="00665247">
          <w:rPr>
            <w:noProof/>
            <w:webHidden/>
          </w:rPr>
        </w:r>
        <w:r w:rsidR="00665247">
          <w:rPr>
            <w:noProof/>
            <w:webHidden/>
          </w:rPr>
          <w:fldChar w:fldCharType="separate"/>
        </w:r>
        <w:r w:rsidR="00C04833">
          <w:rPr>
            <w:noProof/>
            <w:webHidden/>
            <w:rtl/>
          </w:rPr>
          <w:t>50</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18" w:history="1">
        <w:r w:rsidR="00665247" w:rsidRPr="00A06DC5">
          <w:rPr>
            <w:rStyle w:val="Hyperlink"/>
            <w:noProof/>
            <w:rtl/>
          </w:rPr>
          <w:t>משה סולומון (הציונות הדתית):</w:t>
        </w:r>
        <w:r w:rsidR="00665247">
          <w:rPr>
            <w:noProof/>
            <w:webHidden/>
          </w:rPr>
          <w:tab/>
        </w:r>
        <w:r w:rsidR="00665247">
          <w:rPr>
            <w:noProof/>
            <w:webHidden/>
          </w:rPr>
          <w:fldChar w:fldCharType="begin"/>
        </w:r>
        <w:r w:rsidR="00665247">
          <w:rPr>
            <w:noProof/>
            <w:webHidden/>
          </w:rPr>
          <w:instrText xml:space="preserve"> PAGEREF _Toc158839818 \h </w:instrText>
        </w:r>
        <w:r w:rsidR="00665247">
          <w:rPr>
            <w:noProof/>
            <w:webHidden/>
          </w:rPr>
        </w:r>
        <w:r w:rsidR="00665247">
          <w:rPr>
            <w:noProof/>
            <w:webHidden/>
          </w:rPr>
          <w:fldChar w:fldCharType="separate"/>
        </w:r>
        <w:r w:rsidR="00C04833">
          <w:rPr>
            <w:noProof/>
            <w:webHidden/>
            <w:rtl/>
          </w:rPr>
          <w:t>50</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19" w:history="1">
        <w:r w:rsidR="00665247" w:rsidRPr="00A06DC5">
          <w:rPr>
            <w:rStyle w:val="Hyperlink"/>
            <w:noProof/>
            <w:rtl/>
          </w:rPr>
          <w:t>הצעת חוק המאבק בטרור (תיקון – איסור החזרת גופות מחבלים), התשפ"ג–2023</w:t>
        </w:r>
        <w:r w:rsidR="00665247">
          <w:rPr>
            <w:noProof/>
            <w:webHidden/>
          </w:rPr>
          <w:tab/>
        </w:r>
        <w:r w:rsidR="00665247">
          <w:rPr>
            <w:noProof/>
            <w:webHidden/>
          </w:rPr>
          <w:fldChar w:fldCharType="begin"/>
        </w:r>
        <w:r w:rsidR="00665247">
          <w:rPr>
            <w:noProof/>
            <w:webHidden/>
          </w:rPr>
          <w:instrText xml:space="preserve"> PAGEREF _Toc158839819 \h </w:instrText>
        </w:r>
        <w:r w:rsidR="00665247">
          <w:rPr>
            <w:noProof/>
            <w:webHidden/>
          </w:rPr>
        </w:r>
        <w:r w:rsidR="00665247">
          <w:rPr>
            <w:noProof/>
            <w:webHidden/>
          </w:rPr>
          <w:fldChar w:fldCharType="separate"/>
        </w:r>
        <w:r w:rsidR="00C04833">
          <w:rPr>
            <w:noProof/>
            <w:webHidden/>
            <w:rtl/>
          </w:rPr>
          <w:t>52</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20" w:history="1">
        <w:r w:rsidR="00665247" w:rsidRPr="00A06DC5">
          <w:rPr>
            <w:rStyle w:val="Hyperlink"/>
            <w:noProof/>
            <w:rtl/>
          </w:rPr>
          <w:t>עודד פורר (ישראל ביתנו):</w:t>
        </w:r>
        <w:r w:rsidR="00665247">
          <w:rPr>
            <w:noProof/>
            <w:webHidden/>
          </w:rPr>
          <w:tab/>
        </w:r>
        <w:r w:rsidR="00665247">
          <w:rPr>
            <w:noProof/>
            <w:webHidden/>
          </w:rPr>
          <w:fldChar w:fldCharType="begin"/>
        </w:r>
        <w:r w:rsidR="00665247">
          <w:rPr>
            <w:noProof/>
            <w:webHidden/>
          </w:rPr>
          <w:instrText xml:space="preserve"> PAGEREF _Toc158839820 \h </w:instrText>
        </w:r>
        <w:r w:rsidR="00665247">
          <w:rPr>
            <w:noProof/>
            <w:webHidden/>
          </w:rPr>
        </w:r>
        <w:r w:rsidR="00665247">
          <w:rPr>
            <w:noProof/>
            <w:webHidden/>
          </w:rPr>
          <w:fldChar w:fldCharType="separate"/>
        </w:r>
        <w:r w:rsidR="00C04833">
          <w:rPr>
            <w:noProof/>
            <w:webHidden/>
            <w:rtl/>
          </w:rPr>
          <w:t>52</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21" w:history="1">
        <w:r w:rsidR="00665247" w:rsidRPr="00A06DC5">
          <w:rPr>
            <w:rStyle w:val="Hyperlink"/>
            <w:noProof/>
            <w:rtl/>
          </w:rPr>
          <w:t>הצעת חוק המאבק בטרור (תיקון – אי-החזרת גופות מחבלים), התשפ"ג–2023</w:t>
        </w:r>
        <w:r w:rsidR="00665247">
          <w:rPr>
            <w:noProof/>
            <w:webHidden/>
          </w:rPr>
          <w:tab/>
        </w:r>
        <w:r w:rsidR="00665247">
          <w:rPr>
            <w:noProof/>
            <w:webHidden/>
          </w:rPr>
          <w:fldChar w:fldCharType="begin"/>
        </w:r>
        <w:r w:rsidR="00665247">
          <w:rPr>
            <w:noProof/>
            <w:webHidden/>
          </w:rPr>
          <w:instrText xml:space="preserve"> PAGEREF _Toc158839821 \h </w:instrText>
        </w:r>
        <w:r w:rsidR="00665247">
          <w:rPr>
            <w:noProof/>
            <w:webHidden/>
          </w:rPr>
        </w:r>
        <w:r w:rsidR="00665247">
          <w:rPr>
            <w:noProof/>
            <w:webHidden/>
          </w:rPr>
          <w:fldChar w:fldCharType="separate"/>
        </w:r>
        <w:r w:rsidR="00C04833">
          <w:rPr>
            <w:noProof/>
            <w:webHidden/>
            <w:rtl/>
          </w:rPr>
          <w:t>54</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22" w:history="1">
        <w:r w:rsidR="00665247" w:rsidRPr="00A06DC5">
          <w:rPr>
            <w:rStyle w:val="Hyperlink"/>
            <w:noProof/>
            <w:rtl/>
          </w:rPr>
          <w:t>אלמוג כהן (עוצמה יהודית):</w:t>
        </w:r>
        <w:r w:rsidR="00665247">
          <w:rPr>
            <w:noProof/>
            <w:webHidden/>
          </w:rPr>
          <w:tab/>
        </w:r>
        <w:r w:rsidR="00665247">
          <w:rPr>
            <w:noProof/>
            <w:webHidden/>
          </w:rPr>
          <w:fldChar w:fldCharType="begin"/>
        </w:r>
        <w:r w:rsidR="00665247">
          <w:rPr>
            <w:noProof/>
            <w:webHidden/>
          </w:rPr>
          <w:instrText xml:space="preserve"> PAGEREF _Toc158839822 \h </w:instrText>
        </w:r>
        <w:r w:rsidR="00665247">
          <w:rPr>
            <w:noProof/>
            <w:webHidden/>
          </w:rPr>
        </w:r>
        <w:r w:rsidR="00665247">
          <w:rPr>
            <w:noProof/>
            <w:webHidden/>
          </w:rPr>
          <w:fldChar w:fldCharType="separate"/>
        </w:r>
        <w:r w:rsidR="00C04833">
          <w:rPr>
            <w:noProof/>
            <w:webHidden/>
            <w:rtl/>
          </w:rPr>
          <w:t>55</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23" w:history="1">
        <w:r w:rsidR="00665247" w:rsidRPr="00A06DC5">
          <w:rPr>
            <w:rStyle w:val="Hyperlink"/>
            <w:noProof/>
            <w:rtl/>
          </w:rPr>
          <w:t>השרה להגנת הסביבה עידית סילמן:</w:t>
        </w:r>
        <w:r w:rsidR="00665247">
          <w:rPr>
            <w:noProof/>
            <w:webHidden/>
          </w:rPr>
          <w:tab/>
        </w:r>
        <w:r w:rsidR="00665247">
          <w:rPr>
            <w:noProof/>
            <w:webHidden/>
          </w:rPr>
          <w:fldChar w:fldCharType="begin"/>
        </w:r>
        <w:r w:rsidR="00665247">
          <w:rPr>
            <w:noProof/>
            <w:webHidden/>
          </w:rPr>
          <w:instrText xml:space="preserve"> PAGEREF _Toc158839823 \h </w:instrText>
        </w:r>
        <w:r w:rsidR="00665247">
          <w:rPr>
            <w:noProof/>
            <w:webHidden/>
          </w:rPr>
        </w:r>
        <w:r w:rsidR="00665247">
          <w:rPr>
            <w:noProof/>
            <w:webHidden/>
          </w:rPr>
          <w:fldChar w:fldCharType="separate"/>
        </w:r>
        <w:r w:rsidR="00C04833">
          <w:rPr>
            <w:noProof/>
            <w:webHidden/>
            <w:rtl/>
          </w:rPr>
          <w:t>56</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24" w:history="1">
        <w:r w:rsidR="00665247" w:rsidRPr="00A06DC5">
          <w:rPr>
            <w:rStyle w:val="Hyperlink"/>
            <w:noProof/>
            <w:rtl/>
            <w:lang w:eastAsia="he-IL"/>
          </w:rPr>
          <w:t>הצעת חוק עקרונות האסדרה (תיקון – פקיעת אסדרה), התשפ"ג–2023</w:t>
        </w:r>
        <w:r w:rsidR="00665247">
          <w:rPr>
            <w:noProof/>
            <w:webHidden/>
          </w:rPr>
          <w:tab/>
        </w:r>
        <w:r w:rsidR="00665247">
          <w:rPr>
            <w:noProof/>
            <w:webHidden/>
          </w:rPr>
          <w:fldChar w:fldCharType="begin"/>
        </w:r>
        <w:r w:rsidR="00665247">
          <w:rPr>
            <w:noProof/>
            <w:webHidden/>
          </w:rPr>
          <w:instrText xml:space="preserve"> PAGEREF _Toc158839824 \h </w:instrText>
        </w:r>
        <w:r w:rsidR="00665247">
          <w:rPr>
            <w:noProof/>
            <w:webHidden/>
          </w:rPr>
        </w:r>
        <w:r w:rsidR="00665247">
          <w:rPr>
            <w:noProof/>
            <w:webHidden/>
          </w:rPr>
          <w:fldChar w:fldCharType="separate"/>
        </w:r>
        <w:r w:rsidR="00C04833">
          <w:rPr>
            <w:noProof/>
            <w:webHidden/>
            <w:rtl/>
          </w:rPr>
          <w:t>59</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25" w:history="1">
        <w:r w:rsidR="00665247" w:rsidRPr="00A06DC5">
          <w:rPr>
            <w:rStyle w:val="Hyperlink"/>
            <w:noProof/>
            <w:rtl/>
          </w:rPr>
          <w:t>דן אילוז (הליכוד):</w:t>
        </w:r>
        <w:r w:rsidR="00665247">
          <w:rPr>
            <w:noProof/>
            <w:webHidden/>
          </w:rPr>
          <w:tab/>
        </w:r>
        <w:r w:rsidR="00665247">
          <w:rPr>
            <w:noProof/>
            <w:webHidden/>
          </w:rPr>
          <w:fldChar w:fldCharType="begin"/>
        </w:r>
        <w:r w:rsidR="00665247">
          <w:rPr>
            <w:noProof/>
            <w:webHidden/>
          </w:rPr>
          <w:instrText xml:space="preserve"> PAGEREF _Toc158839825 \h </w:instrText>
        </w:r>
        <w:r w:rsidR="00665247">
          <w:rPr>
            <w:noProof/>
            <w:webHidden/>
          </w:rPr>
        </w:r>
        <w:r w:rsidR="00665247">
          <w:rPr>
            <w:noProof/>
            <w:webHidden/>
          </w:rPr>
          <w:fldChar w:fldCharType="separate"/>
        </w:r>
        <w:r w:rsidR="00C04833">
          <w:rPr>
            <w:noProof/>
            <w:webHidden/>
            <w:rtl/>
          </w:rPr>
          <w:t>60</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26" w:history="1">
        <w:r w:rsidR="00665247" w:rsidRPr="00A06DC5">
          <w:rPr>
            <w:rStyle w:val="Hyperlink"/>
            <w:noProof/>
            <w:rtl/>
          </w:rPr>
          <w:t>השרה להגנת הסביבה עידית סילמן:</w:t>
        </w:r>
        <w:r w:rsidR="00665247">
          <w:rPr>
            <w:noProof/>
            <w:webHidden/>
          </w:rPr>
          <w:tab/>
        </w:r>
        <w:r w:rsidR="00665247">
          <w:rPr>
            <w:noProof/>
            <w:webHidden/>
          </w:rPr>
          <w:fldChar w:fldCharType="begin"/>
        </w:r>
        <w:r w:rsidR="00665247">
          <w:rPr>
            <w:noProof/>
            <w:webHidden/>
          </w:rPr>
          <w:instrText xml:space="preserve"> PAGEREF _Toc158839826 \h </w:instrText>
        </w:r>
        <w:r w:rsidR="00665247">
          <w:rPr>
            <w:noProof/>
            <w:webHidden/>
          </w:rPr>
        </w:r>
        <w:r w:rsidR="00665247">
          <w:rPr>
            <w:noProof/>
            <w:webHidden/>
          </w:rPr>
          <w:fldChar w:fldCharType="separate"/>
        </w:r>
        <w:r w:rsidR="00C04833">
          <w:rPr>
            <w:noProof/>
            <w:webHidden/>
            <w:rtl/>
          </w:rPr>
          <w:t>60</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27" w:history="1">
        <w:r w:rsidR="00665247" w:rsidRPr="00A06DC5">
          <w:rPr>
            <w:rStyle w:val="Hyperlink"/>
            <w:noProof/>
            <w:rtl/>
            <w:lang w:eastAsia="he-IL"/>
          </w:rPr>
          <w:t>הצעת חוק עקרונות האסדרה (תיקון – פקיעת אסדרה), התשפ''ג–2023</w:t>
        </w:r>
        <w:r w:rsidR="00665247">
          <w:rPr>
            <w:noProof/>
            <w:webHidden/>
          </w:rPr>
          <w:tab/>
        </w:r>
        <w:r w:rsidR="00665247">
          <w:rPr>
            <w:noProof/>
            <w:webHidden/>
          </w:rPr>
          <w:fldChar w:fldCharType="begin"/>
        </w:r>
        <w:r w:rsidR="00665247">
          <w:rPr>
            <w:noProof/>
            <w:webHidden/>
          </w:rPr>
          <w:instrText xml:space="preserve"> PAGEREF _Toc158839827 \h </w:instrText>
        </w:r>
        <w:r w:rsidR="00665247">
          <w:rPr>
            <w:noProof/>
            <w:webHidden/>
          </w:rPr>
        </w:r>
        <w:r w:rsidR="00665247">
          <w:rPr>
            <w:noProof/>
            <w:webHidden/>
          </w:rPr>
          <w:fldChar w:fldCharType="separate"/>
        </w:r>
        <w:r w:rsidR="00C04833">
          <w:rPr>
            <w:noProof/>
            <w:webHidden/>
            <w:rtl/>
          </w:rPr>
          <w:t>62</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28" w:history="1">
        <w:r w:rsidR="00665247" w:rsidRPr="00A06DC5">
          <w:rPr>
            <w:rStyle w:val="Hyperlink"/>
            <w:noProof/>
            <w:rtl/>
          </w:rPr>
          <w:t>גלית דיסטל אטבריאן (הליכוד):</w:t>
        </w:r>
        <w:r w:rsidR="00665247">
          <w:rPr>
            <w:noProof/>
            <w:webHidden/>
          </w:rPr>
          <w:tab/>
        </w:r>
        <w:r w:rsidR="00665247">
          <w:rPr>
            <w:noProof/>
            <w:webHidden/>
          </w:rPr>
          <w:fldChar w:fldCharType="begin"/>
        </w:r>
        <w:r w:rsidR="00665247">
          <w:rPr>
            <w:noProof/>
            <w:webHidden/>
          </w:rPr>
          <w:instrText xml:space="preserve"> PAGEREF _Toc158839828 \h </w:instrText>
        </w:r>
        <w:r w:rsidR="00665247">
          <w:rPr>
            <w:noProof/>
            <w:webHidden/>
          </w:rPr>
        </w:r>
        <w:r w:rsidR="00665247">
          <w:rPr>
            <w:noProof/>
            <w:webHidden/>
          </w:rPr>
          <w:fldChar w:fldCharType="separate"/>
        </w:r>
        <w:r w:rsidR="00C04833">
          <w:rPr>
            <w:noProof/>
            <w:webHidden/>
            <w:rtl/>
          </w:rPr>
          <w:t>62</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29" w:history="1">
        <w:r w:rsidR="00665247" w:rsidRPr="00A06DC5">
          <w:rPr>
            <w:rStyle w:val="Hyperlink"/>
            <w:noProof/>
            <w:rtl/>
          </w:rPr>
          <w:t>השרה להגנת הסביבה עידית סילמן:</w:t>
        </w:r>
        <w:r w:rsidR="00665247">
          <w:rPr>
            <w:noProof/>
            <w:webHidden/>
          </w:rPr>
          <w:tab/>
        </w:r>
        <w:r w:rsidR="00665247">
          <w:rPr>
            <w:noProof/>
            <w:webHidden/>
          </w:rPr>
          <w:fldChar w:fldCharType="begin"/>
        </w:r>
        <w:r w:rsidR="00665247">
          <w:rPr>
            <w:noProof/>
            <w:webHidden/>
          </w:rPr>
          <w:instrText xml:space="preserve"> PAGEREF _Toc158839829 \h </w:instrText>
        </w:r>
        <w:r w:rsidR="00665247">
          <w:rPr>
            <w:noProof/>
            <w:webHidden/>
          </w:rPr>
        </w:r>
        <w:r w:rsidR="00665247">
          <w:rPr>
            <w:noProof/>
            <w:webHidden/>
          </w:rPr>
          <w:fldChar w:fldCharType="separate"/>
        </w:r>
        <w:r w:rsidR="00C04833">
          <w:rPr>
            <w:noProof/>
            <w:webHidden/>
            <w:rtl/>
          </w:rPr>
          <w:t>64</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30" w:history="1">
        <w:r w:rsidR="00665247" w:rsidRPr="00A06DC5">
          <w:rPr>
            <w:rStyle w:val="Hyperlink"/>
            <w:noProof/>
            <w:rtl/>
          </w:rPr>
          <w:t>גלעד קריב (העבודה):</w:t>
        </w:r>
        <w:r w:rsidR="00665247">
          <w:rPr>
            <w:noProof/>
            <w:webHidden/>
          </w:rPr>
          <w:tab/>
        </w:r>
        <w:r w:rsidR="00665247">
          <w:rPr>
            <w:noProof/>
            <w:webHidden/>
          </w:rPr>
          <w:fldChar w:fldCharType="begin"/>
        </w:r>
        <w:r w:rsidR="00665247">
          <w:rPr>
            <w:noProof/>
            <w:webHidden/>
          </w:rPr>
          <w:instrText xml:space="preserve"> PAGEREF _Toc158839830 \h </w:instrText>
        </w:r>
        <w:r w:rsidR="00665247">
          <w:rPr>
            <w:noProof/>
            <w:webHidden/>
          </w:rPr>
        </w:r>
        <w:r w:rsidR="00665247">
          <w:rPr>
            <w:noProof/>
            <w:webHidden/>
          </w:rPr>
          <w:fldChar w:fldCharType="separate"/>
        </w:r>
        <w:r w:rsidR="00C04833">
          <w:rPr>
            <w:noProof/>
            <w:webHidden/>
            <w:rtl/>
          </w:rPr>
          <w:t>65</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31" w:history="1">
        <w:r w:rsidR="00665247" w:rsidRPr="00A06DC5">
          <w:rPr>
            <w:rStyle w:val="Hyperlink"/>
            <w:noProof/>
            <w:rtl/>
            <w:lang w:eastAsia="he-IL"/>
          </w:rPr>
          <w:t>הצעת חוק לתיקון פקודת מס הכנסה (קרנות השקעה), התשפ"ג–2023</w:t>
        </w:r>
        <w:r w:rsidR="00665247">
          <w:rPr>
            <w:noProof/>
            <w:webHidden/>
          </w:rPr>
          <w:tab/>
        </w:r>
        <w:r w:rsidR="00665247">
          <w:rPr>
            <w:noProof/>
            <w:webHidden/>
          </w:rPr>
          <w:fldChar w:fldCharType="begin"/>
        </w:r>
        <w:r w:rsidR="00665247">
          <w:rPr>
            <w:noProof/>
            <w:webHidden/>
          </w:rPr>
          <w:instrText xml:space="preserve"> PAGEREF _Toc158839831 \h </w:instrText>
        </w:r>
        <w:r w:rsidR="00665247">
          <w:rPr>
            <w:noProof/>
            <w:webHidden/>
          </w:rPr>
        </w:r>
        <w:r w:rsidR="00665247">
          <w:rPr>
            <w:noProof/>
            <w:webHidden/>
          </w:rPr>
          <w:fldChar w:fldCharType="separate"/>
        </w:r>
        <w:r w:rsidR="00C04833">
          <w:rPr>
            <w:noProof/>
            <w:webHidden/>
            <w:rtl/>
          </w:rPr>
          <w:t>68</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32" w:history="1">
        <w:r w:rsidR="00665247" w:rsidRPr="00A06DC5">
          <w:rPr>
            <w:rStyle w:val="Hyperlink"/>
            <w:noProof/>
            <w:rtl/>
          </w:rPr>
          <w:t>דן אילוז (הליכוד):</w:t>
        </w:r>
        <w:r w:rsidR="00665247">
          <w:rPr>
            <w:noProof/>
            <w:webHidden/>
          </w:rPr>
          <w:tab/>
        </w:r>
        <w:r w:rsidR="00665247">
          <w:rPr>
            <w:noProof/>
            <w:webHidden/>
          </w:rPr>
          <w:fldChar w:fldCharType="begin"/>
        </w:r>
        <w:r w:rsidR="00665247">
          <w:rPr>
            <w:noProof/>
            <w:webHidden/>
          </w:rPr>
          <w:instrText xml:space="preserve"> PAGEREF _Toc158839832 \h </w:instrText>
        </w:r>
        <w:r w:rsidR="00665247">
          <w:rPr>
            <w:noProof/>
            <w:webHidden/>
          </w:rPr>
        </w:r>
        <w:r w:rsidR="00665247">
          <w:rPr>
            <w:noProof/>
            <w:webHidden/>
          </w:rPr>
          <w:fldChar w:fldCharType="separate"/>
        </w:r>
        <w:r w:rsidR="00C04833">
          <w:rPr>
            <w:noProof/>
            <w:webHidden/>
            <w:rtl/>
          </w:rPr>
          <w:t>68</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33" w:history="1">
        <w:r w:rsidR="00665247" w:rsidRPr="00A06DC5">
          <w:rPr>
            <w:rStyle w:val="Hyperlink"/>
            <w:noProof/>
            <w:rtl/>
          </w:rPr>
          <w:t>השרה להגנת הסביבה עידית סילמן:</w:t>
        </w:r>
        <w:r w:rsidR="00665247">
          <w:rPr>
            <w:noProof/>
            <w:webHidden/>
          </w:rPr>
          <w:tab/>
        </w:r>
        <w:r w:rsidR="00665247">
          <w:rPr>
            <w:noProof/>
            <w:webHidden/>
          </w:rPr>
          <w:fldChar w:fldCharType="begin"/>
        </w:r>
        <w:r w:rsidR="00665247">
          <w:rPr>
            <w:noProof/>
            <w:webHidden/>
          </w:rPr>
          <w:instrText xml:space="preserve"> PAGEREF _Toc158839833 \h </w:instrText>
        </w:r>
        <w:r w:rsidR="00665247">
          <w:rPr>
            <w:noProof/>
            <w:webHidden/>
          </w:rPr>
        </w:r>
        <w:r w:rsidR="00665247">
          <w:rPr>
            <w:noProof/>
            <w:webHidden/>
          </w:rPr>
          <w:fldChar w:fldCharType="separate"/>
        </w:r>
        <w:r w:rsidR="00C04833">
          <w:rPr>
            <w:noProof/>
            <w:webHidden/>
            <w:rtl/>
          </w:rPr>
          <w:t>69</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34" w:history="1">
        <w:r w:rsidR="00665247" w:rsidRPr="00A06DC5">
          <w:rPr>
            <w:rStyle w:val="Hyperlink"/>
            <w:noProof/>
            <w:rtl/>
          </w:rPr>
          <w:t>ואליד אלהואשלה (רע"מ – הרשימה הערבית המאוחדת):</w:t>
        </w:r>
        <w:r w:rsidR="00665247">
          <w:rPr>
            <w:noProof/>
            <w:webHidden/>
          </w:rPr>
          <w:tab/>
        </w:r>
        <w:r w:rsidR="00665247">
          <w:rPr>
            <w:noProof/>
            <w:webHidden/>
          </w:rPr>
          <w:fldChar w:fldCharType="begin"/>
        </w:r>
        <w:r w:rsidR="00665247">
          <w:rPr>
            <w:noProof/>
            <w:webHidden/>
          </w:rPr>
          <w:instrText xml:space="preserve"> PAGEREF _Toc158839834 \h </w:instrText>
        </w:r>
        <w:r w:rsidR="00665247">
          <w:rPr>
            <w:noProof/>
            <w:webHidden/>
          </w:rPr>
        </w:r>
        <w:r w:rsidR="00665247">
          <w:rPr>
            <w:noProof/>
            <w:webHidden/>
          </w:rPr>
          <w:fldChar w:fldCharType="separate"/>
        </w:r>
        <w:r w:rsidR="00C04833">
          <w:rPr>
            <w:noProof/>
            <w:webHidden/>
            <w:rtl/>
          </w:rPr>
          <w:t>69</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35" w:history="1">
        <w:r w:rsidR="00665247" w:rsidRPr="00A06DC5">
          <w:rPr>
            <w:rStyle w:val="Hyperlink"/>
            <w:noProof/>
            <w:rtl/>
            <w:lang w:eastAsia="he-IL"/>
          </w:rPr>
          <w:t>מסמכים שהונחו על שולחן הכנסת</w:t>
        </w:r>
        <w:r w:rsidR="00665247">
          <w:rPr>
            <w:noProof/>
            <w:webHidden/>
          </w:rPr>
          <w:tab/>
        </w:r>
        <w:r w:rsidR="00665247">
          <w:rPr>
            <w:noProof/>
            <w:webHidden/>
          </w:rPr>
          <w:fldChar w:fldCharType="begin"/>
        </w:r>
        <w:r w:rsidR="00665247">
          <w:rPr>
            <w:noProof/>
            <w:webHidden/>
          </w:rPr>
          <w:instrText xml:space="preserve"> PAGEREF _Toc158839835 \h </w:instrText>
        </w:r>
        <w:r w:rsidR="00665247">
          <w:rPr>
            <w:noProof/>
            <w:webHidden/>
          </w:rPr>
        </w:r>
        <w:r w:rsidR="00665247">
          <w:rPr>
            <w:noProof/>
            <w:webHidden/>
          </w:rPr>
          <w:fldChar w:fldCharType="separate"/>
        </w:r>
        <w:r w:rsidR="00C04833">
          <w:rPr>
            <w:noProof/>
            <w:webHidden/>
            <w:rtl/>
          </w:rPr>
          <w:t>70</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36" w:history="1">
        <w:r w:rsidR="00665247" w:rsidRPr="00A06DC5">
          <w:rPr>
            <w:rStyle w:val="Hyperlink"/>
            <w:noProof/>
            <w:rtl/>
          </w:rPr>
          <w:t>סגנית מזכיר הכנסת אלינור ימין:</w:t>
        </w:r>
        <w:r w:rsidR="00665247">
          <w:rPr>
            <w:noProof/>
            <w:webHidden/>
          </w:rPr>
          <w:tab/>
        </w:r>
        <w:r w:rsidR="00665247">
          <w:rPr>
            <w:noProof/>
            <w:webHidden/>
          </w:rPr>
          <w:fldChar w:fldCharType="begin"/>
        </w:r>
        <w:r w:rsidR="00665247">
          <w:rPr>
            <w:noProof/>
            <w:webHidden/>
          </w:rPr>
          <w:instrText xml:space="preserve"> PAGEREF _Toc158839836 \h </w:instrText>
        </w:r>
        <w:r w:rsidR="00665247">
          <w:rPr>
            <w:noProof/>
            <w:webHidden/>
          </w:rPr>
        </w:r>
        <w:r w:rsidR="00665247">
          <w:rPr>
            <w:noProof/>
            <w:webHidden/>
          </w:rPr>
          <w:fldChar w:fldCharType="separate"/>
        </w:r>
        <w:r w:rsidR="00C04833">
          <w:rPr>
            <w:noProof/>
            <w:webHidden/>
            <w:rtl/>
          </w:rPr>
          <w:t>70</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37" w:history="1">
        <w:r w:rsidR="00665247" w:rsidRPr="00A06DC5">
          <w:rPr>
            <w:rStyle w:val="Hyperlink"/>
            <w:noProof/>
            <w:rtl/>
            <w:lang w:eastAsia="he-IL"/>
          </w:rPr>
          <w:t>הצעת חוק להפסקת פעילות סוכנות הסעד והתעסוקה של האו"ם לפליטי פלסטין במזרח הקרוב (אונר"א), התשפ"ג–2023</w:t>
        </w:r>
        <w:r w:rsidR="00665247">
          <w:rPr>
            <w:noProof/>
            <w:webHidden/>
          </w:rPr>
          <w:tab/>
        </w:r>
        <w:r w:rsidR="00665247">
          <w:rPr>
            <w:noProof/>
            <w:webHidden/>
          </w:rPr>
          <w:fldChar w:fldCharType="begin"/>
        </w:r>
        <w:r w:rsidR="00665247">
          <w:rPr>
            <w:noProof/>
            <w:webHidden/>
          </w:rPr>
          <w:instrText xml:space="preserve"> PAGEREF _Toc158839837 \h </w:instrText>
        </w:r>
        <w:r w:rsidR="00665247">
          <w:rPr>
            <w:noProof/>
            <w:webHidden/>
          </w:rPr>
        </w:r>
        <w:r w:rsidR="00665247">
          <w:rPr>
            <w:noProof/>
            <w:webHidden/>
          </w:rPr>
          <w:fldChar w:fldCharType="separate"/>
        </w:r>
        <w:r w:rsidR="00C04833">
          <w:rPr>
            <w:noProof/>
            <w:webHidden/>
            <w:rtl/>
          </w:rPr>
          <w:t>71</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38" w:history="1">
        <w:r w:rsidR="00665247" w:rsidRPr="00A06DC5">
          <w:rPr>
            <w:rStyle w:val="Hyperlink"/>
            <w:noProof/>
            <w:rtl/>
          </w:rPr>
          <w:t>בועז ביסמוט (הליכוד):</w:t>
        </w:r>
        <w:r w:rsidR="00665247">
          <w:rPr>
            <w:noProof/>
            <w:webHidden/>
          </w:rPr>
          <w:tab/>
        </w:r>
        <w:r w:rsidR="00665247">
          <w:rPr>
            <w:noProof/>
            <w:webHidden/>
          </w:rPr>
          <w:fldChar w:fldCharType="begin"/>
        </w:r>
        <w:r w:rsidR="00665247">
          <w:rPr>
            <w:noProof/>
            <w:webHidden/>
          </w:rPr>
          <w:instrText xml:space="preserve"> PAGEREF _Toc158839838 \h </w:instrText>
        </w:r>
        <w:r w:rsidR="00665247">
          <w:rPr>
            <w:noProof/>
            <w:webHidden/>
          </w:rPr>
        </w:r>
        <w:r w:rsidR="00665247">
          <w:rPr>
            <w:noProof/>
            <w:webHidden/>
          </w:rPr>
          <w:fldChar w:fldCharType="separate"/>
        </w:r>
        <w:r w:rsidR="00C04833">
          <w:rPr>
            <w:noProof/>
            <w:webHidden/>
            <w:rtl/>
          </w:rPr>
          <w:t>71</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39" w:history="1">
        <w:r w:rsidR="00665247" w:rsidRPr="00A06DC5">
          <w:rPr>
            <w:rStyle w:val="Hyperlink"/>
            <w:noProof/>
            <w:rtl/>
          </w:rPr>
          <w:t>השרה להגנת הסביבה עידית סילמן:</w:t>
        </w:r>
        <w:r w:rsidR="00665247">
          <w:rPr>
            <w:noProof/>
            <w:webHidden/>
          </w:rPr>
          <w:tab/>
        </w:r>
        <w:r w:rsidR="00665247">
          <w:rPr>
            <w:noProof/>
            <w:webHidden/>
          </w:rPr>
          <w:fldChar w:fldCharType="begin"/>
        </w:r>
        <w:r w:rsidR="00665247">
          <w:rPr>
            <w:noProof/>
            <w:webHidden/>
          </w:rPr>
          <w:instrText xml:space="preserve"> PAGEREF _Toc158839839 \h </w:instrText>
        </w:r>
        <w:r w:rsidR="00665247">
          <w:rPr>
            <w:noProof/>
            <w:webHidden/>
          </w:rPr>
        </w:r>
        <w:r w:rsidR="00665247">
          <w:rPr>
            <w:noProof/>
            <w:webHidden/>
          </w:rPr>
          <w:fldChar w:fldCharType="separate"/>
        </w:r>
        <w:r w:rsidR="00C04833">
          <w:rPr>
            <w:noProof/>
            <w:webHidden/>
            <w:rtl/>
          </w:rPr>
          <w:t>75</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40" w:history="1">
        <w:r w:rsidR="00665247" w:rsidRPr="00A06DC5">
          <w:rPr>
            <w:rStyle w:val="Hyperlink"/>
            <w:noProof/>
            <w:rtl/>
          </w:rPr>
          <w:t>יוליה מלינובסקי (ישראל ביתנו):</w:t>
        </w:r>
        <w:r w:rsidR="00665247">
          <w:rPr>
            <w:noProof/>
            <w:webHidden/>
          </w:rPr>
          <w:tab/>
        </w:r>
        <w:r w:rsidR="00665247">
          <w:rPr>
            <w:noProof/>
            <w:webHidden/>
          </w:rPr>
          <w:fldChar w:fldCharType="begin"/>
        </w:r>
        <w:r w:rsidR="00665247">
          <w:rPr>
            <w:noProof/>
            <w:webHidden/>
          </w:rPr>
          <w:instrText xml:space="preserve"> PAGEREF _Toc158839840 \h </w:instrText>
        </w:r>
        <w:r w:rsidR="00665247">
          <w:rPr>
            <w:noProof/>
            <w:webHidden/>
          </w:rPr>
        </w:r>
        <w:r w:rsidR="00665247">
          <w:rPr>
            <w:noProof/>
            <w:webHidden/>
          </w:rPr>
          <w:fldChar w:fldCharType="separate"/>
        </w:r>
        <w:r w:rsidR="00C04833">
          <w:rPr>
            <w:noProof/>
            <w:webHidden/>
            <w:rtl/>
          </w:rPr>
          <w:t>82</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41" w:history="1">
        <w:r w:rsidR="00665247" w:rsidRPr="00A06DC5">
          <w:rPr>
            <w:rStyle w:val="Hyperlink"/>
            <w:noProof/>
            <w:rtl/>
          </w:rPr>
          <w:t>בועז ביסמוט (הליכוד):</w:t>
        </w:r>
        <w:r w:rsidR="00665247">
          <w:rPr>
            <w:noProof/>
            <w:webHidden/>
          </w:rPr>
          <w:tab/>
        </w:r>
        <w:r w:rsidR="00665247">
          <w:rPr>
            <w:noProof/>
            <w:webHidden/>
          </w:rPr>
          <w:fldChar w:fldCharType="begin"/>
        </w:r>
        <w:r w:rsidR="00665247">
          <w:rPr>
            <w:noProof/>
            <w:webHidden/>
          </w:rPr>
          <w:instrText xml:space="preserve"> PAGEREF _Toc158839841 \h </w:instrText>
        </w:r>
        <w:r w:rsidR="00665247">
          <w:rPr>
            <w:noProof/>
            <w:webHidden/>
          </w:rPr>
        </w:r>
        <w:r w:rsidR="00665247">
          <w:rPr>
            <w:noProof/>
            <w:webHidden/>
          </w:rPr>
          <w:fldChar w:fldCharType="separate"/>
        </w:r>
        <w:r w:rsidR="00C04833">
          <w:rPr>
            <w:noProof/>
            <w:webHidden/>
            <w:rtl/>
          </w:rPr>
          <w:t>94</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42" w:history="1">
        <w:r w:rsidR="00665247" w:rsidRPr="00A06DC5">
          <w:rPr>
            <w:rStyle w:val="Hyperlink"/>
            <w:noProof/>
            <w:rtl/>
          </w:rPr>
          <w:t>הצעת חוק איסור לכידת בעלי חיים באמצעות מלכודות, התשפ"ג–2023</w:t>
        </w:r>
        <w:r w:rsidR="00665247">
          <w:rPr>
            <w:noProof/>
            <w:webHidden/>
          </w:rPr>
          <w:tab/>
        </w:r>
        <w:r w:rsidR="00665247">
          <w:rPr>
            <w:noProof/>
            <w:webHidden/>
          </w:rPr>
          <w:fldChar w:fldCharType="begin"/>
        </w:r>
        <w:r w:rsidR="00665247">
          <w:rPr>
            <w:noProof/>
            <w:webHidden/>
          </w:rPr>
          <w:instrText xml:space="preserve"> PAGEREF _Toc158839842 \h </w:instrText>
        </w:r>
        <w:r w:rsidR="00665247">
          <w:rPr>
            <w:noProof/>
            <w:webHidden/>
          </w:rPr>
        </w:r>
        <w:r w:rsidR="00665247">
          <w:rPr>
            <w:noProof/>
            <w:webHidden/>
          </w:rPr>
          <w:fldChar w:fldCharType="separate"/>
        </w:r>
        <w:r w:rsidR="00C04833">
          <w:rPr>
            <w:noProof/>
            <w:webHidden/>
            <w:rtl/>
          </w:rPr>
          <w:t>95</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43" w:history="1">
        <w:r w:rsidR="00665247" w:rsidRPr="00A06DC5">
          <w:rPr>
            <w:rStyle w:val="Hyperlink"/>
            <w:noProof/>
            <w:rtl/>
          </w:rPr>
          <w:t>הצעת חוק איסור לכידת בעלי חיים באמצעות מלכודות, התשפ"ג–2022</w:t>
        </w:r>
        <w:r w:rsidR="00665247">
          <w:rPr>
            <w:noProof/>
            <w:webHidden/>
          </w:rPr>
          <w:tab/>
        </w:r>
        <w:r w:rsidR="00665247">
          <w:rPr>
            <w:noProof/>
            <w:webHidden/>
          </w:rPr>
          <w:fldChar w:fldCharType="begin"/>
        </w:r>
        <w:r w:rsidR="00665247">
          <w:rPr>
            <w:noProof/>
            <w:webHidden/>
          </w:rPr>
          <w:instrText xml:space="preserve"> PAGEREF _Toc158839843 \h </w:instrText>
        </w:r>
        <w:r w:rsidR="00665247">
          <w:rPr>
            <w:noProof/>
            <w:webHidden/>
          </w:rPr>
        </w:r>
        <w:r w:rsidR="00665247">
          <w:rPr>
            <w:noProof/>
            <w:webHidden/>
          </w:rPr>
          <w:fldChar w:fldCharType="separate"/>
        </w:r>
        <w:r w:rsidR="00C04833">
          <w:rPr>
            <w:noProof/>
            <w:webHidden/>
            <w:rtl/>
          </w:rPr>
          <w:t>96</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44" w:history="1">
        <w:r w:rsidR="00665247" w:rsidRPr="00A06DC5">
          <w:rPr>
            <w:rStyle w:val="Hyperlink"/>
            <w:noProof/>
            <w:rtl/>
          </w:rPr>
          <w:t>יסמין פרידמן (יש עתיד):</w:t>
        </w:r>
        <w:r w:rsidR="00665247">
          <w:rPr>
            <w:noProof/>
            <w:webHidden/>
          </w:rPr>
          <w:tab/>
        </w:r>
        <w:r w:rsidR="00665247">
          <w:rPr>
            <w:noProof/>
            <w:webHidden/>
          </w:rPr>
          <w:fldChar w:fldCharType="begin"/>
        </w:r>
        <w:r w:rsidR="00665247">
          <w:rPr>
            <w:noProof/>
            <w:webHidden/>
          </w:rPr>
          <w:instrText xml:space="preserve"> PAGEREF _Toc158839844 \h </w:instrText>
        </w:r>
        <w:r w:rsidR="00665247">
          <w:rPr>
            <w:noProof/>
            <w:webHidden/>
          </w:rPr>
        </w:r>
        <w:r w:rsidR="00665247">
          <w:rPr>
            <w:noProof/>
            <w:webHidden/>
          </w:rPr>
          <w:fldChar w:fldCharType="separate"/>
        </w:r>
        <w:r w:rsidR="00C04833">
          <w:rPr>
            <w:noProof/>
            <w:webHidden/>
            <w:rtl/>
          </w:rPr>
          <w:t>96</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45" w:history="1">
        <w:r w:rsidR="00665247" w:rsidRPr="00A06DC5">
          <w:rPr>
            <w:rStyle w:val="Hyperlink"/>
            <w:noProof/>
            <w:rtl/>
          </w:rPr>
          <w:t>השרה להגנת הסביבה עידית סילמן:</w:t>
        </w:r>
        <w:r w:rsidR="00665247">
          <w:rPr>
            <w:noProof/>
            <w:webHidden/>
          </w:rPr>
          <w:tab/>
        </w:r>
        <w:r w:rsidR="00665247">
          <w:rPr>
            <w:noProof/>
            <w:webHidden/>
          </w:rPr>
          <w:fldChar w:fldCharType="begin"/>
        </w:r>
        <w:r w:rsidR="00665247">
          <w:rPr>
            <w:noProof/>
            <w:webHidden/>
          </w:rPr>
          <w:instrText xml:space="preserve"> PAGEREF _Toc158839845 \h </w:instrText>
        </w:r>
        <w:r w:rsidR="00665247">
          <w:rPr>
            <w:noProof/>
            <w:webHidden/>
          </w:rPr>
        </w:r>
        <w:r w:rsidR="00665247">
          <w:rPr>
            <w:noProof/>
            <w:webHidden/>
          </w:rPr>
          <w:fldChar w:fldCharType="separate"/>
        </w:r>
        <w:r w:rsidR="00C04833">
          <w:rPr>
            <w:noProof/>
            <w:webHidden/>
            <w:rtl/>
          </w:rPr>
          <w:t>97</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46" w:history="1">
        <w:r w:rsidR="00665247" w:rsidRPr="00A06DC5">
          <w:rPr>
            <w:rStyle w:val="Hyperlink"/>
            <w:noProof/>
            <w:rtl/>
          </w:rPr>
          <w:t>אלעזר שטרן (יש עתיד):</w:t>
        </w:r>
        <w:r w:rsidR="00665247">
          <w:rPr>
            <w:noProof/>
            <w:webHidden/>
          </w:rPr>
          <w:tab/>
        </w:r>
        <w:r w:rsidR="00665247">
          <w:rPr>
            <w:noProof/>
            <w:webHidden/>
          </w:rPr>
          <w:fldChar w:fldCharType="begin"/>
        </w:r>
        <w:r w:rsidR="00665247">
          <w:rPr>
            <w:noProof/>
            <w:webHidden/>
          </w:rPr>
          <w:instrText xml:space="preserve"> PAGEREF _Toc158839846 \h </w:instrText>
        </w:r>
        <w:r w:rsidR="00665247">
          <w:rPr>
            <w:noProof/>
            <w:webHidden/>
          </w:rPr>
        </w:r>
        <w:r w:rsidR="00665247">
          <w:rPr>
            <w:noProof/>
            <w:webHidden/>
          </w:rPr>
          <w:fldChar w:fldCharType="separate"/>
        </w:r>
        <w:r w:rsidR="00C04833">
          <w:rPr>
            <w:noProof/>
            <w:webHidden/>
            <w:rtl/>
          </w:rPr>
          <w:t>98</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47" w:history="1">
        <w:r w:rsidR="00665247" w:rsidRPr="00A06DC5">
          <w:rPr>
            <w:rStyle w:val="Hyperlink"/>
            <w:noProof/>
            <w:rtl/>
          </w:rPr>
          <w:t>הצעת חוק המידע הפלילי ותקנת השבים (תיקון – רישום פלילי של עבירות טרור), התשפ"ג–2023</w:t>
        </w:r>
        <w:r w:rsidR="00665247">
          <w:rPr>
            <w:noProof/>
            <w:webHidden/>
          </w:rPr>
          <w:tab/>
        </w:r>
        <w:r w:rsidR="00665247">
          <w:rPr>
            <w:noProof/>
            <w:webHidden/>
          </w:rPr>
          <w:fldChar w:fldCharType="begin"/>
        </w:r>
        <w:r w:rsidR="00665247">
          <w:rPr>
            <w:noProof/>
            <w:webHidden/>
          </w:rPr>
          <w:instrText xml:space="preserve"> PAGEREF _Toc158839847 \h </w:instrText>
        </w:r>
        <w:r w:rsidR="00665247">
          <w:rPr>
            <w:noProof/>
            <w:webHidden/>
          </w:rPr>
        </w:r>
        <w:r w:rsidR="00665247">
          <w:rPr>
            <w:noProof/>
            <w:webHidden/>
          </w:rPr>
          <w:fldChar w:fldCharType="separate"/>
        </w:r>
        <w:r w:rsidR="00C04833">
          <w:rPr>
            <w:noProof/>
            <w:webHidden/>
            <w:rtl/>
          </w:rPr>
          <w:t>100</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48" w:history="1">
        <w:r w:rsidR="00665247" w:rsidRPr="00A06DC5">
          <w:rPr>
            <w:rStyle w:val="Hyperlink"/>
            <w:noProof/>
            <w:rtl/>
          </w:rPr>
          <w:t>ניסים ואטורי (הליכוד):</w:t>
        </w:r>
        <w:r w:rsidR="00665247">
          <w:rPr>
            <w:noProof/>
            <w:webHidden/>
          </w:rPr>
          <w:tab/>
        </w:r>
        <w:r w:rsidR="00665247">
          <w:rPr>
            <w:noProof/>
            <w:webHidden/>
          </w:rPr>
          <w:fldChar w:fldCharType="begin"/>
        </w:r>
        <w:r w:rsidR="00665247">
          <w:rPr>
            <w:noProof/>
            <w:webHidden/>
          </w:rPr>
          <w:instrText xml:space="preserve"> PAGEREF _Toc158839848 \h </w:instrText>
        </w:r>
        <w:r w:rsidR="00665247">
          <w:rPr>
            <w:noProof/>
            <w:webHidden/>
          </w:rPr>
        </w:r>
        <w:r w:rsidR="00665247">
          <w:rPr>
            <w:noProof/>
            <w:webHidden/>
          </w:rPr>
          <w:fldChar w:fldCharType="separate"/>
        </w:r>
        <w:r w:rsidR="00C04833">
          <w:rPr>
            <w:noProof/>
            <w:webHidden/>
            <w:rtl/>
          </w:rPr>
          <w:t>100</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49" w:history="1">
        <w:r w:rsidR="00665247" w:rsidRPr="00A06DC5">
          <w:rPr>
            <w:rStyle w:val="Hyperlink"/>
            <w:noProof/>
            <w:rtl/>
          </w:rPr>
          <w:t>שר המשפטים יריב לוין:</w:t>
        </w:r>
        <w:r w:rsidR="00665247">
          <w:rPr>
            <w:noProof/>
            <w:webHidden/>
          </w:rPr>
          <w:tab/>
        </w:r>
        <w:r w:rsidR="00665247">
          <w:rPr>
            <w:noProof/>
            <w:webHidden/>
          </w:rPr>
          <w:fldChar w:fldCharType="begin"/>
        </w:r>
        <w:r w:rsidR="00665247">
          <w:rPr>
            <w:noProof/>
            <w:webHidden/>
          </w:rPr>
          <w:instrText xml:space="preserve"> PAGEREF _Toc158839849 \h </w:instrText>
        </w:r>
        <w:r w:rsidR="00665247">
          <w:rPr>
            <w:noProof/>
            <w:webHidden/>
          </w:rPr>
        </w:r>
        <w:r w:rsidR="00665247">
          <w:rPr>
            <w:noProof/>
            <w:webHidden/>
          </w:rPr>
          <w:fldChar w:fldCharType="separate"/>
        </w:r>
        <w:r w:rsidR="00C04833">
          <w:rPr>
            <w:noProof/>
            <w:webHidden/>
            <w:rtl/>
          </w:rPr>
          <w:t>102</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50" w:history="1">
        <w:r w:rsidR="00665247" w:rsidRPr="00A06DC5">
          <w:rPr>
            <w:rStyle w:val="Hyperlink"/>
            <w:noProof/>
            <w:rtl/>
          </w:rPr>
          <w:t>מיקי לוי (יש עתיד):</w:t>
        </w:r>
        <w:r w:rsidR="00665247">
          <w:rPr>
            <w:noProof/>
            <w:webHidden/>
          </w:rPr>
          <w:tab/>
        </w:r>
        <w:r w:rsidR="00665247">
          <w:rPr>
            <w:noProof/>
            <w:webHidden/>
          </w:rPr>
          <w:fldChar w:fldCharType="begin"/>
        </w:r>
        <w:r w:rsidR="00665247">
          <w:rPr>
            <w:noProof/>
            <w:webHidden/>
          </w:rPr>
          <w:instrText xml:space="preserve"> PAGEREF _Toc158839850 \h </w:instrText>
        </w:r>
        <w:r w:rsidR="00665247">
          <w:rPr>
            <w:noProof/>
            <w:webHidden/>
          </w:rPr>
        </w:r>
        <w:r w:rsidR="00665247">
          <w:rPr>
            <w:noProof/>
            <w:webHidden/>
          </w:rPr>
          <w:fldChar w:fldCharType="separate"/>
        </w:r>
        <w:r w:rsidR="00C04833">
          <w:rPr>
            <w:noProof/>
            <w:webHidden/>
            <w:rtl/>
          </w:rPr>
          <w:t>103</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51" w:history="1">
        <w:r w:rsidR="00665247" w:rsidRPr="00A06DC5">
          <w:rPr>
            <w:rStyle w:val="Hyperlink"/>
            <w:noProof/>
            <w:rtl/>
            <w:lang w:eastAsia="he-IL"/>
          </w:rPr>
          <w:t>הצעת חוק לשכת עורכי הדין (תיקון – התמחות ומבחני הסמכה) (הוראת שעה – חרבות ברזל), התשפ"ד–2023</w:t>
        </w:r>
        <w:r w:rsidR="00665247">
          <w:rPr>
            <w:noProof/>
            <w:webHidden/>
          </w:rPr>
          <w:tab/>
        </w:r>
        <w:r w:rsidR="00665247">
          <w:rPr>
            <w:noProof/>
            <w:webHidden/>
          </w:rPr>
          <w:fldChar w:fldCharType="begin"/>
        </w:r>
        <w:r w:rsidR="00665247">
          <w:rPr>
            <w:noProof/>
            <w:webHidden/>
          </w:rPr>
          <w:instrText xml:space="preserve"> PAGEREF _Toc158839851 \h </w:instrText>
        </w:r>
        <w:r w:rsidR="00665247">
          <w:rPr>
            <w:noProof/>
            <w:webHidden/>
          </w:rPr>
        </w:r>
        <w:r w:rsidR="00665247">
          <w:rPr>
            <w:noProof/>
            <w:webHidden/>
          </w:rPr>
          <w:fldChar w:fldCharType="separate"/>
        </w:r>
        <w:r w:rsidR="00C04833">
          <w:rPr>
            <w:noProof/>
            <w:webHidden/>
            <w:rtl/>
          </w:rPr>
          <w:t>104</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52" w:history="1">
        <w:r w:rsidR="00665247" w:rsidRPr="00A06DC5">
          <w:rPr>
            <w:rStyle w:val="Hyperlink"/>
            <w:noProof/>
            <w:rtl/>
          </w:rPr>
          <w:t>שמחה רוטמן (הציונות הדתית):</w:t>
        </w:r>
        <w:r w:rsidR="00665247">
          <w:rPr>
            <w:noProof/>
            <w:webHidden/>
          </w:rPr>
          <w:tab/>
        </w:r>
        <w:r w:rsidR="00665247">
          <w:rPr>
            <w:noProof/>
            <w:webHidden/>
          </w:rPr>
          <w:fldChar w:fldCharType="begin"/>
        </w:r>
        <w:r w:rsidR="00665247">
          <w:rPr>
            <w:noProof/>
            <w:webHidden/>
          </w:rPr>
          <w:instrText xml:space="preserve"> PAGEREF _Toc158839852 \h </w:instrText>
        </w:r>
        <w:r w:rsidR="00665247">
          <w:rPr>
            <w:noProof/>
            <w:webHidden/>
          </w:rPr>
        </w:r>
        <w:r w:rsidR="00665247">
          <w:rPr>
            <w:noProof/>
            <w:webHidden/>
          </w:rPr>
          <w:fldChar w:fldCharType="separate"/>
        </w:r>
        <w:r w:rsidR="00C04833">
          <w:rPr>
            <w:noProof/>
            <w:webHidden/>
            <w:rtl/>
          </w:rPr>
          <w:t>104</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53" w:history="1">
        <w:r w:rsidR="00665247" w:rsidRPr="00A06DC5">
          <w:rPr>
            <w:rStyle w:val="Hyperlink"/>
            <w:noProof/>
            <w:rtl/>
          </w:rPr>
          <w:t>שר המשפטים יריב לוין:</w:t>
        </w:r>
        <w:r w:rsidR="00665247">
          <w:rPr>
            <w:noProof/>
            <w:webHidden/>
          </w:rPr>
          <w:tab/>
        </w:r>
        <w:r w:rsidR="00665247">
          <w:rPr>
            <w:noProof/>
            <w:webHidden/>
          </w:rPr>
          <w:fldChar w:fldCharType="begin"/>
        </w:r>
        <w:r w:rsidR="00665247">
          <w:rPr>
            <w:noProof/>
            <w:webHidden/>
          </w:rPr>
          <w:instrText xml:space="preserve"> PAGEREF _Toc158839853 \h </w:instrText>
        </w:r>
        <w:r w:rsidR="00665247">
          <w:rPr>
            <w:noProof/>
            <w:webHidden/>
          </w:rPr>
        </w:r>
        <w:r w:rsidR="00665247">
          <w:rPr>
            <w:noProof/>
            <w:webHidden/>
          </w:rPr>
          <w:fldChar w:fldCharType="separate"/>
        </w:r>
        <w:r w:rsidR="00C04833">
          <w:rPr>
            <w:noProof/>
            <w:webHidden/>
            <w:rtl/>
          </w:rPr>
          <w:t>107</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54" w:history="1">
        <w:r w:rsidR="00665247" w:rsidRPr="00A06DC5">
          <w:rPr>
            <w:rStyle w:val="Hyperlink"/>
            <w:noProof/>
            <w:rtl/>
          </w:rPr>
          <w:t>הצעת חוק בתי קברות צבאיים (תיקון – קבורה לסוהרים ולכבאים), התשפ"ד–2023</w:t>
        </w:r>
        <w:r w:rsidR="00665247">
          <w:rPr>
            <w:noProof/>
            <w:webHidden/>
          </w:rPr>
          <w:tab/>
        </w:r>
        <w:r w:rsidR="00665247">
          <w:rPr>
            <w:noProof/>
            <w:webHidden/>
          </w:rPr>
          <w:fldChar w:fldCharType="begin"/>
        </w:r>
        <w:r w:rsidR="00665247">
          <w:rPr>
            <w:noProof/>
            <w:webHidden/>
          </w:rPr>
          <w:instrText xml:space="preserve"> PAGEREF _Toc158839854 \h </w:instrText>
        </w:r>
        <w:r w:rsidR="00665247">
          <w:rPr>
            <w:noProof/>
            <w:webHidden/>
          </w:rPr>
        </w:r>
        <w:r w:rsidR="00665247">
          <w:rPr>
            <w:noProof/>
            <w:webHidden/>
          </w:rPr>
          <w:fldChar w:fldCharType="separate"/>
        </w:r>
        <w:r w:rsidR="00C04833">
          <w:rPr>
            <w:noProof/>
            <w:webHidden/>
            <w:rtl/>
          </w:rPr>
          <w:t>109</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55" w:history="1">
        <w:r w:rsidR="00665247" w:rsidRPr="00A06DC5">
          <w:rPr>
            <w:rStyle w:val="Hyperlink"/>
            <w:noProof/>
            <w:rtl/>
          </w:rPr>
          <w:t>צביקה פוגל (עוצמה יהודית):</w:t>
        </w:r>
        <w:r w:rsidR="00665247">
          <w:rPr>
            <w:noProof/>
            <w:webHidden/>
          </w:rPr>
          <w:tab/>
        </w:r>
        <w:r w:rsidR="00665247">
          <w:rPr>
            <w:noProof/>
            <w:webHidden/>
          </w:rPr>
          <w:fldChar w:fldCharType="begin"/>
        </w:r>
        <w:r w:rsidR="00665247">
          <w:rPr>
            <w:noProof/>
            <w:webHidden/>
          </w:rPr>
          <w:instrText xml:space="preserve"> PAGEREF _Toc158839855 \h </w:instrText>
        </w:r>
        <w:r w:rsidR="00665247">
          <w:rPr>
            <w:noProof/>
            <w:webHidden/>
          </w:rPr>
        </w:r>
        <w:r w:rsidR="00665247">
          <w:rPr>
            <w:noProof/>
            <w:webHidden/>
          </w:rPr>
          <w:fldChar w:fldCharType="separate"/>
        </w:r>
        <w:r w:rsidR="00C04833">
          <w:rPr>
            <w:noProof/>
            <w:webHidden/>
            <w:rtl/>
          </w:rPr>
          <w:t>109</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56" w:history="1">
        <w:r w:rsidR="00665247" w:rsidRPr="00A06DC5">
          <w:rPr>
            <w:rStyle w:val="Hyperlink"/>
            <w:noProof/>
            <w:rtl/>
          </w:rPr>
          <w:t>הצעת חוק בתי קברות צבאיים (תיקון – קבורה לסוהרים בבתי קברות צבאיים), התשפ"ג–2023</w:t>
        </w:r>
        <w:r w:rsidR="00665247">
          <w:rPr>
            <w:noProof/>
            <w:webHidden/>
          </w:rPr>
          <w:tab/>
        </w:r>
        <w:r w:rsidR="00665247">
          <w:rPr>
            <w:noProof/>
            <w:webHidden/>
          </w:rPr>
          <w:fldChar w:fldCharType="begin"/>
        </w:r>
        <w:r w:rsidR="00665247">
          <w:rPr>
            <w:noProof/>
            <w:webHidden/>
          </w:rPr>
          <w:instrText xml:space="preserve"> PAGEREF _Toc158839856 \h </w:instrText>
        </w:r>
        <w:r w:rsidR="00665247">
          <w:rPr>
            <w:noProof/>
            <w:webHidden/>
          </w:rPr>
        </w:r>
        <w:r w:rsidR="00665247">
          <w:rPr>
            <w:noProof/>
            <w:webHidden/>
          </w:rPr>
          <w:fldChar w:fldCharType="separate"/>
        </w:r>
        <w:r w:rsidR="00C04833">
          <w:rPr>
            <w:noProof/>
            <w:webHidden/>
            <w:rtl/>
          </w:rPr>
          <w:t>111</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57" w:history="1">
        <w:r w:rsidR="00665247" w:rsidRPr="00A06DC5">
          <w:rPr>
            <w:rStyle w:val="Hyperlink"/>
            <w:noProof/>
            <w:rtl/>
          </w:rPr>
          <w:t>מירב בן ארי (יש עתיד):</w:t>
        </w:r>
        <w:r w:rsidR="00665247">
          <w:rPr>
            <w:noProof/>
            <w:webHidden/>
          </w:rPr>
          <w:tab/>
        </w:r>
        <w:r w:rsidR="00665247">
          <w:rPr>
            <w:noProof/>
            <w:webHidden/>
          </w:rPr>
          <w:fldChar w:fldCharType="begin"/>
        </w:r>
        <w:r w:rsidR="00665247">
          <w:rPr>
            <w:noProof/>
            <w:webHidden/>
          </w:rPr>
          <w:instrText xml:space="preserve"> PAGEREF _Toc158839857 \h </w:instrText>
        </w:r>
        <w:r w:rsidR="00665247">
          <w:rPr>
            <w:noProof/>
            <w:webHidden/>
          </w:rPr>
        </w:r>
        <w:r w:rsidR="00665247">
          <w:rPr>
            <w:noProof/>
            <w:webHidden/>
          </w:rPr>
          <w:fldChar w:fldCharType="separate"/>
        </w:r>
        <w:r w:rsidR="00C04833">
          <w:rPr>
            <w:noProof/>
            <w:webHidden/>
            <w:rtl/>
          </w:rPr>
          <w:t>111</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58" w:history="1">
        <w:r w:rsidR="00665247" w:rsidRPr="00A06DC5">
          <w:rPr>
            <w:rStyle w:val="Hyperlink"/>
            <w:noProof/>
            <w:rtl/>
          </w:rPr>
          <w:t>שר במשרד החינוך חיים ביטון:</w:t>
        </w:r>
        <w:r w:rsidR="00665247">
          <w:rPr>
            <w:noProof/>
            <w:webHidden/>
          </w:rPr>
          <w:tab/>
        </w:r>
        <w:r w:rsidR="00665247">
          <w:rPr>
            <w:noProof/>
            <w:webHidden/>
          </w:rPr>
          <w:fldChar w:fldCharType="begin"/>
        </w:r>
        <w:r w:rsidR="00665247">
          <w:rPr>
            <w:noProof/>
            <w:webHidden/>
          </w:rPr>
          <w:instrText xml:space="preserve"> PAGEREF _Toc158839858 \h </w:instrText>
        </w:r>
        <w:r w:rsidR="00665247">
          <w:rPr>
            <w:noProof/>
            <w:webHidden/>
          </w:rPr>
        </w:r>
        <w:r w:rsidR="00665247">
          <w:rPr>
            <w:noProof/>
            <w:webHidden/>
          </w:rPr>
          <w:fldChar w:fldCharType="separate"/>
        </w:r>
        <w:r w:rsidR="00C04833">
          <w:rPr>
            <w:noProof/>
            <w:webHidden/>
            <w:rtl/>
          </w:rPr>
          <w:t>112</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59" w:history="1">
        <w:r w:rsidR="00665247" w:rsidRPr="00A06DC5">
          <w:rPr>
            <w:rStyle w:val="Hyperlink"/>
            <w:noProof/>
            <w:rtl/>
            <w:lang w:eastAsia="he-IL"/>
          </w:rPr>
          <w:t>הצעות לסדר-היום</w:t>
        </w:r>
        <w:r w:rsidR="00665247">
          <w:rPr>
            <w:noProof/>
            <w:webHidden/>
          </w:rPr>
          <w:tab/>
        </w:r>
        <w:r w:rsidR="00665247">
          <w:rPr>
            <w:noProof/>
            <w:webHidden/>
          </w:rPr>
          <w:fldChar w:fldCharType="begin"/>
        </w:r>
        <w:r w:rsidR="00665247">
          <w:rPr>
            <w:noProof/>
            <w:webHidden/>
          </w:rPr>
          <w:instrText xml:space="preserve"> PAGEREF _Toc158839859 \h </w:instrText>
        </w:r>
        <w:r w:rsidR="00665247">
          <w:rPr>
            <w:noProof/>
            <w:webHidden/>
          </w:rPr>
        </w:r>
        <w:r w:rsidR="00665247">
          <w:rPr>
            <w:noProof/>
            <w:webHidden/>
          </w:rPr>
          <w:fldChar w:fldCharType="separate"/>
        </w:r>
        <w:r w:rsidR="00C04833">
          <w:rPr>
            <w:noProof/>
            <w:webHidden/>
            <w:rtl/>
          </w:rPr>
          <w:t>114</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60" w:history="1">
        <w:r w:rsidR="00665247" w:rsidRPr="00A06DC5">
          <w:rPr>
            <w:rStyle w:val="Hyperlink"/>
            <w:noProof/>
            <w:rtl/>
            <w:lang w:eastAsia="he-IL"/>
          </w:rPr>
          <w:t>הצדעה לפעילים פרו-ישראלים בקמפוסים בעולם</w:t>
        </w:r>
        <w:r w:rsidR="00665247">
          <w:rPr>
            <w:noProof/>
            <w:webHidden/>
          </w:rPr>
          <w:tab/>
        </w:r>
        <w:r w:rsidR="00665247">
          <w:rPr>
            <w:noProof/>
            <w:webHidden/>
          </w:rPr>
          <w:fldChar w:fldCharType="begin"/>
        </w:r>
        <w:r w:rsidR="00665247">
          <w:rPr>
            <w:noProof/>
            <w:webHidden/>
          </w:rPr>
          <w:instrText xml:space="preserve"> PAGEREF _Toc158839860 \h </w:instrText>
        </w:r>
        <w:r w:rsidR="00665247">
          <w:rPr>
            <w:noProof/>
            <w:webHidden/>
          </w:rPr>
        </w:r>
        <w:r w:rsidR="00665247">
          <w:rPr>
            <w:noProof/>
            <w:webHidden/>
          </w:rPr>
          <w:fldChar w:fldCharType="separate"/>
        </w:r>
        <w:r w:rsidR="00C04833">
          <w:rPr>
            <w:noProof/>
            <w:webHidden/>
            <w:rtl/>
          </w:rPr>
          <w:t>114</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61" w:history="1">
        <w:r w:rsidR="00665247" w:rsidRPr="00A06DC5">
          <w:rPr>
            <w:rStyle w:val="Hyperlink"/>
            <w:noProof/>
            <w:rtl/>
          </w:rPr>
          <w:t>דן אילוז (הליכוד):</w:t>
        </w:r>
        <w:r w:rsidR="00665247">
          <w:rPr>
            <w:noProof/>
            <w:webHidden/>
          </w:rPr>
          <w:tab/>
        </w:r>
        <w:r w:rsidR="00665247">
          <w:rPr>
            <w:noProof/>
            <w:webHidden/>
          </w:rPr>
          <w:fldChar w:fldCharType="begin"/>
        </w:r>
        <w:r w:rsidR="00665247">
          <w:rPr>
            <w:noProof/>
            <w:webHidden/>
          </w:rPr>
          <w:instrText xml:space="preserve"> PAGEREF _Toc158839861 \h </w:instrText>
        </w:r>
        <w:r w:rsidR="00665247">
          <w:rPr>
            <w:noProof/>
            <w:webHidden/>
          </w:rPr>
        </w:r>
        <w:r w:rsidR="00665247">
          <w:rPr>
            <w:noProof/>
            <w:webHidden/>
          </w:rPr>
          <w:fldChar w:fldCharType="separate"/>
        </w:r>
        <w:r w:rsidR="00C04833">
          <w:rPr>
            <w:noProof/>
            <w:webHidden/>
            <w:rtl/>
          </w:rPr>
          <w:t>114</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62" w:history="1">
        <w:r w:rsidR="00665247" w:rsidRPr="00A06DC5">
          <w:rPr>
            <w:rStyle w:val="Hyperlink"/>
            <w:noProof/>
            <w:rtl/>
          </w:rPr>
          <w:t>משה טור פז (יש עתיד):</w:t>
        </w:r>
        <w:r w:rsidR="00665247">
          <w:rPr>
            <w:noProof/>
            <w:webHidden/>
          </w:rPr>
          <w:tab/>
        </w:r>
        <w:r w:rsidR="00665247">
          <w:rPr>
            <w:noProof/>
            <w:webHidden/>
          </w:rPr>
          <w:fldChar w:fldCharType="begin"/>
        </w:r>
        <w:r w:rsidR="00665247">
          <w:rPr>
            <w:noProof/>
            <w:webHidden/>
          </w:rPr>
          <w:instrText xml:space="preserve"> PAGEREF _Toc158839862 \h </w:instrText>
        </w:r>
        <w:r w:rsidR="00665247">
          <w:rPr>
            <w:noProof/>
            <w:webHidden/>
          </w:rPr>
        </w:r>
        <w:r w:rsidR="00665247">
          <w:rPr>
            <w:noProof/>
            <w:webHidden/>
          </w:rPr>
          <w:fldChar w:fldCharType="separate"/>
        </w:r>
        <w:r w:rsidR="00C04833">
          <w:rPr>
            <w:noProof/>
            <w:webHidden/>
            <w:rtl/>
          </w:rPr>
          <w:t>115</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63" w:history="1">
        <w:r w:rsidR="00665247" w:rsidRPr="00A06DC5">
          <w:rPr>
            <w:rStyle w:val="Hyperlink"/>
            <w:noProof/>
            <w:rtl/>
          </w:rPr>
          <w:t>אוהד טל (הציונות הדתית):</w:t>
        </w:r>
        <w:r w:rsidR="00665247">
          <w:rPr>
            <w:noProof/>
            <w:webHidden/>
          </w:rPr>
          <w:tab/>
        </w:r>
        <w:r w:rsidR="00665247">
          <w:rPr>
            <w:noProof/>
            <w:webHidden/>
          </w:rPr>
          <w:fldChar w:fldCharType="begin"/>
        </w:r>
        <w:r w:rsidR="00665247">
          <w:rPr>
            <w:noProof/>
            <w:webHidden/>
          </w:rPr>
          <w:instrText xml:space="preserve"> PAGEREF _Toc158839863 \h </w:instrText>
        </w:r>
        <w:r w:rsidR="00665247">
          <w:rPr>
            <w:noProof/>
            <w:webHidden/>
          </w:rPr>
        </w:r>
        <w:r w:rsidR="00665247">
          <w:rPr>
            <w:noProof/>
            <w:webHidden/>
          </w:rPr>
          <w:fldChar w:fldCharType="separate"/>
        </w:r>
        <w:r w:rsidR="00C04833">
          <w:rPr>
            <w:noProof/>
            <w:webHidden/>
            <w:rtl/>
          </w:rPr>
          <w:t>116</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64" w:history="1">
        <w:r w:rsidR="00665247" w:rsidRPr="00A06DC5">
          <w:rPr>
            <w:rStyle w:val="Hyperlink"/>
            <w:noProof/>
            <w:rtl/>
          </w:rPr>
          <w:t>שר במשרד החינוך חיים ביטון:</w:t>
        </w:r>
        <w:r w:rsidR="00665247">
          <w:rPr>
            <w:noProof/>
            <w:webHidden/>
          </w:rPr>
          <w:tab/>
        </w:r>
        <w:r w:rsidR="00665247">
          <w:rPr>
            <w:noProof/>
            <w:webHidden/>
          </w:rPr>
          <w:fldChar w:fldCharType="begin"/>
        </w:r>
        <w:r w:rsidR="00665247">
          <w:rPr>
            <w:noProof/>
            <w:webHidden/>
          </w:rPr>
          <w:instrText xml:space="preserve"> PAGEREF _Toc158839864 \h </w:instrText>
        </w:r>
        <w:r w:rsidR="00665247">
          <w:rPr>
            <w:noProof/>
            <w:webHidden/>
          </w:rPr>
        </w:r>
        <w:r w:rsidR="00665247">
          <w:rPr>
            <w:noProof/>
            <w:webHidden/>
          </w:rPr>
          <w:fldChar w:fldCharType="separate"/>
        </w:r>
        <w:r w:rsidR="00C04833">
          <w:rPr>
            <w:noProof/>
            <w:webHidden/>
            <w:rtl/>
          </w:rPr>
          <w:t>117</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65" w:history="1">
        <w:r w:rsidR="00665247" w:rsidRPr="00A06DC5">
          <w:rPr>
            <w:rStyle w:val="Hyperlink"/>
            <w:noProof/>
            <w:rtl/>
          </w:rPr>
          <w:t>הצעות לסדר-היום</w:t>
        </w:r>
        <w:r w:rsidR="00665247">
          <w:rPr>
            <w:noProof/>
            <w:webHidden/>
          </w:rPr>
          <w:tab/>
        </w:r>
        <w:r w:rsidR="00665247">
          <w:rPr>
            <w:noProof/>
            <w:webHidden/>
          </w:rPr>
          <w:fldChar w:fldCharType="begin"/>
        </w:r>
        <w:r w:rsidR="00665247">
          <w:rPr>
            <w:noProof/>
            <w:webHidden/>
          </w:rPr>
          <w:instrText xml:space="preserve"> PAGEREF _Toc158839865 \h </w:instrText>
        </w:r>
        <w:r w:rsidR="00665247">
          <w:rPr>
            <w:noProof/>
            <w:webHidden/>
          </w:rPr>
        </w:r>
        <w:r w:rsidR="00665247">
          <w:rPr>
            <w:noProof/>
            <w:webHidden/>
          </w:rPr>
          <w:fldChar w:fldCharType="separate"/>
        </w:r>
        <w:r w:rsidR="00C04833">
          <w:rPr>
            <w:noProof/>
            <w:webHidden/>
            <w:rtl/>
          </w:rPr>
          <w:t>119</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66" w:history="1">
        <w:r w:rsidR="00665247" w:rsidRPr="00A06DC5">
          <w:rPr>
            <w:rStyle w:val="Hyperlink"/>
            <w:noProof/>
            <w:rtl/>
          </w:rPr>
          <w:t>אפליית תושבי שדרות ואי-הארכת הסדרי שהייה של המפונים</w:t>
        </w:r>
        <w:r w:rsidR="00665247">
          <w:rPr>
            <w:noProof/>
            <w:webHidden/>
          </w:rPr>
          <w:tab/>
        </w:r>
        <w:r w:rsidR="00665247">
          <w:rPr>
            <w:noProof/>
            <w:webHidden/>
          </w:rPr>
          <w:fldChar w:fldCharType="begin"/>
        </w:r>
        <w:r w:rsidR="00665247">
          <w:rPr>
            <w:noProof/>
            <w:webHidden/>
          </w:rPr>
          <w:instrText xml:space="preserve"> PAGEREF _Toc158839866 \h </w:instrText>
        </w:r>
        <w:r w:rsidR="00665247">
          <w:rPr>
            <w:noProof/>
            <w:webHidden/>
          </w:rPr>
        </w:r>
        <w:r w:rsidR="00665247">
          <w:rPr>
            <w:noProof/>
            <w:webHidden/>
          </w:rPr>
          <w:fldChar w:fldCharType="separate"/>
        </w:r>
        <w:r w:rsidR="00C04833">
          <w:rPr>
            <w:noProof/>
            <w:webHidden/>
            <w:rtl/>
          </w:rPr>
          <w:t>119</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67" w:history="1">
        <w:r w:rsidR="00665247" w:rsidRPr="00A06DC5">
          <w:rPr>
            <w:rStyle w:val="Hyperlink"/>
            <w:noProof/>
            <w:rtl/>
          </w:rPr>
          <w:t>עופר כסיף (חד"ש-תע"ל):</w:t>
        </w:r>
        <w:r w:rsidR="00665247">
          <w:rPr>
            <w:noProof/>
            <w:webHidden/>
          </w:rPr>
          <w:tab/>
        </w:r>
        <w:r w:rsidR="00665247">
          <w:rPr>
            <w:noProof/>
            <w:webHidden/>
          </w:rPr>
          <w:fldChar w:fldCharType="begin"/>
        </w:r>
        <w:r w:rsidR="00665247">
          <w:rPr>
            <w:noProof/>
            <w:webHidden/>
          </w:rPr>
          <w:instrText xml:space="preserve"> PAGEREF _Toc158839867 \h </w:instrText>
        </w:r>
        <w:r w:rsidR="00665247">
          <w:rPr>
            <w:noProof/>
            <w:webHidden/>
          </w:rPr>
        </w:r>
        <w:r w:rsidR="00665247">
          <w:rPr>
            <w:noProof/>
            <w:webHidden/>
          </w:rPr>
          <w:fldChar w:fldCharType="separate"/>
        </w:r>
        <w:r w:rsidR="00C04833">
          <w:rPr>
            <w:noProof/>
            <w:webHidden/>
            <w:rtl/>
          </w:rPr>
          <w:t>119</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68" w:history="1">
        <w:r w:rsidR="00665247" w:rsidRPr="00A06DC5">
          <w:rPr>
            <w:rStyle w:val="Hyperlink"/>
            <w:noProof/>
            <w:rtl/>
          </w:rPr>
          <w:t>אברהם בצלאל (ש"ס):</w:t>
        </w:r>
        <w:r w:rsidR="00665247">
          <w:rPr>
            <w:noProof/>
            <w:webHidden/>
          </w:rPr>
          <w:tab/>
        </w:r>
        <w:r w:rsidR="00665247">
          <w:rPr>
            <w:noProof/>
            <w:webHidden/>
          </w:rPr>
          <w:fldChar w:fldCharType="begin"/>
        </w:r>
        <w:r w:rsidR="00665247">
          <w:rPr>
            <w:noProof/>
            <w:webHidden/>
          </w:rPr>
          <w:instrText xml:space="preserve"> PAGEREF _Toc158839868 \h </w:instrText>
        </w:r>
        <w:r w:rsidR="00665247">
          <w:rPr>
            <w:noProof/>
            <w:webHidden/>
          </w:rPr>
        </w:r>
        <w:r w:rsidR="00665247">
          <w:rPr>
            <w:noProof/>
            <w:webHidden/>
          </w:rPr>
          <w:fldChar w:fldCharType="separate"/>
        </w:r>
        <w:r w:rsidR="00C04833">
          <w:rPr>
            <w:noProof/>
            <w:webHidden/>
            <w:rtl/>
          </w:rPr>
          <w:t>120</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69" w:history="1">
        <w:r w:rsidR="00665247" w:rsidRPr="00A06DC5">
          <w:rPr>
            <w:rStyle w:val="Hyperlink"/>
            <w:noProof/>
            <w:rtl/>
          </w:rPr>
          <w:t>מיכאל מרדכי ביטון (המחנה הממלכתי):</w:t>
        </w:r>
        <w:r w:rsidR="00665247">
          <w:rPr>
            <w:noProof/>
            <w:webHidden/>
          </w:rPr>
          <w:tab/>
        </w:r>
        <w:r w:rsidR="00665247">
          <w:rPr>
            <w:noProof/>
            <w:webHidden/>
          </w:rPr>
          <w:fldChar w:fldCharType="begin"/>
        </w:r>
        <w:r w:rsidR="00665247">
          <w:rPr>
            <w:noProof/>
            <w:webHidden/>
          </w:rPr>
          <w:instrText xml:space="preserve"> PAGEREF _Toc158839869 \h </w:instrText>
        </w:r>
        <w:r w:rsidR="00665247">
          <w:rPr>
            <w:noProof/>
            <w:webHidden/>
          </w:rPr>
        </w:r>
        <w:r w:rsidR="00665247">
          <w:rPr>
            <w:noProof/>
            <w:webHidden/>
          </w:rPr>
          <w:fldChar w:fldCharType="separate"/>
        </w:r>
        <w:r w:rsidR="00C04833">
          <w:rPr>
            <w:noProof/>
            <w:webHidden/>
            <w:rtl/>
          </w:rPr>
          <w:t>122</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70" w:history="1">
        <w:r w:rsidR="00665247" w:rsidRPr="00A06DC5">
          <w:rPr>
            <w:rStyle w:val="Hyperlink"/>
            <w:noProof/>
            <w:rtl/>
          </w:rPr>
          <w:t>שר במשרד החינוך חיים ביטון:</w:t>
        </w:r>
        <w:r w:rsidR="00665247">
          <w:rPr>
            <w:noProof/>
            <w:webHidden/>
          </w:rPr>
          <w:tab/>
        </w:r>
        <w:r w:rsidR="00665247">
          <w:rPr>
            <w:noProof/>
            <w:webHidden/>
          </w:rPr>
          <w:fldChar w:fldCharType="begin"/>
        </w:r>
        <w:r w:rsidR="00665247">
          <w:rPr>
            <w:noProof/>
            <w:webHidden/>
          </w:rPr>
          <w:instrText xml:space="preserve"> PAGEREF _Toc158839870 \h </w:instrText>
        </w:r>
        <w:r w:rsidR="00665247">
          <w:rPr>
            <w:noProof/>
            <w:webHidden/>
          </w:rPr>
        </w:r>
        <w:r w:rsidR="00665247">
          <w:rPr>
            <w:noProof/>
            <w:webHidden/>
          </w:rPr>
          <w:fldChar w:fldCharType="separate"/>
        </w:r>
        <w:r w:rsidR="00C04833">
          <w:rPr>
            <w:noProof/>
            <w:webHidden/>
            <w:rtl/>
          </w:rPr>
          <w:t>123</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71" w:history="1">
        <w:r w:rsidR="00665247" w:rsidRPr="00A06DC5">
          <w:rPr>
            <w:rStyle w:val="Hyperlink"/>
            <w:noProof/>
            <w:rtl/>
          </w:rPr>
          <w:t>מסמכים שהונחו על שולחן הכנסת</w:t>
        </w:r>
        <w:r w:rsidR="00665247">
          <w:rPr>
            <w:noProof/>
            <w:webHidden/>
          </w:rPr>
          <w:tab/>
        </w:r>
        <w:r w:rsidR="00665247">
          <w:rPr>
            <w:noProof/>
            <w:webHidden/>
          </w:rPr>
          <w:fldChar w:fldCharType="begin"/>
        </w:r>
        <w:r w:rsidR="00665247">
          <w:rPr>
            <w:noProof/>
            <w:webHidden/>
          </w:rPr>
          <w:instrText xml:space="preserve"> PAGEREF _Toc158839871 \h </w:instrText>
        </w:r>
        <w:r w:rsidR="00665247">
          <w:rPr>
            <w:noProof/>
            <w:webHidden/>
          </w:rPr>
        </w:r>
        <w:r w:rsidR="00665247">
          <w:rPr>
            <w:noProof/>
            <w:webHidden/>
          </w:rPr>
          <w:fldChar w:fldCharType="separate"/>
        </w:r>
        <w:r w:rsidR="00C04833">
          <w:rPr>
            <w:noProof/>
            <w:webHidden/>
            <w:rtl/>
          </w:rPr>
          <w:t>125</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72" w:history="1">
        <w:r w:rsidR="00665247" w:rsidRPr="00A06DC5">
          <w:rPr>
            <w:rStyle w:val="Hyperlink"/>
            <w:noProof/>
            <w:rtl/>
          </w:rPr>
          <w:t>סגנית מזכיר הכנסת אלינור ימין:</w:t>
        </w:r>
        <w:r w:rsidR="00665247">
          <w:rPr>
            <w:noProof/>
            <w:webHidden/>
          </w:rPr>
          <w:tab/>
        </w:r>
        <w:r w:rsidR="00665247">
          <w:rPr>
            <w:noProof/>
            <w:webHidden/>
          </w:rPr>
          <w:fldChar w:fldCharType="begin"/>
        </w:r>
        <w:r w:rsidR="00665247">
          <w:rPr>
            <w:noProof/>
            <w:webHidden/>
          </w:rPr>
          <w:instrText xml:space="preserve"> PAGEREF _Toc158839872 \h </w:instrText>
        </w:r>
        <w:r w:rsidR="00665247">
          <w:rPr>
            <w:noProof/>
            <w:webHidden/>
          </w:rPr>
        </w:r>
        <w:r w:rsidR="00665247">
          <w:rPr>
            <w:noProof/>
            <w:webHidden/>
          </w:rPr>
          <w:fldChar w:fldCharType="separate"/>
        </w:r>
        <w:r w:rsidR="00C04833">
          <w:rPr>
            <w:noProof/>
            <w:webHidden/>
            <w:rtl/>
          </w:rPr>
          <w:t>125</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73" w:history="1">
        <w:r w:rsidR="00665247" w:rsidRPr="00A06DC5">
          <w:rPr>
            <w:rStyle w:val="Hyperlink"/>
            <w:noProof/>
            <w:rtl/>
            <w:lang w:eastAsia="he-IL"/>
          </w:rPr>
          <w:t>הצעות לסדר-היום</w:t>
        </w:r>
        <w:r w:rsidR="00665247">
          <w:rPr>
            <w:noProof/>
            <w:webHidden/>
          </w:rPr>
          <w:tab/>
        </w:r>
        <w:r w:rsidR="00665247">
          <w:rPr>
            <w:noProof/>
            <w:webHidden/>
          </w:rPr>
          <w:fldChar w:fldCharType="begin"/>
        </w:r>
        <w:r w:rsidR="00665247">
          <w:rPr>
            <w:noProof/>
            <w:webHidden/>
          </w:rPr>
          <w:instrText xml:space="preserve"> PAGEREF _Toc158839873 \h </w:instrText>
        </w:r>
        <w:r w:rsidR="00665247">
          <w:rPr>
            <w:noProof/>
            <w:webHidden/>
          </w:rPr>
        </w:r>
        <w:r w:rsidR="00665247">
          <w:rPr>
            <w:noProof/>
            <w:webHidden/>
          </w:rPr>
          <w:fldChar w:fldCharType="separate"/>
        </w:r>
        <w:r w:rsidR="00C04833">
          <w:rPr>
            <w:noProof/>
            <w:webHidden/>
            <w:rtl/>
          </w:rPr>
          <w:t>126</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74" w:history="1">
        <w:r w:rsidR="00665247" w:rsidRPr="00A06DC5">
          <w:rPr>
            <w:rStyle w:val="Hyperlink"/>
            <w:noProof/>
            <w:rtl/>
            <w:lang w:eastAsia="he-IL"/>
          </w:rPr>
          <w:t>כלכלת ישראל בסכנה – הורדת דירוג האשראי מחייבת חישוב מסלול מחדש לתקציב המדינה</w:t>
        </w:r>
        <w:r w:rsidR="00665247">
          <w:rPr>
            <w:noProof/>
            <w:webHidden/>
          </w:rPr>
          <w:tab/>
        </w:r>
        <w:r w:rsidR="00665247">
          <w:rPr>
            <w:noProof/>
            <w:webHidden/>
          </w:rPr>
          <w:fldChar w:fldCharType="begin"/>
        </w:r>
        <w:r w:rsidR="00665247">
          <w:rPr>
            <w:noProof/>
            <w:webHidden/>
          </w:rPr>
          <w:instrText xml:space="preserve"> PAGEREF _Toc158839874 \h </w:instrText>
        </w:r>
        <w:r w:rsidR="00665247">
          <w:rPr>
            <w:noProof/>
            <w:webHidden/>
          </w:rPr>
        </w:r>
        <w:r w:rsidR="00665247">
          <w:rPr>
            <w:noProof/>
            <w:webHidden/>
          </w:rPr>
          <w:fldChar w:fldCharType="separate"/>
        </w:r>
        <w:r w:rsidR="00C04833">
          <w:rPr>
            <w:noProof/>
            <w:webHidden/>
            <w:rtl/>
          </w:rPr>
          <w:t>126</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75" w:history="1">
        <w:r w:rsidR="00665247" w:rsidRPr="00A06DC5">
          <w:rPr>
            <w:rStyle w:val="Hyperlink"/>
            <w:noProof/>
            <w:rtl/>
          </w:rPr>
          <w:t>עודד פורר (ישראל ביתנו):</w:t>
        </w:r>
        <w:r w:rsidR="00665247">
          <w:rPr>
            <w:noProof/>
            <w:webHidden/>
          </w:rPr>
          <w:tab/>
        </w:r>
        <w:r w:rsidR="00665247">
          <w:rPr>
            <w:noProof/>
            <w:webHidden/>
          </w:rPr>
          <w:fldChar w:fldCharType="begin"/>
        </w:r>
        <w:r w:rsidR="00665247">
          <w:rPr>
            <w:noProof/>
            <w:webHidden/>
          </w:rPr>
          <w:instrText xml:space="preserve"> PAGEREF _Toc158839875 \h </w:instrText>
        </w:r>
        <w:r w:rsidR="00665247">
          <w:rPr>
            <w:noProof/>
            <w:webHidden/>
          </w:rPr>
        </w:r>
        <w:r w:rsidR="00665247">
          <w:rPr>
            <w:noProof/>
            <w:webHidden/>
          </w:rPr>
          <w:fldChar w:fldCharType="separate"/>
        </w:r>
        <w:r w:rsidR="00C04833">
          <w:rPr>
            <w:noProof/>
            <w:webHidden/>
            <w:rtl/>
          </w:rPr>
          <w:t>126</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76" w:history="1">
        <w:r w:rsidR="00665247" w:rsidRPr="00A06DC5">
          <w:rPr>
            <w:rStyle w:val="Hyperlink"/>
            <w:noProof/>
            <w:rtl/>
          </w:rPr>
          <w:t>אורית פרקש הכהן (המחנה הממלכתי):</w:t>
        </w:r>
        <w:r w:rsidR="00665247">
          <w:rPr>
            <w:noProof/>
            <w:webHidden/>
          </w:rPr>
          <w:tab/>
        </w:r>
        <w:r w:rsidR="00665247">
          <w:rPr>
            <w:noProof/>
            <w:webHidden/>
          </w:rPr>
          <w:fldChar w:fldCharType="begin"/>
        </w:r>
        <w:r w:rsidR="00665247">
          <w:rPr>
            <w:noProof/>
            <w:webHidden/>
          </w:rPr>
          <w:instrText xml:space="preserve"> PAGEREF _Toc158839876 \h </w:instrText>
        </w:r>
        <w:r w:rsidR="00665247">
          <w:rPr>
            <w:noProof/>
            <w:webHidden/>
          </w:rPr>
        </w:r>
        <w:r w:rsidR="00665247">
          <w:rPr>
            <w:noProof/>
            <w:webHidden/>
          </w:rPr>
          <w:fldChar w:fldCharType="separate"/>
        </w:r>
        <w:r w:rsidR="00C04833">
          <w:rPr>
            <w:noProof/>
            <w:webHidden/>
            <w:rtl/>
          </w:rPr>
          <w:t>127</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77" w:history="1">
        <w:r w:rsidR="00665247" w:rsidRPr="00A06DC5">
          <w:rPr>
            <w:rStyle w:val="Hyperlink"/>
            <w:noProof/>
            <w:rtl/>
          </w:rPr>
          <w:t>שר במשרד החינוך חיים ביטון:</w:t>
        </w:r>
        <w:r w:rsidR="00665247">
          <w:rPr>
            <w:noProof/>
            <w:webHidden/>
          </w:rPr>
          <w:tab/>
        </w:r>
        <w:r w:rsidR="00665247">
          <w:rPr>
            <w:noProof/>
            <w:webHidden/>
          </w:rPr>
          <w:fldChar w:fldCharType="begin"/>
        </w:r>
        <w:r w:rsidR="00665247">
          <w:rPr>
            <w:noProof/>
            <w:webHidden/>
          </w:rPr>
          <w:instrText xml:space="preserve"> PAGEREF _Toc158839877 \h </w:instrText>
        </w:r>
        <w:r w:rsidR="00665247">
          <w:rPr>
            <w:noProof/>
            <w:webHidden/>
          </w:rPr>
        </w:r>
        <w:r w:rsidR="00665247">
          <w:rPr>
            <w:noProof/>
            <w:webHidden/>
          </w:rPr>
          <w:fldChar w:fldCharType="separate"/>
        </w:r>
        <w:r w:rsidR="00C04833">
          <w:rPr>
            <w:noProof/>
            <w:webHidden/>
            <w:rtl/>
          </w:rPr>
          <w:t>129</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78" w:history="1">
        <w:r w:rsidR="00665247" w:rsidRPr="00A06DC5">
          <w:rPr>
            <w:rStyle w:val="Hyperlink"/>
            <w:noProof/>
            <w:rtl/>
          </w:rPr>
          <w:t>הצעות לסדר-היום</w:t>
        </w:r>
        <w:r w:rsidR="00665247">
          <w:rPr>
            <w:noProof/>
            <w:webHidden/>
          </w:rPr>
          <w:tab/>
        </w:r>
        <w:r w:rsidR="00665247">
          <w:rPr>
            <w:noProof/>
            <w:webHidden/>
          </w:rPr>
          <w:fldChar w:fldCharType="begin"/>
        </w:r>
        <w:r w:rsidR="00665247">
          <w:rPr>
            <w:noProof/>
            <w:webHidden/>
          </w:rPr>
          <w:instrText xml:space="preserve"> PAGEREF _Toc158839878 \h </w:instrText>
        </w:r>
        <w:r w:rsidR="00665247">
          <w:rPr>
            <w:noProof/>
            <w:webHidden/>
          </w:rPr>
        </w:r>
        <w:r w:rsidR="00665247">
          <w:rPr>
            <w:noProof/>
            <w:webHidden/>
          </w:rPr>
          <w:fldChar w:fldCharType="separate"/>
        </w:r>
        <w:r w:rsidR="00C04833">
          <w:rPr>
            <w:noProof/>
            <w:webHidden/>
            <w:rtl/>
          </w:rPr>
          <w:t>131</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79" w:history="1">
        <w:r w:rsidR="00665247" w:rsidRPr="00A06DC5">
          <w:rPr>
            <w:rStyle w:val="Hyperlink"/>
            <w:noProof/>
            <w:rtl/>
          </w:rPr>
          <w:t>הקטל בכבישים: 358 בני אדם נהרגו ב-336 תאונות קטלניות – מגמת עלייה במספר ההרוגים לשנת 2023</w:t>
        </w:r>
        <w:r w:rsidR="00665247">
          <w:rPr>
            <w:noProof/>
            <w:webHidden/>
          </w:rPr>
          <w:tab/>
        </w:r>
        <w:r w:rsidR="00665247">
          <w:rPr>
            <w:noProof/>
            <w:webHidden/>
          </w:rPr>
          <w:fldChar w:fldCharType="begin"/>
        </w:r>
        <w:r w:rsidR="00665247">
          <w:rPr>
            <w:noProof/>
            <w:webHidden/>
          </w:rPr>
          <w:instrText xml:space="preserve"> PAGEREF _Toc158839879 \h </w:instrText>
        </w:r>
        <w:r w:rsidR="00665247">
          <w:rPr>
            <w:noProof/>
            <w:webHidden/>
          </w:rPr>
        </w:r>
        <w:r w:rsidR="00665247">
          <w:rPr>
            <w:noProof/>
            <w:webHidden/>
          </w:rPr>
          <w:fldChar w:fldCharType="separate"/>
        </w:r>
        <w:r w:rsidR="00C04833">
          <w:rPr>
            <w:noProof/>
            <w:webHidden/>
            <w:rtl/>
          </w:rPr>
          <w:t>131</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80" w:history="1">
        <w:r w:rsidR="00665247" w:rsidRPr="00A06DC5">
          <w:rPr>
            <w:rStyle w:val="Hyperlink"/>
            <w:noProof/>
            <w:rtl/>
          </w:rPr>
          <w:t>יונתן מישרקי (ש"ס):</w:t>
        </w:r>
        <w:r w:rsidR="00665247">
          <w:rPr>
            <w:noProof/>
            <w:webHidden/>
          </w:rPr>
          <w:tab/>
        </w:r>
        <w:r w:rsidR="00665247">
          <w:rPr>
            <w:noProof/>
            <w:webHidden/>
          </w:rPr>
          <w:fldChar w:fldCharType="begin"/>
        </w:r>
        <w:r w:rsidR="00665247">
          <w:rPr>
            <w:noProof/>
            <w:webHidden/>
          </w:rPr>
          <w:instrText xml:space="preserve"> PAGEREF _Toc158839880 \h </w:instrText>
        </w:r>
        <w:r w:rsidR="00665247">
          <w:rPr>
            <w:noProof/>
            <w:webHidden/>
          </w:rPr>
        </w:r>
        <w:r w:rsidR="00665247">
          <w:rPr>
            <w:noProof/>
            <w:webHidden/>
          </w:rPr>
          <w:fldChar w:fldCharType="separate"/>
        </w:r>
        <w:r w:rsidR="00C04833">
          <w:rPr>
            <w:noProof/>
            <w:webHidden/>
            <w:rtl/>
          </w:rPr>
          <w:t>131</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82" w:history="1">
        <w:r w:rsidR="00665247" w:rsidRPr="00A06DC5">
          <w:rPr>
            <w:rStyle w:val="Hyperlink"/>
            <w:noProof/>
            <w:rtl/>
          </w:rPr>
          <w:t>משה רוט (יהדות התורה):</w:t>
        </w:r>
        <w:r w:rsidR="00665247">
          <w:rPr>
            <w:noProof/>
            <w:webHidden/>
          </w:rPr>
          <w:tab/>
        </w:r>
        <w:r w:rsidR="00665247">
          <w:rPr>
            <w:noProof/>
            <w:webHidden/>
          </w:rPr>
          <w:fldChar w:fldCharType="begin"/>
        </w:r>
        <w:r w:rsidR="00665247">
          <w:rPr>
            <w:noProof/>
            <w:webHidden/>
          </w:rPr>
          <w:instrText xml:space="preserve"> PAGEREF _Toc158839882 \h </w:instrText>
        </w:r>
        <w:r w:rsidR="00665247">
          <w:rPr>
            <w:noProof/>
            <w:webHidden/>
          </w:rPr>
        </w:r>
        <w:r w:rsidR="00665247">
          <w:rPr>
            <w:noProof/>
            <w:webHidden/>
          </w:rPr>
          <w:fldChar w:fldCharType="separate"/>
        </w:r>
        <w:r w:rsidR="00C04833">
          <w:rPr>
            <w:noProof/>
            <w:webHidden/>
            <w:rtl/>
          </w:rPr>
          <w:t>132</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83" w:history="1">
        <w:r w:rsidR="00665247" w:rsidRPr="00A06DC5">
          <w:rPr>
            <w:rStyle w:val="Hyperlink"/>
            <w:noProof/>
            <w:rtl/>
          </w:rPr>
          <w:t>אחמד טיבי (חד"ש-תע"ל):</w:t>
        </w:r>
        <w:r w:rsidR="00665247">
          <w:rPr>
            <w:noProof/>
            <w:webHidden/>
          </w:rPr>
          <w:tab/>
        </w:r>
        <w:r w:rsidR="00665247">
          <w:rPr>
            <w:noProof/>
            <w:webHidden/>
          </w:rPr>
          <w:fldChar w:fldCharType="begin"/>
        </w:r>
        <w:r w:rsidR="00665247">
          <w:rPr>
            <w:noProof/>
            <w:webHidden/>
          </w:rPr>
          <w:instrText xml:space="preserve"> PAGEREF _Toc158839883 \h </w:instrText>
        </w:r>
        <w:r w:rsidR="00665247">
          <w:rPr>
            <w:noProof/>
            <w:webHidden/>
          </w:rPr>
        </w:r>
        <w:r w:rsidR="00665247">
          <w:rPr>
            <w:noProof/>
            <w:webHidden/>
          </w:rPr>
          <w:fldChar w:fldCharType="separate"/>
        </w:r>
        <w:r w:rsidR="00C04833">
          <w:rPr>
            <w:noProof/>
            <w:webHidden/>
            <w:rtl/>
          </w:rPr>
          <w:t>133</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84" w:history="1">
        <w:r w:rsidR="00665247" w:rsidRPr="00A06DC5">
          <w:rPr>
            <w:rStyle w:val="Hyperlink"/>
            <w:noProof/>
            <w:rtl/>
          </w:rPr>
          <w:t>יאסר חוג'יראת (רע"מ – הרשימה הערבית המאוחדת):</w:t>
        </w:r>
        <w:r w:rsidR="00665247">
          <w:rPr>
            <w:noProof/>
            <w:webHidden/>
          </w:rPr>
          <w:tab/>
        </w:r>
        <w:r w:rsidR="00665247">
          <w:rPr>
            <w:noProof/>
            <w:webHidden/>
          </w:rPr>
          <w:fldChar w:fldCharType="begin"/>
        </w:r>
        <w:r w:rsidR="00665247">
          <w:rPr>
            <w:noProof/>
            <w:webHidden/>
          </w:rPr>
          <w:instrText xml:space="preserve"> PAGEREF _Toc158839884 \h </w:instrText>
        </w:r>
        <w:r w:rsidR="00665247">
          <w:rPr>
            <w:noProof/>
            <w:webHidden/>
          </w:rPr>
        </w:r>
        <w:r w:rsidR="00665247">
          <w:rPr>
            <w:noProof/>
            <w:webHidden/>
          </w:rPr>
          <w:fldChar w:fldCharType="separate"/>
        </w:r>
        <w:r w:rsidR="00C04833">
          <w:rPr>
            <w:noProof/>
            <w:webHidden/>
            <w:rtl/>
          </w:rPr>
          <w:t>134</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85" w:history="1">
        <w:r w:rsidR="00665247" w:rsidRPr="00A06DC5">
          <w:rPr>
            <w:rStyle w:val="Hyperlink"/>
            <w:noProof/>
            <w:rtl/>
          </w:rPr>
          <w:t>סגן שרת התחבורה והבטיחות בדרכים אורי מקלב:</w:t>
        </w:r>
        <w:r w:rsidR="00665247">
          <w:rPr>
            <w:noProof/>
            <w:webHidden/>
          </w:rPr>
          <w:tab/>
        </w:r>
        <w:r w:rsidR="00665247">
          <w:rPr>
            <w:noProof/>
            <w:webHidden/>
          </w:rPr>
          <w:fldChar w:fldCharType="begin"/>
        </w:r>
        <w:r w:rsidR="00665247">
          <w:rPr>
            <w:noProof/>
            <w:webHidden/>
          </w:rPr>
          <w:instrText xml:space="preserve"> PAGEREF _Toc158839885 \h </w:instrText>
        </w:r>
        <w:r w:rsidR="00665247">
          <w:rPr>
            <w:noProof/>
            <w:webHidden/>
          </w:rPr>
        </w:r>
        <w:r w:rsidR="00665247">
          <w:rPr>
            <w:noProof/>
            <w:webHidden/>
          </w:rPr>
          <w:fldChar w:fldCharType="separate"/>
        </w:r>
        <w:r w:rsidR="00C04833">
          <w:rPr>
            <w:noProof/>
            <w:webHidden/>
            <w:rtl/>
          </w:rPr>
          <w:t>137</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86" w:history="1">
        <w:r w:rsidR="00665247" w:rsidRPr="00A06DC5">
          <w:rPr>
            <w:rStyle w:val="Hyperlink"/>
            <w:noProof/>
            <w:rtl/>
          </w:rPr>
          <w:t>הצעת חוק קידום התחרות בענף המזון (תיקון מס' 8) (החלה על ענף התמרוקים ומוצרי הניקיון), התשפ"ד–2024</w:t>
        </w:r>
        <w:r w:rsidR="00665247">
          <w:rPr>
            <w:noProof/>
            <w:webHidden/>
          </w:rPr>
          <w:tab/>
        </w:r>
        <w:r w:rsidR="00665247">
          <w:rPr>
            <w:noProof/>
            <w:webHidden/>
          </w:rPr>
          <w:fldChar w:fldCharType="begin"/>
        </w:r>
        <w:r w:rsidR="00665247">
          <w:rPr>
            <w:noProof/>
            <w:webHidden/>
          </w:rPr>
          <w:instrText xml:space="preserve"> PAGEREF _Toc158839886 \h </w:instrText>
        </w:r>
        <w:r w:rsidR="00665247">
          <w:rPr>
            <w:noProof/>
            <w:webHidden/>
          </w:rPr>
        </w:r>
        <w:r w:rsidR="00665247">
          <w:rPr>
            <w:noProof/>
            <w:webHidden/>
          </w:rPr>
          <w:fldChar w:fldCharType="separate"/>
        </w:r>
        <w:r w:rsidR="00C04833">
          <w:rPr>
            <w:noProof/>
            <w:webHidden/>
            <w:rtl/>
          </w:rPr>
          <w:t>143</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87" w:history="1">
        <w:r w:rsidR="00665247" w:rsidRPr="00A06DC5">
          <w:rPr>
            <w:rStyle w:val="Hyperlink"/>
            <w:noProof/>
            <w:rtl/>
          </w:rPr>
          <w:t>ינון אזולאי (ש"ס):</w:t>
        </w:r>
        <w:r w:rsidR="00665247">
          <w:rPr>
            <w:noProof/>
            <w:webHidden/>
          </w:rPr>
          <w:tab/>
        </w:r>
        <w:r w:rsidR="00665247">
          <w:rPr>
            <w:noProof/>
            <w:webHidden/>
          </w:rPr>
          <w:fldChar w:fldCharType="begin"/>
        </w:r>
        <w:r w:rsidR="00665247">
          <w:rPr>
            <w:noProof/>
            <w:webHidden/>
          </w:rPr>
          <w:instrText xml:space="preserve"> PAGEREF _Toc158839887 \h </w:instrText>
        </w:r>
        <w:r w:rsidR="00665247">
          <w:rPr>
            <w:noProof/>
            <w:webHidden/>
          </w:rPr>
        </w:r>
        <w:r w:rsidR="00665247">
          <w:rPr>
            <w:noProof/>
            <w:webHidden/>
          </w:rPr>
          <w:fldChar w:fldCharType="separate"/>
        </w:r>
        <w:r w:rsidR="00C04833">
          <w:rPr>
            <w:noProof/>
            <w:webHidden/>
            <w:rtl/>
          </w:rPr>
          <w:t>143</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88" w:history="1">
        <w:r w:rsidR="00665247" w:rsidRPr="00A06DC5">
          <w:rPr>
            <w:rStyle w:val="Hyperlink"/>
            <w:noProof/>
            <w:rtl/>
          </w:rPr>
          <w:t>מירב בן ארי (יש עתיד):</w:t>
        </w:r>
        <w:r w:rsidR="00665247">
          <w:rPr>
            <w:noProof/>
            <w:webHidden/>
          </w:rPr>
          <w:tab/>
        </w:r>
        <w:r w:rsidR="00665247">
          <w:rPr>
            <w:noProof/>
            <w:webHidden/>
          </w:rPr>
          <w:fldChar w:fldCharType="begin"/>
        </w:r>
        <w:r w:rsidR="00665247">
          <w:rPr>
            <w:noProof/>
            <w:webHidden/>
          </w:rPr>
          <w:instrText xml:space="preserve"> PAGEREF _Toc158839888 \h </w:instrText>
        </w:r>
        <w:r w:rsidR="00665247">
          <w:rPr>
            <w:noProof/>
            <w:webHidden/>
          </w:rPr>
        </w:r>
        <w:r w:rsidR="00665247">
          <w:rPr>
            <w:noProof/>
            <w:webHidden/>
          </w:rPr>
          <w:fldChar w:fldCharType="separate"/>
        </w:r>
        <w:r w:rsidR="00C04833">
          <w:rPr>
            <w:noProof/>
            <w:webHidden/>
            <w:rtl/>
          </w:rPr>
          <w:t>146</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89" w:history="1">
        <w:r w:rsidR="00665247" w:rsidRPr="00A06DC5">
          <w:rPr>
            <w:rStyle w:val="Hyperlink"/>
            <w:noProof/>
            <w:rtl/>
          </w:rPr>
          <w:t>עופר כסיף (חד"ש-תע"ל):</w:t>
        </w:r>
        <w:r w:rsidR="00665247">
          <w:rPr>
            <w:noProof/>
            <w:webHidden/>
          </w:rPr>
          <w:tab/>
        </w:r>
        <w:r w:rsidR="00665247">
          <w:rPr>
            <w:noProof/>
            <w:webHidden/>
          </w:rPr>
          <w:fldChar w:fldCharType="begin"/>
        </w:r>
        <w:r w:rsidR="00665247">
          <w:rPr>
            <w:noProof/>
            <w:webHidden/>
          </w:rPr>
          <w:instrText xml:space="preserve"> PAGEREF _Toc158839889 \h </w:instrText>
        </w:r>
        <w:r w:rsidR="00665247">
          <w:rPr>
            <w:noProof/>
            <w:webHidden/>
          </w:rPr>
        </w:r>
        <w:r w:rsidR="00665247">
          <w:rPr>
            <w:noProof/>
            <w:webHidden/>
          </w:rPr>
          <w:fldChar w:fldCharType="separate"/>
        </w:r>
        <w:r w:rsidR="00C04833">
          <w:rPr>
            <w:noProof/>
            <w:webHidden/>
            <w:rtl/>
          </w:rPr>
          <w:t>149</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90" w:history="1">
        <w:r w:rsidR="00665247" w:rsidRPr="00A06DC5">
          <w:rPr>
            <w:rStyle w:val="Hyperlink"/>
            <w:noProof/>
            <w:rtl/>
          </w:rPr>
          <w:t>טלי גוטליב (הליכוד):</w:t>
        </w:r>
        <w:r w:rsidR="00665247">
          <w:rPr>
            <w:noProof/>
            <w:webHidden/>
          </w:rPr>
          <w:tab/>
        </w:r>
        <w:r w:rsidR="00665247">
          <w:rPr>
            <w:noProof/>
            <w:webHidden/>
          </w:rPr>
          <w:fldChar w:fldCharType="begin"/>
        </w:r>
        <w:r w:rsidR="00665247">
          <w:rPr>
            <w:noProof/>
            <w:webHidden/>
          </w:rPr>
          <w:instrText xml:space="preserve"> PAGEREF _Toc158839890 \h </w:instrText>
        </w:r>
        <w:r w:rsidR="00665247">
          <w:rPr>
            <w:noProof/>
            <w:webHidden/>
          </w:rPr>
        </w:r>
        <w:r w:rsidR="00665247">
          <w:rPr>
            <w:noProof/>
            <w:webHidden/>
          </w:rPr>
          <w:fldChar w:fldCharType="separate"/>
        </w:r>
        <w:r w:rsidR="00C04833">
          <w:rPr>
            <w:noProof/>
            <w:webHidden/>
            <w:rtl/>
          </w:rPr>
          <w:t>150</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91" w:history="1">
        <w:r w:rsidR="00665247" w:rsidRPr="00A06DC5">
          <w:rPr>
            <w:rStyle w:val="Hyperlink"/>
            <w:noProof/>
            <w:rtl/>
            <w:lang w:eastAsia="he-IL"/>
          </w:rPr>
          <w:t>מסמכים שהונחו על שולחן הכנסת</w:t>
        </w:r>
        <w:r w:rsidR="00665247">
          <w:rPr>
            <w:noProof/>
            <w:webHidden/>
          </w:rPr>
          <w:tab/>
        </w:r>
        <w:r w:rsidR="00665247">
          <w:rPr>
            <w:noProof/>
            <w:webHidden/>
          </w:rPr>
          <w:fldChar w:fldCharType="begin"/>
        </w:r>
        <w:r w:rsidR="00665247">
          <w:rPr>
            <w:noProof/>
            <w:webHidden/>
          </w:rPr>
          <w:instrText xml:space="preserve"> PAGEREF _Toc158839891 \h </w:instrText>
        </w:r>
        <w:r w:rsidR="00665247">
          <w:rPr>
            <w:noProof/>
            <w:webHidden/>
          </w:rPr>
        </w:r>
        <w:r w:rsidR="00665247">
          <w:rPr>
            <w:noProof/>
            <w:webHidden/>
          </w:rPr>
          <w:fldChar w:fldCharType="separate"/>
        </w:r>
        <w:r w:rsidR="00C04833">
          <w:rPr>
            <w:noProof/>
            <w:webHidden/>
            <w:rtl/>
          </w:rPr>
          <w:t>153</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92" w:history="1">
        <w:r w:rsidR="00665247" w:rsidRPr="00A06DC5">
          <w:rPr>
            <w:rStyle w:val="Hyperlink"/>
            <w:noProof/>
            <w:rtl/>
          </w:rPr>
          <w:t>סגנית מזכיר הכנסת אלינור ימין:</w:t>
        </w:r>
        <w:r w:rsidR="00665247">
          <w:rPr>
            <w:noProof/>
            <w:webHidden/>
          </w:rPr>
          <w:tab/>
        </w:r>
        <w:r w:rsidR="00665247">
          <w:rPr>
            <w:noProof/>
            <w:webHidden/>
          </w:rPr>
          <w:fldChar w:fldCharType="begin"/>
        </w:r>
        <w:r w:rsidR="00665247">
          <w:rPr>
            <w:noProof/>
            <w:webHidden/>
          </w:rPr>
          <w:instrText xml:space="preserve"> PAGEREF _Toc158839892 \h </w:instrText>
        </w:r>
        <w:r w:rsidR="00665247">
          <w:rPr>
            <w:noProof/>
            <w:webHidden/>
          </w:rPr>
        </w:r>
        <w:r w:rsidR="00665247">
          <w:rPr>
            <w:noProof/>
            <w:webHidden/>
          </w:rPr>
          <w:fldChar w:fldCharType="separate"/>
        </w:r>
        <w:r w:rsidR="00C04833">
          <w:rPr>
            <w:noProof/>
            <w:webHidden/>
            <w:rtl/>
          </w:rPr>
          <w:t>153</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93" w:history="1">
        <w:r w:rsidR="00665247" w:rsidRPr="00A06DC5">
          <w:rPr>
            <w:rStyle w:val="Hyperlink"/>
            <w:noProof/>
            <w:rtl/>
            <w:lang w:eastAsia="he-IL"/>
          </w:rPr>
          <w:t>הודעת ועדת הכנסת</w:t>
        </w:r>
        <w:r w:rsidR="00665247">
          <w:rPr>
            <w:noProof/>
            <w:webHidden/>
          </w:rPr>
          <w:tab/>
        </w:r>
        <w:r w:rsidR="00665247">
          <w:rPr>
            <w:noProof/>
            <w:webHidden/>
          </w:rPr>
          <w:fldChar w:fldCharType="begin"/>
        </w:r>
        <w:r w:rsidR="00665247">
          <w:rPr>
            <w:noProof/>
            <w:webHidden/>
          </w:rPr>
          <w:instrText xml:space="preserve"> PAGEREF _Toc158839893 \h </w:instrText>
        </w:r>
        <w:r w:rsidR="00665247">
          <w:rPr>
            <w:noProof/>
            <w:webHidden/>
          </w:rPr>
        </w:r>
        <w:r w:rsidR="00665247">
          <w:rPr>
            <w:noProof/>
            <w:webHidden/>
          </w:rPr>
          <w:fldChar w:fldCharType="separate"/>
        </w:r>
        <w:r w:rsidR="00C04833">
          <w:rPr>
            <w:noProof/>
            <w:webHidden/>
            <w:rtl/>
          </w:rPr>
          <w:t>153</w:t>
        </w:r>
        <w:r w:rsidR="00665247">
          <w:rPr>
            <w:noProof/>
            <w:webHidden/>
          </w:rPr>
          <w:fldChar w:fldCharType="end"/>
        </w:r>
      </w:hyperlink>
    </w:p>
    <w:p w:rsidR="00665247" w:rsidRDefault="00811662" w:rsidP="00665247">
      <w:pPr>
        <w:pStyle w:val="TOC2"/>
        <w:tabs>
          <w:tab w:val="right" w:leader="dot" w:pos="8296"/>
        </w:tabs>
        <w:ind w:firstLine="0"/>
        <w:rPr>
          <w:noProof/>
        </w:rPr>
      </w:pPr>
      <w:hyperlink w:anchor="_Toc158839894" w:history="1">
        <w:r w:rsidR="00665247" w:rsidRPr="00A06DC5">
          <w:rPr>
            <w:rStyle w:val="Hyperlink"/>
            <w:noProof/>
            <w:rtl/>
          </w:rPr>
          <w:t>אופיר כץ (יו"ר ועדת הכנסת):</w:t>
        </w:r>
        <w:r w:rsidR="00665247">
          <w:rPr>
            <w:noProof/>
            <w:webHidden/>
          </w:rPr>
          <w:tab/>
        </w:r>
        <w:r w:rsidR="00665247">
          <w:rPr>
            <w:noProof/>
            <w:webHidden/>
          </w:rPr>
          <w:fldChar w:fldCharType="begin"/>
        </w:r>
        <w:r w:rsidR="00665247">
          <w:rPr>
            <w:noProof/>
            <w:webHidden/>
          </w:rPr>
          <w:instrText xml:space="preserve"> PAGEREF _Toc158839894 \h </w:instrText>
        </w:r>
        <w:r w:rsidR="00665247">
          <w:rPr>
            <w:noProof/>
            <w:webHidden/>
          </w:rPr>
        </w:r>
        <w:r w:rsidR="00665247">
          <w:rPr>
            <w:noProof/>
            <w:webHidden/>
          </w:rPr>
          <w:fldChar w:fldCharType="separate"/>
        </w:r>
        <w:r w:rsidR="00C04833">
          <w:rPr>
            <w:noProof/>
            <w:webHidden/>
            <w:rtl/>
          </w:rPr>
          <w:t>153</w:t>
        </w:r>
        <w:r w:rsidR="00665247">
          <w:rPr>
            <w:noProof/>
            <w:webHidden/>
          </w:rPr>
          <w:fldChar w:fldCharType="end"/>
        </w:r>
      </w:hyperlink>
    </w:p>
    <w:p w:rsidR="00665247" w:rsidRDefault="00811662" w:rsidP="00665247">
      <w:pPr>
        <w:pStyle w:val="TOC1"/>
        <w:tabs>
          <w:tab w:val="right" w:leader="dot" w:pos="8296"/>
        </w:tabs>
        <w:ind w:firstLine="0"/>
        <w:rPr>
          <w:noProof/>
        </w:rPr>
      </w:pPr>
      <w:hyperlink w:anchor="_Toc158839895" w:history="1">
        <w:r w:rsidR="00665247" w:rsidRPr="00A06DC5">
          <w:rPr>
            <w:rStyle w:val="Hyperlink"/>
            <w:noProof/>
            <w:rtl/>
            <w:lang w:eastAsia="he-IL"/>
          </w:rPr>
          <w:t>הצעת חוק הרבנות הראשית לישראל (הארכת כהונה של הרבנים הראשיים לישראל ושל חברי מועצת הרבנות הראשית לישראל) (הוראת שעה) (תיקון), התשפ"ד–2024</w:t>
        </w:r>
        <w:r w:rsidR="00665247">
          <w:rPr>
            <w:noProof/>
            <w:webHidden/>
          </w:rPr>
          <w:tab/>
        </w:r>
        <w:r w:rsidR="00665247">
          <w:rPr>
            <w:noProof/>
            <w:webHidden/>
          </w:rPr>
          <w:fldChar w:fldCharType="begin"/>
        </w:r>
        <w:r w:rsidR="00665247">
          <w:rPr>
            <w:noProof/>
            <w:webHidden/>
          </w:rPr>
          <w:instrText xml:space="preserve"> PAGEREF _Toc158839895 \h </w:instrText>
        </w:r>
        <w:r w:rsidR="00665247">
          <w:rPr>
            <w:noProof/>
            <w:webHidden/>
          </w:rPr>
        </w:r>
        <w:r w:rsidR="00665247">
          <w:rPr>
            <w:noProof/>
            <w:webHidden/>
          </w:rPr>
          <w:fldChar w:fldCharType="separate"/>
        </w:r>
        <w:r w:rsidR="00C04833">
          <w:rPr>
            <w:noProof/>
            <w:webHidden/>
            <w:rtl/>
          </w:rPr>
          <w:t>154</w:t>
        </w:r>
        <w:r w:rsidR="00665247">
          <w:rPr>
            <w:noProof/>
            <w:webHidden/>
          </w:rPr>
          <w:fldChar w:fldCharType="end"/>
        </w:r>
      </w:hyperlink>
    </w:p>
    <w:p w:rsidR="00665247" w:rsidRDefault="00811662" w:rsidP="002F3DFA">
      <w:pPr>
        <w:pStyle w:val="TOC2"/>
        <w:tabs>
          <w:tab w:val="right" w:leader="dot" w:pos="8296"/>
        </w:tabs>
        <w:ind w:firstLine="0"/>
        <w:rPr>
          <w:rtl/>
        </w:rPr>
      </w:pPr>
      <w:hyperlink w:anchor="_Toc158839896" w:history="1">
        <w:r w:rsidR="00665247" w:rsidRPr="00A06DC5">
          <w:rPr>
            <w:rStyle w:val="Hyperlink"/>
            <w:noProof/>
            <w:rtl/>
          </w:rPr>
          <w:t>שמחה רוטמן (יו"ר ועדת החוקה, חוק ומשפט):</w:t>
        </w:r>
        <w:r w:rsidR="00665247">
          <w:rPr>
            <w:noProof/>
            <w:webHidden/>
          </w:rPr>
          <w:tab/>
        </w:r>
        <w:r w:rsidR="00665247">
          <w:rPr>
            <w:noProof/>
            <w:webHidden/>
          </w:rPr>
          <w:fldChar w:fldCharType="begin"/>
        </w:r>
        <w:r w:rsidR="00665247">
          <w:rPr>
            <w:noProof/>
            <w:webHidden/>
          </w:rPr>
          <w:instrText xml:space="preserve"> PAGEREF _Toc158839896 \h </w:instrText>
        </w:r>
        <w:r w:rsidR="00665247">
          <w:rPr>
            <w:noProof/>
            <w:webHidden/>
          </w:rPr>
        </w:r>
        <w:r w:rsidR="00665247">
          <w:rPr>
            <w:noProof/>
            <w:webHidden/>
          </w:rPr>
          <w:fldChar w:fldCharType="separate"/>
        </w:r>
        <w:r w:rsidR="00C04833">
          <w:rPr>
            <w:noProof/>
            <w:webHidden/>
            <w:rtl/>
          </w:rPr>
          <w:t>154</w:t>
        </w:r>
        <w:r w:rsidR="00665247">
          <w:rPr>
            <w:noProof/>
            <w:webHidden/>
          </w:rPr>
          <w:fldChar w:fldCharType="end"/>
        </w:r>
      </w:hyperlink>
      <w:r w:rsidR="00665247">
        <w:rPr>
          <w:rtl/>
        </w:rPr>
        <w:fldChar w:fldCharType="end"/>
      </w:r>
    </w:p>
    <w:p w:rsidR="00107B57" w:rsidRDefault="00107B57" w:rsidP="00665247">
      <w:pPr>
        <w:ind w:firstLine="0"/>
        <w:rPr>
          <w:rtl/>
        </w:rPr>
      </w:pPr>
      <w:r>
        <w:rPr>
          <w:rtl/>
        </w:rPr>
        <w:br w:type="page"/>
      </w:r>
    </w:p>
    <w:p w:rsidR="00107B57" w:rsidRDefault="00107B57" w:rsidP="00856E40">
      <w:pPr>
        <w:pStyle w:val="a6"/>
        <w:rPr>
          <w:rtl/>
        </w:rPr>
      </w:pPr>
      <w:bookmarkStart w:id="3" w:name="ET_subject_שאילתה_דחופה_5"/>
      <w:r w:rsidRPr="00856E40">
        <w:rPr>
          <w:rStyle w:val="TagStyle"/>
          <w:rtl/>
        </w:rPr>
        <w:lastRenderedPageBreak/>
        <w:t xml:space="preserve"> &lt;&lt; נושא &gt;&gt; </w:t>
      </w:r>
      <w:bookmarkStart w:id="4" w:name="_Toc158839792"/>
      <w:r>
        <w:rPr>
          <w:rtl/>
        </w:rPr>
        <w:t>שאילתה דחופה</w:t>
      </w:r>
      <w:bookmarkEnd w:id="4"/>
      <w:r w:rsidRPr="00856E40">
        <w:rPr>
          <w:rStyle w:val="TagStyle"/>
          <w:rtl/>
        </w:rPr>
        <w:t xml:space="preserve"> &lt;&lt; נושא &gt;&gt;</w:t>
      </w:r>
      <w:r>
        <w:rPr>
          <w:rtl/>
        </w:rPr>
        <w:t xml:space="preserve">   </w:t>
      </w:r>
      <w:bookmarkEnd w:id="3"/>
    </w:p>
    <w:p w:rsidR="00107B57" w:rsidRDefault="00107B57" w:rsidP="00856E40">
      <w:pPr>
        <w:rPr>
          <w:rtl/>
        </w:rPr>
      </w:pPr>
    </w:p>
    <w:p w:rsidR="00107B57" w:rsidRDefault="00107B57" w:rsidP="00DD5C1A">
      <w:pPr>
        <w:pStyle w:val="af6"/>
        <w:keepNext/>
        <w:rPr>
          <w:rtl/>
        </w:rPr>
      </w:pPr>
      <w:bookmarkStart w:id="5" w:name="ET_yor_6423_1"/>
      <w:r w:rsidRPr="00DD5C1A">
        <w:rPr>
          <w:rStyle w:val="TagStyle"/>
          <w:rtl/>
        </w:rPr>
        <w:t xml:space="preserve"> &lt;&lt; יור &gt;&gt; </w:t>
      </w:r>
      <w:r>
        <w:rPr>
          <w:rtl/>
        </w:rPr>
        <w:t>היו"ר אמיר אוחנה:</w:t>
      </w:r>
      <w:r w:rsidRPr="00DD5C1A">
        <w:rPr>
          <w:rStyle w:val="TagStyle"/>
          <w:rtl/>
        </w:rPr>
        <w:t xml:space="preserve"> &lt;&lt; יור &gt;&gt;</w:t>
      </w:r>
      <w:r>
        <w:rPr>
          <w:rtl/>
        </w:rPr>
        <w:t xml:space="preserve">   </w:t>
      </w:r>
      <w:bookmarkEnd w:id="5"/>
    </w:p>
    <w:p w:rsidR="00107B57" w:rsidRDefault="00107B57" w:rsidP="00897AE7">
      <w:pPr>
        <w:rPr>
          <w:rtl/>
          <w:lang w:eastAsia="he-IL"/>
        </w:rPr>
      </w:pPr>
    </w:p>
    <w:p w:rsidR="00107B57" w:rsidRDefault="00107B57" w:rsidP="00395A37">
      <w:pPr>
        <w:rPr>
          <w:rtl/>
          <w:lang w:eastAsia="he-IL"/>
        </w:rPr>
      </w:pPr>
      <w:r>
        <w:rPr>
          <w:rFonts w:hint="cs"/>
          <w:rtl/>
          <w:lang w:eastAsia="he-IL"/>
        </w:rPr>
        <w:t xml:space="preserve">חברות וחברי הכנסת, אני מתכבד לפתוח את ישיבת הכנסת. היום יום רביעי ה' באדר א' התשפ"ד, </w:t>
      </w:r>
      <w:bookmarkStart w:id="6" w:name="_ETM_Q1_34641"/>
      <w:bookmarkEnd w:id="6"/>
      <w:r>
        <w:rPr>
          <w:rFonts w:hint="cs"/>
          <w:rtl/>
          <w:lang w:eastAsia="he-IL"/>
        </w:rPr>
        <w:t xml:space="preserve">14 בפברואר 2024. </w:t>
      </w:r>
    </w:p>
    <w:p w:rsidR="00107B57" w:rsidRDefault="00107B57" w:rsidP="00395A37">
      <w:pPr>
        <w:rPr>
          <w:rtl/>
          <w:lang w:eastAsia="he-IL"/>
        </w:rPr>
      </w:pPr>
    </w:p>
    <w:p w:rsidR="00107B57" w:rsidRDefault="00107B57" w:rsidP="00993643">
      <w:pPr>
        <w:rPr>
          <w:rtl/>
          <w:lang w:eastAsia="he-IL"/>
        </w:rPr>
      </w:pPr>
      <w:r>
        <w:rPr>
          <w:rFonts w:hint="cs"/>
          <w:rtl/>
          <w:lang w:eastAsia="he-IL"/>
        </w:rPr>
        <w:t xml:space="preserve">הנושא הראשון על סדר-היום </w:t>
      </w:r>
      <w:r>
        <w:rPr>
          <w:rFonts w:hint="eastAsia"/>
          <w:rtl/>
          <w:lang w:eastAsia="he-IL"/>
        </w:rPr>
        <w:t xml:space="preserve">– </w:t>
      </w:r>
      <w:r>
        <w:rPr>
          <w:rFonts w:hint="cs"/>
          <w:rtl/>
          <w:lang w:eastAsia="he-IL"/>
        </w:rPr>
        <w:t xml:space="preserve">שאילתה דחופה של חבר הכנסת אריאל קלנר לשר הנגב, </w:t>
      </w:r>
      <w:bookmarkStart w:id="7" w:name="_ETM_Q1_43436"/>
      <w:bookmarkEnd w:id="7"/>
      <w:r>
        <w:rPr>
          <w:rFonts w:hint="cs"/>
          <w:rtl/>
          <w:lang w:eastAsia="he-IL"/>
        </w:rPr>
        <w:t xml:space="preserve">הגליל והחוסן הלאומי בנושא: השוואת יוצאי צבא שאינם בני מיעוטים ליוצאי צבא בני מיעוטים. </w:t>
      </w:r>
      <w:bookmarkStart w:id="8" w:name="_ETM_Q1_58204"/>
      <w:bookmarkStart w:id="9" w:name="_ETM_Q1_58349"/>
      <w:bookmarkStart w:id="10" w:name="_ETM_Q1_58887"/>
      <w:bookmarkStart w:id="11" w:name="_ETM_Q1_58942"/>
      <w:bookmarkEnd w:id="8"/>
      <w:bookmarkEnd w:id="9"/>
      <w:bookmarkEnd w:id="10"/>
      <w:bookmarkEnd w:id="11"/>
      <w:r>
        <w:rPr>
          <w:rFonts w:hint="cs"/>
          <w:rtl/>
          <w:lang w:eastAsia="he-IL"/>
        </w:rPr>
        <w:t xml:space="preserve">אני מזמין את שר הנגב, הגליל והחוסן הלאומי חבר </w:t>
      </w:r>
      <w:bookmarkStart w:id="12" w:name="_ETM_Q1_53310"/>
      <w:bookmarkEnd w:id="12"/>
      <w:r>
        <w:rPr>
          <w:rFonts w:hint="cs"/>
          <w:rtl/>
          <w:lang w:eastAsia="he-IL"/>
        </w:rPr>
        <w:t xml:space="preserve">הכנסת יצחק שמעון וסרלאוף לדוכן. ברוך הבא. </w:t>
      </w:r>
      <w:bookmarkStart w:id="13" w:name="_ETM_Q1_75578"/>
      <w:bookmarkStart w:id="14" w:name="_ETM_Q1_75635"/>
      <w:bookmarkStart w:id="15" w:name="_ETM_Q1_75684"/>
      <w:bookmarkStart w:id="16" w:name="_ETM_Q1_75802"/>
      <w:bookmarkStart w:id="17" w:name="_ETM_Q1_75862"/>
      <w:bookmarkEnd w:id="13"/>
      <w:bookmarkEnd w:id="14"/>
      <w:bookmarkEnd w:id="15"/>
      <w:bookmarkEnd w:id="16"/>
      <w:bookmarkEnd w:id="17"/>
      <w:r>
        <w:rPr>
          <w:rFonts w:hint="cs"/>
          <w:rtl/>
          <w:lang w:eastAsia="he-IL"/>
        </w:rPr>
        <w:t xml:space="preserve">חבר הכנסת קלנר, בבקשה. </w:t>
      </w:r>
    </w:p>
    <w:p w:rsidR="00107B57" w:rsidRDefault="00107B57" w:rsidP="00DD5C1A">
      <w:pPr>
        <w:rPr>
          <w:rtl/>
          <w:lang w:eastAsia="he-IL"/>
        </w:rPr>
      </w:pPr>
    </w:p>
    <w:p w:rsidR="00107B57" w:rsidRDefault="00107B57" w:rsidP="00D14566">
      <w:pPr>
        <w:pStyle w:val="a9"/>
        <w:rPr>
          <w:rtl/>
        </w:rPr>
      </w:pPr>
      <w:bookmarkStart w:id="18" w:name="ET_query_642219_3"/>
      <w:r w:rsidRPr="00856E40">
        <w:rPr>
          <w:rStyle w:val="TagStyle"/>
          <w:rtl/>
        </w:rPr>
        <w:t xml:space="preserve">&lt;&lt; שאילתה &gt;&gt; </w:t>
      </w:r>
      <w:bookmarkStart w:id="19" w:name="_Toc158839793"/>
      <w:r>
        <w:rPr>
          <w:rtl/>
        </w:rPr>
        <w:t>1260. השוואת יוצאי צבא שאינם בני מיעוטים ליוצאי צבא בני מיעוטים</w:t>
      </w:r>
      <w:bookmarkEnd w:id="19"/>
      <w:r w:rsidRPr="00856E40">
        <w:rPr>
          <w:rStyle w:val="TagStyle"/>
          <w:rtl/>
        </w:rPr>
        <w:t xml:space="preserve"> &lt;&lt; שאילתה &gt;&gt;</w:t>
      </w:r>
      <w:r>
        <w:rPr>
          <w:rtl/>
        </w:rPr>
        <w:t xml:space="preserve">   </w:t>
      </w:r>
      <w:bookmarkEnd w:id="18"/>
    </w:p>
    <w:p w:rsidR="00107B57" w:rsidRDefault="00107B57" w:rsidP="00DD5C1A">
      <w:pPr>
        <w:rPr>
          <w:rtl/>
          <w:lang w:eastAsia="he-IL"/>
        </w:rPr>
      </w:pPr>
    </w:p>
    <w:p w:rsidR="00107B57" w:rsidRDefault="00107B57" w:rsidP="00856E40">
      <w:pPr>
        <w:pStyle w:val="a4"/>
        <w:keepNext/>
        <w:rPr>
          <w:rtl/>
        </w:rPr>
      </w:pPr>
      <w:bookmarkStart w:id="20" w:name="ET_speaker_6566_4"/>
      <w:r w:rsidRPr="00856E40">
        <w:rPr>
          <w:rStyle w:val="TagStyle"/>
          <w:rtl/>
        </w:rPr>
        <w:t xml:space="preserve"> &lt;&lt; דובר &gt;&gt; </w:t>
      </w:r>
      <w:bookmarkStart w:id="21" w:name="_Toc158839794"/>
      <w:r>
        <w:rPr>
          <w:rtl/>
        </w:rPr>
        <w:t>אריאל קלנר (ועדת משנה לצמצום רגולציה):</w:t>
      </w:r>
      <w:bookmarkEnd w:id="21"/>
      <w:r w:rsidRPr="00856E40">
        <w:rPr>
          <w:rStyle w:val="TagStyle"/>
          <w:rtl/>
        </w:rPr>
        <w:t xml:space="preserve"> &lt;&lt; דובר &gt;&gt;</w:t>
      </w:r>
      <w:r>
        <w:rPr>
          <w:rtl/>
        </w:rPr>
        <w:t xml:space="preserve">   </w:t>
      </w:r>
      <w:bookmarkEnd w:id="20"/>
    </w:p>
    <w:p w:rsidR="00107B57" w:rsidRDefault="00107B57" w:rsidP="00897AE7">
      <w:pPr>
        <w:rPr>
          <w:rtl/>
          <w:lang w:eastAsia="he-IL"/>
        </w:rPr>
      </w:pPr>
    </w:p>
    <w:p w:rsidR="00107B57" w:rsidRDefault="00107B57" w:rsidP="00897AE7">
      <w:pPr>
        <w:rPr>
          <w:rtl/>
          <w:lang w:eastAsia="he-IL"/>
        </w:rPr>
      </w:pPr>
      <w:r>
        <w:rPr>
          <w:rFonts w:hint="cs"/>
          <w:rtl/>
          <w:lang w:eastAsia="he-IL"/>
        </w:rPr>
        <w:t xml:space="preserve">תודה, אדוני היושב-ראש. אדוני השר, בעת הרכבת </w:t>
      </w:r>
      <w:bookmarkStart w:id="22" w:name="_ETM_Q1_80998"/>
      <w:bookmarkEnd w:id="22"/>
      <w:r>
        <w:rPr>
          <w:rFonts w:hint="cs"/>
          <w:rtl/>
          <w:lang w:eastAsia="he-IL"/>
        </w:rPr>
        <w:t xml:space="preserve">הממשלה, הוחלט להשוות את מצב יוצאי הצבא שאינם בני </w:t>
      </w:r>
      <w:bookmarkStart w:id="23" w:name="_ETM_Q1_86097"/>
      <w:bookmarkEnd w:id="23"/>
      <w:r>
        <w:rPr>
          <w:rFonts w:hint="cs"/>
          <w:rtl/>
          <w:lang w:eastAsia="he-IL"/>
        </w:rPr>
        <w:t>מיעוטים ל</w:t>
      </w:r>
      <w:r w:rsidR="00897AE7">
        <w:rPr>
          <w:rFonts w:hint="cs"/>
          <w:rtl/>
          <w:lang w:eastAsia="he-IL"/>
        </w:rPr>
        <w:t xml:space="preserve">של </w:t>
      </w:r>
      <w:r>
        <w:rPr>
          <w:rFonts w:hint="cs"/>
          <w:rtl/>
          <w:lang w:eastAsia="he-IL"/>
        </w:rPr>
        <w:t xml:space="preserve">בני מיעוטים, כך שיזכו לאותה הנחה בעבור ערך הקרקע </w:t>
      </w:r>
      <w:bookmarkStart w:id="24" w:name="_ETM_Q1_89502"/>
      <w:bookmarkEnd w:id="24"/>
      <w:r>
        <w:rPr>
          <w:rFonts w:hint="cs"/>
          <w:rtl/>
          <w:lang w:eastAsia="he-IL"/>
        </w:rPr>
        <w:t xml:space="preserve">באזור עדיפות לאומית בנגב ובגליל </w:t>
      </w:r>
      <w:r>
        <w:rPr>
          <w:rtl/>
          <w:lang w:eastAsia="he-IL"/>
        </w:rPr>
        <w:t>–</w:t>
      </w:r>
      <w:r>
        <w:rPr>
          <w:rFonts w:hint="cs"/>
          <w:rtl/>
          <w:lang w:eastAsia="he-IL"/>
        </w:rPr>
        <w:t xml:space="preserve"> 90% הנחה. </w:t>
      </w:r>
    </w:p>
    <w:p w:rsidR="00107B57" w:rsidRDefault="00107B57" w:rsidP="00856E40">
      <w:pPr>
        <w:rPr>
          <w:rtl/>
          <w:lang w:eastAsia="he-IL"/>
        </w:rPr>
      </w:pPr>
      <w:bookmarkStart w:id="25" w:name="_ETM_Q1_94387"/>
      <w:bookmarkStart w:id="26" w:name="_ETM_Q1_94444"/>
      <w:bookmarkEnd w:id="25"/>
      <w:bookmarkEnd w:id="26"/>
    </w:p>
    <w:p w:rsidR="00107B57" w:rsidRDefault="00107B57" w:rsidP="00856E40">
      <w:pPr>
        <w:rPr>
          <w:rtl/>
          <w:lang w:eastAsia="he-IL"/>
        </w:rPr>
      </w:pPr>
      <w:bookmarkStart w:id="27" w:name="_ETM_Q1_94522"/>
      <w:bookmarkStart w:id="28" w:name="_ETM_Q1_94575"/>
      <w:bookmarkEnd w:id="27"/>
      <w:bookmarkEnd w:id="28"/>
      <w:r>
        <w:rPr>
          <w:rFonts w:hint="cs"/>
          <w:rtl/>
          <w:lang w:eastAsia="he-IL"/>
        </w:rPr>
        <w:t xml:space="preserve">רצוני </w:t>
      </w:r>
      <w:bookmarkStart w:id="29" w:name="_ETM_Q1_95211"/>
      <w:bookmarkEnd w:id="29"/>
      <w:r>
        <w:rPr>
          <w:rFonts w:hint="cs"/>
          <w:rtl/>
          <w:lang w:eastAsia="he-IL"/>
        </w:rPr>
        <w:t>לשאול:</w:t>
      </w:r>
    </w:p>
    <w:p w:rsidR="00107B57" w:rsidRDefault="00107B57" w:rsidP="00856E40">
      <w:pPr>
        <w:rPr>
          <w:rtl/>
          <w:lang w:eastAsia="he-IL"/>
        </w:rPr>
      </w:pPr>
    </w:p>
    <w:p w:rsidR="00107B57" w:rsidRDefault="00107B57" w:rsidP="00856E40">
      <w:pPr>
        <w:rPr>
          <w:rtl/>
          <w:lang w:eastAsia="he-IL"/>
        </w:rPr>
      </w:pPr>
      <w:r>
        <w:rPr>
          <w:rFonts w:hint="cs"/>
          <w:rtl/>
          <w:lang w:eastAsia="he-IL"/>
        </w:rPr>
        <w:t>אני מבקש לדעת, מה ההיקף שאושר בפועל?</w:t>
      </w:r>
    </w:p>
    <w:p w:rsidR="00107B57" w:rsidRDefault="00107B57" w:rsidP="00856E40">
      <w:pPr>
        <w:rPr>
          <w:rtl/>
          <w:lang w:eastAsia="he-IL"/>
        </w:rPr>
      </w:pPr>
    </w:p>
    <w:p w:rsidR="00107B57" w:rsidRDefault="00107B57" w:rsidP="001E0A13">
      <w:pPr>
        <w:pStyle w:val="af6"/>
        <w:keepNext/>
        <w:rPr>
          <w:rtl/>
        </w:rPr>
      </w:pPr>
      <w:bookmarkStart w:id="30" w:name="ET_yor_6423_8"/>
      <w:r w:rsidRPr="001E0A13">
        <w:rPr>
          <w:rStyle w:val="TagStyle"/>
          <w:rtl/>
        </w:rPr>
        <w:t xml:space="preserve"> &lt;&lt; יור &gt;&gt; </w:t>
      </w:r>
      <w:r>
        <w:rPr>
          <w:rtl/>
        </w:rPr>
        <w:t>היו"ר אמיר אוחנה:</w:t>
      </w:r>
      <w:r w:rsidRPr="001E0A13">
        <w:rPr>
          <w:rStyle w:val="TagStyle"/>
          <w:rtl/>
        </w:rPr>
        <w:t xml:space="preserve"> &lt;&lt; יור &gt;&gt;</w:t>
      </w:r>
      <w:r>
        <w:rPr>
          <w:rtl/>
        </w:rPr>
        <w:t xml:space="preserve">   </w:t>
      </w:r>
      <w:bookmarkEnd w:id="30"/>
    </w:p>
    <w:p w:rsidR="00107B57" w:rsidRDefault="00107B57" w:rsidP="00897AE7">
      <w:pPr>
        <w:rPr>
          <w:rtl/>
          <w:lang w:eastAsia="he-IL"/>
        </w:rPr>
      </w:pPr>
    </w:p>
    <w:p w:rsidR="00107B57" w:rsidRPr="001E0A13" w:rsidRDefault="00107B57" w:rsidP="00993643">
      <w:pPr>
        <w:rPr>
          <w:rtl/>
          <w:lang w:eastAsia="he-IL"/>
        </w:rPr>
      </w:pPr>
      <w:bookmarkStart w:id="31" w:name="_ETM_Q1_99156"/>
      <w:bookmarkEnd w:id="31"/>
      <w:r>
        <w:rPr>
          <w:rFonts w:hint="cs"/>
          <w:rtl/>
          <w:lang w:eastAsia="he-IL"/>
        </w:rPr>
        <w:t xml:space="preserve">תודה אדוני. </w:t>
      </w:r>
      <w:bookmarkStart w:id="32" w:name="_ETM_Q1_100465"/>
      <w:bookmarkStart w:id="33" w:name="_ETM_Q1_101625"/>
      <w:bookmarkStart w:id="34" w:name="_ETM_Q1_101676"/>
      <w:bookmarkStart w:id="35" w:name="_ETM_Q1_101762"/>
      <w:bookmarkStart w:id="36" w:name="_ETM_Q1_101839"/>
      <w:bookmarkEnd w:id="32"/>
      <w:bookmarkEnd w:id="33"/>
      <w:bookmarkEnd w:id="34"/>
      <w:bookmarkEnd w:id="35"/>
      <w:bookmarkEnd w:id="36"/>
      <w:r>
        <w:rPr>
          <w:rFonts w:hint="cs"/>
          <w:rtl/>
          <w:lang w:eastAsia="he-IL"/>
        </w:rPr>
        <w:t xml:space="preserve">בבקשה, כבוד השר. </w:t>
      </w:r>
    </w:p>
    <w:p w:rsidR="00107B57" w:rsidRDefault="00107B57" w:rsidP="00897AE7">
      <w:pPr>
        <w:rPr>
          <w:rtl/>
          <w:lang w:eastAsia="he-IL"/>
        </w:rPr>
      </w:pPr>
    </w:p>
    <w:p w:rsidR="00107B57" w:rsidRDefault="00107B57" w:rsidP="00856E40">
      <w:pPr>
        <w:pStyle w:val="a4"/>
        <w:keepNext/>
        <w:rPr>
          <w:rtl/>
        </w:rPr>
      </w:pPr>
      <w:bookmarkStart w:id="37" w:name="_ETM_Q1_67293"/>
      <w:bookmarkStart w:id="38" w:name="ET_speaker_6532_2"/>
      <w:bookmarkEnd w:id="37"/>
      <w:r w:rsidRPr="00856E40">
        <w:rPr>
          <w:rStyle w:val="TagStyle"/>
          <w:rtl/>
        </w:rPr>
        <w:t xml:space="preserve"> &lt;&lt; דובר &gt;&gt; </w:t>
      </w:r>
      <w:bookmarkStart w:id="39" w:name="_Toc158839795"/>
      <w:r>
        <w:rPr>
          <w:rtl/>
        </w:rPr>
        <w:t>שר הנגב, הגליל והחוסן הלאומי יצחק שמעון וסרלאוף:</w:t>
      </w:r>
      <w:bookmarkEnd w:id="39"/>
      <w:r w:rsidRPr="00856E40">
        <w:rPr>
          <w:rStyle w:val="TagStyle"/>
          <w:rtl/>
        </w:rPr>
        <w:t xml:space="preserve"> &lt;&lt; דובר &gt;&gt;</w:t>
      </w:r>
      <w:r>
        <w:rPr>
          <w:rtl/>
        </w:rPr>
        <w:t xml:space="preserve">   </w:t>
      </w:r>
      <w:bookmarkEnd w:id="38"/>
    </w:p>
    <w:p w:rsidR="00107B57" w:rsidRDefault="00107B57" w:rsidP="00897AE7">
      <w:pPr>
        <w:rPr>
          <w:rtl/>
          <w:lang w:eastAsia="he-IL"/>
        </w:rPr>
      </w:pPr>
    </w:p>
    <w:p w:rsidR="00107B57" w:rsidRDefault="00107B57" w:rsidP="00993643">
      <w:pPr>
        <w:rPr>
          <w:rtl/>
          <w:lang w:eastAsia="he-IL"/>
        </w:rPr>
      </w:pPr>
      <w:r>
        <w:rPr>
          <w:rFonts w:hint="cs"/>
          <w:rtl/>
          <w:lang w:eastAsia="he-IL"/>
        </w:rPr>
        <w:t xml:space="preserve">תודה. תודה רבה על השאלה, חבר </w:t>
      </w:r>
      <w:bookmarkStart w:id="40" w:name="_ETM_Q1_109402"/>
      <w:bookmarkEnd w:id="40"/>
      <w:r>
        <w:rPr>
          <w:rFonts w:hint="cs"/>
          <w:rtl/>
          <w:lang w:eastAsia="he-IL"/>
        </w:rPr>
        <w:t>הכנסת קלנר. בוא נתחיל קודם כול מהעובדות, חשוב לדעת אותן.</w:t>
      </w:r>
      <w:bookmarkStart w:id="41" w:name="_ETM_Q1_114675"/>
      <w:bookmarkEnd w:id="41"/>
      <w:r>
        <w:rPr>
          <w:rFonts w:hint="cs"/>
          <w:rtl/>
          <w:lang w:eastAsia="he-IL"/>
        </w:rPr>
        <w:t xml:space="preserve"> החלטות מועצת מקרקעי ישראל קבעו הנחה חד-פעמית של 90% </w:t>
      </w:r>
      <w:bookmarkStart w:id="42" w:name="_ETM_Q1_116478"/>
      <w:bookmarkEnd w:id="42"/>
      <w:r>
        <w:rPr>
          <w:rFonts w:hint="cs"/>
          <w:rtl/>
          <w:lang w:eastAsia="he-IL"/>
        </w:rPr>
        <w:t xml:space="preserve">ממחיר הקרקע למגורים לכל מומלץ שהוא בעל תעודת זכאות של </w:t>
      </w:r>
      <w:bookmarkStart w:id="43" w:name="_ETM_Q1_122656"/>
      <w:bookmarkEnd w:id="43"/>
      <w:r>
        <w:rPr>
          <w:rFonts w:hint="cs"/>
          <w:rtl/>
          <w:lang w:eastAsia="he-IL"/>
        </w:rPr>
        <w:t xml:space="preserve">חסר דיור. "מומלץ" מוגדר על ידי מועצת מקרקעי ישראל כמי </w:t>
      </w:r>
      <w:bookmarkStart w:id="44" w:name="_ETM_Q1_123734"/>
      <w:bookmarkEnd w:id="44"/>
      <w:r>
        <w:rPr>
          <w:rFonts w:hint="cs"/>
          <w:rtl/>
          <w:lang w:eastAsia="he-IL"/>
        </w:rPr>
        <w:t xml:space="preserve">ששירת בכוחות הביטחון או משרת בהם, ובכלל זה צבא ההגנה לישראל, משטרת ישראל, משמר הגבול, שירות בתי הסוהר ומשרד ראש </w:t>
      </w:r>
      <w:bookmarkStart w:id="45" w:name="_ETM_Q1_133086"/>
      <w:bookmarkEnd w:id="45"/>
      <w:r>
        <w:rPr>
          <w:rFonts w:hint="cs"/>
          <w:rtl/>
          <w:lang w:eastAsia="he-IL"/>
        </w:rPr>
        <w:t xml:space="preserve">הממשלה. </w:t>
      </w:r>
      <w:bookmarkStart w:id="46" w:name="_ETM_Q1_134598"/>
      <w:bookmarkStart w:id="47" w:name="_ETM_Q1_134655"/>
      <w:bookmarkStart w:id="48" w:name="_ETM_Q1_134734"/>
      <w:bookmarkStart w:id="49" w:name="_ETM_Q1_134780"/>
      <w:bookmarkEnd w:id="46"/>
      <w:bookmarkEnd w:id="47"/>
      <w:bookmarkEnd w:id="48"/>
      <w:bookmarkEnd w:id="49"/>
      <w:r>
        <w:rPr>
          <w:rFonts w:hint="cs"/>
          <w:rtl/>
          <w:lang w:eastAsia="he-IL"/>
        </w:rPr>
        <w:t xml:space="preserve">ההנחה ניתנה בכל אזורי העדיפות הלאומית ולא רק באזור א', כפי שמשתמע מהשאילתה. </w:t>
      </w:r>
    </w:p>
    <w:p w:rsidR="00107B57" w:rsidRDefault="00107B57" w:rsidP="00856E40">
      <w:pPr>
        <w:rPr>
          <w:rtl/>
          <w:lang w:eastAsia="he-IL"/>
        </w:rPr>
      </w:pPr>
    </w:p>
    <w:p w:rsidR="00107B57" w:rsidRDefault="00107B57" w:rsidP="00993643">
      <w:pPr>
        <w:rPr>
          <w:rtl/>
          <w:lang w:eastAsia="he-IL"/>
        </w:rPr>
      </w:pPr>
      <w:r>
        <w:rPr>
          <w:rFonts w:hint="cs"/>
          <w:rtl/>
          <w:lang w:eastAsia="he-IL"/>
        </w:rPr>
        <w:t xml:space="preserve">באמת ההנחה בשיעור </w:t>
      </w:r>
      <w:bookmarkStart w:id="50" w:name="_ETM_Q1_144062"/>
      <w:bookmarkEnd w:id="50"/>
      <w:r>
        <w:rPr>
          <w:rFonts w:hint="cs"/>
          <w:rtl/>
          <w:lang w:eastAsia="he-IL"/>
        </w:rPr>
        <w:t xml:space="preserve">של 90% מערך הקרקע הוענקה אך ורק למומלץ, כלומר יוצא צבא </w:t>
      </w:r>
      <w:r>
        <w:rPr>
          <w:rtl/>
          <w:lang w:eastAsia="he-IL"/>
        </w:rPr>
        <w:t>–</w:t>
      </w:r>
      <w:r>
        <w:rPr>
          <w:rFonts w:hint="cs"/>
          <w:rtl/>
          <w:lang w:eastAsia="he-IL"/>
        </w:rPr>
        <w:t xml:space="preserve"> יוצא צבא זה מעל 24 חודשים של שירות על פי אישור של משרד הביטחון </w:t>
      </w:r>
      <w:r>
        <w:rPr>
          <w:rFonts w:hint="eastAsia"/>
          <w:rtl/>
          <w:lang w:eastAsia="he-IL"/>
        </w:rPr>
        <w:t xml:space="preserve">– </w:t>
      </w:r>
      <w:r>
        <w:rPr>
          <w:rFonts w:hint="cs"/>
          <w:rtl/>
          <w:lang w:eastAsia="he-IL"/>
        </w:rPr>
        <w:t xml:space="preserve">אשר נמנה עם החברה הערבית, הדרוזית, </w:t>
      </w:r>
      <w:bookmarkStart w:id="51" w:name="_ETM_Q1_162170"/>
      <w:bookmarkEnd w:id="51"/>
      <w:r>
        <w:rPr>
          <w:rFonts w:hint="cs"/>
          <w:rtl/>
          <w:lang w:eastAsia="he-IL"/>
        </w:rPr>
        <w:t xml:space="preserve">הבדואית או הצ'רקסית. הוא לא הוענק ליוצא צבא, כולל יוצא צבא במערך הלוחם, שהוא יהודי או זכאי חוק השבות ביישובים שאינם יישובי החברות הללו. </w:t>
      </w:r>
    </w:p>
    <w:p w:rsidR="00107B57" w:rsidRDefault="00107B57" w:rsidP="00395A37">
      <w:pPr>
        <w:rPr>
          <w:rtl/>
          <w:lang w:eastAsia="he-IL"/>
        </w:rPr>
      </w:pPr>
      <w:bookmarkStart w:id="52" w:name="_ETM_Q1_194446"/>
      <w:bookmarkStart w:id="53" w:name="_ETM_Q1_194504"/>
      <w:bookmarkEnd w:id="52"/>
      <w:bookmarkEnd w:id="53"/>
    </w:p>
    <w:p w:rsidR="00107B57" w:rsidRDefault="00107B57" w:rsidP="00897AE7">
      <w:pPr>
        <w:rPr>
          <w:rtl/>
          <w:lang w:eastAsia="he-IL"/>
        </w:rPr>
      </w:pPr>
      <w:bookmarkStart w:id="54" w:name="_ETM_Q1_194574"/>
      <w:bookmarkStart w:id="55" w:name="_ETM_Q1_194626"/>
      <w:bookmarkEnd w:id="54"/>
      <w:bookmarkEnd w:id="55"/>
      <w:r>
        <w:rPr>
          <w:rFonts w:hint="cs"/>
          <w:rtl/>
          <w:lang w:eastAsia="he-IL"/>
        </w:rPr>
        <w:t xml:space="preserve">במסגרת ההסכמים להרכבת הממשלה הסוגיה </w:t>
      </w:r>
      <w:bookmarkStart w:id="56" w:name="_ETM_Q1_185332"/>
      <w:bookmarkEnd w:id="56"/>
      <w:r>
        <w:rPr>
          <w:rFonts w:hint="cs"/>
          <w:rtl/>
          <w:lang w:eastAsia="he-IL"/>
        </w:rPr>
        <w:t xml:space="preserve">הזו הועלתה באופן יזום על ידי סיעת עוצמה יהודית, ונקבע כי יש להשוות את תנאי כלל </w:t>
      </w:r>
      <w:bookmarkStart w:id="57" w:name="_ETM_Q1_191036"/>
      <w:bookmarkEnd w:id="57"/>
      <w:r>
        <w:rPr>
          <w:rFonts w:hint="cs"/>
          <w:rtl/>
          <w:lang w:eastAsia="he-IL"/>
        </w:rPr>
        <w:t xml:space="preserve">יוצאי הצבא על בסיס אחיד של שוויון, ואין מקום להפלות יוצא צבא עקב </w:t>
      </w:r>
      <w:bookmarkStart w:id="58" w:name="_ETM_Q1_197485"/>
      <w:bookmarkEnd w:id="58"/>
      <w:r>
        <w:rPr>
          <w:rFonts w:hint="cs"/>
          <w:rtl/>
          <w:lang w:eastAsia="he-IL"/>
        </w:rPr>
        <w:t>דת, גזע או מין, כמובן.</w:t>
      </w:r>
      <w:bookmarkStart w:id="59" w:name="_ETM_Q1_200602"/>
      <w:bookmarkStart w:id="60" w:name="_ETM_Q1_200686"/>
      <w:bookmarkStart w:id="61" w:name="_ETM_Q1_200762"/>
      <w:bookmarkStart w:id="62" w:name="_ETM_Q1_200817"/>
      <w:bookmarkEnd w:id="59"/>
      <w:bookmarkEnd w:id="60"/>
      <w:bookmarkEnd w:id="61"/>
      <w:bookmarkEnd w:id="62"/>
      <w:r>
        <w:rPr>
          <w:rFonts w:hint="cs"/>
          <w:rtl/>
          <w:lang w:eastAsia="he-IL"/>
        </w:rPr>
        <w:t xml:space="preserve"> במסגרת החלטת ממשלה 561 מתאריך </w:t>
      </w:r>
      <w:bookmarkStart w:id="63" w:name="_ETM_Q1_202208"/>
      <w:bookmarkEnd w:id="63"/>
      <w:r>
        <w:rPr>
          <w:rFonts w:hint="cs"/>
          <w:rtl/>
          <w:lang w:eastAsia="he-IL"/>
        </w:rPr>
        <w:t xml:space="preserve">21 במאי 2023, מונה צוות בין-משרדי בראשות מנכ"ל משרד ראש הממשלה </w:t>
      </w:r>
      <w:bookmarkStart w:id="64" w:name="_ETM_Q1_207652"/>
      <w:bookmarkEnd w:id="64"/>
      <w:r>
        <w:rPr>
          <w:rFonts w:hint="cs"/>
          <w:rtl/>
          <w:lang w:eastAsia="he-IL"/>
        </w:rPr>
        <w:t xml:space="preserve">יוסי שלי כדי לבחון את העמקת ההנחות בקרקע למגורים באזורי עדיפות לאומית </w:t>
      </w:r>
      <w:bookmarkStart w:id="65" w:name="_ETM_Q1_209999"/>
      <w:bookmarkEnd w:id="65"/>
      <w:r>
        <w:rPr>
          <w:rFonts w:hint="cs"/>
          <w:rtl/>
          <w:lang w:eastAsia="he-IL"/>
        </w:rPr>
        <w:t xml:space="preserve">המתייחדים במאפיינים גיאו-אסטרטגיים וביטחוניים רגישים. </w:t>
      </w:r>
    </w:p>
    <w:p w:rsidR="00107B57" w:rsidRDefault="00107B57" w:rsidP="00395A37">
      <w:pPr>
        <w:rPr>
          <w:rtl/>
          <w:lang w:eastAsia="he-IL"/>
        </w:rPr>
      </w:pPr>
      <w:bookmarkStart w:id="66" w:name="_ETM_Q1_222782"/>
      <w:bookmarkStart w:id="67" w:name="_ETM_Q1_222831"/>
      <w:bookmarkEnd w:id="66"/>
      <w:bookmarkEnd w:id="67"/>
    </w:p>
    <w:p w:rsidR="00107B57" w:rsidRDefault="00107B57" w:rsidP="000E2E03">
      <w:pPr>
        <w:rPr>
          <w:rtl/>
          <w:lang w:eastAsia="he-IL"/>
        </w:rPr>
      </w:pPr>
      <w:bookmarkStart w:id="68" w:name="_ETM_Q1_223287"/>
      <w:bookmarkStart w:id="69" w:name="_ETM_Q1_223341"/>
      <w:bookmarkEnd w:id="68"/>
      <w:bookmarkEnd w:id="69"/>
      <w:r>
        <w:rPr>
          <w:rFonts w:hint="cs"/>
          <w:rtl/>
          <w:lang w:eastAsia="he-IL"/>
        </w:rPr>
        <w:t xml:space="preserve">עכשיו אני אמשיך לדבר </w:t>
      </w:r>
      <w:bookmarkStart w:id="70" w:name="_ETM_Q1_217099"/>
      <w:bookmarkEnd w:id="70"/>
      <w:r>
        <w:rPr>
          <w:rFonts w:hint="cs"/>
          <w:rtl/>
          <w:lang w:eastAsia="he-IL"/>
        </w:rPr>
        <w:t>בעל פה, חוץ ממה שכתבתי, ואני אגיד כך: חוץ מהע</w:t>
      </w:r>
      <w:bookmarkStart w:id="71" w:name="_ETM_Q1_222976"/>
      <w:bookmarkEnd w:id="71"/>
      <w:r>
        <w:rPr>
          <w:rFonts w:hint="cs"/>
          <w:rtl/>
          <w:lang w:eastAsia="he-IL"/>
        </w:rPr>
        <w:t xml:space="preserve">מקת עלויות הקרקע בצפון ועלויות סבסוד הפיתוח – על זה הוועדה </w:t>
      </w:r>
      <w:bookmarkStart w:id="72" w:name="_ETM_Q1_228739"/>
      <w:bookmarkEnd w:id="72"/>
      <w:r>
        <w:rPr>
          <w:rFonts w:hint="cs"/>
          <w:rtl/>
          <w:lang w:eastAsia="he-IL"/>
        </w:rPr>
        <w:t xml:space="preserve">של יוסי שלי בהחלט המליצה – דבר אחד שהיה חסר הוא הסוגיה </w:t>
      </w:r>
      <w:bookmarkStart w:id="73" w:name="_ETM_Q1_233635"/>
      <w:bookmarkEnd w:id="73"/>
      <w:r>
        <w:rPr>
          <w:rFonts w:hint="cs"/>
          <w:rtl/>
          <w:lang w:eastAsia="he-IL"/>
        </w:rPr>
        <w:t xml:space="preserve">של השוואת מחירי הקרקע </w:t>
      </w:r>
      <w:r>
        <w:rPr>
          <w:rtl/>
          <w:lang w:eastAsia="he-IL"/>
        </w:rPr>
        <w:t>–</w:t>
      </w:r>
      <w:r>
        <w:rPr>
          <w:rFonts w:hint="cs"/>
          <w:rtl/>
          <w:lang w:eastAsia="he-IL"/>
        </w:rPr>
        <w:t xml:space="preserve"> לא מחירי הקרקע, אלא שיעור ההנחה </w:t>
      </w:r>
      <w:bookmarkStart w:id="74" w:name="_ETM_Q1_237801"/>
      <w:bookmarkEnd w:id="74"/>
      <w:r>
        <w:rPr>
          <w:rFonts w:hint="cs"/>
          <w:rtl/>
          <w:lang w:eastAsia="he-IL"/>
        </w:rPr>
        <w:t xml:space="preserve">על הקרקע – כי המחירים שונים בכל מקום מתוקף השמאות </w:t>
      </w:r>
      <w:bookmarkStart w:id="75" w:name="_ETM_Q1_241270"/>
      <w:bookmarkEnd w:id="75"/>
      <w:r>
        <w:rPr>
          <w:rFonts w:hint="cs"/>
          <w:rtl/>
          <w:lang w:eastAsia="he-IL"/>
        </w:rPr>
        <w:t xml:space="preserve">הקיימת. אין דומה אזור אחד לאזור שני מבחינת השמאות, </w:t>
      </w:r>
      <w:bookmarkStart w:id="76" w:name="_ETM_Q1_246747"/>
      <w:bookmarkEnd w:id="76"/>
      <w:r>
        <w:rPr>
          <w:rFonts w:hint="cs"/>
          <w:rtl/>
          <w:lang w:eastAsia="he-IL"/>
        </w:rPr>
        <w:t xml:space="preserve">אבל כן, אם כל יוצא צבא שאינו יהודי מקבל </w:t>
      </w:r>
      <w:bookmarkStart w:id="77" w:name="_ETM_Q1_251037"/>
      <w:bookmarkEnd w:id="77"/>
      <w:r>
        <w:rPr>
          <w:rFonts w:hint="cs"/>
          <w:rtl/>
          <w:lang w:eastAsia="he-IL"/>
        </w:rPr>
        <w:t xml:space="preserve">90% גם על הקרקע וגם סבסוד עלויות פיתוח </w:t>
      </w:r>
      <w:bookmarkStart w:id="78" w:name="_ETM_Q1_256152"/>
      <w:bookmarkEnd w:id="78"/>
      <w:r>
        <w:rPr>
          <w:rFonts w:hint="cs"/>
          <w:rtl/>
          <w:lang w:eastAsia="he-IL"/>
        </w:rPr>
        <w:t xml:space="preserve">הקרקע ב-90%, אכן ראוי שזה יהיה לכל יוצא צבא. </w:t>
      </w:r>
    </w:p>
    <w:p w:rsidR="00107B57" w:rsidRDefault="00107B57" w:rsidP="00C90C3B">
      <w:pPr>
        <w:rPr>
          <w:rtl/>
          <w:lang w:eastAsia="he-IL"/>
        </w:rPr>
      </w:pPr>
      <w:bookmarkStart w:id="79" w:name="_ETM_Q1_258773"/>
      <w:bookmarkStart w:id="80" w:name="_ETM_Q1_258831"/>
      <w:bookmarkEnd w:id="79"/>
      <w:bookmarkEnd w:id="80"/>
    </w:p>
    <w:p w:rsidR="00107B57" w:rsidRDefault="00107B57" w:rsidP="000E2E03">
      <w:pPr>
        <w:rPr>
          <w:rtl/>
          <w:lang w:eastAsia="he-IL"/>
        </w:rPr>
      </w:pPr>
      <w:bookmarkStart w:id="81" w:name="_ETM_Q1_258909"/>
      <w:bookmarkStart w:id="82" w:name="_ETM_Q1_258946"/>
      <w:bookmarkEnd w:id="81"/>
      <w:bookmarkEnd w:id="82"/>
      <w:r>
        <w:rPr>
          <w:rFonts w:hint="cs"/>
          <w:rtl/>
          <w:lang w:eastAsia="he-IL"/>
        </w:rPr>
        <w:t xml:space="preserve">קיימתי פגישה דחופה בנושא כמה פעמים. בפעם האחרונה זה היה בתחילת השבוע שעבר, עם שר השיכון גולדקנופ וגם מנכ"ל רמ"י. העליתי בפניהם את הסוגיה הזאת. הם הביאו כמה </w:t>
      </w:r>
      <w:bookmarkStart w:id="83" w:name="_ETM_Q1_279800"/>
      <w:bookmarkEnd w:id="83"/>
      <w:r>
        <w:rPr>
          <w:rFonts w:hint="cs"/>
          <w:rtl/>
          <w:lang w:eastAsia="he-IL"/>
        </w:rPr>
        <w:t xml:space="preserve">שיותר היבטים, ואני אגע בליבת העניין. מדובר פה בשני אירועים מורכבים: 1. זה אירוע תקציבי; מבחינתם, כפי </w:t>
      </w:r>
      <w:bookmarkStart w:id="84" w:name="_ETM_Q1_294545"/>
      <w:bookmarkEnd w:id="84"/>
      <w:r>
        <w:rPr>
          <w:rFonts w:hint="cs"/>
          <w:rtl/>
          <w:lang w:eastAsia="he-IL"/>
        </w:rPr>
        <w:t xml:space="preserve">שהם ציירו את זה </w:t>
      </w:r>
      <w:r>
        <w:rPr>
          <w:rFonts w:hint="eastAsia"/>
          <w:rtl/>
          <w:lang w:eastAsia="he-IL"/>
        </w:rPr>
        <w:t>–</w:t>
      </w:r>
      <w:r>
        <w:rPr>
          <w:rFonts w:hint="cs"/>
          <w:rtl/>
          <w:lang w:eastAsia="he-IL"/>
        </w:rPr>
        <w:t xml:space="preserve"> ואני רק מציג את העובדות כפי שהם הציגו אותן ולא נוקט כרגע עמדה </w:t>
      </w:r>
      <w:r>
        <w:rPr>
          <w:rFonts w:hint="eastAsia"/>
          <w:rtl/>
          <w:lang w:eastAsia="he-IL"/>
        </w:rPr>
        <w:t xml:space="preserve">– </w:t>
      </w:r>
      <w:r>
        <w:rPr>
          <w:rFonts w:hint="cs"/>
          <w:rtl/>
          <w:lang w:eastAsia="he-IL"/>
        </w:rPr>
        <w:t xml:space="preserve">הם </w:t>
      </w:r>
      <w:bookmarkStart w:id="85" w:name="_ETM_Q1_299074"/>
      <w:bookmarkEnd w:id="85"/>
      <w:r>
        <w:rPr>
          <w:rFonts w:hint="cs"/>
          <w:rtl/>
          <w:lang w:eastAsia="he-IL"/>
        </w:rPr>
        <w:t xml:space="preserve">אמרו לי: יש פה אירוע תקציבי מצד אחד, כי כשאני מדבר על המגזר היהודי, לתת להם את ההנחה על הקרקע זה אירוע מז'ורי, זה יעלה הרבה מאוד כסף, מיליארדי שקלים, ואין לך מאיפה להביא אותם. </w:t>
      </w:r>
      <w:bookmarkStart w:id="86" w:name="_ETM_Q1_313368"/>
      <w:bookmarkEnd w:id="86"/>
      <w:r>
        <w:rPr>
          <w:rFonts w:hint="cs"/>
          <w:rtl/>
          <w:lang w:eastAsia="he-IL"/>
        </w:rPr>
        <w:t xml:space="preserve">תמצא את המקור התקציבי. זה </w:t>
      </w:r>
      <w:r>
        <w:rPr>
          <w:rFonts w:hint="eastAsia"/>
          <w:rtl/>
          <w:lang w:eastAsia="he-IL"/>
        </w:rPr>
        <w:t>– 1</w:t>
      </w:r>
      <w:r>
        <w:rPr>
          <w:rFonts w:hint="cs"/>
          <w:rtl/>
          <w:lang w:eastAsia="he-IL"/>
        </w:rPr>
        <w:t>.</w:t>
      </w:r>
      <w:bookmarkStart w:id="87" w:name="_ETM_Q1_348463"/>
      <w:bookmarkEnd w:id="87"/>
      <w:r>
        <w:rPr>
          <w:rFonts w:hint="cs"/>
          <w:rtl/>
          <w:lang w:eastAsia="he-IL"/>
        </w:rPr>
        <w:t xml:space="preserve"> </w:t>
      </w:r>
      <w:bookmarkStart w:id="88" w:name="_ETM_Q1_348586"/>
      <w:bookmarkStart w:id="89" w:name="_ETM_Q1_349072"/>
      <w:bookmarkStart w:id="90" w:name="_ETM_Q1_349157"/>
      <w:bookmarkEnd w:id="88"/>
      <w:bookmarkEnd w:id="89"/>
      <w:bookmarkEnd w:id="90"/>
      <w:r>
        <w:rPr>
          <w:rFonts w:hint="cs"/>
          <w:rtl/>
          <w:lang w:eastAsia="he-IL"/>
        </w:rPr>
        <w:t xml:space="preserve">הייעוץ המשפטי אמר: מבחינה משפטית, אנחנו אומרים לך שזה לא יעבור. </w:t>
      </w:r>
    </w:p>
    <w:p w:rsidR="00107B57" w:rsidRDefault="00107B57" w:rsidP="000E2E03">
      <w:pPr>
        <w:rPr>
          <w:rtl/>
          <w:lang w:eastAsia="he-IL"/>
        </w:rPr>
      </w:pPr>
    </w:p>
    <w:p w:rsidR="00107B57" w:rsidRDefault="00107B57" w:rsidP="000E2E03">
      <w:pPr>
        <w:rPr>
          <w:rtl/>
        </w:rPr>
      </w:pPr>
      <w:r>
        <w:rPr>
          <w:rFonts w:hint="cs"/>
          <w:rtl/>
          <w:lang w:eastAsia="he-IL"/>
        </w:rPr>
        <w:t xml:space="preserve">אז אני רגע שם את המשפטי בצד, תכף אתייחס אליו, אבל באירוע </w:t>
      </w:r>
      <w:bookmarkStart w:id="91" w:name="_ETM_Q1_325391"/>
      <w:bookmarkEnd w:id="91"/>
      <w:r>
        <w:rPr>
          <w:rFonts w:hint="cs"/>
          <w:rtl/>
          <w:lang w:eastAsia="he-IL"/>
        </w:rPr>
        <w:t>התקציבי, הצעתי שאנחנו נעשה איזה פיילוט. אמרתי: אתם יודעים להגיד מספר? אתם יכולים להגיד כמה הסכום המדובר?</w:t>
      </w:r>
      <w:bookmarkStart w:id="92" w:name="_ETM_Q1_335225"/>
      <w:bookmarkEnd w:id="92"/>
      <w:r>
        <w:rPr>
          <w:rFonts w:hint="cs"/>
          <w:rtl/>
          <w:lang w:eastAsia="he-IL"/>
        </w:rPr>
        <w:t xml:space="preserve"> בערך, שנדע, איזשהו אומדן, במקום לדבר איתי בצורה </w:t>
      </w:r>
      <w:bookmarkStart w:id="93" w:name="_ETM_Q1_336623"/>
      <w:bookmarkEnd w:id="93"/>
      <w:r>
        <w:rPr>
          <w:rFonts w:hint="cs"/>
          <w:rtl/>
          <w:lang w:eastAsia="he-IL"/>
        </w:rPr>
        <w:t xml:space="preserve">ערטילאית ולהגיד לי באוויר שזה מיליארדי שקלים. </w:t>
      </w:r>
      <w:r>
        <w:rPr>
          <w:rFonts w:hint="cs"/>
          <w:rtl/>
        </w:rPr>
        <w:t xml:space="preserve">אמרתי להם: בוא </w:t>
      </w:r>
      <w:bookmarkStart w:id="94" w:name="_ETM_Q1_344679"/>
      <w:bookmarkEnd w:id="94"/>
      <w:r>
        <w:rPr>
          <w:rFonts w:hint="cs"/>
          <w:rtl/>
        </w:rPr>
        <w:t xml:space="preserve">ננסה לעשות פיילוט, קודם כול נתפוס מספר ונראה. אם אנחנו </w:t>
      </w:r>
      <w:bookmarkStart w:id="95" w:name="_ETM_Q1_348509"/>
      <w:bookmarkEnd w:id="95"/>
      <w:r>
        <w:rPr>
          <w:rFonts w:hint="cs"/>
          <w:rtl/>
        </w:rPr>
        <w:t xml:space="preserve">לדוגמה מחליטים שמדינת ישראל החליטה, במהלך אסטרטגי כדי לגרום </w:t>
      </w:r>
      <w:bookmarkStart w:id="96" w:name="_ETM_Q1_360681"/>
      <w:bookmarkEnd w:id="96"/>
      <w:r>
        <w:rPr>
          <w:rFonts w:hint="cs"/>
          <w:rtl/>
        </w:rPr>
        <w:t xml:space="preserve">לאנשים להצטרף למערך הלוחם או לעודד אנשים להתגייס לשירות משמעותי, כי אחר כך הם יקבלו את ההטבות הללו, </w:t>
      </w:r>
      <w:bookmarkStart w:id="97" w:name="_ETM_Q1_371263"/>
      <w:bookmarkEnd w:id="97"/>
      <w:r>
        <w:rPr>
          <w:rFonts w:hint="cs"/>
          <w:rtl/>
        </w:rPr>
        <w:t xml:space="preserve">ולהמריץ אותם, ולתת את התמריצים הללו – במיוחד כשאנחנו מדברים על הסוגיה של הנגב והגליל, </w:t>
      </w:r>
      <w:bookmarkStart w:id="98" w:name="_ETM_Q1_377319"/>
      <w:bookmarkEnd w:id="98"/>
      <w:r>
        <w:rPr>
          <w:rFonts w:hint="cs"/>
          <w:rtl/>
        </w:rPr>
        <w:t xml:space="preserve">אזורים שאנחנו רוצים להביא לשם אוכלוסייה איכותית שתחזק את החוסן </w:t>
      </w:r>
      <w:bookmarkStart w:id="99" w:name="_ETM_Q1_379037"/>
      <w:bookmarkEnd w:id="99"/>
      <w:r>
        <w:rPr>
          <w:rFonts w:hint="cs"/>
          <w:rtl/>
        </w:rPr>
        <w:t xml:space="preserve">הקהילתי והלאומי </w:t>
      </w:r>
      <w:bookmarkStart w:id="100" w:name="_ETM_Q1_398863"/>
      <w:bookmarkEnd w:id="100"/>
      <w:r>
        <w:rPr>
          <w:rFonts w:hint="cs"/>
          <w:rtl/>
        </w:rPr>
        <w:t xml:space="preserve">– אפשר לעשות איזשהו פיילוט. </w:t>
      </w:r>
      <w:bookmarkStart w:id="101" w:name="_ETM_Q1_402399"/>
      <w:bookmarkEnd w:id="101"/>
    </w:p>
    <w:p w:rsidR="00107B57" w:rsidRDefault="00107B57" w:rsidP="005974E8">
      <w:pPr>
        <w:rPr>
          <w:rtl/>
        </w:rPr>
      </w:pPr>
      <w:bookmarkStart w:id="102" w:name="_ETM_Q1_402464"/>
      <w:bookmarkEnd w:id="102"/>
    </w:p>
    <w:p w:rsidR="00107B57" w:rsidRDefault="00107B57" w:rsidP="000E2E03">
      <w:pPr>
        <w:rPr>
          <w:rtl/>
        </w:rPr>
      </w:pPr>
      <w:bookmarkStart w:id="103" w:name="_ETM_Q1_402599"/>
      <w:bookmarkStart w:id="104" w:name="_ETM_Q1_402659"/>
      <w:bookmarkEnd w:id="103"/>
      <w:bookmarkEnd w:id="104"/>
      <w:r>
        <w:rPr>
          <w:rFonts w:hint="cs"/>
          <w:rtl/>
        </w:rPr>
        <w:t xml:space="preserve">ברגע זה מה שסוכם זה </w:t>
      </w:r>
      <w:bookmarkStart w:id="105" w:name="_ETM_Q1_385357"/>
      <w:bookmarkEnd w:id="105"/>
      <w:r>
        <w:rPr>
          <w:rFonts w:hint="cs"/>
          <w:rtl/>
        </w:rPr>
        <w:t xml:space="preserve">שאנחנו נגיע לפגישה אצל שר האוצר ונקיים דיון אצלו </w:t>
      </w:r>
      <w:bookmarkStart w:id="106" w:name="_ETM_Q1_392493"/>
      <w:bookmarkEnd w:id="106"/>
      <w:r>
        <w:rPr>
          <w:rFonts w:hint="cs"/>
          <w:rtl/>
        </w:rPr>
        <w:t xml:space="preserve">מאיפה מביאים את המקור התקציבי, מתוך ראייה שזה צורך לאומי, ואנחנו רואים בו משמעות רחבה, </w:t>
      </w:r>
      <w:bookmarkStart w:id="107" w:name="_ETM_Q1_399615"/>
      <w:bookmarkEnd w:id="107"/>
      <w:r>
        <w:rPr>
          <w:rFonts w:hint="cs"/>
          <w:rtl/>
        </w:rPr>
        <w:t xml:space="preserve">אסטרטגית, לאומית, שכולנו צריכים לתת עליה את הדעת, במיוחד אם אנחנו </w:t>
      </w:r>
      <w:bookmarkStart w:id="108" w:name="_ETM_Q1_407771"/>
      <w:bookmarkEnd w:id="108"/>
      <w:r>
        <w:rPr>
          <w:rFonts w:hint="cs"/>
          <w:rtl/>
        </w:rPr>
        <w:t xml:space="preserve">מדברים על סוגיית ייהוד הגליל והתיישבות יהודית בגליל, שהולכת ומצטמקת עם השנים. ודאי צריך לתת </w:t>
      </w:r>
      <w:bookmarkStart w:id="109" w:name="_ETM_Q1_414020"/>
      <w:bookmarkEnd w:id="109"/>
      <w:r>
        <w:rPr>
          <w:rFonts w:hint="cs"/>
          <w:rtl/>
        </w:rPr>
        <w:t>על זה את הדעת.</w:t>
      </w:r>
    </w:p>
    <w:p w:rsidR="00107B57" w:rsidRDefault="00107B57" w:rsidP="005974E8">
      <w:pPr>
        <w:rPr>
          <w:rtl/>
        </w:rPr>
      </w:pPr>
      <w:bookmarkStart w:id="110" w:name="_ETM_Q1_436309"/>
      <w:bookmarkStart w:id="111" w:name="_ETM_Q1_436389"/>
      <w:bookmarkEnd w:id="110"/>
      <w:bookmarkEnd w:id="111"/>
    </w:p>
    <w:p w:rsidR="00107B57" w:rsidRDefault="00107B57" w:rsidP="000E2E03">
      <w:pPr>
        <w:rPr>
          <w:rtl/>
        </w:rPr>
      </w:pPr>
      <w:bookmarkStart w:id="112" w:name="_ETM_Q1_436837"/>
      <w:bookmarkStart w:id="113" w:name="_ETM_Q1_436905"/>
      <w:bookmarkEnd w:id="112"/>
      <w:bookmarkEnd w:id="113"/>
      <w:r>
        <w:rPr>
          <w:rFonts w:hint="cs"/>
          <w:rtl/>
        </w:rPr>
        <w:t xml:space="preserve">ושוב אני אומר, אני לא ביקשתי לקחת ליוצאי צבא שאינם </w:t>
      </w:r>
      <w:bookmarkStart w:id="114" w:name="_ETM_Q1_417638"/>
      <w:bookmarkEnd w:id="114"/>
      <w:r>
        <w:rPr>
          <w:rFonts w:hint="cs"/>
          <w:rtl/>
        </w:rPr>
        <w:t>יהודים את ההטבות אלא להשוות אותן ל</w:t>
      </w:r>
      <w:r w:rsidR="00D9652C">
        <w:rPr>
          <w:rFonts w:hint="cs"/>
          <w:rtl/>
        </w:rPr>
        <w:t xml:space="preserve">של </w:t>
      </w:r>
      <w:r>
        <w:rPr>
          <w:rFonts w:hint="cs"/>
          <w:rtl/>
        </w:rPr>
        <w:t xml:space="preserve">חיילים משוחררים יהודים. לא </w:t>
      </w:r>
      <w:bookmarkStart w:id="115" w:name="_ETM_Q1_425206"/>
      <w:bookmarkEnd w:id="115"/>
      <w:r>
        <w:rPr>
          <w:rFonts w:hint="cs"/>
          <w:rtl/>
        </w:rPr>
        <w:t xml:space="preserve">ייתכן שחבר שלי בגולני לא יקבל את אותה הנחה על </w:t>
      </w:r>
      <w:bookmarkStart w:id="116" w:name="_ETM_Q1_431133"/>
      <w:bookmarkEnd w:id="116"/>
      <w:r>
        <w:rPr>
          <w:rFonts w:hint="cs"/>
          <w:rtl/>
        </w:rPr>
        <w:t xml:space="preserve">הקרקע שמקבל דרוזי, בדואי או צ'רקסי באזורים הללו. </w:t>
      </w:r>
      <w:bookmarkStart w:id="117" w:name="_ETM_Q1_437075"/>
      <w:bookmarkEnd w:id="117"/>
    </w:p>
    <w:p w:rsidR="00107B57" w:rsidRDefault="00107B57" w:rsidP="00E7783B">
      <w:pPr>
        <w:rPr>
          <w:rtl/>
        </w:rPr>
      </w:pPr>
      <w:bookmarkStart w:id="118" w:name="_ETM_Q1_437276"/>
      <w:bookmarkStart w:id="119" w:name="_ETM_Q1_437320"/>
      <w:bookmarkEnd w:id="118"/>
      <w:bookmarkEnd w:id="119"/>
    </w:p>
    <w:p w:rsidR="00107B57" w:rsidRDefault="00107B57" w:rsidP="000E2E03">
      <w:pPr>
        <w:rPr>
          <w:rtl/>
        </w:rPr>
      </w:pPr>
      <w:bookmarkStart w:id="120" w:name="_ETM_Q1_437403"/>
      <w:bookmarkStart w:id="121" w:name="_ETM_Q1_437453"/>
      <w:bookmarkEnd w:id="120"/>
      <w:bookmarkEnd w:id="121"/>
      <w:r>
        <w:rPr>
          <w:rFonts w:hint="cs"/>
          <w:rtl/>
        </w:rPr>
        <w:t xml:space="preserve">דבר נוסף </w:t>
      </w:r>
      <w:r>
        <w:rPr>
          <w:rFonts w:hint="eastAsia"/>
          <w:rtl/>
        </w:rPr>
        <w:t xml:space="preserve">– </w:t>
      </w:r>
      <w:r>
        <w:rPr>
          <w:rFonts w:hint="cs"/>
          <w:rtl/>
        </w:rPr>
        <w:t xml:space="preserve">האירוע השני הוא אירוע משפטי. הייעוץ המשפטי </w:t>
      </w:r>
      <w:bookmarkStart w:id="122" w:name="_ETM_Q1_442238"/>
      <w:bookmarkEnd w:id="122"/>
      <w:r>
        <w:rPr>
          <w:rFonts w:hint="cs"/>
          <w:rtl/>
        </w:rPr>
        <w:t xml:space="preserve">אמר לנו שהדבר הזה נולד מתוך אפליה מתקנת שנוצרה, שקיימת במדינת </w:t>
      </w:r>
      <w:bookmarkStart w:id="123" w:name="_ETM_Q1_449386"/>
      <w:bookmarkEnd w:id="123"/>
      <w:r>
        <w:rPr>
          <w:rFonts w:hint="cs"/>
          <w:rtl/>
        </w:rPr>
        <w:t xml:space="preserve">ישראל, כמו הרבה דברים שיש בהם אפליה מתקנת, בסוגיה של </w:t>
      </w:r>
      <w:bookmarkStart w:id="124" w:name="_ETM_Q1_456226"/>
      <w:bookmarkEnd w:id="124"/>
      <w:r>
        <w:rPr>
          <w:rFonts w:hint="cs"/>
          <w:rtl/>
        </w:rPr>
        <w:t xml:space="preserve">עבודה ובנושאים כהנה וכהנה. אז הם אמרו שברגע שאני אחיל את זה גם על יהודים, ממילא אני מרוקן מתוכן את סוגיית האפליה המתקנת. </w:t>
      </w:r>
    </w:p>
    <w:p w:rsidR="00107B57" w:rsidRDefault="00107B57" w:rsidP="005974E8">
      <w:pPr>
        <w:rPr>
          <w:rtl/>
        </w:rPr>
      </w:pPr>
      <w:bookmarkStart w:id="125" w:name="_ETM_Q1_495310"/>
      <w:bookmarkStart w:id="126" w:name="_ETM_Q1_495398"/>
      <w:bookmarkStart w:id="127" w:name="_ETM_Q1_496933"/>
      <w:bookmarkEnd w:id="125"/>
      <w:bookmarkEnd w:id="126"/>
      <w:bookmarkEnd w:id="127"/>
    </w:p>
    <w:p w:rsidR="00107B57" w:rsidRDefault="00107B57" w:rsidP="000E2E03">
      <w:pPr>
        <w:rPr>
          <w:rtl/>
        </w:rPr>
      </w:pPr>
      <w:bookmarkStart w:id="128" w:name="_ETM_Q1_497005"/>
      <w:bookmarkEnd w:id="128"/>
      <w:r>
        <w:rPr>
          <w:rFonts w:hint="cs"/>
          <w:rtl/>
        </w:rPr>
        <w:t xml:space="preserve">אמרתי להם: חברים, </w:t>
      </w:r>
      <w:bookmarkStart w:id="129" w:name="_ETM_Q1_471481"/>
      <w:bookmarkEnd w:id="129"/>
      <w:r>
        <w:rPr>
          <w:rFonts w:hint="cs"/>
          <w:rtl/>
        </w:rPr>
        <w:t xml:space="preserve">אפליה מתקנת צריכה להיות כלפי יהודים, כי במשך שני עשורים מי שנהנה מהאפליה המתקנת הזאת, ברמה שאנחנו </w:t>
      </w:r>
      <w:bookmarkStart w:id="130" w:name="_ETM_Q1_478131"/>
      <w:bookmarkEnd w:id="130"/>
      <w:r>
        <w:rPr>
          <w:rFonts w:hint="cs"/>
          <w:rtl/>
        </w:rPr>
        <w:t xml:space="preserve">היום נמצאים במיעוט של יהודים בגליל, הוא מי שאינו יהודי, לכן צריך לתקן. יש לעשות תיקון לאפליה המתקנת ולהכניס לתוך האפליה המתקנת גם יהודים. אני חושב שמיצינו את השלב של האפליה המתקנת, כי הרי הם </w:t>
      </w:r>
      <w:bookmarkStart w:id="131" w:name="_ETM_Q1_494014"/>
      <w:bookmarkEnd w:id="131"/>
      <w:r>
        <w:rPr>
          <w:rFonts w:hint="cs"/>
          <w:rtl/>
        </w:rPr>
        <w:t xml:space="preserve">מקבלים. אם איכנס למספרים של כמויות הבנייה והיחידות לשיווק באזורים כמו סח'נין ועראבה לעומת </w:t>
      </w:r>
      <w:bookmarkStart w:id="132" w:name="_ETM_Q1_503220"/>
      <w:bookmarkEnd w:id="132"/>
      <w:r>
        <w:rPr>
          <w:rFonts w:hint="cs"/>
          <w:rtl/>
        </w:rPr>
        <w:t xml:space="preserve">מועצה אזורית משגב, לצורך העניין – שם יש הצטמקות </w:t>
      </w:r>
      <w:bookmarkStart w:id="133" w:name="_ETM_Q1_509308"/>
      <w:bookmarkEnd w:id="133"/>
      <w:r>
        <w:rPr>
          <w:rFonts w:hint="cs"/>
          <w:rtl/>
        </w:rPr>
        <w:t>של ההתיישבות הכפרית; שם לא מאשרים להם, לא משווקים</w:t>
      </w:r>
      <w:bookmarkStart w:id="134" w:name="_ETM_Q1_514289"/>
      <w:bookmarkEnd w:id="134"/>
      <w:r>
        <w:rPr>
          <w:rFonts w:hint="cs"/>
          <w:rtl/>
        </w:rPr>
        <w:t xml:space="preserve"> </w:t>
      </w:r>
      <w:r>
        <w:rPr>
          <w:rtl/>
        </w:rPr>
        <w:t>–</w:t>
      </w:r>
      <w:r>
        <w:rPr>
          <w:rFonts w:hint="cs"/>
          <w:rtl/>
        </w:rPr>
        <w:t xml:space="preserve"> אנחנו נבין שהבעיה היא אקוטית, הבעיה היא חמורה. </w:t>
      </w:r>
      <w:bookmarkStart w:id="135" w:name="_ETM_Q1_515279"/>
      <w:bookmarkEnd w:id="135"/>
    </w:p>
    <w:p w:rsidR="00107B57" w:rsidRDefault="00107B57" w:rsidP="00E7783B">
      <w:pPr>
        <w:rPr>
          <w:rtl/>
        </w:rPr>
      </w:pPr>
      <w:bookmarkStart w:id="136" w:name="_ETM_Q1_515470"/>
      <w:bookmarkStart w:id="137" w:name="_ETM_Q1_515528"/>
      <w:bookmarkEnd w:id="136"/>
      <w:bookmarkEnd w:id="137"/>
    </w:p>
    <w:p w:rsidR="00107B57" w:rsidRDefault="00107B57" w:rsidP="00D9652C">
      <w:pPr>
        <w:rPr>
          <w:rtl/>
        </w:rPr>
      </w:pPr>
      <w:bookmarkStart w:id="138" w:name="_ETM_Q1_515598"/>
      <w:bookmarkStart w:id="139" w:name="_ETM_Q1_515667"/>
      <w:bookmarkEnd w:id="138"/>
      <w:bookmarkEnd w:id="139"/>
      <w:r>
        <w:rPr>
          <w:rFonts w:hint="cs"/>
          <w:rtl/>
        </w:rPr>
        <w:t xml:space="preserve">על כן ההמלצה שלי, דעתי, כמי שמנהל שיח רב </w:t>
      </w:r>
      <w:bookmarkStart w:id="140" w:name="_ETM_Q1_522898"/>
      <w:bookmarkEnd w:id="140"/>
      <w:r>
        <w:rPr>
          <w:rFonts w:hint="cs"/>
          <w:rtl/>
        </w:rPr>
        <w:t xml:space="preserve">בעניין הזה ודורש גם ממשרד האוצר למצוא את המקור התקציבי </w:t>
      </w:r>
      <w:bookmarkStart w:id="141" w:name="_ETM_Q1_527361"/>
      <w:bookmarkEnd w:id="141"/>
      <w:r>
        <w:rPr>
          <w:rFonts w:hint="cs"/>
          <w:rtl/>
        </w:rPr>
        <w:t xml:space="preserve">לכך – משום שזו סוגיה לאומית רחבה שעלינו לתת את </w:t>
      </w:r>
      <w:bookmarkStart w:id="142" w:name="_ETM_Q1_533100"/>
      <w:bookmarkEnd w:id="142"/>
      <w:r>
        <w:rPr>
          <w:rFonts w:hint="cs"/>
          <w:rtl/>
        </w:rPr>
        <w:t xml:space="preserve">הדעת עליה, שלפי דעתי אפילו לא קשורה לימין או שמאל – </w:t>
      </w:r>
      <w:bookmarkStart w:id="143" w:name="_ETM_Q1_536935"/>
      <w:bookmarkEnd w:id="143"/>
      <w:r>
        <w:rPr>
          <w:rFonts w:hint="cs"/>
          <w:rtl/>
        </w:rPr>
        <w:t xml:space="preserve">היא לייצר את השוויון הזה בהנחות על הקרקע לכל יוצא </w:t>
      </w:r>
      <w:bookmarkStart w:id="144" w:name="_ETM_Q1_540233"/>
      <w:bookmarkEnd w:id="144"/>
      <w:r>
        <w:rPr>
          <w:rFonts w:hint="cs"/>
          <w:rtl/>
        </w:rPr>
        <w:t xml:space="preserve">צבא בישראל, יהודי ושאינו יהודי, </w:t>
      </w:r>
      <w:r w:rsidR="00D9652C">
        <w:rPr>
          <w:rFonts w:hint="cs"/>
          <w:rtl/>
        </w:rPr>
        <w:t>ב</w:t>
      </w:r>
      <w:r>
        <w:rPr>
          <w:rFonts w:hint="cs"/>
          <w:rtl/>
        </w:rPr>
        <w:t xml:space="preserve">הנחה של 90% גם על הקרקע וגם בעלויות פיתוח הקרקע, </w:t>
      </w:r>
      <w:bookmarkStart w:id="145" w:name="_ETM_Q1_548057"/>
      <w:bookmarkEnd w:id="145"/>
      <w:r>
        <w:rPr>
          <w:rFonts w:hint="cs"/>
          <w:rtl/>
        </w:rPr>
        <w:t xml:space="preserve">כפי שיש היום למי שאינו יהודי. </w:t>
      </w:r>
    </w:p>
    <w:p w:rsidR="00107B57" w:rsidRDefault="00107B57" w:rsidP="00E7783B">
      <w:pPr>
        <w:rPr>
          <w:rtl/>
        </w:rPr>
      </w:pPr>
      <w:bookmarkStart w:id="146" w:name="_ETM_Q1_552128"/>
      <w:bookmarkStart w:id="147" w:name="_ETM_Q1_552184"/>
      <w:bookmarkEnd w:id="146"/>
      <w:bookmarkEnd w:id="147"/>
    </w:p>
    <w:p w:rsidR="00107B57" w:rsidRDefault="00107B57" w:rsidP="00E7783B">
      <w:pPr>
        <w:pStyle w:val="af6"/>
        <w:keepNext/>
        <w:rPr>
          <w:rtl/>
        </w:rPr>
      </w:pPr>
      <w:bookmarkStart w:id="148" w:name="ET_yor_6423_9"/>
      <w:r w:rsidRPr="00E7783B">
        <w:rPr>
          <w:rStyle w:val="TagStyle"/>
          <w:rtl/>
        </w:rPr>
        <w:t xml:space="preserve"> &lt;&lt; יור &gt;&gt; </w:t>
      </w:r>
      <w:r>
        <w:rPr>
          <w:rtl/>
        </w:rPr>
        <w:t>היו"ר אמיר אוחנה:</w:t>
      </w:r>
      <w:r w:rsidRPr="00E7783B">
        <w:rPr>
          <w:rStyle w:val="TagStyle"/>
          <w:rtl/>
        </w:rPr>
        <w:t xml:space="preserve"> &lt;&lt; יור &gt;&gt;</w:t>
      </w:r>
      <w:r>
        <w:rPr>
          <w:rtl/>
        </w:rPr>
        <w:t xml:space="preserve">   </w:t>
      </w:r>
      <w:bookmarkEnd w:id="148"/>
    </w:p>
    <w:p w:rsidR="00107B57" w:rsidRDefault="00107B57" w:rsidP="00897AE7">
      <w:pPr>
        <w:rPr>
          <w:rtl/>
        </w:rPr>
      </w:pPr>
    </w:p>
    <w:p w:rsidR="00107B57" w:rsidRPr="00E7783B" w:rsidRDefault="00107B57" w:rsidP="000E2E03">
      <w:pPr>
        <w:rPr>
          <w:rtl/>
        </w:rPr>
      </w:pPr>
      <w:bookmarkStart w:id="149" w:name="_ETM_Q1_550512"/>
      <w:bookmarkEnd w:id="149"/>
      <w:r>
        <w:rPr>
          <w:rFonts w:hint="cs"/>
          <w:rtl/>
        </w:rPr>
        <w:t xml:space="preserve">תודה לאדוני. </w:t>
      </w:r>
      <w:bookmarkStart w:id="150" w:name="_ETM_Q1_552503"/>
      <w:bookmarkStart w:id="151" w:name="_ETM_Q1_552552"/>
      <w:bookmarkStart w:id="152" w:name="_ETM_Q1_552639"/>
      <w:bookmarkStart w:id="153" w:name="_ETM_Q1_552685"/>
      <w:bookmarkEnd w:id="150"/>
      <w:bookmarkEnd w:id="151"/>
      <w:bookmarkEnd w:id="152"/>
      <w:bookmarkEnd w:id="153"/>
      <w:r>
        <w:rPr>
          <w:rFonts w:hint="cs"/>
          <w:rtl/>
        </w:rPr>
        <w:t xml:space="preserve">האם יש </w:t>
      </w:r>
      <w:bookmarkStart w:id="154" w:name="_ETM_Q1_553311"/>
      <w:bookmarkEnd w:id="154"/>
      <w:r>
        <w:rPr>
          <w:rFonts w:hint="cs"/>
          <w:rtl/>
        </w:rPr>
        <w:t>שאלת המשך? בבקשה.</w:t>
      </w:r>
    </w:p>
    <w:p w:rsidR="00107B57" w:rsidRDefault="00107B57" w:rsidP="009635F5">
      <w:pPr>
        <w:rPr>
          <w:rtl/>
        </w:rPr>
      </w:pPr>
    </w:p>
    <w:p w:rsidR="00107B57" w:rsidRDefault="00107B57" w:rsidP="00993643">
      <w:pPr>
        <w:pStyle w:val="-"/>
        <w:keepNext/>
        <w:rPr>
          <w:rtl/>
        </w:rPr>
      </w:pPr>
      <w:bookmarkStart w:id="155" w:name="TOR_Q2"/>
      <w:bookmarkStart w:id="156" w:name="ET_speakercontinue_5801_2"/>
      <w:bookmarkEnd w:id="155"/>
      <w:r w:rsidRPr="00023EFE">
        <w:rPr>
          <w:rStyle w:val="TagStyle"/>
          <w:rtl/>
        </w:rPr>
        <w:t xml:space="preserve">&lt;&lt; דובר_המשך &gt;&gt; </w:t>
      </w:r>
      <w:r>
        <w:rPr>
          <w:rtl/>
        </w:rPr>
        <w:t>אריאל קלנר (הליכוד):</w:t>
      </w:r>
      <w:r w:rsidRPr="00023EFE">
        <w:rPr>
          <w:rStyle w:val="TagStyle"/>
          <w:rtl/>
        </w:rPr>
        <w:t xml:space="preserve"> &lt;&lt; דובר_המשך &gt;&gt;</w:t>
      </w:r>
      <w:r>
        <w:rPr>
          <w:rtl/>
        </w:rPr>
        <w:t xml:space="preserve">  </w:t>
      </w:r>
      <w:bookmarkEnd w:id="156"/>
    </w:p>
    <w:p w:rsidR="00107B57" w:rsidRDefault="00107B57" w:rsidP="00897AE7">
      <w:pPr>
        <w:rPr>
          <w:rtl/>
          <w:lang w:eastAsia="he-IL"/>
        </w:rPr>
      </w:pPr>
    </w:p>
    <w:p w:rsidR="00107B57" w:rsidRDefault="00107B57" w:rsidP="00D9652C">
      <w:pPr>
        <w:rPr>
          <w:rtl/>
          <w:lang w:eastAsia="he-IL"/>
        </w:rPr>
      </w:pPr>
      <w:bookmarkStart w:id="157" w:name="_ETM_Q2_131000"/>
      <w:bookmarkEnd w:id="157"/>
      <w:r>
        <w:rPr>
          <w:rFonts w:hint="cs"/>
          <w:rtl/>
          <w:lang w:eastAsia="he-IL"/>
        </w:rPr>
        <w:t xml:space="preserve">אז קודם כול תודה, אדוני השר. כיושב-ראש השדולה למען </w:t>
      </w:r>
      <w:bookmarkStart w:id="158" w:name="_ETM_Q2_145000"/>
      <w:bookmarkEnd w:id="158"/>
      <w:r>
        <w:rPr>
          <w:rFonts w:hint="cs"/>
          <w:rtl/>
          <w:lang w:eastAsia="he-IL"/>
        </w:rPr>
        <w:t xml:space="preserve">הגליל אני יודע שאתה מחויב לעניין הזה והדבר גם קרוב </w:t>
      </w:r>
      <w:bookmarkStart w:id="159" w:name="_ETM_Q2_147000"/>
      <w:bookmarkEnd w:id="159"/>
      <w:r>
        <w:rPr>
          <w:rFonts w:hint="cs"/>
          <w:rtl/>
          <w:lang w:eastAsia="he-IL"/>
        </w:rPr>
        <w:t>לליבך. אני רוצה לציין שגם אני ארצה להמשיך להיטיב עם בנ</w:t>
      </w:r>
      <w:bookmarkStart w:id="160" w:name="_ETM_Q2_152000"/>
      <w:bookmarkEnd w:id="160"/>
      <w:r>
        <w:rPr>
          <w:rFonts w:hint="cs"/>
          <w:rtl/>
          <w:lang w:eastAsia="he-IL"/>
        </w:rPr>
        <w:t>י המיעוטים שתורמים ומשרתים את המדינה, להבדיל</w:t>
      </w:r>
      <w:bookmarkStart w:id="161" w:name="_ETM_Q2_158000"/>
      <w:bookmarkEnd w:id="161"/>
      <w:r>
        <w:rPr>
          <w:rFonts w:hint="cs"/>
          <w:rtl/>
          <w:lang w:eastAsia="he-IL"/>
        </w:rPr>
        <w:t xml:space="preserve"> מאלה שלא</w:t>
      </w:r>
      <w:r w:rsidR="00D9652C">
        <w:rPr>
          <w:rFonts w:hint="cs"/>
          <w:rtl/>
          <w:lang w:eastAsia="he-IL"/>
        </w:rPr>
        <w:t>,</w:t>
      </w:r>
      <w:r>
        <w:rPr>
          <w:rFonts w:hint="cs"/>
          <w:rtl/>
          <w:lang w:eastAsia="he-IL"/>
        </w:rPr>
        <w:t xml:space="preserve"> אבל לא ייתכן, אדוני, </w:t>
      </w:r>
      <w:bookmarkStart w:id="162" w:name="_ETM_Q2_162000"/>
      <w:bookmarkEnd w:id="162"/>
      <w:r>
        <w:rPr>
          <w:rFonts w:hint="cs"/>
          <w:rtl/>
          <w:lang w:eastAsia="he-IL"/>
        </w:rPr>
        <w:t>שמי שאינו בן מיעוטים, כלומר יהודי, יופלה לרעה.</w:t>
      </w:r>
      <w:bookmarkStart w:id="163" w:name="_ETM_Q2_169000"/>
      <w:bookmarkEnd w:id="163"/>
      <w:r>
        <w:rPr>
          <w:rFonts w:hint="cs"/>
          <w:rtl/>
          <w:lang w:eastAsia="he-IL"/>
        </w:rPr>
        <w:t xml:space="preserve"> חובתנו המוסרית היא לתת למשרתים. אז אני שואל אותך </w:t>
      </w:r>
      <w:r>
        <w:rPr>
          <w:rFonts w:hint="eastAsia"/>
          <w:rtl/>
          <w:lang w:eastAsia="he-IL"/>
        </w:rPr>
        <w:t>–</w:t>
      </w:r>
      <w:r>
        <w:rPr>
          <w:rFonts w:hint="cs"/>
          <w:rtl/>
          <w:lang w:eastAsia="he-IL"/>
        </w:rPr>
        <w:t xml:space="preserve"> אמרת שאתה הולך להיפגש עם שר האוצר בנושא הזה. השאלה שלי היא בתוך כמה זמן תהיה החלטת ממשלה. כמו שציינת, וזה </w:t>
      </w:r>
      <w:bookmarkStart w:id="164" w:name="_ETM_Q2_183000"/>
      <w:bookmarkEnd w:id="164"/>
      <w:r>
        <w:rPr>
          <w:rFonts w:hint="cs"/>
          <w:rtl/>
          <w:lang w:eastAsia="he-IL"/>
        </w:rPr>
        <w:t xml:space="preserve">גם לטובת הציבור שצופה בנו, במאי 2023 </w:t>
      </w:r>
      <w:r>
        <w:rPr>
          <w:rFonts w:hint="eastAsia"/>
          <w:rtl/>
          <w:lang w:eastAsia="he-IL"/>
        </w:rPr>
        <w:t xml:space="preserve">– </w:t>
      </w:r>
      <w:r>
        <w:rPr>
          <w:rFonts w:hint="cs"/>
          <w:rtl/>
          <w:lang w:eastAsia="he-IL"/>
        </w:rPr>
        <w:t xml:space="preserve">צוות מנכ"לים; העבודה הסתיימה </w:t>
      </w:r>
      <w:bookmarkStart w:id="165" w:name="_ETM_Q2_186000"/>
      <w:bookmarkEnd w:id="165"/>
      <w:r>
        <w:rPr>
          <w:rFonts w:hint="cs"/>
          <w:rtl/>
          <w:lang w:eastAsia="he-IL"/>
        </w:rPr>
        <w:t xml:space="preserve">בספטמבר. בינואר 2024 פורסם שיש תקרה שעולה ל-850,000. זה עדיין לא הוחל. ואני אומר לך שמדיניות ההנחות במדינה בכלל לא נדונה בכנסת. אני חושב שזה המקום </w:t>
      </w:r>
      <w:bookmarkStart w:id="166" w:name="_ETM_Q2_207000"/>
      <w:bookmarkEnd w:id="166"/>
      <w:r>
        <w:rPr>
          <w:rFonts w:hint="cs"/>
          <w:rtl/>
          <w:lang w:eastAsia="he-IL"/>
        </w:rPr>
        <w:t xml:space="preserve">לדון בדבר הזה לפחות באופן העקרוני. קודם כול, אני לא מתכוון </w:t>
      </w:r>
      <w:bookmarkStart w:id="167" w:name="_ETM_Q2_211000"/>
      <w:bookmarkEnd w:id="167"/>
      <w:r>
        <w:rPr>
          <w:rFonts w:hint="cs"/>
          <w:rtl/>
          <w:lang w:eastAsia="he-IL"/>
        </w:rPr>
        <w:t>להרפות מהנושא, מתוך שני היבטים: 1. לסייע ללוחמים ולתומכי הלחימה, לאלה שמשרתים את המדינה ותורמים לה</w:t>
      </w:r>
      <w:r w:rsidR="00D9652C">
        <w:rPr>
          <w:rFonts w:hint="cs"/>
          <w:rtl/>
          <w:lang w:eastAsia="he-IL"/>
        </w:rPr>
        <w:t>;</w:t>
      </w:r>
      <w:r>
        <w:rPr>
          <w:rFonts w:hint="cs"/>
          <w:rtl/>
          <w:lang w:eastAsia="he-IL"/>
        </w:rPr>
        <w:t xml:space="preserve"> </w:t>
      </w:r>
      <w:bookmarkStart w:id="168" w:name="_ETM_Q2_220000"/>
      <w:bookmarkEnd w:id="168"/>
      <w:r>
        <w:rPr>
          <w:rFonts w:hint="cs"/>
          <w:rtl/>
          <w:lang w:eastAsia="he-IL"/>
        </w:rPr>
        <w:t xml:space="preserve">2. לבוא ולפתח את אזורי העדיפות הלאומית. שוב, </w:t>
      </w:r>
      <w:bookmarkStart w:id="169" w:name="_ETM_Q2_223000"/>
      <w:bookmarkEnd w:id="169"/>
      <w:r>
        <w:rPr>
          <w:rFonts w:hint="cs"/>
          <w:rtl/>
          <w:lang w:eastAsia="he-IL"/>
        </w:rPr>
        <w:t xml:space="preserve">אני חוזר: בתוך כמה זמן החלטת הממשלה </w:t>
      </w:r>
      <w:bookmarkStart w:id="170" w:name="_ETM_Q2_229000"/>
      <w:bookmarkEnd w:id="170"/>
      <w:r>
        <w:rPr>
          <w:rFonts w:hint="cs"/>
          <w:rtl/>
          <w:lang w:eastAsia="he-IL"/>
        </w:rPr>
        <w:t>תובא? זאת שאילתת ההמשך שלי. תודה.</w:t>
      </w:r>
    </w:p>
    <w:p w:rsidR="00107B57" w:rsidRDefault="00107B57" w:rsidP="00993643">
      <w:pPr>
        <w:rPr>
          <w:rtl/>
          <w:lang w:eastAsia="he-IL"/>
        </w:rPr>
      </w:pPr>
    </w:p>
    <w:p w:rsidR="00107B57" w:rsidRDefault="00107B57" w:rsidP="00993643">
      <w:pPr>
        <w:pStyle w:val="af6"/>
        <w:keepNext/>
        <w:rPr>
          <w:rtl/>
        </w:rPr>
      </w:pPr>
      <w:bookmarkStart w:id="171" w:name="ET_yor_6423_3"/>
      <w:r w:rsidRPr="00B16197">
        <w:rPr>
          <w:rStyle w:val="TagStyle"/>
          <w:rtl/>
        </w:rPr>
        <w:t xml:space="preserve"> &lt;&lt; יור &gt;&gt; </w:t>
      </w:r>
      <w:r>
        <w:rPr>
          <w:rtl/>
        </w:rPr>
        <w:t>היו"ר אמיר אוחנה:</w:t>
      </w:r>
      <w:r w:rsidRPr="00B16197">
        <w:rPr>
          <w:rStyle w:val="TagStyle"/>
          <w:rtl/>
        </w:rPr>
        <w:t xml:space="preserve"> &lt;&lt; יור &gt;&gt;</w:t>
      </w:r>
      <w:r>
        <w:rPr>
          <w:rtl/>
        </w:rPr>
        <w:t xml:space="preserve">  </w:t>
      </w:r>
      <w:bookmarkEnd w:id="171"/>
    </w:p>
    <w:p w:rsidR="00107B57" w:rsidRDefault="00107B57" w:rsidP="00897AE7">
      <w:pPr>
        <w:rPr>
          <w:rtl/>
          <w:lang w:eastAsia="he-IL"/>
        </w:rPr>
      </w:pPr>
    </w:p>
    <w:p w:rsidR="00107B57" w:rsidRDefault="00107B57" w:rsidP="00993643">
      <w:pPr>
        <w:rPr>
          <w:rtl/>
          <w:lang w:eastAsia="he-IL"/>
        </w:rPr>
      </w:pPr>
      <w:r>
        <w:rPr>
          <w:rFonts w:hint="cs"/>
          <w:rtl/>
          <w:lang w:eastAsia="he-IL"/>
        </w:rPr>
        <w:t>בבקשה.</w:t>
      </w:r>
    </w:p>
    <w:p w:rsidR="00107B57" w:rsidRDefault="00107B57" w:rsidP="00993643">
      <w:pPr>
        <w:keepNext/>
        <w:tabs>
          <w:tab w:val="left" w:pos="746"/>
        </w:tabs>
        <w:rPr>
          <w:rtl/>
        </w:rPr>
      </w:pPr>
    </w:p>
    <w:p w:rsidR="00107B57" w:rsidRDefault="00107B57" w:rsidP="00993643">
      <w:pPr>
        <w:pStyle w:val="-"/>
        <w:keepNext/>
        <w:rPr>
          <w:rtl/>
        </w:rPr>
      </w:pPr>
      <w:bookmarkStart w:id="172" w:name="ET_speakercontinue_6532_5"/>
      <w:r w:rsidRPr="00B16197">
        <w:rPr>
          <w:rStyle w:val="TagStyle"/>
          <w:rtl/>
        </w:rPr>
        <w:t xml:space="preserve"> &lt;&lt; דובר_המשך &gt;&gt; </w:t>
      </w:r>
      <w:r>
        <w:rPr>
          <w:rtl/>
        </w:rPr>
        <w:t>שר הנגב, הגליל והחוסן הלאומי יצחק שמעון וסרלאוף:</w:t>
      </w:r>
      <w:r w:rsidRPr="00B16197">
        <w:rPr>
          <w:rStyle w:val="TagStyle"/>
          <w:rtl/>
        </w:rPr>
        <w:t xml:space="preserve"> &lt;&lt; דובר_המשך &gt;&gt;</w:t>
      </w:r>
      <w:r>
        <w:rPr>
          <w:rtl/>
        </w:rPr>
        <w:t xml:space="preserve">  </w:t>
      </w:r>
      <w:bookmarkEnd w:id="172"/>
    </w:p>
    <w:p w:rsidR="00107B57" w:rsidRPr="00024B12" w:rsidRDefault="00107B57" w:rsidP="00024B12">
      <w:pPr>
        <w:rPr>
          <w:rtl/>
          <w:lang w:eastAsia="he-IL"/>
        </w:rPr>
      </w:pPr>
    </w:p>
    <w:p w:rsidR="00107B57" w:rsidRDefault="00107B57" w:rsidP="00897AE7">
      <w:pPr>
        <w:rPr>
          <w:rtl/>
        </w:rPr>
      </w:pPr>
      <w:r>
        <w:rPr>
          <w:rFonts w:hint="cs"/>
          <w:rtl/>
          <w:lang w:eastAsia="he-IL"/>
        </w:rPr>
        <w:t>תודה על השאלה,</w:t>
      </w:r>
      <w:bookmarkStart w:id="173" w:name="_ETM_Q2_231000"/>
      <w:bookmarkEnd w:id="173"/>
      <w:r>
        <w:rPr>
          <w:rFonts w:hint="cs"/>
          <w:rtl/>
          <w:lang w:eastAsia="he-IL"/>
        </w:rPr>
        <w:t xml:space="preserve"> חבר הכנסת קלנר. בעיניי התשובה על השאלה בתוך כמה זמן הייתה צריכה להיות: להביא את זה להחלטת ממשלה כבר אתמול, ככל שזה היה תלוי בי</w:t>
      </w:r>
      <w:bookmarkStart w:id="174" w:name="_ETM_Q2_243000"/>
      <w:bookmarkEnd w:id="174"/>
      <w:r>
        <w:rPr>
          <w:rFonts w:hint="cs"/>
          <w:rtl/>
          <w:lang w:eastAsia="he-IL"/>
        </w:rPr>
        <w:t xml:space="preserve">. הלוואי שזה היה קורה </w:t>
      </w:r>
      <w:bookmarkStart w:id="175" w:name="_ETM_Q2_248000"/>
      <w:bookmarkEnd w:id="175"/>
      <w:r>
        <w:rPr>
          <w:rFonts w:hint="cs"/>
          <w:rtl/>
          <w:lang w:eastAsia="he-IL"/>
        </w:rPr>
        <w:t>כבר אתמול, כי אנחנו במרוץ נגד הזמן. אפרופו מיעוטים,</w:t>
      </w:r>
      <w:bookmarkStart w:id="176" w:name="_ETM_Q2_250000"/>
      <w:bookmarkEnd w:id="176"/>
      <w:r>
        <w:rPr>
          <w:rFonts w:hint="cs"/>
          <w:rtl/>
          <w:lang w:eastAsia="he-IL"/>
        </w:rPr>
        <w:t xml:space="preserve"> </w:t>
      </w:r>
      <w:bookmarkStart w:id="177" w:name="_ETM_Q2_248159"/>
      <w:bookmarkStart w:id="178" w:name="_ETM_Q2_251220"/>
      <w:bookmarkEnd w:id="177"/>
      <w:bookmarkEnd w:id="178"/>
      <w:r>
        <w:rPr>
          <w:rtl/>
        </w:rPr>
        <w:t xml:space="preserve">אני </w:t>
      </w:r>
      <w:bookmarkStart w:id="179" w:name="_ETM_Q2_251340"/>
      <w:bookmarkEnd w:id="179"/>
      <w:r>
        <w:rPr>
          <w:rtl/>
        </w:rPr>
        <w:t xml:space="preserve">חושב </w:t>
      </w:r>
      <w:bookmarkStart w:id="180" w:name="_ETM_Q2_251640"/>
      <w:bookmarkEnd w:id="180"/>
      <w:r>
        <w:rPr>
          <w:rtl/>
        </w:rPr>
        <w:t xml:space="preserve">שאם </w:t>
      </w:r>
      <w:bookmarkStart w:id="181" w:name="_ETM_Q2_251819"/>
      <w:bookmarkEnd w:id="181"/>
      <w:r>
        <w:rPr>
          <w:rtl/>
        </w:rPr>
        <w:t xml:space="preserve">אנחנו </w:t>
      </w:r>
      <w:bookmarkStart w:id="182" w:name="_ETM_Q2_252030"/>
      <w:bookmarkEnd w:id="182"/>
      <w:r>
        <w:rPr>
          <w:rtl/>
        </w:rPr>
        <w:t xml:space="preserve">מסתכלים </w:t>
      </w:r>
      <w:bookmarkStart w:id="183" w:name="_ETM_Q2_252450"/>
      <w:bookmarkEnd w:id="183"/>
      <w:r>
        <w:rPr>
          <w:rtl/>
        </w:rPr>
        <w:t xml:space="preserve">על </w:t>
      </w:r>
      <w:bookmarkStart w:id="184" w:name="_ETM_Q2_253200"/>
      <w:bookmarkEnd w:id="184"/>
      <w:r>
        <w:rPr>
          <w:rtl/>
        </w:rPr>
        <w:t xml:space="preserve">מצב </w:t>
      </w:r>
      <w:bookmarkStart w:id="185" w:name="_ETM_Q2_253560"/>
      <w:bookmarkEnd w:id="185"/>
      <w:r>
        <w:rPr>
          <w:rtl/>
        </w:rPr>
        <w:t xml:space="preserve">היהודים </w:t>
      </w:r>
      <w:bookmarkStart w:id="186" w:name="_ETM_Q2_253920"/>
      <w:bookmarkEnd w:id="186"/>
      <w:r>
        <w:rPr>
          <w:rtl/>
        </w:rPr>
        <w:t xml:space="preserve">בגליל </w:t>
      </w:r>
      <w:bookmarkStart w:id="187" w:name="_ETM_Q2_254430"/>
      <w:bookmarkEnd w:id="187"/>
      <w:r>
        <w:rPr>
          <w:rFonts w:hint="cs"/>
          <w:rtl/>
        </w:rPr>
        <w:t xml:space="preserve">– </w:t>
      </w:r>
      <w:r>
        <w:rPr>
          <w:rtl/>
        </w:rPr>
        <w:t xml:space="preserve">הם </w:t>
      </w:r>
      <w:bookmarkStart w:id="188" w:name="_ETM_Q2_255240"/>
      <w:bookmarkEnd w:id="188"/>
      <w:r>
        <w:rPr>
          <w:rtl/>
        </w:rPr>
        <w:t xml:space="preserve">במצב </w:t>
      </w:r>
      <w:bookmarkStart w:id="189" w:name="_ETM_Q2_255720"/>
      <w:bookmarkEnd w:id="189"/>
      <w:r>
        <w:rPr>
          <w:rtl/>
        </w:rPr>
        <w:t xml:space="preserve">של </w:t>
      </w:r>
      <w:bookmarkStart w:id="190" w:name="_ETM_Q2_255869"/>
      <w:bookmarkEnd w:id="190"/>
      <w:r>
        <w:rPr>
          <w:rtl/>
        </w:rPr>
        <w:t>מיעוט</w:t>
      </w:r>
      <w:bookmarkStart w:id="191" w:name="_ETM_Q2_256800"/>
      <w:bookmarkStart w:id="192" w:name="_ETM_Q2_257940"/>
      <w:bookmarkEnd w:id="191"/>
      <w:bookmarkEnd w:id="192"/>
      <w:r>
        <w:rPr>
          <w:rFonts w:hint="cs"/>
          <w:rtl/>
        </w:rPr>
        <w:t xml:space="preserve">, הם המיעוט. ממשלות ישראל לדורותיהן השקיעו הרבה מאוד במיעוטים, </w:t>
      </w:r>
      <w:bookmarkStart w:id="193" w:name="_ETM_Q2_263000"/>
      <w:bookmarkEnd w:id="193"/>
      <w:r>
        <w:rPr>
          <w:rFonts w:hint="cs"/>
          <w:rtl/>
        </w:rPr>
        <w:t xml:space="preserve">ולכן אולי הגיע הזמן להתייחס למיעוט הגיאוגרפי הקיים בגליל </w:t>
      </w:r>
      <w:bookmarkStart w:id="194" w:name="_ETM_Q2_271000"/>
      <w:bookmarkEnd w:id="194"/>
      <w:r>
        <w:rPr>
          <w:rFonts w:hint="cs"/>
          <w:rtl/>
        </w:rPr>
        <w:t xml:space="preserve">ולתת לו גם את ההטבות וגם את ההנחות בקרקע. </w:t>
      </w:r>
    </w:p>
    <w:p w:rsidR="00107B57" w:rsidRDefault="00107B57" w:rsidP="00897AE7">
      <w:pPr>
        <w:rPr>
          <w:rtl/>
        </w:rPr>
      </w:pPr>
    </w:p>
    <w:p w:rsidR="00D9652C" w:rsidRDefault="00107B57" w:rsidP="00D9652C">
      <w:pPr>
        <w:rPr>
          <w:rtl/>
        </w:rPr>
      </w:pPr>
      <w:r>
        <w:rPr>
          <w:rFonts w:hint="cs"/>
          <w:rtl/>
        </w:rPr>
        <w:t xml:space="preserve">תראה, </w:t>
      </w:r>
      <w:bookmarkStart w:id="195" w:name="_ETM_Q2_273000"/>
      <w:bookmarkEnd w:id="195"/>
      <w:r>
        <w:rPr>
          <w:rFonts w:hint="cs"/>
          <w:rtl/>
        </w:rPr>
        <w:t xml:space="preserve">יכול להיות שיגררו אותי ברגליים מי ומי ממשרדי הממשלה, כי אתה יודע, כשמדובר על סוגיה תקציבית רחבת היקף, הרבה פעמים יש </w:t>
      </w:r>
      <w:bookmarkStart w:id="196" w:name="_ETM_Q2_291000"/>
      <w:bookmarkEnd w:id="196"/>
      <w:r>
        <w:rPr>
          <w:rFonts w:hint="cs"/>
          <w:rtl/>
        </w:rPr>
        <w:t xml:space="preserve">כאלה שרוממות האידיאולוגיה בגרונם אבל מורכבות רחבה בצידם כשמדברים על תקציב. לכן אני אגיד לך כך: מניסיון שלי </w:t>
      </w:r>
      <w:r>
        <w:rPr>
          <w:rFonts w:hint="eastAsia"/>
          <w:rtl/>
        </w:rPr>
        <w:t>–</w:t>
      </w:r>
      <w:r>
        <w:rPr>
          <w:rFonts w:hint="cs"/>
          <w:rtl/>
        </w:rPr>
        <w:t xml:space="preserve"> </w:t>
      </w:r>
      <w:bookmarkStart w:id="197" w:name="_ETM_Q2_308000"/>
      <w:bookmarkEnd w:id="197"/>
      <w:r>
        <w:rPr>
          <w:rFonts w:hint="cs"/>
          <w:rtl/>
        </w:rPr>
        <w:t xml:space="preserve">אני מדבר גלויות ובכנות </w:t>
      </w:r>
      <w:r>
        <w:rPr>
          <w:rFonts w:hint="eastAsia"/>
          <w:rtl/>
        </w:rPr>
        <w:t>–</w:t>
      </w:r>
      <w:r>
        <w:rPr>
          <w:rFonts w:hint="cs"/>
          <w:rtl/>
        </w:rPr>
        <w:t xml:space="preserve"> ברור לי שינסו </w:t>
      </w:r>
      <w:bookmarkStart w:id="198" w:name="_ETM_Q2_313770"/>
      <w:bookmarkEnd w:id="198"/>
      <w:r>
        <w:rPr>
          <w:rtl/>
        </w:rPr>
        <w:t xml:space="preserve">למרוח </w:t>
      </w:r>
      <w:bookmarkStart w:id="199" w:name="_ETM_Q2_315010"/>
      <w:bookmarkEnd w:id="199"/>
      <w:r>
        <w:rPr>
          <w:rtl/>
        </w:rPr>
        <w:t xml:space="preserve">ולהמתין </w:t>
      </w:r>
      <w:bookmarkStart w:id="200" w:name="_ETM_Q2_316599"/>
      <w:bookmarkEnd w:id="200"/>
      <w:r>
        <w:rPr>
          <w:rtl/>
        </w:rPr>
        <w:t>ולדחות</w:t>
      </w:r>
      <w:r>
        <w:rPr>
          <w:rFonts w:hint="cs"/>
          <w:rtl/>
        </w:rPr>
        <w:t>.</w:t>
      </w:r>
      <w:r>
        <w:rPr>
          <w:rtl/>
        </w:rPr>
        <w:t xml:space="preserve"> </w:t>
      </w:r>
      <w:bookmarkStart w:id="201" w:name="_ETM_Q2_317470"/>
      <w:bookmarkEnd w:id="201"/>
      <w:r>
        <w:rPr>
          <w:rFonts w:hint="cs"/>
          <w:rtl/>
        </w:rPr>
        <w:t xml:space="preserve">אנחנו, יחד איתך ויחד עם חברי כנסת ושרים נוספים </w:t>
      </w:r>
      <w:bookmarkStart w:id="202" w:name="_ETM_Q2_324000"/>
      <w:bookmarkEnd w:id="202"/>
      <w:r>
        <w:rPr>
          <w:rFonts w:hint="cs"/>
          <w:rtl/>
        </w:rPr>
        <w:t xml:space="preserve">שהסוגיה הזאת בוערת בקרבם, לא ניתן לזה לקרות. אנחנו נדרוש דיון מעמיק הן בממשלה והן בכנסת, עם החלטות אופרטיביות, כי </w:t>
      </w:r>
      <w:bookmarkStart w:id="203" w:name="_ETM_Q2_334000"/>
      <w:bookmarkEnd w:id="203"/>
      <w:r>
        <w:rPr>
          <w:rFonts w:hint="cs"/>
          <w:rtl/>
        </w:rPr>
        <w:t xml:space="preserve">המצב לא יוכל להימשך, במיוחד כשאנחנו נמצאים במצב שבו אנשים עוזבים את הגליל לא רק בגלל סוגיית הפערים החברתיים העצומה שקיימת שם </w:t>
      </w:r>
      <w:r>
        <w:rPr>
          <w:rFonts w:hint="eastAsia"/>
          <w:rtl/>
        </w:rPr>
        <w:t>–</w:t>
      </w:r>
      <w:r>
        <w:rPr>
          <w:rFonts w:hint="cs"/>
          <w:rtl/>
        </w:rPr>
        <w:t xml:space="preserve"> בבריאות, בתעסוקה, בהשכלה ובהתיישבות, כמובן </w:t>
      </w:r>
      <w:r>
        <w:rPr>
          <w:rFonts w:hint="eastAsia"/>
          <w:rtl/>
        </w:rPr>
        <w:t>–</w:t>
      </w:r>
      <w:r>
        <w:rPr>
          <w:rFonts w:hint="cs"/>
          <w:rtl/>
        </w:rPr>
        <w:t xml:space="preserve"> אלא </w:t>
      </w:r>
      <w:r w:rsidR="00D9652C">
        <w:rPr>
          <w:rFonts w:hint="cs"/>
          <w:rtl/>
        </w:rPr>
        <w:t xml:space="preserve">גם </w:t>
      </w:r>
      <w:r>
        <w:rPr>
          <w:rFonts w:hint="cs"/>
          <w:rtl/>
        </w:rPr>
        <w:t>בגלל המציאות הב</w:t>
      </w:r>
      <w:bookmarkStart w:id="204" w:name="_ETM_Q2_351000"/>
      <w:bookmarkEnd w:id="204"/>
      <w:r>
        <w:rPr>
          <w:rFonts w:hint="cs"/>
          <w:rtl/>
        </w:rPr>
        <w:t xml:space="preserve">יטחונית. ולכן אנחנו צריכים שיהיו לנו תמריצים נוספים כדי להחזיר אותם ולהביא אוכלוסייה איכותית נוספת מגוש דן. </w:t>
      </w:r>
    </w:p>
    <w:p w:rsidR="00D9652C" w:rsidRDefault="00D9652C" w:rsidP="00D9652C">
      <w:pPr>
        <w:rPr>
          <w:rtl/>
        </w:rPr>
      </w:pPr>
    </w:p>
    <w:p w:rsidR="00107B57" w:rsidRDefault="00107B57" w:rsidP="00D9652C">
      <w:pPr>
        <w:rPr>
          <w:rtl/>
        </w:rPr>
      </w:pPr>
      <w:r>
        <w:rPr>
          <w:rFonts w:hint="cs"/>
          <w:rtl/>
        </w:rPr>
        <w:t xml:space="preserve">אני </w:t>
      </w:r>
      <w:bookmarkStart w:id="205" w:name="_ETM_Q2_362000"/>
      <w:bookmarkEnd w:id="205"/>
      <w:r>
        <w:rPr>
          <w:rFonts w:hint="cs"/>
          <w:rtl/>
        </w:rPr>
        <w:t xml:space="preserve">אשמח, חבר הכנסת קלנר, שנקיים על כך גם דיון </w:t>
      </w:r>
      <w:bookmarkStart w:id="206" w:name="_ETM_Q2_367410"/>
      <w:bookmarkEnd w:id="206"/>
      <w:r>
        <w:rPr>
          <w:rtl/>
        </w:rPr>
        <w:t xml:space="preserve">בשדולה </w:t>
      </w:r>
      <w:bookmarkStart w:id="207" w:name="_ETM_Q2_368430"/>
      <w:bookmarkEnd w:id="207"/>
      <w:r>
        <w:rPr>
          <w:rtl/>
        </w:rPr>
        <w:t>שברשותך</w:t>
      </w:r>
      <w:r>
        <w:rPr>
          <w:rFonts w:hint="cs"/>
          <w:rtl/>
        </w:rPr>
        <w:t>,</w:t>
      </w:r>
      <w:r>
        <w:rPr>
          <w:rtl/>
        </w:rPr>
        <w:t xml:space="preserve"> </w:t>
      </w:r>
      <w:bookmarkStart w:id="208" w:name="_ETM_Q2_369840"/>
      <w:bookmarkEnd w:id="208"/>
      <w:r>
        <w:rPr>
          <w:rtl/>
        </w:rPr>
        <w:t xml:space="preserve">וגם </w:t>
      </w:r>
      <w:bookmarkStart w:id="209" w:name="_ETM_Q2_370349"/>
      <w:bookmarkStart w:id="210" w:name="_ETM_Q2_370470"/>
      <w:bookmarkEnd w:id="209"/>
      <w:bookmarkEnd w:id="210"/>
      <w:r>
        <w:rPr>
          <w:rtl/>
        </w:rPr>
        <w:t xml:space="preserve">נמשיך </w:t>
      </w:r>
      <w:bookmarkStart w:id="211" w:name="_ETM_Q2_371370"/>
      <w:bookmarkEnd w:id="211"/>
      <w:r>
        <w:rPr>
          <w:rtl/>
        </w:rPr>
        <w:t xml:space="preserve">להפעיל </w:t>
      </w:r>
      <w:bookmarkStart w:id="212" w:name="_ETM_Q2_372150"/>
      <w:bookmarkEnd w:id="212"/>
      <w:r>
        <w:rPr>
          <w:rtl/>
        </w:rPr>
        <w:t xml:space="preserve">את </w:t>
      </w:r>
      <w:bookmarkStart w:id="213" w:name="_ETM_Q2_372269"/>
      <w:bookmarkEnd w:id="213"/>
      <w:r>
        <w:rPr>
          <w:rtl/>
        </w:rPr>
        <w:t xml:space="preserve">הלחצים </w:t>
      </w:r>
      <w:bookmarkStart w:id="214" w:name="_ETM_Q2_372750"/>
      <w:bookmarkEnd w:id="214"/>
      <w:r>
        <w:rPr>
          <w:rtl/>
        </w:rPr>
        <w:t xml:space="preserve">הללו </w:t>
      </w:r>
      <w:bookmarkStart w:id="215" w:name="_ETM_Q2_373430"/>
      <w:bookmarkEnd w:id="215"/>
      <w:r>
        <w:rPr>
          <w:rtl/>
        </w:rPr>
        <w:t xml:space="preserve">כדי </w:t>
      </w:r>
      <w:bookmarkStart w:id="216" w:name="_ETM_Q2_373819"/>
      <w:bookmarkEnd w:id="216"/>
      <w:r>
        <w:rPr>
          <w:rtl/>
        </w:rPr>
        <w:t xml:space="preserve">להניע </w:t>
      </w:r>
      <w:bookmarkStart w:id="217" w:name="_ETM_Q2_374750"/>
      <w:bookmarkEnd w:id="217"/>
      <w:r>
        <w:rPr>
          <w:rtl/>
        </w:rPr>
        <w:t xml:space="preserve">את </w:t>
      </w:r>
      <w:bookmarkStart w:id="218" w:name="_ETM_Q2_374989"/>
      <w:bookmarkEnd w:id="218"/>
      <w:r>
        <w:rPr>
          <w:rtl/>
        </w:rPr>
        <w:t xml:space="preserve">מי </w:t>
      </w:r>
      <w:bookmarkStart w:id="219" w:name="_ETM_Q2_375169"/>
      <w:bookmarkEnd w:id="219"/>
      <w:r>
        <w:rPr>
          <w:rtl/>
        </w:rPr>
        <w:t>ש</w:t>
      </w:r>
      <w:bookmarkStart w:id="220" w:name="_ETM_Q2_376580"/>
      <w:bookmarkEnd w:id="220"/>
      <w:r>
        <w:rPr>
          <w:rtl/>
        </w:rPr>
        <w:t xml:space="preserve">בסופו </w:t>
      </w:r>
      <w:bookmarkStart w:id="221" w:name="_ETM_Q2_376940"/>
      <w:bookmarkEnd w:id="221"/>
      <w:r>
        <w:rPr>
          <w:rtl/>
        </w:rPr>
        <w:t xml:space="preserve">של </w:t>
      </w:r>
      <w:bookmarkStart w:id="222" w:name="_ETM_Q2_377090"/>
      <w:bookmarkEnd w:id="222"/>
      <w:r>
        <w:rPr>
          <w:rtl/>
        </w:rPr>
        <w:t xml:space="preserve">דבר </w:t>
      </w:r>
      <w:bookmarkStart w:id="223" w:name="_ETM_Q2_377840"/>
      <w:bookmarkEnd w:id="223"/>
      <w:r>
        <w:rPr>
          <w:rFonts w:hint="cs"/>
          <w:rtl/>
        </w:rPr>
        <w:t>י</w:t>
      </w:r>
      <w:r>
        <w:rPr>
          <w:rtl/>
        </w:rPr>
        <w:t xml:space="preserve">צטרך </w:t>
      </w:r>
      <w:bookmarkStart w:id="224" w:name="_ETM_Q2_378230"/>
      <w:bookmarkEnd w:id="224"/>
      <w:r>
        <w:rPr>
          <w:rtl/>
        </w:rPr>
        <w:t xml:space="preserve">למצוא </w:t>
      </w:r>
      <w:bookmarkStart w:id="225" w:name="_ETM_Q2_378500"/>
      <w:bookmarkEnd w:id="225"/>
      <w:r>
        <w:rPr>
          <w:rtl/>
        </w:rPr>
        <w:t xml:space="preserve">את </w:t>
      </w:r>
      <w:bookmarkStart w:id="226" w:name="_ETM_Q2_378590"/>
      <w:bookmarkEnd w:id="226"/>
      <w:r>
        <w:rPr>
          <w:rtl/>
        </w:rPr>
        <w:t xml:space="preserve">המקור </w:t>
      </w:r>
      <w:bookmarkStart w:id="227" w:name="_ETM_Q2_378889"/>
      <w:bookmarkEnd w:id="227"/>
      <w:r>
        <w:rPr>
          <w:rtl/>
        </w:rPr>
        <w:t>התקציבי</w:t>
      </w:r>
      <w:r>
        <w:rPr>
          <w:rFonts w:hint="cs"/>
          <w:rtl/>
        </w:rPr>
        <w:t>,</w:t>
      </w:r>
      <w:r>
        <w:rPr>
          <w:rtl/>
        </w:rPr>
        <w:t xml:space="preserve"> </w:t>
      </w:r>
      <w:bookmarkStart w:id="228" w:name="_ETM_Q2_380249"/>
      <w:bookmarkEnd w:id="228"/>
      <w:r>
        <w:rPr>
          <w:rtl/>
        </w:rPr>
        <w:t xml:space="preserve">מי </w:t>
      </w:r>
      <w:bookmarkStart w:id="229" w:name="_ETM_Q2_380370"/>
      <w:bookmarkEnd w:id="229"/>
      <w:r>
        <w:rPr>
          <w:rtl/>
        </w:rPr>
        <w:t>שקר</w:t>
      </w:r>
      <w:r>
        <w:rPr>
          <w:rFonts w:hint="cs"/>
          <w:rtl/>
        </w:rPr>
        <w:t>וי</w:t>
      </w:r>
      <w:r>
        <w:rPr>
          <w:rtl/>
        </w:rPr>
        <w:t xml:space="preserve"> </w:t>
      </w:r>
      <w:bookmarkStart w:id="230" w:name="_ETM_Q2_380790"/>
      <w:bookmarkEnd w:id="230"/>
      <w:r>
        <w:rPr>
          <w:rtl/>
        </w:rPr>
        <w:t xml:space="preserve">היום </w:t>
      </w:r>
      <w:bookmarkStart w:id="231" w:name="_ETM_Q2_380969"/>
      <w:bookmarkEnd w:id="231"/>
      <w:r>
        <w:rPr>
          <w:rtl/>
        </w:rPr>
        <w:t xml:space="preserve">שר </w:t>
      </w:r>
      <w:bookmarkStart w:id="232" w:name="_ETM_Q2_381180"/>
      <w:bookmarkEnd w:id="232"/>
      <w:r>
        <w:rPr>
          <w:rtl/>
        </w:rPr>
        <w:t>האוצר</w:t>
      </w:r>
      <w:r>
        <w:rPr>
          <w:rFonts w:hint="cs"/>
          <w:rtl/>
        </w:rPr>
        <w:t>,</w:t>
      </w:r>
      <w:r>
        <w:rPr>
          <w:rtl/>
        </w:rPr>
        <w:t xml:space="preserve"> </w:t>
      </w:r>
      <w:bookmarkStart w:id="233" w:name="_ETM_Q2_382629"/>
      <w:bookmarkEnd w:id="233"/>
      <w:r>
        <w:rPr>
          <w:rtl/>
        </w:rPr>
        <w:t xml:space="preserve">וגם </w:t>
      </w:r>
      <w:bookmarkStart w:id="234" w:name="_ETM_Q2_384549"/>
      <w:bookmarkEnd w:id="234"/>
      <w:r>
        <w:rPr>
          <w:rFonts w:hint="cs"/>
          <w:rtl/>
        </w:rPr>
        <w:t xml:space="preserve">מועצת רמ"י תתכנס כדי </w:t>
      </w:r>
      <w:bookmarkStart w:id="235" w:name="_ETM_Q2_395420"/>
      <w:bookmarkEnd w:id="235"/>
      <w:r>
        <w:rPr>
          <w:rFonts w:hint="cs"/>
          <w:rtl/>
        </w:rPr>
        <w:t xml:space="preserve">לקבל החלטות בנושא הזה. והמאבק הזה בעיניי הוא לא רק צודק; אני אומר שהוא גם מוסרי, ציוני, והכי חשוב </w:t>
      </w:r>
      <w:r>
        <w:rPr>
          <w:rFonts w:hint="eastAsia"/>
          <w:rtl/>
        </w:rPr>
        <w:t xml:space="preserve">– </w:t>
      </w:r>
      <w:r>
        <w:rPr>
          <w:rFonts w:hint="cs"/>
          <w:rtl/>
        </w:rPr>
        <w:t xml:space="preserve">הוא הכרחי והוא קריטי בתקופה הזאת. תודה רבה. </w:t>
      </w:r>
    </w:p>
    <w:p w:rsidR="00107B57" w:rsidRDefault="00107B57" w:rsidP="00897AE7">
      <w:pPr>
        <w:rPr>
          <w:rtl/>
        </w:rPr>
      </w:pPr>
      <w:bookmarkStart w:id="236" w:name="_ETM_Q2_401000"/>
      <w:bookmarkEnd w:id="236"/>
    </w:p>
    <w:p w:rsidR="00107B57" w:rsidRDefault="00107B57" w:rsidP="00993643">
      <w:pPr>
        <w:pStyle w:val="af6"/>
        <w:keepNext/>
        <w:rPr>
          <w:rtl/>
        </w:rPr>
      </w:pPr>
      <w:bookmarkStart w:id="237" w:name="ET_yor_6423_6"/>
      <w:r w:rsidRPr="00BD15F6">
        <w:rPr>
          <w:rStyle w:val="TagStyle"/>
          <w:rtl/>
        </w:rPr>
        <w:t xml:space="preserve"> &lt;&lt; יור &gt;&gt; </w:t>
      </w:r>
      <w:r>
        <w:rPr>
          <w:rtl/>
        </w:rPr>
        <w:t>היו"ר אמיר אוחנה:</w:t>
      </w:r>
      <w:r w:rsidRPr="00BD15F6">
        <w:rPr>
          <w:rStyle w:val="TagStyle"/>
          <w:rtl/>
        </w:rPr>
        <w:t xml:space="preserve"> &lt;&lt; יור &gt;&gt;</w:t>
      </w:r>
      <w:r>
        <w:rPr>
          <w:rtl/>
        </w:rPr>
        <w:t xml:space="preserve">  </w:t>
      </w:r>
      <w:bookmarkEnd w:id="237"/>
    </w:p>
    <w:p w:rsidR="00107B57" w:rsidRDefault="00107B57" w:rsidP="00897AE7">
      <w:pPr>
        <w:rPr>
          <w:rtl/>
        </w:rPr>
      </w:pPr>
    </w:p>
    <w:p w:rsidR="00107B57" w:rsidRDefault="00107B57" w:rsidP="00993643">
      <w:pPr>
        <w:rPr>
          <w:rtl/>
        </w:rPr>
      </w:pPr>
      <w:r>
        <w:rPr>
          <w:rFonts w:hint="cs"/>
          <w:rtl/>
        </w:rPr>
        <w:t xml:space="preserve">אני מודה מאוד לשר וסרלאוף </w:t>
      </w:r>
      <w:bookmarkStart w:id="238" w:name="_ETM_Q2_400000"/>
      <w:bookmarkEnd w:id="238"/>
      <w:r>
        <w:rPr>
          <w:rFonts w:hint="cs"/>
          <w:rtl/>
        </w:rPr>
        <w:t xml:space="preserve">ולחבר הכנסת קלנר. </w:t>
      </w:r>
    </w:p>
    <w:p w:rsidR="00107B57" w:rsidRDefault="00107B57" w:rsidP="00993643">
      <w:pPr>
        <w:rPr>
          <w:rtl/>
        </w:rPr>
      </w:pPr>
    </w:p>
    <w:p w:rsidR="00107B57" w:rsidRDefault="00107B57" w:rsidP="00993643">
      <w:pPr>
        <w:rPr>
          <w:rtl/>
        </w:rPr>
      </w:pPr>
    </w:p>
    <w:p w:rsidR="00107B57" w:rsidRDefault="00107B57" w:rsidP="00993643">
      <w:pPr>
        <w:pStyle w:val="a6"/>
        <w:rPr>
          <w:rtl/>
        </w:rPr>
      </w:pPr>
      <w:bookmarkStart w:id="239" w:name="_ETM_Q2_406000"/>
      <w:bookmarkStart w:id="240" w:name="ET_hatsach_642198_7"/>
      <w:bookmarkEnd w:id="239"/>
      <w:r w:rsidRPr="00BD15F6">
        <w:rPr>
          <w:rStyle w:val="TagStyle"/>
          <w:rtl/>
        </w:rPr>
        <w:t xml:space="preserve"> &lt;&lt; הצח &gt;&gt; </w:t>
      </w:r>
      <w:bookmarkStart w:id="241" w:name="_Toc158839796"/>
      <w:r>
        <w:rPr>
          <w:rtl/>
        </w:rPr>
        <w:t>הצעת חוק זכויות נפגעי עבירה (תיקון – הרחבת נפגעי עבירה בשל טבח 7 באוקטובר), התשפ"ד</w:t>
      </w:r>
      <w:r>
        <w:rPr>
          <w:rFonts w:hint="cs"/>
          <w:rtl/>
        </w:rPr>
        <w:t>–</w:t>
      </w:r>
      <w:r>
        <w:rPr>
          <w:rtl/>
        </w:rPr>
        <w:t>2024</w:t>
      </w:r>
      <w:bookmarkEnd w:id="241"/>
      <w:r w:rsidRPr="00BD15F6">
        <w:rPr>
          <w:rStyle w:val="TagStyle"/>
          <w:rtl/>
        </w:rPr>
        <w:t xml:space="preserve"> &lt;&lt; הצח &gt;&gt;</w:t>
      </w:r>
      <w:r>
        <w:rPr>
          <w:rtl/>
        </w:rPr>
        <w:t xml:space="preserve">  </w:t>
      </w:r>
      <w:bookmarkEnd w:id="240"/>
    </w:p>
    <w:p w:rsidR="00107B57" w:rsidRDefault="00107B57" w:rsidP="00C92335">
      <w:pPr>
        <w:rPr>
          <w:rtl/>
        </w:rPr>
      </w:pPr>
      <w:r>
        <w:rPr>
          <w:rtl/>
        </w:rPr>
        <w:t>[הצעת חוק פ/4286/</w:t>
      </w:r>
      <w:r>
        <w:rPr>
          <w:rFonts w:hint="cs"/>
          <w:rtl/>
        </w:rPr>
        <w:t>25</w:t>
      </w:r>
      <w:r>
        <w:rPr>
          <w:rtl/>
        </w:rPr>
        <w:t>; נספחות.]</w:t>
      </w:r>
    </w:p>
    <w:p w:rsidR="00107B57" w:rsidRDefault="00107B57" w:rsidP="00993643">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107B57" w:rsidRDefault="00107B57" w:rsidP="00993643">
      <w:pPr>
        <w:rPr>
          <w:rtl/>
        </w:rPr>
      </w:pPr>
    </w:p>
    <w:p w:rsidR="00107B57" w:rsidRDefault="00107B57" w:rsidP="00993643">
      <w:pPr>
        <w:pStyle w:val="af6"/>
        <w:keepNext/>
        <w:rPr>
          <w:rtl/>
        </w:rPr>
      </w:pPr>
      <w:r w:rsidRPr="00BD15F6">
        <w:rPr>
          <w:rStyle w:val="TagStyle"/>
          <w:rtl/>
        </w:rPr>
        <w:t xml:space="preserve">&lt;&lt; יור &gt;&gt; </w:t>
      </w:r>
      <w:r>
        <w:rPr>
          <w:rtl/>
        </w:rPr>
        <w:t>היו"ר אמיר אוחנה:</w:t>
      </w:r>
      <w:r w:rsidRPr="00BD15F6">
        <w:rPr>
          <w:rStyle w:val="TagStyle"/>
          <w:rtl/>
        </w:rPr>
        <w:t xml:space="preserve"> &lt;&lt; יור &gt;&gt;</w:t>
      </w:r>
      <w:r>
        <w:rPr>
          <w:rtl/>
        </w:rPr>
        <w:t xml:space="preserve">  </w:t>
      </w:r>
    </w:p>
    <w:p w:rsidR="00107B57" w:rsidRDefault="00107B57" w:rsidP="00897AE7">
      <w:pPr>
        <w:rPr>
          <w:rtl/>
        </w:rPr>
      </w:pPr>
    </w:p>
    <w:p w:rsidR="00107B57" w:rsidRDefault="00107B57" w:rsidP="00897AE7">
      <w:pPr>
        <w:rPr>
          <w:rtl/>
        </w:rPr>
      </w:pPr>
      <w:bookmarkStart w:id="242" w:name="_ETM_Q2_402000"/>
      <w:bookmarkStart w:id="243" w:name="_ETM_Q2_404780"/>
      <w:bookmarkEnd w:id="242"/>
      <w:bookmarkEnd w:id="243"/>
      <w:r>
        <w:rPr>
          <w:rFonts w:hint="cs"/>
          <w:rtl/>
        </w:rPr>
        <w:t xml:space="preserve">אנחנו </w:t>
      </w:r>
      <w:r>
        <w:rPr>
          <w:rtl/>
        </w:rPr>
        <w:t xml:space="preserve">נעבור </w:t>
      </w:r>
      <w:bookmarkStart w:id="244" w:name="_ETM_Q2_405110"/>
      <w:bookmarkEnd w:id="244"/>
      <w:r>
        <w:rPr>
          <w:rtl/>
        </w:rPr>
        <w:t xml:space="preserve">לנושא </w:t>
      </w:r>
      <w:bookmarkStart w:id="245" w:name="_ETM_Q2_405500"/>
      <w:bookmarkEnd w:id="245"/>
      <w:r>
        <w:rPr>
          <w:rtl/>
        </w:rPr>
        <w:t xml:space="preserve">הבא </w:t>
      </w:r>
      <w:bookmarkStart w:id="246" w:name="_ETM_Q2_405769"/>
      <w:bookmarkEnd w:id="246"/>
      <w:r>
        <w:rPr>
          <w:rtl/>
        </w:rPr>
        <w:t xml:space="preserve">שעל </w:t>
      </w:r>
      <w:bookmarkStart w:id="247" w:name="_ETM_Q2_406010"/>
      <w:bookmarkEnd w:id="247"/>
      <w:r>
        <w:rPr>
          <w:rtl/>
        </w:rPr>
        <w:t>סדר</w:t>
      </w:r>
      <w:bookmarkStart w:id="248" w:name="_ETM_Q2_406340"/>
      <w:bookmarkEnd w:id="248"/>
      <w:r>
        <w:rPr>
          <w:rFonts w:hint="cs"/>
          <w:rtl/>
        </w:rPr>
        <w:t>-</w:t>
      </w:r>
      <w:r>
        <w:rPr>
          <w:rtl/>
        </w:rPr>
        <w:t xml:space="preserve">היום </w:t>
      </w:r>
      <w:bookmarkStart w:id="249" w:name="_ETM_Q2_406819"/>
      <w:bookmarkEnd w:id="249"/>
      <w:r>
        <w:rPr>
          <w:rFonts w:hint="cs"/>
          <w:rtl/>
        </w:rPr>
        <w:t xml:space="preserve">– </w:t>
      </w:r>
      <w:r>
        <w:rPr>
          <w:rtl/>
        </w:rPr>
        <w:t xml:space="preserve">הצעות </w:t>
      </w:r>
      <w:bookmarkStart w:id="250" w:name="_ETM_Q2_407330"/>
      <w:bookmarkEnd w:id="250"/>
      <w:r>
        <w:rPr>
          <w:rtl/>
        </w:rPr>
        <w:t xml:space="preserve">חוק </w:t>
      </w:r>
      <w:bookmarkStart w:id="251" w:name="_ETM_Q2_407629"/>
      <w:bookmarkEnd w:id="251"/>
      <w:r>
        <w:rPr>
          <w:rFonts w:hint="cs"/>
          <w:rtl/>
        </w:rPr>
        <w:t>ל</w:t>
      </w:r>
      <w:r>
        <w:rPr>
          <w:rtl/>
        </w:rPr>
        <w:t xml:space="preserve">דיון </w:t>
      </w:r>
      <w:bookmarkStart w:id="252" w:name="_ETM_Q2_408019"/>
      <w:bookmarkEnd w:id="252"/>
      <w:r>
        <w:rPr>
          <w:rtl/>
        </w:rPr>
        <w:t>מוקדם</w:t>
      </w:r>
      <w:r>
        <w:rPr>
          <w:rFonts w:hint="cs"/>
          <w:rtl/>
        </w:rPr>
        <w:t>.</w:t>
      </w:r>
      <w:r>
        <w:rPr>
          <w:rtl/>
        </w:rPr>
        <w:t xml:space="preserve"> </w:t>
      </w:r>
      <w:bookmarkStart w:id="253" w:name="_ETM_Q2_409010"/>
      <w:bookmarkEnd w:id="253"/>
      <w:r>
        <w:rPr>
          <w:rtl/>
        </w:rPr>
        <w:t xml:space="preserve">ההצעה </w:t>
      </w:r>
      <w:bookmarkStart w:id="254" w:name="_ETM_Q2_409459"/>
      <w:bookmarkEnd w:id="254"/>
      <w:r>
        <w:rPr>
          <w:rtl/>
        </w:rPr>
        <w:t xml:space="preserve">הראשונה </w:t>
      </w:r>
      <w:bookmarkStart w:id="255" w:name="_ETM_Q2_409940"/>
      <w:bookmarkEnd w:id="255"/>
      <w:r>
        <w:rPr>
          <w:rtl/>
        </w:rPr>
        <w:t xml:space="preserve">היא </w:t>
      </w:r>
      <w:bookmarkStart w:id="256" w:name="_ETM_Q2_410060"/>
      <w:bookmarkEnd w:id="256"/>
      <w:r>
        <w:rPr>
          <w:rtl/>
        </w:rPr>
        <w:t>הצעת</w:t>
      </w:r>
      <w:r>
        <w:rPr>
          <w:rFonts w:hint="cs"/>
          <w:rtl/>
        </w:rPr>
        <w:t xml:space="preserve"> </w:t>
      </w:r>
      <w:r w:rsidRPr="00603920">
        <w:rPr>
          <w:rtl/>
        </w:rPr>
        <w:t xml:space="preserve">חוק זכויות נפגעי עבירה (תיקון </w:t>
      </w:r>
      <w:r>
        <w:rPr>
          <w:rFonts w:hint="cs"/>
          <w:rtl/>
        </w:rPr>
        <w:t>–</w:t>
      </w:r>
      <w:r w:rsidRPr="00603920">
        <w:rPr>
          <w:rtl/>
        </w:rPr>
        <w:t xml:space="preserve"> הרחבת נפגעי עבירה בשל טבח 7 באוקטובר), התשפ"ד</w:t>
      </w:r>
      <w:r>
        <w:rPr>
          <w:rFonts w:hint="cs"/>
          <w:rtl/>
        </w:rPr>
        <w:t>–</w:t>
      </w:r>
      <w:r>
        <w:rPr>
          <w:rtl/>
        </w:rPr>
        <w:t>2024</w:t>
      </w:r>
      <w:r>
        <w:rPr>
          <w:rFonts w:hint="cs"/>
          <w:rtl/>
        </w:rPr>
        <w:t>,</w:t>
      </w:r>
      <w:r>
        <w:rPr>
          <w:rtl/>
        </w:rPr>
        <w:t xml:space="preserve"> </w:t>
      </w:r>
      <w:bookmarkStart w:id="257" w:name="_ETM_Q2_410450"/>
      <w:bookmarkStart w:id="258" w:name="_ETM_Q2_419280"/>
      <w:bookmarkEnd w:id="257"/>
      <w:bookmarkEnd w:id="258"/>
      <w:r>
        <w:rPr>
          <w:rtl/>
        </w:rPr>
        <w:t xml:space="preserve">של </w:t>
      </w:r>
      <w:bookmarkStart w:id="259" w:name="_ETM_Q2_419579"/>
      <w:bookmarkEnd w:id="259"/>
      <w:r>
        <w:rPr>
          <w:rtl/>
        </w:rPr>
        <w:t xml:space="preserve">חברי </w:t>
      </w:r>
      <w:bookmarkStart w:id="260" w:name="_ETM_Q2_419969"/>
      <w:bookmarkEnd w:id="260"/>
      <w:r>
        <w:rPr>
          <w:rtl/>
        </w:rPr>
        <w:t xml:space="preserve">הכנסת </w:t>
      </w:r>
      <w:bookmarkStart w:id="261" w:name="_ETM_Q2_420390"/>
      <w:bookmarkEnd w:id="261"/>
      <w:r>
        <w:rPr>
          <w:rtl/>
        </w:rPr>
        <w:t xml:space="preserve">קארין </w:t>
      </w:r>
      <w:bookmarkStart w:id="262" w:name="_ETM_Q2_420689"/>
      <w:bookmarkEnd w:id="262"/>
      <w:r>
        <w:rPr>
          <w:rtl/>
        </w:rPr>
        <w:t xml:space="preserve">אלהרר </w:t>
      </w:r>
      <w:bookmarkStart w:id="263" w:name="_ETM_Q2_421170"/>
      <w:bookmarkEnd w:id="263"/>
      <w:r>
        <w:rPr>
          <w:rtl/>
        </w:rPr>
        <w:t xml:space="preserve">ואליהו </w:t>
      </w:r>
      <w:bookmarkStart w:id="264" w:name="_ETM_Q2_421769"/>
      <w:bookmarkEnd w:id="264"/>
      <w:r>
        <w:rPr>
          <w:rtl/>
        </w:rPr>
        <w:t>רביבו</w:t>
      </w:r>
      <w:r>
        <w:rPr>
          <w:rFonts w:hint="cs"/>
          <w:rtl/>
        </w:rPr>
        <w:t>.</w:t>
      </w:r>
      <w:r>
        <w:rPr>
          <w:rtl/>
        </w:rPr>
        <w:t xml:space="preserve"> </w:t>
      </w:r>
      <w:bookmarkStart w:id="265" w:name="_ETM_Q2_422219"/>
      <w:bookmarkEnd w:id="265"/>
      <w:r>
        <w:rPr>
          <w:rtl/>
        </w:rPr>
        <w:t>בבקשה</w:t>
      </w:r>
      <w:r>
        <w:rPr>
          <w:rFonts w:hint="cs"/>
          <w:rtl/>
        </w:rPr>
        <w:t>,</w:t>
      </w:r>
      <w:r>
        <w:rPr>
          <w:rtl/>
        </w:rPr>
        <w:t xml:space="preserve"> </w:t>
      </w:r>
      <w:bookmarkStart w:id="266" w:name="_ETM_Q2_422849"/>
      <w:bookmarkEnd w:id="266"/>
      <w:r>
        <w:rPr>
          <w:rtl/>
        </w:rPr>
        <w:t xml:space="preserve">חברת </w:t>
      </w:r>
      <w:bookmarkStart w:id="267" w:name="_ETM_Q2_423299"/>
      <w:bookmarkEnd w:id="267"/>
      <w:r>
        <w:rPr>
          <w:rtl/>
        </w:rPr>
        <w:t xml:space="preserve">הכנסת </w:t>
      </w:r>
      <w:bookmarkStart w:id="268" w:name="_ETM_Q2_423780"/>
      <w:bookmarkEnd w:id="268"/>
      <w:r>
        <w:rPr>
          <w:rtl/>
        </w:rPr>
        <w:t>אלהרר</w:t>
      </w:r>
      <w:r>
        <w:rPr>
          <w:rFonts w:hint="cs"/>
          <w:rtl/>
        </w:rPr>
        <w:t>,</w:t>
      </w:r>
      <w:r>
        <w:rPr>
          <w:rtl/>
        </w:rPr>
        <w:t xml:space="preserve"> </w:t>
      </w:r>
      <w:bookmarkStart w:id="269" w:name="_ETM_Q2_424349"/>
      <w:bookmarkEnd w:id="269"/>
      <w:r>
        <w:rPr>
          <w:rtl/>
        </w:rPr>
        <w:t xml:space="preserve">שכבר </w:t>
      </w:r>
      <w:bookmarkStart w:id="270" w:name="_ETM_Q2_424769"/>
      <w:bookmarkEnd w:id="270"/>
      <w:r>
        <w:rPr>
          <w:rtl/>
        </w:rPr>
        <w:t xml:space="preserve">עלתה </w:t>
      </w:r>
      <w:bookmarkStart w:id="271" w:name="_ETM_Q2_425040"/>
      <w:bookmarkEnd w:id="271"/>
      <w:r>
        <w:rPr>
          <w:rtl/>
        </w:rPr>
        <w:t>לדוכן</w:t>
      </w:r>
      <w:r>
        <w:rPr>
          <w:rFonts w:hint="cs"/>
          <w:rtl/>
        </w:rPr>
        <w:t>.</w:t>
      </w:r>
    </w:p>
    <w:p w:rsidR="00107B57" w:rsidRDefault="00107B57" w:rsidP="00993643">
      <w:pPr>
        <w:rPr>
          <w:rtl/>
        </w:rPr>
      </w:pPr>
    </w:p>
    <w:p w:rsidR="00107B57" w:rsidRDefault="00107B57" w:rsidP="00993643">
      <w:pPr>
        <w:pStyle w:val="a4"/>
        <w:keepNext/>
        <w:rPr>
          <w:rtl/>
        </w:rPr>
      </w:pPr>
      <w:bookmarkStart w:id="272" w:name="ET_speaker_5068_9"/>
      <w:r w:rsidRPr="00603920">
        <w:rPr>
          <w:rStyle w:val="TagStyle"/>
          <w:rtl/>
        </w:rPr>
        <w:t xml:space="preserve"> &lt;&lt; דובר &gt;&gt; </w:t>
      </w:r>
      <w:bookmarkStart w:id="273" w:name="_Toc158839797"/>
      <w:r>
        <w:rPr>
          <w:rtl/>
        </w:rPr>
        <w:t>קארין אלהרר (יש עתיד):</w:t>
      </w:r>
      <w:bookmarkEnd w:id="273"/>
      <w:r w:rsidRPr="00603920">
        <w:rPr>
          <w:rStyle w:val="TagStyle"/>
          <w:rtl/>
        </w:rPr>
        <w:t xml:space="preserve"> &lt;&lt; דובר &gt;&gt;</w:t>
      </w:r>
      <w:r>
        <w:rPr>
          <w:rtl/>
        </w:rPr>
        <w:t xml:space="preserve">  </w:t>
      </w:r>
      <w:bookmarkEnd w:id="272"/>
    </w:p>
    <w:p w:rsidR="00107B57" w:rsidRDefault="00107B57" w:rsidP="00897AE7">
      <w:pPr>
        <w:rPr>
          <w:rtl/>
        </w:rPr>
      </w:pPr>
    </w:p>
    <w:p w:rsidR="00107B57" w:rsidRDefault="00107B57" w:rsidP="00993643">
      <w:pPr>
        <w:rPr>
          <w:rtl/>
        </w:rPr>
      </w:pPr>
      <w:r>
        <w:rPr>
          <w:rFonts w:hint="cs"/>
          <w:rtl/>
        </w:rPr>
        <w:t>תודה.</w:t>
      </w:r>
    </w:p>
    <w:p w:rsidR="00107B57" w:rsidRDefault="00107B57" w:rsidP="00993643">
      <w:pPr>
        <w:rPr>
          <w:rtl/>
        </w:rPr>
      </w:pPr>
    </w:p>
    <w:p w:rsidR="00107B57" w:rsidRDefault="00107B57" w:rsidP="00993643">
      <w:pPr>
        <w:pStyle w:val="af6"/>
        <w:keepNext/>
        <w:rPr>
          <w:rtl/>
        </w:rPr>
      </w:pPr>
      <w:bookmarkStart w:id="274" w:name="ET_yor_6423_10"/>
      <w:r w:rsidRPr="00603920">
        <w:rPr>
          <w:rStyle w:val="TagStyle"/>
          <w:rtl/>
        </w:rPr>
        <w:t xml:space="preserve"> &lt;&lt; יור &gt;&gt; </w:t>
      </w:r>
      <w:r>
        <w:rPr>
          <w:rtl/>
        </w:rPr>
        <w:t>היו"ר אמיר אוחנה:</w:t>
      </w:r>
      <w:r w:rsidRPr="00603920">
        <w:rPr>
          <w:rStyle w:val="TagStyle"/>
          <w:rtl/>
        </w:rPr>
        <w:t xml:space="preserve"> &lt;&lt; יור &gt;&gt;</w:t>
      </w:r>
      <w:r>
        <w:rPr>
          <w:rtl/>
        </w:rPr>
        <w:t xml:space="preserve">  </w:t>
      </w:r>
      <w:bookmarkEnd w:id="274"/>
    </w:p>
    <w:p w:rsidR="00107B57" w:rsidRDefault="00107B57" w:rsidP="00897AE7">
      <w:pPr>
        <w:rPr>
          <w:rtl/>
        </w:rPr>
      </w:pPr>
    </w:p>
    <w:p w:rsidR="00107B57" w:rsidRDefault="00107B57" w:rsidP="00993643">
      <w:pPr>
        <w:rPr>
          <w:rtl/>
        </w:rPr>
      </w:pPr>
      <w:r>
        <w:rPr>
          <w:rFonts w:hint="cs"/>
          <w:rtl/>
        </w:rPr>
        <w:t xml:space="preserve">עד עשר דקות לרשותך. </w:t>
      </w:r>
    </w:p>
    <w:p w:rsidR="00107B57" w:rsidRDefault="00107B57" w:rsidP="00993643">
      <w:pPr>
        <w:rPr>
          <w:rtl/>
        </w:rPr>
      </w:pPr>
      <w:bookmarkStart w:id="275" w:name="_ETM_Q2_429000"/>
      <w:bookmarkEnd w:id="275"/>
    </w:p>
    <w:p w:rsidR="00107B57" w:rsidRDefault="00107B57" w:rsidP="00993643">
      <w:pPr>
        <w:pStyle w:val="-"/>
        <w:keepNext/>
        <w:rPr>
          <w:rtl/>
        </w:rPr>
      </w:pPr>
      <w:bookmarkStart w:id="276" w:name="ET_speakercontinue_5068_11"/>
      <w:r w:rsidRPr="00603920">
        <w:rPr>
          <w:rStyle w:val="TagStyle"/>
          <w:rtl/>
        </w:rPr>
        <w:t xml:space="preserve"> &lt;&lt; דובר_המשך &gt;&gt; </w:t>
      </w:r>
      <w:r>
        <w:rPr>
          <w:rtl/>
        </w:rPr>
        <w:t>קארין אלהרר (יש עתיד):</w:t>
      </w:r>
      <w:r w:rsidRPr="00603920">
        <w:rPr>
          <w:rStyle w:val="TagStyle"/>
          <w:rtl/>
        </w:rPr>
        <w:t xml:space="preserve"> &lt;&lt; דובר_המשך &gt;&gt;</w:t>
      </w:r>
      <w:r>
        <w:rPr>
          <w:rtl/>
        </w:rPr>
        <w:t xml:space="preserve">  </w:t>
      </w:r>
      <w:bookmarkEnd w:id="276"/>
    </w:p>
    <w:p w:rsidR="00107B57" w:rsidRDefault="00107B57" w:rsidP="00897AE7">
      <w:pPr>
        <w:rPr>
          <w:rtl/>
        </w:rPr>
      </w:pPr>
    </w:p>
    <w:p w:rsidR="00107B57" w:rsidRDefault="00107B57" w:rsidP="00C92335">
      <w:pPr>
        <w:rPr>
          <w:rtl/>
        </w:rPr>
      </w:pPr>
      <w:r>
        <w:rPr>
          <w:rFonts w:hint="cs"/>
          <w:rtl/>
        </w:rPr>
        <w:t xml:space="preserve">תודה רבה, אדוני היושב-ראש. כנסת נכבדה, </w:t>
      </w:r>
      <w:bookmarkStart w:id="277" w:name="_ETM_Q2_425879"/>
      <w:bookmarkStart w:id="278" w:name="_ETM_Q2_432930"/>
      <w:bookmarkEnd w:id="277"/>
      <w:bookmarkEnd w:id="278"/>
      <w:r>
        <w:rPr>
          <w:rtl/>
        </w:rPr>
        <w:t xml:space="preserve">מאות </w:t>
      </w:r>
      <w:bookmarkStart w:id="279" w:name="_ETM_Q2_433290"/>
      <w:bookmarkEnd w:id="279"/>
      <w:r>
        <w:rPr>
          <w:rtl/>
        </w:rPr>
        <w:t xml:space="preserve">אלפי </w:t>
      </w:r>
      <w:bookmarkStart w:id="280" w:name="_ETM_Q2_433650"/>
      <w:bookmarkEnd w:id="280"/>
      <w:r>
        <w:rPr>
          <w:rtl/>
        </w:rPr>
        <w:t xml:space="preserve">אזרחים </w:t>
      </w:r>
      <w:bookmarkStart w:id="281" w:name="_ETM_Q2_435000"/>
      <w:bookmarkEnd w:id="281"/>
      <w:r>
        <w:rPr>
          <w:rtl/>
        </w:rPr>
        <w:t xml:space="preserve">קמו </w:t>
      </w:r>
      <w:bookmarkStart w:id="282" w:name="_ETM_Q2_435299"/>
      <w:bookmarkEnd w:id="282"/>
      <w:r>
        <w:rPr>
          <w:rtl/>
        </w:rPr>
        <w:t xml:space="preserve">ב-7 </w:t>
      </w:r>
      <w:bookmarkStart w:id="283" w:name="_ETM_Q2_435750"/>
      <w:bookmarkEnd w:id="283"/>
      <w:r>
        <w:rPr>
          <w:rtl/>
        </w:rPr>
        <w:t xml:space="preserve">באוקטובר </w:t>
      </w:r>
      <w:bookmarkStart w:id="284" w:name="_ETM_Q2_437250"/>
      <w:bookmarkEnd w:id="284"/>
      <w:r>
        <w:rPr>
          <w:rtl/>
        </w:rPr>
        <w:t xml:space="preserve">לסיוט </w:t>
      </w:r>
      <w:bookmarkStart w:id="285" w:name="_ETM_Q2_438000"/>
      <w:bookmarkEnd w:id="285"/>
      <w:r>
        <w:rPr>
          <w:rtl/>
        </w:rPr>
        <w:t xml:space="preserve">שנמשך </w:t>
      </w:r>
      <w:bookmarkStart w:id="286" w:name="_ETM_Q2_439509"/>
      <w:bookmarkEnd w:id="286"/>
      <w:r>
        <w:rPr>
          <w:rtl/>
        </w:rPr>
        <w:t xml:space="preserve">כבר </w:t>
      </w:r>
      <w:bookmarkStart w:id="287" w:name="_ETM_Q2_439810"/>
      <w:bookmarkEnd w:id="287"/>
      <w:r>
        <w:rPr>
          <w:rtl/>
        </w:rPr>
        <w:t xml:space="preserve">למעלה </w:t>
      </w:r>
      <w:bookmarkStart w:id="288" w:name="_ETM_Q2_440199"/>
      <w:bookmarkEnd w:id="288"/>
      <w:r>
        <w:rPr>
          <w:rtl/>
        </w:rPr>
        <w:t>מ</w:t>
      </w:r>
      <w:r>
        <w:rPr>
          <w:rFonts w:hint="cs"/>
          <w:rtl/>
        </w:rPr>
        <w:t>ארבעה</w:t>
      </w:r>
      <w:r>
        <w:rPr>
          <w:rtl/>
        </w:rPr>
        <w:t xml:space="preserve"> </w:t>
      </w:r>
      <w:bookmarkStart w:id="289" w:name="_ETM_Q2_440650"/>
      <w:bookmarkEnd w:id="289"/>
      <w:r>
        <w:rPr>
          <w:rtl/>
        </w:rPr>
        <w:t>חודשים</w:t>
      </w:r>
      <w:r>
        <w:rPr>
          <w:rFonts w:hint="cs"/>
          <w:rtl/>
        </w:rPr>
        <w:t>.</w:t>
      </w:r>
      <w:r>
        <w:rPr>
          <w:rtl/>
        </w:rPr>
        <w:t xml:space="preserve"> </w:t>
      </w:r>
      <w:bookmarkStart w:id="290" w:name="_ETM_Q2_442120"/>
      <w:bookmarkEnd w:id="290"/>
      <w:r>
        <w:rPr>
          <w:rtl/>
        </w:rPr>
        <w:t xml:space="preserve">אזרחים </w:t>
      </w:r>
      <w:bookmarkStart w:id="291" w:name="_ETM_Q2_442659"/>
      <w:bookmarkEnd w:id="291"/>
      <w:r>
        <w:rPr>
          <w:rtl/>
        </w:rPr>
        <w:t xml:space="preserve">איבדו </w:t>
      </w:r>
      <w:bookmarkStart w:id="292" w:name="_ETM_Q2_443229"/>
      <w:bookmarkEnd w:id="292"/>
      <w:r>
        <w:rPr>
          <w:rtl/>
        </w:rPr>
        <w:t xml:space="preserve">את </w:t>
      </w:r>
      <w:bookmarkStart w:id="293" w:name="_ETM_Q2_443349"/>
      <w:bookmarkEnd w:id="293"/>
      <w:r>
        <w:rPr>
          <w:rtl/>
        </w:rPr>
        <w:t xml:space="preserve">האחיזה </w:t>
      </w:r>
      <w:bookmarkStart w:id="294" w:name="_ETM_Q2_443860"/>
      <w:bookmarkEnd w:id="294"/>
      <w:r>
        <w:rPr>
          <w:rtl/>
        </w:rPr>
        <w:t>בחיים</w:t>
      </w:r>
      <w:r>
        <w:rPr>
          <w:rFonts w:hint="cs"/>
          <w:rtl/>
        </w:rPr>
        <w:t>,</w:t>
      </w:r>
      <w:r>
        <w:rPr>
          <w:rtl/>
        </w:rPr>
        <w:t xml:space="preserve"> </w:t>
      </w:r>
      <w:bookmarkStart w:id="295" w:name="_ETM_Q2_444960"/>
      <w:bookmarkEnd w:id="295"/>
      <w:r>
        <w:rPr>
          <w:rtl/>
        </w:rPr>
        <w:t xml:space="preserve">את </w:t>
      </w:r>
      <w:bookmarkStart w:id="296" w:name="_ETM_Q2_445139"/>
      <w:bookmarkEnd w:id="296"/>
      <w:r>
        <w:rPr>
          <w:rtl/>
        </w:rPr>
        <w:t>הביטחון</w:t>
      </w:r>
      <w:r>
        <w:rPr>
          <w:rFonts w:hint="cs"/>
          <w:rtl/>
        </w:rPr>
        <w:t>,</w:t>
      </w:r>
      <w:r>
        <w:rPr>
          <w:rtl/>
        </w:rPr>
        <w:t xml:space="preserve"> </w:t>
      </w:r>
      <w:bookmarkStart w:id="297" w:name="_ETM_Q2_446789"/>
      <w:bookmarkEnd w:id="297"/>
      <w:r>
        <w:rPr>
          <w:rtl/>
        </w:rPr>
        <w:t xml:space="preserve">ויותר </w:t>
      </w:r>
      <w:bookmarkStart w:id="298" w:name="_ETM_Q2_447389"/>
      <w:bookmarkEnd w:id="298"/>
      <w:r>
        <w:rPr>
          <w:rtl/>
        </w:rPr>
        <w:t>מכ</w:t>
      </w:r>
      <w:r>
        <w:rPr>
          <w:rFonts w:hint="cs"/>
          <w:rtl/>
        </w:rPr>
        <w:t>ו</w:t>
      </w:r>
      <w:r>
        <w:rPr>
          <w:rtl/>
        </w:rPr>
        <w:t>ל</w:t>
      </w:r>
      <w:r>
        <w:rPr>
          <w:rFonts w:hint="cs"/>
          <w:rtl/>
        </w:rPr>
        <w:t xml:space="preserve"> </w:t>
      </w:r>
      <w:r>
        <w:rPr>
          <w:rFonts w:hint="eastAsia"/>
          <w:rtl/>
        </w:rPr>
        <w:t>–</w:t>
      </w:r>
      <w:r>
        <w:rPr>
          <w:rtl/>
        </w:rPr>
        <w:t xml:space="preserve"> </w:t>
      </w:r>
      <w:bookmarkStart w:id="299" w:name="_ETM_Q2_448169"/>
      <w:bookmarkEnd w:id="299"/>
      <w:r>
        <w:rPr>
          <w:rtl/>
        </w:rPr>
        <w:t xml:space="preserve">את </w:t>
      </w:r>
      <w:bookmarkStart w:id="300" w:name="_ETM_Q2_448380"/>
      <w:bookmarkEnd w:id="300"/>
      <w:r>
        <w:rPr>
          <w:rtl/>
        </w:rPr>
        <w:t xml:space="preserve">היקרים </w:t>
      </w:r>
      <w:bookmarkStart w:id="301" w:name="_ETM_Q2_449039"/>
      <w:bookmarkEnd w:id="301"/>
      <w:r>
        <w:rPr>
          <w:rtl/>
        </w:rPr>
        <w:t>להם</w:t>
      </w:r>
      <w:r>
        <w:rPr>
          <w:rFonts w:hint="cs"/>
          <w:rtl/>
        </w:rPr>
        <w:t>.</w:t>
      </w:r>
      <w:r>
        <w:rPr>
          <w:rtl/>
        </w:rPr>
        <w:t xml:space="preserve"> </w:t>
      </w:r>
      <w:bookmarkStart w:id="302" w:name="_ETM_Q2_450130"/>
      <w:bookmarkEnd w:id="302"/>
      <w:r>
        <w:rPr>
          <w:rtl/>
        </w:rPr>
        <w:t xml:space="preserve">אני </w:t>
      </w:r>
      <w:bookmarkStart w:id="303" w:name="_ETM_Q2_450339"/>
      <w:bookmarkEnd w:id="303"/>
      <w:r>
        <w:rPr>
          <w:rtl/>
        </w:rPr>
        <w:t xml:space="preserve">מסתובבת </w:t>
      </w:r>
      <w:bookmarkStart w:id="304" w:name="_ETM_Q2_450880"/>
      <w:bookmarkEnd w:id="304"/>
      <w:r>
        <w:rPr>
          <w:rtl/>
        </w:rPr>
        <w:t xml:space="preserve">בין </w:t>
      </w:r>
      <w:bookmarkStart w:id="305" w:name="_ETM_Q2_451060"/>
      <w:bookmarkEnd w:id="305"/>
      <w:r>
        <w:rPr>
          <w:rtl/>
        </w:rPr>
        <w:t>אנשים</w:t>
      </w:r>
      <w:r>
        <w:rPr>
          <w:rFonts w:hint="cs"/>
          <w:rtl/>
        </w:rPr>
        <w:t>,</w:t>
      </w:r>
      <w:r>
        <w:rPr>
          <w:rtl/>
        </w:rPr>
        <w:t xml:space="preserve"> </w:t>
      </w:r>
      <w:bookmarkStart w:id="306" w:name="_ETM_Q2_451630"/>
      <w:bookmarkEnd w:id="306"/>
      <w:r>
        <w:rPr>
          <w:rtl/>
        </w:rPr>
        <w:t xml:space="preserve">נפגשת </w:t>
      </w:r>
      <w:bookmarkStart w:id="307" w:name="_ETM_Q2_452230"/>
      <w:bookmarkEnd w:id="307"/>
      <w:r>
        <w:rPr>
          <w:rtl/>
        </w:rPr>
        <w:t>איתם</w:t>
      </w:r>
      <w:r>
        <w:rPr>
          <w:rFonts w:hint="cs"/>
          <w:rtl/>
        </w:rPr>
        <w:t>,</w:t>
      </w:r>
      <w:r>
        <w:rPr>
          <w:rtl/>
        </w:rPr>
        <w:t xml:space="preserve"> </w:t>
      </w:r>
      <w:bookmarkStart w:id="308" w:name="_ETM_Q2_453220"/>
      <w:bookmarkEnd w:id="308"/>
      <w:r>
        <w:rPr>
          <w:rtl/>
        </w:rPr>
        <w:t xml:space="preserve">שומעת </w:t>
      </w:r>
      <w:bookmarkStart w:id="309" w:name="_ETM_Q2_454000"/>
      <w:bookmarkEnd w:id="309"/>
      <w:r>
        <w:rPr>
          <w:rtl/>
        </w:rPr>
        <w:t xml:space="preserve">סיפורים </w:t>
      </w:r>
      <w:bookmarkStart w:id="310" w:name="_ETM_Q2_454660"/>
      <w:bookmarkEnd w:id="310"/>
      <w:r>
        <w:rPr>
          <w:rtl/>
        </w:rPr>
        <w:t xml:space="preserve">שבאמת </w:t>
      </w:r>
      <w:bookmarkStart w:id="311" w:name="_ETM_Q2_456199"/>
      <w:bookmarkEnd w:id="311"/>
      <w:r>
        <w:rPr>
          <w:rtl/>
        </w:rPr>
        <w:t xml:space="preserve">לא </w:t>
      </w:r>
      <w:bookmarkStart w:id="312" w:name="_ETM_Q2_456499"/>
      <w:bookmarkEnd w:id="312"/>
      <w:r>
        <w:rPr>
          <w:rtl/>
        </w:rPr>
        <w:t xml:space="preserve">יכולתי </w:t>
      </w:r>
      <w:bookmarkStart w:id="313" w:name="_ETM_Q2_457159"/>
      <w:bookmarkEnd w:id="313"/>
      <w:r>
        <w:rPr>
          <w:rtl/>
        </w:rPr>
        <w:t>לדמיין</w:t>
      </w:r>
      <w:r>
        <w:rPr>
          <w:rFonts w:hint="cs"/>
          <w:rtl/>
        </w:rPr>
        <w:t>.</w:t>
      </w:r>
      <w:r>
        <w:rPr>
          <w:rtl/>
        </w:rPr>
        <w:t xml:space="preserve"> </w:t>
      </w:r>
      <w:bookmarkStart w:id="314" w:name="_ETM_Q2_459020"/>
      <w:bookmarkEnd w:id="314"/>
      <w:r>
        <w:rPr>
          <w:rtl/>
        </w:rPr>
        <w:t xml:space="preserve">המדינה </w:t>
      </w:r>
      <w:bookmarkStart w:id="315" w:name="_ETM_Q2_459770"/>
      <w:bookmarkEnd w:id="315"/>
      <w:r>
        <w:rPr>
          <w:rtl/>
        </w:rPr>
        <w:t xml:space="preserve">לא </w:t>
      </w:r>
      <w:bookmarkStart w:id="316" w:name="_ETM_Q2_460070"/>
      <w:bookmarkEnd w:id="316"/>
      <w:r>
        <w:rPr>
          <w:rFonts w:hint="cs"/>
          <w:rtl/>
        </w:rPr>
        <w:t>חזתה</w:t>
      </w:r>
      <w:r>
        <w:rPr>
          <w:rtl/>
        </w:rPr>
        <w:t xml:space="preserve"> </w:t>
      </w:r>
      <w:bookmarkStart w:id="317" w:name="_ETM_Q2_461300"/>
      <w:bookmarkEnd w:id="317"/>
      <w:r>
        <w:rPr>
          <w:rtl/>
        </w:rPr>
        <w:t xml:space="preserve">אירוע </w:t>
      </w:r>
      <w:bookmarkStart w:id="318" w:name="_ETM_Q2_461630"/>
      <w:bookmarkEnd w:id="318"/>
      <w:r>
        <w:rPr>
          <w:rtl/>
        </w:rPr>
        <w:t xml:space="preserve">בסדר </w:t>
      </w:r>
      <w:bookmarkStart w:id="319" w:name="_ETM_Q2_462110"/>
      <w:bookmarkEnd w:id="319"/>
      <w:r>
        <w:rPr>
          <w:rtl/>
        </w:rPr>
        <w:t xml:space="preserve">גודל </w:t>
      </w:r>
      <w:bookmarkStart w:id="320" w:name="_ETM_Q2_462529"/>
      <w:bookmarkEnd w:id="320"/>
      <w:r>
        <w:rPr>
          <w:rtl/>
        </w:rPr>
        <w:t>כזה</w:t>
      </w:r>
      <w:r>
        <w:rPr>
          <w:rFonts w:hint="cs"/>
          <w:rtl/>
        </w:rPr>
        <w:t>,</w:t>
      </w:r>
      <w:r>
        <w:rPr>
          <w:rtl/>
        </w:rPr>
        <w:t xml:space="preserve"> </w:t>
      </w:r>
      <w:bookmarkStart w:id="321" w:name="_ETM_Q2_463610"/>
      <w:bookmarkEnd w:id="321"/>
      <w:r>
        <w:rPr>
          <w:rtl/>
        </w:rPr>
        <w:t xml:space="preserve">ולצערי </w:t>
      </w:r>
      <w:bookmarkStart w:id="322" w:name="_ETM_Q2_464479"/>
      <w:bookmarkEnd w:id="322"/>
      <w:r>
        <w:rPr>
          <w:rtl/>
        </w:rPr>
        <w:t xml:space="preserve">גם </w:t>
      </w:r>
      <w:bookmarkStart w:id="323" w:name="_ETM_Q2_464870"/>
      <w:bookmarkEnd w:id="323"/>
      <w:r>
        <w:rPr>
          <w:rtl/>
        </w:rPr>
        <w:t xml:space="preserve">היום </w:t>
      </w:r>
      <w:bookmarkStart w:id="324" w:name="_ETM_Q2_466070"/>
      <w:bookmarkEnd w:id="324"/>
      <w:r>
        <w:rPr>
          <w:rtl/>
        </w:rPr>
        <w:t xml:space="preserve">היא </w:t>
      </w:r>
      <w:bookmarkStart w:id="325" w:name="_ETM_Q2_466220"/>
      <w:bookmarkEnd w:id="325"/>
      <w:r>
        <w:rPr>
          <w:rtl/>
        </w:rPr>
        <w:t xml:space="preserve">לא </w:t>
      </w:r>
      <w:bookmarkStart w:id="326" w:name="_ETM_Q2_466400"/>
      <w:bookmarkEnd w:id="326"/>
      <w:r>
        <w:rPr>
          <w:rtl/>
        </w:rPr>
        <w:t xml:space="preserve">ערוכה </w:t>
      </w:r>
      <w:bookmarkStart w:id="327" w:name="_ETM_Q2_467089"/>
      <w:bookmarkEnd w:id="327"/>
      <w:r>
        <w:rPr>
          <w:rtl/>
        </w:rPr>
        <w:t xml:space="preserve">עד </w:t>
      </w:r>
      <w:bookmarkStart w:id="328" w:name="_ETM_Q2_467330"/>
      <w:bookmarkEnd w:id="328"/>
      <w:r>
        <w:rPr>
          <w:rtl/>
        </w:rPr>
        <w:t xml:space="preserve">הסוף </w:t>
      </w:r>
      <w:bookmarkStart w:id="329" w:name="_ETM_Q2_468439"/>
      <w:bookmarkEnd w:id="329"/>
      <w:r>
        <w:rPr>
          <w:rtl/>
        </w:rPr>
        <w:t xml:space="preserve">לטיפול </w:t>
      </w:r>
      <w:bookmarkStart w:id="330" w:name="_ETM_Q2_469039"/>
      <w:bookmarkEnd w:id="330"/>
      <w:r>
        <w:rPr>
          <w:rFonts w:hint="cs"/>
          <w:rtl/>
        </w:rPr>
        <w:t>ב</w:t>
      </w:r>
      <w:r>
        <w:rPr>
          <w:rtl/>
        </w:rPr>
        <w:t xml:space="preserve">השלכות </w:t>
      </w:r>
      <w:bookmarkStart w:id="331" w:name="_ETM_Q2_470389"/>
      <w:bookmarkEnd w:id="331"/>
      <w:r>
        <w:rPr>
          <w:rtl/>
        </w:rPr>
        <w:t>קצרות</w:t>
      </w:r>
      <w:r>
        <w:rPr>
          <w:rFonts w:hint="cs"/>
          <w:rtl/>
        </w:rPr>
        <w:t xml:space="preserve"> הטווח</w:t>
      </w:r>
      <w:r>
        <w:rPr>
          <w:rtl/>
        </w:rPr>
        <w:t xml:space="preserve"> </w:t>
      </w:r>
      <w:bookmarkStart w:id="332" w:name="_ETM_Q2_471380"/>
      <w:bookmarkEnd w:id="332"/>
      <w:r>
        <w:rPr>
          <w:rFonts w:hint="cs"/>
          <w:rtl/>
        </w:rPr>
        <w:t>ו</w:t>
      </w:r>
      <w:r>
        <w:rPr>
          <w:rtl/>
        </w:rPr>
        <w:t xml:space="preserve">ארוכות </w:t>
      </w:r>
      <w:bookmarkStart w:id="333" w:name="_ETM_Q2_471889"/>
      <w:bookmarkEnd w:id="333"/>
      <w:r>
        <w:rPr>
          <w:rtl/>
        </w:rPr>
        <w:t>הטווח</w:t>
      </w:r>
      <w:r>
        <w:rPr>
          <w:rFonts w:hint="cs"/>
          <w:rtl/>
        </w:rPr>
        <w:t>.</w:t>
      </w:r>
      <w:bookmarkStart w:id="334" w:name="_ETM_Q2_474000"/>
      <w:bookmarkStart w:id="335" w:name="_ETM_Q2_473100"/>
      <w:bookmarkEnd w:id="334"/>
      <w:bookmarkEnd w:id="335"/>
      <w:r>
        <w:rPr>
          <w:rFonts w:hint="cs"/>
          <w:rtl/>
        </w:rPr>
        <w:t xml:space="preserve"> </w:t>
      </w:r>
      <w:r>
        <w:rPr>
          <w:rtl/>
        </w:rPr>
        <w:t xml:space="preserve">המענים </w:t>
      </w:r>
      <w:bookmarkStart w:id="336" w:name="_ETM_Q2_473789"/>
      <w:bookmarkEnd w:id="336"/>
      <w:r>
        <w:rPr>
          <w:rFonts w:hint="cs"/>
          <w:rtl/>
        </w:rPr>
        <w:t>המוצעים</w:t>
      </w:r>
      <w:r>
        <w:rPr>
          <w:rtl/>
        </w:rPr>
        <w:t xml:space="preserve"> </w:t>
      </w:r>
      <w:bookmarkStart w:id="337" w:name="_ETM_Q2_474940"/>
      <w:bookmarkEnd w:id="337"/>
      <w:r>
        <w:rPr>
          <w:rtl/>
        </w:rPr>
        <w:t xml:space="preserve">היום </w:t>
      </w:r>
      <w:bookmarkStart w:id="338" w:name="_ETM_Q2_475900"/>
      <w:bookmarkEnd w:id="338"/>
      <w:r>
        <w:rPr>
          <w:rtl/>
        </w:rPr>
        <w:t xml:space="preserve">למשפחות </w:t>
      </w:r>
      <w:bookmarkStart w:id="339" w:name="_ETM_Q2_477589"/>
      <w:bookmarkEnd w:id="339"/>
      <w:r>
        <w:rPr>
          <w:rtl/>
        </w:rPr>
        <w:t xml:space="preserve">עדיין </w:t>
      </w:r>
      <w:bookmarkStart w:id="340" w:name="_ETM_Q2_478070"/>
      <w:bookmarkEnd w:id="340"/>
      <w:r>
        <w:rPr>
          <w:rtl/>
        </w:rPr>
        <w:t xml:space="preserve">לא </w:t>
      </w:r>
      <w:bookmarkStart w:id="341" w:name="_ETM_Q2_478190"/>
      <w:bookmarkEnd w:id="341"/>
      <w:r>
        <w:rPr>
          <w:rtl/>
        </w:rPr>
        <w:t>מספקים</w:t>
      </w:r>
      <w:r>
        <w:rPr>
          <w:rFonts w:hint="cs"/>
          <w:rtl/>
        </w:rPr>
        <w:t>.</w:t>
      </w:r>
      <w:r>
        <w:rPr>
          <w:rtl/>
        </w:rPr>
        <w:t xml:space="preserve"> </w:t>
      </w:r>
      <w:bookmarkStart w:id="342" w:name="_ETM_Q2_480289"/>
      <w:bookmarkEnd w:id="342"/>
    </w:p>
    <w:p w:rsidR="00107B57" w:rsidRDefault="00107B57" w:rsidP="00993643">
      <w:pPr>
        <w:rPr>
          <w:rtl/>
        </w:rPr>
      </w:pPr>
    </w:p>
    <w:p w:rsidR="00107B57" w:rsidRDefault="00107B57" w:rsidP="00D9652C">
      <w:pPr>
        <w:rPr>
          <w:rtl/>
        </w:rPr>
      </w:pPr>
      <w:r>
        <w:rPr>
          <w:rtl/>
        </w:rPr>
        <w:t>אני</w:t>
      </w:r>
      <w:bookmarkStart w:id="343" w:name="_ETM_Q2_480529"/>
      <w:bookmarkStart w:id="344" w:name="_ETM_Q2_483000"/>
      <w:bookmarkEnd w:id="343"/>
      <w:bookmarkEnd w:id="344"/>
      <w:r>
        <w:rPr>
          <w:rFonts w:hint="cs"/>
          <w:rtl/>
        </w:rPr>
        <w:t xml:space="preserve"> מביאה לכנסת היום תיקון</w:t>
      </w:r>
      <w:r>
        <w:rPr>
          <w:rtl/>
        </w:rPr>
        <w:t xml:space="preserve"> </w:t>
      </w:r>
      <w:bookmarkStart w:id="345" w:name="_ETM_Q2_482570"/>
      <w:bookmarkStart w:id="346" w:name="_ETM_Q2_484040"/>
      <w:bookmarkEnd w:id="345"/>
      <w:bookmarkEnd w:id="346"/>
      <w:r>
        <w:rPr>
          <w:rtl/>
        </w:rPr>
        <w:t xml:space="preserve">לחוק </w:t>
      </w:r>
      <w:bookmarkStart w:id="347" w:name="_ETM_Q2_484399"/>
      <w:bookmarkEnd w:id="347"/>
      <w:r>
        <w:rPr>
          <w:rtl/>
        </w:rPr>
        <w:t xml:space="preserve">זכויות </w:t>
      </w:r>
      <w:bookmarkStart w:id="348" w:name="_ETM_Q2_484819"/>
      <w:bookmarkEnd w:id="348"/>
      <w:r>
        <w:rPr>
          <w:rtl/>
        </w:rPr>
        <w:t xml:space="preserve">נפגעי </w:t>
      </w:r>
      <w:bookmarkStart w:id="349" w:name="_ETM_Q2_485269"/>
      <w:bookmarkEnd w:id="349"/>
      <w:r>
        <w:rPr>
          <w:rtl/>
        </w:rPr>
        <w:t xml:space="preserve">עבירה </w:t>
      </w:r>
      <w:bookmarkStart w:id="350" w:name="_ETM_Q2_486180"/>
      <w:bookmarkEnd w:id="350"/>
      <w:r>
        <w:rPr>
          <w:rtl/>
        </w:rPr>
        <w:t xml:space="preserve">שמהווה </w:t>
      </w:r>
      <w:bookmarkStart w:id="351" w:name="_ETM_Q2_486959"/>
      <w:bookmarkEnd w:id="351"/>
      <w:r>
        <w:rPr>
          <w:rtl/>
        </w:rPr>
        <w:t xml:space="preserve">צעד </w:t>
      </w:r>
      <w:bookmarkStart w:id="352" w:name="_ETM_Q2_488219"/>
      <w:bookmarkEnd w:id="352"/>
      <w:r>
        <w:rPr>
          <w:rtl/>
        </w:rPr>
        <w:t xml:space="preserve">שהוא </w:t>
      </w:r>
      <w:bookmarkStart w:id="353" w:name="_ETM_Q2_488490"/>
      <w:bookmarkEnd w:id="353"/>
      <w:r>
        <w:rPr>
          <w:rtl/>
        </w:rPr>
        <w:t xml:space="preserve">משמעותי </w:t>
      </w:r>
      <w:bookmarkStart w:id="354" w:name="_ETM_Q2_489469"/>
      <w:bookmarkEnd w:id="354"/>
      <w:r>
        <w:rPr>
          <w:rtl/>
        </w:rPr>
        <w:t xml:space="preserve">לזכויותיהם </w:t>
      </w:r>
      <w:bookmarkStart w:id="355" w:name="_ETM_Q2_491060"/>
      <w:bookmarkEnd w:id="355"/>
      <w:r>
        <w:rPr>
          <w:rtl/>
        </w:rPr>
        <w:t xml:space="preserve">של </w:t>
      </w:r>
      <w:bookmarkStart w:id="356" w:name="_ETM_Q2_491330"/>
      <w:bookmarkEnd w:id="356"/>
      <w:r>
        <w:rPr>
          <w:rtl/>
        </w:rPr>
        <w:t xml:space="preserve">נפגעי </w:t>
      </w:r>
      <w:bookmarkStart w:id="357" w:name="_ETM_Q2_491690"/>
      <w:bookmarkEnd w:id="357"/>
      <w:r>
        <w:rPr>
          <w:rtl/>
        </w:rPr>
        <w:t xml:space="preserve">השבת </w:t>
      </w:r>
      <w:bookmarkStart w:id="358" w:name="_ETM_Q2_492170"/>
      <w:bookmarkEnd w:id="358"/>
      <w:r>
        <w:rPr>
          <w:rtl/>
        </w:rPr>
        <w:t>השחורה</w:t>
      </w:r>
      <w:r>
        <w:rPr>
          <w:rFonts w:hint="cs"/>
          <w:rtl/>
        </w:rPr>
        <w:t>.</w:t>
      </w:r>
      <w:r>
        <w:rPr>
          <w:rtl/>
        </w:rPr>
        <w:t xml:space="preserve"> </w:t>
      </w:r>
      <w:bookmarkStart w:id="359" w:name="_ETM_Q2_493390"/>
      <w:bookmarkEnd w:id="359"/>
      <w:r>
        <w:rPr>
          <w:rtl/>
        </w:rPr>
        <w:t xml:space="preserve">חוק </w:t>
      </w:r>
      <w:bookmarkStart w:id="360" w:name="_ETM_Q2_493750"/>
      <w:bookmarkEnd w:id="360"/>
      <w:r>
        <w:rPr>
          <w:rtl/>
        </w:rPr>
        <w:t xml:space="preserve">זכויות </w:t>
      </w:r>
      <w:bookmarkStart w:id="361" w:name="_ETM_Q2_494110"/>
      <w:bookmarkEnd w:id="361"/>
      <w:r>
        <w:rPr>
          <w:rtl/>
        </w:rPr>
        <w:t xml:space="preserve">נפגעי </w:t>
      </w:r>
      <w:bookmarkStart w:id="362" w:name="_ETM_Q2_494470"/>
      <w:bookmarkEnd w:id="362"/>
      <w:r>
        <w:rPr>
          <w:rtl/>
        </w:rPr>
        <w:t xml:space="preserve">עבירה </w:t>
      </w:r>
      <w:bookmarkStart w:id="363" w:name="_ETM_Q2_495550"/>
      <w:bookmarkEnd w:id="363"/>
      <w:r>
        <w:rPr>
          <w:rtl/>
        </w:rPr>
        <w:t xml:space="preserve">שחוקק </w:t>
      </w:r>
      <w:bookmarkStart w:id="364" w:name="_ETM_Q2_496150"/>
      <w:bookmarkEnd w:id="364"/>
      <w:r>
        <w:rPr>
          <w:rtl/>
        </w:rPr>
        <w:t xml:space="preserve">ב-2001 </w:t>
      </w:r>
      <w:bookmarkStart w:id="365" w:name="_ETM_Q2_497940"/>
      <w:bookmarkEnd w:id="365"/>
      <w:r>
        <w:rPr>
          <w:rtl/>
        </w:rPr>
        <w:t xml:space="preserve">הוא </w:t>
      </w:r>
      <w:bookmarkStart w:id="366" w:name="_ETM_Q2_498060"/>
      <w:bookmarkEnd w:id="366"/>
      <w:r>
        <w:rPr>
          <w:rtl/>
        </w:rPr>
        <w:t xml:space="preserve">חוק </w:t>
      </w:r>
      <w:bookmarkStart w:id="367" w:name="_ETM_Q2_498360"/>
      <w:bookmarkEnd w:id="367"/>
      <w:r>
        <w:rPr>
          <w:rtl/>
        </w:rPr>
        <w:t xml:space="preserve">מהפכני </w:t>
      </w:r>
      <w:bookmarkStart w:id="368" w:name="_ETM_Q2_499020"/>
      <w:bookmarkEnd w:id="368"/>
      <w:r>
        <w:rPr>
          <w:rtl/>
        </w:rPr>
        <w:t>כשלעצמו</w:t>
      </w:r>
      <w:r>
        <w:rPr>
          <w:rFonts w:hint="cs"/>
          <w:rtl/>
        </w:rPr>
        <w:t>.</w:t>
      </w:r>
      <w:r>
        <w:rPr>
          <w:rtl/>
        </w:rPr>
        <w:t xml:space="preserve"> </w:t>
      </w:r>
      <w:bookmarkStart w:id="369" w:name="_ETM_Q2_500560"/>
      <w:bookmarkEnd w:id="369"/>
      <w:r>
        <w:rPr>
          <w:rtl/>
        </w:rPr>
        <w:t xml:space="preserve">לראשונה </w:t>
      </w:r>
      <w:bookmarkStart w:id="370" w:name="_ETM_Q2_501249"/>
      <w:bookmarkEnd w:id="370"/>
      <w:r>
        <w:rPr>
          <w:rtl/>
        </w:rPr>
        <w:t xml:space="preserve">הוגדרו </w:t>
      </w:r>
      <w:bookmarkStart w:id="371" w:name="_ETM_Q2_501699"/>
      <w:bookmarkEnd w:id="371"/>
      <w:r>
        <w:rPr>
          <w:rtl/>
        </w:rPr>
        <w:t xml:space="preserve">זכויות </w:t>
      </w:r>
      <w:bookmarkStart w:id="372" w:name="_ETM_Q2_502890"/>
      <w:bookmarkEnd w:id="372"/>
      <w:r>
        <w:rPr>
          <w:rtl/>
        </w:rPr>
        <w:t xml:space="preserve">שהמדינה </w:t>
      </w:r>
      <w:bookmarkStart w:id="373" w:name="_ETM_Q2_503550"/>
      <w:bookmarkEnd w:id="373"/>
      <w:r>
        <w:rPr>
          <w:rtl/>
        </w:rPr>
        <w:t xml:space="preserve">חייבת </w:t>
      </w:r>
      <w:bookmarkStart w:id="374" w:name="_ETM_Q2_504000"/>
      <w:bookmarkEnd w:id="374"/>
      <w:r>
        <w:rPr>
          <w:rtl/>
        </w:rPr>
        <w:t xml:space="preserve">להעניק </w:t>
      </w:r>
      <w:bookmarkStart w:id="375" w:name="_ETM_Q2_505089"/>
      <w:bookmarkEnd w:id="375"/>
      <w:r>
        <w:rPr>
          <w:rtl/>
        </w:rPr>
        <w:t xml:space="preserve">לנפגעי </w:t>
      </w:r>
      <w:bookmarkStart w:id="376" w:name="_ETM_Q2_505690"/>
      <w:bookmarkStart w:id="377" w:name="_ETM_Q2_506110"/>
      <w:bookmarkEnd w:id="376"/>
      <w:bookmarkEnd w:id="377"/>
      <w:r>
        <w:rPr>
          <w:rFonts w:hint="cs"/>
          <w:rtl/>
        </w:rPr>
        <w:t xml:space="preserve">עבירה </w:t>
      </w:r>
      <w:r>
        <w:rPr>
          <w:rtl/>
        </w:rPr>
        <w:t xml:space="preserve">בהליך </w:t>
      </w:r>
      <w:bookmarkStart w:id="378" w:name="_ETM_Q2_506560"/>
      <w:bookmarkEnd w:id="378"/>
      <w:r>
        <w:rPr>
          <w:rtl/>
        </w:rPr>
        <w:t xml:space="preserve">משפטי </w:t>
      </w:r>
      <w:bookmarkStart w:id="379" w:name="_ETM_Q2_507640"/>
      <w:bookmarkEnd w:id="379"/>
      <w:r>
        <w:rPr>
          <w:rtl/>
        </w:rPr>
        <w:t xml:space="preserve">שהיא </w:t>
      </w:r>
      <w:bookmarkStart w:id="380" w:name="_ETM_Q2_507880"/>
      <w:bookmarkEnd w:id="380"/>
      <w:r>
        <w:rPr>
          <w:rtl/>
        </w:rPr>
        <w:t xml:space="preserve">מנהלת </w:t>
      </w:r>
      <w:bookmarkStart w:id="381" w:name="_ETM_Q2_508450"/>
      <w:bookmarkEnd w:id="381"/>
      <w:r>
        <w:rPr>
          <w:rtl/>
        </w:rPr>
        <w:t xml:space="preserve">מול </w:t>
      </w:r>
      <w:bookmarkStart w:id="382" w:name="_ETM_Q2_508690"/>
      <w:bookmarkEnd w:id="382"/>
      <w:r>
        <w:rPr>
          <w:rtl/>
        </w:rPr>
        <w:t>הנאשם</w:t>
      </w:r>
      <w:r>
        <w:rPr>
          <w:rFonts w:hint="cs"/>
          <w:rtl/>
        </w:rPr>
        <w:t>.</w:t>
      </w:r>
      <w:r>
        <w:rPr>
          <w:rtl/>
        </w:rPr>
        <w:t xml:space="preserve"> </w:t>
      </w:r>
      <w:bookmarkStart w:id="383" w:name="_ETM_Q2_510120"/>
      <w:bookmarkEnd w:id="383"/>
      <w:r>
        <w:rPr>
          <w:rtl/>
        </w:rPr>
        <w:t xml:space="preserve">האזרח </w:t>
      </w:r>
      <w:bookmarkStart w:id="384" w:name="_ETM_Q2_510870"/>
      <w:bookmarkEnd w:id="384"/>
      <w:r>
        <w:rPr>
          <w:rtl/>
        </w:rPr>
        <w:t xml:space="preserve">שנפגע </w:t>
      </w:r>
      <w:bookmarkStart w:id="385" w:name="_ETM_Q2_512529"/>
      <w:bookmarkEnd w:id="385"/>
      <w:r>
        <w:rPr>
          <w:rtl/>
        </w:rPr>
        <w:t xml:space="preserve">הוא </w:t>
      </w:r>
      <w:bookmarkStart w:id="386" w:name="_ETM_Q2_512649"/>
      <w:bookmarkEnd w:id="386"/>
      <w:r>
        <w:rPr>
          <w:rtl/>
        </w:rPr>
        <w:t xml:space="preserve">לא </w:t>
      </w:r>
      <w:bookmarkStart w:id="387" w:name="_ETM_Q2_512829"/>
      <w:bookmarkEnd w:id="387"/>
      <w:r>
        <w:rPr>
          <w:rtl/>
        </w:rPr>
        <w:t xml:space="preserve">רק </w:t>
      </w:r>
      <w:bookmarkStart w:id="388" w:name="_ETM_Q2_513279"/>
      <w:bookmarkEnd w:id="388"/>
      <w:r>
        <w:rPr>
          <w:rFonts w:hint="cs"/>
          <w:rtl/>
        </w:rPr>
        <w:t>עד אלא</w:t>
      </w:r>
      <w:r>
        <w:rPr>
          <w:rtl/>
        </w:rPr>
        <w:t xml:space="preserve"> </w:t>
      </w:r>
      <w:bookmarkStart w:id="389" w:name="_ETM_Q2_514650"/>
      <w:bookmarkEnd w:id="389"/>
      <w:r>
        <w:rPr>
          <w:rtl/>
        </w:rPr>
        <w:t xml:space="preserve">צד </w:t>
      </w:r>
      <w:bookmarkStart w:id="390" w:name="_ETM_Q2_515010"/>
      <w:bookmarkEnd w:id="390"/>
      <w:r>
        <w:rPr>
          <w:rtl/>
        </w:rPr>
        <w:t xml:space="preserve">בהליך </w:t>
      </w:r>
      <w:bookmarkStart w:id="391" w:name="_ETM_Q2_516170"/>
      <w:bookmarkEnd w:id="391"/>
      <w:r>
        <w:rPr>
          <w:rtl/>
        </w:rPr>
        <w:t xml:space="preserve">שחייבים </w:t>
      </w:r>
      <w:bookmarkStart w:id="392" w:name="_ETM_Q2_516769"/>
      <w:bookmarkEnd w:id="392"/>
      <w:r>
        <w:rPr>
          <w:rtl/>
        </w:rPr>
        <w:t xml:space="preserve">לשמור </w:t>
      </w:r>
      <w:bookmarkStart w:id="393" w:name="_ETM_Q2_517850"/>
      <w:bookmarkEnd w:id="393"/>
      <w:r>
        <w:rPr>
          <w:rtl/>
        </w:rPr>
        <w:t xml:space="preserve">על </w:t>
      </w:r>
      <w:bookmarkStart w:id="394" w:name="_ETM_Q2_518029"/>
      <w:bookmarkEnd w:id="394"/>
      <w:r>
        <w:rPr>
          <w:rtl/>
        </w:rPr>
        <w:t xml:space="preserve">כבודו </w:t>
      </w:r>
      <w:bookmarkStart w:id="395" w:name="_ETM_Q2_518629"/>
      <w:bookmarkEnd w:id="395"/>
      <w:r>
        <w:rPr>
          <w:rtl/>
        </w:rPr>
        <w:t>ופרטיותו</w:t>
      </w:r>
      <w:r>
        <w:rPr>
          <w:rFonts w:hint="cs"/>
          <w:rtl/>
        </w:rPr>
        <w:t>.</w:t>
      </w:r>
      <w:r>
        <w:rPr>
          <w:rtl/>
        </w:rPr>
        <w:t xml:space="preserve"> </w:t>
      </w:r>
      <w:bookmarkStart w:id="396" w:name="_ETM_Q2_520299"/>
      <w:bookmarkEnd w:id="396"/>
      <w:r>
        <w:rPr>
          <w:rtl/>
        </w:rPr>
        <w:t xml:space="preserve">מדובר </w:t>
      </w:r>
      <w:bookmarkStart w:id="397" w:name="_ETM_Q2_520749"/>
      <w:bookmarkEnd w:id="397"/>
      <w:r>
        <w:rPr>
          <w:rtl/>
        </w:rPr>
        <w:t xml:space="preserve">בזכויות </w:t>
      </w:r>
      <w:bookmarkStart w:id="398" w:name="_ETM_Q2_521170"/>
      <w:bookmarkEnd w:id="398"/>
      <w:r>
        <w:rPr>
          <w:rtl/>
        </w:rPr>
        <w:t xml:space="preserve">שקשורות </w:t>
      </w:r>
      <w:bookmarkStart w:id="399" w:name="_ETM_Q2_522309"/>
      <w:bookmarkEnd w:id="399"/>
      <w:r>
        <w:rPr>
          <w:rtl/>
        </w:rPr>
        <w:t xml:space="preserve">בהליך </w:t>
      </w:r>
      <w:bookmarkStart w:id="400" w:name="_ETM_Q2_522760"/>
      <w:bookmarkEnd w:id="400"/>
      <w:r>
        <w:rPr>
          <w:rtl/>
        </w:rPr>
        <w:t>החקירה</w:t>
      </w:r>
      <w:r>
        <w:rPr>
          <w:rFonts w:hint="cs"/>
          <w:rtl/>
        </w:rPr>
        <w:t>,</w:t>
      </w:r>
      <w:r>
        <w:rPr>
          <w:rtl/>
        </w:rPr>
        <w:t xml:space="preserve"> </w:t>
      </w:r>
      <w:bookmarkStart w:id="401" w:name="_ETM_Q2_523989"/>
      <w:bookmarkEnd w:id="401"/>
      <w:r>
        <w:rPr>
          <w:rtl/>
        </w:rPr>
        <w:t xml:space="preserve">בהליך </w:t>
      </w:r>
      <w:bookmarkStart w:id="402" w:name="_ETM_Q2_524410"/>
      <w:bookmarkEnd w:id="402"/>
      <w:r>
        <w:rPr>
          <w:rFonts w:hint="cs"/>
          <w:rtl/>
        </w:rPr>
        <w:t xml:space="preserve">המשפט ובריצוי העונש של הנאשם. </w:t>
      </w:r>
    </w:p>
    <w:p w:rsidR="00107B57" w:rsidRDefault="00107B57" w:rsidP="00993643">
      <w:pPr>
        <w:rPr>
          <w:rtl/>
        </w:rPr>
      </w:pPr>
    </w:p>
    <w:p w:rsidR="00107B57" w:rsidRDefault="00107B57" w:rsidP="00C92335">
      <w:pPr>
        <w:rPr>
          <w:rtl/>
        </w:rPr>
      </w:pPr>
      <w:bookmarkStart w:id="403" w:name="_ETM_Q2_527000"/>
      <w:bookmarkStart w:id="404" w:name="_ETM_Q2_528989"/>
      <w:bookmarkEnd w:id="403"/>
      <w:bookmarkEnd w:id="404"/>
      <w:r>
        <w:rPr>
          <w:rtl/>
        </w:rPr>
        <w:t xml:space="preserve">בגלל </w:t>
      </w:r>
      <w:bookmarkStart w:id="405" w:name="_ETM_Q2_529469"/>
      <w:bookmarkEnd w:id="405"/>
      <w:r>
        <w:rPr>
          <w:rtl/>
        </w:rPr>
        <w:t xml:space="preserve">הזוועות </w:t>
      </w:r>
      <w:bookmarkStart w:id="406" w:name="_ETM_Q2_531010"/>
      <w:bookmarkEnd w:id="406"/>
      <w:r>
        <w:rPr>
          <w:rtl/>
        </w:rPr>
        <w:t>שח</w:t>
      </w:r>
      <w:r>
        <w:rPr>
          <w:rFonts w:hint="cs"/>
          <w:rtl/>
        </w:rPr>
        <w:t>וו</w:t>
      </w:r>
      <w:r>
        <w:rPr>
          <w:rtl/>
        </w:rPr>
        <w:t xml:space="preserve"> </w:t>
      </w:r>
      <w:bookmarkStart w:id="407" w:name="_ETM_Q2_531610"/>
      <w:bookmarkEnd w:id="407"/>
      <w:r>
        <w:rPr>
          <w:rtl/>
        </w:rPr>
        <w:t xml:space="preserve">רבים </w:t>
      </w:r>
      <w:bookmarkStart w:id="408" w:name="_ETM_Q2_532779"/>
      <w:bookmarkEnd w:id="408"/>
      <w:r>
        <w:rPr>
          <w:rtl/>
        </w:rPr>
        <w:t xml:space="preserve">משורדי </w:t>
      </w:r>
      <w:bookmarkStart w:id="409" w:name="_ETM_Q2_533470"/>
      <w:bookmarkEnd w:id="409"/>
      <w:r>
        <w:rPr>
          <w:rtl/>
        </w:rPr>
        <w:t xml:space="preserve">הטבח </w:t>
      </w:r>
      <w:bookmarkStart w:id="410" w:name="_ETM_Q2_534819"/>
      <w:bookmarkEnd w:id="410"/>
      <w:r>
        <w:rPr>
          <w:rtl/>
        </w:rPr>
        <w:t>והחטופים</w:t>
      </w:r>
      <w:r>
        <w:rPr>
          <w:rFonts w:hint="cs"/>
          <w:rtl/>
        </w:rPr>
        <w:t>,</w:t>
      </w:r>
      <w:r>
        <w:rPr>
          <w:rtl/>
        </w:rPr>
        <w:t xml:space="preserve"> </w:t>
      </w:r>
      <w:bookmarkStart w:id="411" w:name="_ETM_Q2_536440"/>
      <w:bookmarkEnd w:id="411"/>
      <w:r>
        <w:rPr>
          <w:rtl/>
        </w:rPr>
        <w:t xml:space="preserve">חלקם </w:t>
      </w:r>
      <w:bookmarkStart w:id="412" w:name="_ETM_Q2_537100"/>
      <w:bookmarkEnd w:id="412"/>
      <w:r>
        <w:rPr>
          <w:rtl/>
        </w:rPr>
        <w:t xml:space="preserve">לא </w:t>
      </w:r>
      <w:bookmarkStart w:id="413" w:name="_ETM_Q2_537219"/>
      <w:bookmarkEnd w:id="413"/>
      <w:r>
        <w:rPr>
          <w:rtl/>
        </w:rPr>
        <w:t xml:space="preserve">מסוגלים </w:t>
      </w:r>
      <w:bookmarkStart w:id="414" w:name="_ETM_Q2_538510"/>
      <w:bookmarkEnd w:id="414"/>
      <w:r>
        <w:rPr>
          <w:rtl/>
        </w:rPr>
        <w:t xml:space="preserve">לממש </w:t>
      </w:r>
      <w:bookmarkStart w:id="415" w:name="_ETM_Q2_539050"/>
      <w:bookmarkEnd w:id="415"/>
      <w:r>
        <w:rPr>
          <w:rtl/>
        </w:rPr>
        <w:t xml:space="preserve">את </w:t>
      </w:r>
      <w:bookmarkStart w:id="416" w:name="_ETM_Q2_539110"/>
      <w:bookmarkEnd w:id="416"/>
      <w:r>
        <w:rPr>
          <w:rtl/>
        </w:rPr>
        <w:t xml:space="preserve">הזכויות </w:t>
      </w:r>
      <w:bookmarkStart w:id="417" w:name="_ETM_Q2_539500"/>
      <w:bookmarkEnd w:id="417"/>
      <w:r>
        <w:rPr>
          <w:rtl/>
        </w:rPr>
        <w:t xml:space="preserve">המשפטיות </w:t>
      </w:r>
      <w:bookmarkStart w:id="418" w:name="_ETM_Q2_540809"/>
      <w:bookmarkEnd w:id="418"/>
      <w:r>
        <w:rPr>
          <w:rtl/>
        </w:rPr>
        <w:t xml:space="preserve">מכוח </w:t>
      </w:r>
      <w:bookmarkStart w:id="419" w:name="_ETM_Q2_541319"/>
      <w:bookmarkEnd w:id="419"/>
      <w:r>
        <w:rPr>
          <w:rtl/>
        </w:rPr>
        <w:t>החוק</w:t>
      </w:r>
      <w:r>
        <w:rPr>
          <w:rFonts w:hint="cs"/>
          <w:rtl/>
        </w:rPr>
        <w:t>,</w:t>
      </w:r>
      <w:r>
        <w:rPr>
          <w:rtl/>
        </w:rPr>
        <w:t xml:space="preserve"> </w:t>
      </w:r>
      <w:bookmarkStart w:id="420" w:name="_ETM_Q2_541410"/>
      <w:bookmarkStart w:id="421" w:name="_ETM_Q2_542820"/>
      <w:bookmarkEnd w:id="420"/>
      <w:bookmarkEnd w:id="421"/>
      <w:r>
        <w:rPr>
          <w:rtl/>
        </w:rPr>
        <w:t xml:space="preserve">אם </w:t>
      </w:r>
      <w:bookmarkStart w:id="422" w:name="_ETM_Q2_543120"/>
      <w:bookmarkEnd w:id="422"/>
      <w:r>
        <w:rPr>
          <w:rtl/>
        </w:rPr>
        <w:t xml:space="preserve">בגלל </w:t>
      </w:r>
      <w:bookmarkStart w:id="423" w:name="_ETM_Q2_543570"/>
      <w:bookmarkEnd w:id="423"/>
      <w:r>
        <w:rPr>
          <w:rtl/>
        </w:rPr>
        <w:t xml:space="preserve">המאבק </w:t>
      </w:r>
      <w:bookmarkStart w:id="424" w:name="_ETM_Q2_544110"/>
      <w:bookmarkEnd w:id="424"/>
      <w:r>
        <w:rPr>
          <w:rtl/>
        </w:rPr>
        <w:t xml:space="preserve">הנפשי </w:t>
      </w:r>
      <w:bookmarkStart w:id="425" w:name="_ETM_Q2_545240"/>
      <w:bookmarkEnd w:id="425"/>
      <w:r>
        <w:rPr>
          <w:rtl/>
        </w:rPr>
        <w:t xml:space="preserve">שמכביד </w:t>
      </w:r>
      <w:bookmarkStart w:id="426" w:name="_ETM_Q2_545930"/>
      <w:bookmarkEnd w:id="426"/>
      <w:r>
        <w:rPr>
          <w:rtl/>
        </w:rPr>
        <w:t>עליהם</w:t>
      </w:r>
      <w:r>
        <w:rPr>
          <w:rFonts w:hint="cs"/>
          <w:rtl/>
        </w:rPr>
        <w:t>,</w:t>
      </w:r>
      <w:r>
        <w:rPr>
          <w:rtl/>
        </w:rPr>
        <w:t xml:space="preserve"> </w:t>
      </w:r>
      <w:bookmarkStart w:id="427" w:name="_ETM_Q2_547010"/>
      <w:bookmarkEnd w:id="427"/>
      <w:r>
        <w:rPr>
          <w:rtl/>
        </w:rPr>
        <w:t xml:space="preserve">אם </w:t>
      </w:r>
      <w:bookmarkStart w:id="428" w:name="_ETM_Q2_547220"/>
      <w:bookmarkEnd w:id="428"/>
      <w:r>
        <w:rPr>
          <w:rtl/>
        </w:rPr>
        <w:t xml:space="preserve">בגלל </w:t>
      </w:r>
      <w:bookmarkStart w:id="429" w:name="_ETM_Q2_547580"/>
      <w:bookmarkEnd w:id="429"/>
      <w:r>
        <w:rPr>
          <w:rtl/>
        </w:rPr>
        <w:t xml:space="preserve">המצב </w:t>
      </w:r>
      <w:bookmarkStart w:id="430" w:name="_ETM_Q2_547970"/>
      <w:bookmarkEnd w:id="430"/>
      <w:r>
        <w:rPr>
          <w:rtl/>
        </w:rPr>
        <w:t>הרפואי</w:t>
      </w:r>
      <w:r>
        <w:rPr>
          <w:rFonts w:hint="cs"/>
          <w:rtl/>
        </w:rPr>
        <w:t xml:space="preserve"> או אם</w:t>
      </w:r>
      <w:r>
        <w:rPr>
          <w:rtl/>
        </w:rPr>
        <w:t xml:space="preserve"> </w:t>
      </w:r>
      <w:bookmarkStart w:id="431" w:name="_ETM_Q2_549299"/>
      <w:bookmarkStart w:id="432" w:name="_ETM_Q2_549869"/>
      <w:bookmarkEnd w:id="431"/>
      <w:bookmarkEnd w:id="432"/>
      <w:r>
        <w:rPr>
          <w:rtl/>
        </w:rPr>
        <w:t xml:space="preserve">כי </w:t>
      </w:r>
      <w:bookmarkStart w:id="433" w:name="_ETM_Q2_550049"/>
      <w:bookmarkEnd w:id="433"/>
      <w:r>
        <w:rPr>
          <w:rtl/>
        </w:rPr>
        <w:t xml:space="preserve">הם </w:t>
      </w:r>
      <w:bookmarkStart w:id="434" w:name="_ETM_Q2_550170"/>
      <w:bookmarkEnd w:id="434"/>
      <w:r>
        <w:rPr>
          <w:rtl/>
        </w:rPr>
        <w:t xml:space="preserve">עדיין </w:t>
      </w:r>
      <w:bookmarkStart w:id="435" w:name="_ETM_Q2_550619"/>
      <w:bookmarkEnd w:id="435"/>
      <w:r>
        <w:rPr>
          <w:rtl/>
        </w:rPr>
        <w:t xml:space="preserve">פשוט </w:t>
      </w:r>
      <w:bookmarkStart w:id="436" w:name="_ETM_Q2_550950"/>
      <w:bookmarkEnd w:id="436"/>
      <w:r>
        <w:rPr>
          <w:rtl/>
        </w:rPr>
        <w:t xml:space="preserve">מוחזקים </w:t>
      </w:r>
      <w:bookmarkStart w:id="437" w:name="_ETM_Q2_552240"/>
      <w:bookmarkEnd w:id="437"/>
      <w:r>
        <w:rPr>
          <w:rtl/>
        </w:rPr>
        <w:t xml:space="preserve">בידי </w:t>
      </w:r>
      <w:bookmarkStart w:id="438" w:name="_ETM_Q2_553110"/>
      <w:bookmarkEnd w:id="438"/>
      <w:r>
        <w:rPr>
          <w:rtl/>
        </w:rPr>
        <w:t>הצור</w:t>
      </w:r>
      <w:r>
        <w:rPr>
          <w:rFonts w:hint="cs"/>
          <w:rtl/>
        </w:rPr>
        <w:t>ר.</w:t>
      </w:r>
      <w:r>
        <w:rPr>
          <w:rtl/>
        </w:rPr>
        <w:t xml:space="preserve"> </w:t>
      </w:r>
      <w:bookmarkStart w:id="439" w:name="_ETM_Q2_555529"/>
      <w:bookmarkEnd w:id="439"/>
      <w:r>
        <w:rPr>
          <w:rtl/>
        </w:rPr>
        <w:t xml:space="preserve">התיקון </w:t>
      </w:r>
      <w:bookmarkStart w:id="440" w:name="_ETM_Q2_556100"/>
      <w:bookmarkEnd w:id="440"/>
      <w:r>
        <w:rPr>
          <w:rtl/>
        </w:rPr>
        <w:t xml:space="preserve">שמונח </w:t>
      </w:r>
      <w:bookmarkStart w:id="441" w:name="_ETM_Q2_556750"/>
      <w:bookmarkEnd w:id="441"/>
      <w:r>
        <w:rPr>
          <w:rtl/>
        </w:rPr>
        <w:t>כ</w:t>
      </w:r>
      <w:r>
        <w:rPr>
          <w:rFonts w:hint="cs"/>
          <w:rtl/>
        </w:rPr>
        <w:t>א</w:t>
      </w:r>
      <w:r>
        <w:rPr>
          <w:rtl/>
        </w:rPr>
        <w:t xml:space="preserve">ן </w:t>
      </w:r>
      <w:bookmarkStart w:id="442" w:name="_ETM_Q2_557580"/>
      <w:bookmarkEnd w:id="442"/>
      <w:r>
        <w:rPr>
          <w:rtl/>
        </w:rPr>
        <w:t xml:space="preserve">מציע </w:t>
      </w:r>
      <w:bookmarkStart w:id="443" w:name="_ETM_Q2_558029"/>
      <w:bookmarkEnd w:id="443"/>
      <w:r>
        <w:rPr>
          <w:rtl/>
        </w:rPr>
        <w:t xml:space="preserve">פתרון </w:t>
      </w:r>
      <w:bookmarkStart w:id="444" w:name="_ETM_Q2_558570"/>
      <w:bookmarkEnd w:id="444"/>
      <w:r>
        <w:rPr>
          <w:rtl/>
        </w:rPr>
        <w:t>לבעיה</w:t>
      </w:r>
      <w:r>
        <w:rPr>
          <w:rFonts w:hint="cs"/>
          <w:rtl/>
        </w:rPr>
        <w:t>:</w:t>
      </w:r>
      <w:r>
        <w:rPr>
          <w:rtl/>
        </w:rPr>
        <w:t xml:space="preserve"> </w:t>
      </w:r>
      <w:bookmarkStart w:id="445" w:name="_ETM_Q2_559839"/>
      <w:bookmarkEnd w:id="445"/>
      <w:r>
        <w:rPr>
          <w:rtl/>
        </w:rPr>
        <w:t xml:space="preserve">בני </w:t>
      </w:r>
      <w:bookmarkStart w:id="446" w:name="_ETM_Q2_560170"/>
      <w:bookmarkEnd w:id="446"/>
      <w:r>
        <w:rPr>
          <w:rtl/>
        </w:rPr>
        <w:t xml:space="preserve">המשפחה </w:t>
      </w:r>
      <w:bookmarkStart w:id="447" w:name="_ETM_Q2_561520"/>
      <w:bookmarkEnd w:id="447"/>
      <w:r>
        <w:rPr>
          <w:rtl/>
        </w:rPr>
        <w:t xml:space="preserve">יוכלו </w:t>
      </w:r>
      <w:bookmarkStart w:id="448" w:name="_ETM_Q2_561880"/>
      <w:bookmarkEnd w:id="448"/>
      <w:r>
        <w:rPr>
          <w:rtl/>
        </w:rPr>
        <w:t xml:space="preserve">לממש </w:t>
      </w:r>
      <w:bookmarkStart w:id="449" w:name="_ETM_Q2_563140"/>
      <w:bookmarkEnd w:id="449"/>
      <w:r>
        <w:rPr>
          <w:rtl/>
        </w:rPr>
        <w:t xml:space="preserve">את </w:t>
      </w:r>
      <w:bookmarkStart w:id="450" w:name="_ETM_Q2_563289"/>
      <w:bookmarkEnd w:id="450"/>
      <w:r>
        <w:rPr>
          <w:rFonts w:hint="cs"/>
          <w:rtl/>
        </w:rPr>
        <w:t>זכויות</w:t>
      </w:r>
      <w:r>
        <w:rPr>
          <w:rtl/>
        </w:rPr>
        <w:t xml:space="preserve"> </w:t>
      </w:r>
      <w:bookmarkStart w:id="451" w:name="_ETM_Q2_563680"/>
      <w:bookmarkEnd w:id="451"/>
      <w:r>
        <w:rPr>
          <w:rtl/>
        </w:rPr>
        <w:t xml:space="preserve">הנפגע </w:t>
      </w:r>
      <w:bookmarkStart w:id="452" w:name="_ETM_Q2_564219"/>
      <w:bookmarkEnd w:id="452"/>
      <w:r>
        <w:rPr>
          <w:rFonts w:hint="cs"/>
          <w:rtl/>
        </w:rPr>
        <w:t>ב</w:t>
      </w:r>
      <w:r>
        <w:rPr>
          <w:rtl/>
        </w:rPr>
        <w:t xml:space="preserve">-7 </w:t>
      </w:r>
      <w:bookmarkStart w:id="453" w:name="_ETM_Q2_564700"/>
      <w:bookmarkEnd w:id="453"/>
      <w:r>
        <w:rPr>
          <w:rtl/>
        </w:rPr>
        <w:t>באוקטובר</w:t>
      </w:r>
      <w:r>
        <w:rPr>
          <w:rFonts w:hint="cs"/>
          <w:rtl/>
        </w:rPr>
        <w:t>.</w:t>
      </w:r>
      <w:r>
        <w:rPr>
          <w:rtl/>
        </w:rPr>
        <w:t xml:space="preserve"> </w:t>
      </w:r>
      <w:bookmarkStart w:id="454" w:name="_ETM_Q2_566760"/>
      <w:bookmarkEnd w:id="454"/>
      <w:r>
        <w:rPr>
          <w:rFonts w:hint="cs"/>
          <w:rtl/>
        </w:rPr>
        <w:t>אלו זכויות</w:t>
      </w:r>
      <w:r>
        <w:rPr>
          <w:rtl/>
        </w:rPr>
        <w:t xml:space="preserve"> </w:t>
      </w:r>
      <w:bookmarkStart w:id="455" w:name="_ETM_Q2_567600"/>
      <w:bookmarkEnd w:id="455"/>
      <w:r>
        <w:rPr>
          <w:rtl/>
        </w:rPr>
        <w:t xml:space="preserve">הכרחיות </w:t>
      </w:r>
      <w:bookmarkStart w:id="456" w:name="_ETM_Q2_569070"/>
      <w:bookmarkEnd w:id="456"/>
      <w:r>
        <w:rPr>
          <w:rtl/>
        </w:rPr>
        <w:t xml:space="preserve">להליכים </w:t>
      </w:r>
      <w:bookmarkStart w:id="457" w:name="_ETM_Q2_569700"/>
      <w:bookmarkEnd w:id="457"/>
      <w:r>
        <w:rPr>
          <w:rtl/>
        </w:rPr>
        <w:t xml:space="preserve">פליליים </w:t>
      </w:r>
      <w:bookmarkStart w:id="458" w:name="_ETM_Q2_570720"/>
      <w:bookmarkEnd w:id="458"/>
      <w:r>
        <w:rPr>
          <w:rtl/>
        </w:rPr>
        <w:t xml:space="preserve">שעתידים </w:t>
      </w:r>
      <w:bookmarkStart w:id="459" w:name="_ETM_Q2_571350"/>
      <w:bookmarkEnd w:id="459"/>
      <w:r>
        <w:rPr>
          <w:rtl/>
        </w:rPr>
        <w:t xml:space="preserve">להימשך </w:t>
      </w:r>
      <w:bookmarkStart w:id="460" w:name="_ETM_Q2_572520"/>
      <w:bookmarkEnd w:id="460"/>
      <w:r>
        <w:rPr>
          <w:rtl/>
        </w:rPr>
        <w:t xml:space="preserve">שנים </w:t>
      </w:r>
      <w:bookmarkStart w:id="461" w:name="_ETM_Q2_573029"/>
      <w:bookmarkEnd w:id="461"/>
      <w:r>
        <w:rPr>
          <w:rtl/>
        </w:rPr>
        <w:t xml:space="preserve">על </w:t>
      </w:r>
      <w:bookmarkStart w:id="462" w:name="_ETM_Q2_573150"/>
      <w:bookmarkEnd w:id="462"/>
      <w:r>
        <w:rPr>
          <w:rtl/>
        </w:rPr>
        <w:t xml:space="preserve">גבי </w:t>
      </w:r>
      <w:bookmarkStart w:id="463" w:name="_ETM_Q2_573420"/>
      <w:bookmarkEnd w:id="463"/>
      <w:r>
        <w:rPr>
          <w:rtl/>
        </w:rPr>
        <w:t>שנים</w:t>
      </w:r>
      <w:r>
        <w:rPr>
          <w:rFonts w:hint="cs"/>
          <w:rtl/>
        </w:rPr>
        <w:t>,</w:t>
      </w:r>
      <w:r>
        <w:rPr>
          <w:rtl/>
        </w:rPr>
        <w:t xml:space="preserve"> </w:t>
      </w:r>
      <w:bookmarkStart w:id="464" w:name="_ETM_Q2_574619"/>
      <w:bookmarkStart w:id="465" w:name="_ETM_Q2_575339"/>
      <w:bookmarkEnd w:id="464"/>
      <w:bookmarkEnd w:id="465"/>
      <w:r>
        <w:rPr>
          <w:rFonts w:hint="cs"/>
          <w:rtl/>
        </w:rPr>
        <w:t xml:space="preserve">חלקן </w:t>
      </w:r>
      <w:r>
        <w:rPr>
          <w:rtl/>
        </w:rPr>
        <w:t xml:space="preserve">הכרחיות </w:t>
      </w:r>
      <w:bookmarkStart w:id="466" w:name="_ETM_Q2_576060"/>
      <w:bookmarkEnd w:id="466"/>
      <w:r>
        <w:rPr>
          <w:rtl/>
        </w:rPr>
        <w:t xml:space="preserve">באופן </w:t>
      </w:r>
      <w:bookmarkStart w:id="467" w:name="_ETM_Q2_576479"/>
      <w:bookmarkEnd w:id="467"/>
      <w:r>
        <w:rPr>
          <w:rtl/>
        </w:rPr>
        <w:t>מיידי</w:t>
      </w:r>
      <w:r>
        <w:rPr>
          <w:rFonts w:hint="cs"/>
          <w:rtl/>
        </w:rPr>
        <w:t>.</w:t>
      </w:r>
      <w:r>
        <w:rPr>
          <w:rtl/>
        </w:rPr>
        <w:t xml:space="preserve"> </w:t>
      </w:r>
      <w:bookmarkStart w:id="468" w:name="_ETM_Q2_577619"/>
      <w:bookmarkEnd w:id="468"/>
      <w:r>
        <w:rPr>
          <w:rtl/>
        </w:rPr>
        <w:t xml:space="preserve">הן </w:t>
      </w:r>
      <w:bookmarkStart w:id="469" w:name="_ETM_Q2_577799"/>
      <w:bookmarkEnd w:id="469"/>
      <w:r>
        <w:rPr>
          <w:rtl/>
        </w:rPr>
        <w:t xml:space="preserve">חשובות </w:t>
      </w:r>
      <w:bookmarkStart w:id="470" w:name="_ETM_Q2_578549"/>
      <w:bookmarkEnd w:id="470"/>
      <w:r>
        <w:rPr>
          <w:rtl/>
        </w:rPr>
        <w:t xml:space="preserve">לכל </w:t>
      </w:r>
      <w:bookmarkStart w:id="471" w:name="_ETM_Q2_578970"/>
      <w:bookmarkEnd w:id="471"/>
      <w:r>
        <w:rPr>
          <w:rFonts w:hint="cs"/>
          <w:rtl/>
        </w:rPr>
        <w:t>היבט</w:t>
      </w:r>
      <w:r>
        <w:rPr>
          <w:rtl/>
        </w:rPr>
        <w:t xml:space="preserve"> </w:t>
      </w:r>
      <w:bookmarkStart w:id="472" w:name="_ETM_Q2_579869"/>
      <w:bookmarkEnd w:id="472"/>
      <w:r>
        <w:rPr>
          <w:rtl/>
        </w:rPr>
        <w:t xml:space="preserve">של </w:t>
      </w:r>
      <w:bookmarkStart w:id="473" w:name="_ETM_Q2_580110"/>
      <w:bookmarkEnd w:id="473"/>
      <w:r>
        <w:rPr>
          <w:rtl/>
        </w:rPr>
        <w:t xml:space="preserve">מציאות </w:t>
      </w:r>
      <w:bookmarkStart w:id="474" w:name="_ETM_Q2_580500"/>
      <w:bookmarkEnd w:id="474"/>
      <w:r>
        <w:rPr>
          <w:rtl/>
        </w:rPr>
        <w:t xml:space="preserve">חייהם </w:t>
      </w:r>
      <w:bookmarkStart w:id="475" w:name="_ETM_Q2_580860"/>
      <w:bookmarkEnd w:id="475"/>
      <w:r>
        <w:rPr>
          <w:rtl/>
        </w:rPr>
        <w:t xml:space="preserve">החדשה </w:t>
      </w:r>
      <w:bookmarkStart w:id="476" w:name="_ETM_Q2_581939"/>
      <w:bookmarkEnd w:id="476"/>
      <w:r>
        <w:rPr>
          <w:rtl/>
        </w:rPr>
        <w:t xml:space="preserve">של </w:t>
      </w:r>
      <w:bookmarkStart w:id="477" w:name="_ETM_Q2_582180"/>
      <w:bookmarkEnd w:id="477"/>
      <w:r>
        <w:rPr>
          <w:rtl/>
        </w:rPr>
        <w:t xml:space="preserve">הנפגעים </w:t>
      </w:r>
      <w:bookmarkStart w:id="478" w:name="_ETM_Q2_582899"/>
      <w:bookmarkEnd w:id="478"/>
      <w:r>
        <w:rPr>
          <w:rtl/>
        </w:rPr>
        <w:t>ומשפחותיהם</w:t>
      </w:r>
      <w:r>
        <w:rPr>
          <w:rFonts w:hint="cs"/>
          <w:rtl/>
        </w:rPr>
        <w:t>,</w:t>
      </w:r>
      <w:r>
        <w:rPr>
          <w:rtl/>
        </w:rPr>
        <w:t xml:space="preserve"> </w:t>
      </w:r>
      <w:bookmarkStart w:id="479" w:name="_ETM_Q2_584439"/>
      <w:bookmarkEnd w:id="479"/>
      <w:r>
        <w:rPr>
          <w:rtl/>
        </w:rPr>
        <w:t>מהכלכלי</w:t>
      </w:r>
      <w:r>
        <w:rPr>
          <w:rFonts w:hint="cs"/>
          <w:rtl/>
        </w:rPr>
        <w:t xml:space="preserve"> ו</w:t>
      </w:r>
      <w:bookmarkStart w:id="480" w:name="_ETM_Q2_585430"/>
      <w:bookmarkEnd w:id="480"/>
      <w:r>
        <w:rPr>
          <w:rtl/>
        </w:rPr>
        <w:t>הר</w:t>
      </w:r>
      <w:r>
        <w:rPr>
          <w:rFonts w:hint="cs"/>
          <w:rtl/>
        </w:rPr>
        <w:t>ו</w:t>
      </w:r>
      <w:r>
        <w:rPr>
          <w:rtl/>
        </w:rPr>
        <w:t xml:space="preserve">וחתי </w:t>
      </w:r>
      <w:bookmarkStart w:id="481" w:name="_ETM_Q2_586750"/>
      <w:bookmarkEnd w:id="481"/>
      <w:r>
        <w:rPr>
          <w:rtl/>
        </w:rPr>
        <w:t xml:space="preserve">ועד </w:t>
      </w:r>
      <w:bookmarkStart w:id="482" w:name="_ETM_Q2_587170"/>
      <w:bookmarkEnd w:id="482"/>
      <w:r>
        <w:rPr>
          <w:rtl/>
        </w:rPr>
        <w:t>הנפשי</w:t>
      </w:r>
      <w:r>
        <w:rPr>
          <w:rFonts w:hint="cs"/>
          <w:rtl/>
        </w:rPr>
        <w:t>.</w:t>
      </w:r>
    </w:p>
    <w:p w:rsidR="00107B57" w:rsidRDefault="00107B57" w:rsidP="00993643">
      <w:pPr>
        <w:rPr>
          <w:rtl/>
        </w:rPr>
      </w:pPr>
    </w:p>
    <w:p w:rsidR="00107B57" w:rsidRDefault="00107B57" w:rsidP="00BA30F8">
      <w:pPr>
        <w:rPr>
          <w:rtl/>
        </w:rPr>
      </w:pPr>
      <w:bookmarkStart w:id="483" w:name="_ETM_Q2_587000"/>
      <w:bookmarkStart w:id="484" w:name="_ETM_Q2_589189"/>
      <w:bookmarkEnd w:id="483"/>
      <w:bookmarkEnd w:id="484"/>
      <w:r>
        <w:rPr>
          <w:rtl/>
        </w:rPr>
        <w:t xml:space="preserve">אני </w:t>
      </w:r>
      <w:bookmarkStart w:id="485" w:name="_ETM_Q2_589429"/>
      <w:bookmarkEnd w:id="485"/>
      <w:r>
        <w:rPr>
          <w:rtl/>
        </w:rPr>
        <w:t xml:space="preserve">רוצה </w:t>
      </w:r>
      <w:bookmarkStart w:id="486" w:name="_ETM_Q2_590509"/>
      <w:bookmarkEnd w:id="486"/>
      <w:r>
        <w:rPr>
          <w:rtl/>
        </w:rPr>
        <w:t xml:space="preserve">להודות </w:t>
      </w:r>
      <w:bookmarkStart w:id="487" w:name="_ETM_Q2_591939"/>
      <w:bookmarkEnd w:id="487"/>
      <w:r>
        <w:rPr>
          <w:rtl/>
        </w:rPr>
        <w:t>ל</w:t>
      </w:r>
      <w:r w:rsidR="00862B89">
        <w:rPr>
          <w:rFonts w:hint="cs"/>
          <w:rtl/>
        </w:rPr>
        <w:t>"</w:t>
      </w:r>
      <w:r>
        <w:rPr>
          <w:rtl/>
        </w:rPr>
        <w:t xml:space="preserve">פרויקט </w:t>
      </w:r>
      <w:bookmarkStart w:id="488" w:name="_ETM_Q2_592630"/>
      <w:bookmarkEnd w:id="488"/>
      <w:r>
        <w:rPr>
          <w:rtl/>
        </w:rPr>
        <w:t>לילך</w:t>
      </w:r>
      <w:r w:rsidR="00862B89">
        <w:rPr>
          <w:rFonts w:hint="cs"/>
          <w:rtl/>
        </w:rPr>
        <w:t>"</w:t>
      </w:r>
      <w:r>
        <w:rPr>
          <w:rtl/>
        </w:rPr>
        <w:t xml:space="preserve"> </w:t>
      </w:r>
      <w:bookmarkStart w:id="489" w:name="_ETM_Q2_593869"/>
      <w:bookmarkStart w:id="490" w:name="_ETM_Q2_594170"/>
      <w:bookmarkEnd w:id="489"/>
      <w:bookmarkEnd w:id="490"/>
      <w:r>
        <w:rPr>
          <w:rFonts w:hint="cs"/>
          <w:rtl/>
        </w:rPr>
        <w:t>ול</w:t>
      </w:r>
      <w:r>
        <w:rPr>
          <w:rtl/>
        </w:rPr>
        <w:t xml:space="preserve">איגוד </w:t>
      </w:r>
      <w:bookmarkStart w:id="491" w:name="_ETM_Q2_594469"/>
      <w:bookmarkEnd w:id="491"/>
      <w:r>
        <w:rPr>
          <w:rtl/>
        </w:rPr>
        <w:t xml:space="preserve">מרכזי </w:t>
      </w:r>
      <w:bookmarkStart w:id="492" w:name="_ETM_Q2_594920"/>
      <w:bookmarkEnd w:id="492"/>
      <w:r>
        <w:rPr>
          <w:rtl/>
        </w:rPr>
        <w:t xml:space="preserve">הסיוע </w:t>
      </w:r>
      <w:bookmarkStart w:id="493" w:name="_ETM_Q2_596060"/>
      <w:bookmarkEnd w:id="493"/>
      <w:r>
        <w:rPr>
          <w:rtl/>
        </w:rPr>
        <w:t xml:space="preserve">לנפגעות </w:t>
      </w:r>
      <w:bookmarkStart w:id="494" w:name="_ETM_Q2_596630"/>
      <w:bookmarkEnd w:id="494"/>
      <w:r>
        <w:rPr>
          <w:rtl/>
        </w:rPr>
        <w:t xml:space="preserve">ונפגעי </w:t>
      </w:r>
      <w:bookmarkStart w:id="495" w:name="_ETM_Q2_597079"/>
      <w:bookmarkEnd w:id="495"/>
      <w:r>
        <w:rPr>
          <w:rtl/>
        </w:rPr>
        <w:t xml:space="preserve">תקיפה </w:t>
      </w:r>
      <w:bookmarkStart w:id="496" w:name="_ETM_Q2_597499"/>
      <w:bookmarkEnd w:id="496"/>
      <w:r>
        <w:rPr>
          <w:rtl/>
        </w:rPr>
        <w:t>מינית</w:t>
      </w:r>
      <w:r>
        <w:rPr>
          <w:rFonts w:hint="cs"/>
          <w:rtl/>
        </w:rPr>
        <w:t xml:space="preserve">, </w:t>
      </w:r>
      <w:r w:rsidRPr="00067EF8">
        <w:rPr>
          <w:rtl/>
        </w:rPr>
        <w:t>שגיבשו איתי</w:t>
      </w:r>
      <w:r>
        <w:rPr>
          <w:rtl/>
        </w:rPr>
        <w:t xml:space="preserve"> </w:t>
      </w:r>
      <w:r w:rsidRPr="00067EF8">
        <w:rPr>
          <w:rtl/>
        </w:rPr>
        <w:t>את התיקון החשוב הזה</w:t>
      </w:r>
      <w:r>
        <w:rPr>
          <w:rFonts w:hint="cs"/>
          <w:rtl/>
        </w:rPr>
        <w:t>,</w:t>
      </w:r>
      <w:r w:rsidRPr="00067EF8">
        <w:rPr>
          <w:rtl/>
        </w:rPr>
        <w:t xml:space="preserve"> </w:t>
      </w:r>
      <w:r>
        <w:rPr>
          <w:rFonts w:hint="cs"/>
          <w:rtl/>
        </w:rPr>
        <w:t>ו</w:t>
      </w:r>
      <w:r w:rsidRPr="00067EF8">
        <w:rPr>
          <w:rtl/>
        </w:rPr>
        <w:t>כן</w:t>
      </w:r>
      <w:r>
        <w:rPr>
          <w:rFonts w:hint="cs"/>
          <w:rtl/>
        </w:rPr>
        <w:t xml:space="preserve"> להודות </w:t>
      </w:r>
      <w:r w:rsidRPr="00067EF8">
        <w:rPr>
          <w:rtl/>
        </w:rPr>
        <w:t>לשר המשפטים</w:t>
      </w:r>
      <w:r>
        <w:rPr>
          <w:rFonts w:hint="cs"/>
          <w:rtl/>
        </w:rPr>
        <w:t>,</w:t>
      </w:r>
      <w:r w:rsidRPr="00067EF8">
        <w:rPr>
          <w:rtl/>
        </w:rPr>
        <w:t xml:space="preserve"> שהבין את הצורך בתיקון שכזה ופעל לאישורו בוועדת השרים. חלה עלינו, נבחרי הציבור, החובה המוסרית לקדם את תיקון החקיקה מהר ככל הניתן כדי שנוכל לסייע</w:t>
      </w:r>
      <w:r>
        <w:rPr>
          <w:rFonts w:hint="cs"/>
          <w:rtl/>
        </w:rPr>
        <w:t xml:space="preserve"> ולעשות</w:t>
      </w:r>
      <w:r w:rsidRPr="00067EF8">
        <w:rPr>
          <w:rtl/>
        </w:rPr>
        <w:t xml:space="preserve"> צדק</w:t>
      </w:r>
      <w:r>
        <w:rPr>
          <w:rFonts w:hint="cs"/>
          <w:rtl/>
        </w:rPr>
        <w:t xml:space="preserve"> עימם</w:t>
      </w:r>
      <w:r w:rsidRPr="00067EF8">
        <w:rPr>
          <w:rtl/>
        </w:rPr>
        <w:t xml:space="preserve"> ועם הציבור הישראלי בכלל</w:t>
      </w:r>
      <w:r>
        <w:rPr>
          <w:rFonts w:hint="cs"/>
          <w:rtl/>
        </w:rPr>
        <w:t>.</w:t>
      </w:r>
      <w:r w:rsidRPr="00067EF8">
        <w:rPr>
          <w:rtl/>
        </w:rPr>
        <w:t xml:space="preserve"> תודה רבה.</w:t>
      </w:r>
      <w:r>
        <w:rPr>
          <w:rFonts w:hint="cs"/>
          <w:rtl/>
        </w:rPr>
        <w:t xml:space="preserve"> </w:t>
      </w:r>
    </w:p>
    <w:p w:rsidR="00107B57" w:rsidRDefault="00107B57" w:rsidP="00993643">
      <w:pPr>
        <w:rPr>
          <w:rtl/>
        </w:rPr>
      </w:pPr>
    </w:p>
    <w:p w:rsidR="00107B57" w:rsidRDefault="00107B57" w:rsidP="00993643">
      <w:pPr>
        <w:pStyle w:val="af6"/>
        <w:keepNext/>
        <w:rPr>
          <w:rtl/>
        </w:rPr>
      </w:pPr>
      <w:bookmarkStart w:id="497" w:name="ET_yor_6423_12"/>
      <w:r w:rsidRPr="00067EF8">
        <w:rPr>
          <w:rStyle w:val="TagStyle"/>
          <w:rtl/>
        </w:rPr>
        <w:t xml:space="preserve"> &lt;&lt; יור &gt;&gt; </w:t>
      </w:r>
      <w:r>
        <w:rPr>
          <w:rtl/>
        </w:rPr>
        <w:t>היו"ר אמיר אוחנה:</w:t>
      </w:r>
      <w:r w:rsidRPr="00067EF8">
        <w:rPr>
          <w:rStyle w:val="TagStyle"/>
          <w:rtl/>
        </w:rPr>
        <w:t xml:space="preserve"> &lt;&lt; יור &gt;&gt;</w:t>
      </w:r>
      <w:r>
        <w:rPr>
          <w:rtl/>
        </w:rPr>
        <w:t xml:space="preserve">  </w:t>
      </w:r>
      <w:bookmarkEnd w:id="497"/>
    </w:p>
    <w:p w:rsidR="00107B57" w:rsidRDefault="00107B57" w:rsidP="00897AE7">
      <w:pPr>
        <w:rPr>
          <w:rtl/>
        </w:rPr>
      </w:pPr>
    </w:p>
    <w:p w:rsidR="00107B57" w:rsidRDefault="00107B57" w:rsidP="00993643">
      <w:pPr>
        <w:rPr>
          <w:rtl/>
        </w:rPr>
      </w:pPr>
      <w:r>
        <w:rPr>
          <w:rFonts w:hint="cs"/>
          <w:rtl/>
        </w:rPr>
        <w:t xml:space="preserve">תודה לחברת הכנסת אלהרר. אני מזמין את שר המשפטים חבר הכנסת יריב לוין להציג את עמדת הממשלה ביחס </w:t>
      </w:r>
      <w:bookmarkStart w:id="498" w:name="_ETM_Q2_637000"/>
      <w:bookmarkEnd w:id="498"/>
      <w:r>
        <w:rPr>
          <w:rFonts w:hint="cs"/>
          <w:rtl/>
        </w:rPr>
        <w:t xml:space="preserve">להצעת החוק. </w:t>
      </w:r>
    </w:p>
    <w:p w:rsidR="00107B57" w:rsidRDefault="00107B57" w:rsidP="00993643">
      <w:pPr>
        <w:rPr>
          <w:rtl/>
        </w:rPr>
      </w:pPr>
      <w:bookmarkStart w:id="499" w:name="_ETM_Q2_640000"/>
      <w:bookmarkEnd w:id="499"/>
    </w:p>
    <w:p w:rsidR="00107B57" w:rsidRDefault="00107B57" w:rsidP="00993643">
      <w:pPr>
        <w:pStyle w:val="a4"/>
        <w:keepNext/>
        <w:rPr>
          <w:rtl/>
        </w:rPr>
      </w:pPr>
      <w:bookmarkStart w:id="500" w:name="ET_speaker_6392_13"/>
      <w:r w:rsidRPr="00067EF8">
        <w:rPr>
          <w:rStyle w:val="TagStyle"/>
          <w:rtl/>
        </w:rPr>
        <w:t xml:space="preserve"> &lt;&lt; דובר &gt;&gt; </w:t>
      </w:r>
      <w:bookmarkStart w:id="501" w:name="_Toc158839798"/>
      <w:r>
        <w:rPr>
          <w:rtl/>
        </w:rPr>
        <w:t>שר המשפטים יריב לוין:</w:t>
      </w:r>
      <w:bookmarkEnd w:id="501"/>
      <w:r w:rsidRPr="00067EF8">
        <w:rPr>
          <w:rStyle w:val="TagStyle"/>
          <w:rtl/>
        </w:rPr>
        <w:t xml:space="preserve"> &lt;&lt; דובר &gt;&gt;</w:t>
      </w:r>
      <w:r>
        <w:rPr>
          <w:rtl/>
        </w:rPr>
        <w:t xml:space="preserve">  </w:t>
      </w:r>
      <w:bookmarkEnd w:id="500"/>
    </w:p>
    <w:p w:rsidR="00107B57" w:rsidRPr="00067EF8" w:rsidRDefault="00107B57" w:rsidP="00993643">
      <w:pPr>
        <w:rPr>
          <w:rtl/>
        </w:rPr>
      </w:pPr>
      <w:bookmarkStart w:id="502" w:name="_ETM_Q2_641000"/>
      <w:bookmarkEnd w:id="502"/>
    </w:p>
    <w:p w:rsidR="00107B57" w:rsidRDefault="00107B57" w:rsidP="00BA30F8">
      <w:pPr>
        <w:rPr>
          <w:rtl/>
        </w:rPr>
      </w:pPr>
      <w:bookmarkStart w:id="503" w:name="_ETM_Q2_656900"/>
      <w:bookmarkEnd w:id="503"/>
      <w:r>
        <w:rPr>
          <w:rtl/>
        </w:rPr>
        <w:t xml:space="preserve">תודה </w:t>
      </w:r>
      <w:bookmarkStart w:id="504" w:name="_ETM_Q2_657170"/>
      <w:bookmarkEnd w:id="504"/>
      <w:r>
        <w:rPr>
          <w:rtl/>
        </w:rPr>
        <w:t>רבה</w:t>
      </w:r>
      <w:r>
        <w:rPr>
          <w:rFonts w:hint="cs"/>
          <w:rtl/>
        </w:rPr>
        <w:t>,</w:t>
      </w:r>
      <w:r>
        <w:rPr>
          <w:rtl/>
        </w:rPr>
        <w:t xml:space="preserve"> </w:t>
      </w:r>
      <w:bookmarkStart w:id="505" w:name="_ETM_Q2_658159"/>
      <w:bookmarkEnd w:id="505"/>
      <w:r>
        <w:rPr>
          <w:rtl/>
        </w:rPr>
        <w:t xml:space="preserve">אדוני </w:t>
      </w:r>
      <w:bookmarkStart w:id="506" w:name="_ETM_Q2_658519"/>
      <w:bookmarkEnd w:id="506"/>
      <w:r>
        <w:rPr>
          <w:rtl/>
        </w:rPr>
        <w:t>היושב-ראש</w:t>
      </w:r>
      <w:r>
        <w:rPr>
          <w:rFonts w:hint="cs"/>
          <w:rtl/>
        </w:rPr>
        <w:t>.</w:t>
      </w:r>
      <w:r>
        <w:rPr>
          <w:rtl/>
        </w:rPr>
        <w:t xml:space="preserve"> </w:t>
      </w:r>
      <w:bookmarkStart w:id="507" w:name="_ETM_Q2_659659"/>
      <w:bookmarkEnd w:id="507"/>
      <w:r>
        <w:rPr>
          <w:rtl/>
        </w:rPr>
        <w:t>השרה</w:t>
      </w:r>
      <w:r>
        <w:rPr>
          <w:rFonts w:hint="cs"/>
          <w:rtl/>
        </w:rPr>
        <w:t>,</w:t>
      </w:r>
      <w:r>
        <w:rPr>
          <w:rtl/>
        </w:rPr>
        <w:t xml:space="preserve"> </w:t>
      </w:r>
      <w:bookmarkStart w:id="508" w:name="_ETM_Q2_660079"/>
      <w:bookmarkEnd w:id="508"/>
      <w:r>
        <w:rPr>
          <w:rtl/>
        </w:rPr>
        <w:t xml:space="preserve">חברות </w:t>
      </w:r>
      <w:bookmarkStart w:id="509" w:name="_ETM_Q2_660409"/>
      <w:bookmarkEnd w:id="509"/>
      <w:r>
        <w:rPr>
          <w:rtl/>
        </w:rPr>
        <w:t xml:space="preserve">וחברי </w:t>
      </w:r>
      <w:bookmarkStart w:id="510" w:name="_ETM_Q2_660859"/>
      <w:bookmarkEnd w:id="510"/>
      <w:r>
        <w:rPr>
          <w:rtl/>
        </w:rPr>
        <w:t>הכנסת</w:t>
      </w:r>
      <w:r>
        <w:rPr>
          <w:rFonts w:hint="cs"/>
          <w:rtl/>
        </w:rPr>
        <w:t>,</w:t>
      </w:r>
      <w:r>
        <w:rPr>
          <w:rtl/>
        </w:rPr>
        <w:t xml:space="preserve"> </w:t>
      </w:r>
      <w:bookmarkStart w:id="511" w:name="_ETM_Q2_662790"/>
      <w:bookmarkEnd w:id="511"/>
      <w:r>
        <w:rPr>
          <w:rtl/>
        </w:rPr>
        <w:t xml:space="preserve">אני </w:t>
      </w:r>
      <w:bookmarkStart w:id="512" w:name="_ETM_Q2_663030"/>
      <w:bookmarkEnd w:id="512"/>
      <w:r>
        <w:rPr>
          <w:rtl/>
        </w:rPr>
        <w:t xml:space="preserve">רוצה </w:t>
      </w:r>
      <w:bookmarkStart w:id="513" w:name="_ETM_Q2_663329"/>
      <w:bookmarkEnd w:id="513"/>
      <w:r>
        <w:rPr>
          <w:rtl/>
        </w:rPr>
        <w:t xml:space="preserve">להודות </w:t>
      </w:r>
      <w:bookmarkStart w:id="514" w:name="_ETM_Q2_664019"/>
      <w:bookmarkEnd w:id="514"/>
      <w:r>
        <w:rPr>
          <w:rtl/>
        </w:rPr>
        <w:t xml:space="preserve">לחברת </w:t>
      </w:r>
      <w:bookmarkStart w:id="515" w:name="_ETM_Q2_664439"/>
      <w:bookmarkEnd w:id="515"/>
      <w:r>
        <w:rPr>
          <w:rtl/>
        </w:rPr>
        <w:t xml:space="preserve">הכנסת </w:t>
      </w:r>
      <w:bookmarkStart w:id="516" w:name="_ETM_Q2_664860"/>
      <w:bookmarkEnd w:id="516"/>
      <w:r>
        <w:rPr>
          <w:rtl/>
        </w:rPr>
        <w:t xml:space="preserve">קארין </w:t>
      </w:r>
      <w:bookmarkStart w:id="517" w:name="_ETM_Q2_665159"/>
      <w:bookmarkEnd w:id="517"/>
      <w:r>
        <w:rPr>
          <w:rtl/>
        </w:rPr>
        <w:t xml:space="preserve">אלהרר </w:t>
      </w:r>
      <w:bookmarkStart w:id="518" w:name="_ETM_Q2_665700"/>
      <w:bookmarkEnd w:id="518"/>
      <w:r>
        <w:rPr>
          <w:rtl/>
        </w:rPr>
        <w:t xml:space="preserve">ולחבר </w:t>
      </w:r>
      <w:bookmarkStart w:id="519" w:name="_ETM_Q2_666209"/>
      <w:bookmarkEnd w:id="519"/>
      <w:r>
        <w:rPr>
          <w:rtl/>
        </w:rPr>
        <w:t xml:space="preserve">הכנסת </w:t>
      </w:r>
      <w:bookmarkStart w:id="520" w:name="_ETM_Q2_666810"/>
      <w:bookmarkEnd w:id="520"/>
      <w:r>
        <w:rPr>
          <w:rtl/>
        </w:rPr>
        <w:t xml:space="preserve">אליהו </w:t>
      </w:r>
      <w:bookmarkStart w:id="521" w:name="_ETM_Q2_667290"/>
      <w:bookmarkEnd w:id="521"/>
      <w:r>
        <w:rPr>
          <w:rtl/>
        </w:rPr>
        <w:t xml:space="preserve">רביבו </w:t>
      </w:r>
      <w:bookmarkStart w:id="522" w:name="_ETM_Q2_667890"/>
      <w:bookmarkEnd w:id="522"/>
      <w:r>
        <w:rPr>
          <w:rtl/>
        </w:rPr>
        <w:t xml:space="preserve">על </w:t>
      </w:r>
      <w:bookmarkStart w:id="523" w:name="_ETM_Q2_668370"/>
      <w:bookmarkEnd w:id="523"/>
      <w:r>
        <w:rPr>
          <w:rFonts w:hint="cs"/>
          <w:rtl/>
        </w:rPr>
        <w:t>הבאת הצעת</w:t>
      </w:r>
      <w:r>
        <w:rPr>
          <w:rtl/>
        </w:rPr>
        <w:t xml:space="preserve"> </w:t>
      </w:r>
      <w:bookmarkStart w:id="524" w:name="_ETM_Q2_669239"/>
      <w:bookmarkEnd w:id="524"/>
      <w:r>
        <w:rPr>
          <w:rtl/>
        </w:rPr>
        <w:t xml:space="preserve">החוק </w:t>
      </w:r>
      <w:bookmarkStart w:id="525" w:name="_ETM_Q2_669599"/>
      <w:bookmarkEnd w:id="525"/>
      <w:r>
        <w:rPr>
          <w:rtl/>
        </w:rPr>
        <w:t xml:space="preserve">החשובה </w:t>
      </w:r>
      <w:bookmarkStart w:id="526" w:name="_ETM_Q2_670349"/>
      <w:bookmarkEnd w:id="526"/>
      <w:r>
        <w:rPr>
          <w:rtl/>
        </w:rPr>
        <w:t>הזו</w:t>
      </w:r>
      <w:r>
        <w:rPr>
          <w:rFonts w:hint="cs"/>
          <w:rtl/>
        </w:rPr>
        <w:t>,</w:t>
      </w:r>
      <w:r>
        <w:rPr>
          <w:rtl/>
        </w:rPr>
        <w:t xml:space="preserve"> </w:t>
      </w:r>
      <w:bookmarkStart w:id="527" w:name="_ETM_Q2_672390"/>
      <w:bookmarkEnd w:id="527"/>
      <w:r>
        <w:rPr>
          <w:rtl/>
        </w:rPr>
        <w:t xml:space="preserve">שנועדה </w:t>
      </w:r>
      <w:bookmarkStart w:id="528" w:name="_ETM_Q2_673110"/>
      <w:bookmarkEnd w:id="528"/>
      <w:r>
        <w:rPr>
          <w:rtl/>
        </w:rPr>
        <w:t xml:space="preserve">לתת </w:t>
      </w:r>
      <w:bookmarkStart w:id="529" w:name="_ETM_Q2_673800"/>
      <w:bookmarkEnd w:id="529"/>
      <w:r>
        <w:rPr>
          <w:rtl/>
        </w:rPr>
        <w:t xml:space="preserve">מענה </w:t>
      </w:r>
      <w:bookmarkStart w:id="530" w:name="_ETM_Q2_674250"/>
      <w:bookmarkEnd w:id="530"/>
      <w:r>
        <w:rPr>
          <w:rtl/>
        </w:rPr>
        <w:t>ל</w:t>
      </w:r>
      <w:bookmarkStart w:id="531" w:name="_ETM_Q2_674400"/>
      <w:bookmarkEnd w:id="531"/>
      <w:r>
        <w:rPr>
          <w:rtl/>
        </w:rPr>
        <w:t xml:space="preserve">נסיבות </w:t>
      </w:r>
      <w:bookmarkStart w:id="532" w:name="_ETM_Q2_675030"/>
      <w:bookmarkEnd w:id="532"/>
      <w:r>
        <w:rPr>
          <w:rtl/>
        </w:rPr>
        <w:t xml:space="preserve">החריגות </w:t>
      </w:r>
      <w:bookmarkStart w:id="533" w:name="_ETM_Q2_675810"/>
      <w:bookmarkEnd w:id="533"/>
      <w:r>
        <w:rPr>
          <w:rtl/>
        </w:rPr>
        <w:t xml:space="preserve">שנוצרו </w:t>
      </w:r>
      <w:bookmarkStart w:id="534" w:name="_ETM_Q2_676319"/>
      <w:bookmarkEnd w:id="534"/>
      <w:r>
        <w:rPr>
          <w:rtl/>
        </w:rPr>
        <w:t xml:space="preserve">בעקבות </w:t>
      </w:r>
      <w:bookmarkStart w:id="535" w:name="_ETM_Q2_676680"/>
      <w:bookmarkEnd w:id="535"/>
      <w:r>
        <w:rPr>
          <w:rtl/>
        </w:rPr>
        <w:t xml:space="preserve">הטבח </w:t>
      </w:r>
      <w:bookmarkStart w:id="536" w:name="_ETM_Q2_677100"/>
      <w:bookmarkEnd w:id="536"/>
      <w:r>
        <w:rPr>
          <w:rtl/>
        </w:rPr>
        <w:t xml:space="preserve">הנורא </w:t>
      </w:r>
      <w:bookmarkStart w:id="537" w:name="_ETM_Q2_677430"/>
      <w:bookmarkEnd w:id="537"/>
      <w:r>
        <w:rPr>
          <w:rtl/>
        </w:rPr>
        <w:t xml:space="preserve">שביצע </w:t>
      </w:r>
      <w:bookmarkStart w:id="538" w:name="_ETM_Q2_677970"/>
      <w:bookmarkEnd w:id="538"/>
      <w:r>
        <w:rPr>
          <w:rtl/>
        </w:rPr>
        <w:t xml:space="preserve">חמאס </w:t>
      </w:r>
      <w:bookmarkStart w:id="539" w:name="_ETM_Q2_679540"/>
      <w:bookmarkEnd w:id="539"/>
      <w:r>
        <w:rPr>
          <w:rFonts w:hint="cs"/>
          <w:rtl/>
        </w:rPr>
        <w:t>ב-7 באוקטובר.</w:t>
      </w:r>
      <w:r>
        <w:rPr>
          <w:rtl/>
        </w:rPr>
        <w:t xml:space="preserve"> </w:t>
      </w:r>
      <w:bookmarkStart w:id="540" w:name="_ETM_Q2_682599"/>
      <w:bookmarkEnd w:id="540"/>
      <w:r>
        <w:rPr>
          <w:rtl/>
        </w:rPr>
        <w:t xml:space="preserve">על </w:t>
      </w:r>
      <w:bookmarkStart w:id="541" w:name="_ETM_Q2_682780"/>
      <w:bookmarkEnd w:id="541"/>
      <w:r>
        <w:rPr>
          <w:rtl/>
        </w:rPr>
        <w:t xml:space="preserve">פי </w:t>
      </w:r>
      <w:bookmarkStart w:id="542" w:name="_ETM_Q2_682959"/>
      <w:bookmarkEnd w:id="542"/>
      <w:r>
        <w:rPr>
          <w:rtl/>
        </w:rPr>
        <w:t xml:space="preserve">המצב </w:t>
      </w:r>
      <w:bookmarkStart w:id="543" w:name="_ETM_Q2_683379"/>
      <w:bookmarkEnd w:id="543"/>
      <w:r>
        <w:rPr>
          <w:rtl/>
        </w:rPr>
        <w:t xml:space="preserve">החוקי </w:t>
      </w:r>
      <w:bookmarkStart w:id="544" w:name="_ETM_Q2_684670"/>
      <w:bookmarkEnd w:id="544"/>
      <w:r>
        <w:rPr>
          <w:rtl/>
        </w:rPr>
        <w:t xml:space="preserve">כיום </w:t>
      </w:r>
      <w:bookmarkStart w:id="545" w:name="_ETM_Q2_685540"/>
      <w:bookmarkEnd w:id="545"/>
      <w:r>
        <w:rPr>
          <w:rtl/>
        </w:rPr>
        <w:t xml:space="preserve">בחוק </w:t>
      </w:r>
      <w:bookmarkStart w:id="546" w:name="_ETM_Q2_685870"/>
      <w:bookmarkEnd w:id="546"/>
      <w:r>
        <w:rPr>
          <w:rtl/>
        </w:rPr>
        <w:t xml:space="preserve">זכויות </w:t>
      </w:r>
      <w:bookmarkStart w:id="547" w:name="_ETM_Q2_686170"/>
      <w:bookmarkEnd w:id="547"/>
      <w:r>
        <w:rPr>
          <w:rtl/>
        </w:rPr>
        <w:t xml:space="preserve">נפגעי </w:t>
      </w:r>
      <w:bookmarkStart w:id="548" w:name="_ETM_Q2_686590"/>
      <w:bookmarkEnd w:id="548"/>
      <w:r>
        <w:rPr>
          <w:rtl/>
        </w:rPr>
        <w:t>עבירה</w:t>
      </w:r>
      <w:r>
        <w:rPr>
          <w:rFonts w:hint="cs"/>
          <w:rtl/>
        </w:rPr>
        <w:t>,</w:t>
      </w:r>
      <w:r>
        <w:rPr>
          <w:rtl/>
        </w:rPr>
        <w:t xml:space="preserve"> </w:t>
      </w:r>
      <w:bookmarkStart w:id="549" w:name="_ETM_Q2_687010"/>
      <w:bookmarkEnd w:id="549"/>
      <w:r>
        <w:rPr>
          <w:rtl/>
        </w:rPr>
        <w:t xml:space="preserve">נפגעי </w:t>
      </w:r>
      <w:bookmarkStart w:id="550" w:name="_ETM_Q2_687370"/>
      <w:bookmarkEnd w:id="550"/>
      <w:r>
        <w:rPr>
          <w:rtl/>
        </w:rPr>
        <w:t xml:space="preserve">העבירה </w:t>
      </w:r>
      <w:bookmarkStart w:id="551" w:name="_ETM_Q2_687730"/>
      <w:bookmarkEnd w:id="551"/>
      <w:r>
        <w:rPr>
          <w:rtl/>
        </w:rPr>
        <w:t>ה</w:t>
      </w:r>
      <w:r>
        <w:rPr>
          <w:rFonts w:hint="cs"/>
          <w:rtl/>
        </w:rPr>
        <w:t>ם</w:t>
      </w:r>
      <w:r>
        <w:rPr>
          <w:rtl/>
        </w:rPr>
        <w:t xml:space="preserve"> </w:t>
      </w:r>
      <w:bookmarkStart w:id="552" w:name="_ETM_Q2_687819"/>
      <w:bookmarkEnd w:id="552"/>
      <w:r>
        <w:rPr>
          <w:rtl/>
        </w:rPr>
        <w:t xml:space="preserve">מי </w:t>
      </w:r>
      <w:bookmarkStart w:id="553" w:name="_ETM_Q2_687970"/>
      <w:bookmarkEnd w:id="553"/>
      <w:r>
        <w:rPr>
          <w:rtl/>
        </w:rPr>
        <w:t xml:space="preserve">שנפגעו </w:t>
      </w:r>
      <w:bookmarkStart w:id="554" w:name="_ETM_Q2_688510"/>
      <w:bookmarkEnd w:id="554"/>
      <w:r>
        <w:rPr>
          <w:rtl/>
        </w:rPr>
        <w:t xml:space="preserve">ישירות </w:t>
      </w:r>
      <w:bookmarkStart w:id="555" w:name="_ETM_Q2_689170"/>
      <w:bookmarkEnd w:id="555"/>
      <w:r>
        <w:rPr>
          <w:rtl/>
        </w:rPr>
        <w:t xml:space="preserve">וכן </w:t>
      </w:r>
      <w:bookmarkStart w:id="556" w:name="_ETM_Q2_689530"/>
      <w:bookmarkEnd w:id="556"/>
      <w:r>
        <w:rPr>
          <w:rtl/>
        </w:rPr>
        <w:t xml:space="preserve">בני </w:t>
      </w:r>
      <w:bookmarkStart w:id="557" w:name="_ETM_Q2_689769"/>
      <w:bookmarkEnd w:id="557"/>
      <w:r>
        <w:rPr>
          <w:rtl/>
        </w:rPr>
        <w:t xml:space="preserve">משפחה </w:t>
      </w:r>
      <w:bookmarkStart w:id="558" w:name="_ETM_Q2_690879"/>
      <w:bookmarkEnd w:id="558"/>
      <w:r>
        <w:rPr>
          <w:rtl/>
        </w:rPr>
        <w:t xml:space="preserve">של </w:t>
      </w:r>
      <w:bookmarkStart w:id="559" w:name="_ETM_Q2_691120"/>
      <w:bookmarkEnd w:id="559"/>
      <w:r>
        <w:rPr>
          <w:rtl/>
        </w:rPr>
        <w:t xml:space="preserve">מי </w:t>
      </w:r>
      <w:bookmarkStart w:id="560" w:name="_ETM_Q2_691269"/>
      <w:bookmarkEnd w:id="560"/>
      <w:r>
        <w:rPr>
          <w:rtl/>
        </w:rPr>
        <w:t xml:space="preserve">שהעבירה </w:t>
      </w:r>
      <w:bookmarkStart w:id="561" w:name="_ETM_Q2_692019"/>
      <w:bookmarkEnd w:id="561"/>
      <w:r>
        <w:rPr>
          <w:rtl/>
        </w:rPr>
        <w:t xml:space="preserve">גרמה </w:t>
      </w:r>
      <w:bookmarkStart w:id="562" w:name="_ETM_Q2_692860"/>
      <w:bookmarkEnd w:id="562"/>
      <w:r>
        <w:rPr>
          <w:rtl/>
        </w:rPr>
        <w:t>למותם</w:t>
      </w:r>
      <w:r>
        <w:rPr>
          <w:rFonts w:hint="cs"/>
          <w:rtl/>
        </w:rPr>
        <w:t>.</w:t>
      </w:r>
      <w:r>
        <w:rPr>
          <w:rtl/>
        </w:rPr>
        <w:t xml:space="preserve"> </w:t>
      </w:r>
      <w:bookmarkStart w:id="563" w:name="_ETM_Q2_693519"/>
      <w:bookmarkStart w:id="564" w:name="_ETM_Q2_693910"/>
      <w:bookmarkEnd w:id="563"/>
      <w:bookmarkEnd w:id="564"/>
      <w:r>
        <w:rPr>
          <w:rtl/>
        </w:rPr>
        <w:t xml:space="preserve">בני </w:t>
      </w:r>
      <w:bookmarkStart w:id="565" w:name="_ETM_Q2_694120"/>
      <w:bookmarkEnd w:id="565"/>
      <w:r>
        <w:rPr>
          <w:rtl/>
        </w:rPr>
        <w:t xml:space="preserve">המשפחה </w:t>
      </w:r>
      <w:bookmarkStart w:id="566" w:name="_ETM_Q2_695530"/>
      <w:bookmarkEnd w:id="566"/>
      <w:r>
        <w:rPr>
          <w:rtl/>
        </w:rPr>
        <w:t xml:space="preserve">מקבלים </w:t>
      </w:r>
      <w:bookmarkStart w:id="567" w:name="_ETM_Q2_696459"/>
      <w:bookmarkEnd w:id="567"/>
      <w:r>
        <w:rPr>
          <w:rtl/>
        </w:rPr>
        <w:t xml:space="preserve">זכויות </w:t>
      </w:r>
      <w:bookmarkStart w:id="568" w:name="_ETM_Q2_698019"/>
      <w:bookmarkEnd w:id="568"/>
      <w:r>
        <w:rPr>
          <w:rtl/>
        </w:rPr>
        <w:t>שונות</w:t>
      </w:r>
      <w:r w:rsidR="00862B89">
        <w:rPr>
          <w:rFonts w:hint="cs"/>
          <w:rtl/>
        </w:rPr>
        <w:t>,</w:t>
      </w:r>
      <w:r>
        <w:rPr>
          <w:rtl/>
        </w:rPr>
        <w:t xml:space="preserve"> </w:t>
      </w:r>
      <w:bookmarkStart w:id="569" w:name="_ETM_Q2_699129"/>
      <w:bookmarkEnd w:id="569"/>
      <w:r>
        <w:rPr>
          <w:rtl/>
        </w:rPr>
        <w:t>וה</w:t>
      </w:r>
      <w:r>
        <w:rPr>
          <w:rFonts w:hint="cs"/>
          <w:rtl/>
        </w:rPr>
        <w:t>ם</w:t>
      </w:r>
      <w:r>
        <w:rPr>
          <w:rtl/>
        </w:rPr>
        <w:t xml:space="preserve"> </w:t>
      </w:r>
      <w:bookmarkStart w:id="570" w:name="_ETM_Q2_699760"/>
      <w:bookmarkEnd w:id="570"/>
      <w:r>
        <w:rPr>
          <w:rtl/>
        </w:rPr>
        <w:t>מוגדר</w:t>
      </w:r>
      <w:r>
        <w:rPr>
          <w:rFonts w:hint="cs"/>
          <w:rtl/>
        </w:rPr>
        <w:t>ים</w:t>
      </w:r>
      <w:r>
        <w:rPr>
          <w:rtl/>
        </w:rPr>
        <w:t xml:space="preserve"> </w:t>
      </w:r>
      <w:bookmarkStart w:id="571" w:name="_ETM_Q2_700480"/>
      <w:bookmarkEnd w:id="571"/>
      <w:r>
        <w:rPr>
          <w:rtl/>
        </w:rPr>
        <w:t xml:space="preserve">בהגדרה </w:t>
      </w:r>
      <w:bookmarkStart w:id="572" w:name="_ETM_Q2_701140"/>
      <w:bookmarkEnd w:id="572"/>
      <w:r>
        <w:rPr>
          <w:rtl/>
        </w:rPr>
        <w:t xml:space="preserve">שבדרך </w:t>
      </w:r>
      <w:bookmarkStart w:id="573" w:name="_ETM_Q2_701860"/>
      <w:bookmarkEnd w:id="573"/>
      <w:r>
        <w:rPr>
          <w:rtl/>
        </w:rPr>
        <w:t xml:space="preserve">כלל </w:t>
      </w:r>
      <w:bookmarkStart w:id="574" w:name="_ETM_Q2_703090"/>
      <w:bookmarkEnd w:id="574"/>
      <w:r>
        <w:rPr>
          <w:rtl/>
        </w:rPr>
        <w:t>נכונה</w:t>
      </w:r>
      <w:r>
        <w:rPr>
          <w:rFonts w:hint="cs"/>
          <w:rtl/>
        </w:rPr>
        <w:t>:</w:t>
      </w:r>
      <w:r>
        <w:rPr>
          <w:rtl/>
        </w:rPr>
        <w:t xml:space="preserve"> </w:t>
      </w:r>
      <w:bookmarkStart w:id="575" w:name="_ETM_Q2_705510"/>
      <w:bookmarkEnd w:id="575"/>
      <w:r>
        <w:rPr>
          <w:rtl/>
        </w:rPr>
        <w:t>כ</w:t>
      </w:r>
      <w:bookmarkStart w:id="576" w:name="_ETM_Q2_705900"/>
      <w:bookmarkEnd w:id="576"/>
      <w:r>
        <w:rPr>
          <w:rtl/>
        </w:rPr>
        <w:t xml:space="preserve">אלה </w:t>
      </w:r>
      <w:bookmarkStart w:id="577" w:name="_ETM_Q2_706169"/>
      <w:bookmarkEnd w:id="577"/>
      <w:r>
        <w:rPr>
          <w:rtl/>
        </w:rPr>
        <w:t>ש</w:t>
      </w:r>
      <w:r>
        <w:rPr>
          <w:rFonts w:hint="cs"/>
          <w:rtl/>
        </w:rPr>
        <w:t xml:space="preserve">הם </w:t>
      </w:r>
      <w:r>
        <w:rPr>
          <w:rtl/>
        </w:rPr>
        <w:t xml:space="preserve">בני </w:t>
      </w:r>
      <w:bookmarkStart w:id="578" w:name="_ETM_Q2_706650"/>
      <w:bookmarkEnd w:id="578"/>
      <w:r>
        <w:rPr>
          <w:rtl/>
        </w:rPr>
        <w:t xml:space="preserve">המשפחה </w:t>
      </w:r>
      <w:bookmarkStart w:id="579" w:name="_ETM_Q2_707849"/>
      <w:bookmarkEnd w:id="579"/>
      <w:r>
        <w:rPr>
          <w:rtl/>
        </w:rPr>
        <w:t xml:space="preserve">הקרובים </w:t>
      </w:r>
      <w:bookmarkStart w:id="580" w:name="_ETM_Q2_708779"/>
      <w:bookmarkEnd w:id="580"/>
      <w:r>
        <w:rPr>
          <w:rtl/>
        </w:rPr>
        <w:t xml:space="preserve">מדרגה </w:t>
      </w:r>
      <w:bookmarkStart w:id="581" w:name="_ETM_Q2_709290"/>
      <w:bookmarkEnd w:id="581"/>
      <w:r>
        <w:rPr>
          <w:rtl/>
        </w:rPr>
        <w:t>ראשונה</w:t>
      </w:r>
      <w:r>
        <w:rPr>
          <w:rFonts w:hint="cs"/>
          <w:rtl/>
        </w:rPr>
        <w:t>,</w:t>
      </w:r>
      <w:r>
        <w:rPr>
          <w:rtl/>
        </w:rPr>
        <w:t xml:space="preserve"> </w:t>
      </w:r>
      <w:bookmarkStart w:id="582" w:name="_ETM_Q2_709919"/>
      <w:bookmarkEnd w:id="582"/>
      <w:r>
        <w:rPr>
          <w:rtl/>
        </w:rPr>
        <w:t xml:space="preserve">בני </w:t>
      </w:r>
      <w:bookmarkStart w:id="583" w:name="_ETM_Q2_710159"/>
      <w:bookmarkEnd w:id="583"/>
      <w:r>
        <w:rPr>
          <w:rtl/>
        </w:rPr>
        <w:t>זוג</w:t>
      </w:r>
      <w:r>
        <w:rPr>
          <w:rFonts w:hint="cs"/>
          <w:rtl/>
        </w:rPr>
        <w:t>,</w:t>
      </w:r>
      <w:r>
        <w:rPr>
          <w:rtl/>
        </w:rPr>
        <w:t xml:space="preserve"> </w:t>
      </w:r>
      <w:bookmarkStart w:id="584" w:name="_ETM_Q2_710519"/>
      <w:bookmarkEnd w:id="584"/>
      <w:r>
        <w:rPr>
          <w:rtl/>
        </w:rPr>
        <w:t>ילדים</w:t>
      </w:r>
      <w:r>
        <w:rPr>
          <w:rFonts w:hint="cs"/>
          <w:rtl/>
        </w:rPr>
        <w:t>,</w:t>
      </w:r>
      <w:r>
        <w:rPr>
          <w:rtl/>
        </w:rPr>
        <w:t xml:space="preserve"> </w:t>
      </w:r>
      <w:bookmarkStart w:id="585" w:name="_ETM_Q2_711090"/>
      <w:bookmarkEnd w:id="585"/>
      <w:r>
        <w:rPr>
          <w:rtl/>
        </w:rPr>
        <w:t xml:space="preserve">הורים </w:t>
      </w:r>
      <w:bookmarkStart w:id="586" w:name="_ETM_Q2_711450"/>
      <w:bookmarkEnd w:id="586"/>
      <w:r>
        <w:rPr>
          <w:rtl/>
        </w:rPr>
        <w:t>ואחים</w:t>
      </w:r>
      <w:r>
        <w:rPr>
          <w:rFonts w:hint="cs"/>
          <w:rtl/>
        </w:rPr>
        <w:t>.</w:t>
      </w:r>
    </w:p>
    <w:p w:rsidR="00107B57" w:rsidRDefault="00107B57" w:rsidP="00993643">
      <w:pPr>
        <w:rPr>
          <w:rtl/>
        </w:rPr>
      </w:pPr>
    </w:p>
    <w:p w:rsidR="00107B57" w:rsidRDefault="00107B57" w:rsidP="00BA30F8">
      <w:pPr>
        <w:rPr>
          <w:rtl/>
        </w:rPr>
      </w:pPr>
      <w:bookmarkStart w:id="587" w:name="_ETM_Q2_713000"/>
      <w:bookmarkStart w:id="588" w:name="_ETM_Q2_713290"/>
      <w:bookmarkEnd w:id="587"/>
      <w:bookmarkEnd w:id="588"/>
      <w:r>
        <w:rPr>
          <w:rtl/>
        </w:rPr>
        <w:t xml:space="preserve">אבל </w:t>
      </w:r>
      <w:bookmarkStart w:id="589" w:name="_ETM_Q2_713890"/>
      <w:bookmarkEnd w:id="589"/>
      <w:r>
        <w:rPr>
          <w:rtl/>
        </w:rPr>
        <w:t>לצערי</w:t>
      </w:r>
      <w:r>
        <w:rPr>
          <w:rFonts w:hint="cs"/>
          <w:rtl/>
        </w:rPr>
        <w:t>,</w:t>
      </w:r>
      <w:r>
        <w:rPr>
          <w:rtl/>
        </w:rPr>
        <w:t xml:space="preserve"> </w:t>
      </w:r>
      <w:bookmarkStart w:id="590" w:name="_ETM_Q2_714400"/>
      <w:bookmarkEnd w:id="590"/>
      <w:r>
        <w:rPr>
          <w:rtl/>
        </w:rPr>
        <w:t xml:space="preserve">אדוני </w:t>
      </w:r>
      <w:bookmarkStart w:id="591" w:name="_ETM_Q2_714730"/>
      <w:bookmarkEnd w:id="591"/>
      <w:r>
        <w:rPr>
          <w:rtl/>
        </w:rPr>
        <w:t>היושב-ראש</w:t>
      </w:r>
      <w:r>
        <w:rPr>
          <w:rFonts w:hint="cs"/>
          <w:rtl/>
        </w:rPr>
        <w:t>,</w:t>
      </w:r>
      <w:r>
        <w:rPr>
          <w:rtl/>
        </w:rPr>
        <w:t xml:space="preserve"> </w:t>
      </w:r>
      <w:bookmarkStart w:id="592" w:name="_ETM_Q2_715210"/>
      <w:bookmarkEnd w:id="592"/>
      <w:r>
        <w:rPr>
          <w:rtl/>
        </w:rPr>
        <w:t xml:space="preserve">האירועים </w:t>
      </w:r>
      <w:bookmarkStart w:id="593" w:name="_ETM_Q2_715540"/>
      <w:bookmarkEnd w:id="593"/>
      <w:r>
        <w:rPr>
          <w:rtl/>
        </w:rPr>
        <w:t xml:space="preserve">הקשים </w:t>
      </w:r>
      <w:bookmarkStart w:id="594" w:name="_ETM_Q2_715929"/>
      <w:bookmarkEnd w:id="594"/>
      <w:r>
        <w:rPr>
          <w:rtl/>
        </w:rPr>
        <w:t xml:space="preserve">של </w:t>
      </w:r>
      <w:bookmarkStart w:id="595" w:name="_ETM_Q2_716080"/>
      <w:bookmarkEnd w:id="595"/>
      <w:r>
        <w:rPr>
          <w:rtl/>
        </w:rPr>
        <w:t xml:space="preserve">7 </w:t>
      </w:r>
      <w:bookmarkStart w:id="596" w:name="_ETM_Q2_716410"/>
      <w:bookmarkEnd w:id="596"/>
      <w:r>
        <w:rPr>
          <w:rtl/>
        </w:rPr>
        <w:t xml:space="preserve">באוקטובר </w:t>
      </w:r>
      <w:bookmarkStart w:id="597" w:name="_ETM_Q2_717040"/>
      <w:bookmarkEnd w:id="597"/>
      <w:r>
        <w:rPr>
          <w:rtl/>
        </w:rPr>
        <w:t xml:space="preserve">הביאו </w:t>
      </w:r>
      <w:bookmarkStart w:id="598" w:name="_ETM_Q2_717340"/>
      <w:bookmarkEnd w:id="598"/>
      <w:r>
        <w:rPr>
          <w:rtl/>
        </w:rPr>
        <w:t xml:space="preserve">למצבים </w:t>
      </w:r>
      <w:bookmarkStart w:id="599" w:name="_ETM_Q2_717970"/>
      <w:bookmarkEnd w:id="599"/>
      <w:r>
        <w:rPr>
          <w:rtl/>
        </w:rPr>
        <w:t xml:space="preserve">קשים </w:t>
      </w:r>
      <w:bookmarkStart w:id="600" w:name="_ETM_Q2_719150"/>
      <w:bookmarkEnd w:id="600"/>
      <w:r>
        <w:rPr>
          <w:rFonts w:hint="cs"/>
          <w:rtl/>
        </w:rPr>
        <w:t xml:space="preserve">יוצאי דופן בהיקפם, כפי שתיארה כאן קודם חברת הכנסת אלהרר. והמצבים האלה </w:t>
      </w:r>
      <w:r>
        <w:rPr>
          <w:rFonts w:hint="eastAsia"/>
          <w:rtl/>
        </w:rPr>
        <w:t>–</w:t>
      </w:r>
      <w:r>
        <w:rPr>
          <w:rFonts w:hint="cs"/>
          <w:rtl/>
        </w:rPr>
        <w:t xml:space="preserve"> לצערי היינו </w:t>
      </w:r>
      <w:bookmarkStart w:id="601" w:name="_ETM_Q2_729000"/>
      <w:bookmarkEnd w:id="601"/>
      <w:r>
        <w:rPr>
          <w:rFonts w:hint="cs"/>
          <w:rtl/>
        </w:rPr>
        <w:t xml:space="preserve">עדים למצב של משפחות שלמות שנמחקו </w:t>
      </w:r>
      <w:r>
        <w:rPr>
          <w:rFonts w:hint="eastAsia"/>
          <w:rtl/>
        </w:rPr>
        <w:t>–</w:t>
      </w:r>
      <w:r>
        <w:rPr>
          <w:rFonts w:hint="cs"/>
          <w:rtl/>
        </w:rPr>
        <w:t xml:space="preserve"> מחייבים </w:t>
      </w:r>
      <w:bookmarkStart w:id="602" w:name="_ETM_Q2_735000"/>
      <w:bookmarkEnd w:id="602"/>
      <w:r>
        <w:rPr>
          <w:rFonts w:hint="cs"/>
          <w:rtl/>
        </w:rPr>
        <w:t>אותנו ליצור איזשהו מנגנון אחר או איזושהי התייחסות אחרת שתרחיב את המעגל של בני המשפחה שיכולים ל</w:t>
      </w:r>
      <w:bookmarkStart w:id="603" w:name="_ETM_Q2_751000"/>
      <w:bookmarkEnd w:id="603"/>
      <w:r>
        <w:rPr>
          <w:rFonts w:hint="cs"/>
          <w:rtl/>
        </w:rPr>
        <w:t xml:space="preserve">יהנות או לקבל את הזכויות </w:t>
      </w:r>
      <w:r>
        <w:rPr>
          <w:rFonts w:hint="eastAsia"/>
          <w:rtl/>
        </w:rPr>
        <w:t>–</w:t>
      </w:r>
      <w:r>
        <w:rPr>
          <w:rFonts w:hint="cs"/>
          <w:rtl/>
        </w:rPr>
        <w:t xml:space="preserve"> "ליהנות" זו לא המילה הנכונה </w:t>
      </w:r>
      <w:r>
        <w:rPr>
          <w:rFonts w:hint="eastAsia"/>
          <w:rtl/>
        </w:rPr>
        <w:t xml:space="preserve">– </w:t>
      </w:r>
      <w:r>
        <w:rPr>
          <w:rFonts w:hint="cs"/>
          <w:rtl/>
        </w:rPr>
        <w:t xml:space="preserve">לקבל את הזכויות שמגיעות לבני המשפחה, בדרך כלל יותר מהמשפחה הגרעינית שבמצבים הרגילים. </w:t>
      </w:r>
      <w:bookmarkStart w:id="604" w:name="_ETM_Q2_721370"/>
      <w:bookmarkStart w:id="605" w:name="_ETM_Q2_761281"/>
      <w:bookmarkStart w:id="606" w:name="_ETM_Q2_761346"/>
      <w:bookmarkStart w:id="607" w:name="_ETM_Q2_761568"/>
      <w:bookmarkStart w:id="608" w:name="_ETM_Q2_761662"/>
      <w:bookmarkStart w:id="609" w:name="TOR_Q3"/>
      <w:bookmarkEnd w:id="604"/>
      <w:bookmarkEnd w:id="605"/>
      <w:bookmarkEnd w:id="606"/>
      <w:bookmarkEnd w:id="607"/>
      <w:bookmarkEnd w:id="608"/>
      <w:bookmarkEnd w:id="609"/>
      <w:r>
        <w:rPr>
          <w:rFonts w:hint="cs"/>
          <w:rtl/>
        </w:rPr>
        <w:t xml:space="preserve">ההצעה אכן מבקשת להעניק זכויות לדודים ולבני הדודים במקרים שבהם בני משפחה קרובים יותר נרצחו או שנמצאים </w:t>
      </w:r>
      <w:bookmarkStart w:id="610" w:name="_ETM_Q3_162532"/>
      <w:bookmarkEnd w:id="610"/>
      <w:r>
        <w:rPr>
          <w:rFonts w:hint="cs"/>
          <w:rtl/>
        </w:rPr>
        <w:t xml:space="preserve">במצב שהם לא יכולים לממש את זכויותיהם, למשל מאחר </w:t>
      </w:r>
      <w:bookmarkStart w:id="611" w:name="_ETM_Q3_173362"/>
      <w:bookmarkEnd w:id="611"/>
      <w:r>
        <w:rPr>
          <w:rFonts w:hint="cs"/>
          <w:rtl/>
        </w:rPr>
        <w:t xml:space="preserve">שנחטפו. </w:t>
      </w:r>
      <w:bookmarkStart w:id="612" w:name="_ETM_Q3_175141"/>
      <w:bookmarkEnd w:id="612"/>
    </w:p>
    <w:p w:rsidR="00107B57" w:rsidRDefault="00107B57" w:rsidP="00993643">
      <w:pPr>
        <w:rPr>
          <w:rtl/>
        </w:rPr>
      </w:pPr>
      <w:bookmarkStart w:id="613" w:name="_ETM_Q3_175278"/>
      <w:bookmarkStart w:id="614" w:name="_ETM_Q3_175317"/>
      <w:bookmarkEnd w:id="613"/>
      <w:bookmarkEnd w:id="614"/>
    </w:p>
    <w:p w:rsidR="00107B57" w:rsidRDefault="00107B57" w:rsidP="00862B89">
      <w:pPr>
        <w:rPr>
          <w:rtl/>
        </w:rPr>
      </w:pPr>
      <w:bookmarkStart w:id="615" w:name="_ETM_Q3_175424"/>
      <w:bookmarkEnd w:id="615"/>
      <w:r>
        <w:rPr>
          <w:rFonts w:hint="cs"/>
          <w:rtl/>
        </w:rPr>
        <w:t>אני חושב שהצעת החוק הזאת בהחלט משתלבת במאמץ</w:t>
      </w:r>
      <w:bookmarkStart w:id="616" w:name="_ETM_Q3_178223"/>
      <w:bookmarkEnd w:id="616"/>
      <w:r>
        <w:rPr>
          <w:rFonts w:hint="cs"/>
          <w:rtl/>
        </w:rPr>
        <w:t xml:space="preserve"> הכולל שהממשלה עושה כדי לתת מענה לשורה ארוכה של סוגיות יוצ</w:t>
      </w:r>
      <w:bookmarkStart w:id="617" w:name="_ETM_Q3_182463"/>
      <w:bookmarkEnd w:id="617"/>
      <w:r>
        <w:rPr>
          <w:rFonts w:hint="cs"/>
          <w:rtl/>
        </w:rPr>
        <w:t>אות דופן שאנחנו נדרשים להתמודד איתן על מנת להקל</w:t>
      </w:r>
      <w:bookmarkStart w:id="618" w:name="_ETM_Q3_189721"/>
      <w:bookmarkEnd w:id="618"/>
      <w:r>
        <w:rPr>
          <w:rFonts w:hint="cs"/>
          <w:rtl/>
        </w:rPr>
        <w:t xml:space="preserve"> ולו במעט </w:t>
      </w:r>
      <w:r w:rsidR="00862B89">
        <w:rPr>
          <w:rFonts w:hint="cs"/>
          <w:rtl/>
        </w:rPr>
        <w:t>את</w:t>
      </w:r>
      <w:r>
        <w:rPr>
          <w:rFonts w:hint="cs"/>
          <w:rtl/>
        </w:rPr>
        <w:t xml:space="preserve"> סבלן של המשפחות. אני יכול להזכיר כא</w:t>
      </w:r>
      <w:bookmarkStart w:id="619" w:name="_ETM_Q3_192847"/>
      <w:bookmarkEnd w:id="619"/>
      <w:r>
        <w:rPr>
          <w:rFonts w:hint="cs"/>
          <w:rtl/>
        </w:rPr>
        <w:t>ן כדוגמה את התיקון החשוב שעשינו בנושא הירושה,</w:t>
      </w:r>
      <w:bookmarkStart w:id="620" w:name="_ETM_Q3_201900"/>
      <w:bookmarkEnd w:id="620"/>
      <w:r>
        <w:rPr>
          <w:rFonts w:hint="cs"/>
          <w:rtl/>
        </w:rPr>
        <w:t xml:space="preserve"> שראה את הנרצחים ב-7 באוקטובר כמי שנרצחו והלכו לעולמם</w:t>
      </w:r>
      <w:bookmarkStart w:id="621" w:name="_ETM_Q3_207960"/>
      <w:bookmarkEnd w:id="621"/>
      <w:r>
        <w:rPr>
          <w:rFonts w:hint="cs"/>
          <w:rtl/>
        </w:rPr>
        <w:t xml:space="preserve"> יחד, באותה שעה ובאותו זמן, כדי למנוע עיוותים שהיו עלולים</w:t>
      </w:r>
      <w:bookmarkStart w:id="622" w:name="_ETM_Q3_210622"/>
      <w:bookmarkEnd w:id="622"/>
      <w:r>
        <w:rPr>
          <w:rFonts w:hint="cs"/>
          <w:rtl/>
        </w:rPr>
        <w:t xml:space="preserve"> לקרות בחלוקת הירושה לאחר מכן בין קרוביהם, ובוודאי כדי </w:t>
      </w:r>
      <w:bookmarkStart w:id="623" w:name="_ETM_Q3_224492"/>
      <w:bookmarkEnd w:id="623"/>
      <w:r>
        <w:rPr>
          <w:rFonts w:hint="cs"/>
          <w:rtl/>
        </w:rPr>
        <w:t>למנוע הליכים משפטיים קשים ולא פשוטים שהיו עלולים להיות מנה</w:t>
      </w:r>
      <w:bookmarkStart w:id="624" w:name="_ETM_Q3_229161"/>
      <w:bookmarkEnd w:id="624"/>
      <w:r>
        <w:rPr>
          <w:rFonts w:hint="cs"/>
          <w:rtl/>
        </w:rPr>
        <w:t xml:space="preserve"> נוספת של סבל ועוגמת נפש על כל מה שכבר נגרם.</w:t>
      </w:r>
      <w:bookmarkStart w:id="625" w:name="_ETM_Q3_229540"/>
      <w:bookmarkEnd w:id="625"/>
      <w:r>
        <w:rPr>
          <w:rFonts w:hint="cs"/>
          <w:rtl/>
        </w:rPr>
        <w:t xml:space="preserve"> </w:t>
      </w:r>
    </w:p>
    <w:p w:rsidR="00107B57" w:rsidRDefault="00107B57" w:rsidP="00993643">
      <w:pPr>
        <w:rPr>
          <w:rtl/>
        </w:rPr>
      </w:pPr>
    </w:p>
    <w:p w:rsidR="00107B57" w:rsidRDefault="00107B57" w:rsidP="00BA30F8">
      <w:pPr>
        <w:rPr>
          <w:rtl/>
        </w:rPr>
      </w:pPr>
      <w:r>
        <w:rPr>
          <w:rFonts w:hint="cs"/>
          <w:rtl/>
        </w:rPr>
        <w:t>ולכן, החוק הזה הוא בהחלט חשוב. הוא משתלב בתוך המאמץ</w:t>
      </w:r>
      <w:bookmarkStart w:id="626" w:name="_ETM_Q3_233352"/>
      <w:bookmarkEnd w:id="626"/>
      <w:r>
        <w:rPr>
          <w:rFonts w:hint="cs"/>
          <w:rtl/>
        </w:rPr>
        <w:t xml:space="preserve"> הזה. לכן עמדת הממשלה היא לתמוך בהצעה</w:t>
      </w:r>
      <w:bookmarkStart w:id="627" w:name="_ETM_Q3_237141"/>
      <w:bookmarkEnd w:id="627"/>
      <w:r>
        <w:rPr>
          <w:rFonts w:hint="cs"/>
          <w:rtl/>
        </w:rPr>
        <w:t xml:space="preserve"> בקריאה הטרומית, וכמובן, המשך הקידום שלה יהיה</w:t>
      </w:r>
      <w:bookmarkStart w:id="628" w:name="_ETM_Q3_245186"/>
      <w:bookmarkEnd w:id="628"/>
      <w:r>
        <w:rPr>
          <w:rFonts w:hint="cs"/>
          <w:rtl/>
        </w:rPr>
        <w:t xml:space="preserve"> בהסכמה עם משרדי המשפטים, הביטחון הלאומי, הרווחה והאוצר, שהם</w:t>
      </w:r>
      <w:bookmarkStart w:id="629" w:name="_ETM_Q3_254242"/>
      <w:bookmarkEnd w:id="629"/>
      <w:r>
        <w:rPr>
          <w:rFonts w:hint="cs"/>
          <w:rtl/>
        </w:rPr>
        <w:t xml:space="preserve"> הנוגעים בדבר. </w:t>
      </w:r>
      <w:bookmarkStart w:id="630" w:name="_ETM_Q3_254745"/>
      <w:bookmarkStart w:id="631" w:name="_ETM_Q3_254799"/>
      <w:bookmarkStart w:id="632" w:name="_ETM_Q3_254870"/>
      <w:bookmarkStart w:id="633" w:name="_ETM_Q3_254919"/>
      <w:bookmarkEnd w:id="630"/>
      <w:bookmarkEnd w:id="631"/>
      <w:bookmarkEnd w:id="632"/>
      <w:bookmarkEnd w:id="633"/>
      <w:r>
        <w:rPr>
          <w:rFonts w:hint="cs"/>
          <w:rtl/>
        </w:rPr>
        <w:t xml:space="preserve">אני בהחלט עומד לרשותך, חברת הכנסת אלהרר, כדי </w:t>
      </w:r>
      <w:bookmarkStart w:id="634" w:name="_ETM_Q3_260526"/>
      <w:bookmarkEnd w:id="634"/>
      <w:r>
        <w:rPr>
          <w:rFonts w:hint="cs"/>
          <w:rtl/>
        </w:rPr>
        <w:t>שאנחנו נשלים את חקיקת החוק הזה כמה שיותר מהר</w:t>
      </w:r>
      <w:bookmarkStart w:id="635" w:name="_ETM_Q3_263447"/>
      <w:bookmarkEnd w:id="635"/>
      <w:r>
        <w:rPr>
          <w:rFonts w:hint="cs"/>
          <w:rtl/>
        </w:rPr>
        <w:t xml:space="preserve"> ואכן נכניס אותו לספר החוקים. תודה רבה. </w:t>
      </w:r>
      <w:bookmarkStart w:id="636" w:name="_ETM_Q3_265240"/>
      <w:bookmarkEnd w:id="636"/>
    </w:p>
    <w:p w:rsidR="00107B57" w:rsidRDefault="00107B57" w:rsidP="009635F5">
      <w:pPr>
        <w:rPr>
          <w:rtl/>
        </w:rPr>
      </w:pPr>
      <w:bookmarkStart w:id="637" w:name="_ETM_Q3_265304"/>
      <w:bookmarkEnd w:id="637"/>
    </w:p>
    <w:p w:rsidR="00107B57" w:rsidRDefault="00107B57" w:rsidP="00993643">
      <w:pPr>
        <w:pStyle w:val="af6"/>
        <w:keepNext/>
        <w:rPr>
          <w:rtl/>
        </w:rPr>
      </w:pPr>
      <w:bookmarkStart w:id="638" w:name="ET_yor_6423_4"/>
      <w:r w:rsidRPr="00587439">
        <w:rPr>
          <w:rStyle w:val="TagStyle"/>
          <w:rtl/>
        </w:rPr>
        <w:t xml:space="preserve"> &lt;&lt; יור &gt;&gt; </w:t>
      </w:r>
      <w:r>
        <w:rPr>
          <w:rtl/>
        </w:rPr>
        <w:t>היו"ר אמיר אוחנה:</w:t>
      </w:r>
      <w:r w:rsidRPr="00587439">
        <w:rPr>
          <w:rStyle w:val="TagStyle"/>
          <w:rtl/>
        </w:rPr>
        <w:t xml:space="preserve"> &lt;&lt; יור &gt;&gt;</w:t>
      </w:r>
      <w:r>
        <w:rPr>
          <w:rtl/>
        </w:rPr>
        <w:t xml:space="preserve">   </w:t>
      </w:r>
      <w:bookmarkEnd w:id="638"/>
    </w:p>
    <w:p w:rsidR="00107B57" w:rsidRDefault="00107B57" w:rsidP="00897AE7">
      <w:pPr>
        <w:rPr>
          <w:rtl/>
          <w:lang w:eastAsia="he-IL"/>
        </w:rPr>
      </w:pPr>
    </w:p>
    <w:p w:rsidR="00107B57" w:rsidRDefault="00107B57" w:rsidP="00993643">
      <w:pPr>
        <w:rPr>
          <w:rtl/>
          <w:lang w:eastAsia="he-IL"/>
        </w:rPr>
      </w:pPr>
      <w:r>
        <w:rPr>
          <w:rFonts w:hint="cs"/>
          <w:rtl/>
          <w:lang w:eastAsia="he-IL"/>
        </w:rPr>
        <w:t>תודה</w:t>
      </w:r>
      <w:bookmarkStart w:id="639" w:name="_ETM_Q3_270266"/>
      <w:bookmarkEnd w:id="639"/>
      <w:r>
        <w:rPr>
          <w:rFonts w:hint="cs"/>
          <w:rtl/>
          <w:lang w:eastAsia="he-IL"/>
        </w:rPr>
        <w:t xml:space="preserve"> רבה לשר לוין. </w:t>
      </w:r>
    </w:p>
    <w:p w:rsidR="00107B57" w:rsidRDefault="00107B57" w:rsidP="00993643">
      <w:pPr>
        <w:rPr>
          <w:rtl/>
          <w:lang w:eastAsia="he-IL"/>
        </w:rPr>
      </w:pPr>
    </w:p>
    <w:p w:rsidR="00107B57" w:rsidRPr="00DA14EF" w:rsidRDefault="00107B57" w:rsidP="00862B89">
      <w:pPr>
        <w:rPr>
          <w:rtl/>
        </w:rPr>
      </w:pPr>
      <w:r>
        <w:rPr>
          <w:rFonts w:hint="cs"/>
          <w:rtl/>
          <w:lang w:eastAsia="he-IL"/>
        </w:rPr>
        <w:t>חברי הכנסת, אנחנו עוברים להצבעה על</w:t>
      </w:r>
      <w:bookmarkStart w:id="640" w:name="_ETM_Q3_270484"/>
      <w:bookmarkEnd w:id="640"/>
      <w:r>
        <w:rPr>
          <w:rFonts w:hint="cs"/>
          <w:rtl/>
          <w:lang w:eastAsia="he-IL"/>
        </w:rPr>
        <w:t xml:space="preserve"> הצעת חוק </w:t>
      </w:r>
      <w:r w:rsidRPr="00DA14EF">
        <w:rPr>
          <w:rFonts w:hint="cs"/>
          <w:rtl/>
        </w:rPr>
        <w:t>זכויות</w:t>
      </w:r>
      <w:r w:rsidRPr="00DA14EF">
        <w:t xml:space="preserve"> </w:t>
      </w:r>
      <w:r w:rsidRPr="00DA14EF">
        <w:rPr>
          <w:rFonts w:hint="cs"/>
          <w:rtl/>
        </w:rPr>
        <w:t>נפגעי</w:t>
      </w:r>
      <w:r w:rsidRPr="00DA14EF">
        <w:t xml:space="preserve"> </w:t>
      </w:r>
      <w:r w:rsidRPr="00DA14EF">
        <w:rPr>
          <w:rFonts w:hint="cs"/>
          <w:rtl/>
        </w:rPr>
        <w:t xml:space="preserve">עבירה </w:t>
      </w:r>
      <w:r w:rsidRPr="00DA14EF">
        <w:t>)</w:t>
      </w:r>
      <w:r w:rsidRPr="00DA14EF">
        <w:rPr>
          <w:rFonts w:hint="cs"/>
          <w:rtl/>
        </w:rPr>
        <w:t>תיקון</w:t>
      </w:r>
      <w:r w:rsidRPr="00DA14EF">
        <w:t xml:space="preserve"> – </w:t>
      </w:r>
      <w:r w:rsidRPr="00DA14EF">
        <w:rPr>
          <w:rFonts w:hint="cs"/>
          <w:rtl/>
        </w:rPr>
        <w:t>הרחבת</w:t>
      </w:r>
      <w:r w:rsidR="00862B89">
        <w:rPr>
          <w:rFonts w:hint="cs"/>
          <w:rtl/>
        </w:rPr>
        <w:t xml:space="preserve"> </w:t>
      </w:r>
      <w:r w:rsidRPr="00DA14EF">
        <w:rPr>
          <w:rFonts w:hint="cs"/>
          <w:rtl/>
        </w:rPr>
        <w:t>נפגעי</w:t>
      </w:r>
      <w:r w:rsidRPr="00DA14EF">
        <w:t xml:space="preserve"> </w:t>
      </w:r>
      <w:r w:rsidRPr="00DA14EF">
        <w:rPr>
          <w:rFonts w:hint="cs"/>
          <w:rtl/>
        </w:rPr>
        <w:t>עבירה</w:t>
      </w:r>
      <w:r w:rsidRPr="00DA14EF">
        <w:t xml:space="preserve"> </w:t>
      </w:r>
      <w:r w:rsidRPr="00DA14EF">
        <w:rPr>
          <w:rFonts w:hint="cs"/>
          <w:rtl/>
        </w:rPr>
        <w:t>בשל</w:t>
      </w:r>
      <w:r w:rsidRPr="00DA14EF">
        <w:t xml:space="preserve"> </w:t>
      </w:r>
      <w:r w:rsidRPr="00DA14EF">
        <w:rPr>
          <w:rFonts w:hint="cs"/>
          <w:rtl/>
        </w:rPr>
        <w:t>טבח ה-7 באוקטובר), התשפ</w:t>
      </w:r>
      <w:r>
        <w:rPr>
          <w:rFonts w:hint="cs"/>
          <w:rtl/>
        </w:rPr>
        <w:t>"</w:t>
      </w:r>
      <w:r w:rsidRPr="00DA14EF">
        <w:rPr>
          <w:rFonts w:hint="cs"/>
          <w:rtl/>
        </w:rPr>
        <w:t>ד</w:t>
      </w:r>
      <w:r w:rsidRPr="00DA14EF">
        <w:t>–</w:t>
      </w:r>
      <w:r w:rsidRPr="00DA14EF">
        <w:rPr>
          <w:rFonts w:hint="cs"/>
          <w:rtl/>
        </w:rPr>
        <w:t xml:space="preserve">2024. </w:t>
      </w:r>
      <w:r>
        <w:rPr>
          <w:rFonts w:hint="cs"/>
          <w:rtl/>
        </w:rPr>
        <w:t xml:space="preserve">אנא תפסו את מקומותיכם. נאפשר לכולם לתפוס את </w:t>
      </w:r>
      <w:bookmarkStart w:id="641" w:name="_ETM_Q3_287247"/>
      <w:bookmarkEnd w:id="641"/>
      <w:r>
        <w:rPr>
          <w:rFonts w:hint="cs"/>
          <w:rtl/>
        </w:rPr>
        <w:t xml:space="preserve">מקומותיהם. ההצבעה מתחילה כעת. </w:t>
      </w:r>
    </w:p>
    <w:p w:rsidR="00107B57" w:rsidRPr="00587439" w:rsidRDefault="00107B57" w:rsidP="00993643">
      <w:pPr>
        <w:rPr>
          <w:rtl/>
          <w:lang w:eastAsia="he-IL"/>
        </w:rPr>
      </w:pPr>
    </w:p>
    <w:p w:rsidR="00107B57" w:rsidRDefault="00107B57" w:rsidP="00993643">
      <w:pPr>
        <w:pStyle w:val="af1"/>
        <w:keepNext/>
        <w:rPr>
          <w:rtl/>
        </w:rPr>
      </w:pPr>
      <w:r>
        <w:rPr>
          <w:rtl/>
        </w:rPr>
        <w:t>הצבעה מס'</w:t>
      </w:r>
      <w:r>
        <w:rPr>
          <w:rFonts w:hint="cs"/>
          <w:rtl/>
        </w:rPr>
        <w:t xml:space="preserve"> 1</w:t>
      </w:r>
    </w:p>
    <w:p w:rsidR="00107B57" w:rsidRDefault="00107B57" w:rsidP="00993643">
      <w:pPr>
        <w:pStyle w:val="--"/>
        <w:keepNext/>
        <w:rPr>
          <w:rtl/>
        </w:rPr>
      </w:pPr>
    </w:p>
    <w:p w:rsidR="00107B57" w:rsidRDefault="00107B57" w:rsidP="00993643">
      <w:pPr>
        <w:pStyle w:val="--"/>
        <w:keepNext/>
        <w:rPr>
          <w:rtl/>
        </w:rPr>
      </w:pPr>
      <w:r>
        <w:rPr>
          <w:rtl/>
        </w:rPr>
        <w:t>בעד ההצעה להעביר את הצעת החוק לוועדה –</w:t>
      </w:r>
      <w:r>
        <w:rPr>
          <w:rFonts w:hint="cs"/>
          <w:rtl/>
        </w:rPr>
        <w:t xml:space="preserve"> 20</w:t>
      </w:r>
    </w:p>
    <w:p w:rsidR="00107B57" w:rsidRDefault="00107B57" w:rsidP="00993643">
      <w:pPr>
        <w:pStyle w:val="--"/>
        <w:keepNext/>
        <w:rPr>
          <w:rtl/>
        </w:rPr>
      </w:pPr>
      <w:r>
        <w:rPr>
          <w:rtl/>
        </w:rPr>
        <w:t xml:space="preserve">נגד – </w:t>
      </w:r>
      <w:r>
        <w:rPr>
          <w:rFonts w:hint="cs"/>
          <w:rtl/>
        </w:rPr>
        <w:t>אין</w:t>
      </w:r>
    </w:p>
    <w:p w:rsidR="00107B57" w:rsidRDefault="00107B57" w:rsidP="00993643">
      <w:pPr>
        <w:pStyle w:val="--"/>
        <w:keepNext/>
        <w:rPr>
          <w:rtl/>
        </w:rPr>
      </w:pPr>
      <w:r>
        <w:rPr>
          <w:rtl/>
        </w:rPr>
        <w:t xml:space="preserve">נמנעים – </w:t>
      </w:r>
      <w:r>
        <w:rPr>
          <w:rFonts w:hint="cs"/>
          <w:rtl/>
        </w:rPr>
        <w:t>אין</w:t>
      </w:r>
    </w:p>
    <w:p w:rsidR="00107B57" w:rsidRPr="005944D8" w:rsidRDefault="00107B57" w:rsidP="00BA30F8">
      <w:pPr>
        <w:pStyle w:val="af2"/>
        <w:rPr>
          <w:rtl/>
        </w:rPr>
      </w:pPr>
      <w:r w:rsidRPr="005944D8">
        <w:rPr>
          <w:rtl/>
        </w:rPr>
        <w:t>ההצעה להעביר את הצעת ח</w:t>
      </w:r>
      <w:r w:rsidRPr="005944D8">
        <w:rPr>
          <w:rFonts w:hint="cs"/>
          <w:rtl/>
        </w:rPr>
        <w:t>וק זכויות</w:t>
      </w:r>
      <w:r w:rsidRPr="005944D8">
        <w:t xml:space="preserve"> </w:t>
      </w:r>
      <w:r w:rsidRPr="005944D8">
        <w:rPr>
          <w:rFonts w:hint="cs"/>
          <w:rtl/>
        </w:rPr>
        <w:t>נפגעי</w:t>
      </w:r>
      <w:r w:rsidRPr="005944D8">
        <w:t xml:space="preserve"> </w:t>
      </w:r>
      <w:r w:rsidRPr="005944D8">
        <w:rPr>
          <w:rFonts w:hint="cs"/>
          <w:rtl/>
        </w:rPr>
        <w:t xml:space="preserve">עבירה </w:t>
      </w:r>
      <w:r w:rsidRPr="005944D8">
        <w:t>)</w:t>
      </w:r>
      <w:r w:rsidRPr="005944D8">
        <w:rPr>
          <w:rFonts w:hint="cs"/>
          <w:rtl/>
        </w:rPr>
        <w:t>תיקון</w:t>
      </w:r>
      <w:r w:rsidRPr="005944D8">
        <w:t xml:space="preserve"> – </w:t>
      </w:r>
      <w:r w:rsidRPr="005944D8">
        <w:rPr>
          <w:rFonts w:hint="cs"/>
          <w:rtl/>
        </w:rPr>
        <w:t>הרחבת</w:t>
      </w:r>
      <w:r w:rsidRPr="005944D8">
        <w:t xml:space="preserve"> </w:t>
      </w:r>
      <w:r w:rsidRPr="005944D8">
        <w:rPr>
          <w:rFonts w:hint="cs"/>
          <w:rtl/>
        </w:rPr>
        <w:t>נפגעי</w:t>
      </w:r>
      <w:r w:rsidRPr="005944D8">
        <w:t xml:space="preserve"> </w:t>
      </w:r>
      <w:r w:rsidRPr="005944D8">
        <w:rPr>
          <w:rFonts w:hint="cs"/>
          <w:rtl/>
        </w:rPr>
        <w:t>עבירה</w:t>
      </w:r>
      <w:r w:rsidRPr="005944D8">
        <w:t xml:space="preserve"> </w:t>
      </w:r>
      <w:r w:rsidRPr="005944D8">
        <w:rPr>
          <w:rFonts w:hint="cs"/>
          <w:rtl/>
        </w:rPr>
        <w:t>בשל</w:t>
      </w:r>
      <w:r w:rsidRPr="005944D8">
        <w:t xml:space="preserve"> </w:t>
      </w:r>
      <w:r w:rsidRPr="005944D8">
        <w:rPr>
          <w:rFonts w:hint="cs"/>
          <w:rtl/>
        </w:rPr>
        <w:t>טבח ה-7 באוקטובר), התשפ</w:t>
      </w:r>
      <w:r>
        <w:rPr>
          <w:rFonts w:hint="cs"/>
          <w:rtl/>
        </w:rPr>
        <w:t>"</w:t>
      </w:r>
      <w:r w:rsidRPr="005944D8">
        <w:rPr>
          <w:rFonts w:hint="cs"/>
          <w:rtl/>
        </w:rPr>
        <w:t>ד</w:t>
      </w:r>
      <w:r w:rsidRPr="005944D8">
        <w:t>–</w:t>
      </w:r>
      <w:r>
        <w:rPr>
          <w:rFonts w:hint="cs"/>
          <w:rtl/>
        </w:rPr>
        <w:t>2024, לוועדת החוקה, חוק ומשפט</w:t>
      </w:r>
      <w:r w:rsidRPr="005944D8">
        <w:rPr>
          <w:rFonts w:hint="cs"/>
          <w:rtl/>
        </w:rPr>
        <w:t xml:space="preserve"> התקבלה.</w:t>
      </w:r>
    </w:p>
    <w:p w:rsidR="00107B57" w:rsidRDefault="00107B57" w:rsidP="00993643">
      <w:pPr>
        <w:rPr>
          <w:rtl/>
        </w:rPr>
      </w:pPr>
    </w:p>
    <w:p w:rsidR="00107B57" w:rsidRDefault="00107B57" w:rsidP="00993643">
      <w:pPr>
        <w:pStyle w:val="af6"/>
        <w:keepNext/>
        <w:rPr>
          <w:rtl/>
        </w:rPr>
      </w:pPr>
      <w:bookmarkStart w:id="642" w:name="_ETM_Q3_312246"/>
      <w:bookmarkStart w:id="643" w:name="_ETM_Q3_312350"/>
      <w:bookmarkEnd w:id="642"/>
      <w:bookmarkEnd w:id="643"/>
      <w:r w:rsidRPr="00587439">
        <w:rPr>
          <w:rStyle w:val="TagStyle"/>
          <w:rtl/>
        </w:rPr>
        <w:t xml:space="preserve"> &lt;&lt; יור &gt;&gt; </w:t>
      </w:r>
      <w:r>
        <w:rPr>
          <w:rtl/>
        </w:rPr>
        <w:t>היו"ר אמיר אוחנה:</w:t>
      </w:r>
      <w:r w:rsidRPr="00587439">
        <w:rPr>
          <w:rStyle w:val="TagStyle"/>
          <w:rtl/>
        </w:rPr>
        <w:t xml:space="preserve"> &lt;&lt; יור &gt;&gt;</w:t>
      </w:r>
      <w:r>
        <w:rPr>
          <w:rtl/>
        </w:rPr>
        <w:t xml:space="preserve">   </w:t>
      </w:r>
    </w:p>
    <w:p w:rsidR="00107B57" w:rsidRDefault="00107B57" w:rsidP="00897AE7">
      <w:pPr>
        <w:rPr>
          <w:rtl/>
          <w:lang w:eastAsia="he-IL"/>
        </w:rPr>
      </w:pPr>
    </w:p>
    <w:p w:rsidR="00107B57" w:rsidRPr="00DA14EF" w:rsidRDefault="00107B57" w:rsidP="00BA30F8">
      <w:pPr>
        <w:rPr>
          <w:rtl/>
        </w:rPr>
      </w:pPr>
      <w:r>
        <w:rPr>
          <w:rFonts w:hint="cs"/>
          <w:rtl/>
          <w:lang w:eastAsia="he-IL"/>
        </w:rPr>
        <w:t xml:space="preserve">בעד </w:t>
      </w:r>
      <w:r>
        <w:rPr>
          <w:rtl/>
          <w:lang w:eastAsia="he-IL"/>
        </w:rPr>
        <w:t>–</w:t>
      </w:r>
      <w:r>
        <w:rPr>
          <w:rFonts w:hint="cs"/>
          <w:rtl/>
          <w:lang w:eastAsia="he-IL"/>
        </w:rPr>
        <w:t xml:space="preserve"> 20, אין מתנגדים, אין נמנעים. אני קובע כי הצעת חוק </w:t>
      </w:r>
      <w:r w:rsidRPr="00DA14EF">
        <w:rPr>
          <w:rFonts w:hint="cs"/>
          <w:rtl/>
        </w:rPr>
        <w:t>זכויות</w:t>
      </w:r>
      <w:r w:rsidRPr="00DA14EF">
        <w:t xml:space="preserve"> </w:t>
      </w:r>
      <w:r w:rsidRPr="00DA14EF">
        <w:rPr>
          <w:rFonts w:hint="cs"/>
          <w:rtl/>
        </w:rPr>
        <w:t>נפגעי</w:t>
      </w:r>
      <w:r w:rsidRPr="00DA14EF">
        <w:t xml:space="preserve"> </w:t>
      </w:r>
      <w:r w:rsidRPr="00DA14EF">
        <w:rPr>
          <w:rFonts w:hint="cs"/>
          <w:rtl/>
        </w:rPr>
        <w:t xml:space="preserve">עבירה </w:t>
      </w:r>
      <w:r w:rsidRPr="00DA14EF">
        <w:t>)</w:t>
      </w:r>
      <w:r w:rsidRPr="00DA14EF">
        <w:rPr>
          <w:rFonts w:hint="cs"/>
          <w:rtl/>
        </w:rPr>
        <w:t>תיקון</w:t>
      </w:r>
      <w:r>
        <w:rPr>
          <w:rFonts w:hint="cs"/>
          <w:rtl/>
        </w:rPr>
        <w:t xml:space="preserve"> – הר</w:t>
      </w:r>
      <w:r w:rsidRPr="00DA14EF">
        <w:rPr>
          <w:rFonts w:hint="cs"/>
          <w:rtl/>
        </w:rPr>
        <w:t>חבת</w:t>
      </w:r>
      <w:r w:rsidRPr="00DA14EF">
        <w:t xml:space="preserve"> </w:t>
      </w:r>
      <w:r w:rsidRPr="00DA14EF">
        <w:rPr>
          <w:rFonts w:hint="cs"/>
          <w:rtl/>
        </w:rPr>
        <w:t>נפגעי</w:t>
      </w:r>
      <w:r w:rsidRPr="00DA14EF">
        <w:t xml:space="preserve"> </w:t>
      </w:r>
      <w:r w:rsidRPr="00DA14EF">
        <w:rPr>
          <w:rFonts w:hint="cs"/>
          <w:rtl/>
        </w:rPr>
        <w:t>עבירה</w:t>
      </w:r>
      <w:r w:rsidRPr="00DA14EF">
        <w:t xml:space="preserve"> </w:t>
      </w:r>
      <w:r w:rsidRPr="00DA14EF">
        <w:rPr>
          <w:rFonts w:hint="cs"/>
          <w:rtl/>
        </w:rPr>
        <w:t>בשל</w:t>
      </w:r>
      <w:r w:rsidRPr="00DA14EF">
        <w:t xml:space="preserve"> </w:t>
      </w:r>
      <w:r w:rsidRPr="00DA14EF">
        <w:rPr>
          <w:rFonts w:hint="cs"/>
          <w:rtl/>
        </w:rPr>
        <w:t>טבח ה-7 באוקטובר), התשפ</w:t>
      </w:r>
      <w:r>
        <w:rPr>
          <w:rFonts w:hint="cs"/>
          <w:rtl/>
        </w:rPr>
        <w:t>"</w:t>
      </w:r>
      <w:r w:rsidRPr="00DA14EF">
        <w:rPr>
          <w:rFonts w:hint="cs"/>
          <w:rtl/>
        </w:rPr>
        <w:t>ד</w:t>
      </w:r>
      <w:r w:rsidRPr="00DA14EF">
        <w:t>–</w:t>
      </w:r>
      <w:r>
        <w:rPr>
          <w:rFonts w:hint="cs"/>
          <w:rtl/>
        </w:rPr>
        <w:t>2024, אושרה בקריאה הטרומית ותעבור לוועדת החוקה, חוק ומשפט לצורך</w:t>
      </w:r>
      <w:bookmarkStart w:id="644" w:name="_ETM_Q3_322880"/>
      <w:bookmarkEnd w:id="644"/>
      <w:r>
        <w:rPr>
          <w:rFonts w:hint="cs"/>
          <w:rtl/>
        </w:rPr>
        <w:t xml:space="preserve"> הכנתה לקריאה ראשונה. בלי לשנות את תוצאות ההצבעה</w:t>
      </w:r>
      <w:r w:rsidR="00B21B96">
        <w:rPr>
          <w:rFonts w:hint="cs"/>
          <w:rtl/>
        </w:rPr>
        <w:t>,</w:t>
      </w:r>
      <w:r>
        <w:rPr>
          <w:rFonts w:hint="cs"/>
          <w:rtl/>
        </w:rPr>
        <w:t xml:space="preserve"> אני מוסיף </w:t>
      </w:r>
      <w:bookmarkStart w:id="645" w:name="_ETM_Q3_331240"/>
      <w:bookmarkEnd w:id="645"/>
      <w:r>
        <w:rPr>
          <w:rFonts w:hint="cs"/>
          <w:rtl/>
        </w:rPr>
        <w:t>לפרוטוקול את קולו</w:t>
      </w:r>
      <w:bookmarkStart w:id="646" w:name="_ETM_Q3_333866"/>
      <w:bookmarkEnd w:id="646"/>
      <w:r>
        <w:rPr>
          <w:rFonts w:hint="cs"/>
          <w:rtl/>
        </w:rPr>
        <w:t xml:space="preserve"> של חבר הכנסת כהנא וגם את חבר הכנסת טיבי וגם</w:t>
      </w:r>
      <w:bookmarkStart w:id="647" w:name="_ETM_Q3_341652"/>
      <w:bookmarkEnd w:id="647"/>
      <w:r>
        <w:rPr>
          <w:rFonts w:hint="cs"/>
          <w:rtl/>
        </w:rPr>
        <w:t xml:space="preserve"> את השר טרופר וגם – בקיצור, תוסיף את מי ש</w:t>
      </w:r>
      <w:bookmarkStart w:id="648" w:name="_ETM_Q3_344114"/>
      <w:bookmarkEnd w:id="648"/>
      <w:r>
        <w:rPr>
          <w:rFonts w:hint="cs"/>
          <w:rtl/>
        </w:rPr>
        <w:t xml:space="preserve">רוצה להוסיף. מאה אחוז. תודה. </w:t>
      </w:r>
    </w:p>
    <w:p w:rsidR="00107B57" w:rsidRDefault="00107B57" w:rsidP="00993643">
      <w:pPr>
        <w:rPr>
          <w:rtl/>
          <w:lang w:eastAsia="he-IL"/>
        </w:rPr>
      </w:pPr>
      <w:r>
        <w:rPr>
          <w:rFonts w:hint="cs"/>
          <w:rtl/>
          <w:lang w:eastAsia="he-IL"/>
        </w:rPr>
        <w:t xml:space="preserve"> </w:t>
      </w:r>
    </w:p>
    <w:p w:rsidR="00107B57" w:rsidRDefault="00107B57" w:rsidP="00993643">
      <w:pPr>
        <w:rPr>
          <w:rtl/>
          <w:lang w:eastAsia="he-IL"/>
        </w:rPr>
      </w:pPr>
    </w:p>
    <w:p w:rsidR="00107B57" w:rsidRDefault="00107B57" w:rsidP="00993643">
      <w:pPr>
        <w:pStyle w:val="a6"/>
        <w:rPr>
          <w:rtl/>
        </w:rPr>
      </w:pPr>
      <w:bookmarkStart w:id="649" w:name="ET_hatsach_642196_1"/>
      <w:r w:rsidRPr="00587439">
        <w:rPr>
          <w:rStyle w:val="TagStyle"/>
          <w:rtl/>
        </w:rPr>
        <w:t xml:space="preserve"> &lt;&lt; הצח &gt;&gt; </w:t>
      </w:r>
      <w:bookmarkStart w:id="650" w:name="_Toc158839799"/>
      <w:r>
        <w:rPr>
          <w:rtl/>
        </w:rPr>
        <w:t xml:space="preserve">הצעת חוק ביטוח בריאות ממלכתי (תיקון </w:t>
      </w:r>
      <w:r>
        <w:rPr>
          <w:rFonts w:hint="cs"/>
          <w:rtl/>
        </w:rPr>
        <w:t>–</w:t>
      </w:r>
      <w:r>
        <w:rPr>
          <w:rtl/>
        </w:rPr>
        <w:t xml:space="preserve"> מתן מענה מנומק על ידי קופת החולים), התשפ"ד</w:t>
      </w:r>
      <w:r>
        <w:rPr>
          <w:rFonts w:hint="eastAsia"/>
          <w:rtl/>
        </w:rPr>
        <w:t>–</w:t>
      </w:r>
      <w:r>
        <w:rPr>
          <w:rtl/>
        </w:rPr>
        <w:t>2024</w:t>
      </w:r>
      <w:bookmarkEnd w:id="650"/>
      <w:r w:rsidRPr="00587439">
        <w:rPr>
          <w:rStyle w:val="TagStyle"/>
          <w:rtl/>
        </w:rPr>
        <w:t xml:space="preserve"> &lt;&lt; הצח &gt;&gt;</w:t>
      </w:r>
      <w:r>
        <w:rPr>
          <w:rtl/>
        </w:rPr>
        <w:t xml:space="preserve">   </w:t>
      </w:r>
      <w:bookmarkEnd w:id="649"/>
    </w:p>
    <w:p w:rsidR="00107B57" w:rsidRDefault="00107B57" w:rsidP="00993643">
      <w:pPr>
        <w:rPr>
          <w:rtl/>
        </w:rPr>
      </w:pPr>
      <w:r>
        <w:rPr>
          <w:rtl/>
        </w:rPr>
        <w:t>[הצעת חוק פ/</w:t>
      </w:r>
      <w:r>
        <w:rPr>
          <w:rFonts w:hint="cs"/>
          <w:rtl/>
        </w:rPr>
        <w:t>4193</w:t>
      </w:r>
      <w:r>
        <w:rPr>
          <w:rtl/>
        </w:rPr>
        <w:t>/</w:t>
      </w:r>
      <w:r>
        <w:rPr>
          <w:rFonts w:hint="cs"/>
          <w:rtl/>
        </w:rPr>
        <w:t>25; נספחות.</w:t>
      </w:r>
      <w:r>
        <w:rPr>
          <w:rtl/>
        </w:rPr>
        <w:t>]</w:t>
      </w:r>
    </w:p>
    <w:p w:rsidR="00107B57" w:rsidRDefault="00107B57" w:rsidP="00993643">
      <w:pPr>
        <w:pStyle w:val="-0"/>
        <w:rPr>
          <w:rtl/>
        </w:rPr>
      </w:pPr>
      <w:r>
        <w:rPr>
          <w:rtl/>
        </w:rPr>
        <w:t>(הצעת חבר הכנסת</w:t>
      </w:r>
      <w:r>
        <w:rPr>
          <w:rFonts w:hint="cs"/>
          <w:rtl/>
        </w:rPr>
        <w:t xml:space="preserve"> יונתן מישרקי</w:t>
      </w:r>
      <w:r>
        <w:rPr>
          <w:rtl/>
        </w:rPr>
        <w:t>)</w:t>
      </w:r>
    </w:p>
    <w:p w:rsidR="00107B57" w:rsidRDefault="00107B57" w:rsidP="00897AE7">
      <w:pPr>
        <w:rPr>
          <w:rtl/>
        </w:rPr>
      </w:pPr>
    </w:p>
    <w:p w:rsidR="00107B57" w:rsidRDefault="00107B57" w:rsidP="00993643">
      <w:pPr>
        <w:pStyle w:val="af6"/>
        <w:keepNext/>
        <w:rPr>
          <w:rtl/>
        </w:rPr>
      </w:pPr>
      <w:bookmarkStart w:id="651" w:name="ET_yor_6423_2"/>
      <w:r w:rsidRPr="00587439">
        <w:rPr>
          <w:rStyle w:val="TagStyle"/>
          <w:rtl/>
        </w:rPr>
        <w:t xml:space="preserve"> &lt;&lt; יור &gt;&gt; </w:t>
      </w:r>
      <w:r>
        <w:rPr>
          <w:rtl/>
        </w:rPr>
        <w:t>היו"ר אמיר אוחנה:</w:t>
      </w:r>
      <w:r w:rsidRPr="00587439">
        <w:rPr>
          <w:rStyle w:val="TagStyle"/>
          <w:rtl/>
        </w:rPr>
        <w:t xml:space="preserve"> &lt;&lt; יור &gt;&gt;</w:t>
      </w:r>
      <w:r>
        <w:rPr>
          <w:rtl/>
        </w:rPr>
        <w:t xml:space="preserve">   </w:t>
      </w:r>
      <w:bookmarkEnd w:id="651"/>
    </w:p>
    <w:p w:rsidR="00107B57" w:rsidRDefault="00107B57" w:rsidP="00897AE7">
      <w:pPr>
        <w:rPr>
          <w:rtl/>
          <w:lang w:eastAsia="he-IL"/>
        </w:rPr>
      </w:pPr>
    </w:p>
    <w:p w:rsidR="00107B57" w:rsidRPr="004159EE" w:rsidRDefault="00107B57" w:rsidP="00BA30F8">
      <w:pPr>
        <w:rPr>
          <w:rtl/>
          <w:lang w:eastAsia="he-IL"/>
        </w:rPr>
      </w:pPr>
      <w:r>
        <w:rPr>
          <w:rFonts w:hint="cs"/>
          <w:rtl/>
          <w:lang w:eastAsia="he-IL"/>
        </w:rPr>
        <w:t>אנחנו נעבור לנושא הבא על</w:t>
      </w:r>
      <w:bookmarkStart w:id="652" w:name="_ETM_Q3_349996"/>
      <w:bookmarkEnd w:id="652"/>
      <w:r>
        <w:rPr>
          <w:rFonts w:hint="cs"/>
          <w:rtl/>
          <w:lang w:eastAsia="he-IL"/>
        </w:rPr>
        <w:t xml:space="preserve"> סדר-היום</w:t>
      </w:r>
      <w:r w:rsidRPr="004159EE">
        <w:rPr>
          <w:rtl/>
        </w:rPr>
        <w:t xml:space="preserve"> </w:t>
      </w:r>
      <w:r>
        <w:rPr>
          <w:rFonts w:hint="cs"/>
          <w:rtl/>
        </w:rPr>
        <w:t xml:space="preserve">– </w:t>
      </w:r>
      <w:r w:rsidRPr="004159EE">
        <w:rPr>
          <w:rtl/>
          <w:lang w:eastAsia="he-IL"/>
        </w:rPr>
        <w:t xml:space="preserve">הצעת חוק ביטוח בריאות ממלכתי (תיקון </w:t>
      </w:r>
      <w:r w:rsidRPr="004159EE">
        <w:rPr>
          <w:rFonts w:hint="cs"/>
          <w:rtl/>
          <w:lang w:eastAsia="he-IL"/>
        </w:rPr>
        <w:t>–</w:t>
      </w:r>
      <w:r w:rsidRPr="004159EE">
        <w:rPr>
          <w:rtl/>
          <w:lang w:eastAsia="he-IL"/>
        </w:rPr>
        <w:t xml:space="preserve"> מתן מענה מנומק על ידי קופת החולים), התשפ"ד</w:t>
      </w:r>
      <w:r w:rsidRPr="004159EE">
        <w:rPr>
          <w:rFonts w:hint="eastAsia"/>
          <w:rtl/>
          <w:lang w:eastAsia="he-IL"/>
        </w:rPr>
        <w:t>–</w:t>
      </w:r>
      <w:r>
        <w:rPr>
          <w:rtl/>
          <w:lang w:eastAsia="he-IL"/>
        </w:rPr>
        <w:t>2024</w:t>
      </w:r>
      <w:r>
        <w:rPr>
          <w:rFonts w:hint="cs"/>
          <w:rtl/>
          <w:lang w:eastAsia="he-IL"/>
        </w:rPr>
        <w:t>, של חבר הכנסת יונתן מישרקי. אני מזמין אותו לנמק את הצעת החוק מעל הדוכן.</w:t>
      </w:r>
      <w:bookmarkStart w:id="653" w:name="_ETM_Q3_371444"/>
      <w:bookmarkEnd w:id="653"/>
      <w:r>
        <w:rPr>
          <w:rFonts w:hint="cs"/>
          <w:rtl/>
          <w:lang w:eastAsia="he-IL"/>
        </w:rPr>
        <w:t xml:space="preserve"> בבקשה, אדוני, עד עשר דקות לרשותך. </w:t>
      </w:r>
    </w:p>
    <w:p w:rsidR="00107B57" w:rsidRDefault="00107B57" w:rsidP="00993643">
      <w:pPr>
        <w:rPr>
          <w:rtl/>
          <w:lang w:eastAsia="he-IL"/>
        </w:rPr>
      </w:pPr>
    </w:p>
    <w:p w:rsidR="00107B57" w:rsidRDefault="00107B57" w:rsidP="00BA30F8">
      <w:pPr>
        <w:pStyle w:val="af5"/>
        <w:rPr>
          <w:rtl/>
        </w:rPr>
      </w:pPr>
      <w:bookmarkStart w:id="654" w:name="ET_interruption_6447_3"/>
      <w:r w:rsidRPr="00BA30F8">
        <w:rPr>
          <w:rStyle w:val="TagStyle"/>
          <w:rtl/>
        </w:rPr>
        <w:t xml:space="preserve"> &lt;&lt; קריאה &gt;&gt;</w:t>
      </w:r>
      <w:r w:rsidRPr="00587439">
        <w:rPr>
          <w:rStyle w:val="TagStyle"/>
          <w:rtl/>
        </w:rPr>
        <w:t xml:space="preserve"> </w:t>
      </w:r>
      <w:r>
        <w:rPr>
          <w:rtl/>
        </w:rPr>
        <w:t>יונתן מישרקי (ש"ס):</w:t>
      </w:r>
      <w:r w:rsidRPr="00587439">
        <w:rPr>
          <w:rStyle w:val="TagStyle"/>
          <w:rtl/>
        </w:rPr>
        <w:t xml:space="preserve"> </w:t>
      </w:r>
      <w:r w:rsidRPr="00BA30F8">
        <w:rPr>
          <w:rStyle w:val="TagStyle"/>
          <w:rtl/>
        </w:rPr>
        <w:t xml:space="preserve">&lt;&lt; קריאה &gt;&gt; </w:t>
      </w:r>
      <w:r>
        <w:rPr>
          <w:rtl/>
        </w:rPr>
        <w:t xml:space="preserve">   </w:t>
      </w:r>
      <w:bookmarkEnd w:id="654"/>
    </w:p>
    <w:p w:rsidR="00107B57" w:rsidRDefault="00107B57" w:rsidP="00897AE7">
      <w:pPr>
        <w:rPr>
          <w:rtl/>
          <w:lang w:eastAsia="he-IL"/>
        </w:rPr>
      </w:pPr>
    </w:p>
    <w:p w:rsidR="00107B57" w:rsidRDefault="00107B57" w:rsidP="00993643">
      <w:pPr>
        <w:rPr>
          <w:rtl/>
          <w:lang w:eastAsia="he-IL"/>
        </w:rPr>
      </w:pPr>
      <w:bookmarkStart w:id="655" w:name="_ETM_Q3_387113"/>
      <w:bookmarkStart w:id="656" w:name="_ETM_Q3_387236"/>
      <w:bookmarkEnd w:id="655"/>
      <w:bookmarkEnd w:id="656"/>
      <w:r>
        <w:rPr>
          <w:rFonts w:hint="cs"/>
          <w:rtl/>
          <w:lang w:eastAsia="he-IL"/>
        </w:rPr>
        <w:t>אני אנסה להסתדר עם</w:t>
      </w:r>
      <w:bookmarkStart w:id="657" w:name="_ETM_Q3_387365"/>
      <w:bookmarkEnd w:id="657"/>
      <w:r>
        <w:rPr>
          <w:rFonts w:hint="cs"/>
          <w:rtl/>
          <w:lang w:eastAsia="he-IL"/>
        </w:rPr>
        <w:t xml:space="preserve"> הגובה. </w:t>
      </w:r>
    </w:p>
    <w:p w:rsidR="00107B57" w:rsidRDefault="00107B57" w:rsidP="00993643">
      <w:pPr>
        <w:rPr>
          <w:rtl/>
          <w:lang w:eastAsia="he-IL"/>
        </w:rPr>
      </w:pPr>
    </w:p>
    <w:p w:rsidR="00107B57" w:rsidRDefault="00107B57" w:rsidP="00993643">
      <w:pPr>
        <w:pStyle w:val="af6"/>
        <w:keepNext/>
        <w:rPr>
          <w:rtl/>
        </w:rPr>
      </w:pPr>
      <w:r w:rsidRPr="003C2C8B">
        <w:rPr>
          <w:rStyle w:val="TagStyle"/>
          <w:rtl/>
        </w:rPr>
        <w:t xml:space="preserve"> &lt;&lt; יור &gt;&gt; </w:t>
      </w:r>
      <w:r>
        <w:rPr>
          <w:rtl/>
        </w:rPr>
        <w:t>היו"ר אמיר אוחנה:</w:t>
      </w:r>
      <w:r w:rsidRPr="003C2C8B">
        <w:rPr>
          <w:rStyle w:val="TagStyle"/>
          <w:rtl/>
        </w:rPr>
        <w:t xml:space="preserve"> &lt;&lt; יור &gt;&gt;</w:t>
      </w:r>
      <w:r>
        <w:rPr>
          <w:rtl/>
        </w:rPr>
        <w:t xml:space="preserve">   </w:t>
      </w:r>
    </w:p>
    <w:p w:rsidR="00107B57" w:rsidRDefault="00107B57" w:rsidP="00897AE7">
      <w:pPr>
        <w:rPr>
          <w:rtl/>
          <w:lang w:eastAsia="he-IL"/>
        </w:rPr>
      </w:pPr>
    </w:p>
    <w:p w:rsidR="00107B57" w:rsidRDefault="00107B57" w:rsidP="00993643">
      <w:pPr>
        <w:rPr>
          <w:rtl/>
          <w:lang w:eastAsia="he-IL"/>
        </w:rPr>
      </w:pPr>
      <w:r>
        <w:rPr>
          <w:rFonts w:hint="cs"/>
          <w:rtl/>
          <w:lang w:eastAsia="he-IL"/>
        </w:rPr>
        <w:t xml:space="preserve">זה לא עולה? </w:t>
      </w:r>
      <w:bookmarkStart w:id="658" w:name="_ETM_Q3_387320"/>
      <w:bookmarkEnd w:id="658"/>
    </w:p>
    <w:p w:rsidR="00107B57" w:rsidRDefault="00107B57" w:rsidP="00993643">
      <w:pPr>
        <w:rPr>
          <w:rtl/>
          <w:lang w:eastAsia="he-IL"/>
        </w:rPr>
      </w:pPr>
      <w:bookmarkStart w:id="659" w:name="_ETM_Q3_387419"/>
      <w:bookmarkEnd w:id="659"/>
    </w:p>
    <w:p w:rsidR="00107B57" w:rsidRDefault="00107B57" w:rsidP="00BA30F8">
      <w:pPr>
        <w:pStyle w:val="af5"/>
        <w:rPr>
          <w:rtl/>
        </w:rPr>
      </w:pPr>
      <w:bookmarkStart w:id="660" w:name="ET_interruption_6447_12"/>
      <w:r w:rsidRPr="00BA30F8">
        <w:rPr>
          <w:rStyle w:val="TagStyle"/>
          <w:rtl/>
        </w:rPr>
        <w:t xml:space="preserve"> &lt;&lt; קריאה &gt;&gt;</w:t>
      </w:r>
      <w:r w:rsidRPr="003C2C8B">
        <w:rPr>
          <w:rStyle w:val="TagStyle"/>
          <w:rtl/>
        </w:rPr>
        <w:t xml:space="preserve"> </w:t>
      </w:r>
      <w:r>
        <w:rPr>
          <w:rtl/>
        </w:rPr>
        <w:t>יונתן מישרקי (ש"ס):</w:t>
      </w:r>
      <w:r w:rsidRPr="003C2C8B">
        <w:rPr>
          <w:rStyle w:val="TagStyle"/>
          <w:rtl/>
        </w:rPr>
        <w:t xml:space="preserve"> </w:t>
      </w:r>
      <w:r w:rsidRPr="00BA30F8">
        <w:rPr>
          <w:rStyle w:val="TagStyle"/>
          <w:rtl/>
        </w:rPr>
        <w:t xml:space="preserve">&lt;&lt; קריאה &gt;&gt; </w:t>
      </w:r>
      <w:r>
        <w:rPr>
          <w:rtl/>
        </w:rPr>
        <w:t xml:space="preserve">   </w:t>
      </w:r>
      <w:bookmarkEnd w:id="660"/>
    </w:p>
    <w:p w:rsidR="00107B57" w:rsidRDefault="00107B57" w:rsidP="00897AE7">
      <w:pPr>
        <w:rPr>
          <w:rtl/>
          <w:lang w:eastAsia="he-IL"/>
        </w:rPr>
      </w:pPr>
    </w:p>
    <w:p w:rsidR="00107B57" w:rsidRDefault="00107B57" w:rsidP="00993643">
      <w:pPr>
        <w:rPr>
          <w:rtl/>
          <w:lang w:eastAsia="he-IL"/>
        </w:rPr>
      </w:pPr>
      <w:bookmarkStart w:id="661" w:name="_ETM_Q3_389189"/>
      <w:bookmarkEnd w:id="661"/>
      <w:r>
        <w:rPr>
          <w:rFonts w:hint="cs"/>
          <w:rtl/>
          <w:lang w:eastAsia="he-IL"/>
        </w:rPr>
        <w:t xml:space="preserve">לא יורד. </w:t>
      </w:r>
    </w:p>
    <w:p w:rsidR="00107B57" w:rsidRDefault="00107B57" w:rsidP="00993643">
      <w:pPr>
        <w:rPr>
          <w:rtl/>
          <w:lang w:eastAsia="he-IL"/>
        </w:rPr>
      </w:pPr>
      <w:bookmarkStart w:id="662" w:name="_ETM_Q3_385868"/>
      <w:bookmarkStart w:id="663" w:name="_ETM_Q3_385951"/>
      <w:bookmarkEnd w:id="662"/>
      <w:bookmarkEnd w:id="663"/>
    </w:p>
    <w:p w:rsidR="00107B57" w:rsidRDefault="00107B57" w:rsidP="00993643">
      <w:pPr>
        <w:pStyle w:val="af6"/>
        <w:keepNext/>
        <w:rPr>
          <w:rtl/>
        </w:rPr>
      </w:pPr>
      <w:bookmarkStart w:id="664" w:name="ET_yor_6423_13"/>
      <w:r w:rsidRPr="003C2C8B">
        <w:rPr>
          <w:rStyle w:val="TagStyle"/>
          <w:rtl/>
        </w:rPr>
        <w:t xml:space="preserve"> &lt;&lt; יור &gt;&gt; </w:t>
      </w:r>
      <w:r>
        <w:rPr>
          <w:rtl/>
        </w:rPr>
        <w:t>היו"ר אמיר אוחנה:</w:t>
      </w:r>
      <w:r w:rsidRPr="003C2C8B">
        <w:rPr>
          <w:rStyle w:val="TagStyle"/>
          <w:rtl/>
        </w:rPr>
        <w:t xml:space="preserve"> &lt;&lt; יור &gt;&gt;</w:t>
      </w:r>
      <w:r>
        <w:rPr>
          <w:rtl/>
        </w:rPr>
        <w:t xml:space="preserve">   </w:t>
      </w:r>
      <w:bookmarkEnd w:id="664"/>
    </w:p>
    <w:p w:rsidR="00107B57" w:rsidRDefault="00107B57" w:rsidP="00897AE7">
      <w:pPr>
        <w:rPr>
          <w:rtl/>
          <w:lang w:eastAsia="he-IL"/>
        </w:rPr>
      </w:pPr>
    </w:p>
    <w:p w:rsidR="00107B57" w:rsidRDefault="00107B57" w:rsidP="00993643">
      <w:pPr>
        <w:rPr>
          <w:rtl/>
          <w:lang w:eastAsia="he-IL"/>
        </w:rPr>
      </w:pPr>
      <w:bookmarkStart w:id="665" w:name="_ETM_Q3_386976"/>
      <w:bookmarkEnd w:id="665"/>
      <w:r>
        <w:rPr>
          <w:rFonts w:hint="cs"/>
          <w:rtl/>
          <w:lang w:eastAsia="he-IL"/>
        </w:rPr>
        <w:t>אתה רוצה להוריד</w:t>
      </w:r>
      <w:bookmarkStart w:id="666" w:name="_ETM_Q3_390044"/>
      <w:bookmarkStart w:id="667" w:name="_ETM_Q3_386296"/>
      <w:bookmarkEnd w:id="666"/>
      <w:bookmarkEnd w:id="667"/>
      <w:r>
        <w:rPr>
          <w:lang w:eastAsia="he-IL"/>
        </w:rPr>
        <w:t>?</w:t>
      </w:r>
      <w:bookmarkStart w:id="668" w:name="_ETM_Q3_386920"/>
      <w:bookmarkEnd w:id="668"/>
    </w:p>
    <w:p w:rsidR="00107B57" w:rsidRDefault="00107B57" w:rsidP="00993643">
      <w:pPr>
        <w:rPr>
          <w:rtl/>
          <w:lang w:eastAsia="he-IL"/>
        </w:rPr>
      </w:pPr>
      <w:bookmarkStart w:id="669" w:name="_ETM_Q3_387005"/>
      <w:bookmarkEnd w:id="669"/>
    </w:p>
    <w:p w:rsidR="00107B57" w:rsidRDefault="00107B57" w:rsidP="00BA30F8">
      <w:pPr>
        <w:pStyle w:val="a4"/>
        <w:rPr>
          <w:rtl/>
        </w:rPr>
      </w:pPr>
      <w:bookmarkStart w:id="670" w:name="ET_speakercontinue_6447_14"/>
      <w:r w:rsidRPr="00BA30F8">
        <w:rPr>
          <w:rStyle w:val="TagStyle"/>
          <w:rtl/>
        </w:rPr>
        <w:t xml:space="preserve"> &lt;&lt; דובר &gt;&gt;</w:t>
      </w:r>
      <w:r w:rsidRPr="003C2C8B">
        <w:rPr>
          <w:rStyle w:val="TagStyle"/>
          <w:rtl/>
        </w:rPr>
        <w:t xml:space="preserve"> </w:t>
      </w:r>
      <w:bookmarkStart w:id="671" w:name="_Toc158839800"/>
      <w:r>
        <w:rPr>
          <w:rtl/>
        </w:rPr>
        <w:t>יונתן מישרקי (ש"ס):</w:t>
      </w:r>
      <w:bookmarkEnd w:id="671"/>
      <w:r w:rsidRPr="003C2C8B">
        <w:rPr>
          <w:rStyle w:val="TagStyle"/>
          <w:rtl/>
        </w:rPr>
        <w:t xml:space="preserve"> </w:t>
      </w:r>
      <w:r w:rsidRPr="00BA30F8">
        <w:rPr>
          <w:rStyle w:val="TagStyle"/>
          <w:rtl/>
        </w:rPr>
        <w:t xml:space="preserve">&lt;&lt; דובר &gt;&gt; </w:t>
      </w:r>
      <w:r>
        <w:rPr>
          <w:rtl/>
        </w:rPr>
        <w:t xml:space="preserve">   </w:t>
      </w:r>
      <w:bookmarkEnd w:id="670"/>
    </w:p>
    <w:p w:rsidR="00107B57" w:rsidRDefault="00107B57" w:rsidP="00897AE7">
      <w:pPr>
        <w:rPr>
          <w:rtl/>
          <w:lang w:eastAsia="he-IL"/>
        </w:rPr>
      </w:pPr>
    </w:p>
    <w:p w:rsidR="00107B57" w:rsidRDefault="00107B57" w:rsidP="00BA30F8">
      <w:pPr>
        <w:rPr>
          <w:rtl/>
          <w:lang w:eastAsia="he-IL"/>
        </w:rPr>
      </w:pPr>
      <w:bookmarkStart w:id="672" w:name="_ETM_Q3_390555"/>
      <w:bookmarkEnd w:id="672"/>
      <w:r>
        <w:rPr>
          <w:rFonts w:hint="cs"/>
          <w:rtl/>
          <w:lang w:eastAsia="he-IL"/>
        </w:rPr>
        <w:t>כן. מה אני אעשה, מישהו עמד כאן לפניי,</w:t>
      </w:r>
      <w:bookmarkStart w:id="673" w:name="_ETM_Q3_389898"/>
      <w:bookmarkEnd w:id="673"/>
      <w:r>
        <w:rPr>
          <w:rFonts w:hint="cs"/>
          <w:rtl/>
          <w:lang w:eastAsia="he-IL"/>
        </w:rPr>
        <w:t xml:space="preserve"> כנראה זה היה ברוכי. טוב</w:t>
      </w:r>
      <w:bookmarkStart w:id="674" w:name="_ETM_Q3_391861"/>
      <w:bookmarkEnd w:id="674"/>
      <w:r>
        <w:rPr>
          <w:rFonts w:hint="cs"/>
          <w:rtl/>
          <w:lang w:eastAsia="he-IL"/>
        </w:rPr>
        <w:t xml:space="preserve">. </w:t>
      </w:r>
    </w:p>
    <w:p w:rsidR="00107B57" w:rsidRDefault="00107B57" w:rsidP="00BA30F8">
      <w:pPr>
        <w:rPr>
          <w:rtl/>
          <w:lang w:eastAsia="he-IL"/>
        </w:rPr>
      </w:pPr>
    </w:p>
    <w:p w:rsidR="00107B57" w:rsidRDefault="00107B57" w:rsidP="00BA30F8">
      <w:pPr>
        <w:rPr>
          <w:rtl/>
          <w:lang w:eastAsia="he-IL"/>
        </w:rPr>
      </w:pPr>
      <w:r>
        <w:rPr>
          <w:rFonts w:hint="cs"/>
          <w:rtl/>
          <w:lang w:eastAsia="he-IL"/>
        </w:rPr>
        <w:t xml:space="preserve">אדוני היושב-ראש </w:t>
      </w:r>
      <w:r w:rsidR="00897AE7">
        <w:rPr>
          <w:rFonts w:hint="cs"/>
          <w:rtl/>
          <w:lang w:eastAsia="he-IL"/>
        </w:rPr>
        <w:t>– –</w:t>
      </w:r>
      <w:r>
        <w:rPr>
          <w:rFonts w:hint="cs"/>
          <w:rtl/>
          <w:lang w:eastAsia="he-IL"/>
        </w:rPr>
        <w:t xml:space="preserve"> </w:t>
      </w:r>
    </w:p>
    <w:p w:rsidR="00107B57" w:rsidRDefault="00107B57" w:rsidP="00993643">
      <w:pPr>
        <w:rPr>
          <w:rtl/>
          <w:lang w:eastAsia="he-IL"/>
        </w:rPr>
      </w:pPr>
      <w:bookmarkStart w:id="675" w:name="_ETM_Q3_391937"/>
      <w:bookmarkEnd w:id="675"/>
    </w:p>
    <w:p w:rsidR="00107B57" w:rsidRDefault="00107B57" w:rsidP="00993643">
      <w:pPr>
        <w:pStyle w:val="af6"/>
        <w:keepNext/>
        <w:rPr>
          <w:rtl/>
        </w:rPr>
      </w:pPr>
      <w:bookmarkStart w:id="676" w:name="ET_yor_6423_15"/>
      <w:r w:rsidRPr="003C2C8B">
        <w:rPr>
          <w:rStyle w:val="TagStyle"/>
          <w:rtl/>
        </w:rPr>
        <w:t xml:space="preserve"> &lt;&lt; יור &gt;&gt; </w:t>
      </w:r>
      <w:r>
        <w:rPr>
          <w:rtl/>
        </w:rPr>
        <w:t>היו"ר אמיר אוחנה:</w:t>
      </w:r>
      <w:r w:rsidRPr="003C2C8B">
        <w:rPr>
          <w:rStyle w:val="TagStyle"/>
          <w:rtl/>
        </w:rPr>
        <w:t xml:space="preserve"> &lt;&lt; יור &gt;&gt;</w:t>
      </w:r>
      <w:r>
        <w:rPr>
          <w:rtl/>
        </w:rPr>
        <w:t xml:space="preserve">   </w:t>
      </w:r>
      <w:bookmarkEnd w:id="676"/>
    </w:p>
    <w:p w:rsidR="00107B57" w:rsidRDefault="00107B57" w:rsidP="00897AE7">
      <w:pPr>
        <w:rPr>
          <w:rtl/>
          <w:lang w:eastAsia="he-IL"/>
        </w:rPr>
      </w:pPr>
    </w:p>
    <w:p w:rsidR="00107B57" w:rsidRDefault="00107B57" w:rsidP="00993643">
      <w:pPr>
        <w:rPr>
          <w:rtl/>
          <w:lang w:eastAsia="he-IL"/>
        </w:rPr>
      </w:pPr>
      <w:bookmarkStart w:id="677" w:name="_ETM_Q3_392782"/>
      <w:bookmarkEnd w:id="677"/>
      <w:r>
        <w:rPr>
          <w:rFonts w:hint="cs"/>
          <w:rtl/>
          <w:lang w:eastAsia="he-IL"/>
        </w:rPr>
        <w:t>זה הכי</w:t>
      </w:r>
      <w:bookmarkStart w:id="678" w:name="_ETM_Q3_394050"/>
      <w:bookmarkEnd w:id="678"/>
      <w:r>
        <w:rPr>
          <w:rFonts w:hint="cs"/>
          <w:rtl/>
          <w:lang w:eastAsia="he-IL"/>
        </w:rPr>
        <w:t xml:space="preserve"> נמוך, אבל </w:t>
      </w:r>
      <w:bookmarkStart w:id="679" w:name="_ETM_Q3_394183"/>
      <w:bookmarkEnd w:id="679"/>
      <w:r>
        <w:rPr>
          <w:rFonts w:hint="cs"/>
          <w:rtl/>
          <w:lang w:eastAsia="he-IL"/>
        </w:rPr>
        <w:t xml:space="preserve">אתה גבוה, ברוך השם. </w:t>
      </w:r>
      <w:bookmarkStart w:id="680" w:name="_ETM_Q3_391698"/>
      <w:bookmarkEnd w:id="680"/>
    </w:p>
    <w:p w:rsidR="00107B57" w:rsidRDefault="00107B57" w:rsidP="00993643">
      <w:pPr>
        <w:rPr>
          <w:rtl/>
          <w:lang w:eastAsia="he-IL"/>
        </w:rPr>
      </w:pPr>
      <w:bookmarkStart w:id="681" w:name="_ETM_Q3_391767"/>
      <w:bookmarkEnd w:id="681"/>
    </w:p>
    <w:p w:rsidR="00107B57" w:rsidRDefault="00107B57" w:rsidP="00993643">
      <w:pPr>
        <w:pStyle w:val="-"/>
        <w:keepNext/>
        <w:rPr>
          <w:rtl/>
        </w:rPr>
      </w:pPr>
      <w:bookmarkStart w:id="682" w:name="ET_speakercontinue_6447_16"/>
      <w:r w:rsidRPr="003C2C8B">
        <w:rPr>
          <w:rStyle w:val="TagStyle"/>
          <w:rtl/>
        </w:rPr>
        <w:t xml:space="preserve"> &lt;&lt; דובר_המשך &gt;&gt; </w:t>
      </w:r>
      <w:r>
        <w:rPr>
          <w:rtl/>
        </w:rPr>
        <w:t>יונתן מישרקי (ש"ס):</w:t>
      </w:r>
      <w:r w:rsidRPr="003C2C8B">
        <w:rPr>
          <w:rStyle w:val="TagStyle"/>
          <w:rtl/>
        </w:rPr>
        <w:t xml:space="preserve"> &lt;&lt; דובר_המשך &gt;&gt;</w:t>
      </w:r>
      <w:r>
        <w:rPr>
          <w:rtl/>
        </w:rPr>
        <w:t xml:space="preserve">   </w:t>
      </w:r>
      <w:bookmarkEnd w:id="682"/>
    </w:p>
    <w:p w:rsidR="00107B57" w:rsidRDefault="00107B57" w:rsidP="00897AE7">
      <w:pPr>
        <w:rPr>
          <w:rtl/>
          <w:lang w:eastAsia="he-IL"/>
        </w:rPr>
      </w:pPr>
    </w:p>
    <w:p w:rsidR="00107B57" w:rsidRDefault="00897AE7" w:rsidP="00993643">
      <w:pPr>
        <w:rPr>
          <w:rtl/>
          <w:lang w:eastAsia="he-IL"/>
        </w:rPr>
      </w:pPr>
      <w:bookmarkStart w:id="683" w:name="_ETM_Q3_394034"/>
      <w:bookmarkEnd w:id="683"/>
      <w:r>
        <w:rPr>
          <w:rFonts w:hint="cs"/>
          <w:rtl/>
          <w:lang w:eastAsia="he-IL"/>
        </w:rPr>
        <w:t>– –</w:t>
      </w:r>
      <w:r w:rsidR="00107B57">
        <w:rPr>
          <w:rFonts w:hint="cs"/>
          <w:rtl/>
          <w:lang w:eastAsia="he-IL"/>
        </w:rPr>
        <w:t xml:space="preserve"> גברתי השרה, חבריי חברי הכנסת, אתמול קיימנו דיון בוועדת הבריאות בנושא: דו</w:t>
      </w:r>
      <w:bookmarkStart w:id="684" w:name="_ETM_Q3_398158"/>
      <w:bookmarkEnd w:id="684"/>
      <w:r w:rsidR="00107B57">
        <w:rPr>
          <w:rFonts w:hint="cs"/>
          <w:rtl/>
          <w:lang w:eastAsia="he-IL"/>
        </w:rPr>
        <w:t xml:space="preserve">ח נציבות תלונות הציבור לפי חוק ביטוח בריאות ממלכתי. נציבות תלונות הציבור במשרד הבריאות מטפלת בכל שנה באלפי פניות ציבור ובאין-ספור סוגיות הנוגעות לחוק ביטוח בריאות ממלכתי. </w:t>
      </w:r>
      <w:bookmarkStart w:id="685" w:name="_ETM_Q3_409155"/>
      <w:bookmarkStart w:id="686" w:name="_ETM_Q3_409220"/>
      <w:bookmarkStart w:id="687" w:name="_ETM_Q3_409491"/>
      <w:bookmarkStart w:id="688" w:name="_ETM_Q3_409569"/>
      <w:bookmarkEnd w:id="685"/>
      <w:bookmarkEnd w:id="686"/>
      <w:bookmarkEnd w:id="687"/>
      <w:bookmarkEnd w:id="688"/>
      <w:r w:rsidR="00107B57">
        <w:rPr>
          <w:rFonts w:hint="cs"/>
          <w:rtl/>
          <w:lang w:eastAsia="he-IL"/>
        </w:rPr>
        <w:t>הכותרת של</w:t>
      </w:r>
      <w:bookmarkStart w:id="689" w:name="_ETM_Q3_411458"/>
      <w:bookmarkEnd w:id="689"/>
      <w:r w:rsidR="00107B57">
        <w:rPr>
          <w:rFonts w:hint="cs"/>
          <w:rtl/>
          <w:lang w:eastAsia="he-IL"/>
        </w:rPr>
        <w:t xml:space="preserve"> אחד מהחלקים בדוח הייתה: היעדר מענה מנומק של מערכות</w:t>
      </w:r>
      <w:bookmarkStart w:id="690" w:name="_ETM_Q3_415609"/>
      <w:bookmarkEnd w:id="690"/>
      <w:r w:rsidR="00107B57">
        <w:rPr>
          <w:rFonts w:hint="cs"/>
          <w:rtl/>
          <w:lang w:eastAsia="he-IL"/>
        </w:rPr>
        <w:t xml:space="preserve"> האישורים בקופות החולים. היעדר מענה זה גרר פניות רבות של </w:t>
      </w:r>
      <w:bookmarkStart w:id="691" w:name="_ETM_Q3_421722"/>
      <w:bookmarkEnd w:id="691"/>
      <w:r w:rsidR="00107B57">
        <w:rPr>
          <w:rFonts w:hint="cs"/>
          <w:rtl/>
          <w:lang w:eastAsia="he-IL"/>
        </w:rPr>
        <w:t xml:space="preserve">מבוטחים שקיבלו סירוב לבקשתם ללא שום הסבר מפורט. </w:t>
      </w:r>
      <w:bookmarkStart w:id="692" w:name="_ETM_Q3_430318"/>
      <w:bookmarkEnd w:id="692"/>
    </w:p>
    <w:p w:rsidR="00107B57" w:rsidRDefault="00107B57" w:rsidP="00993643">
      <w:pPr>
        <w:rPr>
          <w:rtl/>
          <w:lang w:eastAsia="he-IL"/>
        </w:rPr>
      </w:pPr>
      <w:bookmarkStart w:id="693" w:name="_ETM_Q3_430386"/>
      <w:bookmarkEnd w:id="693"/>
    </w:p>
    <w:p w:rsidR="00107B57" w:rsidRDefault="00107B57" w:rsidP="00B21B96">
      <w:pPr>
        <w:rPr>
          <w:rtl/>
          <w:lang w:eastAsia="he-IL"/>
        </w:rPr>
      </w:pPr>
      <w:bookmarkStart w:id="694" w:name="_ETM_Q3_425476"/>
      <w:bookmarkEnd w:id="694"/>
      <w:r>
        <w:rPr>
          <w:rFonts w:hint="cs"/>
          <w:rtl/>
          <w:lang w:eastAsia="he-IL"/>
        </w:rPr>
        <w:t>אין ספק</w:t>
      </w:r>
      <w:bookmarkStart w:id="695" w:name="_ETM_Q3_427061"/>
      <w:bookmarkEnd w:id="695"/>
      <w:r>
        <w:rPr>
          <w:rFonts w:hint="cs"/>
          <w:rtl/>
          <w:lang w:eastAsia="he-IL"/>
        </w:rPr>
        <w:t xml:space="preserve"> כי שלב ראשון וחיוני במיצוי זכויות הוא מתן מענה ומתן מידע.</w:t>
      </w:r>
      <w:bookmarkStart w:id="696" w:name="_ETM_Q3_433472"/>
      <w:bookmarkEnd w:id="696"/>
      <w:r>
        <w:rPr>
          <w:rFonts w:hint="cs"/>
          <w:rtl/>
          <w:lang w:eastAsia="he-IL"/>
        </w:rPr>
        <w:t xml:space="preserve"> מתן מידע מפורט למבוטח שהגיש בקשה לקבלת שירותי בריאות יאפשר למבוטח לשוב</w:t>
      </w:r>
      <w:bookmarkStart w:id="697" w:name="_ETM_Q3_440341"/>
      <w:bookmarkEnd w:id="697"/>
      <w:r>
        <w:rPr>
          <w:rFonts w:hint="cs"/>
          <w:rtl/>
          <w:lang w:eastAsia="he-IL"/>
        </w:rPr>
        <w:t xml:space="preserve"> לגורם המטפל ולבחון אם הקריטריונים לקבלת השירות מתקיימים במצבו הרפואי של המטופל, </w:t>
      </w:r>
      <w:bookmarkStart w:id="698" w:name="_ETM_Q3_447145"/>
      <w:bookmarkEnd w:id="698"/>
      <w:r>
        <w:rPr>
          <w:rFonts w:hint="cs"/>
          <w:rtl/>
          <w:lang w:eastAsia="he-IL"/>
        </w:rPr>
        <w:t>אם ישנם טיפולים או תרופות אחרים המתאימים עבורו בסל</w:t>
      </w:r>
      <w:bookmarkStart w:id="699" w:name="_ETM_Q3_452239"/>
      <w:bookmarkEnd w:id="699"/>
      <w:r>
        <w:rPr>
          <w:rFonts w:hint="cs"/>
          <w:rtl/>
          <w:lang w:eastAsia="he-IL"/>
        </w:rPr>
        <w:t xml:space="preserve">, או אם חסר מידע כלשהו בבקשה ורק מסיבה זו ניתנה </w:t>
      </w:r>
      <w:bookmarkStart w:id="700" w:name="_ETM_Q3_455077"/>
      <w:bookmarkEnd w:id="700"/>
      <w:r>
        <w:rPr>
          <w:rFonts w:hint="cs"/>
          <w:rtl/>
          <w:lang w:eastAsia="he-IL"/>
        </w:rPr>
        <w:t xml:space="preserve">הודעת סירוב מהקופה. </w:t>
      </w:r>
      <w:bookmarkStart w:id="701" w:name="_ETM_Q3_454443"/>
      <w:bookmarkStart w:id="702" w:name="_ETM_Q3_454522"/>
      <w:bookmarkStart w:id="703" w:name="_ETM_Q3_454923"/>
      <w:bookmarkStart w:id="704" w:name="_ETM_Q3_454992"/>
      <w:bookmarkEnd w:id="701"/>
      <w:bookmarkEnd w:id="702"/>
      <w:bookmarkEnd w:id="703"/>
      <w:bookmarkEnd w:id="704"/>
      <w:r>
        <w:rPr>
          <w:rFonts w:hint="cs"/>
          <w:rtl/>
          <w:lang w:eastAsia="he-IL"/>
        </w:rPr>
        <w:t>על פי רוב מדובר באנשים שנמצאים במצוקה,</w:t>
      </w:r>
      <w:bookmarkStart w:id="705" w:name="_ETM_Q3_456896"/>
      <w:bookmarkEnd w:id="705"/>
      <w:r>
        <w:rPr>
          <w:rFonts w:hint="cs"/>
          <w:rtl/>
          <w:lang w:eastAsia="he-IL"/>
        </w:rPr>
        <w:t xml:space="preserve"> בשעתם הקשה, נואשים לטיפול רפואי מסוים או לתרופה</w:t>
      </w:r>
      <w:bookmarkStart w:id="706" w:name="_ETM_Q3_465232"/>
      <w:bookmarkEnd w:id="706"/>
      <w:r>
        <w:rPr>
          <w:rFonts w:hint="cs"/>
          <w:rtl/>
          <w:lang w:eastAsia="he-IL"/>
        </w:rPr>
        <w:t xml:space="preserve"> ספציפית, ומוצאים את עצמם נתקלים בחומות ביורוקרטיות ובהחלטות שרירותיות לכאורה</w:t>
      </w:r>
      <w:bookmarkStart w:id="707" w:name="_ETM_Q3_468818"/>
      <w:bookmarkEnd w:id="707"/>
      <w:r>
        <w:rPr>
          <w:rFonts w:hint="cs"/>
          <w:rtl/>
          <w:lang w:eastAsia="he-IL"/>
        </w:rPr>
        <w:t xml:space="preserve"> בלי שיוכלו להתמודד איתן. חובה להוריד מהם כמה שיותר הליכים</w:t>
      </w:r>
      <w:bookmarkStart w:id="708" w:name="_ETM_Q3_474130"/>
      <w:bookmarkEnd w:id="708"/>
      <w:r>
        <w:rPr>
          <w:rFonts w:hint="cs"/>
          <w:rtl/>
          <w:lang w:eastAsia="he-IL"/>
        </w:rPr>
        <w:t xml:space="preserve"> ביורוקרטיים. חובה עלינו להקל עליהם לנהל מאבק הוגן למימוש זכותם לטיפול </w:t>
      </w:r>
      <w:bookmarkStart w:id="709" w:name="_ETM_Q3_472357"/>
      <w:bookmarkEnd w:id="709"/>
      <w:r>
        <w:rPr>
          <w:rFonts w:hint="cs"/>
          <w:rtl/>
          <w:lang w:eastAsia="he-IL"/>
        </w:rPr>
        <w:t xml:space="preserve">רפואי נאות. </w:t>
      </w:r>
      <w:bookmarkStart w:id="710" w:name="_ETM_Q3_472192"/>
      <w:bookmarkEnd w:id="710"/>
    </w:p>
    <w:p w:rsidR="00107B57" w:rsidRDefault="00107B57" w:rsidP="00993643">
      <w:pPr>
        <w:rPr>
          <w:rtl/>
          <w:lang w:eastAsia="he-IL"/>
        </w:rPr>
      </w:pPr>
      <w:bookmarkStart w:id="711" w:name="_ETM_Q3_472253"/>
      <w:bookmarkStart w:id="712" w:name="_ETM_Q3_472575"/>
      <w:bookmarkEnd w:id="711"/>
      <w:bookmarkEnd w:id="712"/>
    </w:p>
    <w:p w:rsidR="00107B57" w:rsidRDefault="00107B57" w:rsidP="00BA30F8">
      <w:pPr>
        <w:rPr>
          <w:rtl/>
          <w:lang w:eastAsia="he-IL"/>
        </w:rPr>
      </w:pPr>
      <w:bookmarkStart w:id="713" w:name="_ETM_Q3_472668"/>
      <w:bookmarkEnd w:id="713"/>
      <w:r>
        <w:rPr>
          <w:rFonts w:hint="cs"/>
          <w:rtl/>
          <w:lang w:eastAsia="he-IL"/>
        </w:rPr>
        <w:t>הצעת חוק זו מבקשת לקבוע כי קופות החולים</w:t>
      </w:r>
      <w:bookmarkStart w:id="714" w:name="_ETM_Q3_483728"/>
      <w:bookmarkEnd w:id="714"/>
      <w:r>
        <w:rPr>
          <w:rFonts w:hint="cs"/>
          <w:rtl/>
          <w:lang w:eastAsia="he-IL"/>
        </w:rPr>
        <w:t xml:space="preserve"> יחויבו למסור תשובה בכתב במקרה שאינן מאשרות את בקשת המבוטח לקבלת שירותי </w:t>
      </w:r>
      <w:bookmarkStart w:id="715" w:name="_ETM_Q3_475472"/>
      <w:bookmarkEnd w:id="715"/>
      <w:r>
        <w:rPr>
          <w:rFonts w:hint="cs"/>
          <w:rtl/>
          <w:lang w:eastAsia="he-IL"/>
        </w:rPr>
        <w:t>בריאות, וכן לחייבן לנמק את ההחלטה. השינוי המוצע</w:t>
      </w:r>
      <w:bookmarkStart w:id="716" w:name="_ETM_Q3_489397"/>
      <w:bookmarkEnd w:id="716"/>
      <w:r>
        <w:rPr>
          <w:rFonts w:hint="cs"/>
          <w:rtl/>
          <w:lang w:eastAsia="he-IL"/>
        </w:rPr>
        <w:t xml:space="preserve"> יאפשר למבוטח להבין את ההחלטה ואת נימוקיה בצורה ברורה</w:t>
      </w:r>
      <w:bookmarkStart w:id="717" w:name="_ETM_Q3_495976"/>
      <w:bookmarkEnd w:id="717"/>
      <w:r>
        <w:rPr>
          <w:rFonts w:hint="cs"/>
          <w:rtl/>
          <w:lang w:eastAsia="he-IL"/>
        </w:rPr>
        <w:t xml:space="preserve"> לצורך בחינה מעמיקה של הקריטריונים הנדרשים, וכן</w:t>
      </w:r>
      <w:bookmarkStart w:id="718" w:name="_ETM_Q3_503847"/>
      <w:bookmarkEnd w:id="718"/>
      <w:r>
        <w:rPr>
          <w:rFonts w:hint="cs"/>
          <w:rtl/>
          <w:lang w:eastAsia="he-IL"/>
        </w:rPr>
        <w:t xml:space="preserve"> תקל על המבוטחים להגיש השגה בפני המנגנונים הפנימיים בקופה או </w:t>
      </w:r>
      <w:bookmarkStart w:id="719" w:name="_ETM_Q3_511575"/>
      <w:bookmarkEnd w:id="719"/>
      <w:r>
        <w:rPr>
          <w:rFonts w:hint="cs"/>
          <w:rtl/>
          <w:lang w:eastAsia="he-IL"/>
        </w:rPr>
        <w:t>לפנות בתלונה לנציב קבילות הציבור, שכן תשובה מפורטת ומנומקת</w:t>
      </w:r>
      <w:bookmarkStart w:id="720" w:name="_ETM_Q3_516298"/>
      <w:bookmarkEnd w:id="720"/>
      <w:r>
        <w:rPr>
          <w:rFonts w:hint="cs"/>
          <w:rtl/>
          <w:lang w:eastAsia="he-IL"/>
        </w:rPr>
        <w:t xml:space="preserve"> מייעלת את הליך הבירור במוסד נציבות הקבילות וכל הליך ערעור אחר שעומד לרשות המבוטחים. </w:t>
      </w:r>
    </w:p>
    <w:p w:rsidR="00107B57" w:rsidRDefault="00107B57" w:rsidP="00993643">
      <w:pPr>
        <w:rPr>
          <w:rtl/>
          <w:lang w:eastAsia="he-IL"/>
        </w:rPr>
      </w:pPr>
    </w:p>
    <w:p w:rsidR="00107B57" w:rsidRDefault="00107B57" w:rsidP="00993643">
      <w:pPr>
        <w:rPr>
          <w:rtl/>
          <w:lang w:eastAsia="he-IL"/>
        </w:rPr>
      </w:pPr>
      <w:bookmarkStart w:id="721" w:name="_ETM_Q3_515288"/>
      <w:bookmarkEnd w:id="721"/>
      <w:r>
        <w:rPr>
          <w:rFonts w:hint="cs"/>
          <w:rtl/>
          <w:lang w:eastAsia="he-IL"/>
        </w:rPr>
        <w:t>הנושא הזה מקבל גיבוי – במשך הרבה מאוד</w:t>
      </w:r>
      <w:bookmarkStart w:id="722" w:name="_ETM_Q3_525112"/>
      <w:bookmarkEnd w:id="722"/>
      <w:r>
        <w:rPr>
          <w:rFonts w:hint="cs"/>
          <w:rtl/>
          <w:lang w:eastAsia="he-IL"/>
        </w:rPr>
        <w:t xml:space="preserve"> זמן מנסים לקדם אותו. אני רואה לנכון להודות פה </w:t>
      </w:r>
      <w:bookmarkStart w:id="723" w:name="_ETM_Q3_525934"/>
      <w:bookmarkEnd w:id="723"/>
      <w:r>
        <w:rPr>
          <w:rFonts w:hint="cs"/>
          <w:rtl/>
          <w:lang w:eastAsia="he-IL"/>
        </w:rPr>
        <w:t>לידידי שר הבריאות הרב אוריאל בוסו על תמיכתו בחוק הזה. אני חושב שהשקיפות הזו תסייע חברתית לאותם אנשים</w:t>
      </w:r>
      <w:bookmarkStart w:id="724" w:name="_ETM_Q3_541641"/>
      <w:bookmarkEnd w:id="724"/>
      <w:r>
        <w:rPr>
          <w:rFonts w:hint="cs"/>
          <w:rtl/>
          <w:lang w:eastAsia="he-IL"/>
        </w:rPr>
        <w:t xml:space="preserve"> שלא מבינים בהליכי ביורוקרטיה ובכל מיני נקודות קטנות שנמצאות </w:t>
      </w:r>
      <w:bookmarkStart w:id="725" w:name="_ETM_Q3_543584"/>
      <w:bookmarkEnd w:id="725"/>
      <w:r>
        <w:rPr>
          <w:rFonts w:hint="cs"/>
          <w:rtl/>
          <w:lang w:eastAsia="he-IL"/>
        </w:rPr>
        <w:t>בתקנונים ובסעיפים קטנים. לכן אני חושב שהצעת החוק הזאת היא מבורכת</w:t>
      </w:r>
      <w:bookmarkStart w:id="726" w:name="_ETM_Q3_546671"/>
      <w:bookmarkEnd w:id="726"/>
      <w:r>
        <w:rPr>
          <w:rFonts w:hint="cs"/>
          <w:rtl/>
          <w:lang w:eastAsia="he-IL"/>
        </w:rPr>
        <w:t>, היא חברתית, והיא נוגעת לכולם. אני</w:t>
      </w:r>
      <w:bookmarkStart w:id="727" w:name="_ETM_Q3_550996"/>
      <w:bookmarkEnd w:id="727"/>
      <w:r>
        <w:rPr>
          <w:rFonts w:hint="cs"/>
          <w:rtl/>
          <w:lang w:eastAsia="he-IL"/>
        </w:rPr>
        <w:t xml:space="preserve"> מודה שוב לשר על התמיכה, ואני קורא לכולם להצביע</w:t>
      </w:r>
      <w:bookmarkStart w:id="728" w:name="_ETM_Q3_522770"/>
      <w:bookmarkEnd w:id="728"/>
      <w:r>
        <w:rPr>
          <w:rFonts w:hint="cs"/>
          <w:rtl/>
          <w:lang w:eastAsia="he-IL"/>
        </w:rPr>
        <w:t xml:space="preserve"> בעד הצעת חוק זו. תודה רבה. </w:t>
      </w:r>
    </w:p>
    <w:p w:rsidR="00107B57" w:rsidRDefault="00107B57" w:rsidP="00993643">
      <w:pPr>
        <w:rPr>
          <w:rtl/>
          <w:lang w:eastAsia="he-IL"/>
        </w:rPr>
      </w:pPr>
    </w:p>
    <w:p w:rsidR="00107B57" w:rsidRDefault="00107B57" w:rsidP="00993643">
      <w:pPr>
        <w:pStyle w:val="af6"/>
        <w:keepNext/>
        <w:rPr>
          <w:rtl/>
        </w:rPr>
      </w:pPr>
      <w:bookmarkStart w:id="729" w:name="ET_yor_6423_7"/>
      <w:r w:rsidRPr="00EC20E8">
        <w:rPr>
          <w:rStyle w:val="TagStyle"/>
          <w:rtl/>
        </w:rPr>
        <w:t xml:space="preserve"> &lt;&lt; יור &gt;&gt; </w:t>
      </w:r>
      <w:r>
        <w:rPr>
          <w:rtl/>
        </w:rPr>
        <w:t>היו"ר אמיר אוחנה:</w:t>
      </w:r>
      <w:r w:rsidRPr="00EC20E8">
        <w:rPr>
          <w:rStyle w:val="TagStyle"/>
          <w:rtl/>
        </w:rPr>
        <w:t xml:space="preserve"> &lt;&lt; יור &gt;&gt;</w:t>
      </w:r>
      <w:r>
        <w:rPr>
          <w:rtl/>
        </w:rPr>
        <w:t xml:space="preserve">   </w:t>
      </w:r>
      <w:bookmarkEnd w:id="729"/>
    </w:p>
    <w:p w:rsidR="00107B57" w:rsidRDefault="00107B57" w:rsidP="00897AE7">
      <w:pPr>
        <w:rPr>
          <w:rtl/>
          <w:lang w:eastAsia="he-IL"/>
        </w:rPr>
      </w:pPr>
    </w:p>
    <w:p w:rsidR="00107B57" w:rsidRPr="00EC20E8" w:rsidRDefault="00107B57" w:rsidP="00BA30F8">
      <w:pPr>
        <w:rPr>
          <w:rtl/>
          <w:lang w:eastAsia="he-IL"/>
        </w:rPr>
      </w:pPr>
      <w:r>
        <w:rPr>
          <w:rFonts w:hint="cs"/>
          <w:rtl/>
          <w:lang w:eastAsia="he-IL"/>
        </w:rPr>
        <w:t xml:space="preserve">תודה רבה לחבר הכנסת מישרקי. </w:t>
      </w:r>
      <w:bookmarkStart w:id="730" w:name="_ETM_Q3_559140"/>
      <w:bookmarkStart w:id="731" w:name="_ETM_Q3_559238"/>
      <w:bookmarkStart w:id="732" w:name="_ETM_Q3_559288"/>
      <w:bookmarkStart w:id="733" w:name="_ETM_Q3_559352"/>
      <w:bookmarkEnd w:id="730"/>
      <w:bookmarkEnd w:id="731"/>
      <w:bookmarkEnd w:id="732"/>
      <w:bookmarkEnd w:id="733"/>
      <w:r>
        <w:rPr>
          <w:rFonts w:hint="cs"/>
          <w:rtl/>
          <w:lang w:eastAsia="he-IL"/>
        </w:rPr>
        <w:t xml:space="preserve">אני מתכבד להזמין את שר הבריאות </w:t>
      </w:r>
      <w:bookmarkStart w:id="734" w:name="_ETM_Q3_564335"/>
      <w:bookmarkEnd w:id="734"/>
      <w:r>
        <w:rPr>
          <w:rFonts w:hint="cs"/>
          <w:rtl/>
          <w:lang w:eastAsia="he-IL"/>
        </w:rPr>
        <w:t>חבר הכנסת אוריאל בוסו להציג את עמדת הממשלה ביחס להצעת</w:t>
      </w:r>
      <w:bookmarkStart w:id="735" w:name="_ETM_Q3_562724"/>
      <w:bookmarkEnd w:id="735"/>
      <w:r>
        <w:rPr>
          <w:rFonts w:hint="cs"/>
          <w:rtl/>
          <w:lang w:eastAsia="he-IL"/>
        </w:rPr>
        <w:t xml:space="preserve"> החוק. בבקשה, אדוני, עשר דקות לרשותך. </w:t>
      </w:r>
    </w:p>
    <w:p w:rsidR="00107B57" w:rsidRDefault="00107B57" w:rsidP="00993643">
      <w:pPr>
        <w:rPr>
          <w:rtl/>
          <w:lang w:eastAsia="he-IL"/>
        </w:rPr>
      </w:pPr>
    </w:p>
    <w:p w:rsidR="00107B57" w:rsidRDefault="00107B57" w:rsidP="00BA30F8">
      <w:pPr>
        <w:pStyle w:val="af5"/>
        <w:rPr>
          <w:rtl/>
        </w:rPr>
      </w:pPr>
      <w:bookmarkStart w:id="736" w:name="ET_interruption_6584_8"/>
      <w:r w:rsidRPr="00BA30F8">
        <w:rPr>
          <w:rStyle w:val="TagStyle"/>
          <w:rtl/>
        </w:rPr>
        <w:t xml:space="preserve"> &lt;&lt; קריאה &gt;&gt;</w:t>
      </w:r>
      <w:r w:rsidRPr="00EC20E8">
        <w:rPr>
          <w:rStyle w:val="TagStyle"/>
          <w:rtl/>
        </w:rPr>
        <w:t xml:space="preserve"> </w:t>
      </w:r>
      <w:r>
        <w:rPr>
          <w:rtl/>
        </w:rPr>
        <w:t>שר הבריאות אוריאל בוסו:</w:t>
      </w:r>
      <w:r w:rsidRPr="00EC20E8">
        <w:rPr>
          <w:rStyle w:val="TagStyle"/>
          <w:rtl/>
        </w:rPr>
        <w:t xml:space="preserve"> </w:t>
      </w:r>
      <w:r w:rsidRPr="00BA30F8">
        <w:rPr>
          <w:rStyle w:val="TagStyle"/>
          <w:rtl/>
        </w:rPr>
        <w:t xml:space="preserve">&lt;&lt; קריאה &gt;&gt; </w:t>
      </w:r>
      <w:r>
        <w:rPr>
          <w:rtl/>
        </w:rPr>
        <w:t xml:space="preserve">   </w:t>
      </w:r>
      <w:bookmarkEnd w:id="736"/>
    </w:p>
    <w:p w:rsidR="00107B57" w:rsidRDefault="00107B57" w:rsidP="00897AE7">
      <w:pPr>
        <w:rPr>
          <w:rtl/>
          <w:lang w:eastAsia="he-IL"/>
        </w:rPr>
      </w:pPr>
    </w:p>
    <w:p w:rsidR="00107B57" w:rsidRDefault="00107B57" w:rsidP="00993643">
      <w:pPr>
        <w:rPr>
          <w:rtl/>
          <w:lang w:eastAsia="he-IL"/>
        </w:rPr>
      </w:pPr>
      <w:r>
        <w:rPr>
          <w:rFonts w:hint="cs"/>
          <w:rtl/>
          <w:lang w:eastAsia="he-IL"/>
        </w:rPr>
        <w:t>זה לא עובד?</w:t>
      </w:r>
      <w:bookmarkStart w:id="737" w:name="_ETM_Q3_585964"/>
      <w:bookmarkEnd w:id="737"/>
      <w:r>
        <w:rPr>
          <w:rFonts w:hint="cs"/>
          <w:lang w:eastAsia="he-IL"/>
        </w:rPr>
        <w:t xml:space="preserve"> </w:t>
      </w:r>
      <w:bookmarkStart w:id="738" w:name="_ETM_Q3_586829"/>
      <w:bookmarkEnd w:id="738"/>
    </w:p>
    <w:p w:rsidR="00107B57" w:rsidRDefault="00107B57" w:rsidP="00993643">
      <w:pPr>
        <w:rPr>
          <w:rtl/>
          <w:lang w:eastAsia="he-IL"/>
        </w:rPr>
      </w:pPr>
      <w:bookmarkStart w:id="739" w:name="_ETM_Q3_586944"/>
      <w:bookmarkEnd w:id="739"/>
    </w:p>
    <w:p w:rsidR="00107B57" w:rsidRDefault="00107B57" w:rsidP="00993643">
      <w:pPr>
        <w:pStyle w:val="af6"/>
        <w:keepNext/>
        <w:rPr>
          <w:rtl/>
        </w:rPr>
      </w:pPr>
      <w:bookmarkStart w:id="740" w:name="ET_yor_6423_18"/>
      <w:r w:rsidRPr="006175DA">
        <w:rPr>
          <w:rStyle w:val="TagStyle"/>
          <w:rtl/>
        </w:rPr>
        <w:t xml:space="preserve"> &lt;&lt; יור &gt;&gt; </w:t>
      </w:r>
      <w:r>
        <w:rPr>
          <w:rtl/>
        </w:rPr>
        <w:t>היו"ר אמיר אוחנה:</w:t>
      </w:r>
      <w:r w:rsidRPr="006175DA">
        <w:rPr>
          <w:rStyle w:val="TagStyle"/>
          <w:rtl/>
        </w:rPr>
        <w:t xml:space="preserve"> &lt;&lt; יור &gt;&gt;</w:t>
      </w:r>
      <w:r>
        <w:rPr>
          <w:rtl/>
        </w:rPr>
        <w:t xml:space="preserve">   </w:t>
      </w:r>
      <w:bookmarkEnd w:id="740"/>
    </w:p>
    <w:p w:rsidR="00107B57" w:rsidRDefault="00107B57" w:rsidP="00897AE7">
      <w:pPr>
        <w:rPr>
          <w:rtl/>
          <w:lang w:eastAsia="he-IL"/>
        </w:rPr>
      </w:pPr>
    </w:p>
    <w:p w:rsidR="00107B57" w:rsidRDefault="00107B57" w:rsidP="00BA30F8">
      <w:pPr>
        <w:rPr>
          <w:rtl/>
          <w:lang w:eastAsia="he-IL"/>
        </w:rPr>
      </w:pPr>
      <w:r>
        <w:rPr>
          <w:rFonts w:hint="cs"/>
          <w:rtl/>
          <w:lang w:eastAsia="he-IL"/>
        </w:rPr>
        <w:t xml:space="preserve">זה הכי למטה שיש. מה קרה לכם? אתם גבוהים, ברוך השם. </w:t>
      </w:r>
    </w:p>
    <w:p w:rsidR="00107B57" w:rsidRDefault="00107B57" w:rsidP="00993643">
      <w:pPr>
        <w:rPr>
          <w:rtl/>
          <w:lang w:eastAsia="he-IL"/>
        </w:rPr>
      </w:pPr>
      <w:bookmarkStart w:id="741" w:name="_ETM_Q3_584934"/>
      <w:bookmarkEnd w:id="741"/>
    </w:p>
    <w:p w:rsidR="00107B57" w:rsidRDefault="00107B57" w:rsidP="00BA30F8">
      <w:pPr>
        <w:pStyle w:val="af5"/>
        <w:rPr>
          <w:rtl/>
        </w:rPr>
      </w:pPr>
      <w:bookmarkStart w:id="742" w:name="ET_interruption_6584_20"/>
      <w:r w:rsidRPr="00BA30F8">
        <w:rPr>
          <w:rStyle w:val="TagStyle"/>
          <w:rtl/>
        </w:rPr>
        <w:t xml:space="preserve"> &lt;&lt; קריאה &gt;&gt;</w:t>
      </w:r>
      <w:r w:rsidRPr="006175DA">
        <w:rPr>
          <w:rStyle w:val="TagStyle"/>
          <w:rtl/>
        </w:rPr>
        <w:t xml:space="preserve"> </w:t>
      </w:r>
      <w:r>
        <w:rPr>
          <w:rtl/>
        </w:rPr>
        <w:t>שר הבריאות אוריאל בוסו:</w:t>
      </w:r>
      <w:r w:rsidRPr="006175DA">
        <w:rPr>
          <w:rStyle w:val="TagStyle"/>
          <w:rtl/>
        </w:rPr>
        <w:t xml:space="preserve"> </w:t>
      </w:r>
      <w:r w:rsidRPr="00BA30F8">
        <w:rPr>
          <w:rStyle w:val="TagStyle"/>
          <w:rtl/>
        </w:rPr>
        <w:t xml:space="preserve">&lt;&lt; קריאה &gt;&gt; </w:t>
      </w:r>
      <w:r>
        <w:rPr>
          <w:rtl/>
        </w:rPr>
        <w:t xml:space="preserve">   </w:t>
      </w:r>
      <w:bookmarkEnd w:id="742"/>
    </w:p>
    <w:p w:rsidR="00107B57" w:rsidRDefault="00107B57" w:rsidP="00897AE7">
      <w:pPr>
        <w:rPr>
          <w:rtl/>
          <w:lang w:eastAsia="he-IL"/>
        </w:rPr>
      </w:pPr>
    </w:p>
    <w:p w:rsidR="00107B57" w:rsidRDefault="00107B57" w:rsidP="00993643">
      <w:pPr>
        <w:rPr>
          <w:rtl/>
          <w:lang w:eastAsia="he-IL"/>
        </w:rPr>
      </w:pPr>
      <w:bookmarkStart w:id="743" w:name="_ETM_Q3_585866"/>
      <w:bookmarkEnd w:id="743"/>
      <w:r>
        <w:rPr>
          <w:rFonts w:hint="cs"/>
          <w:rtl/>
          <w:lang w:eastAsia="he-IL"/>
        </w:rPr>
        <w:t xml:space="preserve">לא, לא, זה משהו פה </w:t>
      </w:r>
      <w:r w:rsidR="00897AE7">
        <w:rPr>
          <w:rFonts w:hint="cs"/>
          <w:rtl/>
          <w:lang w:eastAsia="he-IL"/>
        </w:rPr>
        <w:t>– – –</w:t>
      </w:r>
      <w:r>
        <w:rPr>
          <w:rFonts w:hint="cs"/>
          <w:rtl/>
          <w:lang w:eastAsia="he-IL"/>
        </w:rPr>
        <w:t xml:space="preserve"> </w:t>
      </w:r>
      <w:bookmarkStart w:id="744" w:name="_ETM_Q3_592093"/>
      <w:bookmarkEnd w:id="744"/>
    </w:p>
    <w:p w:rsidR="00107B57" w:rsidRDefault="00107B57" w:rsidP="00993643">
      <w:pPr>
        <w:rPr>
          <w:rtl/>
          <w:lang w:eastAsia="he-IL"/>
        </w:rPr>
      </w:pPr>
      <w:bookmarkStart w:id="745" w:name="_ETM_Q3_592183"/>
      <w:bookmarkEnd w:id="745"/>
    </w:p>
    <w:p w:rsidR="00107B57" w:rsidRDefault="00107B57" w:rsidP="00993643">
      <w:pPr>
        <w:pStyle w:val="af6"/>
        <w:keepNext/>
        <w:rPr>
          <w:rtl/>
        </w:rPr>
      </w:pPr>
      <w:bookmarkStart w:id="746" w:name="ET_yor_6423_21"/>
      <w:r w:rsidRPr="006175DA">
        <w:rPr>
          <w:rStyle w:val="TagStyle"/>
          <w:rtl/>
        </w:rPr>
        <w:t xml:space="preserve"> &lt;&lt; יור &gt;&gt; </w:t>
      </w:r>
      <w:r>
        <w:rPr>
          <w:rtl/>
        </w:rPr>
        <w:t>היו"ר אמיר אוחנה:</w:t>
      </w:r>
      <w:r w:rsidRPr="006175DA">
        <w:rPr>
          <w:rStyle w:val="TagStyle"/>
          <w:rtl/>
        </w:rPr>
        <w:t xml:space="preserve"> &lt;&lt; יור &gt;&gt;</w:t>
      </w:r>
      <w:r>
        <w:rPr>
          <w:rtl/>
        </w:rPr>
        <w:t xml:space="preserve">   </w:t>
      </w:r>
      <w:bookmarkEnd w:id="746"/>
    </w:p>
    <w:p w:rsidR="00107B57" w:rsidRDefault="00107B57" w:rsidP="00897AE7">
      <w:pPr>
        <w:rPr>
          <w:rtl/>
          <w:lang w:eastAsia="he-IL"/>
        </w:rPr>
      </w:pPr>
    </w:p>
    <w:p w:rsidR="00107B57" w:rsidRDefault="00107B57" w:rsidP="00993643">
      <w:pPr>
        <w:rPr>
          <w:rtl/>
          <w:lang w:eastAsia="he-IL"/>
        </w:rPr>
      </w:pPr>
      <w:bookmarkStart w:id="747" w:name="_ETM_Q3_593317"/>
      <w:bookmarkEnd w:id="747"/>
      <w:r>
        <w:rPr>
          <w:rFonts w:hint="cs"/>
          <w:rtl/>
          <w:lang w:eastAsia="he-IL"/>
        </w:rPr>
        <w:t xml:space="preserve">נבדוק את זה. תבדוק את זה, בסדר. </w:t>
      </w:r>
      <w:bookmarkStart w:id="748" w:name="_ETM_Q3_589419"/>
      <w:bookmarkEnd w:id="748"/>
    </w:p>
    <w:p w:rsidR="00107B57" w:rsidRDefault="00107B57" w:rsidP="00993643">
      <w:pPr>
        <w:rPr>
          <w:rtl/>
          <w:lang w:eastAsia="he-IL"/>
        </w:rPr>
      </w:pPr>
      <w:bookmarkStart w:id="749" w:name="_ETM_Q3_589507"/>
      <w:bookmarkEnd w:id="749"/>
    </w:p>
    <w:p w:rsidR="00107B57" w:rsidRDefault="00107B57" w:rsidP="00BA30F8">
      <w:pPr>
        <w:pStyle w:val="a4"/>
        <w:rPr>
          <w:rtl/>
        </w:rPr>
      </w:pPr>
      <w:bookmarkStart w:id="750" w:name="ET_speakercontinue_6584_22"/>
      <w:r w:rsidRPr="00BA30F8">
        <w:rPr>
          <w:rStyle w:val="TagStyle"/>
          <w:rtl/>
        </w:rPr>
        <w:t xml:space="preserve"> &lt;&lt; דובר &gt;&gt;</w:t>
      </w:r>
      <w:r w:rsidRPr="006175DA">
        <w:rPr>
          <w:rStyle w:val="TagStyle"/>
          <w:rtl/>
        </w:rPr>
        <w:t xml:space="preserve"> </w:t>
      </w:r>
      <w:bookmarkStart w:id="751" w:name="_Toc158839801"/>
      <w:r>
        <w:rPr>
          <w:rtl/>
        </w:rPr>
        <w:t>שר הבריאות אוריאל בוסו:</w:t>
      </w:r>
      <w:bookmarkEnd w:id="751"/>
      <w:r w:rsidRPr="006175DA">
        <w:rPr>
          <w:rStyle w:val="TagStyle"/>
          <w:rtl/>
        </w:rPr>
        <w:t xml:space="preserve"> </w:t>
      </w:r>
      <w:r w:rsidRPr="00BA30F8">
        <w:rPr>
          <w:rStyle w:val="TagStyle"/>
          <w:rtl/>
        </w:rPr>
        <w:t xml:space="preserve">&lt;&lt; דובר &gt;&gt; </w:t>
      </w:r>
      <w:r>
        <w:rPr>
          <w:rtl/>
        </w:rPr>
        <w:t xml:space="preserve">   </w:t>
      </w:r>
      <w:bookmarkEnd w:id="750"/>
    </w:p>
    <w:p w:rsidR="00107B57" w:rsidRDefault="00107B57" w:rsidP="00897AE7">
      <w:pPr>
        <w:rPr>
          <w:rtl/>
          <w:lang w:eastAsia="he-IL"/>
        </w:rPr>
      </w:pPr>
    </w:p>
    <w:p w:rsidR="00107B57" w:rsidRDefault="00107B57" w:rsidP="00993643">
      <w:pPr>
        <w:rPr>
          <w:rtl/>
          <w:lang w:eastAsia="he-IL"/>
        </w:rPr>
      </w:pPr>
      <w:bookmarkStart w:id="752" w:name="_ETM_Q3_595803"/>
      <w:bookmarkStart w:id="753" w:name="_ETM_Q3_582704"/>
      <w:bookmarkEnd w:id="752"/>
      <w:bookmarkEnd w:id="753"/>
      <w:r>
        <w:rPr>
          <w:rFonts w:hint="cs"/>
          <w:rtl/>
          <w:lang w:eastAsia="he-IL"/>
        </w:rPr>
        <w:t>אדוני היושב-ראש, חבריי השרים, חברי הכנסת</w:t>
      </w:r>
      <w:bookmarkStart w:id="754" w:name="_ETM_Q3_601577"/>
      <w:bookmarkEnd w:id="754"/>
      <w:r>
        <w:rPr>
          <w:rFonts w:hint="cs"/>
          <w:rtl/>
          <w:lang w:eastAsia="he-IL"/>
        </w:rPr>
        <w:t xml:space="preserve">, קודם כול, ברוך הבא, היושב-ראש, על </w:t>
      </w:r>
      <w:bookmarkStart w:id="755" w:name="_ETM_Q3_605311"/>
      <w:bookmarkEnd w:id="755"/>
      <w:r>
        <w:rPr>
          <w:rFonts w:hint="cs"/>
          <w:rtl/>
          <w:lang w:eastAsia="he-IL"/>
        </w:rPr>
        <w:t>השליחות החשובה שקיימת זה עתה בארצות הברית. עשית עבוד</w:t>
      </w:r>
      <w:bookmarkStart w:id="756" w:name="_ETM_Q3_611986"/>
      <w:bookmarkEnd w:id="756"/>
      <w:r>
        <w:rPr>
          <w:rFonts w:hint="cs"/>
          <w:rtl/>
          <w:lang w:eastAsia="he-IL"/>
        </w:rPr>
        <w:t xml:space="preserve">ת קודש בהסברה של מדינת ישראל </w:t>
      </w:r>
      <w:r w:rsidR="00897AE7">
        <w:rPr>
          <w:rFonts w:hint="cs"/>
          <w:rtl/>
          <w:lang w:eastAsia="he-IL"/>
        </w:rPr>
        <w:t>– –</w:t>
      </w:r>
      <w:r>
        <w:rPr>
          <w:rFonts w:hint="cs"/>
          <w:rtl/>
          <w:lang w:eastAsia="he-IL"/>
        </w:rPr>
        <w:t xml:space="preserve"> </w:t>
      </w:r>
      <w:bookmarkStart w:id="757" w:name="_ETM_Q3_610133"/>
      <w:bookmarkEnd w:id="757"/>
    </w:p>
    <w:p w:rsidR="00107B57" w:rsidRPr="006175DA" w:rsidRDefault="00107B57" w:rsidP="00993643">
      <w:pPr>
        <w:rPr>
          <w:rtl/>
          <w:lang w:eastAsia="he-IL"/>
        </w:rPr>
      </w:pPr>
      <w:bookmarkStart w:id="758" w:name="_ETM_Q3_610226"/>
      <w:bookmarkStart w:id="759" w:name="_ETM_Q3_587156"/>
      <w:bookmarkStart w:id="760" w:name="_ETM_Q3_587401"/>
      <w:bookmarkStart w:id="761" w:name="_ETM_Q3_587519"/>
      <w:bookmarkEnd w:id="758"/>
      <w:bookmarkEnd w:id="759"/>
      <w:bookmarkEnd w:id="760"/>
      <w:bookmarkEnd w:id="761"/>
    </w:p>
    <w:p w:rsidR="00107B57" w:rsidRDefault="00107B57" w:rsidP="00993643">
      <w:pPr>
        <w:pStyle w:val="af6"/>
        <w:keepNext/>
        <w:rPr>
          <w:rtl/>
        </w:rPr>
      </w:pPr>
      <w:r w:rsidRPr="00EC20E8">
        <w:rPr>
          <w:rStyle w:val="TagStyle"/>
          <w:rtl/>
        </w:rPr>
        <w:t xml:space="preserve"> &lt;&lt; יור &gt;&gt; </w:t>
      </w:r>
      <w:r>
        <w:rPr>
          <w:rtl/>
        </w:rPr>
        <w:t>היו"ר אמיר אוחנה:</w:t>
      </w:r>
      <w:r w:rsidRPr="00EC20E8">
        <w:rPr>
          <w:rStyle w:val="TagStyle"/>
          <w:rtl/>
        </w:rPr>
        <w:t xml:space="preserve"> &lt;&lt; יור &gt;&gt;</w:t>
      </w:r>
      <w:r>
        <w:rPr>
          <w:rtl/>
        </w:rPr>
        <w:t xml:space="preserve">   </w:t>
      </w:r>
    </w:p>
    <w:p w:rsidR="00107B57" w:rsidRDefault="00107B57" w:rsidP="00897AE7">
      <w:pPr>
        <w:rPr>
          <w:rtl/>
          <w:lang w:eastAsia="he-IL"/>
        </w:rPr>
      </w:pPr>
    </w:p>
    <w:p w:rsidR="00107B57" w:rsidRPr="00EC20E8" w:rsidRDefault="00107B57" w:rsidP="00993643">
      <w:pPr>
        <w:rPr>
          <w:rtl/>
          <w:lang w:eastAsia="he-IL"/>
        </w:rPr>
      </w:pPr>
      <w:r>
        <w:rPr>
          <w:rFonts w:hint="cs"/>
          <w:rtl/>
          <w:lang w:eastAsia="he-IL"/>
        </w:rPr>
        <w:t xml:space="preserve">עשינו יחד, כן. </w:t>
      </w:r>
    </w:p>
    <w:p w:rsidR="00107B57" w:rsidRDefault="00107B57" w:rsidP="00993643">
      <w:pPr>
        <w:rPr>
          <w:rtl/>
          <w:lang w:eastAsia="he-IL"/>
        </w:rPr>
      </w:pPr>
    </w:p>
    <w:p w:rsidR="00107B57" w:rsidRDefault="00107B57" w:rsidP="00993643">
      <w:pPr>
        <w:pStyle w:val="-"/>
        <w:keepNext/>
        <w:rPr>
          <w:rtl/>
        </w:rPr>
      </w:pPr>
      <w:bookmarkStart w:id="762" w:name="ET_speakercontinue_6584_10"/>
      <w:r w:rsidRPr="00EC20E8">
        <w:rPr>
          <w:rStyle w:val="TagStyle"/>
          <w:rtl/>
        </w:rPr>
        <w:t xml:space="preserve"> &lt;&lt; דובר_המשך &gt;&gt; </w:t>
      </w:r>
      <w:r>
        <w:rPr>
          <w:rtl/>
        </w:rPr>
        <w:t>שר הבריאות אוריאל בוסו:</w:t>
      </w:r>
      <w:r w:rsidRPr="00EC20E8">
        <w:rPr>
          <w:rStyle w:val="TagStyle"/>
          <w:rtl/>
        </w:rPr>
        <w:t xml:space="preserve"> &lt;&lt; דובר_המשך &gt;&gt;</w:t>
      </w:r>
      <w:r>
        <w:rPr>
          <w:rtl/>
        </w:rPr>
        <w:t xml:space="preserve">   </w:t>
      </w:r>
      <w:bookmarkEnd w:id="762"/>
    </w:p>
    <w:p w:rsidR="00107B57" w:rsidRDefault="00107B57" w:rsidP="00897AE7">
      <w:pPr>
        <w:rPr>
          <w:rtl/>
          <w:lang w:eastAsia="he-IL"/>
        </w:rPr>
      </w:pPr>
      <w:bookmarkStart w:id="763" w:name="_ETM_Q3_616177"/>
      <w:bookmarkEnd w:id="763"/>
    </w:p>
    <w:p w:rsidR="00107B57" w:rsidRDefault="00897AE7" w:rsidP="00B21B96">
      <w:pPr>
        <w:rPr>
          <w:rtl/>
          <w:lang w:eastAsia="he-IL"/>
        </w:rPr>
      </w:pPr>
      <w:bookmarkStart w:id="764" w:name="_ETM_Q3_616247"/>
      <w:bookmarkEnd w:id="764"/>
      <w:r>
        <w:rPr>
          <w:rFonts w:hint="cs"/>
          <w:rtl/>
          <w:lang w:eastAsia="he-IL"/>
        </w:rPr>
        <w:t>– –</w:t>
      </w:r>
      <w:r w:rsidR="00107B57">
        <w:rPr>
          <w:rFonts w:hint="cs"/>
          <w:rtl/>
          <w:lang w:eastAsia="he-IL"/>
        </w:rPr>
        <w:t xml:space="preserve"> אתה והמשלחת</w:t>
      </w:r>
      <w:bookmarkStart w:id="765" w:name="_ETM_Q3_611642"/>
      <w:bookmarkEnd w:id="765"/>
      <w:r w:rsidR="00107B57">
        <w:rPr>
          <w:rFonts w:hint="cs"/>
          <w:rtl/>
          <w:lang w:eastAsia="he-IL"/>
        </w:rPr>
        <w:t xml:space="preserve"> שהייתה שם. ראיתי שחבר הכנסת עידן רול היה</w:t>
      </w:r>
      <w:bookmarkStart w:id="766" w:name="_ETM_Q3_617942"/>
      <w:bookmarkEnd w:id="766"/>
      <w:r w:rsidR="00107B57">
        <w:rPr>
          <w:rFonts w:hint="cs"/>
          <w:rtl/>
          <w:lang w:eastAsia="he-IL"/>
        </w:rPr>
        <w:t xml:space="preserve"> איתך ועוד חברי כנסת. </w:t>
      </w:r>
      <w:r w:rsidR="00B21B96">
        <w:rPr>
          <w:rFonts w:hint="cs"/>
          <w:rtl/>
          <w:lang w:eastAsia="he-IL"/>
        </w:rPr>
        <w:t>ב</w:t>
      </w:r>
      <w:r w:rsidR="00107B57">
        <w:rPr>
          <w:rFonts w:hint="cs"/>
          <w:rtl/>
          <w:lang w:eastAsia="he-IL"/>
        </w:rPr>
        <w:t>תקופה הקשה הזו, שבה מדינת ישראל ניצבת</w:t>
      </w:r>
      <w:bookmarkStart w:id="767" w:name="_ETM_Q3_623173"/>
      <w:bookmarkEnd w:id="767"/>
      <w:r w:rsidR="00107B57">
        <w:rPr>
          <w:rFonts w:hint="cs"/>
          <w:rtl/>
          <w:lang w:eastAsia="he-IL"/>
        </w:rPr>
        <w:t xml:space="preserve"> בעיקר בחזית ההסברתית העולמית, הבין-לאומית, וכראש בית המחוקקים, היית אצל ידידתנו הגדולה</w:t>
      </w:r>
      <w:bookmarkStart w:id="768" w:name="_ETM_Q3_628062"/>
      <w:bookmarkEnd w:id="768"/>
      <w:r w:rsidR="00107B57">
        <w:rPr>
          <w:rFonts w:hint="cs"/>
          <w:rtl/>
          <w:lang w:eastAsia="he-IL"/>
        </w:rPr>
        <w:t xml:space="preserve"> ארצות הברית כדי שגם שם ישמעו את</w:t>
      </w:r>
      <w:bookmarkStart w:id="769" w:name="_ETM_Q3_635574"/>
      <w:bookmarkEnd w:id="769"/>
      <w:r w:rsidR="00107B57">
        <w:rPr>
          <w:rFonts w:hint="cs"/>
          <w:rtl/>
          <w:lang w:eastAsia="he-IL"/>
        </w:rPr>
        <w:t xml:space="preserve"> הדברים באופן ישיר. אז תודה רבה לך</w:t>
      </w:r>
      <w:bookmarkStart w:id="770" w:name="_ETM_Q3_636231"/>
      <w:bookmarkEnd w:id="770"/>
      <w:r w:rsidR="00107B57">
        <w:rPr>
          <w:rFonts w:hint="cs"/>
          <w:rtl/>
          <w:lang w:eastAsia="he-IL"/>
        </w:rPr>
        <w:t xml:space="preserve"> על העבודה שעשית</w:t>
      </w:r>
      <w:bookmarkStart w:id="771" w:name="_ETM_Q3_641812"/>
      <w:bookmarkEnd w:id="771"/>
      <w:r w:rsidR="00107B57">
        <w:rPr>
          <w:rFonts w:hint="cs"/>
          <w:rtl/>
          <w:lang w:eastAsia="he-IL"/>
        </w:rPr>
        <w:t xml:space="preserve">, ואנחנו מאחלים לך </w:t>
      </w:r>
      <w:bookmarkStart w:id="772" w:name="_ETM_Q3_642816"/>
      <w:bookmarkEnd w:id="772"/>
      <w:r w:rsidR="00107B57">
        <w:rPr>
          <w:rFonts w:hint="cs"/>
          <w:rtl/>
          <w:lang w:eastAsia="he-IL"/>
        </w:rPr>
        <w:t xml:space="preserve">הצלחה. </w:t>
      </w:r>
    </w:p>
    <w:p w:rsidR="00107B57" w:rsidRDefault="00107B57" w:rsidP="00993643">
      <w:pPr>
        <w:rPr>
          <w:rtl/>
          <w:lang w:eastAsia="he-IL"/>
        </w:rPr>
      </w:pPr>
      <w:bookmarkStart w:id="773" w:name="_ETM_Q3_641894"/>
      <w:bookmarkEnd w:id="773"/>
    </w:p>
    <w:p w:rsidR="00107B57" w:rsidRDefault="00107B57" w:rsidP="00993643">
      <w:pPr>
        <w:pStyle w:val="af6"/>
        <w:keepNext/>
        <w:rPr>
          <w:rtl/>
        </w:rPr>
      </w:pPr>
      <w:bookmarkStart w:id="774" w:name="ET_yor_6423_23"/>
      <w:r w:rsidRPr="00357F13">
        <w:rPr>
          <w:rStyle w:val="TagStyle"/>
          <w:rtl/>
        </w:rPr>
        <w:t xml:space="preserve"> &lt;&lt; יור &gt;&gt; </w:t>
      </w:r>
      <w:r>
        <w:rPr>
          <w:rtl/>
        </w:rPr>
        <w:t>היו"ר אמיר אוחנה:</w:t>
      </w:r>
      <w:r w:rsidRPr="00357F13">
        <w:rPr>
          <w:rStyle w:val="TagStyle"/>
          <w:rtl/>
        </w:rPr>
        <w:t xml:space="preserve"> &lt;&lt; יור &gt;&gt;</w:t>
      </w:r>
      <w:r>
        <w:rPr>
          <w:rtl/>
        </w:rPr>
        <w:t xml:space="preserve">   </w:t>
      </w:r>
      <w:bookmarkEnd w:id="774"/>
    </w:p>
    <w:p w:rsidR="00107B57" w:rsidRDefault="00107B57" w:rsidP="00897AE7">
      <w:pPr>
        <w:rPr>
          <w:rtl/>
          <w:lang w:eastAsia="he-IL"/>
        </w:rPr>
      </w:pPr>
    </w:p>
    <w:p w:rsidR="00107B57" w:rsidRDefault="00107B57" w:rsidP="00993643">
      <w:pPr>
        <w:rPr>
          <w:rtl/>
          <w:lang w:eastAsia="he-IL"/>
        </w:rPr>
      </w:pPr>
      <w:r>
        <w:rPr>
          <w:rFonts w:hint="cs"/>
          <w:rtl/>
          <w:lang w:eastAsia="he-IL"/>
        </w:rPr>
        <w:t xml:space="preserve">תודה, אדוני. </w:t>
      </w:r>
      <w:bookmarkStart w:id="775" w:name="_ETM_Q3_638850"/>
      <w:bookmarkEnd w:id="775"/>
    </w:p>
    <w:p w:rsidR="00107B57" w:rsidRDefault="00107B57" w:rsidP="00993643">
      <w:pPr>
        <w:rPr>
          <w:rtl/>
          <w:lang w:eastAsia="he-IL"/>
        </w:rPr>
      </w:pPr>
      <w:bookmarkStart w:id="776" w:name="_ETM_Q3_638912"/>
      <w:bookmarkEnd w:id="776"/>
    </w:p>
    <w:p w:rsidR="00107B57" w:rsidRDefault="00107B57" w:rsidP="00993643">
      <w:pPr>
        <w:pStyle w:val="-"/>
        <w:keepNext/>
        <w:rPr>
          <w:rtl/>
        </w:rPr>
      </w:pPr>
      <w:bookmarkStart w:id="777" w:name="ET_speakercontinue_6584_24"/>
      <w:r w:rsidRPr="00357F13">
        <w:rPr>
          <w:rStyle w:val="TagStyle"/>
          <w:rtl/>
        </w:rPr>
        <w:t xml:space="preserve"> &lt;&lt; דובר_המשך &gt;&gt; </w:t>
      </w:r>
      <w:r>
        <w:rPr>
          <w:rtl/>
        </w:rPr>
        <w:t>שר הבריאות אוריאל בוסו:</w:t>
      </w:r>
      <w:r w:rsidRPr="00357F13">
        <w:rPr>
          <w:rStyle w:val="TagStyle"/>
          <w:rtl/>
        </w:rPr>
        <w:t xml:space="preserve"> &lt;&lt; דובר_המשך &gt;&gt;</w:t>
      </w:r>
      <w:r>
        <w:rPr>
          <w:rtl/>
        </w:rPr>
        <w:t xml:space="preserve">   </w:t>
      </w:r>
      <w:bookmarkEnd w:id="777"/>
    </w:p>
    <w:p w:rsidR="00107B57" w:rsidRDefault="00107B57" w:rsidP="00897AE7">
      <w:pPr>
        <w:rPr>
          <w:rtl/>
          <w:lang w:eastAsia="he-IL"/>
        </w:rPr>
      </w:pPr>
    </w:p>
    <w:p w:rsidR="00107B57" w:rsidRDefault="00107B57" w:rsidP="00BA30F8">
      <w:pPr>
        <w:rPr>
          <w:rtl/>
          <w:lang w:eastAsia="he-IL"/>
        </w:rPr>
      </w:pPr>
      <w:bookmarkStart w:id="778" w:name="_ETM_Q3_640793"/>
      <w:bookmarkEnd w:id="778"/>
      <w:r>
        <w:rPr>
          <w:rFonts w:hint="cs"/>
          <w:rtl/>
          <w:lang w:eastAsia="he-IL"/>
        </w:rPr>
        <w:t xml:space="preserve">חברי הכנסת, </w:t>
      </w:r>
      <w:bookmarkStart w:id="779" w:name="_ETM_Q3_641303"/>
      <w:bookmarkEnd w:id="779"/>
      <w:r>
        <w:rPr>
          <w:rFonts w:hint="cs"/>
          <w:rtl/>
          <w:lang w:eastAsia="he-IL"/>
        </w:rPr>
        <w:t>הצעת החוק דנן, של חברי</w:t>
      </w:r>
      <w:bookmarkStart w:id="780" w:name="_ETM_Q3_646942"/>
      <w:bookmarkEnd w:id="780"/>
      <w:r>
        <w:rPr>
          <w:rFonts w:hint="cs"/>
          <w:rtl/>
          <w:lang w:eastAsia="he-IL"/>
        </w:rPr>
        <w:t xml:space="preserve"> חבר הכנסת יוני מישרקי, יושב-ראש ועדת הבריאות,</w:t>
      </w:r>
      <w:bookmarkStart w:id="781" w:name="_ETM_Q3_651283"/>
      <w:bookmarkEnd w:id="781"/>
      <w:r>
        <w:rPr>
          <w:rFonts w:hint="cs"/>
          <w:rtl/>
          <w:lang w:eastAsia="he-IL"/>
        </w:rPr>
        <w:t xml:space="preserve"> מבקשת לקבוע בחוק ביטוח בריאות ממלכתי סעיף שיחייב את קופת החולים, במקרים שבהם פנה מבוטח בבקשה לקבל ממנה שירות המחייב על פי נהליה קבלת אישור מינהלתי מוקדם והקופה לא</w:t>
      </w:r>
      <w:bookmarkStart w:id="782" w:name="_ETM_Q3_665141"/>
      <w:bookmarkEnd w:id="782"/>
      <w:r>
        <w:rPr>
          <w:rFonts w:hint="cs"/>
          <w:rtl/>
          <w:lang w:eastAsia="he-IL"/>
        </w:rPr>
        <w:t xml:space="preserve"> אישרה את בקשתו, כי הקופה תנמק את סירובה </w:t>
      </w:r>
      <w:bookmarkStart w:id="783" w:name="_ETM_Q3_668344"/>
      <w:bookmarkEnd w:id="783"/>
      <w:r>
        <w:rPr>
          <w:rFonts w:hint="cs"/>
          <w:rtl/>
          <w:lang w:eastAsia="he-IL"/>
        </w:rPr>
        <w:t xml:space="preserve">ותציין את זכותו של המבוטח להשיג על ההחלטה </w:t>
      </w:r>
      <w:bookmarkStart w:id="784" w:name="_ETM_Q3_667609"/>
      <w:bookmarkEnd w:id="784"/>
      <w:r>
        <w:rPr>
          <w:rFonts w:hint="cs"/>
          <w:rtl/>
          <w:lang w:eastAsia="he-IL"/>
        </w:rPr>
        <w:t>בדרך הקבועה לגבי אותה קופת חולים, את זכותו להגיש תלונה</w:t>
      </w:r>
      <w:bookmarkStart w:id="785" w:name="_ETM_Q3_671946"/>
      <w:bookmarkEnd w:id="785"/>
      <w:r>
        <w:rPr>
          <w:rFonts w:hint="cs"/>
          <w:rtl/>
          <w:lang w:eastAsia="he-IL"/>
        </w:rPr>
        <w:t xml:space="preserve"> לנציב הקבילות לפי סעיף 43 ואת הדרכים לעשות כן. </w:t>
      </w:r>
    </w:p>
    <w:p w:rsidR="00107B57" w:rsidRDefault="00107B57" w:rsidP="00993643">
      <w:pPr>
        <w:rPr>
          <w:rtl/>
          <w:lang w:eastAsia="he-IL"/>
        </w:rPr>
      </w:pPr>
    </w:p>
    <w:p w:rsidR="00107B57" w:rsidRDefault="00107B57" w:rsidP="00B21B96">
      <w:pPr>
        <w:rPr>
          <w:rtl/>
          <w:lang w:eastAsia="he-IL"/>
        </w:rPr>
      </w:pPr>
      <w:bookmarkStart w:id="786" w:name="_ETM_Q3_675461"/>
      <w:bookmarkEnd w:id="786"/>
      <w:r>
        <w:rPr>
          <w:rFonts w:hint="cs"/>
          <w:rtl/>
          <w:lang w:eastAsia="he-IL"/>
        </w:rPr>
        <w:t>מדברי</w:t>
      </w:r>
      <w:bookmarkStart w:id="787" w:name="_ETM_Q3_676534"/>
      <w:bookmarkEnd w:id="787"/>
      <w:r>
        <w:rPr>
          <w:rFonts w:hint="cs"/>
          <w:rtl/>
          <w:lang w:eastAsia="he-IL"/>
        </w:rPr>
        <w:t xml:space="preserve"> ההסבר ניתן לראות כי ההצעה נועדה לאפשר למבוטח שבקשתו כאמור סורבה, לקבל הסבר ונימוק מדוע סורבה בקשתו; לפעמים </w:t>
      </w:r>
      <w:bookmarkStart w:id="788" w:name="_ETM_Q3_684013"/>
      <w:bookmarkEnd w:id="788"/>
      <w:r>
        <w:rPr>
          <w:rFonts w:hint="cs"/>
          <w:rtl/>
          <w:lang w:eastAsia="he-IL"/>
        </w:rPr>
        <w:t>הוא</w:t>
      </w:r>
      <w:bookmarkStart w:id="789" w:name="_ETM_Q3_692750"/>
      <w:bookmarkEnd w:id="789"/>
      <w:r>
        <w:rPr>
          <w:rFonts w:hint="cs"/>
          <w:rtl/>
          <w:lang w:eastAsia="he-IL"/>
        </w:rPr>
        <w:t xml:space="preserve"> אינו יודע כלל מדוע הבקשה סורבה. כך, במקרה הצורך המבוטח יוכל לקיים שיח עם הקופה, למשל בעניין מידע</w:t>
      </w:r>
      <w:bookmarkStart w:id="790" w:name="_ETM_Q3_693061"/>
      <w:bookmarkEnd w:id="790"/>
      <w:r>
        <w:rPr>
          <w:rFonts w:hint="cs"/>
          <w:rtl/>
          <w:lang w:eastAsia="he-IL"/>
        </w:rPr>
        <w:t xml:space="preserve"> שנדרש להשלים לצורך אישור הבקשה. </w:t>
      </w:r>
      <w:bookmarkStart w:id="791" w:name="_ETM_Q3_698859"/>
      <w:bookmarkStart w:id="792" w:name="_ETM_Q3_698935"/>
      <w:bookmarkStart w:id="793" w:name="_ETM_Q3_699098"/>
      <w:bookmarkStart w:id="794" w:name="_ETM_Q3_699204"/>
      <w:bookmarkEnd w:id="791"/>
      <w:bookmarkEnd w:id="792"/>
      <w:bookmarkEnd w:id="793"/>
      <w:bookmarkEnd w:id="794"/>
      <w:r>
        <w:rPr>
          <w:rFonts w:hint="cs"/>
          <w:rtl/>
          <w:lang w:eastAsia="he-IL"/>
        </w:rPr>
        <w:t>קבלת התשובה ובה הנימוק לדחייה תאפשר גם להשיג על ההחלטה מול המנגנון</w:t>
      </w:r>
      <w:bookmarkStart w:id="795" w:name="_ETM_Q3_700035"/>
      <w:bookmarkEnd w:id="795"/>
      <w:r>
        <w:rPr>
          <w:rFonts w:hint="cs"/>
          <w:rtl/>
          <w:lang w:eastAsia="he-IL"/>
        </w:rPr>
        <w:t xml:space="preserve"> הקופתי או בפני נציבת הקבילות על מנת לייעל את ההליך או לפנות בהליך ערעור אחר. </w:t>
      </w:r>
    </w:p>
    <w:p w:rsidR="00107B57" w:rsidRDefault="00107B57" w:rsidP="00993643">
      <w:pPr>
        <w:rPr>
          <w:rtl/>
          <w:lang w:eastAsia="he-IL"/>
        </w:rPr>
      </w:pPr>
      <w:bookmarkStart w:id="796" w:name="_ETM_Q3_715061"/>
      <w:bookmarkStart w:id="797" w:name="_ETM_Q3_715144"/>
      <w:bookmarkEnd w:id="796"/>
      <w:bookmarkEnd w:id="797"/>
    </w:p>
    <w:p w:rsidR="00107B57" w:rsidRDefault="00107B57" w:rsidP="00B21B96">
      <w:pPr>
        <w:rPr>
          <w:rtl/>
          <w:lang w:eastAsia="he-IL"/>
        </w:rPr>
      </w:pPr>
      <w:r>
        <w:rPr>
          <w:rFonts w:hint="cs"/>
          <w:rtl/>
          <w:lang w:eastAsia="he-IL"/>
        </w:rPr>
        <w:t>כאן המקום, אם כבר אנחנו מדברים</w:t>
      </w:r>
      <w:bookmarkStart w:id="798" w:name="_ETM_Q3_712804"/>
      <w:bookmarkEnd w:id="798"/>
      <w:r>
        <w:rPr>
          <w:rFonts w:hint="cs"/>
          <w:rtl/>
          <w:lang w:eastAsia="he-IL"/>
        </w:rPr>
        <w:t xml:space="preserve"> על נציבת קבילות הציבור לפי חוק בריאות ממלכתי </w:t>
      </w:r>
      <w:r w:rsidR="00B21B96">
        <w:rPr>
          <w:rFonts w:hint="eastAsia"/>
          <w:rtl/>
          <w:lang w:eastAsia="he-IL"/>
        </w:rPr>
        <w:t xml:space="preserve">– </w:t>
      </w:r>
      <w:r>
        <w:rPr>
          <w:rFonts w:hint="cs"/>
          <w:rtl/>
          <w:lang w:eastAsia="he-IL"/>
        </w:rPr>
        <w:t>עו"ד נילי דיקמן סיימה ממש אתמול את תפקידה לאחר חמש</w:t>
      </w:r>
      <w:bookmarkStart w:id="799" w:name="_ETM_Q3_721592"/>
      <w:bookmarkEnd w:id="799"/>
      <w:r>
        <w:rPr>
          <w:rFonts w:hint="cs"/>
          <w:rtl/>
          <w:lang w:eastAsia="he-IL"/>
        </w:rPr>
        <w:t xml:space="preserve"> שנים במשרד</w:t>
      </w:r>
      <w:r w:rsidR="00B21B96">
        <w:rPr>
          <w:rFonts w:hint="cs"/>
          <w:rtl/>
          <w:lang w:eastAsia="he-IL"/>
        </w:rPr>
        <w:t>;</w:t>
      </w:r>
      <w:r>
        <w:rPr>
          <w:rFonts w:hint="cs"/>
          <w:rtl/>
          <w:lang w:eastAsia="he-IL"/>
        </w:rPr>
        <w:t xml:space="preserve"> היא מסיימת החודש, אבל אתמול הייתה לה</w:t>
      </w:r>
      <w:bookmarkStart w:id="800" w:name="_ETM_Q3_725992"/>
      <w:bookmarkEnd w:id="800"/>
      <w:r>
        <w:rPr>
          <w:rFonts w:hint="cs"/>
          <w:rtl/>
          <w:lang w:eastAsia="he-IL"/>
        </w:rPr>
        <w:t xml:space="preserve"> מסיבת פרידה במשרד לאחר 18 שנים במשרד הבריאות, ומתוכן </w:t>
      </w:r>
      <w:bookmarkStart w:id="801" w:name="_ETM_Q3_734611"/>
      <w:bookmarkEnd w:id="801"/>
      <w:r>
        <w:rPr>
          <w:rFonts w:hint="cs"/>
          <w:rtl/>
          <w:lang w:eastAsia="he-IL"/>
        </w:rPr>
        <w:t>חמש שנים כנציבת קבילות הציבור.</w:t>
      </w:r>
      <w:r w:rsidR="00B21B96">
        <w:rPr>
          <w:rFonts w:hint="cs"/>
          <w:rtl/>
          <w:lang w:eastAsia="he-IL"/>
        </w:rPr>
        <w:t xml:space="preserve"> </w:t>
      </w:r>
      <w:r>
        <w:rPr>
          <w:rFonts w:hint="cs"/>
          <w:rtl/>
          <w:lang w:eastAsia="he-IL"/>
        </w:rPr>
        <w:t>הוגש בפניי הדוח של</w:t>
      </w:r>
      <w:bookmarkStart w:id="802" w:name="_ETM_Q3_736693"/>
      <w:bookmarkEnd w:id="802"/>
      <w:r>
        <w:rPr>
          <w:rFonts w:hint="cs"/>
          <w:rtl/>
          <w:lang w:eastAsia="he-IL"/>
        </w:rPr>
        <w:t xml:space="preserve"> קבילות הציבור בקופות החולים לפי חוק הביטוח הממלכתי, </w:t>
      </w:r>
      <w:bookmarkStart w:id="803" w:name="_ETM_Q3_739860"/>
      <w:bookmarkEnd w:id="803"/>
      <w:r>
        <w:rPr>
          <w:rFonts w:hint="cs"/>
          <w:rtl/>
          <w:lang w:eastAsia="he-IL"/>
        </w:rPr>
        <w:t>וראינו שיפור למעשה בקופות במענים על פניות. אנחנו</w:t>
      </w:r>
      <w:bookmarkStart w:id="804" w:name="_ETM_Q3_748398"/>
      <w:bookmarkEnd w:id="804"/>
      <w:r>
        <w:rPr>
          <w:rFonts w:hint="cs"/>
          <w:rtl/>
          <w:lang w:eastAsia="he-IL"/>
        </w:rPr>
        <w:t xml:space="preserve"> יודעים שאחד הדברים שלפחות בפניי</w:t>
      </w:r>
      <w:bookmarkStart w:id="805" w:name="_ETM_Q3_756339"/>
      <w:bookmarkEnd w:id="805"/>
      <w:r>
        <w:rPr>
          <w:rFonts w:hint="cs"/>
          <w:rtl/>
          <w:lang w:eastAsia="he-IL"/>
        </w:rPr>
        <w:t xml:space="preserve"> </w:t>
      </w:r>
      <w:r>
        <w:rPr>
          <w:rtl/>
          <w:lang w:eastAsia="he-IL"/>
        </w:rPr>
        <w:t>–</w:t>
      </w:r>
      <w:r>
        <w:rPr>
          <w:rFonts w:hint="cs"/>
          <w:rtl/>
          <w:lang w:eastAsia="he-IL"/>
        </w:rPr>
        <w:t xml:space="preserve"> אולי לא אתה</w:t>
      </w:r>
      <w:bookmarkStart w:id="806" w:name="_ETM_Q3_749122"/>
      <w:bookmarkEnd w:id="806"/>
      <w:r>
        <w:rPr>
          <w:rFonts w:hint="cs"/>
          <w:rtl/>
          <w:lang w:eastAsia="he-IL"/>
        </w:rPr>
        <w:t xml:space="preserve"> ולא </w:t>
      </w:r>
      <w:r w:rsidR="00897AE7">
        <w:rPr>
          <w:rFonts w:hint="cs"/>
          <w:rtl/>
          <w:lang w:eastAsia="he-IL"/>
        </w:rPr>
        <w:t>– – –</w:t>
      </w:r>
      <w:r>
        <w:rPr>
          <w:rFonts w:hint="cs"/>
          <w:rtl/>
          <w:lang w:eastAsia="he-IL"/>
        </w:rPr>
        <w:t xml:space="preserve"> </w:t>
      </w:r>
    </w:p>
    <w:p w:rsidR="00107B57" w:rsidRDefault="00107B57" w:rsidP="00615C3C">
      <w:pPr>
        <w:rPr>
          <w:rtl/>
          <w:lang w:eastAsia="he-IL"/>
        </w:rPr>
      </w:pPr>
    </w:p>
    <w:p w:rsidR="00107B57" w:rsidRDefault="00107B57" w:rsidP="00993643">
      <w:pPr>
        <w:pStyle w:val="af6"/>
        <w:keepNext/>
        <w:rPr>
          <w:rtl/>
        </w:rPr>
      </w:pPr>
      <w:r w:rsidRPr="00DF1AAB">
        <w:rPr>
          <w:rStyle w:val="TagStyle"/>
          <w:rtl/>
        </w:rPr>
        <w:t>&lt;&lt; יור &gt;&gt;</w:t>
      </w:r>
      <w:r w:rsidRPr="001C48E9">
        <w:rPr>
          <w:rStyle w:val="TagStyle"/>
          <w:rtl/>
        </w:rPr>
        <w:t xml:space="preserve"> </w:t>
      </w:r>
      <w:r>
        <w:rPr>
          <w:rtl/>
        </w:rPr>
        <w:t>היו"ר אמיר אוחנה:</w:t>
      </w:r>
      <w:r w:rsidRPr="001C48E9">
        <w:rPr>
          <w:rStyle w:val="TagStyle"/>
          <w:rtl/>
        </w:rPr>
        <w:t xml:space="preserve"> </w:t>
      </w:r>
      <w:r w:rsidRPr="00DF1AAB">
        <w:rPr>
          <w:rStyle w:val="TagStyle"/>
          <w:rtl/>
        </w:rPr>
        <w:t>&lt;&lt; יור &gt;&gt;</w:t>
      </w:r>
      <w:r>
        <w:rPr>
          <w:rtl/>
        </w:rPr>
        <w:t xml:space="preserve">   </w:t>
      </w:r>
    </w:p>
    <w:p w:rsidR="00107B57" w:rsidRDefault="00107B57" w:rsidP="00897AE7">
      <w:pPr>
        <w:rPr>
          <w:rtl/>
          <w:lang w:eastAsia="he-IL"/>
        </w:rPr>
      </w:pPr>
    </w:p>
    <w:p w:rsidR="00107B57" w:rsidRDefault="00107B57" w:rsidP="00993643">
      <w:pPr>
        <w:rPr>
          <w:rtl/>
          <w:lang w:eastAsia="he-IL"/>
        </w:rPr>
      </w:pPr>
      <w:r>
        <w:rPr>
          <w:rFonts w:hint="cs"/>
          <w:rtl/>
          <w:lang w:eastAsia="he-IL"/>
        </w:rPr>
        <w:t xml:space="preserve">שנייה אחת, תרשה לי, כבוד השר. חברי הכנסת, </w:t>
      </w:r>
      <w:bookmarkStart w:id="807" w:name="_ETM_Q4_157000"/>
      <w:bookmarkEnd w:id="807"/>
      <w:r>
        <w:rPr>
          <w:rFonts w:hint="cs"/>
          <w:rtl/>
          <w:lang w:eastAsia="he-IL"/>
        </w:rPr>
        <w:t xml:space="preserve">קצת יותר שקט, גם העובדים בסיעות. יש לנו פה רחש חזק מאוד במליאה. קשה לשמוע את עצמנו. </w:t>
      </w:r>
      <w:bookmarkStart w:id="808" w:name="_ETM_Q4_160000"/>
      <w:bookmarkEnd w:id="808"/>
      <w:r>
        <w:rPr>
          <w:rFonts w:hint="cs"/>
          <w:rtl/>
          <w:lang w:eastAsia="he-IL"/>
        </w:rPr>
        <w:t xml:space="preserve">בבקשה.  </w:t>
      </w:r>
    </w:p>
    <w:p w:rsidR="00107B57" w:rsidRDefault="00107B57" w:rsidP="00993643">
      <w:pPr>
        <w:rPr>
          <w:rtl/>
          <w:lang w:eastAsia="he-IL"/>
        </w:rPr>
      </w:pPr>
    </w:p>
    <w:p w:rsidR="00107B57" w:rsidRDefault="00107B57" w:rsidP="00993643">
      <w:pPr>
        <w:pStyle w:val="-"/>
        <w:keepNext/>
        <w:rPr>
          <w:rtl/>
        </w:rPr>
      </w:pPr>
      <w:bookmarkStart w:id="809" w:name="ET_speakercontinue_6584_6"/>
      <w:r w:rsidRPr="00DF1AAB">
        <w:rPr>
          <w:rStyle w:val="TagStyle"/>
          <w:rtl/>
        </w:rPr>
        <w:t xml:space="preserve"> &lt;&lt; דובר_המשך &gt;&gt;</w:t>
      </w:r>
      <w:r w:rsidRPr="007D5748">
        <w:rPr>
          <w:rStyle w:val="TagStyle"/>
          <w:rtl/>
        </w:rPr>
        <w:t xml:space="preserve"> </w:t>
      </w:r>
      <w:r>
        <w:rPr>
          <w:rtl/>
        </w:rPr>
        <w:t>שר הבריאות אוריאל בוסו:</w:t>
      </w:r>
      <w:r w:rsidRPr="007D5748">
        <w:rPr>
          <w:rStyle w:val="TagStyle"/>
          <w:rtl/>
        </w:rPr>
        <w:t xml:space="preserve"> </w:t>
      </w:r>
      <w:r w:rsidRPr="00DF1AAB">
        <w:rPr>
          <w:rStyle w:val="TagStyle"/>
          <w:rtl/>
        </w:rPr>
        <w:t>&lt;&lt; דובר_המשך &gt;&gt;</w:t>
      </w:r>
      <w:r>
        <w:rPr>
          <w:rtl/>
        </w:rPr>
        <w:t xml:space="preserve">   </w:t>
      </w:r>
      <w:bookmarkEnd w:id="809"/>
    </w:p>
    <w:p w:rsidR="00107B57" w:rsidRDefault="00107B57" w:rsidP="00897AE7">
      <w:pPr>
        <w:rPr>
          <w:rtl/>
          <w:lang w:eastAsia="he-IL"/>
        </w:rPr>
      </w:pPr>
    </w:p>
    <w:p w:rsidR="00107B57" w:rsidRDefault="00107B57" w:rsidP="00615C3C">
      <w:pPr>
        <w:rPr>
          <w:rtl/>
          <w:lang w:eastAsia="he-IL"/>
        </w:rPr>
      </w:pPr>
      <w:bookmarkStart w:id="810" w:name="_ETM_Q4_164000"/>
      <w:bookmarkEnd w:id="810"/>
      <w:r>
        <w:rPr>
          <w:rFonts w:hint="cs"/>
          <w:rtl/>
          <w:lang w:eastAsia="he-IL"/>
        </w:rPr>
        <w:t>רוב אזרחי מדינת ישראל לא יודעים שיש מושג כזה, נציבת קבילות הציבור</w:t>
      </w:r>
      <w:bookmarkStart w:id="811" w:name="_ETM_Q4_170000"/>
      <w:bookmarkEnd w:id="811"/>
      <w:r>
        <w:rPr>
          <w:rFonts w:hint="cs"/>
          <w:rtl/>
          <w:lang w:eastAsia="he-IL"/>
        </w:rPr>
        <w:t xml:space="preserve"> לפי חוק ביטוח בריאות ממלכתי,</w:t>
      </w:r>
      <w:r w:rsidRPr="00615C3C">
        <w:rPr>
          <w:rFonts w:hint="cs"/>
          <w:rtl/>
          <w:lang w:eastAsia="he-IL"/>
        </w:rPr>
        <w:t xml:space="preserve"> </w:t>
      </w:r>
      <w:r>
        <w:rPr>
          <w:rFonts w:hint="cs"/>
          <w:rtl/>
          <w:lang w:eastAsia="he-IL"/>
        </w:rPr>
        <w:t xml:space="preserve">ואולי גם </w:t>
      </w:r>
      <w:bookmarkStart w:id="812" w:name="_ETM_Q4_169000"/>
      <w:bookmarkEnd w:id="812"/>
      <w:r>
        <w:rPr>
          <w:rFonts w:hint="cs"/>
          <w:rtl/>
          <w:lang w:eastAsia="he-IL"/>
        </w:rPr>
        <w:t xml:space="preserve">לא כל הנוכחים כאן. כשיש בעיה אז פונים לחברים או לחבר בקופה. יש נציבה במשרד שזה התפקיד שלה </w:t>
      </w:r>
      <w:r>
        <w:rPr>
          <w:rFonts w:hint="eastAsia"/>
          <w:rtl/>
          <w:lang w:eastAsia="he-IL"/>
        </w:rPr>
        <w:t xml:space="preserve">– </w:t>
      </w:r>
      <w:r>
        <w:rPr>
          <w:rFonts w:hint="cs"/>
          <w:rtl/>
          <w:lang w:eastAsia="he-IL"/>
        </w:rPr>
        <w:t xml:space="preserve">היא פונה לקופות, היא מקבלת תשובות מסודרות. לכן, חשוב מאוד שהדוח הזה יפורסם </w:t>
      </w:r>
      <w:bookmarkStart w:id="813" w:name="_ETM_Q4_187000"/>
      <w:bookmarkEnd w:id="813"/>
      <w:r>
        <w:rPr>
          <w:rFonts w:hint="cs"/>
          <w:rtl/>
          <w:lang w:eastAsia="he-IL"/>
        </w:rPr>
        <w:t>לציבור, כי הוא גם קובע מדדים בין הקופות</w:t>
      </w:r>
      <w:r w:rsidR="00B21B96">
        <w:rPr>
          <w:rFonts w:hint="cs"/>
          <w:rtl/>
          <w:lang w:eastAsia="he-IL"/>
        </w:rPr>
        <w:t>,</w:t>
      </w:r>
      <w:r>
        <w:rPr>
          <w:rFonts w:hint="cs"/>
          <w:rtl/>
          <w:lang w:eastAsia="he-IL"/>
        </w:rPr>
        <w:t xml:space="preserve"> </w:t>
      </w:r>
      <w:bookmarkStart w:id="814" w:name="_ETM_Q4_193000"/>
      <w:bookmarkEnd w:id="814"/>
      <w:r>
        <w:rPr>
          <w:rFonts w:hint="cs"/>
          <w:rtl/>
          <w:lang w:eastAsia="he-IL"/>
        </w:rPr>
        <w:t xml:space="preserve">מי הייתה יעילה יותר. אני מבין שהוועדה מכינה דוח </w:t>
      </w:r>
      <w:bookmarkStart w:id="815" w:name="_ETM_Q4_197000"/>
      <w:bookmarkEnd w:id="815"/>
      <w:r>
        <w:rPr>
          <w:rFonts w:hint="cs"/>
          <w:rtl/>
          <w:lang w:eastAsia="he-IL"/>
        </w:rPr>
        <w:t xml:space="preserve">בנדון, ואני מברך אותה בהצלחה בהמשך הדרך. אני מקווה שבימים הקרובים </w:t>
      </w:r>
      <w:bookmarkStart w:id="816" w:name="_ETM_Q4_206000"/>
      <w:bookmarkEnd w:id="816"/>
      <w:r>
        <w:rPr>
          <w:rFonts w:hint="cs"/>
          <w:rtl/>
          <w:lang w:eastAsia="he-IL"/>
        </w:rPr>
        <w:t xml:space="preserve">נמשיך הלאה – מי ינהל את המחלקה החשובה הזאת. </w:t>
      </w:r>
    </w:p>
    <w:p w:rsidR="00107B57" w:rsidRPr="00E013DC" w:rsidRDefault="00107B57" w:rsidP="00993643">
      <w:pPr>
        <w:rPr>
          <w:rtl/>
          <w:lang w:eastAsia="he-IL"/>
        </w:rPr>
      </w:pPr>
      <w:bookmarkStart w:id="817" w:name="_ETM_Q4_205000"/>
      <w:bookmarkEnd w:id="817"/>
    </w:p>
    <w:p w:rsidR="00107B57" w:rsidRDefault="00107B57" w:rsidP="00615C3C">
      <w:pPr>
        <w:rPr>
          <w:rtl/>
          <w:lang w:eastAsia="he-IL"/>
        </w:rPr>
      </w:pPr>
      <w:r>
        <w:rPr>
          <w:rFonts w:hint="cs"/>
          <w:rtl/>
          <w:lang w:eastAsia="he-IL"/>
        </w:rPr>
        <w:t xml:space="preserve">מבחינת תכלית ההצעה, ההצעה נועדה לסייע למבוטחים </w:t>
      </w:r>
      <w:bookmarkStart w:id="818" w:name="_ETM_Q4_208000"/>
      <w:bookmarkEnd w:id="818"/>
      <w:r>
        <w:rPr>
          <w:rFonts w:hint="cs"/>
          <w:rtl/>
          <w:lang w:eastAsia="he-IL"/>
        </w:rPr>
        <w:t>למצות את זכאותם ולטייב את הטיפול הרפואי הניתן להם.</w:t>
      </w:r>
      <w:bookmarkStart w:id="819" w:name="_ETM_Q4_212000"/>
      <w:bookmarkEnd w:id="819"/>
      <w:r>
        <w:rPr>
          <w:rFonts w:hint="cs"/>
          <w:rtl/>
          <w:lang w:eastAsia="he-IL"/>
        </w:rPr>
        <w:t xml:space="preserve"> משכך, מובן כי מדובר בתכלית ראויה. עם זאת, יש לוודא כי התהליך אכן משיג את מטרותיו, ובכלל זה אינו יוצר הכבדה גדולה מדי על פעילות הקופה או קשיים אחרים, ושהוא מיושם במקרים שיש בהם צורך בהנמקה כאמור, אך ניתן יהיה לעשות זאת בהמשך הליכי החקיקה. </w:t>
      </w:r>
    </w:p>
    <w:p w:rsidR="00107B57" w:rsidRDefault="00107B57" w:rsidP="00993643">
      <w:pPr>
        <w:rPr>
          <w:rtl/>
          <w:lang w:eastAsia="he-IL"/>
        </w:rPr>
      </w:pPr>
    </w:p>
    <w:p w:rsidR="00107B57" w:rsidRDefault="00107B57" w:rsidP="00615C3C">
      <w:pPr>
        <w:rPr>
          <w:rtl/>
          <w:lang w:eastAsia="he-IL"/>
        </w:rPr>
      </w:pPr>
      <w:bookmarkStart w:id="820" w:name="_ETM_Q4_232000"/>
      <w:bookmarkEnd w:id="820"/>
      <w:r>
        <w:rPr>
          <w:rFonts w:hint="cs"/>
          <w:rtl/>
          <w:lang w:eastAsia="he-IL"/>
        </w:rPr>
        <w:t xml:space="preserve">על כן אבקש מחבריי לתמוך בהצעה בקריאה </w:t>
      </w:r>
      <w:bookmarkStart w:id="821" w:name="_ETM_Q4_235000"/>
      <w:bookmarkEnd w:id="821"/>
      <w:r>
        <w:rPr>
          <w:rFonts w:hint="cs"/>
          <w:rtl/>
          <w:lang w:eastAsia="he-IL"/>
        </w:rPr>
        <w:t xml:space="preserve">הטרומית, בכפוף לכך שתחול רק על אישור מוקדם של בקשות לעניין תרופה, כנדרש על פי נוהלי הקופה, וכן כפוף להמשך קידום ההצעה בהסכמת משרד הבריאות לאורך כל שלבי </w:t>
      </w:r>
      <w:bookmarkStart w:id="822" w:name="_ETM_Q4_245000"/>
      <w:bookmarkEnd w:id="822"/>
      <w:r>
        <w:rPr>
          <w:rFonts w:hint="cs"/>
          <w:rtl/>
          <w:lang w:eastAsia="he-IL"/>
        </w:rPr>
        <w:t xml:space="preserve">החקיקה. צריך לזכור שלצד זה שאנחנו רוצים לתת שירות לציבור, אנחנו גם לא רוצים להכביד בביורוקרטיה. אם </w:t>
      </w:r>
      <w:bookmarkStart w:id="823" w:name="_ETM_Q4_252000"/>
      <w:bookmarkEnd w:id="823"/>
      <w:r>
        <w:rPr>
          <w:rFonts w:hint="cs"/>
          <w:rtl/>
          <w:lang w:eastAsia="he-IL"/>
        </w:rPr>
        <w:t xml:space="preserve">בכל אלפי הבקשות שמגיעות לקופה יצטרכו לנמק ולהתחיל לנהל שיח, הם לא יוכלו לתת מענה ראוי לשאר אלה שצריכים. </w:t>
      </w:r>
    </w:p>
    <w:p w:rsidR="00107B57" w:rsidRDefault="00107B57" w:rsidP="00993643">
      <w:pPr>
        <w:rPr>
          <w:rtl/>
          <w:lang w:eastAsia="he-IL"/>
        </w:rPr>
      </w:pPr>
    </w:p>
    <w:p w:rsidR="00107B57" w:rsidRDefault="00107B57" w:rsidP="00615C3C">
      <w:pPr>
        <w:rPr>
          <w:rtl/>
          <w:lang w:eastAsia="he-IL"/>
        </w:rPr>
      </w:pPr>
      <w:r>
        <w:rPr>
          <w:rFonts w:hint="cs"/>
          <w:rtl/>
          <w:lang w:eastAsia="he-IL"/>
        </w:rPr>
        <w:t xml:space="preserve">לפעמים </w:t>
      </w:r>
      <w:bookmarkStart w:id="824" w:name="_ETM_Q4_265000"/>
      <w:bookmarkEnd w:id="824"/>
      <w:r>
        <w:rPr>
          <w:rFonts w:hint="cs"/>
          <w:rtl/>
          <w:lang w:eastAsia="he-IL"/>
        </w:rPr>
        <w:t>פונים אליי חברי כנסת בבקשות כאלה ואחרות, שהרופאים יעשו את זה – אנחנו צריכים לזכור שכשאתה ואני היינו ילדים</w:t>
      </w:r>
      <w:r w:rsidR="00B21B96">
        <w:rPr>
          <w:rFonts w:hint="cs"/>
          <w:rtl/>
          <w:lang w:eastAsia="he-IL"/>
        </w:rPr>
        <w:t>,</w:t>
      </w:r>
      <w:r>
        <w:rPr>
          <w:rFonts w:hint="cs"/>
          <w:rtl/>
          <w:lang w:eastAsia="he-IL"/>
        </w:rPr>
        <w:t xml:space="preserve"> הוא היה נותן לך רצפט לתרופה; היום אנחנו רואים שחצי מהזמן שהרופא יושב איתך הוא מקליד. </w:t>
      </w:r>
    </w:p>
    <w:p w:rsidR="00107B57" w:rsidRDefault="00107B57" w:rsidP="00993643">
      <w:pPr>
        <w:rPr>
          <w:rtl/>
          <w:lang w:eastAsia="he-IL"/>
        </w:rPr>
      </w:pPr>
    </w:p>
    <w:p w:rsidR="00107B57" w:rsidRDefault="00107B57" w:rsidP="00993643">
      <w:pPr>
        <w:pStyle w:val="af6"/>
        <w:keepNext/>
        <w:rPr>
          <w:rtl/>
        </w:rPr>
      </w:pPr>
      <w:r w:rsidRPr="00DF1AAB">
        <w:rPr>
          <w:rStyle w:val="TagStyle"/>
          <w:rtl/>
        </w:rPr>
        <w:t xml:space="preserve"> &lt;&lt; יור &gt;&gt;</w:t>
      </w:r>
      <w:r w:rsidRPr="007D5748">
        <w:rPr>
          <w:rStyle w:val="TagStyle"/>
          <w:rtl/>
        </w:rPr>
        <w:t xml:space="preserve"> </w:t>
      </w:r>
      <w:r>
        <w:rPr>
          <w:rtl/>
        </w:rPr>
        <w:t>היו"ר אמיר אוחנה:</w:t>
      </w:r>
      <w:r w:rsidRPr="007D5748">
        <w:rPr>
          <w:rStyle w:val="TagStyle"/>
          <w:rtl/>
        </w:rPr>
        <w:t xml:space="preserve"> </w:t>
      </w:r>
      <w:r w:rsidRPr="00DF1AAB">
        <w:rPr>
          <w:rStyle w:val="TagStyle"/>
          <w:rtl/>
        </w:rPr>
        <w:t>&lt;&lt; יור &gt;&gt;</w:t>
      </w:r>
      <w:r>
        <w:rPr>
          <w:rtl/>
        </w:rPr>
        <w:t xml:space="preserve">   </w:t>
      </w:r>
    </w:p>
    <w:p w:rsidR="00107B57" w:rsidRDefault="00107B57" w:rsidP="00897AE7">
      <w:pPr>
        <w:rPr>
          <w:rtl/>
          <w:lang w:eastAsia="he-IL"/>
        </w:rPr>
      </w:pPr>
    </w:p>
    <w:p w:rsidR="00107B57" w:rsidRDefault="00107B57" w:rsidP="00993643">
      <w:pPr>
        <w:rPr>
          <w:rtl/>
          <w:lang w:eastAsia="he-IL"/>
        </w:rPr>
      </w:pPr>
      <w:r>
        <w:rPr>
          <w:rFonts w:hint="cs"/>
          <w:rtl/>
          <w:lang w:eastAsia="he-IL"/>
        </w:rPr>
        <w:t>בעברית: מרשם.</w:t>
      </w:r>
    </w:p>
    <w:p w:rsidR="00107B57" w:rsidRDefault="00107B57" w:rsidP="00993643">
      <w:pPr>
        <w:rPr>
          <w:rtl/>
          <w:lang w:eastAsia="he-IL"/>
        </w:rPr>
      </w:pPr>
    </w:p>
    <w:p w:rsidR="00107B57" w:rsidRDefault="00107B57" w:rsidP="00993643">
      <w:pPr>
        <w:pStyle w:val="-"/>
        <w:keepNext/>
        <w:rPr>
          <w:rtl/>
        </w:rPr>
      </w:pPr>
      <w:bookmarkStart w:id="825" w:name="ET_speakercontinue_6584_5"/>
      <w:r w:rsidRPr="00DF1AAB">
        <w:rPr>
          <w:rStyle w:val="TagStyle"/>
          <w:rtl/>
        </w:rPr>
        <w:t xml:space="preserve"> &lt;&lt; דובר_המשך &gt;&gt;</w:t>
      </w:r>
      <w:r w:rsidRPr="007D5748">
        <w:rPr>
          <w:rStyle w:val="TagStyle"/>
          <w:rtl/>
        </w:rPr>
        <w:t xml:space="preserve"> </w:t>
      </w:r>
      <w:r>
        <w:rPr>
          <w:rtl/>
        </w:rPr>
        <w:t>שר הבריאות אוריאל בוסו:</w:t>
      </w:r>
      <w:r w:rsidRPr="007D5748">
        <w:rPr>
          <w:rStyle w:val="TagStyle"/>
          <w:rtl/>
        </w:rPr>
        <w:t xml:space="preserve"> </w:t>
      </w:r>
      <w:r w:rsidRPr="00DF1AAB">
        <w:rPr>
          <w:rStyle w:val="TagStyle"/>
          <w:rtl/>
        </w:rPr>
        <w:t>&lt;&lt; דובר_המשך &gt;&gt;</w:t>
      </w:r>
      <w:r>
        <w:rPr>
          <w:rtl/>
        </w:rPr>
        <w:t xml:space="preserve">   </w:t>
      </w:r>
      <w:bookmarkEnd w:id="825"/>
    </w:p>
    <w:p w:rsidR="00107B57" w:rsidRDefault="00107B57" w:rsidP="00897AE7">
      <w:pPr>
        <w:rPr>
          <w:rtl/>
          <w:lang w:eastAsia="he-IL"/>
        </w:rPr>
      </w:pPr>
    </w:p>
    <w:p w:rsidR="00107B57" w:rsidRDefault="00107B57" w:rsidP="00615C3C">
      <w:pPr>
        <w:rPr>
          <w:rtl/>
          <w:lang w:eastAsia="he-IL"/>
        </w:rPr>
      </w:pPr>
      <w:r>
        <w:rPr>
          <w:rFonts w:hint="cs"/>
          <w:rtl/>
          <w:lang w:eastAsia="he-IL"/>
        </w:rPr>
        <w:t xml:space="preserve">אבל הוא מקליד. הוא במחשב וצריך להשיג, </w:t>
      </w:r>
      <w:r w:rsidR="00B21B96">
        <w:rPr>
          <w:rFonts w:hint="cs"/>
          <w:rtl/>
          <w:lang w:eastAsia="he-IL"/>
        </w:rPr>
        <w:t>ו</w:t>
      </w:r>
      <w:r>
        <w:rPr>
          <w:rFonts w:hint="cs"/>
          <w:rtl/>
          <w:lang w:eastAsia="he-IL"/>
        </w:rPr>
        <w:t xml:space="preserve">אחר כך עוד פעם להקליד. כל חמש דקות שאתה לוקח מהזמן שלו לצורך הנמקות או הקלדות והסברים, זה פחות טיפול </w:t>
      </w:r>
      <w:bookmarkStart w:id="826" w:name="_ETM_Q4_293000"/>
      <w:bookmarkEnd w:id="826"/>
      <w:r>
        <w:rPr>
          <w:rFonts w:hint="cs"/>
          <w:rtl/>
          <w:lang w:eastAsia="he-IL"/>
        </w:rPr>
        <w:t xml:space="preserve">רפואי. לכן, אלה דברים שאנחנו צריכים לתת עליהם את </w:t>
      </w:r>
      <w:bookmarkStart w:id="827" w:name="_ETM_Q4_295000"/>
      <w:bookmarkEnd w:id="827"/>
      <w:r>
        <w:rPr>
          <w:rFonts w:hint="cs"/>
          <w:rtl/>
          <w:lang w:eastAsia="he-IL"/>
        </w:rPr>
        <w:t xml:space="preserve">הדעת, אבל בוודאי שזאת תכלית ראויה. </w:t>
      </w:r>
      <w:bookmarkStart w:id="828" w:name="_ETM_Q4_316542"/>
      <w:bookmarkStart w:id="829" w:name="_ETM_Q4_316597"/>
      <w:bookmarkStart w:id="830" w:name="_ETM_Q4_316669"/>
      <w:bookmarkStart w:id="831" w:name="_ETM_Q4_316719"/>
      <w:bookmarkEnd w:id="828"/>
      <w:bookmarkEnd w:id="829"/>
      <w:bookmarkEnd w:id="830"/>
      <w:bookmarkEnd w:id="831"/>
    </w:p>
    <w:p w:rsidR="00107B57" w:rsidRDefault="00107B57" w:rsidP="00615C3C">
      <w:pPr>
        <w:rPr>
          <w:rtl/>
          <w:lang w:eastAsia="he-IL"/>
        </w:rPr>
      </w:pPr>
    </w:p>
    <w:p w:rsidR="00107B57" w:rsidRDefault="00107B57" w:rsidP="00615C3C">
      <w:pPr>
        <w:rPr>
          <w:rtl/>
          <w:lang w:eastAsia="he-IL"/>
        </w:rPr>
      </w:pPr>
      <w:r>
        <w:rPr>
          <w:rFonts w:hint="cs"/>
          <w:rtl/>
          <w:lang w:eastAsia="he-IL"/>
        </w:rPr>
        <w:t xml:space="preserve">אני מבקש מחברי הכנסת </w:t>
      </w:r>
      <w:bookmarkStart w:id="832" w:name="_ETM_Q4_302000"/>
      <w:bookmarkEnd w:id="832"/>
      <w:r>
        <w:rPr>
          <w:rFonts w:hint="cs"/>
          <w:rtl/>
          <w:lang w:eastAsia="he-IL"/>
        </w:rPr>
        <w:t xml:space="preserve">לתמוך בהצעה הראויה הזאת. תודה רבה.  </w:t>
      </w:r>
    </w:p>
    <w:p w:rsidR="00107B57" w:rsidRDefault="00107B57" w:rsidP="00993643">
      <w:pPr>
        <w:rPr>
          <w:rtl/>
          <w:lang w:eastAsia="he-IL"/>
        </w:rPr>
      </w:pPr>
    </w:p>
    <w:p w:rsidR="00107B57" w:rsidRDefault="00107B57" w:rsidP="00993643">
      <w:pPr>
        <w:pStyle w:val="af6"/>
        <w:keepNext/>
        <w:rPr>
          <w:rtl/>
        </w:rPr>
      </w:pPr>
      <w:r w:rsidRPr="00DF1AAB">
        <w:rPr>
          <w:rStyle w:val="TagStyle"/>
          <w:rtl/>
        </w:rPr>
        <w:t xml:space="preserve"> &lt;&lt; יור &gt;&gt;</w:t>
      </w:r>
      <w:r w:rsidRPr="007D5748">
        <w:rPr>
          <w:rStyle w:val="TagStyle"/>
          <w:rtl/>
        </w:rPr>
        <w:t xml:space="preserve"> </w:t>
      </w:r>
      <w:r>
        <w:rPr>
          <w:rtl/>
        </w:rPr>
        <w:t>היו"ר אמיר אוחנה:</w:t>
      </w:r>
      <w:r w:rsidRPr="007D5748">
        <w:rPr>
          <w:rStyle w:val="TagStyle"/>
          <w:rtl/>
        </w:rPr>
        <w:t xml:space="preserve"> </w:t>
      </w:r>
      <w:r w:rsidRPr="00DF1AAB">
        <w:rPr>
          <w:rStyle w:val="TagStyle"/>
          <w:rtl/>
        </w:rPr>
        <w:t>&lt;&lt; יור &gt;&gt;</w:t>
      </w:r>
      <w:r>
        <w:rPr>
          <w:rtl/>
        </w:rPr>
        <w:t xml:space="preserve">   </w:t>
      </w:r>
    </w:p>
    <w:p w:rsidR="00107B57" w:rsidRDefault="00107B57" w:rsidP="00897AE7">
      <w:pPr>
        <w:rPr>
          <w:rtl/>
          <w:lang w:eastAsia="he-IL"/>
        </w:rPr>
      </w:pPr>
    </w:p>
    <w:p w:rsidR="00107B57" w:rsidRDefault="00107B57" w:rsidP="00993643">
      <w:pPr>
        <w:rPr>
          <w:rtl/>
          <w:lang w:eastAsia="he-IL"/>
        </w:rPr>
      </w:pPr>
      <w:r>
        <w:rPr>
          <w:rFonts w:hint="cs"/>
          <w:rtl/>
          <w:lang w:eastAsia="he-IL"/>
        </w:rPr>
        <w:t xml:space="preserve">אני מודה לשר בוסו. </w:t>
      </w:r>
    </w:p>
    <w:p w:rsidR="00107B57" w:rsidRDefault="00107B57" w:rsidP="00993643">
      <w:pPr>
        <w:rPr>
          <w:rtl/>
          <w:lang w:eastAsia="he-IL"/>
        </w:rPr>
      </w:pPr>
    </w:p>
    <w:p w:rsidR="00107B57" w:rsidRDefault="00107B57" w:rsidP="00993643">
      <w:pPr>
        <w:rPr>
          <w:rtl/>
          <w:lang w:eastAsia="he-IL"/>
        </w:rPr>
      </w:pPr>
      <w:r>
        <w:rPr>
          <w:rFonts w:hint="cs"/>
          <w:rtl/>
          <w:lang w:eastAsia="he-IL"/>
        </w:rPr>
        <w:t xml:space="preserve">אנחנו נעבור להצבעה על הצעת חוק ביטוח בריאות ממלכתי (תיקון </w:t>
      </w:r>
      <w:r>
        <w:rPr>
          <w:rtl/>
          <w:lang w:eastAsia="he-IL"/>
        </w:rPr>
        <w:t>–</w:t>
      </w:r>
      <w:r>
        <w:rPr>
          <w:rFonts w:hint="cs"/>
          <w:rtl/>
          <w:lang w:eastAsia="he-IL"/>
        </w:rPr>
        <w:t xml:space="preserve"> מתן מענה מנומק על ידי קופת החולים), התשפ"ד–2024. אנא תפסו את מקומותיכם, חברי הכנסת. ההצ</w:t>
      </w:r>
      <w:bookmarkStart w:id="833" w:name="_ETM_Q4_328000"/>
      <w:bookmarkEnd w:id="833"/>
      <w:r>
        <w:rPr>
          <w:rFonts w:hint="cs"/>
          <w:rtl/>
          <w:lang w:eastAsia="he-IL"/>
        </w:rPr>
        <w:t>בעה תתקיים כעת.</w:t>
      </w:r>
    </w:p>
    <w:p w:rsidR="00107B57" w:rsidRDefault="00107B57" w:rsidP="00993643">
      <w:pPr>
        <w:rPr>
          <w:rtl/>
          <w:lang w:eastAsia="he-IL"/>
        </w:rPr>
      </w:pPr>
    </w:p>
    <w:p w:rsidR="00107B57" w:rsidRDefault="00107B57" w:rsidP="0099364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107B57" w:rsidRDefault="00107B57" w:rsidP="00993643">
      <w:pPr>
        <w:pStyle w:val="--"/>
        <w:keepNext/>
        <w:rPr>
          <w:rtl/>
          <w:lang w:eastAsia="he-IL"/>
        </w:rPr>
      </w:pPr>
    </w:p>
    <w:p w:rsidR="00107B57" w:rsidRDefault="00107B57" w:rsidP="00993643">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הצעת החוק לוועדה </w:t>
      </w:r>
      <w:r>
        <w:rPr>
          <w:rtl/>
          <w:lang w:eastAsia="he-IL"/>
        </w:rPr>
        <w:t xml:space="preserve">– </w:t>
      </w:r>
      <w:r>
        <w:rPr>
          <w:rFonts w:hint="cs"/>
          <w:rtl/>
          <w:lang w:eastAsia="he-IL"/>
        </w:rPr>
        <w:t>31</w:t>
      </w:r>
    </w:p>
    <w:p w:rsidR="00107B57" w:rsidRDefault="00107B57" w:rsidP="00993643">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107B57" w:rsidRDefault="00107B57" w:rsidP="00993643">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107B57" w:rsidRDefault="00107B57" w:rsidP="00993643">
      <w:pPr>
        <w:pStyle w:val="af2"/>
        <w:rPr>
          <w:rtl/>
          <w:lang w:eastAsia="he-IL"/>
        </w:rPr>
      </w:pPr>
      <w:r>
        <w:rPr>
          <w:rFonts w:hint="cs"/>
          <w:rtl/>
        </w:rPr>
        <w:t xml:space="preserve">ההצעה להעביר את הצעת חוק </w:t>
      </w:r>
      <w:r>
        <w:rPr>
          <w:rFonts w:hint="cs"/>
          <w:rtl/>
          <w:lang w:eastAsia="he-IL"/>
        </w:rPr>
        <w:t xml:space="preserve">ביטוח בריאות ממלכתי (תיקון </w:t>
      </w:r>
      <w:r>
        <w:rPr>
          <w:rtl/>
          <w:lang w:eastAsia="he-IL"/>
        </w:rPr>
        <w:t>–</w:t>
      </w:r>
      <w:r>
        <w:rPr>
          <w:rFonts w:hint="cs"/>
          <w:rtl/>
          <w:lang w:eastAsia="he-IL"/>
        </w:rPr>
        <w:t xml:space="preserve"> מתן מענה מנומק על ידי קופת החולים), התשפ"ד–2024, לוועדת הבריאות נתקבלה.</w:t>
      </w:r>
    </w:p>
    <w:p w:rsidR="00107B57" w:rsidRDefault="00107B57" w:rsidP="00993643">
      <w:pPr>
        <w:rPr>
          <w:rtl/>
          <w:lang w:eastAsia="he-IL"/>
        </w:rPr>
      </w:pPr>
      <w:bookmarkStart w:id="834" w:name="_ETM_Q4_339000"/>
      <w:bookmarkEnd w:id="834"/>
    </w:p>
    <w:p w:rsidR="00107B57" w:rsidRDefault="00107B57" w:rsidP="00993643">
      <w:pPr>
        <w:pStyle w:val="af6"/>
        <w:keepNext/>
        <w:rPr>
          <w:rtl/>
        </w:rPr>
      </w:pPr>
      <w:r w:rsidRPr="00DF1AAB">
        <w:rPr>
          <w:rStyle w:val="TagStyle"/>
          <w:rtl/>
        </w:rPr>
        <w:t xml:space="preserve"> &lt;&lt; יור &gt;&gt;</w:t>
      </w:r>
      <w:r w:rsidRPr="007D5748">
        <w:rPr>
          <w:rStyle w:val="TagStyle"/>
          <w:rtl/>
        </w:rPr>
        <w:t xml:space="preserve"> </w:t>
      </w:r>
      <w:r>
        <w:rPr>
          <w:rtl/>
        </w:rPr>
        <w:t>היו"ר אמיר אוחנה:</w:t>
      </w:r>
      <w:r w:rsidRPr="007D5748">
        <w:rPr>
          <w:rStyle w:val="TagStyle"/>
          <w:rtl/>
        </w:rPr>
        <w:t xml:space="preserve"> </w:t>
      </w:r>
      <w:r w:rsidRPr="00DF1AAB">
        <w:rPr>
          <w:rStyle w:val="TagStyle"/>
          <w:rtl/>
        </w:rPr>
        <w:t>&lt;&lt; יור &gt;&gt;</w:t>
      </w:r>
      <w:r>
        <w:rPr>
          <w:rtl/>
        </w:rPr>
        <w:t xml:space="preserve">   </w:t>
      </w:r>
    </w:p>
    <w:p w:rsidR="00107B57" w:rsidRDefault="00107B57" w:rsidP="00897AE7">
      <w:pPr>
        <w:rPr>
          <w:rtl/>
          <w:lang w:eastAsia="he-IL"/>
        </w:rPr>
      </w:pPr>
    </w:p>
    <w:p w:rsidR="00107B57" w:rsidRDefault="00107B57" w:rsidP="00993643">
      <w:pPr>
        <w:rPr>
          <w:rtl/>
          <w:lang w:eastAsia="he-IL"/>
        </w:rPr>
      </w:pPr>
      <w:r>
        <w:rPr>
          <w:rFonts w:hint="cs"/>
          <w:rtl/>
          <w:lang w:eastAsia="he-IL"/>
        </w:rPr>
        <w:t xml:space="preserve">31 בעד, אין מתנגדים ואין נמנעים. אני קובע כי הצעת חוק ביטוח בריאות ממלכתי (תיקון </w:t>
      </w:r>
      <w:r>
        <w:rPr>
          <w:rtl/>
          <w:lang w:eastAsia="he-IL"/>
        </w:rPr>
        <w:t>–</w:t>
      </w:r>
      <w:r>
        <w:rPr>
          <w:rFonts w:hint="cs"/>
          <w:rtl/>
          <w:lang w:eastAsia="he-IL"/>
        </w:rPr>
        <w:t xml:space="preserve"> מתן מענה מנומק על ידי קופת החולים), התשפ"ד–2024, אושרה בקריאה הטרומית, ותעבור לוועדת הבריאות לצורך הכנתה לקריאה הראשונה. אנא להוסיף לפרוטוקול את שמותיהם של חברי הכנסת שמבקשים לעשות זאת: פנינה תמנו, מאיר כהן, ניר ברקת ומשה סולומון. מאה </w:t>
      </w:r>
      <w:bookmarkStart w:id="835" w:name="_ETM_Q4_373933"/>
      <w:bookmarkEnd w:id="835"/>
      <w:r>
        <w:rPr>
          <w:rFonts w:hint="cs"/>
          <w:rtl/>
          <w:lang w:eastAsia="he-IL"/>
        </w:rPr>
        <w:t xml:space="preserve">אחוז, אנחנו נוסיף את זה לפרוטוקול. זה לא משנה </w:t>
      </w:r>
      <w:bookmarkStart w:id="836" w:name="_ETM_Q4_365000"/>
      <w:bookmarkEnd w:id="836"/>
      <w:r>
        <w:rPr>
          <w:rFonts w:hint="cs"/>
          <w:rtl/>
          <w:lang w:eastAsia="he-IL"/>
        </w:rPr>
        <w:t xml:space="preserve">את תוצאת ההצבעה, כמובן. </w:t>
      </w:r>
    </w:p>
    <w:p w:rsidR="00107B57" w:rsidRDefault="00107B57" w:rsidP="00993643">
      <w:pPr>
        <w:rPr>
          <w:rtl/>
          <w:lang w:eastAsia="he-IL"/>
        </w:rPr>
      </w:pPr>
    </w:p>
    <w:p w:rsidR="00107B57" w:rsidRDefault="00107B57" w:rsidP="00993643">
      <w:pPr>
        <w:rPr>
          <w:rtl/>
          <w:lang w:eastAsia="he-IL"/>
        </w:rPr>
      </w:pPr>
    </w:p>
    <w:p w:rsidR="00107B57" w:rsidRDefault="00107B57" w:rsidP="00993643">
      <w:pPr>
        <w:pStyle w:val="a6"/>
        <w:rPr>
          <w:rtl/>
          <w:lang w:eastAsia="he-IL"/>
        </w:rPr>
      </w:pPr>
      <w:bookmarkStart w:id="837" w:name="ET_hatsach_642204_9"/>
      <w:r w:rsidRPr="00DF1AAB">
        <w:rPr>
          <w:rStyle w:val="TagStyle"/>
          <w:rtl/>
        </w:rPr>
        <w:t xml:space="preserve"> &lt;&lt; הצח &gt;&gt;</w:t>
      </w:r>
      <w:r w:rsidRPr="007D5748">
        <w:rPr>
          <w:rStyle w:val="TagStyle"/>
          <w:rtl/>
        </w:rPr>
        <w:t xml:space="preserve"> </w:t>
      </w:r>
      <w:bookmarkStart w:id="838" w:name="_Toc158839802"/>
      <w:r>
        <w:rPr>
          <w:rtl/>
          <w:lang w:eastAsia="he-IL"/>
        </w:rPr>
        <w:t>הצעת חוק חובת מיגון לנכים, לקשישים, לאלו שידם אינה משגת, לאזרחים שיש בידם דירת מגורים אחת בלבד ולמתגוררים ביישובי קו העימות, התשפ"ד</w:t>
      </w:r>
      <w:r>
        <w:rPr>
          <w:rFonts w:hint="cs"/>
          <w:rtl/>
          <w:lang w:eastAsia="he-IL"/>
        </w:rPr>
        <w:t>–</w:t>
      </w:r>
      <w:r>
        <w:rPr>
          <w:rtl/>
          <w:lang w:eastAsia="he-IL"/>
        </w:rPr>
        <w:t>2023</w:t>
      </w:r>
      <w:bookmarkEnd w:id="838"/>
      <w:r w:rsidRPr="007D5748">
        <w:rPr>
          <w:rStyle w:val="TagStyle"/>
          <w:rtl/>
        </w:rPr>
        <w:t xml:space="preserve"> </w:t>
      </w:r>
      <w:r w:rsidRPr="00DF1AAB">
        <w:rPr>
          <w:rStyle w:val="TagStyle"/>
          <w:rtl/>
        </w:rPr>
        <w:t>&lt;&lt; הצח &gt;&gt;</w:t>
      </w:r>
      <w:r>
        <w:rPr>
          <w:rtl/>
          <w:lang w:eastAsia="he-IL"/>
        </w:rPr>
        <w:t xml:space="preserve">   </w:t>
      </w:r>
      <w:bookmarkEnd w:id="837"/>
    </w:p>
    <w:p w:rsidR="00107B57" w:rsidRDefault="00107B57" w:rsidP="00993643">
      <w:pPr>
        <w:rPr>
          <w:rtl/>
          <w:lang w:eastAsia="he-IL"/>
        </w:rPr>
      </w:pPr>
      <w:bookmarkStart w:id="839" w:name="_ETM_Q4_369000"/>
      <w:bookmarkEnd w:id="839"/>
      <w:r>
        <w:rPr>
          <w:rtl/>
          <w:lang w:eastAsia="he-IL"/>
        </w:rPr>
        <w:t xml:space="preserve"> [הצעת חוק פ/4132/</w:t>
      </w:r>
      <w:r>
        <w:rPr>
          <w:rFonts w:hint="cs"/>
          <w:rtl/>
          <w:lang w:eastAsia="he-IL"/>
        </w:rPr>
        <w:t>25; נספחות.</w:t>
      </w:r>
      <w:r>
        <w:rPr>
          <w:rtl/>
          <w:lang w:eastAsia="he-IL"/>
        </w:rPr>
        <w:t>]</w:t>
      </w:r>
    </w:p>
    <w:p w:rsidR="00107B57" w:rsidRDefault="00107B57" w:rsidP="00CC3BD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חוה אתי עטייה</w:t>
      </w:r>
      <w:r>
        <w:rPr>
          <w:rtl/>
          <w:lang w:eastAsia="he-IL"/>
        </w:rPr>
        <w:t>)</w:t>
      </w:r>
    </w:p>
    <w:p w:rsidR="00107B57" w:rsidRDefault="00107B57" w:rsidP="00993643">
      <w:pPr>
        <w:rPr>
          <w:rtl/>
          <w:lang w:eastAsia="he-IL"/>
        </w:rPr>
      </w:pPr>
    </w:p>
    <w:p w:rsidR="00107B57" w:rsidRDefault="00107B57" w:rsidP="00993643">
      <w:pPr>
        <w:pStyle w:val="af6"/>
        <w:keepNext/>
        <w:rPr>
          <w:rtl/>
        </w:rPr>
      </w:pPr>
      <w:r w:rsidRPr="00DF1AAB">
        <w:rPr>
          <w:rStyle w:val="TagStyle"/>
          <w:rtl/>
        </w:rPr>
        <w:t xml:space="preserve"> &lt;&lt; יור &gt;&gt;</w:t>
      </w:r>
      <w:r w:rsidRPr="007D5748">
        <w:rPr>
          <w:rStyle w:val="TagStyle"/>
          <w:rtl/>
        </w:rPr>
        <w:t xml:space="preserve"> </w:t>
      </w:r>
      <w:r>
        <w:rPr>
          <w:rtl/>
        </w:rPr>
        <w:t>היו"ר אמיר אוחנה:</w:t>
      </w:r>
      <w:r w:rsidRPr="007D5748">
        <w:rPr>
          <w:rStyle w:val="TagStyle"/>
          <w:rtl/>
        </w:rPr>
        <w:t xml:space="preserve"> </w:t>
      </w:r>
      <w:r w:rsidRPr="00DF1AAB">
        <w:rPr>
          <w:rStyle w:val="TagStyle"/>
          <w:rtl/>
        </w:rPr>
        <w:t>&lt;&lt; יור &gt;&gt;</w:t>
      </w:r>
      <w:r>
        <w:rPr>
          <w:rtl/>
        </w:rPr>
        <w:t xml:space="preserve">   </w:t>
      </w:r>
    </w:p>
    <w:p w:rsidR="00107B57" w:rsidRDefault="00107B57" w:rsidP="00897AE7">
      <w:pPr>
        <w:rPr>
          <w:rtl/>
          <w:lang w:eastAsia="he-IL"/>
        </w:rPr>
      </w:pPr>
    </w:p>
    <w:p w:rsidR="00107B57" w:rsidRDefault="00107B57" w:rsidP="00897AE7">
      <w:pPr>
        <w:rPr>
          <w:rtl/>
          <w:lang w:eastAsia="he-IL"/>
        </w:rPr>
      </w:pPr>
      <w:r>
        <w:rPr>
          <w:rFonts w:hint="cs"/>
          <w:rtl/>
          <w:lang w:eastAsia="he-IL"/>
        </w:rPr>
        <w:t xml:space="preserve">אנחנו נעבור לנושא הבא שעל סדר-היום </w:t>
      </w:r>
      <w:r>
        <w:rPr>
          <w:rFonts w:hint="eastAsia"/>
          <w:rtl/>
          <w:lang w:eastAsia="he-IL"/>
        </w:rPr>
        <w:t xml:space="preserve">– </w:t>
      </w:r>
      <w:r>
        <w:rPr>
          <w:rtl/>
          <w:lang w:eastAsia="he-IL"/>
        </w:rPr>
        <w:t>הצעת חוק חובת מיגון לנכים, לקשישים, לאלו שידם אינה משגת, לאזרחים שיש בידם דירת מגורים אחת בלבד ולמתגוררים ביישובי קו העימות, התשפ"ד</w:t>
      </w:r>
      <w:r>
        <w:rPr>
          <w:rFonts w:hint="cs"/>
          <w:rtl/>
          <w:lang w:eastAsia="he-IL"/>
        </w:rPr>
        <w:t>–</w:t>
      </w:r>
      <w:r>
        <w:rPr>
          <w:rtl/>
          <w:lang w:eastAsia="he-IL"/>
        </w:rPr>
        <w:t>2023</w:t>
      </w:r>
      <w:r>
        <w:rPr>
          <w:rFonts w:hint="cs"/>
          <w:rtl/>
          <w:lang w:eastAsia="he-IL"/>
        </w:rPr>
        <w:t>, של חברת הכנסת חוה אתי עטייה. בבקשה, אני</w:t>
      </w:r>
      <w:r w:rsidR="00897AE7">
        <w:rPr>
          <w:rFonts w:hint="cs"/>
          <w:rtl/>
          <w:lang w:eastAsia="he-IL"/>
        </w:rPr>
        <w:t xml:space="preserve"> </w:t>
      </w:r>
      <w:r>
        <w:rPr>
          <w:rFonts w:hint="cs"/>
          <w:rtl/>
          <w:lang w:eastAsia="he-IL"/>
        </w:rPr>
        <w:t xml:space="preserve">מזמין אותך לנמק את הצעת החוק. עד עשר דקות לרשותך. </w:t>
      </w:r>
    </w:p>
    <w:p w:rsidR="00107B57" w:rsidRDefault="00107B57" w:rsidP="00993643">
      <w:pPr>
        <w:rPr>
          <w:rtl/>
          <w:lang w:eastAsia="he-IL"/>
        </w:rPr>
      </w:pPr>
    </w:p>
    <w:p w:rsidR="00107B57" w:rsidRDefault="00107B57" w:rsidP="00993643">
      <w:pPr>
        <w:pStyle w:val="a4"/>
        <w:keepNext/>
        <w:rPr>
          <w:rtl/>
        </w:rPr>
      </w:pPr>
      <w:bookmarkStart w:id="840" w:name="ET_speaker_5796_11"/>
      <w:r w:rsidRPr="00DF1AAB">
        <w:rPr>
          <w:rStyle w:val="TagStyle"/>
          <w:rtl/>
        </w:rPr>
        <w:t xml:space="preserve"> &lt;&lt; דובר &gt;&gt;</w:t>
      </w:r>
      <w:r w:rsidRPr="007D5748">
        <w:rPr>
          <w:rStyle w:val="TagStyle"/>
          <w:rtl/>
        </w:rPr>
        <w:t xml:space="preserve"> </w:t>
      </w:r>
      <w:bookmarkStart w:id="841" w:name="_Toc158839803"/>
      <w:r>
        <w:rPr>
          <w:rtl/>
        </w:rPr>
        <w:t>חוה אתי עטייה (הליכוד):</w:t>
      </w:r>
      <w:bookmarkEnd w:id="841"/>
      <w:r w:rsidRPr="007D5748">
        <w:rPr>
          <w:rStyle w:val="TagStyle"/>
          <w:rtl/>
        </w:rPr>
        <w:t xml:space="preserve"> </w:t>
      </w:r>
      <w:r w:rsidRPr="00DF1AAB">
        <w:rPr>
          <w:rStyle w:val="TagStyle"/>
          <w:rtl/>
        </w:rPr>
        <w:t>&lt;&lt; דובר &gt;&gt;</w:t>
      </w:r>
      <w:r>
        <w:rPr>
          <w:rtl/>
        </w:rPr>
        <w:t xml:space="preserve">   </w:t>
      </w:r>
      <w:bookmarkEnd w:id="840"/>
    </w:p>
    <w:p w:rsidR="00107B57" w:rsidRDefault="00107B57" w:rsidP="00897AE7">
      <w:pPr>
        <w:rPr>
          <w:rtl/>
          <w:lang w:eastAsia="he-IL"/>
        </w:rPr>
      </w:pPr>
    </w:p>
    <w:p w:rsidR="00107B57" w:rsidRDefault="00107B57" w:rsidP="0079485C">
      <w:pPr>
        <w:rPr>
          <w:rtl/>
          <w:lang w:eastAsia="he-IL"/>
        </w:rPr>
      </w:pPr>
      <w:r>
        <w:rPr>
          <w:rFonts w:hint="cs"/>
          <w:rtl/>
          <w:lang w:eastAsia="he-IL"/>
        </w:rPr>
        <w:t xml:space="preserve">אדוני היושב-ראש, כנסת נכבדה, אדוני שר הבינוי והשיכון מר </w:t>
      </w:r>
      <w:bookmarkStart w:id="842" w:name="_ETM_Q4_414000"/>
      <w:bookmarkEnd w:id="842"/>
      <w:r>
        <w:rPr>
          <w:rFonts w:hint="cs"/>
          <w:rtl/>
          <w:lang w:eastAsia="he-IL"/>
        </w:rPr>
        <w:t xml:space="preserve">יצחק גולדקנופ, מכובדיי כולם, בפתח דבריי אשא תפילה להחזרת החטופים. יהי רצון שישובו במהרה בריאים ושלמים </w:t>
      </w:r>
      <w:bookmarkStart w:id="843" w:name="_ETM_Q4_421000"/>
      <w:bookmarkEnd w:id="843"/>
      <w:r>
        <w:rPr>
          <w:rFonts w:hint="cs"/>
          <w:rtl/>
          <w:lang w:eastAsia="he-IL"/>
        </w:rPr>
        <w:t xml:space="preserve">לבתיהם. </w:t>
      </w:r>
    </w:p>
    <w:p w:rsidR="00107B57" w:rsidRDefault="00107B57" w:rsidP="00897AE7">
      <w:pPr>
        <w:rPr>
          <w:rtl/>
          <w:lang w:eastAsia="he-IL"/>
        </w:rPr>
      </w:pPr>
    </w:p>
    <w:p w:rsidR="00107B57" w:rsidRDefault="00107B57" w:rsidP="00993643">
      <w:pPr>
        <w:pStyle w:val="af6"/>
        <w:keepNext/>
        <w:rPr>
          <w:rtl/>
        </w:rPr>
      </w:pPr>
      <w:bookmarkStart w:id="844" w:name="ET_yor_6423_17"/>
      <w:r w:rsidRPr="00DF1AAB">
        <w:rPr>
          <w:rStyle w:val="TagStyle"/>
          <w:rtl/>
        </w:rPr>
        <w:t xml:space="preserve"> &lt;&lt; יור &gt;&gt;</w:t>
      </w:r>
      <w:r w:rsidRPr="007E3A93">
        <w:rPr>
          <w:rStyle w:val="TagStyle"/>
          <w:rtl/>
        </w:rPr>
        <w:t xml:space="preserve"> </w:t>
      </w:r>
      <w:r>
        <w:rPr>
          <w:rtl/>
        </w:rPr>
        <w:t>היו"ר אמיר אוחנה:</w:t>
      </w:r>
      <w:r w:rsidRPr="007E3A93">
        <w:rPr>
          <w:rStyle w:val="TagStyle"/>
          <w:rtl/>
        </w:rPr>
        <w:t xml:space="preserve"> </w:t>
      </w:r>
      <w:r w:rsidRPr="00DF1AAB">
        <w:rPr>
          <w:rStyle w:val="TagStyle"/>
          <w:rtl/>
        </w:rPr>
        <w:t>&lt;&lt; יור &gt;&gt;</w:t>
      </w:r>
      <w:r>
        <w:rPr>
          <w:rtl/>
        </w:rPr>
        <w:t xml:space="preserve">   </w:t>
      </w:r>
      <w:bookmarkEnd w:id="844"/>
    </w:p>
    <w:p w:rsidR="00107B57" w:rsidRDefault="00107B57" w:rsidP="00897AE7">
      <w:pPr>
        <w:rPr>
          <w:rtl/>
          <w:lang w:eastAsia="he-IL"/>
        </w:rPr>
      </w:pPr>
    </w:p>
    <w:p w:rsidR="00107B57" w:rsidRDefault="00107B57" w:rsidP="00993643">
      <w:pPr>
        <w:rPr>
          <w:rtl/>
          <w:lang w:eastAsia="he-IL"/>
        </w:rPr>
      </w:pPr>
      <w:r>
        <w:rPr>
          <w:rFonts w:hint="cs"/>
          <w:rtl/>
          <w:lang w:eastAsia="he-IL"/>
        </w:rPr>
        <w:t xml:space="preserve">אמן. </w:t>
      </w:r>
    </w:p>
    <w:p w:rsidR="00107B57" w:rsidRDefault="00107B57" w:rsidP="00993643">
      <w:pPr>
        <w:rPr>
          <w:rtl/>
          <w:lang w:eastAsia="he-IL"/>
        </w:rPr>
      </w:pPr>
    </w:p>
    <w:p w:rsidR="00107B57" w:rsidRDefault="00107B57" w:rsidP="00993643">
      <w:pPr>
        <w:pStyle w:val="-"/>
        <w:keepNext/>
        <w:rPr>
          <w:rtl/>
        </w:rPr>
      </w:pPr>
      <w:bookmarkStart w:id="845" w:name="ET_speakercontinue_5796_18"/>
      <w:r w:rsidRPr="00DF1AAB">
        <w:rPr>
          <w:rStyle w:val="TagStyle"/>
          <w:rtl/>
        </w:rPr>
        <w:t xml:space="preserve"> &lt;&lt; דובר_המשך &gt;&gt;</w:t>
      </w:r>
      <w:r w:rsidRPr="007E3A93">
        <w:rPr>
          <w:rStyle w:val="TagStyle"/>
          <w:rtl/>
        </w:rPr>
        <w:t xml:space="preserve"> </w:t>
      </w:r>
      <w:r>
        <w:rPr>
          <w:rtl/>
        </w:rPr>
        <w:t>חוה אתי עטייה (הליכוד):</w:t>
      </w:r>
      <w:r w:rsidRPr="007E3A93">
        <w:rPr>
          <w:rStyle w:val="TagStyle"/>
          <w:rtl/>
        </w:rPr>
        <w:t xml:space="preserve"> </w:t>
      </w:r>
      <w:r w:rsidRPr="00DF1AAB">
        <w:rPr>
          <w:rStyle w:val="TagStyle"/>
          <w:rtl/>
        </w:rPr>
        <w:t>&lt;&lt; דובר_המשך &gt;&gt;</w:t>
      </w:r>
      <w:r>
        <w:rPr>
          <w:rtl/>
        </w:rPr>
        <w:t xml:space="preserve">   </w:t>
      </w:r>
      <w:bookmarkEnd w:id="845"/>
    </w:p>
    <w:p w:rsidR="00107B57" w:rsidRDefault="00107B57" w:rsidP="00897AE7">
      <w:pPr>
        <w:rPr>
          <w:rtl/>
          <w:lang w:eastAsia="he-IL"/>
        </w:rPr>
      </w:pPr>
    </w:p>
    <w:p w:rsidR="00107B57" w:rsidRDefault="00107B57" w:rsidP="00B21B96">
      <w:pPr>
        <w:rPr>
          <w:rtl/>
          <w:lang w:eastAsia="he-IL"/>
        </w:rPr>
      </w:pPr>
      <w:r>
        <w:rPr>
          <w:rFonts w:hint="cs"/>
          <w:rtl/>
          <w:lang w:eastAsia="he-IL"/>
        </w:rPr>
        <w:t xml:space="preserve">אני משתתפת מעומק הלב </w:t>
      </w:r>
      <w:bookmarkStart w:id="846" w:name="_ETM_Q4_425000"/>
      <w:bookmarkStart w:id="847" w:name="_ETM_Q4_424000"/>
      <w:bookmarkEnd w:id="846"/>
      <w:bookmarkEnd w:id="847"/>
      <w:r>
        <w:rPr>
          <w:rFonts w:hint="cs"/>
          <w:rtl/>
          <w:lang w:eastAsia="he-IL"/>
        </w:rPr>
        <w:t xml:space="preserve">בצער המשפחות השכולות על נפילת יקיריהן ושולחת להן תנחומים. </w:t>
      </w:r>
    </w:p>
    <w:p w:rsidR="00107B57" w:rsidRDefault="00107B57" w:rsidP="00993643">
      <w:pPr>
        <w:rPr>
          <w:rtl/>
          <w:lang w:eastAsia="he-IL"/>
        </w:rPr>
      </w:pPr>
    </w:p>
    <w:p w:rsidR="00107B57" w:rsidRDefault="00107B57" w:rsidP="00CC3BD6">
      <w:pPr>
        <w:rPr>
          <w:rtl/>
          <w:lang w:eastAsia="he-IL"/>
        </w:rPr>
      </w:pPr>
      <w:bookmarkStart w:id="848" w:name="_ETM_Q4_438000"/>
      <w:bookmarkEnd w:id="848"/>
      <w:r>
        <w:rPr>
          <w:rFonts w:hint="cs"/>
          <w:rtl/>
          <w:lang w:eastAsia="he-IL"/>
        </w:rPr>
        <w:t>חברות וחברי הכנסת, הצעת החוק המובאת</w:t>
      </w:r>
      <w:bookmarkStart w:id="849" w:name="_ETM_Q4_439000"/>
      <w:bookmarkEnd w:id="849"/>
      <w:r>
        <w:rPr>
          <w:rFonts w:hint="cs"/>
          <w:rtl/>
          <w:lang w:eastAsia="he-IL"/>
        </w:rPr>
        <w:t xml:space="preserve"> לפניכם היא </w:t>
      </w:r>
      <w:r w:rsidR="00B21B96">
        <w:rPr>
          <w:rFonts w:hint="cs"/>
          <w:rtl/>
          <w:lang w:eastAsia="he-IL"/>
        </w:rPr>
        <w:t xml:space="preserve">על </w:t>
      </w:r>
      <w:r>
        <w:rPr>
          <w:rFonts w:hint="cs"/>
          <w:rtl/>
          <w:lang w:eastAsia="he-IL"/>
        </w:rPr>
        <w:t>חובת מיגון של המדינה לנכים, לאזרחים ותיקים ולמי שידם אינה משגת והם בעלי דירה אחת בלבד. ההצעה באה לסייע לאוכלוסייה החלשה. אני עמלה על הצעת החוק הזאת מזמן</w:t>
      </w:r>
      <w:bookmarkStart w:id="850" w:name="_ETM_Q4_460000"/>
      <w:bookmarkEnd w:id="850"/>
      <w:r>
        <w:rPr>
          <w:rFonts w:hint="cs"/>
          <w:rtl/>
          <w:lang w:eastAsia="he-IL"/>
        </w:rPr>
        <w:t xml:space="preserve"> מבצע שומר החומות, כמעט שלוש שנים. לצערי, ההצעה נדחתה עד כה בשל אילוצי</w:t>
      </w:r>
      <w:bookmarkStart w:id="851" w:name="_ETM_Q4_469000"/>
      <w:bookmarkEnd w:id="851"/>
      <w:r>
        <w:rPr>
          <w:rFonts w:hint="cs"/>
          <w:rtl/>
          <w:lang w:eastAsia="he-IL"/>
        </w:rPr>
        <w:t xml:space="preserve"> תקציב. </w:t>
      </w:r>
    </w:p>
    <w:p w:rsidR="00107B57" w:rsidRDefault="00107B57" w:rsidP="00993643">
      <w:pPr>
        <w:rPr>
          <w:rtl/>
          <w:lang w:eastAsia="he-IL"/>
        </w:rPr>
      </w:pPr>
    </w:p>
    <w:p w:rsidR="00107B57" w:rsidRDefault="00107B57" w:rsidP="00CC3BD6">
      <w:pPr>
        <w:rPr>
          <w:rtl/>
          <w:lang w:eastAsia="he-IL"/>
        </w:rPr>
      </w:pPr>
      <w:bookmarkStart w:id="852" w:name="_ETM_Q4_471000"/>
      <w:bookmarkEnd w:id="852"/>
      <w:r>
        <w:rPr>
          <w:rFonts w:hint="cs"/>
          <w:rtl/>
          <w:lang w:eastAsia="he-IL"/>
        </w:rPr>
        <w:t xml:space="preserve">במהלך מבצע שומר חומות, בדרכו למקלט, נהרג אזרח ותיק נכה מפגיעה ישירה של טיל. לא היה ממ"ד בדירתו, ואף לא היו מקלט ומעלית בבניין שבו התגורר. לצערי, המצב הזה שבו אזרחים לא מוגנים בביתם שכיח מאוד. מיליוני </w:t>
      </w:r>
      <w:bookmarkStart w:id="853" w:name="_ETM_Q4_495000"/>
      <w:bookmarkEnd w:id="853"/>
      <w:r>
        <w:rPr>
          <w:rFonts w:hint="cs"/>
          <w:rtl/>
          <w:lang w:eastAsia="he-IL"/>
        </w:rPr>
        <w:t>אנשים בישראל מתגוררים במבנים חסרי מיגון מפני ירי טילים ורקטות</w:t>
      </w:r>
      <w:bookmarkStart w:id="854" w:name="_ETM_Q4_499000"/>
      <w:bookmarkEnd w:id="854"/>
      <w:r>
        <w:rPr>
          <w:rFonts w:hint="cs"/>
          <w:rtl/>
          <w:lang w:eastAsia="he-IL"/>
        </w:rPr>
        <w:t xml:space="preserve">, ולא תמיד יש להם אפשרות לממן מיגון כזה. הדבר מקבל משנה תוקף כאשר מדובר במי שמתגוררים ביישובים שקרובים לקו העימות אך </w:t>
      </w:r>
      <w:bookmarkStart w:id="855" w:name="_ETM_Q4_515000"/>
      <w:bookmarkEnd w:id="855"/>
      <w:r>
        <w:rPr>
          <w:rFonts w:hint="cs"/>
          <w:rtl/>
          <w:lang w:eastAsia="he-IL"/>
        </w:rPr>
        <w:t xml:space="preserve">אינם זכאים למימון של המדינה בעבור מרחב מוגן. </w:t>
      </w:r>
    </w:p>
    <w:p w:rsidR="00107B57" w:rsidRDefault="00107B57" w:rsidP="00993643">
      <w:pPr>
        <w:rPr>
          <w:rtl/>
          <w:lang w:eastAsia="he-IL"/>
        </w:rPr>
      </w:pPr>
    </w:p>
    <w:p w:rsidR="00107B57" w:rsidRDefault="00107B57" w:rsidP="00897AE7">
      <w:pPr>
        <w:rPr>
          <w:rtl/>
          <w:lang w:eastAsia="he-IL"/>
        </w:rPr>
      </w:pPr>
      <w:r>
        <w:rPr>
          <w:rFonts w:hint="cs"/>
          <w:rtl/>
          <w:lang w:eastAsia="he-IL"/>
        </w:rPr>
        <w:t xml:space="preserve">כיום מדינת ישראל נתונה לאיום של ירי רקטות וטילים </w:t>
      </w:r>
      <w:bookmarkStart w:id="856" w:name="_ETM_Q4_523000"/>
      <w:bookmarkEnd w:id="856"/>
      <w:r>
        <w:rPr>
          <w:rFonts w:hint="cs"/>
          <w:rtl/>
          <w:lang w:eastAsia="he-IL"/>
        </w:rPr>
        <w:t xml:space="preserve">ההולך ומתגבר בחזית הצפון. בסיורים שאני מקיימת בקרב המפונים במלונות בארץ שבהם הם שוהים, הם אומרים כי </w:t>
      </w:r>
      <w:bookmarkStart w:id="857" w:name="_ETM_Q4_538000"/>
      <w:bookmarkEnd w:id="857"/>
      <w:r>
        <w:rPr>
          <w:rFonts w:hint="cs"/>
          <w:rtl/>
          <w:lang w:eastAsia="he-IL"/>
        </w:rPr>
        <w:t xml:space="preserve">אין בכוונתם לעזוב את המלונות או לחזור לבתיהם אם לא יהיה בבית ממ"ד. הם </w:t>
      </w:r>
      <w:bookmarkStart w:id="858" w:name="_ETM_Q4_540000"/>
      <w:bookmarkEnd w:id="858"/>
      <w:r>
        <w:rPr>
          <w:rFonts w:hint="cs"/>
          <w:rtl/>
          <w:lang w:eastAsia="he-IL"/>
        </w:rPr>
        <w:t>ביקשו</w:t>
      </w:r>
      <w:r w:rsidR="00897AE7">
        <w:rPr>
          <w:rFonts w:hint="cs"/>
          <w:rtl/>
          <w:lang w:eastAsia="he-IL"/>
        </w:rPr>
        <w:t xml:space="preserve"> </w:t>
      </w:r>
      <w:r>
        <w:rPr>
          <w:rFonts w:hint="cs"/>
          <w:rtl/>
          <w:lang w:eastAsia="he-IL"/>
        </w:rPr>
        <w:t xml:space="preserve">להעביר את דבריהם לנוגעים בדבר. לפיכך, מיגון </w:t>
      </w:r>
      <w:bookmarkStart w:id="859" w:name="_ETM_Q4_549000"/>
      <w:bookmarkEnd w:id="859"/>
      <w:r>
        <w:rPr>
          <w:rFonts w:hint="cs"/>
          <w:rtl/>
          <w:lang w:eastAsia="he-IL"/>
        </w:rPr>
        <w:t xml:space="preserve">העורף האזרחי הוא צו השעה. עלינו להעמיד את שיקולי המיגון </w:t>
      </w:r>
      <w:bookmarkStart w:id="860" w:name="_ETM_Q4_551000"/>
      <w:bookmarkEnd w:id="860"/>
      <w:r>
        <w:rPr>
          <w:rFonts w:hint="cs"/>
          <w:rtl/>
          <w:lang w:eastAsia="he-IL"/>
        </w:rPr>
        <w:t xml:space="preserve">והשמירה על חיי אדם בראש סדר העדיפויות הלאומי, ועלינו לפעול מהר, כי עבודה רבה לפנינו. </w:t>
      </w:r>
    </w:p>
    <w:p w:rsidR="00107B57" w:rsidRDefault="00107B57" w:rsidP="00993643">
      <w:pPr>
        <w:rPr>
          <w:rtl/>
          <w:lang w:eastAsia="he-IL"/>
        </w:rPr>
      </w:pPr>
    </w:p>
    <w:p w:rsidR="00107B57" w:rsidRDefault="00107B57" w:rsidP="00CC3BD6">
      <w:pPr>
        <w:rPr>
          <w:rtl/>
          <w:lang w:eastAsia="he-IL"/>
        </w:rPr>
      </w:pPr>
      <w:bookmarkStart w:id="861" w:name="_ETM_Q4_562000"/>
      <w:bookmarkEnd w:id="861"/>
      <w:r>
        <w:rPr>
          <w:rFonts w:hint="cs"/>
          <w:rtl/>
          <w:lang w:eastAsia="he-IL"/>
        </w:rPr>
        <w:t>מנתוני מרכז המחקר והמידע של הכנסת</w:t>
      </w:r>
      <w:bookmarkStart w:id="862" w:name="_ETM_Q4_566000"/>
      <w:bookmarkEnd w:id="862"/>
      <w:r>
        <w:rPr>
          <w:rFonts w:hint="cs"/>
          <w:rtl/>
          <w:lang w:eastAsia="he-IL"/>
        </w:rPr>
        <w:t xml:space="preserve"> עולה כי 62% מהאזרחים בישראל חיים ללא מיגון בדירתם. חלקם גרים ממש בקווי העימות. בגבול הצפון יותר מ-200,000 תושבים שגרים במרחק </w:t>
      </w:r>
      <w:bookmarkStart w:id="863" w:name="_ETM_Q4_578000"/>
      <w:bookmarkEnd w:id="863"/>
      <w:r>
        <w:rPr>
          <w:rFonts w:hint="cs"/>
          <w:rtl/>
          <w:lang w:eastAsia="he-IL"/>
        </w:rPr>
        <w:t xml:space="preserve">של עד 20 קילומטר מהגבול </w:t>
      </w:r>
      <w:r>
        <w:rPr>
          <w:rtl/>
          <w:lang w:eastAsia="he-IL"/>
        </w:rPr>
        <w:t>–</w:t>
      </w:r>
      <w:r>
        <w:rPr>
          <w:rFonts w:hint="cs"/>
          <w:rtl/>
          <w:lang w:eastAsia="he-IL"/>
        </w:rPr>
        <w:t xml:space="preserve"> אין להם מיגון; בדרום</w:t>
      </w:r>
      <w:bookmarkStart w:id="864" w:name="_ETM_Q4_582000"/>
      <w:bookmarkEnd w:id="864"/>
      <w:r>
        <w:rPr>
          <w:rFonts w:hint="cs"/>
          <w:rtl/>
          <w:lang w:eastAsia="he-IL"/>
        </w:rPr>
        <w:t>, לדוגמה באשקלון, לרבע מהאזרחים אין מיגון בביתם. זאת מציאות</w:t>
      </w:r>
      <w:bookmarkStart w:id="865" w:name="_ETM_Q4_591000"/>
      <w:bookmarkEnd w:id="865"/>
      <w:r>
        <w:rPr>
          <w:rFonts w:hint="cs"/>
          <w:rtl/>
          <w:lang w:eastAsia="he-IL"/>
        </w:rPr>
        <w:t xml:space="preserve"> בלתי סבירה. המחשבה על אזרחים שבעת אזעקת צבע</w:t>
      </w:r>
      <w:bookmarkStart w:id="866" w:name="_ETM_Q4_595000"/>
      <w:bookmarkEnd w:id="866"/>
      <w:r>
        <w:rPr>
          <w:rFonts w:hint="cs"/>
          <w:rtl/>
          <w:lang w:eastAsia="he-IL"/>
        </w:rPr>
        <w:t xml:space="preserve"> אדום צריכים לרוץ עד המרחב המוגן הקרוב לביתם </w:t>
      </w:r>
      <w:r w:rsidR="00897AE7">
        <w:rPr>
          <w:rFonts w:hint="cs"/>
          <w:rtl/>
          <w:lang w:eastAsia="he-IL"/>
        </w:rPr>
        <w:t>– –</w:t>
      </w:r>
      <w:r>
        <w:rPr>
          <w:rFonts w:hint="cs"/>
          <w:rtl/>
          <w:lang w:eastAsia="he-IL"/>
        </w:rPr>
        <w:t xml:space="preserve"> </w:t>
      </w:r>
    </w:p>
    <w:p w:rsidR="00107B57" w:rsidRDefault="00107B57" w:rsidP="00993643">
      <w:pPr>
        <w:rPr>
          <w:rtl/>
          <w:lang w:eastAsia="he-IL"/>
        </w:rPr>
      </w:pPr>
    </w:p>
    <w:p w:rsidR="00107B57" w:rsidRDefault="00107B57" w:rsidP="00993643">
      <w:pPr>
        <w:pStyle w:val="af6"/>
        <w:keepNext/>
        <w:rPr>
          <w:rtl/>
        </w:rPr>
      </w:pPr>
      <w:bookmarkStart w:id="867" w:name="ET_yor_6595_13"/>
      <w:r w:rsidRPr="00DF1AAB">
        <w:rPr>
          <w:rStyle w:val="TagStyle"/>
          <w:rtl/>
        </w:rPr>
        <w:t xml:space="preserve"> &lt;&lt; יור &gt;&gt;</w:t>
      </w:r>
      <w:r w:rsidRPr="007D5748">
        <w:rPr>
          <w:rStyle w:val="TagStyle"/>
          <w:rtl/>
        </w:rPr>
        <w:t xml:space="preserve"> </w:t>
      </w:r>
      <w:r>
        <w:rPr>
          <w:rtl/>
        </w:rPr>
        <w:t>היו"ר ארז מלול:</w:t>
      </w:r>
      <w:r w:rsidRPr="007D5748">
        <w:rPr>
          <w:rStyle w:val="TagStyle"/>
          <w:rtl/>
        </w:rPr>
        <w:t xml:space="preserve"> </w:t>
      </w:r>
      <w:r w:rsidRPr="00DF1AAB">
        <w:rPr>
          <w:rStyle w:val="TagStyle"/>
          <w:rtl/>
        </w:rPr>
        <w:t>&lt;&lt; יור &gt;&gt;</w:t>
      </w:r>
      <w:r>
        <w:rPr>
          <w:rtl/>
        </w:rPr>
        <w:t xml:space="preserve">   </w:t>
      </w:r>
      <w:bookmarkEnd w:id="867"/>
    </w:p>
    <w:p w:rsidR="00107B57" w:rsidRDefault="00107B57" w:rsidP="00897AE7">
      <w:pPr>
        <w:rPr>
          <w:rtl/>
          <w:lang w:eastAsia="he-IL"/>
        </w:rPr>
      </w:pPr>
    </w:p>
    <w:p w:rsidR="00107B57" w:rsidRDefault="00107B57" w:rsidP="00CC3BD6">
      <w:pPr>
        <w:rPr>
          <w:rtl/>
          <w:lang w:eastAsia="he-IL"/>
        </w:rPr>
      </w:pPr>
      <w:r>
        <w:rPr>
          <w:rFonts w:hint="cs"/>
          <w:rtl/>
          <w:lang w:eastAsia="he-IL"/>
        </w:rPr>
        <w:t>רגע, חברת הכנסת</w:t>
      </w:r>
      <w:bookmarkStart w:id="868" w:name="_ETM_Q4_601000"/>
      <w:bookmarkEnd w:id="868"/>
      <w:r>
        <w:rPr>
          <w:rFonts w:hint="cs"/>
          <w:rtl/>
          <w:lang w:eastAsia="he-IL"/>
        </w:rPr>
        <w:t xml:space="preserve"> אתי. סיעת יש עתיד, אפשר להוריד קצת ווליום שם? זה מפריע. </w:t>
      </w:r>
    </w:p>
    <w:p w:rsidR="00107B57" w:rsidRDefault="00107B57" w:rsidP="00993643">
      <w:pPr>
        <w:rPr>
          <w:rtl/>
          <w:lang w:eastAsia="he-IL"/>
        </w:rPr>
      </w:pPr>
    </w:p>
    <w:p w:rsidR="00107B57" w:rsidRDefault="00107B57" w:rsidP="00993643">
      <w:pPr>
        <w:pStyle w:val="-"/>
        <w:keepNext/>
        <w:rPr>
          <w:rtl/>
        </w:rPr>
      </w:pPr>
      <w:bookmarkStart w:id="869" w:name="ET_speakercontinue_5796_19"/>
      <w:r w:rsidRPr="00DF1AAB">
        <w:rPr>
          <w:rStyle w:val="TagStyle"/>
          <w:rtl/>
        </w:rPr>
        <w:t xml:space="preserve"> &lt;&lt; דובר_המשך &gt;&gt;</w:t>
      </w:r>
      <w:r w:rsidRPr="00B67FA7">
        <w:rPr>
          <w:rStyle w:val="TagStyle"/>
          <w:rtl/>
        </w:rPr>
        <w:t xml:space="preserve"> </w:t>
      </w:r>
      <w:r>
        <w:rPr>
          <w:rtl/>
        </w:rPr>
        <w:t>חוה אתי עטייה (הליכוד):</w:t>
      </w:r>
      <w:r w:rsidRPr="00B67FA7">
        <w:rPr>
          <w:rStyle w:val="TagStyle"/>
          <w:rtl/>
        </w:rPr>
        <w:t xml:space="preserve"> </w:t>
      </w:r>
      <w:r w:rsidRPr="00DF1AAB">
        <w:rPr>
          <w:rStyle w:val="TagStyle"/>
          <w:rtl/>
        </w:rPr>
        <w:t>&lt;&lt; דובר_המשך &gt;&gt;</w:t>
      </w:r>
      <w:r>
        <w:rPr>
          <w:rtl/>
        </w:rPr>
        <w:t xml:space="preserve">   </w:t>
      </w:r>
      <w:bookmarkEnd w:id="869"/>
    </w:p>
    <w:p w:rsidR="00107B57" w:rsidRDefault="00107B57" w:rsidP="00897AE7">
      <w:pPr>
        <w:rPr>
          <w:rtl/>
          <w:lang w:eastAsia="he-IL"/>
        </w:rPr>
      </w:pPr>
    </w:p>
    <w:p w:rsidR="00107B57" w:rsidRDefault="00107B57" w:rsidP="00993643">
      <w:pPr>
        <w:rPr>
          <w:rtl/>
          <w:lang w:eastAsia="he-IL"/>
        </w:rPr>
      </w:pPr>
      <w:r>
        <w:rPr>
          <w:rFonts w:hint="cs"/>
          <w:rtl/>
          <w:lang w:eastAsia="he-IL"/>
        </w:rPr>
        <w:t xml:space="preserve">אפשר להמשיך? </w:t>
      </w:r>
    </w:p>
    <w:p w:rsidR="00107B57" w:rsidRDefault="00107B57" w:rsidP="00897AE7">
      <w:pPr>
        <w:rPr>
          <w:rtl/>
          <w:lang w:eastAsia="he-IL"/>
        </w:rPr>
      </w:pPr>
    </w:p>
    <w:p w:rsidR="00107B57" w:rsidRDefault="00107B57" w:rsidP="00993643">
      <w:pPr>
        <w:pStyle w:val="af6"/>
        <w:keepNext/>
        <w:rPr>
          <w:rtl/>
        </w:rPr>
      </w:pPr>
      <w:bookmarkStart w:id="870" w:name="ET_yor_6595_21"/>
      <w:r w:rsidRPr="00DF1AAB">
        <w:rPr>
          <w:rStyle w:val="TagStyle"/>
          <w:rtl/>
        </w:rPr>
        <w:t xml:space="preserve"> &lt;&lt; יור &gt;&gt;</w:t>
      </w:r>
      <w:r w:rsidRPr="00B67FA7">
        <w:rPr>
          <w:rStyle w:val="TagStyle"/>
          <w:rtl/>
        </w:rPr>
        <w:t xml:space="preserve"> </w:t>
      </w:r>
      <w:r>
        <w:rPr>
          <w:rtl/>
        </w:rPr>
        <w:t>היו"ר ארז מלול:</w:t>
      </w:r>
      <w:r w:rsidRPr="00B67FA7">
        <w:rPr>
          <w:rStyle w:val="TagStyle"/>
          <w:rtl/>
        </w:rPr>
        <w:t xml:space="preserve"> </w:t>
      </w:r>
      <w:r w:rsidRPr="00DF1AAB">
        <w:rPr>
          <w:rStyle w:val="TagStyle"/>
          <w:rtl/>
        </w:rPr>
        <w:t>&lt;&lt; יור &gt;&gt;</w:t>
      </w:r>
      <w:r>
        <w:rPr>
          <w:rtl/>
        </w:rPr>
        <w:t xml:space="preserve">   </w:t>
      </w:r>
      <w:bookmarkEnd w:id="870"/>
    </w:p>
    <w:p w:rsidR="00107B57" w:rsidRDefault="00107B57" w:rsidP="00897AE7">
      <w:pPr>
        <w:rPr>
          <w:rtl/>
          <w:lang w:eastAsia="he-IL"/>
        </w:rPr>
      </w:pPr>
    </w:p>
    <w:p w:rsidR="00107B57" w:rsidRPr="00B67FA7" w:rsidRDefault="00107B57" w:rsidP="00993643">
      <w:pPr>
        <w:rPr>
          <w:rtl/>
          <w:lang w:eastAsia="he-IL"/>
        </w:rPr>
      </w:pPr>
      <w:r>
        <w:rPr>
          <w:rFonts w:hint="cs"/>
          <w:rtl/>
          <w:lang w:eastAsia="he-IL"/>
        </w:rPr>
        <w:t xml:space="preserve">לא. </w:t>
      </w:r>
    </w:p>
    <w:p w:rsidR="00107B57" w:rsidRDefault="00107B57" w:rsidP="00993643">
      <w:pPr>
        <w:rPr>
          <w:rtl/>
          <w:lang w:eastAsia="he-IL"/>
        </w:rPr>
      </w:pPr>
    </w:p>
    <w:p w:rsidR="00107B57" w:rsidRDefault="00107B57" w:rsidP="00993643">
      <w:pPr>
        <w:pStyle w:val="-"/>
        <w:keepNext/>
        <w:rPr>
          <w:rtl/>
        </w:rPr>
      </w:pPr>
      <w:bookmarkStart w:id="871" w:name="ET_speakercontinue_5796_14"/>
      <w:r w:rsidRPr="00DF1AAB">
        <w:rPr>
          <w:rStyle w:val="TagStyle"/>
          <w:rtl/>
        </w:rPr>
        <w:t xml:space="preserve"> &lt;&lt; דובר_המשך &gt;&gt;</w:t>
      </w:r>
      <w:r w:rsidRPr="007D5748">
        <w:rPr>
          <w:rStyle w:val="TagStyle"/>
          <w:rtl/>
        </w:rPr>
        <w:t xml:space="preserve"> </w:t>
      </w:r>
      <w:r>
        <w:rPr>
          <w:rtl/>
        </w:rPr>
        <w:t>חוה אתי עטייה (הליכוד):</w:t>
      </w:r>
      <w:r w:rsidRPr="007D5748">
        <w:rPr>
          <w:rStyle w:val="TagStyle"/>
          <w:rtl/>
        </w:rPr>
        <w:t xml:space="preserve"> </w:t>
      </w:r>
      <w:r w:rsidRPr="00DF1AAB">
        <w:rPr>
          <w:rStyle w:val="TagStyle"/>
          <w:rtl/>
        </w:rPr>
        <w:t>&lt;&lt; דובר_המשך &gt;&gt;</w:t>
      </w:r>
      <w:r>
        <w:rPr>
          <w:rtl/>
        </w:rPr>
        <w:t xml:space="preserve">   </w:t>
      </w:r>
      <w:bookmarkEnd w:id="871"/>
    </w:p>
    <w:p w:rsidR="00107B57" w:rsidRDefault="00107B57" w:rsidP="00897AE7">
      <w:pPr>
        <w:rPr>
          <w:rtl/>
          <w:lang w:eastAsia="he-IL"/>
        </w:rPr>
      </w:pPr>
    </w:p>
    <w:p w:rsidR="00107B57" w:rsidRDefault="00107B57" w:rsidP="004C332F">
      <w:pPr>
        <w:rPr>
          <w:rtl/>
          <w:lang w:eastAsia="he-IL"/>
        </w:rPr>
      </w:pPr>
      <w:r>
        <w:rPr>
          <w:rFonts w:hint="cs"/>
          <w:rtl/>
          <w:lang w:eastAsia="he-IL"/>
        </w:rPr>
        <w:t>הם לא הצליחו להעביר את ההצעה הזאת</w:t>
      </w:r>
      <w:r w:rsidR="004C332F">
        <w:rPr>
          <w:rFonts w:hint="cs"/>
          <w:rtl/>
          <w:lang w:eastAsia="he-IL"/>
        </w:rPr>
        <w:t>.</w:t>
      </w:r>
    </w:p>
    <w:p w:rsidR="00107B57" w:rsidRDefault="00107B57" w:rsidP="00993643">
      <w:pPr>
        <w:ind w:firstLine="0"/>
        <w:rPr>
          <w:rtl/>
          <w:lang w:eastAsia="he-IL"/>
        </w:rPr>
      </w:pPr>
    </w:p>
    <w:p w:rsidR="00107B57" w:rsidRDefault="00107B57" w:rsidP="00993643">
      <w:pPr>
        <w:pStyle w:val="af6"/>
        <w:keepNext/>
        <w:rPr>
          <w:rtl/>
        </w:rPr>
      </w:pPr>
      <w:bookmarkStart w:id="872" w:name="ET_yor_6595_22"/>
      <w:r w:rsidRPr="00DF1AAB">
        <w:rPr>
          <w:rStyle w:val="TagStyle"/>
          <w:rtl/>
        </w:rPr>
        <w:t xml:space="preserve"> &lt;&lt; יור &gt;&gt;</w:t>
      </w:r>
      <w:r w:rsidRPr="00B67FA7">
        <w:rPr>
          <w:rStyle w:val="TagStyle"/>
          <w:rtl/>
        </w:rPr>
        <w:t xml:space="preserve"> </w:t>
      </w:r>
      <w:r>
        <w:rPr>
          <w:rtl/>
        </w:rPr>
        <w:t>היו"ר ארז מלול:</w:t>
      </w:r>
      <w:r w:rsidRPr="00B67FA7">
        <w:rPr>
          <w:rStyle w:val="TagStyle"/>
          <w:rtl/>
        </w:rPr>
        <w:t xml:space="preserve"> </w:t>
      </w:r>
      <w:r w:rsidRPr="00DF1AAB">
        <w:rPr>
          <w:rStyle w:val="TagStyle"/>
          <w:rtl/>
        </w:rPr>
        <w:t>&lt;&lt; יור &gt;&gt;</w:t>
      </w:r>
      <w:r>
        <w:rPr>
          <w:rtl/>
        </w:rPr>
        <w:t xml:space="preserve">   </w:t>
      </w:r>
      <w:bookmarkEnd w:id="872"/>
    </w:p>
    <w:p w:rsidR="00107B57" w:rsidRDefault="00107B57" w:rsidP="00897AE7">
      <w:pPr>
        <w:rPr>
          <w:rtl/>
          <w:lang w:eastAsia="he-IL"/>
        </w:rPr>
      </w:pPr>
    </w:p>
    <w:p w:rsidR="00107B57" w:rsidRDefault="00107B57" w:rsidP="00993643">
      <w:pPr>
        <w:rPr>
          <w:rtl/>
          <w:lang w:eastAsia="he-IL"/>
        </w:rPr>
      </w:pPr>
      <w:bookmarkStart w:id="873" w:name="_ETM_Q4_618000"/>
      <w:bookmarkEnd w:id="873"/>
      <w:r>
        <w:rPr>
          <w:rFonts w:hint="cs"/>
          <w:rtl/>
          <w:lang w:eastAsia="he-IL"/>
        </w:rPr>
        <w:t xml:space="preserve">לא, לא. תמשיכי. </w:t>
      </w:r>
    </w:p>
    <w:p w:rsidR="00107B57" w:rsidRDefault="00107B57" w:rsidP="00993643">
      <w:pPr>
        <w:rPr>
          <w:rtl/>
          <w:lang w:eastAsia="he-IL"/>
        </w:rPr>
      </w:pPr>
    </w:p>
    <w:p w:rsidR="00107B57" w:rsidRDefault="00107B57" w:rsidP="00993643">
      <w:pPr>
        <w:pStyle w:val="-"/>
        <w:keepNext/>
        <w:rPr>
          <w:rtl/>
        </w:rPr>
      </w:pPr>
      <w:bookmarkStart w:id="874" w:name="ET_speakercontinue_5796_23"/>
      <w:r w:rsidRPr="00DF1AAB">
        <w:rPr>
          <w:rStyle w:val="TagStyle"/>
          <w:rtl/>
        </w:rPr>
        <w:t xml:space="preserve"> &lt;&lt; דובר_המשך &gt;&gt;</w:t>
      </w:r>
      <w:r w:rsidRPr="00B67FA7">
        <w:rPr>
          <w:rStyle w:val="TagStyle"/>
          <w:rtl/>
        </w:rPr>
        <w:t xml:space="preserve"> </w:t>
      </w:r>
      <w:r>
        <w:rPr>
          <w:rtl/>
        </w:rPr>
        <w:t>חוה אתי עטייה (הליכוד):</w:t>
      </w:r>
      <w:r w:rsidRPr="00B67FA7">
        <w:rPr>
          <w:rStyle w:val="TagStyle"/>
          <w:rtl/>
        </w:rPr>
        <w:t xml:space="preserve"> </w:t>
      </w:r>
      <w:r w:rsidRPr="00DF1AAB">
        <w:rPr>
          <w:rStyle w:val="TagStyle"/>
          <w:rtl/>
        </w:rPr>
        <w:t>&lt;&lt; דובר_המשך &gt;&gt;</w:t>
      </w:r>
      <w:r>
        <w:rPr>
          <w:rtl/>
        </w:rPr>
        <w:t xml:space="preserve">   </w:t>
      </w:r>
      <w:bookmarkEnd w:id="874"/>
    </w:p>
    <w:p w:rsidR="00107B57" w:rsidRDefault="00107B57" w:rsidP="00897AE7">
      <w:pPr>
        <w:rPr>
          <w:rtl/>
          <w:lang w:eastAsia="he-IL"/>
        </w:rPr>
      </w:pPr>
    </w:p>
    <w:p w:rsidR="00107B57" w:rsidRDefault="00897AE7" w:rsidP="00897AE7">
      <w:pPr>
        <w:rPr>
          <w:rtl/>
          <w:lang w:eastAsia="he-IL"/>
        </w:rPr>
      </w:pPr>
      <w:bookmarkStart w:id="875" w:name="_ETM_Q4_621000"/>
      <w:bookmarkStart w:id="876" w:name="_ETM_Q4_617000"/>
      <w:bookmarkEnd w:id="875"/>
      <w:bookmarkEnd w:id="876"/>
      <w:r>
        <w:rPr>
          <w:rFonts w:hint="cs"/>
          <w:rtl/>
          <w:lang w:eastAsia="he-IL"/>
        </w:rPr>
        <w:t>– –</w:t>
      </w:r>
      <w:r w:rsidR="00107B57">
        <w:rPr>
          <w:rFonts w:hint="cs"/>
          <w:rtl/>
          <w:lang w:eastAsia="he-IL"/>
        </w:rPr>
        <w:t xml:space="preserve"> היא מחשבה עוכרת </w:t>
      </w:r>
      <w:bookmarkStart w:id="877" w:name="_ETM_Q4_643000"/>
      <w:bookmarkEnd w:id="877"/>
      <w:r w:rsidR="00107B57">
        <w:rPr>
          <w:rFonts w:hint="cs"/>
          <w:rtl/>
          <w:lang w:eastAsia="he-IL"/>
        </w:rPr>
        <w:t>שלווה ואיננה מתיישבת עם הקוד המוסרי המחייב מדינה לספק הגנה</w:t>
      </w:r>
      <w:r>
        <w:rPr>
          <w:rFonts w:hint="cs"/>
          <w:rtl/>
          <w:lang w:eastAsia="he-IL"/>
        </w:rPr>
        <w:t xml:space="preserve"> </w:t>
      </w:r>
      <w:r w:rsidR="00107B57">
        <w:rPr>
          <w:rFonts w:hint="cs"/>
          <w:rtl/>
          <w:lang w:eastAsia="he-IL"/>
        </w:rPr>
        <w:t xml:space="preserve">לאזרחיה. המרחב המוגן הוא קו ההגנה האחרון של האזרח, והוא לעיתים ההבדל בין חיים למוות. לכל אזרח במדינה יש זכות לחיים בביטחון ויש זכות למרחב מוגן בביתו. על המדינה לממש את אחריותה למיגון העורף. </w:t>
      </w:r>
    </w:p>
    <w:p w:rsidR="00107B57" w:rsidRDefault="00107B57" w:rsidP="00993643">
      <w:pPr>
        <w:rPr>
          <w:rtl/>
          <w:lang w:eastAsia="he-IL"/>
        </w:rPr>
      </w:pPr>
    </w:p>
    <w:p w:rsidR="00107B57" w:rsidRDefault="00107B57" w:rsidP="00CC3BD6">
      <w:pPr>
        <w:rPr>
          <w:rtl/>
          <w:lang w:eastAsia="he-IL"/>
        </w:rPr>
      </w:pPr>
      <w:bookmarkStart w:id="878" w:name="_ETM_Q4_670000"/>
      <w:bookmarkEnd w:id="878"/>
      <w:r>
        <w:rPr>
          <w:rFonts w:hint="cs"/>
          <w:rtl/>
          <w:lang w:eastAsia="he-IL"/>
        </w:rPr>
        <w:t xml:space="preserve">כיו"ר השדולה למיגון העורף </w:t>
      </w:r>
      <w:bookmarkStart w:id="879" w:name="_ETM_Q4_669000"/>
      <w:bookmarkEnd w:id="879"/>
      <w:r>
        <w:rPr>
          <w:rFonts w:hint="cs"/>
          <w:rtl/>
          <w:lang w:eastAsia="he-IL"/>
        </w:rPr>
        <w:t>החלטתי לפעול לקדם מציאות בטוחה יותר. עלות מיגון בדירה של חדר קיים ששטחו 9 מ</w:t>
      </w:r>
      <w:bookmarkStart w:id="880" w:name="_ETM_Q4_683000"/>
      <w:bookmarkEnd w:id="880"/>
      <w:r>
        <w:rPr>
          <w:rFonts w:hint="cs"/>
          <w:rtl/>
          <w:lang w:eastAsia="he-IL"/>
        </w:rPr>
        <w:t>"ר מתחיל</w:t>
      </w:r>
      <w:r w:rsidR="004C332F">
        <w:rPr>
          <w:rFonts w:hint="cs"/>
          <w:rtl/>
          <w:lang w:eastAsia="he-IL"/>
        </w:rPr>
        <w:t>ה</w:t>
      </w:r>
      <w:r>
        <w:rPr>
          <w:rFonts w:hint="cs"/>
          <w:rtl/>
          <w:lang w:eastAsia="he-IL"/>
        </w:rPr>
        <w:t xml:space="preserve"> מ-125,000 שקלים. זאת עלות שעשויה להכביד על אזרחים שחפצים בממ"ד בביתם. לפי הצעת החוק שלי, יינתנו הלוואות של הסכום הנדרש בריבית נוחה ובפריסה למשך שנים בעבור אזרחים ותיקים ונכים שהם בני 70 ומעלה ולמי שידם אינה משגת ובידם דירה אחת בלבד.  </w:t>
      </w:r>
    </w:p>
    <w:p w:rsidR="00107B57" w:rsidRDefault="00107B57" w:rsidP="00993643">
      <w:pPr>
        <w:rPr>
          <w:rtl/>
          <w:lang w:eastAsia="he-IL"/>
        </w:rPr>
      </w:pPr>
    </w:p>
    <w:p w:rsidR="00107B57" w:rsidRDefault="00107B57" w:rsidP="00993643">
      <w:pPr>
        <w:pStyle w:val="af6"/>
        <w:keepNext/>
        <w:rPr>
          <w:rtl/>
        </w:rPr>
      </w:pPr>
      <w:bookmarkStart w:id="881" w:name="ET_yor_6595_25"/>
      <w:r w:rsidRPr="00DF1AAB">
        <w:rPr>
          <w:rStyle w:val="TagStyle"/>
          <w:rtl/>
        </w:rPr>
        <w:t xml:space="preserve"> &lt;&lt; יור &gt;&gt;</w:t>
      </w:r>
      <w:r w:rsidRPr="007D5748">
        <w:rPr>
          <w:rStyle w:val="TagStyle"/>
          <w:rtl/>
        </w:rPr>
        <w:t xml:space="preserve"> </w:t>
      </w:r>
      <w:r>
        <w:rPr>
          <w:rtl/>
        </w:rPr>
        <w:t>היו"ר ארז מלול:</w:t>
      </w:r>
      <w:r w:rsidRPr="007D5748">
        <w:rPr>
          <w:rStyle w:val="TagStyle"/>
          <w:rtl/>
        </w:rPr>
        <w:t xml:space="preserve"> </w:t>
      </w:r>
      <w:r w:rsidRPr="00DF1AAB">
        <w:rPr>
          <w:rStyle w:val="TagStyle"/>
          <w:rtl/>
        </w:rPr>
        <w:t>&lt;&lt; יור &gt;&gt;</w:t>
      </w:r>
      <w:bookmarkEnd w:id="881"/>
      <w:r>
        <w:rPr>
          <w:rtl/>
        </w:rPr>
        <w:t xml:space="preserve">   </w:t>
      </w:r>
    </w:p>
    <w:p w:rsidR="00107B57" w:rsidRDefault="00107B57" w:rsidP="00897AE7">
      <w:pPr>
        <w:rPr>
          <w:rtl/>
          <w:lang w:eastAsia="he-IL"/>
        </w:rPr>
      </w:pPr>
    </w:p>
    <w:p w:rsidR="00107B57" w:rsidRDefault="00107B57" w:rsidP="00993643">
      <w:pPr>
        <w:rPr>
          <w:rtl/>
          <w:lang w:eastAsia="he-IL"/>
        </w:rPr>
      </w:pPr>
      <w:r>
        <w:rPr>
          <w:rFonts w:hint="cs"/>
          <w:rtl/>
          <w:lang w:eastAsia="he-IL"/>
        </w:rPr>
        <w:t xml:space="preserve">חברת הכנסת אתי, </w:t>
      </w:r>
      <w:bookmarkStart w:id="882" w:name="_ETM_Q4_717000"/>
      <w:bookmarkEnd w:id="882"/>
      <w:r>
        <w:rPr>
          <w:rFonts w:hint="cs"/>
          <w:rtl/>
          <w:lang w:eastAsia="he-IL"/>
        </w:rPr>
        <w:t xml:space="preserve">למה לא הוספת גם מעוטי יכולת? </w:t>
      </w:r>
    </w:p>
    <w:p w:rsidR="00107B57" w:rsidRDefault="00107B57" w:rsidP="00993643">
      <w:pPr>
        <w:rPr>
          <w:rtl/>
          <w:lang w:eastAsia="he-IL"/>
        </w:rPr>
      </w:pPr>
    </w:p>
    <w:p w:rsidR="00107B57" w:rsidRDefault="00107B57" w:rsidP="00993643">
      <w:pPr>
        <w:pStyle w:val="-"/>
        <w:keepNext/>
        <w:rPr>
          <w:rtl/>
        </w:rPr>
      </w:pPr>
      <w:bookmarkStart w:id="883" w:name="ET_speakercontinue_5796_16"/>
      <w:r w:rsidRPr="00DF1AAB">
        <w:rPr>
          <w:rStyle w:val="TagStyle"/>
          <w:rtl/>
        </w:rPr>
        <w:t xml:space="preserve"> &lt;&lt; דובר_המשך &gt;&gt;</w:t>
      </w:r>
      <w:r w:rsidRPr="007D5748">
        <w:rPr>
          <w:rStyle w:val="TagStyle"/>
          <w:rtl/>
        </w:rPr>
        <w:t xml:space="preserve"> </w:t>
      </w:r>
      <w:r>
        <w:rPr>
          <w:rtl/>
        </w:rPr>
        <w:t>חוה אתי עטייה (הליכוד):</w:t>
      </w:r>
      <w:r w:rsidRPr="007D5748">
        <w:rPr>
          <w:rStyle w:val="TagStyle"/>
          <w:rtl/>
        </w:rPr>
        <w:t xml:space="preserve"> </w:t>
      </w:r>
      <w:r w:rsidRPr="00DF1AAB">
        <w:rPr>
          <w:rStyle w:val="TagStyle"/>
          <w:rtl/>
        </w:rPr>
        <w:t>&lt;&lt; דובר_המשך &gt;&gt;</w:t>
      </w:r>
      <w:r>
        <w:rPr>
          <w:rtl/>
        </w:rPr>
        <w:t xml:space="preserve">   </w:t>
      </w:r>
      <w:bookmarkEnd w:id="883"/>
    </w:p>
    <w:p w:rsidR="00107B57" w:rsidRDefault="00107B57" w:rsidP="00897AE7">
      <w:pPr>
        <w:rPr>
          <w:rtl/>
          <w:lang w:eastAsia="he-IL"/>
        </w:rPr>
      </w:pPr>
    </w:p>
    <w:p w:rsidR="00107B57" w:rsidRDefault="00107B57" w:rsidP="00CC3BD6">
      <w:pPr>
        <w:rPr>
          <w:rtl/>
          <w:lang w:eastAsia="he-IL"/>
        </w:rPr>
      </w:pPr>
      <w:r>
        <w:rPr>
          <w:rFonts w:hint="cs"/>
          <w:rtl/>
          <w:lang w:eastAsia="he-IL"/>
        </w:rPr>
        <w:t xml:space="preserve">אבל הינה, "מי שידם אינה משגת" שווה </w:t>
      </w:r>
      <w:bookmarkStart w:id="884" w:name="_ETM_Q4_719000"/>
      <w:bookmarkEnd w:id="884"/>
      <w:r>
        <w:rPr>
          <w:rFonts w:hint="cs"/>
          <w:rtl/>
          <w:lang w:eastAsia="he-IL"/>
        </w:rPr>
        <w:t xml:space="preserve">מעוטי יכולת. </w:t>
      </w:r>
    </w:p>
    <w:p w:rsidR="00107B57" w:rsidRDefault="00107B57" w:rsidP="00993643">
      <w:pPr>
        <w:rPr>
          <w:rtl/>
          <w:lang w:eastAsia="he-IL"/>
        </w:rPr>
      </w:pPr>
    </w:p>
    <w:p w:rsidR="00107B57" w:rsidRDefault="00107B57" w:rsidP="00CC3BD6">
      <w:pPr>
        <w:rPr>
          <w:rtl/>
          <w:lang w:eastAsia="he-IL"/>
        </w:rPr>
      </w:pPr>
      <w:bookmarkStart w:id="885" w:name="_ETM_Q4_727000"/>
      <w:bookmarkEnd w:id="885"/>
      <w:r>
        <w:rPr>
          <w:rFonts w:hint="cs"/>
          <w:rtl/>
          <w:lang w:eastAsia="he-IL"/>
        </w:rPr>
        <w:t xml:space="preserve">חשוב </w:t>
      </w:r>
      <w:bookmarkStart w:id="886" w:name="_ETM_Q4_728000"/>
      <w:bookmarkEnd w:id="886"/>
      <w:r>
        <w:rPr>
          <w:rFonts w:hint="cs"/>
          <w:rtl/>
          <w:lang w:eastAsia="he-IL"/>
        </w:rPr>
        <w:t>לציין כי לא נכפה על אנשים לבקש הלוואה. אזרח שלא יחפוץ בהלוואה</w:t>
      </w:r>
      <w:bookmarkStart w:id="887" w:name="_ETM_Q4_735000"/>
      <w:bookmarkEnd w:id="887"/>
      <w:r>
        <w:rPr>
          <w:rFonts w:hint="cs"/>
          <w:rtl/>
          <w:lang w:eastAsia="he-IL"/>
        </w:rPr>
        <w:t xml:space="preserve"> לא יהיה חייב לקבל אותה. </w:t>
      </w:r>
      <w:bookmarkStart w:id="888" w:name="TOR_Q5"/>
      <w:bookmarkStart w:id="889" w:name="_ETM_Q5_180000"/>
      <w:bookmarkEnd w:id="888"/>
      <w:bookmarkEnd w:id="889"/>
      <w:r>
        <w:rPr>
          <w:rFonts w:hint="cs"/>
          <w:rtl/>
          <w:lang w:eastAsia="he-IL"/>
        </w:rPr>
        <w:t xml:space="preserve">הצעת החוק תעודד את האוכלוסיות החלשות ליטול הלוואות נוחות למיגון בתיהן. אני מקווה שבעתיד תורחב ההצעה וקטגוריות נוספות של אזרחים יוכלו ליהנות מהן. </w:t>
      </w:r>
    </w:p>
    <w:p w:rsidR="00107B57" w:rsidRDefault="00107B57" w:rsidP="00993643">
      <w:pPr>
        <w:rPr>
          <w:rtl/>
          <w:lang w:eastAsia="he-IL"/>
        </w:rPr>
      </w:pPr>
    </w:p>
    <w:p w:rsidR="00107B57" w:rsidRDefault="00107B57" w:rsidP="00CC3BD6">
      <w:pPr>
        <w:rPr>
          <w:rtl/>
          <w:lang w:eastAsia="he-IL"/>
        </w:rPr>
      </w:pPr>
      <w:r>
        <w:rPr>
          <w:rFonts w:hint="cs"/>
          <w:rtl/>
          <w:lang w:eastAsia="he-IL"/>
        </w:rPr>
        <w:t>אני מודה לך, אדוני השר, על האמון בהצעת החוק ועל תמיכתך לכל אורך הדרך. כידוע לך, מפרוץ המלחמה יש נהירה לדירות שיש בהן ממ"ד, הן להשכרה והן לקנייה. לכן, חשוב לקדם את הצעת החוק הזו, ויפה שעה אחת קודם. הפתרון המוצע של משרדך הוא התחדשות עירונית, משמע פינוי-בינוי, אך פתרון זה אינו מהיר כלל ונמשך שנים רבות. לעומת זאת, ידוע שמיגון הדירות בוער כיום ביותר בשל המלחמה שעלולה, חלילה, לפרוץ בחזיתות אחרות. אני מקווה ששכנעתי אותך, אדוני השר. הצעת החוק היא הכרחית ונדרשת</w:t>
      </w:r>
      <w:r w:rsidR="004C332F">
        <w:rPr>
          <w:rFonts w:hint="cs"/>
          <w:rtl/>
          <w:lang w:eastAsia="he-IL"/>
        </w:rPr>
        <w:t>,</w:t>
      </w:r>
      <w:r>
        <w:rPr>
          <w:rFonts w:hint="cs"/>
          <w:rtl/>
          <w:lang w:eastAsia="he-IL"/>
        </w:rPr>
        <w:t xml:space="preserve"> בעיקר בזמן הזה. </w:t>
      </w:r>
    </w:p>
    <w:p w:rsidR="00107B57" w:rsidRDefault="00107B57" w:rsidP="00993643">
      <w:pPr>
        <w:rPr>
          <w:rtl/>
          <w:lang w:eastAsia="he-IL"/>
        </w:rPr>
      </w:pPr>
      <w:bookmarkStart w:id="890" w:name="_ETM_Q5_168664"/>
      <w:bookmarkStart w:id="891" w:name="_ETM_Q5_168753"/>
      <w:bookmarkStart w:id="892" w:name="_ETM_Q5_168824"/>
      <w:bookmarkEnd w:id="890"/>
      <w:bookmarkEnd w:id="891"/>
      <w:bookmarkEnd w:id="892"/>
    </w:p>
    <w:p w:rsidR="00107B57" w:rsidRDefault="00107B57" w:rsidP="00CC3BD6">
      <w:pPr>
        <w:rPr>
          <w:rtl/>
        </w:rPr>
      </w:pPr>
      <w:bookmarkStart w:id="893" w:name="_ETM_Q5_168875"/>
      <w:bookmarkStart w:id="894" w:name="_ETM_Q5_203550"/>
      <w:bookmarkEnd w:id="893"/>
      <w:bookmarkEnd w:id="894"/>
      <w:r>
        <w:rPr>
          <w:rtl/>
        </w:rPr>
        <w:t xml:space="preserve">אני </w:t>
      </w:r>
      <w:bookmarkStart w:id="895" w:name="_ETM_Q5_203820"/>
      <w:bookmarkEnd w:id="895"/>
      <w:r>
        <w:rPr>
          <w:rtl/>
        </w:rPr>
        <w:t xml:space="preserve">מודה </w:t>
      </w:r>
      <w:bookmarkStart w:id="896" w:name="_ETM_Q5_204150"/>
      <w:bookmarkEnd w:id="896"/>
      <w:r>
        <w:rPr>
          <w:rtl/>
        </w:rPr>
        <w:t xml:space="preserve">גם </w:t>
      </w:r>
      <w:bookmarkStart w:id="897" w:name="_ETM_Q5_204480"/>
      <w:bookmarkEnd w:id="897"/>
      <w:r>
        <w:rPr>
          <w:rtl/>
        </w:rPr>
        <w:t xml:space="preserve">לשר </w:t>
      </w:r>
      <w:bookmarkStart w:id="898" w:name="_ETM_Q5_205260"/>
      <w:bookmarkEnd w:id="898"/>
      <w:r>
        <w:rPr>
          <w:rtl/>
        </w:rPr>
        <w:t xml:space="preserve">המשפטים </w:t>
      </w:r>
      <w:bookmarkStart w:id="899" w:name="_ETM_Q5_205950"/>
      <w:bookmarkEnd w:id="899"/>
      <w:r>
        <w:rPr>
          <w:rtl/>
        </w:rPr>
        <w:t xml:space="preserve">מר </w:t>
      </w:r>
      <w:bookmarkStart w:id="900" w:name="_ETM_Q5_206160"/>
      <w:bookmarkEnd w:id="900"/>
      <w:r>
        <w:rPr>
          <w:rtl/>
        </w:rPr>
        <w:t xml:space="preserve">יריב </w:t>
      </w:r>
      <w:bookmarkStart w:id="901" w:name="_ETM_Q5_206520"/>
      <w:bookmarkEnd w:id="901"/>
      <w:r>
        <w:rPr>
          <w:rtl/>
        </w:rPr>
        <w:t xml:space="preserve">לוין </w:t>
      </w:r>
      <w:bookmarkStart w:id="902" w:name="_ETM_Q5_207330"/>
      <w:bookmarkEnd w:id="902"/>
      <w:r>
        <w:rPr>
          <w:rtl/>
        </w:rPr>
        <w:t xml:space="preserve">ולשר </w:t>
      </w:r>
      <w:bookmarkStart w:id="903" w:name="_ETM_Q5_207900"/>
      <w:bookmarkEnd w:id="903"/>
      <w:r>
        <w:rPr>
          <w:rtl/>
        </w:rPr>
        <w:t xml:space="preserve">האוצר </w:t>
      </w:r>
      <w:bookmarkStart w:id="904" w:name="_ETM_Q5_208470"/>
      <w:bookmarkEnd w:id="904"/>
      <w:r>
        <w:rPr>
          <w:rtl/>
        </w:rPr>
        <w:t xml:space="preserve">מר </w:t>
      </w:r>
      <w:bookmarkStart w:id="905" w:name="_ETM_Q5_208680"/>
      <w:bookmarkEnd w:id="905"/>
      <w:r>
        <w:rPr>
          <w:rtl/>
        </w:rPr>
        <w:t xml:space="preserve">בצלאל </w:t>
      </w:r>
      <w:bookmarkStart w:id="906" w:name="_ETM_Q5_209160"/>
      <w:bookmarkEnd w:id="906"/>
      <w:r>
        <w:rPr>
          <w:rtl/>
        </w:rPr>
        <w:t>סמוטריץ</w:t>
      </w:r>
      <w:r>
        <w:rPr>
          <w:rFonts w:hint="cs"/>
          <w:rtl/>
        </w:rPr>
        <w:t>'</w:t>
      </w:r>
      <w:r>
        <w:rPr>
          <w:rtl/>
        </w:rPr>
        <w:t xml:space="preserve"> </w:t>
      </w:r>
      <w:bookmarkStart w:id="907" w:name="_ETM_Q5_210330"/>
      <w:bookmarkEnd w:id="907"/>
      <w:r>
        <w:rPr>
          <w:rtl/>
        </w:rPr>
        <w:t xml:space="preserve">על </w:t>
      </w:r>
      <w:bookmarkStart w:id="908" w:name="_ETM_Q5_210540"/>
      <w:bookmarkEnd w:id="908"/>
      <w:r>
        <w:rPr>
          <w:rtl/>
        </w:rPr>
        <w:t xml:space="preserve">הסיוע </w:t>
      </w:r>
      <w:bookmarkStart w:id="909" w:name="_ETM_Q5_211020"/>
      <w:bookmarkEnd w:id="909"/>
      <w:r>
        <w:rPr>
          <w:rtl/>
        </w:rPr>
        <w:t xml:space="preserve">בקידום </w:t>
      </w:r>
      <w:bookmarkStart w:id="910" w:name="_ETM_Q5_211470"/>
      <w:bookmarkEnd w:id="910"/>
      <w:r>
        <w:rPr>
          <w:rtl/>
        </w:rPr>
        <w:t xml:space="preserve">הצעת </w:t>
      </w:r>
      <w:bookmarkStart w:id="911" w:name="_ETM_Q5_211860"/>
      <w:bookmarkEnd w:id="911"/>
      <w:r>
        <w:rPr>
          <w:rtl/>
        </w:rPr>
        <w:t>החוק</w:t>
      </w:r>
      <w:r>
        <w:rPr>
          <w:rFonts w:hint="cs"/>
          <w:rtl/>
        </w:rPr>
        <w:t>.</w:t>
      </w:r>
      <w:r>
        <w:rPr>
          <w:rtl/>
        </w:rPr>
        <w:t xml:space="preserve"> </w:t>
      </w:r>
      <w:bookmarkStart w:id="912" w:name="_ETM_Q5_212860"/>
      <w:bookmarkEnd w:id="912"/>
      <w:r>
        <w:rPr>
          <w:rtl/>
        </w:rPr>
        <w:t xml:space="preserve">עוד </w:t>
      </w:r>
      <w:bookmarkStart w:id="913" w:name="_ETM_Q5_213130"/>
      <w:bookmarkEnd w:id="913"/>
      <w:r>
        <w:rPr>
          <w:rtl/>
        </w:rPr>
        <w:t xml:space="preserve">אני </w:t>
      </w:r>
      <w:bookmarkStart w:id="914" w:name="_ETM_Q5_213309"/>
      <w:bookmarkEnd w:id="914"/>
      <w:r>
        <w:rPr>
          <w:rtl/>
        </w:rPr>
        <w:t xml:space="preserve">מודה </w:t>
      </w:r>
      <w:bookmarkStart w:id="915" w:name="_ETM_Q5_214450"/>
      <w:bookmarkEnd w:id="915"/>
      <w:r>
        <w:rPr>
          <w:rtl/>
        </w:rPr>
        <w:t>לי</w:t>
      </w:r>
      <w:r>
        <w:rPr>
          <w:rFonts w:hint="cs"/>
          <w:rtl/>
        </w:rPr>
        <w:t>ו"ר</w:t>
      </w:r>
      <w:r>
        <w:rPr>
          <w:rtl/>
        </w:rPr>
        <w:t xml:space="preserve"> </w:t>
      </w:r>
      <w:bookmarkStart w:id="916" w:name="_ETM_Q5_214989"/>
      <w:bookmarkEnd w:id="916"/>
      <w:r>
        <w:rPr>
          <w:rtl/>
        </w:rPr>
        <w:t xml:space="preserve">הקואליציה </w:t>
      </w:r>
      <w:bookmarkStart w:id="917" w:name="_ETM_Q5_216100"/>
      <w:bookmarkEnd w:id="917"/>
      <w:r>
        <w:rPr>
          <w:rtl/>
        </w:rPr>
        <w:t xml:space="preserve">חבר </w:t>
      </w:r>
      <w:bookmarkStart w:id="918" w:name="_ETM_Q5_216430"/>
      <w:bookmarkEnd w:id="918"/>
      <w:r>
        <w:rPr>
          <w:rtl/>
        </w:rPr>
        <w:t xml:space="preserve">הכנסת </w:t>
      </w:r>
      <w:bookmarkStart w:id="919" w:name="_ETM_Q5_216970"/>
      <w:bookmarkEnd w:id="919"/>
      <w:r>
        <w:rPr>
          <w:rtl/>
        </w:rPr>
        <w:t xml:space="preserve">אופיר </w:t>
      </w:r>
      <w:bookmarkStart w:id="920" w:name="_ETM_Q5_217390"/>
      <w:bookmarkEnd w:id="920"/>
      <w:r>
        <w:rPr>
          <w:rtl/>
        </w:rPr>
        <w:t>כץ</w:t>
      </w:r>
      <w:r>
        <w:rPr>
          <w:rFonts w:hint="cs"/>
          <w:rtl/>
        </w:rPr>
        <w:t>.</w:t>
      </w:r>
      <w:r>
        <w:rPr>
          <w:rtl/>
        </w:rPr>
        <w:t xml:space="preserve"> </w:t>
      </w:r>
      <w:bookmarkStart w:id="921" w:name="_ETM_Q5_218399"/>
      <w:bookmarkEnd w:id="921"/>
      <w:r>
        <w:rPr>
          <w:rtl/>
        </w:rPr>
        <w:t xml:space="preserve">תודה </w:t>
      </w:r>
      <w:bookmarkStart w:id="922" w:name="_ETM_Q5_218790"/>
      <w:bookmarkEnd w:id="922"/>
      <w:r>
        <w:rPr>
          <w:rtl/>
        </w:rPr>
        <w:t xml:space="preserve">גם </w:t>
      </w:r>
      <w:bookmarkStart w:id="923" w:name="_ETM_Q5_219030"/>
      <w:bookmarkEnd w:id="923"/>
      <w:r>
        <w:rPr>
          <w:rtl/>
        </w:rPr>
        <w:t xml:space="preserve">לנציג </w:t>
      </w:r>
      <w:bookmarkStart w:id="924" w:name="_ETM_Q5_219600"/>
      <w:bookmarkEnd w:id="924"/>
      <w:r>
        <w:rPr>
          <w:rtl/>
        </w:rPr>
        <w:t xml:space="preserve">האוצר </w:t>
      </w:r>
      <w:bookmarkStart w:id="925" w:name="_ETM_Q5_220170"/>
      <w:bookmarkEnd w:id="925"/>
      <w:r>
        <w:rPr>
          <w:rtl/>
        </w:rPr>
        <w:t xml:space="preserve">מר </w:t>
      </w:r>
      <w:bookmarkStart w:id="926" w:name="_ETM_Q5_220409"/>
      <w:bookmarkEnd w:id="926"/>
      <w:r>
        <w:rPr>
          <w:rtl/>
        </w:rPr>
        <w:t xml:space="preserve">חנן </w:t>
      </w:r>
      <w:bookmarkStart w:id="927" w:name="_ETM_Q5_220920"/>
      <w:bookmarkEnd w:id="927"/>
      <w:r>
        <w:rPr>
          <w:rtl/>
        </w:rPr>
        <w:t>וקסלר</w:t>
      </w:r>
      <w:r>
        <w:rPr>
          <w:rFonts w:hint="cs"/>
          <w:rtl/>
        </w:rPr>
        <w:t xml:space="preserve"> וליועץ</w:t>
      </w:r>
      <w:r>
        <w:rPr>
          <w:rtl/>
        </w:rPr>
        <w:t xml:space="preserve"> </w:t>
      </w:r>
      <w:bookmarkStart w:id="928" w:name="_ETM_Q5_222649"/>
      <w:bookmarkEnd w:id="928"/>
      <w:r>
        <w:rPr>
          <w:rtl/>
        </w:rPr>
        <w:t xml:space="preserve">שר </w:t>
      </w:r>
      <w:bookmarkStart w:id="929" w:name="_ETM_Q5_222979"/>
      <w:bookmarkEnd w:id="929"/>
      <w:r>
        <w:rPr>
          <w:rtl/>
        </w:rPr>
        <w:t xml:space="preserve">האוצר </w:t>
      </w:r>
      <w:bookmarkStart w:id="930" w:name="_ETM_Q5_223579"/>
      <w:bookmarkEnd w:id="930"/>
      <w:r>
        <w:rPr>
          <w:rtl/>
        </w:rPr>
        <w:t xml:space="preserve">מר </w:t>
      </w:r>
      <w:bookmarkStart w:id="931" w:name="_ETM_Q5_224000"/>
      <w:bookmarkEnd w:id="931"/>
      <w:r>
        <w:rPr>
          <w:rtl/>
        </w:rPr>
        <w:t>ע</w:t>
      </w:r>
      <w:r>
        <w:rPr>
          <w:rFonts w:hint="cs"/>
          <w:rtl/>
        </w:rPr>
        <w:t>ו</w:t>
      </w:r>
      <w:r>
        <w:rPr>
          <w:rtl/>
        </w:rPr>
        <w:t xml:space="preserve">מר </w:t>
      </w:r>
      <w:bookmarkStart w:id="932" w:name="_ETM_Q5_224269"/>
      <w:bookmarkEnd w:id="932"/>
      <w:r>
        <w:rPr>
          <w:rtl/>
        </w:rPr>
        <w:t xml:space="preserve">רחמים </w:t>
      </w:r>
      <w:bookmarkStart w:id="933" w:name="_ETM_Q5_225320"/>
      <w:bookmarkEnd w:id="933"/>
      <w:r>
        <w:rPr>
          <w:rtl/>
        </w:rPr>
        <w:t xml:space="preserve">על </w:t>
      </w:r>
      <w:bookmarkStart w:id="934" w:name="_ETM_Q5_225500"/>
      <w:bookmarkEnd w:id="934"/>
      <w:r>
        <w:rPr>
          <w:rtl/>
        </w:rPr>
        <w:t xml:space="preserve">הסיוע </w:t>
      </w:r>
      <w:bookmarkStart w:id="935" w:name="_ETM_Q5_225949"/>
      <w:bookmarkEnd w:id="935"/>
      <w:r>
        <w:rPr>
          <w:rtl/>
        </w:rPr>
        <w:t xml:space="preserve">בקידום </w:t>
      </w:r>
      <w:bookmarkStart w:id="936" w:name="_ETM_Q5_226399"/>
      <w:bookmarkEnd w:id="936"/>
      <w:r>
        <w:rPr>
          <w:rtl/>
        </w:rPr>
        <w:t xml:space="preserve">ההצעה </w:t>
      </w:r>
      <w:bookmarkStart w:id="937" w:name="_ETM_Q5_226820"/>
      <w:bookmarkEnd w:id="937"/>
      <w:r>
        <w:rPr>
          <w:rtl/>
        </w:rPr>
        <w:t>שלי</w:t>
      </w:r>
      <w:r>
        <w:rPr>
          <w:rFonts w:hint="cs"/>
          <w:rtl/>
        </w:rPr>
        <w:t>.</w:t>
      </w:r>
      <w:r>
        <w:rPr>
          <w:rtl/>
        </w:rPr>
        <w:t xml:space="preserve"> </w:t>
      </w:r>
      <w:bookmarkStart w:id="938" w:name="_ETM_Q5_227629"/>
      <w:bookmarkEnd w:id="938"/>
      <w:r>
        <w:rPr>
          <w:rtl/>
        </w:rPr>
        <w:t xml:space="preserve">אודה </w:t>
      </w:r>
      <w:bookmarkStart w:id="939" w:name="_ETM_Q5_227989"/>
      <w:bookmarkEnd w:id="939"/>
      <w:r>
        <w:rPr>
          <w:rtl/>
        </w:rPr>
        <w:t xml:space="preserve">על </w:t>
      </w:r>
      <w:bookmarkStart w:id="940" w:name="_ETM_Q5_228079"/>
      <w:bookmarkEnd w:id="940"/>
      <w:r>
        <w:rPr>
          <w:rtl/>
        </w:rPr>
        <w:t xml:space="preserve">תמיכתכם </w:t>
      </w:r>
      <w:bookmarkStart w:id="941" w:name="_ETM_Q5_228739"/>
      <w:bookmarkEnd w:id="941"/>
      <w:r>
        <w:rPr>
          <w:rtl/>
        </w:rPr>
        <w:t xml:space="preserve">בהצעה </w:t>
      </w:r>
      <w:bookmarkStart w:id="942" w:name="_ETM_Q5_229219"/>
      <w:bookmarkEnd w:id="942"/>
      <w:r>
        <w:rPr>
          <w:rtl/>
        </w:rPr>
        <w:t xml:space="preserve">החשובה </w:t>
      </w:r>
      <w:bookmarkStart w:id="943" w:name="_ETM_Q5_229699"/>
      <w:bookmarkEnd w:id="943"/>
      <w:r>
        <w:rPr>
          <w:rtl/>
        </w:rPr>
        <w:t>הזאת</w:t>
      </w:r>
      <w:r>
        <w:rPr>
          <w:rFonts w:hint="cs"/>
          <w:rtl/>
        </w:rPr>
        <w:t>.</w:t>
      </w:r>
      <w:r>
        <w:rPr>
          <w:rtl/>
        </w:rPr>
        <w:t xml:space="preserve"> </w:t>
      </w:r>
      <w:bookmarkStart w:id="944" w:name="_ETM_Q5_229969"/>
      <w:bookmarkEnd w:id="944"/>
      <w:r>
        <w:rPr>
          <w:rtl/>
        </w:rPr>
        <w:t xml:space="preserve">תודה </w:t>
      </w:r>
      <w:bookmarkStart w:id="945" w:name="_ETM_Q5_230269"/>
      <w:bookmarkEnd w:id="945"/>
      <w:r>
        <w:rPr>
          <w:rtl/>
        </w:rPr>
        <w:t xml:space="preserve">רבה </w:t>
      </w:r>
      <w:bookmarkStart w:id="946" w:name="_ETM_Q5_230539"/>
      <w:bookmarkEnd w:id="946"/>
      <w:r>
        <w:rPr>
          <w:rtl/>
        </w:rPr>
        <w:t>לך</w:t>
      </w:r>
      <w:r>
        <w:rPr>
          <w:rFonts w:hint="cs"/>
          <w:rtl/>
        </w:rPr>
        <w:t>.</w:t>
      </w:r>
    </w:p>
    <w:p w:rsidR="00107B57" w:rsidRDefault="00107B57" w:rsidP="00993643">
      <w:pPr>
        <w:rPr>
          <w:rtl/>
        </w:rPr>
      </w:pPr>
      <w:bookmarkStart w:id="947" w:name="_ETM_Q5_231957"/>
      <w:bookmarkStart w:id="948" w:name="_ETM_Q5_232035"/>
      <w:bookmarkEnd w:id="947"/>
      <w:bookmarkEnd w:id="948"/>
    </w:p>
    <w:p w:rsidR="00107B57" w:rsidRDefault="00107B57" w:rsidP="00993643">
      <w:pPr>
        <w:pStyle w:val="af6"/>
        <w:keepNext/>
        <w:rPr>
          <w:rtl/>
        </w:rPr>
      </w:pPr>
      <w:bookmarkStart w:id="949" w:name="ET_yor_6595_3"/>
      <w:r w:rsidRPr="00DE5FD0">
        <w:rPr>
          <w:rStyle w:val="TagStyle"/>
          <w:rtl/>
        </w:rPr>
        <w:t xml:space="preserve"> &lt;&lt; יור &gt;&gt;</w:t>
      </w:r>
      <w:r w:rsidRPr="007E38FF">
        <w:rPr>
          <w:rStyle w:val="TagStyle"/>
          <w:rtl/>
        </w:rPr>
        <w:t xml:space="preserve"> </w:t>
      </w:r>
      <w:r>
        <w:rPr>
          <w:rtl/>
        </w:rPr>
        <w:t>היו"ר ארז מלול:</w:t>
      </w:r>
      <w:r w:rsidRPr="007E38FF">
        <w:rPr>
          <w:rStyle w:val="TagStyle"/>
          <w:rtl/>
        </w:rPr>
        <w:t xml:space="preserve"> </w:t>
      </w:r>
      <w:r w:rsidRPr="00DE5FD0">
        <w:rPr>
          <w:rStyle w:val="TagStyle"/>
          <w:rtl/>
        </w:rPr>
        <w:t>&lt;&lt; יור &gt;&gt;</w:t>
      </w:r>
      <w:r>
        <w:rPr>
          <w:rtl/>
        </w:rPr>
        <w:t xml:space="preserve"> </w:t>
      </w:r>
      <w:bookmarkEnd w:id="949"/>
    </w:p>
    <w:p w:rsidR="00107B57" w:rsidRDefault="00107B57" w:rsidP="00897AE7">
      <w:pPr>
        <w:rPr>
          <w:rtl/>
        </w:rPr>
      </w:pPr>
    </w:p>
    <w:p w:rsidR="00107B57" w:rsidRDefault="00107B57" w:rsidP="00CC3BD6">
      <w:pPr>
        <w:rPr>
          <w:rtl/>
        </w:rPr>
      </w:pPr>
      <w:bookmarkStart w:id="950" w:name="_ETM_Q5_235176"/>
      <w:bookmarkStart w:id="951" w:name="_ETM_Q5_231659"/>
      <w:bookmarkEnd w:id="950"/>
      <w:bookmarkEnd w:id="951"/>
      <w:r>
        <w:rPr>
          <w:rtl/>
        </w:rPr>
        <w:t xml:space="preserve">תודה </w:t>
      </w:r>
      <w:bookmarkStart w:id="952" w:name="_ETM_Q5_231899"/>
      <w:bookmarkEnd w:id="952"/>
      <w:r>
        <w:rPr>
          <w:rtl/>
        </w:rPr>
        <w:t xml:space="preserve">רבה </w:t>
      </w:r>
      <w:bookmarkStart w:id="953" w:name="_ETM_Q5_232710"/>
      <w:bookmarkEnd w:id="953"/>
      <w:r>
        <w:rPr>
          <w:rtl/>
        </w:rPr>
        <w:t xml:space="preserve">לחברת </w:t>
      </w:r>
      <w:bookmarkStart w:id="954" w:name="_ETM_Q5_233820"/>
      <w:bookmarkEnd w:id="954"/>
      <w:r>
        <w:rPr>
          <w:rtl/>
        </w:rPr>
        <w:t xml:space="preserve">הכנסת </w:t>
      </w:r>
      <w:bookmarkStart w:id="955" w:name="_ETM_Q5_234899"/>
      <w:bookmarkEnd w:id="955"/>
      <w:r>
        <w:rPr>
          <w:rtl/>
        </w:rPr>
        <w:t>אתי</w:t>
      </w:r>
      <w:r>
        <w:rPr>
          <w:rFonts w:hint="cs"/>
          <w:rtl/>
        </w:rPr>
        <w:t xml:space="preserve"> עטייה.</w:t>
      </w:r>
      <w:r>
        <w:rPr>
          <w:rtl/>
        </w:rPr>
        <w:t xml:space="preserve"> </w:t>
      </w:r>
      <w:bookmarkStart w:id="956" w:name="_ETM_Q5_235500"/>
      <w:bookmarkEnd w:id="956"/>
      <w:r>
        <w:rPr>
          <w:rtl/>
        </w:rPr>
        <w:t xml:space="preserve">אני </w:t>
      </w:r>
      <w:bookmarkStart w:id="957" w:name="_ETM_Q5_235620"/>
      <w:bookmarkEnd w:id="957"/>
      <w:r>
        <w:rPr>
          <w:rtl/>
        </w:rPr>
        <w:t xml:space="preserve">מזמין </w:t>
      </w:r>
      <w:bookmarkStart w:id="958" w:name="_ETM_Q5_236010"/>
      <w:bookmarkEnd w:id="958"/>
      <w:r>
        <w:rPr>
          <w:rtl/>
        </w:rPr>
        <w:t xml:space="preserve">את </w:t>
      </w:r>
      <w:bookmarkStart w:id="959" w:name="_ETM_Q5_236609"/>
      <w:bookmarkEnd w:id="959"/>
      <w:r>
        <w:rPr>
          <w:rtl/>
        </w:rPr>
        <w:t xml:space="preserve">כבוד </w:t>
      </w:r>
      <w:bookmarkStart w:id="960" w:name="_ETM_Q5_236940"/>
      <w:bookmarkEnd w:id="960"/>
      <w:r>
        <w:rPr>
          <w:rtl/>
        </w:rPr>
        <w:t xml:space="preserve">שר </w:t>
      </w:r>
      <w:bookmarkStart w:id="961" w:name="_ETM_Q5_237949"/>
      <w:bookmarkEnd w:id="961"/>
      <w:r>
        <w:rPr>
          <w:rtl/>
        </w:rPr>
        <w:t xml:space="preserve">הבינוי </w:t>
      </w:r>
      <w:bookmarkStart w:id="962" w:name="_ETM_Q5_238399"/>
      <w:bookmarkEnd w:id="962"/>
      <w:r>
        <w:rPr>
          <w:rtl/>
        </w:rPr>
        <w:t xml:space="preserve">והשיכון </w:t>
      </w:r>
      <w:bookmarkStart w:id="963" w:name="_ETM_Q5_239530"/>
      <w:bookmarkEnd w:id="963"/>
      <w:r>
        <w:rPr>
          <w:rtl/>
        </w:rPr>
        <w:t xml:space="preserve">הרב </w:t>
      </w:r>
      <w:bookmarkStart w:id="964" w:name="_ETM_Q5_239860"/>
      <w:bookmarkEnd w:id="964"/>
      <w:r>
        <w:rPr>
          <w:rtl/>
        </w:rPr>
        <w:t xml:space="preserve">יצחק </w:t>
      </w:r>
      <w:bookmarkStart w:id="965" w:name="_ETM_Q5_240250"/>
      <w:bookmarkEnd w:id="965"/>
      <w:r>
        <w:rPr>
          <w:rFonts w:hint="cs"/>
          <w:rtl/>
        </w:rPr>
        <w:t xml:space="preserve">גולדקנופ </w:t>
      </w:r>
      <w:bookmarkStart w:id="966" w:name="_ETM_Q5_240430"/>
      <w:bookmarkStart w:id="967" w:name="_ETM_Q5_240910"/>
      <w:bookmarkEnd w:id="966"/>
      <w:bookmarkEnd w:id="967"/>
      <w:r>
        <w:rPr>
          <w:rtl/>
        </w:rPr>
        <w:t xml:space="preserve">להציג </w:t>
      </w:r>
      <w:bookmarkStart w:id="968" w:name="_ETM_Q5_241420"/>
      <w:bookmarkEnd w:id="968"/>
      <w:r>
        <w:rPr>
          <w:rtl/>
        </w:rPr>
        <w:t xml:space="preserve">את </w:t>
      </w:r>
      <w:bookmarkStart w:id="969" w:name="_ETM_Q5_241540"/>
      <w:bookmarkEnd w:id="969"/>
      <w:r>
        <w:rPr>
          <w:rFonts w:hint="cs"/>
          <w:rtl/>
        </w:rPr>
        <w:t>עמדת</w:t>
      </w:r>
      <w:r>
        <w:rPr>
          <w:rtl/>
        </w:rPr>
        <w:t xml:space="preserve"> </w:t>
      </w:r>
      <w:bookmarkStart w:id="970" w:name="_ETM_Q5_241990"/>
      <w:bookmarkEnd w:id="970"/>
      <w:r>
        <w:rPr>
          <w:rtl/>
        </w:rPr>
        <w:t xml:space="preserve">הממשלה </w:t>
      </w:r>
      <w:bookmarkStart w:id="971" w:name="_ETM_Q5_243100"/>
      <w:bookmarkEnd w:id="971"/>
      <w:r>
        <w:rPr>
          <w:rtl/>
        </w:rPr>
        <w:t xml:space="preserve">ביחס </w:t>
      </w:r>
      <w:bookmarkStart w:id="972" w:name="_ETM_Q5_243730"/>
      <w:bookmarkEnd w:id="972"/>
      <w:r>
        <w:rPr>
          <w:rtl/>
        </w:rPr>
        <w:t xml:space="preserve">להצעת </w:t>
      </w:r>
      <w:bookmarkStart w:id="973" w:name="_ETM_Q5_244209"/>
      <w:bookmarkEnd w:id="973"/>
      <w:r>
        <w:rPr>
          <w:rtl/>
        </w:rPr>
        <w:t>החוק</w:t>
      </w:r>
      <w:r>
        <w:rPr>
          <w:rFonts w:hint="cs"/>
          <w:rtl/>
        </w:rPr>
        <w:t>.</w:t>
      </w:r>
      <w:r>
        <w:rPr>
          <w:rtl/>
        </w:rPr>
        <w:t xml:space="preserve"> </w:t>
      </w:r>
      <w:bookmarkStart w:id="974" w:name="_ETM_Q5_245140"/>
      <w:bookmarkEnd w:id="974"/>
      <w:r>
        <w:rPr>
          <w:rtl/>
        </w:rPr>
        <w:t xml:space="preserve">עד </w:t>
      </w:r>
      <w:bookmarkStart w:id="975" w:name="_ETM_Q5_245770"/>
      <w:bookmarkEnd w:id="975"/>
      <w:r>
        <w:rPr>
          <w:rFonts w:hint="cs"/>
          <w:rtl/>
        </w:rPr>
        <w:t>עשר</w:t>
      </w:r>
      <w:r>
        <w:rPr>
          <w:rtl/>
        </w:rPr>
        <w:t xml:space="preserve"> </w:t>
      </w:r>
      <w:bookmarkStart w:id="976" w:name="_ETM_Q5_246100"/>
      <w:bookmarkEnd w:id="976"/>
      <w:r>
        <w:rPr>
          <w:rtl/>
        </w:rPr>
        <w:t xml:space="preserve">דקות </w:t>
      </w:r>
      <w:bookmarkStart w:id="977" w:name="_ETM_Q5_246490"/>
      <w:bookmarkEnd w:id="977"/>
      <w:r>
        <w:rPr>
          <w:rtl/>
        </w:rPr>
        <w:t>לרשותך</w:t>
      </w:r>
      <w:r>
        <w:rPr>
          <w:rFonts w:hint="cs"/>
          <w:rtl/>
        </w:rPr>
        <w:t>. אני</w:t>
      </w:r>
      <w:r>
        <w:rPr>
          <w:rtl/>
        </w:rPr>
        <w:t xml:space="preserve"> </w:t>
      </w:r>
      <w:bookmarkStart w:id="978" w:name="_ETM_Q5_247810"/>
      <w:bookmarkEnd w:id="978"/>
      <w:r>
        <w:rPr>
          <w:rFonts w:hint="cs"/>
          <w:rtl/>
        </w:rPr>
        <w:t xml:space="preserve">רק </w:t>
      </w:r>
      <w:r>
        <w:rPr>
          <w:rtl/>
        </w:rPr>
        <w:t xml:space="preserve">לא </w:t>
      </w:r>
      <w:bookmarkStart w:id="979" w:name="_ETM_Q5_247900"/>
      <w:bookmarkEnd w:id="979"/>
      <w:r>
        <w:rPr>
          <w:rtl/>
        </w:rPr>
        <w:t xml:space="preserve">מבין </w:t>
      </w:r>
      <w:bookmarkStart w:id="980" w:name="_ETM_Q5_248110"/>
      <w:bookmarkEnd w:id="980"/>
      <w:r>
        <w:rPr>
          <w:rtl/>
        </w:rPr>
        <w:t xml:space="preserve">למה </w:t>
      </w:r>
      <w:bookmarkStart w:id="981" w:name="_ETM_Q5_248380"/>
      <w:bookmarkEnd w:id="981"/>
      <w:r>
        <w:rPr>
          <w:rtl/>
        </w:rPr>
        <w:t>ז</w:t>
      </w:r>
      <w:r>
        <w:rPr>
          <w:rFonts w:hint="cs"/>
          <w:rtl/>
        </w:rPr>
        <w:t>ו</w:t>
      </w:r>
      <w:r>
        <w:rPr>
          <w:rtl/>
        </w:rPr>
        <w:t xml:space="preserve"> </w:t>
      </w:r>
      <w:bookmarkStart w:id="982" w:name="_ETM_Q5_248530"/>
      <w:bookmarkEnd w:id="982"/>
      <w:r>
        <w:rPr>
          <w:rtl/>
        </w:rPr>
        <w:t xml:space="preserve">לא </w:t>
      </w:r>
      <w:bookmarkStart w:id="983" w:name="_ETM_Q5_248650"/>
      <w:bookmarkEnd w:id="983"/>
      <w:r>
        <w:rPr>
          <w:rtl/>
        </w:rPr>
        <w:t xml:space="preserve">הצעת </w:t>
      </w:r>
      <w:bookmarkStart w:id="984" w:name="_ETM_Q5_249010"/>
      <w:bookmarkEnd w:id="984"/>
      <w:r>
        <w:rPr>
          <w:rtl/>
        </w:rPr>
        <w:t xml:space="preserve">חוק </w:t>
      </w:r>
      <w:bookmarkStart w:id="985" w:name="_ETM_Q5_249220"/>
      <w:bookmarkEnd w:id="985"/>
      <w:r>
        <w:rPr>
          <w:rtl/>
        </w:rPr>
        <w:t>ממשלתית</w:t>
      </w:r>
      <w:r>
        <w:rPr>
          <w:rFonts w:hint="cs"/>
          <w:rtl/>
        </w:rPr>
        <w:t>.</w:t>
      </w:r>
      <w:r>
        <w:rPr>
          <w:rtl/>
        </w:rPr>
        <w:t xml:space="preserve"> </w:t>
      </w:r>
      <w:bookmarkStart w:id="986" w:name="_ETM_Q5_250350"/>
      <w:bookmarkEnd w:id="986"/>
      <w:r>
        <w:rPr>
          <w:rtl/>
        </w:rPr>
        <w:t xml:space="preserve">הצעת </w:t>
      </w:r>
      <w:bookmarkStart w:id="987" w:name="_ETM_Q5_250709"/>
      <w:bookmarkEnd w:id="987"/>
      <w:r>
        <w:rPr>
          <w:rtl/>
        </w:rPr>
        <w:t xml:space="preserve">חוק </w:t>
      </w:r>
      <w:bookmarkStart w:id="988" w:name="_ETM_Q5_251040"/>
      <w:bookmarkEnd w:id="988"/>
      <w:r>
        <w:rPr>
          <w:rtl/>
        </w:rPr>
        <w:t>מ</w:t>
      </w:r>
      <w:r>
        <w:rPr>
          <w:rFonts w:hint="cs"/>
          <w:rtl/>
        </w:rPr>
        <w:t>א</w:t>
      </w:r>
      <w:r>
        <w:rPr>
          <w:rtl/>
        </w:rPr>
        <w:t xml:space="preserve">ין </w:t>
      </w:r>
      <w:bookmarkStart w:id="989" w:name="_ETM_Q5_251370"/>
      <w:bookmarkEnd w:id="989"/>
      <w:r>
        <w:rPr>
          <w:rtl/>
        </w:rPr>
        <w:t>כמו</w:t>
      </w:r>
      <w:r>
        <w:rPr>
          <w:rFonts w:hint="cs"/>
          <w:rtl/>
        </w:rPr>
        <w:t>ה.</w:t>
      </w:r>
      <w:r>
        <w:rPr>
          <w:rtl/>
        </w:rPr>
        <w:t xml:space="preserve"> </w:t>
      </w:r>
      <w:bookmarkStart w:id="990" w:name="_ETM_Q5_252060"/>
      <w:bookmarkEnd w:id="990"/>
      <w:r>
        <w:rPr>
          <w:rtl/>
        </w:rPr>
        <w:t xml:space="preserve">למה </w:t>
      </w:r>
      <w:bookmarkStart w:id="991" w:name="_ETM_Q5_252360"/>
      <w:bookmarkEnd w:id="991"/>
      <w:r>
        <w:rPr>
          <w:rtl/>
        </w:rPr>
        <w:t xml:space="preserve">היא </w:t>
      </w:r>
      <w:bookmarkStart w:id="992" w:name="_ETM_Q5_252420"/>
      <w:bookmarkEnd w:id="992"/>
      <w:r>
        <w:rPr>
          <w:rtl/>
        </w:rPr>
        <w:t xml:space="preserve">לא </w:t>
      </w:r>
      <w:bookmarkStart w:id="993" w:name="_ETM_Q5_252510"/>
      <w:bookmarkEnd w:id="993"/>
      <w:r>
        <w:rPr>
          <w:rtl/>
        </w:rPr>
        <w:t>ממשלתית</w:t>
      </w:r>
      <w:r>
        <w:rPr>
          <w:rFonts w:hint="cs"/>
          <w:rtl/>
        </w:rPr>
        <w:t>?</w:t>
      </w:r>
      <w:bookmarkStart w:id="994" w:name="_ETM_Q5_253200"/>
      <w:bookmarkStart w:id="995" w:name="_ETM_Q5_253600"/>
      <w:bookmarkEnd w:id="994"/>
      <w:bookmarkEnd w:id="995"/>
    </w:p>
    <w:p w:rsidR="00107B57" w:rsidRDefault="00107B57" w:rsidP="00993643">
      <w:pPr>
        <w:rPr>
          <w:rtl/>
        </w:rPr>
      </w:pPr>
    </w:p>
    <w:p w:rsidR="00107B57" w:rsidRDefault="00107B57" w:rsidP="00993643">
      <w:pPr>
        <w:pStyle w:val="af5"/>
        <w:keepNext/>
        <w:rPr>
          <w:rtl/>
        </w:rPr>
      </w:pPr>
      <w:bookmarkStart w:id="996" w:name="ET_interruption_5796_4"/>
      <w:r w:rsidRPr="00DE5FD0">
        <w:rPr>
          <w:rStyle w:val="TagStyle"/>
          <w:rtl/>
        </w:rPr>
        <w:t xml:space="preserve"> &lt;&lt; קריאה &gt;&gt;</w:t>
      </w:r>
      <w:r w:rsidRPr="007E38FF">
        <w:rPr>
          <w:rStyle w:val="TagStyle"/>
          <w:rtl/>
        </w:rPr>
        <w:t xml:space="preserve"> </w:t>
      </w:r>
      <w:r>
        <w:rPr>
          <w:rtl/>
        </w:rPr>
        <w:t>חוה אתי עטייה (הליכוד):</w:t>
      </w:r>
      <w:r w:rsidRPr="007E38FF">
        <w:rPr>
          <w:rStyle w:val="TagStyle"/>
          <w:rtl/>
        </w:rPr>
        <w:t xml:space="preserve"> </w:t>
      </w:r>
      <w:r w:rsidRPr="00DE5FD0">
        <w:rPr>
          <w:rStyle w:val="TagStyle"/>
          <w:rtl/>
        </w:rPr>
        <w:t>&lt;&lt; קריאה &gt;&gt;</w:t>
      </w:r>
      <w:r>
        <w:rPr>
          <w:rtl/>
        </w:rPr>
        <w:t xml:space="preserve"> </w:t>
      </w:r>
      <w:bookmarkEnd w:id="996"/>
    </w:p>
    <w:p w:rsidR="00107B57" w:rsidRDefault="00107B57" w:rsidP="00897AE7">
      <w:pPr>
        <w:rPr>
          <w:rtl/>
        </w:rPr>
      </w:pPr>
    </w:p>
    <w:p w:rsidR="00107B57" w:rsidRDefault="00107B57" w:rsidP="00993643">
      <w:pPr>
        <w:rPr>
          <w:rtl/>
        </w:rPr>
      </w:pPr>
      <w:r>
        <w:rPr>
          <w:rFonts w:hint="cs"/>
          <w:rtl/>
        </w:rPr>
        <w:t>פרטית וממשלתית. תודה רבה לך.</w:t>
      </w:r>
    </w:p>
    <w:p w:rsidR="00107B57" w:rsidRDefault="00107B57" w:rsidP="00993643">
      <w:pPr>
        <w:rPr>
          <w:rtl/>
        </w:rPr>
      </w:pPr>
      <w:bookmarkStart w:id="997" w:name="_ETM_Q5_255415"/>
      <w:bookmarkStart w:id="998" w:name="_ETM_Q5_255507"/>
      <w:bookmarkEnd w:id="997"/>
      <w:bookmarkEnd w:id="998"/>
    </w:p>
    <w:p w:rsidR="00107B57" w:rsidRDefault="00107B57" w:rsidP="00993643">
      <w:pPr>
        <w:pStyle w:val="af5"/>
        <w:keepNext/>
        <w:rPr>
          <w:rtl/>
        </w:rPr>
      </w:pPr>
      <w:bookmarkStart w:id="999" w:name="ET_interruption_6361_5"/>
      <w:r w:rsidRPr="00DE5FD0">
        <w:rPr>
          <w:rStyle w:val="TagStyle"/>
          <w:rtl/>
        </w:rPr>
        <w:t xml:space="preserve"> &lt;&lt; קריאה &gt;&gt;</w:t>
      </w:r>
      <w:r w:rsidRPr="007E38FF">
        <w:rPr>
          <w:rStyle w:val="TagStyle"/>
          <w:rtl/>
        </w:rPr>
        <w:t xml:space="preserve"> </w:t>
      </w:r>
      <w:r>
        <w:rPr>
          <w:rtl/>
        </w:rPr>
        <w:t>נאור שירי (יש עתיד):</w:t>
      </w:r>
      <w:r w:rsidRPr="007E38FF">
        <w:rPr>
          <w:rStyle w:val="TagStyle"/>
          <w:rtl/>
        </w:rPr>
        <w:t xml:space="preserve"> </w:t>
      </w:r>
      <w:r w:rsidRPr="00DE5FD0">
        <w:rPr>
          <w:rStyle w:val="TagStyle"/>
          <w:rtl/>
        </w:rPr>
        <w:t>&lt;&lt; קריאה &gt;&gt;</w:t>
      </w:r>
      <w:r>
        <w:rPr>
          <w:rtl/>
        </w:rPr>
        <w:t xml:space="preserve"> </w:t>
      </w:r>
      <w:bookmarkEnd w:id="999"/>
    </w:p>
    <w:p w:rsidR="00107B57" w:rsidRDefault="00107B57" w:rsidP="00897AE7">
      <w:pPr>
        <w:rPr>
          <w:rtl/>
        </w:rPr>
      </w:pPr>
    </w:p>
    <w:p w:rsidR="00107B57" w:rsidRDefault="00107B57" w:rsidP="00993643">
      <w:pPr>
        <w:rPr>
          <w:rtl/>
        </w:rPr>
      </w:pPr>
      <w:bookmarkStart w:id="1000" w:name="_ETM_Q5_257331"/>
      <w:bookmarkEnd w:id="1000"/>
      <w:r>
        <w:rPr>
          <w:rFonts w:hint="cs"/>
          <w:rtl/>
        </w:rPr>
        <w:t>מה הממשלה קשורה למיגון?</w:t>
      </w:r>
    </w:p>
    <w:p w:rsidR="00107B57" w:rsidRDefault="00107B57" w:rsidP="00993643">
      <w:pPr>
        <w:rPr>
          <w:rtl/>
        </w:rPr>
      </w:pPr>
      <w:bookmarkStart w:id="1001" w:name="_ETM_Q5_264633"/>
      <w:bookmarkStart w:id="1002" w:name="_ETM_Q5_264715"/>
      <w:bookmarkEnd w:id="1001"/>
      <w:bookmarkEnd w:id="1002"/>
    </w:p>
    <w:p w:rsidR="00107B57" w:rsidRDefault="00107B57" w:rsidP="00993643">
      <w:pPr>
        <w:pStyle w:val="a4"/>
        <w:keepNext/>
        <w:rPr>
          <w:rtl/>
        </w:rPr>
      </w:pPr>
      <w:bookmarkStart w:id="1003" w:name="ET_speaker_6430_6"/>
      <w:r w:rsidRPr="00DE5FD0">
        <w:rPr>
          <w:rStyle w:val="TagStyle"/>
          <w:rtl/>
        </w:rPr>
        <w:t xml:space="preserve"> &lt;&lt; דובר &gt;&gt;</w:t>
      </w:r>
      <w:r w:rsidRPr="007E38FF">
        <w:rPr>
          <w:rStyle w:val="TagStyle"/>
          <w:rtl/>
        </w:rPr>
        <w:t xml:space="preserve"> </w:t>
      </w:r>
      <w:bookmarkStart w:id="1004" w:name="_Toc158839804"/>
      <w:r>
        <w:rPr>
          <w:rtl/>
        </w:rPr>
        <w:t>שר הבינוי והשיכון יצחק גולדקנופ:</w:t>
      </w:r>
      <w:bookmarkEnd w:id="1004"/>
      <w:r w:rsidRPr="007E38FF">
        <w:rPr>
          <w:rStyle w:val="TagStyle"/>
          <w:rtl/>
        </w:rPr>
        <w:t xml:space="preserve"> </w:t>
      </w:r>
      <w:r w:rsidRPr="00DE5FD0">
        <w:rPr>
          <w:rStyle w:val="TagStyle"/>
          <w:rtl/>
        </w:rPr>
        <w:t>&lt;&lt; דובר &gt;&gt;</w:t>
      </w:r>
      <w:r>
        <w:rPr>
          <w:rtl/>
        </w:rPr>
        <w:t xml:space="preserve"> </w:t>
      </w:r>
      <w:bookmarkEnd w:id="1003"/>
    </w:p>
    <w:p w:rsidR="00107B57" w:rsidRPr="007E38FF" w:rsidRDefault="00107B57" w:rsidP="00897AE7">
      <w:pPr>
        <w:rPr>
          <w:rtl/>
        </w:rPr>
      </w:pPr>
      <w:bookmarkStart w:id="1005" w:name="_ETM_Q5_268935"/>
      <w:bookmarkStart w:id="1006" w:name="_ETM_Q5_268971"/>
      <w:bookmarkEnd w:id="1005"/>
      <w:bookmarkEnd w:id="1006"/>
    </w:p>
    <w:p w:rsidR="00107B57" w:rsidRDefault="00107B57" w:rsidP="00CC3BD6">
      <w:pPr>
        <w:rPr>
          <w:rtl/>
        </w:rPr>
      </w:pPr>
      <w:bookmarkStart w:id="1007" w:name="_ETM_Q5_267287"/>
      <w:bookmarkStart w:id="1008" w:name="_ETM_Q5_267379"/>
      <w:bookmarkStart w:id="1009" w:name="_ETM_Q5_260110"/>
      <w:bookmarkStart w:id="1010" w:name="_ETM_Q5_270480"/>
      <w:bookmarkStart w:id="1011" w:name="_ETM_Q5_270930"/>
      <w:bookmarkEnd w:id="1007"/>
      <w:bookmarkEnd w:id="1008"/>
      <w:bookmarkEnd w:id="1009"/>
      <w:bookmarkEnd w:id="1010"/>
      <w:bookmarkEnd w:id="1011"/>
      <w:r>
        <w:rPr>
          <w:rtl/>
        </w:rPr>
        <w:t>חברי</w:t>
      </w:r>
      <w:r>
        <w:rPr>
          <w:rFonts w:hint="cs"/>
          <w:rtl/>
        </w:rPr>
        <w:t>י</w:t>
      </w:r>
      <w:r>
        <w:rPr>
          <w:rtl/>
        </w:rPr>
        <w:t xml:space="preserve"> </w:t>
      </w:r>
      <w:bookmarkStart w:id="1012" w:name="_ETM_Q5_271380"/>
      <w:bookmarkEnd w:id="1012"/>
      <w:r>
        <w:rPr>
          <w:rtl/>
        </w:rPr>
        <w:t xml:space="preserve">חברי </w:t>
      </w:r>
      <w:bookmarkStart w:id="1013" w:name="_ETM_Q5_271800"/>
      <w:bookmarkEnd w:id="1013"/>
      <w:r>
        <w:rPr>
          <w:rtl/>
        </w:rPr>
        <w:t>הכנסת</w:t>
      </w:r>
      <w:r>
        <w:rPr>
          <w:rFonts w:hint="cs"/>
          <w:rtl/>
        </w:rPr>
        <w:t>,</w:t>
      </w:r>
      <w:r>
        <w:rPr>
          <w:rtl/>
        </w:rPr>
        <w:t xml:space="preserve"> </w:t>
      </w:r>
      <w:bookmarkStart w:id="1014" w:name="_ETM_Q5_272430"/>
      <w:bookmarkEnd w:id="1014"/>
      <w:r>
        <w:rPr>
          <w:rtl/>
        </w:rPr>
        <w:t xml:space="preserve">ברשות </w:t>
      </w:r>
      <w:bookmarkStart w:id="1015" w:name="_ETM_Q5_272970"/>
      <w:bookmarkEnd w:id="1015"/>
      <w:r>
        <w:rPr>
          <w:rtl/>
        </w:rPr>
        <w:t>היושב-ראש</w:t>
      </w:r>
      <w:r>
        <w:rPr>
          <w:rFonts w:hint="cs"/>
          <w:rtl/>
        </w:rPr>
        <w:t>,</w:t>
      </w:r>
      <w:r>
        <w:rPr>
          <w:rtl/>
        </w:rPr>
        <w:t xml:space="preserve"> </w:t>
      </w:r>
      <w:bookmarkStart w:id="1016" w:name="_ETM_Q5_274900"/>
      <w:bookmarkEnd w:id="1016"/>
      <w:r>
        <w:rPr>
          <w:rtl/>
        </w:rPr>
        <w:t xml:space="preserve">השרה </w:t>
      </w:r>
      <w:bookmarkStart w:id="1017" w:name="_ETM_Q5_275380"/>
      <w:bookmarkEnd w:id="1017"/>
      <w:r>
        <w:rPr>
          <w:rtl/>
        </w:rPr>
        <w:t>התורנית</w:t>
      </w:r>
      <w:r>
        <w:rPr>
          <w:rFonts w:hint="cs"/>
          <w:rtl/>
        </w:rPr>
        <w:t>,</w:t>
      </w:r>
      <w:r>
        <w:rPr>
          <w:rtl/>
        </w:rPr>
        <w:t xml:space="preserve"> </w:t>
      </w:r>
      <w:bookmarkStart w:id="1018" w:name="_ETM_Q5_278600"/>
      <w:bookmarkEnd w:id="1018"/>
      <w:r>
        <w:rPr>
          <w:rtl/>
        </w:rPr>
        <w:t>כולם</w:t>
      </w:r>
      <w:r>
        <w:rPr>
          <w:rFonts w:hint="cs"/>
          <w:rtl/>
        </w:rPr>
        <w:t>,</w:t>
      </w:r>
      <w:r>
        <w:rPr>
          <w:rtl/>
        </w:rPr>
        <w:t xml:space="preserve"> </w:t>
      </w:r>
      <w:bookmarkStart w:id="1019" w:name="_ETM_Q5_280719"/>
      <w:bookmarkEnd w:id="1019"/>
      <w:r>
        <w:rPr>
          <w:rtl/>
        </w:rPr>
        <w:t xml:space="preserve">בוקר </w:t>
      </w:r>
      <w:bookmarkStart w:id="1020" w:name="_ETM_Q5_281170"/>
      <w:bookmarkEnd w:id="1020"/>
      <w:r>
        <w:rPr>
          <w:rtl/>
        </w:rPr>
        <w:t>טוב</w:t>
      </w:r>
      <w:r>
        <w:rPr>
          <w:rFonts w:hint="cs"/>
          <w:rtl/>
        </w:rPr>
        <w:t>.</w:t>
      </w:r>
      <w:r>
        <w:rPr>
          <w:rtl/>
        </w:rPr>
        <w:t xml:space="preserve"> </w:t>
      </w:r>
      <w:bookmarkStart w:id="1021" w:name="_ETM_Q5_282909"/>
      <w:bookmarkEnd w:id="1021"/>
      <w:r>
        <w:rPr>
          <w:rtl/>
        </w:rPr>
        <w:t xml:space="preserve">אני </w:t>
      </w:r>
      <w:bookmarkStart w:id="1022" w:name="_ETM_Q5_283120"/>
      <w:bookmarkEnd w:id="1022"/>
      <w:r>
        <w:rPr>
          <w:rtl/>
        </w:rPr>
        <w:t xml:space="preserve">רוצה </w:t>
      </w:r>
      <w:bookmarkStart w:id="1023" w:name="_ETM_Q5_283420"/>
      <w:bookmarkEnd w:id="1023"/>
      <w:r>
        <w:rPr>
          <w:rtl/>
        </w:rPr>
        <w:t xml:space="preserve">לענות </w:t>
      </w:r>
      <w:bookmarkStart w:id="1024" w:name="_ETM_Q5_283810"/>
      <w:bookmarkEnd w:id="1024"/>
      <w:r>
        <w:rPr>
          <w:rtl/>
        </w:rPr>
        <w:t xml:space="preserve">תשובה </w:t>
      </w:r>
      <w:bookmarkStart w:id="1025" w:name="_ETM_Q5_284530"/>
      <w:bookmarkEnd w:id="1025"/>
      <w:r>
        <w:rPr>
          <w:rFonts w:hint="cs"/>
          <w:rtl/>
        </w:rPr>
        <w:t>ל</w:t>
      </w:r>
      <w:r>
        <w:rPr>
          <w:rtl/>
        </w:rPr>
        <w:t xml:space="preserve">חברת </w:t>
      </w:r>
      <w:bookmarkStart w:id="1026" w:name="_ETM_Q5_285010"/>
      <w:bookmarkEnd w:id="1026"/>
      <w:r>
        <w:rPr>
          <w:rtl/>
        </w:rPr>
        <w:t xml:space="preserve">הכנסת </w:t>
      </w:r>
      <w:bookmarkStart w:id="1027" w:name="_ETM_Q5_285580"/>
      <w:bookmarkEnd w:id="1027"/>
      <w:r>
        <w:rPr>
          <w:rtl/>
        </w:rPr>
        <w:t xml:space="preserve">חוה </w:t>
      </w:r>
      <w:bookmarkStart w:id="1028" w:name="_ETM_Q5_286060"/>
      <w:bookmarkEnd w:id="1028"/>
      <w:r>
        <w:rPr>
          <w:rtl/>
        </w:rPr>
        <w:t xml:space="preserve">אתי </w:t>
      </w:r>
      <w:bookmarkStart w:id="1029" w:name="_ETM_Q5_286390"/>
      <w:bookmarkEnd w:id="1029"/>
      <w:r>
        <w:rPr>
          <w:rtl/>
        </w:rPr>
        <w:t>עטייה</w:t>
      </w:r>
      <w:r>
        <w:rPr>
          <w:rFonts w:hint="cs"/>
          <w:rtl/>
        </w:rPr>
        <w:t>.</w:t>
      </w:r>
      <w:r>
        <w:rPr>
          <w:rtl/>
        </w:rPr>
        <w:t xml:space="preserve"> </w:t>
      </w:r>
      <w:bookmarkStart w:id="1030" w:name="_ETM_Q5_288150"/>
      <w:bookmarkEnd w:id="1030"/>
      <w:r>
        <w:rPr>
          <w:rtl/>
        </w:rPr>
        <w:t xml:space="preserve">אני </w:t>
      </w:r>
      <w:bookmarkStart w:id="1031" w:name="_ETM_Q5_288510"/>
      <w:bookmarkEnd w:id="1031"/>
      <w:r>
        <w:rPr>
          <w:rtl/>
        </w:rPr>
        <w:t xml:space="preserve">אחלק </w:t>
      </w:r>
      <w:bookmarkStart w:id="1032" w:name="_ETM_Q5_288870"/>
      <w:bookmarkEnd w:id="1032"/>
      <w:r>
        <w:rPr>
          <w:rtl/>
        </w:rPr>
        <w:t xml:space="preserve">את </w:t>
      </w:r>
      <w:bookmarkStart w:id="1033" w:name="_ETM_Q5_288990"/>
      <w:bookmarkEnd w:id="1033"/>
      <w:r>
        <w:rPr>
          <w:rtl/>
        </w:rPr>
        <w:t xml:space="preserve">זה </w:t>
      </w:r>
      <w:bookmarkStart w:id="1034" w:name="_ETM_Q5_289110"/>
      <w:bookmarkEnd w:id="1034"/>
      <w:r>
        <w:rPr>
          <w:rtl/>
        </w:rPr>
        <w:t>ל</w:t>
      </w:r>
      <w:r>
        <w:rPr>
          <w:rFonts w:hint="cs"/>
          <w:rtl/>
        </w:rPr>
        <w:t>שלושה</w:t>
      </w:r>
      <w:r>
        <w:rPr>
          <w:rtl/>
        </w:rPr>
        <w:t xml:space="preserve"> </w:t>
      </w:r>
      <w:bookmarkStart w:id="1035" w:name="_ETM_Q5_289590"/>
      <w:bookmarkEnd w:id="1035"/>
      <w:r>
        <w:rPr>
          <w:rtl/>
        </w:rPr>
        <w:t>חלקים</w:t>
      </w:r>
      <w:r>
        <w:rPr>
          <w:rFonts w:hint="cs"/>
          <w:rtl/>
        </w:rPr>
        <w:t>. ראשית כול</w:t>
      </w:r>
      <w:r>
        <w:rPr>
          <w:rtl/>
        </w:rPr>
        <w:t xml:space="preserve"> </w:t>
      </w:r>
      <w:bookmarkStart w:id="1036" w:name="_ETM_Q5_292140"/>
      <w:bookmarkEnd w:id="1036"/>
      <w:r>
        <w:rPr>
          <w:rtl/>
        </w:rPr>
        <w:t xml:space="preserve">אני </w:t>
      </w:r>
      <w:bookmarkStart w:id="1037" w:name="_ETM_Q5_292289"/>
      <w:bookmarkEnd w:id="1037"/>
      <w:r>
        <w:rPr>
          <w:rtl/>
        </w:rPr>
        <w:t xml:space="preserve">רוצה </w:t>
      </w:r>
      <w:bookmarkStart w:id="1038" w:name="_ETM_Q5_292560"/>
      <w:bookmarkEnd w:id="1038"/>
      <w:r>
        <w:rPr>
          <w:rtl/>
        </w:rPr>
        <w:t>לומר</w:t>
      </w:r>
      <w:r>
        <w:rPr>
          <w:rFonts w:hint="cs"/>
          <w:rtl/>
        </w:rPr>
        <w:t xml:space="preserve"> ש</w:t>
      </w:r>
      <w:bookmarkStart w:id="1039" w:name="_ETM_Q5_294229"/>
      <w:bookmarkEnd w:id="1039"/>
      <w:r>
        <w:rPr>
          <w:rtl/>
        </w:rPr>
        <w:t xml:space="preserve">מדינת </w:t>
      </w:r>
      <w:bookmarkStart w:id="1040" w:name="_ETM_Q5_294920"/>
      <w:bookmarkEnd w:id="1040"/>
      <w:r>
        <w:rPr>
          <w:rtl/>
        </w:rPr>
        <w:t xml:space="preserve">ישראל </w:t>
      </w:r>
      <w:bookmarkStart w:id="1041" w:name="_ETM_Q5_295700"/>
      <w:bookmarkEnd w:id="1041"/>
      <w:r>
        <w:rPr>
          <w:rtl/>
        </w:rPr>
        <w:t xml:space="preserve">מתמודדת </w:t>
      </w:r>
      <w:bookmarkStart w:id="1042" w:name="_ETM_Q5_296450"/>
      <w:bookmarkEnd w:id="1042"/>
      <w:r>
        <w:rPr>
          <w:rtl/>
        </w:rPr>
        <w:t xml:space="preserve">כעת </w:t>
      </w:r>
      <w:bookmarkStart w:id="1043" w:name="_ETM_Q5_296990"/>
      <w:bookmarkEnd w:id="1043"/>
      <w:r>
        <w:rPr>
          <w:rFonts w:hint="cs"/>
          <w:rtl/>
        </w:rPr>
        <w:t>עם כמה</w:t>
      </w:r>
      <w:r>
        <w:rPr>
          <w:rtl/>
        </w:rPr>
        <w:t xml:space="preserve"> </w:t>
      </w:r>
      <w:bookmarkStart w:id="1044" w:name="_ETM_Q5_297439"/>
      <w:bookmarkEnd w:id="1044"/>
      <w:r>
        <w:rPr>
          <w:rtl/>
        </w:rPr>
        <w:t xml:space="preserve">אתגרים </w:t>
      </w:r>
      <w:bookmarkStart w:id="1045" w:name="_ETM_Q5_297950"/>
      <w:bookmarkEnd w:id="1045"/>
      <w:r>
        <w:rPr>
          <w:rtl/>
        </w:rPr>
        <w:t>ביטחוניים</w:t>
      </w:r>
      <w:r>
        <w:rPr>
          <w:rFonts w:hint="cs"/>
          <w:rtl/>
        </w:rPr>
        <w:t xml:space="preserve">, </w:t>
      </w:r>
      <w:bookmarkStart w:id="1046" w:name="_ETM_Q5_300872"/>
      <w:bookmarkEnd w:id="1046"/>
      <w:r>
        <w:rPr>
          <w:rFonts w:hint="cs"/>
          <w:rtl/>
        </w:rPr>
        <w:t>ה</w:t>
      </w:r>
      <w:bookmarkStart w:id="1047" w:name="_ETM_Q5_299460"/>
      <w:bookmarkEnd w:id="1047"/>
      <w:r>
        <w:rPr>
          <w:rtl/>
        </w:rPr>
        <w:t xml:space="preserve">ן </w:t>
      </w:r>
      <w:bookmarkStart w:id="1048" w:name="_ETM_Q5_299729"/>
      <w:bookmarkEnd w:id="1048"/>
      <w:r>
        <w:rPr>
          <w:rtl/>
        </w:rPr>
        <w:t xml:space="preserve">בחזית </w:t>
      </w:r>
      <w:bookmarkStart w:id="1049" w:name="_ETM_Q5_301650"/>
      <w:bookmarkEnd w:id="1049"/>
      <w:r>
        <w:rPr>
          <w:rtl/>
        </w:rPr>
        <w:t>ו</w:t>
      </w:r>
      <w:r>
        <w:rPr>
          <w:rFonts w:hint="cs"/>
          <w:rtl/>
        </w:rPr>
        <w:t>הן</w:t>
      </w:r>
      <w:r>
        <w:rPr>
          <w:rtl/>
        </w:rPr>
        <w:t xml:space="preserve"> </w:t>
      </w:r>
      <w:bookmarkStart w:id="1050" w:name="_ETM_Q5_302009"/>
      <w:bookmarkEnd w:id="1050"/>
      <w:r>
        <w:rPr>
          <w:rtl/>
        </w:rPr>
        <w:t>בעור</w:t>
      </w:r>
      <w:r>
        <w:rPr>
          <w:rFonts w:hint="cs"/>
          <w:rtl/>
        </w:rPr>
        <w:t>ף,</w:t>
      </w:r>
      <w:r>
        <w:rPr>
          <w:rtl/>
        </w:rPr>
        <w:t xml:space="preserve"> </w:t>
      </w:r>
      <w:bookmarkStart w:id="1051" w:name="_ETM_Q5_302790"/>
      <w:bookmarkEnd w:id="1051"/>
      <w:r>
        <w:rPr>
          <w:rtl/>
        </w:rPr>
        <w:t xml:space="preserve">ובפרט </w:t>
      </w:r>
      <w:bookmarkStart w:id="1052" w:name="_ETM_Q5_303420"/>
      <w:bookmarkEnd w:id="1052"/>
      <w:r>
        <w:rPr>
          <w:rFonts w:hint="cs"/>
          <w:rtl/>
        </w:rPr>
        <w:t>ה</w:t>
      </w:r>
      <w:r>
        <w:rPr>
          <w:rtl/>
        </w:rPr>
        <w:t xml:space="preserve">איום </w:t>
      </w:r>
      <w:bookmarkStart w:id="1053" w:name="_ETM_Q5_303780"/>
      <w:bookmarkEnd w:id="1053"/>
      <w:r>
        <w:rPr>
          <w:rtl/>
        </w:rPr>
        <w:t>הרקט</w:t>
      </w:r>
      <w:r>
        <w:rPr>
          <w:rFonts w:hint="cs"/>
          <w:rtl/>
        </w:rPr>
        <w:t>י</w:t>
      </w:r>
      <w:r>
        <w:rPr>
          <w:rtl/>
        </w:rPr>
        <w:t xml:space="preserve"> </w:t>
      </w:r>
      <w:bookmarkStart w:id="1054" w:name="_ETM_Q5_304380"/>
      <w:bookmarkEnd w:id="1054"/>
      <w:r>
        <w:rPr>
          <w:rtl/>
        </w:rPr>
        <w:t xml:space="preserve">והטילי </w:t>
      </w:r>
      <w:bookmarkStart w:id="1055" w:name="_ETM_Q5_304979"/>
      <w:bookmarkEnd w:id="1055"/>
      <w:r>
        <w:rPr>
          <w:rFonts w:hint="cs"/>
          <w:rtl/>
        </w:rPr>
        <w:t>ה</w:t>
      </w:r>
      <w:r>
        <w:rPr>
          <w:rtl/>
        </w:rPr>
        <w:t xml:space="preserve">הולך </w:t>
      </w:r>
      <w:bookmarkStart w:id="1056" w:name="_ETM_Q5_305310"/>
      <w:bookmarkEnd w:id="1056"/>
      <w:r>
        <w:rPr>
          <w:rtl/>
        </w:rPr>
        <w:t>וגובר</w:t>
      </w:r>
      <w:r>
        <w:rPr>
          <w:rFonts w:hint="cs"/>
          <w:rtl/>
        </w:rPr>
        <w:t>,</w:t>
      </w:r>
      <w:r>
        <w:rPr>
          <w:rtl/>
        </w:rPr>
        <w:t xml:space="preserve"> </w:t>
      </w:r>
      <w:bookmarkStart w:id="1057" w:name="_ETM_Q5_307090"/>
      <w:bookmarkEnd w:id="1057"/>
      <w:r>
        <w:rPr>
          <w:rtl/>
        </w:rPr>
        <w:t xml:space="preserve">הן </w:t>
      </w:r>
      <w:bookmarkStart w:id="1058" w:name="_ETM_Q5_307299"/>
      <w:bookmarkEnd w:id="1058"/>
      <w:r>
        <w:rPr>
          <w:rtl/>
        </w:rPr>
        <w:t xml:space="preserve">מבחינת </w:t>
      </w:r>
      <w:bookmarkStart w:id="1059" w:name="_ETM_Q5_307930"/>
      <w:bookmarkEnd w:id="1059"/>
      <w:r>
        <w:rPr>
          <w:rtl/>
        </w:rPr>
        <w:t xml:space="preserve">הכמות </w:t>
      </w:r>
      <w:bookmarkStart w:id="1060" w:name="_ETM_Q5_308440"/>
      <w:bookmarkEnd w:id="1060"/>
      <w:r>
        <w:rPr>
          <w:rFonts w:hint="cs"/>
          <w:rtl/>
        </w:rPr>
        <w:t>והן</w:t>
      </w:r>
      <w:r>
        <w:rPr>
          <w:rtl/>
        </w:rPr>
        <w:t xml:space="preserve"> </w:t>
      </w:r>
      <w:bookmarkStart w:id="1061" w:name="_ETM_Q5_308650"/>
      <w:bookmarkEnd w:id="1061"/>
      <w:r>
        <w:rPr>
          <w:rtl/>
        </w:rPr>
        <w:t xml:space="preserve">מבחינת </w:t>
      </w:r>
      <w:bookmarkStart w:id="1062" w:name="_ETM_Q5_309190"/>
      <w:bookmarkEnd w:id="1062"/>
      <w:r>
        <w:rPr>
          <w:rtl/>
        </w:rPr>
        <w:t>הדיו</w:t>
      </w:r>
      <w:r>
        <w:rPr>
          <w:rFonts w:hint="cs"/>
          <w:rtl/>
        </w:rPr>
        <w:t>ק,</w:t>
      </w:r>
      <w:r>
        <w:rPr>
          <w:rtl/>
        </w:rPr>
        <w:t xml:space="preserve"> </w:t>
      </w:r>
      <w:bookmarkStart w:id="1063" w:name="_ETM_Q5_309669"/>
      <w:bookmarkEnd w:id="1063"/>
      <w:r>
        <w:rPr>
          <w:rtl/>
        </w:rPr>
        <w:t xml:space="preserve">הפוגע </w:t>
      </w:r>
      <w:bookmarkStart w:id="1064" w:name="_ETM_Q5_310180"/>
      <w:bookmarkEnd w:id="1064"/>
      <w:r>
        <w:rPr>
          <w:rtl/>
        </w:rPr>
        <w:t>בבתים</w:t>
      </w:r>
      <w:r>
        <w:rPr>
          <w:rFonts w:hint="cs"/>
          <w:rtl/>
        </w:rPr>
        <w:t>,</w:t>
      </w:r>
      <w:r>
        <w:rPr>
          <w:rtl/>
        </w:rPr>
        <w:t xml:space="preserve"> </w:t>
      </w:r>
      <w:bookmarkStart w:id="1065" w:name="_ETM_Q5_310780"/>
      <w:bookmarkEnd w:id="1065"/>
      <w:r>
        <w:rPr>
          <w:rtl/>
        </w:rPr>
        <w:t xml:space="preserve">בניינים </w:t>
      </w:r>
      <w:bookmarkStart w:id="1066" w:name="_ETM_Q5_311380"/>
      <w:bookmarkEnd w:id="1066"/>
      <w:r>
        <w:rPr>
          <w:rtl/>
        </w:rPr>
        <w:t>ותשתיות</w:t>
      </w:r>
      <w:r>
        <w:rPr>
          <w:rFonts w:hint="cs"/>
          <w:rtl/>
        </w:rPr>
        <w:t>,</w:t>
      </w:r>
      <w:r>
        <w:rPr>
          <w:rtl/>
        </w:rPr>
        <w:t xml:space="preserve"> </w:t>
      </w:r>
      <w:bookmarkStart w:id="1067" w:name="_ETM_Q5_312959"/>
      <w:bookmarkEnd w:id="1067"/>
      <w:r>
        <w:rPr>
          <w:rtl/>
        </w:rPr>
        <w:t xml:space="preserve">ומגביר </w:t>
      </w:r>
      <w:bookmarkStart w:id="1068" w:name="_ETM_Q5_313590"/>
      <w:bookmarkEnd w:id="1068"/>
      <w:r>
        <w:rPr>
          <w:rtl/>
        </w:rPr>
        <w:t xml:space="preserve">את </w:t>
      </w:r>
      <w:bookmarkStart w:id="1069" w:name="_ETM_Q5_313739"/>
      <w:bookmarkEnd w:id="1069"/>
      <w:r>
        <w:rPr>
          <w:rtl/>
        </w:rPr>
        <w:t xml:space="preserve">האיום </w:t>
      </w:r>
      <w:bookmarkStart w:id="1070" w:name="_ETM_Q5_314219"/>
      <w:bookmarkEnd w:id="1070"/>
      <w:r>
        <w:rPr>
          <w:rtl/>
        </w:rPr>
        <w:t xml:space="preserve">על </w:t>
      </w:r>
      <w:bookmarkStart w:id="1071" w:name="_ETM_Q5_314310"/>
      <w:bookmarkEnd w:id="1071"/>
      <w:r>
        <w:rPr>
          <w:rtl/>
        </w:rPr>
        <w:t xml:space="preserve">אזרחים </w:t>
      </w:r>
      <w:bookmarkStart w:id="1072" w:name="_ETM_Q5_314849"/>
      <w:bookmarkEnd w:id="1072"/>
      <w:r>
        <w:rPr>
          <w:rtl/>
        </w:rPr>
        <w:t xml:space="preserve">שנותרו </w:t>
      </w:r>
      <w:bookmarkStart w:id="1073" w:name="_ETM_Q5_315329"/>
      <w:bookmarkEnd w:id="1073"/>
      <w:r>
        <w:rPr>
          <w:rtl/>
        </w:rPr>
        <w:t xml:space="preserve">ללא </w:t>
      </w:r>
      <w:bookmarkStart w:id="1074" w:name="_ETM_Q5_315599"/>
      <w:bookmarkEnd w:id="1074"/>
      <w:r>
        <w:rPr>
          <w:rtl/>
        </w:rPr>
        <w:t>מ</w:t>
      </w:r>
      <w:r>
        <w:rPr>
          <w:rFonts w:hint="cs"/>
          <w:rtl/>
        </w:rPr>
        <w:t>מ"ד.</w:t>
      </w:r>
    </w:p>
    <w:p w:rsidR="00107B57" w:rsidRDefault="00107B57" w:rsidP="00993643">
      <w:pPr>
        <w:rPr>
          <w:rtl/>
        </w:rPr>
      </w:pPr>
      <w:bookmarkStart w:id="1075" w:name="_ETM_Q5_317840"/>
      <w:bookmarkStart w:id="1076" w:name="_ETM_Q5_317940"/>
      <w:bookmarkStart w:id="1077" w:name="_ETM_Q5_317985"/>
      <w:bookmarkEnd w:id="1075"/>
      <w:bookmarkEnd w:id="1076"/>
      <w:bookmarkEnd w:id="1077"/>
    </w:p>
    <w:p w:rsidR="00107B57" w:rsidRDefault="00107B57" w:rsidP="00993643">
      <w:pPr>
        <w:rPr>
          <w:rtl/>
        </w:rPr>
      </w:pPr>
      <w:bookmarkStart w:id="1078" w:name="_ETM_Q5_318061"/>
      <w:bookmarkStart w:id="1079" w:name="_ETM_Q5_316780"/>
      <w:bookmarkEnd w:id="1078"/>
      <w:bookmarkEnd w:id="1079"/>
      <w:r>
        <w:rPr>
          <w:rtl/>
        </w:rPr>
        <w:t xml:space="preserve">רק </w:t>
      </w:r>
      <w:bookmarkStart w:id="1080" w:name="_ETM_Q5_317080"/>
      <w:bookmarkEnd w:id="1080"/>
      <w:r>
        <w:rPr>
          <w:rtl/>
        </w:rPr>
        <w:t xml:space="preserve">היום </w:t>
      </w:r>
      <w:bookmarkStart w:id="1081" w:name="_ETM_Q5_317410"/>
      <w:bookmarkEnd w:id="1081"/>
      <w:r>
        <w:rPr>
          <w:rtl/>
        </w:rPr>
        <w:t xml:space="preserve">בבוקר </w:t>
      </w:r>
      <w:bookmarkStart w:id="1082" w:name="_ETM_Q5_317919"/>
      <w:bookmarkEnd w:id="1082"/>
      <w:r>
        <w:rPr>
          <w:rtl/>
        </w:rPr>
        <w:t xml:space="preserve">שמענו </w:t>
      </w:r>
      <w:bookmarkStart w:id="1083" w:name="_ETM_Q5_319120"/>
      <w:bookmarkEnd w:id="1083"/>
      <w:r>
        <w:rPr>
          <w:rtl/>
        </w:rPr>
        <w:t xml:space="preserve">על </w:t>
      </w:r>
      <w:bookmarkStart w:id="1084" w:name="_ETM_Q5_319330"/>
      <w:bookmarkEnd w:id="1084"/>
      <w:r>
        <w:rPr>
          <w:rtl/>
        </w:rPr>
        <w:t xml:space="preserve">פגיעה </w:t>
      </w:r>
      <w:bookmarkStart w:id="1085" w:name="_ETM_Q5_319870"/>
      <w:bookmarkEnd w:id="1085"/>
      <w:r>
        <w:rPr>
          <w:rtl/>
        </w:rPr>
        <w:t>ב</w:t>
      </w:r>
      <w:r>
        <w:rPr>
          <w:rFonts w:hint="cs"/>
          <w:rtl/>
        </w:rPr>
        <w:t xml:space="preserve">עיר </w:t>
      </w:r>
      <w:r>
        <w:rPr>
          <w:rtl/>
        </w:rPr>
        <w:t>צפת</w:t>
      </w:r>
      <w:r>
        <w:rPr>
          <w:rFonts w:hint="cs"/>
          <w:rtl/>
        </w:rPr>
        <w:t>,</w:t>
      </w:r>
      <w:r>
        <w:rPr>
          <w:rtl/>
        </w:rPr>
        <w:t xml:space="preserve"> </w:t>
      </w:r>
      <w:bookmarkStart w:id="1086" w:name="_ETM_Q5_321700"/>
      <w:bookmarkEnd w:id="1086"/>
      <w:r>
        <w:rPr>
          <w:rtl/>
        </w:rPr>
        <w:t xml:space="preserve">ויש </w:t>
      </w:r>
      <w:bookmarkStart w:id="1087" w:name="_ETM_Q5_322270"/>
      <w:bookmarkEnd w:id="1087"/>
      <w:r>
        <w:rPr>
          <w:rtl/>
        </w:rPr>
        <w:t xml:space="preserve">הרוגה </w:t>
      </w:r>
      <w:bookmarkStart w:id="1088" w:name="_ETM_Q5_322810"/>
      <w:bookmarkStart w:id="1089" w:name="_ETM_Q5_323230"/>
      <w:bookmarkEnd w:id="1088"/>
      <w:bookmarkEnd w:id="1089"/>
      <w:r>
        <w:rPr>
          <w:rFonts w:hint="cs"/>
          <w:rtl/>
        </w:rPr>
        <w:t xml:space="preserve">אחת </w:t>
      </w:r>
      <w:r>
        <w:rPr>
          <w:rtl/>
        </w:rPr>
        <w:t xml:space="preserve">ועוד </w:t>
      </w:r>
      <w:bookmarkStart w:id="1090" w:name="_ETM_Q5_323530"/>
      <w:bookmarkEnd w:id="1090"/>
      <w:r>
        <w:rPr>
          <w:rtl/>
        </w:rPr>
        <w:t xml:space="preserve">כמה </w:t>
      </w:r>
      <w:bookmarkStart w:id="1091" w:name="_ETM_Q5_323860"/>
      <w:bookmarkEnd w:id="1091"/>
      <w:r>
        <w:rPr>
          <w:rtl/>
        </w:rPr>
        <w:t>פצועים</w:t>
      </w:r>
      <w:r>
        <w:rPr>
          <w:rFonts w:hint="cs"/>
          <w:rtl/>
        </w:rPr>
        <w:t>.</w:t>
      </w:r>
      <w:r>
        <w:rPr>
          <w:rtl/>
        </w:rPr>
        <w:t xml:space="preserve"> </w:t>
      </w:r>
      <w:bookmarkStart w:id="1092" w:name="_ETM_Q5_324370"/>
      <w:bookmarkEnd w:id="1092"/>
      <w:r>
        <w:rPr>
          <w:rtl/>
        </w:rPr>
        <w:t xml:space="preserve">אנחנו </w:t>
      </w:r>
      <w:bookmarkStart w:id="1093" w:name="_ETM_Q5_324700"/>
      <w:bookmarkEnd w:id="1093"/>
      <w:r>
        <w:rPr>
          <w:rtl/>
        </w:rPr>
        <w:t xml:space="preserve">שולחים </w:t>
      </w:r>
      <w:bookmarkStart w:id="1094" w:name="_ETM_Q5_325150"/>
      <w:bookmarkEnd w:id="1094"/>
      <w:r>
        <w:rPr>
          <w:rtl/>
        </w:rPr>
        <w:t xml:space="preserve">להם </w:t>
      </w:r>
      <w:bookmarkStart w:id="1095" w:name="_ETM_Q5_325450"/>
      <w:bookmarkEnd w:id="1095"/>
      <w:r>
        <w:rPr>
          <w:rtl/>
        </w:rPr>
        <w:t xml:space="preserve">מכאן </w:t>
      </w:r>
      <w:bookmarkStart w:id="1096" w:name="_ETM_Q5_326830"/>
      <w:bookmarkEnd w:id="1096"/>
      <w:r>
        <w:rPr>
          <w:rFonts w:hint="cs"/>
          <w:rtl/>
        </w:rPr>
        <w:t>איחולי</w:t>
      </w:r>
      <w:r>
        <w:rPr>
          <w:rtl/>
        </w:rPr>
        <w:t xml:space="preserve"> </w:t>
      </w:r>
      <w:bookmarkStart w:id="1097" w:name="_ETM_Q5_328030"/>
      <w:bookmarkEnd w:id="1097"/>
      <w:r>
        <w:rPr>
          <w:rtl/>
        </w:rPr>
        <w:t>החלמה</w:t>
      </w:r>
      <w:r>
        <w:rPr>
          <w:rFonts w:hint="cs"/>
          <w:rtl/>
        </w:rPr>
        <w:t>,</w:t>
      </w:r>
      <w:r>
        <w:rPr>
          <w:rtl/>
        </w:rPr>
        <w:t xml:space="preserve"> </w:t>
      </w:r>
      <w:bookmarkStart w:id="1098" w:name="_ETM_Q5_329400"/>
      <w:bookmarkEnd w:id="1098"/>
      <w:r>
        <w:rPr>
          <w:rtl/>
        </w:rPr>
        <w:t xml:space="preserve">וגם </w:t>
      </w:r>
      <w:bookmarkStart w:id="1099" w:name="_ETM_Q5_329850"/>
      <w:bookmarkEnd w:id="1099"/>
      <w:r>
        <w:rPr>
          <w:rtl/>
        </w:rPr>
        <w:t xml:space="preserve">ניחום </w:t>
      </w:r>
      <w:bookmarkStart w:id="1100" w:name="_ETM_Q5_330540"/>
      <w:bookmarkEnd w:id="1100"/>
      <w:r>
        <w:rPr>
          <w:rtl/>
        </w:rPr>
        <w:t xml:space="preserve">אבלים </w:t>
      </w:r>
      <w:bookmarkStart w:id="1101" w:name="_ETM_Q5_331110"/>
      <w:bookmarkEnd w:id="1101"/>
      <w:r>
        <w:rPr>
          <w:rtl/>
        </w:rPr>
        <w:t xml:space="preserve">לאלה </w:t>
      </w:r>
      <w:bookmarkStart w:id="1102" w:name="_ETM_Q5_331440"/>
      <w:bookmarkEnd w:id="1102"/>
      <w:r>
        <w:rPr>
          <w:rtl/>
        </w:rPr>
        <w:t>שנפלו</w:t>
      </w:r>
      <w:r>
        <w:rPr>
          <w:rFonts w:hint="cs"/>
          <w:rtl/>
        </w:rPr>
        <w:t>,</w:t>
      </w:r>
      <w:r>
        <w:rPr>
          <w:rtl/>
        </w:rPr>
        <w:t xml:space="preserve"> </w:t>
      </w:r>
      <w:bookmarkStart w:id="1103" w:name="_ETM_Q5_332040"/>
      <w:bookmarkEnd w:id="1103"/>
      <w:r>
        <w:rPr>
          <w:rtl/>
        </w:rPr>
        <w:t xml:space="preserve">יחד </w:t>
      </w:r>
      <w:bookmarkStart w:id="1104" w:name="_ETM_Q5_332460"/>
      <w:bookmarkEnd w:id="1104"/>
      <w:r>
        <w:rPr>
          <w:rtl/>
        </w:rPr>
        <w:t xml:space="preserve">עם </w:t>
      </w:r>
      <w:bookmarkStart w:id="1105" w:name="_ETM_Q5_332580"/>
      <w:bookmarkEnd w:id="1105"/>
      <w:r>
        <w:rPr>
          <w:rtl/>
        </w:rPr>
        <w:t xml:space="preserve">כל </w:t>
      </w:r>
      <w:bookmarkStart w:id="1106" w:name="_ETM_Q5_332790"/>
      <w:bookmarkEnd w:id="1106"/>
      <w:r>
        <w:rPr>
          <w:rtl/>
        </w:rPr>
        <w:t xml:space="preserve">אלה </w:t>
      </w:r>
      <w:bookmarkStart w:id="1107" w:name="_ETM_Q5_333000"/>
      <w:bookmarkEnd w:id="1107"/>
      <w:r>
        <w:rPr>
          <w:rtl/>
        </w:rPr>
        <w:t xml:space="preserve">שנפלו </w:t>
      </w:r>
      <w:bookmarkStart w:id="1108" w:name="_ETM_Q5_333480"/>
      <w:bookmarkEnd w:id="1108"/>
      <w:r>
        <w:rPr>
          <w:rtl/>
        </w:rPr>
        <w:t xml:space="preserve">במערכות </w:t>
      </w:r>
      <w:bookmarkStart w:id="1109" w:name="_ETM_Q5_334110"/>
      <w:bookmarkEnd w:id="1109"/>
      <w:r>
        <w:rPr>
          <w:rtl/>
        </w:rPr>
        <w:t>ישראל</w:t>
      </w:r>
      <w:r>
        <w:rPr>
          <w:rFonts w:hint="cs"/>
          <w:rtl/>
        </w:rPr>
        <w:t>.</w:t>
      </w:r>
      <w:r>
        <w:rPr>
          <w:rtl/>
        </w:rPr>
        <w:t xml:space="preserve"> </w:t>
      </w:r>
      <w:bookmarkStart w:id="1110" w:name="_ETM_Q5_336019"/>
      <w:bookmarkEnd w:id="1110"/>
      <w:r>
        <w:rPr>
          <w:rtl/>
        </w:rPr>
        <w:t xml:space="preserve">האויב </w:t>
      </w:r>
      <w:bookmarkStart w:id="1111" w:name="_ETM_Q5_336650"/>
      <w:bookmarkEnd w:id="1111"/>
      <w:r>
        <w:rPr>
          <w:rFonts w:hint="cs"/>
          <w:rtl/>
        </w:rPr>
        <w:t>אינו מבחין</w:t>
      </w:r>
      <w:bookmarkStart w:id="1112" w:name="_ETM_Q5_336860"/>
      <w:bookmarkEnd w:id="1112"/>
      <w:r>
        <w:rPr>
          <w:rtl/>
        </w:rPr>
        <w:t xml:space="preserve"> </w:t>
      </w:r>
      <w:bookmarkStart w:id="1113" w:name="_ETM_Q5_337550"/>
      <w:bookmarkEnd w:id="1113"/>
      <w:r>
        <w:rPr>
          <w:rtl/>
        </w:rPr>
        <w:t>ב</w:t>
      </w:r>
      <w:r>
        <w:rPr>
          <w:rFonts w:hint="cs"/>
          <w:rtl/>
        </w:rPr>
        <w:t>ין י</w:t>
      </w:r>
      <w:r>
        <w:rPr>
          <w:rtl/>
        </w:rPr>
        <w:t xml:space="preserve">ישובי </w:t>
      </w:r>
      <w:bookmarkStart w:id="1114" w:name="_ETM_Q5_338090"/>
      <w:bookmarkEnd w:id="1114"/>
      <w:r>
        <w:rPr>
          <w:rtl/>
        </w:rPr>
        <w:t xml:space="preserve">קו </w:t>
      </w:r>
      <w:bookmarkStart w:id="1115" w:name="_ETM_Q5_338360"/>
      <w:bookmarkEnd w:id="1115"/>
      <w:r>
        <w:rPr>
          <w:rtl/>
        </w:rPr>
        <w:t xml:space="preserve">העימות </w:t>
      </w:r>
      <w:bookmarkStart w:id="1116" w:name="_ETM_Q5_338840"/>
      <w:bookmarkEnd w:id="1116"/>
      <w:r>
        <w:rPr>
          <w:rtl/>
        </w:rPr>
        <w:t xml:space="preserve">הזכאים </w:t>
      </w:r>
      <w:bookmarkStart w:id="1117" w:name="_ETM_Q5_339410"/>
      <w:bookmarkEnd w:id="1117"/>
      <w:r>
        <w:rPr>
          <w:rtl/>
        </w:rPr>
        <w:t xml:space="preserve">לסיוע </w:t>
      </w:r>
      <w:bookmarkStart w:id="1118" w:name="_ETM_Q5_339919"/>
      <w:bookmarkEnd w:id="1118"/>
      <w:r>
        <w:rPr>
          <w:rtl/>
        </w:rPr>
        <w:t xml:space="preserve">במימון </w:t>
      </w:r>
      <w:bookmarkStart w:id="1119" w:name="_ETM_Q5_340370"/>
      <w:bookmarkEnd w:id="1119"/>
      <w:r>
        <w:rPr>
          <w:rtl/>
        </w:rPr>
        <w:t xml:space="preserve">ממ"דים </w:t>
      </w:r>
      <w:bookmarkStart w:id="1120" w:name="_ETM_Q5_341560"/>
      <w:bookmarkEnd w:id="1120"/>
      <w:r>
        <w:rPr>
          <w:rtl/>
        </w:rPr>
        <w:t xml:space="preserve">לבין </w:t>
      </w:r>
      <w:bookmarkStart w:id="1121" w:name="_ETM_Q5_341980"/>
      <w:bookmarkEnd w:id="1121"/>
      <w:r>
        <w:rPr>
          <w:rtl/>
        </w:rPr>
        <w:t xml:space="preserve">מרכז </w:t>
      </w:r>
      <w:bookmarkStart w:id="1122" w:name="_ETM_Q5_342519"/>
      <w:bookmarkEnd w:id="1122"/>
      <w:r>
        <w:rPr>
          <w:rtl/>
        </w:rPr>
        <w:t>הארץ</w:t>
      </w:r>
      <w:r>
        <w:rPr>
          <w:rFonts w:hint="cs"/>
          <w:rtl/>
        </w:rPr>
        <w:t>,</w:t>
      </w:r>
      <w:r>
        <w:rPr>
          <w:rtl/>
        </w:rPr>
        <w:t xml:space="preserve"> </w:t>
      </w:r>
      <w:bookmarkStart w:id="1123" w:name="_ETM_Q5_343120"/>
      <w:bookmarkEnd w:id="1123"/>
      <w:r>
        <w:rPr>
          <w:rFonts w:hint="cs"/>
          <w:rtl/>
        </w:rPr>
        <w:t>ש</w:t>
      </w:r>
      <w:r>
        <w:rPr>
          <w:rtl/>
        </w:rPr>
        <w:t xml:space="preserve">בו </w:t>
      </w:r>
      <w:bookmarkStart w:id="1124" w:name="_ETM_Q5_343360"/>
      <w:bookmarkEnd w:id="1124"/>
      <w:r>
        <w:rPr>
          <w:rtl/>
        </w:rPr>
        <w:t>מט</w:t>
      </w:r>
      <w:r>
        <w:rPr>
          <w:rFonts w:hint="cs"/>
          <w:rtl/>
        </w:rPr>
        <w:t>וו</w:t>
      </w:r>
      <w:r>
        <w:rPr>
          <w:rtl/>
        </w:rPr>
        <w:t xml:space="preserve">חי </w:t>
      </w:r>
      <w:bookmarkStart w:id="1125" w:name="_ETM_Q5_343930"/>
      <w:bookmarkEnd w:id="1125"/>
      <w:r>
        <w:rPr>
          <w:rtl/>
        </w:rPr>
        <w:t xml:space="preserve">הירי </w:t>
      </w:r>
      <w:bookmarkStart w:id="1126" w:name="_ETM_Q5_344590"/>
      <w:bookmarkEnd w:id="1126"/>
      <w:r>
        <w:rPr>
          <w:rtl/>
        </w:rPr>
        <w:t xml:space="preserve">הולכים </w:t>
      </w:r>
      <w:bookmarkStart w:id="1127" w:name="_ETM_Q5_345129"/>
      <w:bookmarkEnd w:id="1127"/>
      <w:r>
        <w:rPr>
          <w:rtl/>
        </w:rPr>
        <w:t>וגדלים</w:t>
      </w:r>
      <w:r>
        <w:rPr>
          <w:rFonts w:hint="cs"/>
          <w:rtl/>
        </w:rPr>
        <w:t>.</w:t>
      </w:r>
      <w:r>
        <w:rPr>
          <w:rtl/>
        </w:rPr>
        <w:t xml:space="preserve"> </w:t>
      </w:r>
      <w:bookmarkStart w:id="1128" w:name="_ETM_Q5_346730"/>
      <w:bookmarkEnd w:id="1128"/>
      <w:r>
        <w:rPr>
          <w:rtl/>
        </w:rPr>
        <w:t xml:space="preserve">על </w:t>
      </w:r>
      <w:bookmarkStart w:id="1129" w:name="_ETM_Q5_347165"/>
      <w:bookmarkEnd w:id="1129"/>
      <w:r>
        <w:rPr>
          <w:rtl/>
        </w:rPr>
        <w:t xml:space="preserve">מנת </w:t>
      </w:r>
      <w:bookmarkStart w:id="1130" w:name="_ETM_Q5_347810"/>
      <w:bookmarkEnd w:id="1130"/>
      <w:r>
        <w:rPr>
          <w:rtl/>
        </w:rPr>
        <w:t xml:space="preserve">להתמודד </w:t>
      </w:r>
      <w:bookmarkStart w:id="1131" w:name="_ETM_Q5_348560"/>
      <w:bookmarkEnd w:id="1131"/>
      <w:r>
        <w:rPr>
          <w:rtl/>
        </w:rPr>
        <w:t xml:space="preserve">עם </w:t>
      </w:r>
      <w:bookmarkStart w:id="1132" w:name="_ETM_Q5_348680"/>
      <w:bookmarkEnd w:id="1132"/>
      <w:r>
        <w:rPr>
          <w:rtl/>
        </w:rPr>
        <w:t xml:space="preserve">סוגיה </w:t>
      </w:r>
      <w:bookmarkStart w:id="1133" w:name="_ETM_Q5_349129"/>
      <w:bookmarkEnd w:id="1133"/>
      <w:r>
        <w:rPr>
          <w:rtl/>
        </w:rPr>
        <w:t>זו</w:t>
      </w:r>
      <w:r>
        <w:rPr>
          <w:rFonts w:hint="cs"/>
          <w:rtl/>
        </w:rPr>
        <w:t>,</w:t>
      </w:r>
      <w:r>
        <w:rPr>
          <w:rtl/>
        </w:rPr>
        <w:t xml:space="preserve"> </w:t>
      </w:r>
      <w:bookmarkStart w:id="1134" w:name="_ETM_Q5_350090"/>
      <w:bookmarkEnd w:id="1134"/>
      <w:r>
        <w:rPr>
          <w:rtl/>
        </w:rPr>
        <w:t xml:space="preserve">הצעת </w:t>
      </w:r>
      <w:bookmarkStart w:id="1135" w:name="_ETM_Q5_350689"/>
      <w:bookmarkEnd w:id="1135"/>
      <w:r>
        <w:rPr>
          <w:rtl/>
        </w:rPr>
        <w:t xml:space="preserve">החוק </w:t>
      </w:r>
      <w:bookmarkStart w:id="1136" w:name="_ETM_Q5_351049"/>
      <w:bookmarkEnd w:id="1136"/>
      <w:r>
        <w:rPr>
          <w:rtl/>
        </w:rPr>
        <w:t xml:space="preserve">מציעה </w:t>
      </w:r>
      <w:bookmarkStart w:id="1137" w:name="_ETM_Q5_351709"/>
      <w:bookmarkEnd w:id="1137"/>
      <w:r>
        <w:rPr>
          <w:rtl/>
        </w:rPr>
        <w:t xml:space="preserve">לסייע </w:t>
      </w:r>
      <w:bookmarkStart w:id="1138" w:name="_ETM_Q5_352370"/>
      <w:bookmarkEnd w:id="1138"/>
      <w:r>
        <w:rPr>
          <w:rFonts w:hint="cs"/>
          <w:rtl/>
        </w:rPr>
        <w:t>ב</w:t>
      </w:r>
      <w:r>
        <w:rPr>
          <w:rtl/>
        </w:rPr>
        <w:t xml:space="preserve">מימון </w:t>
      </w:r>
      <w:bookmarkStart w:id="1139" w:name="_ETM_Q5_353060"/>
      <w:bookmarkEnd w:id="1139"/>
      <w:r>
        <w:rPr>
          <w:rtl/>
        </w:rPr>
        <w:t xml:space="preserve">בניית </w:t>
      </w:r>
      <w:bookmarkStart w:id="1140" w:name="_ETM_Q5_353480"/>
      <w:bookmarkEnd w:id="1140"/>
      <w:r>
        <w:rPr>
          <w:rtl/>
        </w:rPr>
        <w:t>ממ"דים</w:t>
      </w:r>
      <w:r>
        <w:rPr>
          <w:rFonts w:hint="cs"/>
          <w:rtl/>
        </w:rPr>
        <w:t>, בפרט</w:t>
      </w:r>
      <w:r>
        <w:rPr>
          <w:rtl/>
        </w:rPr>
        <w:t xml:space="preserve"> </w:t>
      </w:r>
      <w:bookmarkStart w:id="1141" w:name="_ETM_Q5_355349"/>
      <w:bookmarkEnd w:id="1141"/>
      <w:r>
        <w:rPr>
          <w:rtl/>
        </w:rPr>
        <w:t xml:space="preserve">לתושבים </w:t>
      </w:r>
      <w:bookmarkStart w:id="1142" w:name="_ETM_Q5_355980"/>
      <w:bookmarkEnd w:id="1142"/>
      <w:r>
        <w:rPr>
          <w:rtl/>
        </w:rPr>
        <w:t xml:space="preserve">שידם </w:t>
      </w:r>
      <w:bookmarkStart w:id="1143" w:name="_ETM_Q5_356489"/>
      <w:bookmarkEnd w:id="1143"/>
      <w:r>
        <w:rPr>
          <w:rtl/>
        </w:rPr>
        <w:t xml:space="preserve">אינה </w:t>
      </w:r>
      <w:bookmarkStart w:id="1144" w:name="_ETM_Q5_356730"/>
      <w:bookmarkEnd w:id="1144"/>
      <w:r>
        <w:rPr>
          <w:rtl/>
        </w:rPr>
        <w:t xml:space="preserve">משגת </w:t>
      </w:r>
      <w:bookmarkStart w:id="1145" w:name="_ETM_Q5_358099"/>
      <w:bookmarkEnd w:id="1145"/>
      <w:r>
        <w:rPr>
          <w:rFonts w:hint="cs"/>
          <w:rtl/>
        </w:rPr>
        <w:t>ו</w:t>
      </w:r>
      <w:r>
        <w:rPr>
          <w:rtl/>
        </w:rPr>
        <w:t xml:space="preserve">לאנשים </w:t>
      </w:r>
      <w:bookmarkStart w:id="1146" w:name="_ETM_Q5_358760"/>
      <w:bookmarkEnd w:id="1146"/>
      <w:r>
        <w:rPr>
          <w:rtl/>
        </w:rPr>
        <w:t xml:space="preserve">מבוגרים </w:t>
      </w:r>
      <w:bookmarkStart w:id="1147" w:name="_ETM_Q5_359480"/>
      <w:bookmarkEnd w:id="1147"/>
      <w:r>
        <w:rPr>
          <w:rtl/>
        </w:rPr>
        <w:t xml:space="preserve">ונכים </w:t>
      </w:r>
      <w:bookmarkStart w:id="1148" w:name="_ETM_Q5_360469"/>
      <w:bookmarkEnd w:id="1148"/>
      <w:r>
        <w:rPr>
          <w:rtl/>
        </w:rPr>
        <w:t xml:space="preserve">המוגבלים </w:t>
      </w:r>
      <w:bookmarkStart w:id="1149" w:name="_ETM_Q5_361189"/>
      <w:bookmarkEnd w:id="1149"/>
      <w:r>
        <w:rPr>
          <w:rtl/>
        </w:rPr>
        <w:t xml:space="preserve">בתנועה </w:t>
      </w:r>
      <w:bookmarkStart w:id="1150" w:name="_ETM_Q5_362400"/>
      <w:bookmarkStart w:id="1151" w:name="_ETM_Q5_362519"/>
      <w:bookmarkEnd w:id="1150"/>
      <w:bookmarkEnd w:id="1151"/>
      <w:r>
        <w:rPr>
          <w:rFonts w:hint="cs"/>
          <w:rtl/>
        </w:rPr>
        <w:t>ו</w:t>
      </w:r>
      <w:r>
        <w:rPr>
          <w:rtl/>
        </w:rPr>
        <w:t xml:space="preserve">מתקשים </w:t>
      </w:r>
      <w:bookmarkStart w:id="1152" w:name="_ETM_Q5_363180"/>
      <w:bookmarkEnd w:id="1152"/>
      <w:r>
        <w:rPr>
          <w:rtl/>
        </w:rPr>
        <w:t xml:space="preserve">להגיע </w:t>
      </w:r>
      <w:bookmarkStart w:id="1153" w:name="_ETM_Q5_363689"/>
      <w:bookmarkEnd w:id="1153"/>
      <w:r>
        <w:rPr>
          <w:rtl/>
        </w:rPr>
        <w:t xml:space="preserve">למרחב </w:t>
      </w:r>
      <w:bookmarkStart w:id="1154" w:name="_ETM_Q5_364379"/>
      <w:bookmarkEnd w:id="1154"/>
      <w:r>
        <w:rPr>
          <w:rtl/>
        </w:rPr>
        <w:t xml:space="preserve">מוגן </w:t>
      </w:r>
      <w:bookmarkStart w:id="1155" w:name="_ETM_Q5_364829"/>
      <w:bookmarkEnd w:id="1155"/>
      <w:r>
        <w:rPr>
          <w:rtl/>
        </w:rPr>
        <w:t>ציבורי</w:t>
      </w:r>
      <w:r>
        <w:rPr>
          <w:rFonts w:hint="cs"/>
          <w:rtl/>
        </w:rPr>
        <w:t>.</w:t>
      </w:r>
    </w:p>
    <w:p w:rsidR="00107B57" w:rsidRDefault="00107B57" w:rsidP="00993643">
      <w:pPr>
        <w:rPr>
          <w:rtl/>
        </w:rPr>
      </w:pPr>
      <w:bookmarkStart w:id="1156" w:name="_ETM_Q5_366957"/>
      <w:bookmarkStart w:id="1157" w:name="_ETM_Q5_367045"/>
      <w:bookmarkEnd w:id="1156"/>
      <w:bookmarkEnd w:id="1157"/>
    </w:p>
    <w:p w:rsidR="00550D74" w:rsidRDefault="00107B57" w:rsidP="00993643">
      <w:pPr>
        <w:rPr>
          <w:rtl/>
        </w:rPr>
      </w:pPr>
      <w:bookmarkStart w:id="1158" w:name="_ETM_Q5_367116"/>
      <w:bookmarkStart w:id="1159" w:name="_ETM_Q5_367181"/>
      <w:bookmarkStart w:id="1160" w:name="_ETM_Q5_366219"/>
      <w:bookmarkEnd w:id="1158"/>
      <w:bookmarkEnd w:id="1159"/>
      <w:bookmarkEnd w:id="1160"/>
      <w:r>
        <w:rPr>
          <w:rtl/>
        </w:rPr>
        <w:t xml:space="preserve">במסגרת </w:t>
      </w:r>
      <w:bookmarkStart w:id="1161" w:name="_ETM_Q5_366999"/>
      <w:bookmarkEnd w:id="1161"/>
      <w:r>
        <w:rPr>
          <w:rtl/>
        </w:rPr>
        <w:t xml:space="preserve">הצעת </w:t>
      </w:r>
      <w:bookmarkStart w:id="1162" w:name="_ETM_Q5_367450"/>
      <w:bookmarkEnd w:id="1162"/>
      <w:r>
        <w:rPr>
          <w:rtl/>
        </w:rPr>
        <w:t xml:space="preserve">החוק </w:t>
      </w:r>
      <w:bookmarkStart w:id="1163" w:name="_ETM_Q5_367779"/>
      <w:bookmarkEnd w:id="1163"/>
      <w:r>
        <w:rPr>
          <w:rtl/>
        </w:rPr>
        <w:t>הזו</w:t>
      </w:r>
      <w:r>
        <w:rPr>
          <w:rFonts w:hint="cs"/>
          <w:rtl/>
        </w:rPr>
        <w:t xml:space="preserve"> יורחב</w:t>
      </w:r>
      <w:r>
        <w:rPr>
          <w:rtl/>
        </w:rPr>
        <w:t xml:space="preserve"> </w:t>
      </w:r>
      <w:bookmarkStart w:id="1164" w:name="_ETM_Q5_369510"/>
      <w:bookmarkEnd w:id="1164"/>
      <w:r>
        <w:rPr>
          <w:rtl/>
        </w:rPr>
        <w:t xml:space="preserve">המימון </w:t>
      </w:r>
      <w:bookmarkStart w:id="1165" w:name="_ETM_Q5_371260"/>
      <w:bookmarkEnd w:id="1165"/>
      <w:r>
        <w:rPr>
          <w:rtl/>
        </w:rPr>
        <w:t xml:space="preserve">לבניית </w:t>
      </w:r>
      <w:bookmarkStart w:id="1166" w:name="_ETM_Q5_372010"/>
      <w:bookmarkEnd w:id="1166"/>
      <w:r>
        <w:rPr>
          <w:rtl/>
        </w:rPr>
        <w:t>מ</w:t>
      </w:r>
      <w:r>
        <w:rPr>
          <w:rFonts w:hint="cs"/>
          <w:rtl/>
        </w:rPr>
        <w:t>מ"דים,</w:t>
      </w:r>
      <w:r>
        <w:rPr>
          <w:rtl/>
        </w:rPr>
        <w:t xml:space="preserve"> </w:t>
      </w:r>
      <w:bookmarkStart w:id="1167" w:name="_ETM_Q5_373329"/>
      <w:bookmarkEnd w:id="1167"/>
      <w:r>
        <w:rPr>
          <w:rtl/>
        </w:rPr>
        <w:t xml:space="preserve">בעדיפות </w:t>
      </w:r>
      <w:bookmarkStart w:id="1168" w:name="_ETM_Q5_374049"/>
      <w:bookmarkEnd w:id="1168"/>
      <w:r>
        <w:rPr>
          <w:rtl/>
        </w:rPr>
        <w:t xml:space="preserve">למבוגרים </w:t>
      </w:r>
      <w:bookmarkStart w:id="1169" w:name="_ETM_Q5_375770"/>
      <w:bookmarkEnd w:id="1169"/>
      <w:r>
        <w:rPr>
          <w:rtl/>
        </w:rPr>
        <w:t>ול</w:t>
      </w:r>
      <w:r>
        <w:rPr>
          <w:rFonts w:hint="cs"/>
          <w:rtl/>
        </w:rPr>
        <w:t>נכ</w:t>
      </w:r>
      <w:r>
        <w:rPr>
          <w:rtl/>
        </w:rPr>
        <w:t xml:space="preserve">ים </w:t>
      </w:r>
      <w:bookmarkStart w:id="1170" w:name="_ETM_Q5_376370"/>
      <w:bookmarkEnd w:id="1170"/>
      <w:r>
        <w:rPr>
          <w:rtl/>
        </w:rPr>
        <w:t xml:space="preserve">המתגוררים </w:t>
      </w:r>
      <w:bookmarkStart w:id="1171" w:name="_ETM_Q5_377150"/>
      <w:bookmarkEnd w:id="1171"/>
      <w:r>
        <w:rPr>
          <w:rtl/>
        </w:rPr>
        <w:t xml:space="preserve">בקו </w:t>
      </w:r>
      <w:bookmarkStart w:id="1172" w:name="_ETM_Q5_377510"/>
      <w:bookmarkEnd w:id="1172"/>
      <w:r>
        <w:rPr>
          <w:rtl/>
        </w:rPr>
        <w:t xml:space="preserve">העימות </w:t>
      </w:r>
      <w:bookmarkStart w:id="1173" w:name="_ETM_Q5_378020"/>
      <w:bookmarkEnd w:id="1173"/>
      <w:r>
        <w:rPr>
          <w:rtl/>
        </w:rPr>
        <w:t>ש</w:t>
      </w:r>
      <w:bookmarkStart w:id="1174" w:name="_ETM_Q5_378169"/>
      <w:bookmarkEnd w:id="1174"/>
      <w:r>
        <w:rPr>
          <w:rtl/>
        </w:rPr>
        <w:t xml:space="preserve">מפאת </w:t>
      </w:r>
      <w:bookmarkStart w:id="1175" w:name="_ETM_Q5_378650"/>
      <w:bookmarkEnd w:id="1175"/>
      <w:r>
        <w:rPr>
          <w:rtl/>
        </w:rPr>
        <w:t xml:space="preserve">גילם </w:t>
      </w:r>
      <w:bookmarkStart w:id="1176" w:name="_ETM_Q5_379130"/>
      <w:bookmarkEnd w:id="1176"/>
      <w:r>
        <w:rPr>
          <w:rtl/>
        </w:rPr>
        <w:t xml:space="preserve">או </w:t>
      </w:r>
      <w:bookmarkStart w:id="1177" w:name="_ETM_Q5_379280"/>
      <w:bookmarkStart w:id="1178" w:name="_ETM_Q5_379910"/>
      <w:bookmarkStart w:id="1179" w:name="_ETM_Q5_380090"/>
      <w:bookmarkEnd w:id="1177"/>
      <w:bookmarkEnd w:id="1178"/>
      <w:bookmarkEnd w:id="1179"/>
      <w:r>
        <w:rPr>
          <w:rtl/>
        </w:rPr>
        <w:t xml:space="preserve">מצבם </w:t>
      </w:r>
      <w:bookmarkStart w:id="1180" w:name="_ETM_Q5_380690"/>
      <w:bookmarkEnd w:id="1180"/>
      <w:r>
        <w:rPr>
          <w:rtl/>
        </w:rPr>
        <w:t xml:space="preserve">הפיזי </w:t>
      </w:r>
      <w:bookmarkStart w:id="1181" w:name="_ETM_Q5_381939"/>
      <w:bookmarkEnd w:id="1181"/>
      <w:r>
        <w:rPr>
          <w:rtl/>
        </w:rPr>
        <w:t xml:space="preserve">מוגבלים </w:t>
      </w:r>
      <w:bookmarkStart w:id="1182" w:name="_ETM_Q5_382599"/>
      <w:bookmarkEnd w:id="1182"/>
      <w:r>
        <w:rPr>
          <w:rtl/>
        </w:rPr>
        <w:t xml:space="preserve">ביכולתם </w:t>
      </w:r>
      <w:bookmarkStart w:id="1183" w:name="_ETM_Q5_383529"/>
      <w:bookmarkEnd w:id="1183"/>
      <w:r>
        <w:rPr>
          <w:rtl/>
        </w:rPr>
        <w:t xml:space="preserve">להתפנות </w:t>
      </w:r>
      <w:bookmarkStart w:id="1184" w:name="_ETM_Q5_384219"/>
      <w:bookmarkEnd w:id="1184"/>
      <w:r>
        <w:rPr>
          <w:rtl/>
        </w:rPr>
        <w:t xml:space="preserve">למרחב </w:t>
      </w:r>
      <w:bookmarkStart w:id="1185" w:name="_ETM_Q5_384730"/>
      <w:bookmarkEnd w:id="1185"/>
      <w:r>
        <w:rPr>
          <w:rtl/>
        </w:rPr>
        <w:t>מוגן</w:t>
      </w:r>
      <w:r>
        <w:rPr>
          <w:rFonts w:hint="cs"/>
          <w:rtl/>
        </w:rPr>
        <w:t>,</w:t>
      </w:r>
      <w:r>
        <w:rPr>
          <w:rtl/>
        </w:rPr>
        <w:t xml:space="preserve"> </w:t>
      </w:r>
      <w:bookmarkStart w:id="1186" w:name="_ETM_Q5_386139"/>
      <w:bookmarkEnd w:id="1186"/>
      <w:r>
        <w:rPr>
          <w:rtl/>
        </w:rPr>
        <w:t xml:space="preserve">לאחר </w:t>
      </w:r>
      <w:bookmarkStart w:id="1187" w:name="_ETM_Q5_386650"/>
      <w:bookmarkEnd w:id="1187"/>
      <w:r>
        <w:rPr>
          <w:rtl/>
        </w:rPr>
        <w:t xml:space="preserve">מכן </w:t>
      </w:r>
      <w:bookmarkStart w:id="1188" w:name="_ETM_Q5_387129"/>
      <w:bookmarkEnd w:id="1188"/>
      <w:r>
        <w:rPr>
          <w:rtl/>
        </w:rPr>
        <w:t>לש</w:t>
      </w:r>
      <w:r>
        <w:rPr>
          <w:rFonts w:hint="cs"/>
          <w:rtl/>
        </w:rPr>
        <w:t>אר</w:t>
      </w:r>
      <w:r>
        <w:rPr>
          <w:rtl/>
        </w:rPr>
        <w:t xml:space="preserve"> </w:t>
      </w:r>
      <w:bookmarkStart w:id="1189" w:name="_ETM_Q5_387579"/>
      <w:bookmarkEnd w:id="1189"/>
      <w:r>
        <w:rPr>
          <w:rtl/>
        </w:rPr>
        <w:t xml:space="preserve">התושבים </w:t>
      </w:r>
      <w:bookmarkStart w:id="1190" w:name="_ETM_Q5_388150"/>
      <w:bookmarkEnd w:id="1190"/>
      <w:r>
        <w:rPr>
          <w:rtl/>
        </w:rPr>
        <w:t xml:space="preserve">הנמצאים </w:t>
      </w:r>
      <w:bookmarkStart w:id="1191" w:name="_ETM_Q5_388659"/>
      <w:bookmarkEnd w:id="1191"/>
      <w:r>
        <w:rPr>
          <w:rtl/>
        </w:rPr>
        <w:t xml:space="preserve">בקו </w:t>
      </w:r>
      <w:bookmarkStart w:id="1192" w:name="_ETM_Q5_388989"/>
      <w:bookmarkEnd w:id="1192"/>
      <w:r>
        <w:rPr>
          <w:rtl/>
        </w:rPr>
        <w:t>העימות</w:t>
      </w:r>
      <w:r>
        <w:rPr>
          <w:rFonts w:hint="cs"/>
          <w:rtl/>
        </w:rPr>
        <w:t>,</w:t>
      </w:r>
      <w:r>
        <w:rPr>
          <w:rtl/>
        </w:rPr>
        <w:t xml:space="preserve"> </w:t>
      </w:r>
      <w:bookmarkStart w:id="1193" w:name="_ETM_Q5_390069"/>
      <w:bookmarkEnd w:id="1193"/>
      <w:r>
        <w:rPr>
          <w:rFonts w:hint="cs"/>
          <w:rtl/>
        </w:rPr>
        <w:t>ול</w:t>
      </w:r>
      <w:r>
        <w:rPr>
          <w:rtl/>
        </w:rPr>
        <w:t xml:space="preserve">בסוף </w:t>
      </w:r>
      <w:bookmarkStart w:id="1194" w:name="_ETM_Q5_391129"/>
      <w:bookmarkEnd w:id="1194"/>
      <w:r>
        <w:rPr>
          <w:rtl/>
        </w:rPr>
        <w:t xml:space="preserve">לקשישים </w:t>
      </w:r>
      <w:bookmarkStart w:id="1195" w:name="_ETM_Q5_391819"/>
      <w:bookmarkEnd w:id="1195"/>
      <w:r>
        <w:rPr>
          <w:rFonts w:hint="cs"/>
          <w:rtl/>
        </w:rPr>
        <w:t>ו</w:t>
      </w:r>
      <w:r>
        <w:rPr>
          <w:rtl/>
        </w:rPr>
        <w:t xml:space="preserve">נכים </w:t>
      </w:r>
      <w:bookmarkStart w:id="1196" w:name="_ETM_Q5_392269"/>
      <w:bookmarkEnd w:id="1196"/>
      <w:r>
        <w:rPr>
          <w:rtl/>
        </w:rPr>
        <w:t xml:space="preserve">המתגוררים </w:t>
      </w:r>
      <w:bookmarkStart w:id="1197" w:name="_ETM_Q5_393049"/>
      <w:bookmarkEnd w:id="1197"/>
      <w:r>
        <w:rPr>
          <w:rtl/>
        </w:rPr>
        <w:t xml:space="preserve">מחוץ </w:t>
      </w:r>
      <w:bookmarkStart w:id="1198" w:name="_ETM_Q5_393499"/>
      <w:bookmarkEnd w:id="1198"/>
      <w:r>
        <w:rPr>
          <w:rtl/>
        </w:rPr>
        <w:t xml:space="preserve">לקו </w:t>
      </w:r>
      <w:bookmarkStart w:id="1199" w:name="_ETM_Q5_393859"/>
      <w:bookmarkEnd w:id="1199"/>
      <w:r>
        <w:rPr>
          <w:rtl/>
        </w:rPr>
        <w:t>ה</w:t>
      </w:r>
      <w:r>
        <w:rPr>
          <w:rFonts w:hint="cs"/>
          <w:rtl/>
        </w:rPr>
        <w:t>ע</w:t>
      </w:r>
      <w:r>
        <w:rPr>
          <w:rtl/>
        </w:rPr>
        <w:t>ימות</w:t>
      </w:r>
      <w:r>
        <w:rPr>
          <w:rFonts w:hint="cs"/>
          <w:rtl/>
        </w:rPr>
        <w:t>.</w:t>
      </w:r>
      <w:bookmarkStart w:id="1200" w:name="_ETM_Q5_398317"/>
      <w:bookmarkStart w:id="1201" w:name="_ETM_Q5_398395"/>
      <w:bookmarkStart w:id="1202" w:name="_ETM_Q5_398492"/>
      <w:bookmarkStart w:id="1203" w:name="_ETM_Q5_398558"/>
      <w:bookmarkStart w:id="1204" w:name="_ETM_Q5_396170"/>
      <w:bookmarkStart w:id="1205" w:name="_ETM_Q5_404143"/>
      <w:bookmarkEnd w:id="1200"/>
      <w:bookmarkEnd w:id="1201"/>
      <w:bookmarkEnd w:id="1202"/>
      <w:bookmarkEnd w:id="1203"/>
      <w:bookmarkEnd w:id="1204"/>
      <w:bookmarkEnd w:id="1205"/>
      <w:r>
        <w:rPr>
          <w:rFonts w:hint="cs"/>
          <w:rtl/>
        </w:rPr>
        <w:t xml:space="preserve"> </w:t>
      </w:r>
    </w:p>
    <w:p w:rsidR="00550D74" w:rsidRDefault="00550D74" w:rsidP="00993643">
      <w:pPr>
        <w:rPr>
          <w:rtl/>
        </w:rPr>
      </w:pPr>
    </w:p>
    <w:p w:rsidR="00107B57" w:rsidRDefault="00107B57" w:rsidP="00993643">
      <w:pPr>
        <w:rPr>
          <w:rtl/>
        </w:rPr>
      </w:pPr>
      <w:r>
        <w:rPr>
          <w:rtl/>
        </w:rPr>
        <w:t>רבותיי</w:t>
      </w:r>
      <w:r>
        <w:rPr>
          <w:rFonts w:hint="cs"/>
          <w:rtl/>
        </w:rPr>
        <w:t>,</w:t>
      </w:r>
      <w:r>
        <w:rPr>
          <w:rtl/>
        </w:rPr>
        <w:t xml:space="preserve"> </w:t>
      </w:r>
      <w:bookmarkStart w:id="1206" w:name="_ETM_Q5_397749"/>
      <w:bookmarkEnd w:id="1206"/>
      <w:r>
        <w:rPr>
          <w:rFonts w:hint="cs"/>
          <w:rtl/>
        </w:rPr>
        <w:t xml:space="preserve">היושב-ראש </w:t>
      </w:r>
      <w:r>
        <w:rPr>
          <w:rtl/>
        </w:rPr>
        <w:t xml:space="preserve">ביקש </w:t>
      </w:r>
      <w:bookmarkStart w:id="1207" w:name="_ETM_Q5_398169"/>
      <w:bookmarkEnd w:id="1207"/>
      <w:r>
        <w:rPr>
          <w:rtl/>
        </w:rPr>
        <w:t>מ</w:t>
      </w:r>
      <w:r>
        <w:rPr>
          <w:rFonts w:hint="cs"/>
          <w:rtl/>
        </w:rPr>
        <w:t>כם קצת שקט,</w:t>
      </w:r>
      <w:bookmarkStart w:id="1208" w:name="_ETM_Q5_398889"/>
      <w:bookmarkEnd w:id="1208"/>
      <w:r>
        <w:rPr>
          <w:rtl/>
        </w:rPr>
        <w:t xml:space="preserve"> </w:t>
      </w:r>
      <w:bookmarkStart w:id="1209" w:name="_ETM_Q5_399579"/>
      <w:bookmarkEnd w:id="1209"/>
      <w:r>
        <w:rPr>
          <w:rtl/>
        </w:rPr>
        <w:t xml:space="preserve">בצד </w:t>
      </w:r>
      <w:bookmarkStart w:id="1210" w:name="_ETM_Q5_399939"/>
      <w:bookmarkEnd w:id="1210"/>
      <w:r>
        <w:rPr>
          <w:rtl/>
        </w:rPr>
        <w:t xml:space="preserve">ימין </w:t>
      </w:r>
      <w:bookmarkStart w:id="1211" w:name="_ETM_Q5_400299"/>
      <w:bookmarkEnd w:id="1211"/>
      <w:r>
        <w:rPr>
          <w:rtl/>
        </w:rPr>
        <w:t>כ</w:t>
      </w:r>
      <w:r>
        <w:rPr>
          <w:rFonts w:hint="cs"/>
          <w:rtl/>
        </w:rPr>
        <w:t>א</w:t>
      </w:r>
      <w:r>
        <w:rPr>
          <w:rtl/>
        </w:rPr>
        <w:t>ן</w:t>
      </w:r>
      <w:r>
        <w:rPr>
          <w:rFonts w:hint="cs"/>
          <w:rtl/>
        </w:rPr>
        <w:t>.</w:t>
      </w:r>
    </w:p>
    <w:p w:rsidR="00107B57" w:rsidRDefault="00107B57" w:rsidP="00993643">
      <w:pPr>
        <w:rPr>
          <w:rtl/>
        </w:rPr>
      </w:pPr>
      <w:bookmarkStart w:id="1212" w:name="_ETM_Q5_401598"/>
      <w:bookmarkStart w:id="1213" w:name="_ETM_Q5_401672"/>
      <w:bookmarkStart w:id="1214" w:name="_ETM_Q5_401760"/>
      <w:bookmarkEnd w:id="1212"/>
      <w:bookmarkEnd w:id="1213"/>
      <w:bookmarkEnd w:id="1214"/>
    </w:p>
    <w:p w:rsidR="00107B57" w:rsidRDefault="00107B57" w:rsidP="00CC3BD6">
      <w:pPr>
        <w:rPr>
          <w:rtl/>
        </w:rPr>
      </w:pPr>
      <w:bookmarkStart w:id="1215" w:name="_ETM_Q5_401825"/>
      <w:bookmarkStart w:id="1216" w:name="_ETM_Q5_402450"/>
      <w:bookmarkEnd w:id="1215"/>
      <w:bookmarkEnd w:id="1216"/>
      <w:r>
        <w:rPr>
          <w:rtl/>
        </w:rPr>
        <w:t xml:space="preserve">הממשלה </w:t>
      </w:r>
      <w:bookmarkStart w:id="1217" w:name="_ETM_Q5_403260"/>
      <w:bookmarkEnd w:id="1217"/>
      <w:r>
        <w:rPr>
          <w:rtl/>
        </w:rPr>
        <w:t xml:space="preserve">תומכת </w:t>
      </w:r>
      <w:bookmarkStart w:id="1218" w:name="_ETM_Q5_403890"/>
      <w:bookmarkEnd w:id="1218"/>
      <w:r>
        <w:rPr>
          <w:rtl/>
        </w:rPr>
        <w:t xml:space="preserve">ביוזמת </w:t>
      </w:r>
      <w:bookmarkStart w:id="1219" w:name="_ETM_Q5_404459"/>
      <w:bookmarkEnd w:id="1219"/>
      <w:r>
        <w:rPr>
          <w:rtl/>
        </w:rPr>
        <w:t xml:space="preserve">הצעת </w:t>
      </w:r>
      <w:bookmarkStart w:id="1220" w:name="_ETM_Q5_404939"/>
      <w:bookmarkEnd w:id="1220"/>
      <w:r>
        <w:rPr>
          <w:rtl/>
        </w:rPr>
        <w:t xml:space="preserve">החוק </w:t>
      </w:r>
      <w:bookmarkStart w:id="1221" w:name="_ETM_Q5_406459"/>
      <w:bookmarkEnd w:id="1221"/>
      <w:r>
        <w:rPr>
          <w:rFonts w:hint="cs"/>
          <w:rtl/>
        </w:rPr>
        <w:t>ות</w:t>
      </w:r>
      <w:r>
        <w:rPr>
          <w:rtl/>
        </w:rPr>
        <w:t xml:space="preserve">שמח </w:t>
      </w:r>
      <w:bookmarkStart w:id="1222" w:name="_ETM_Q5_406909"/>
      <w:bookmarkEnd w:id="1222"/>
      <w:r>
        <w:rPr>
          <w:rtl/>
        </w:rPr>
        <w:t xml:space="preserve">לבצע </w:t>
      </w:r>
      <w:bookmarkStart w:id="1223" w:name="_ETM_Q5_407510"/>
      <w:bookmarkEnd w:id="1223"/>
      <w:r>
        <w:rPr>
          <w:rtl/>
        </w:rPr>
        <w:t>אות</w:t>
      </w:r>
      <w:r>
        <w:rPr>
          <w:rFonts w:hint="cs"/>
          <w:rtl/>
        </w:rPr>
        <w:t>ה.</w:t>
      </w:r>
      <w:r>
        <w:rPr>
          <w:rtl/>
        </w:rPr>
        <w:t xml:space="preserve"> </w:t>
      </w:r>
      <w:bookmarkStart w:id="1224" w:name="_ETM_Q5_408790"/>
      <w:bookmarkEnd w:id="1224"/>
      <w:r>
        <w:rPr>
          <w:rFonts w:hint="cs"/>
          <w:rtl/>
        </w:rPr>
        <w:t>ו</w:t>
      </w:r>
      <w:r>
        <w:rPr>
          <w:rtl/>
        </w:rPr>
        <w:t>אולם</w:t>
      </w:r>
      <w:r>
        <w:rPr>
          <w:rFonts w:hint="cs"/>
          <w:rtl/>
        </w:rPr>
        <w:t>,</w:t>
      </w:r>
      <w:r>
        <w:rPr>
          <w:rtl/>
        </w:rPr>
        <w:t xml:space="preserve"> </w:t>
      </w:r>
      <w:bookmarkStart w:id="1225" w:name="_ETM_Q5_409269"/>
      <w:bookmarkStart w:id="1226" w:name="_ETM_Q5_409390"/>
      <w:bookmarkEnd w:id="1225"/>
      <w:bookmarkEnd w:id="1226"/>
      <w:r>
        <w:rPr>
          <w:rFonts w:hint="cs"/>
          <w:rtl/>
        </w:rPr>
        <w:t xml:space="preserve">כפי שפרסם </w:t>
      </w:r>
      <w:bookmarkStart w:id="1227" w:name="_ETM_Q5_409810"/>
      <w:bookmarkStart w:id="1228" w:name="_ETM_Q5_410379"/>
      <w:bookmarkEnd w:id="1227"/>
      <w:bookmarkEnd w:id="1228"/>
      <w:r>
        <w:rPr>
          <w:rtl/>
        </w:rPr>
        <w:t xml:space="preserve">מרכז </w:t>
      </w:r>
      <w:bookmarkStart w:id="1229" w:name="_ETM_Q5_410890"/>
      <w:bookmarkEnd w:id="1229"/>
      <w:r>
        <w:rPr>
          <w:rtl/>
        </w:rPr>
        <w:t xml:space="preserve">המחקר </w:t>
      </w:r>
      <w:bookmarkStart w:id="1230" w:name="_ETM_Q5_411370"/>
      <w:bookmarkEnd w:id="1230"/>
      <w:r>
        <w:rPr>
          <w:rtl/>
        </w:rPr>
        <w:t xml:space="preserve">והמידע </w:t>
      </w:r>
      <w:bookmarkStart w:id="1231" w:name="_ETM_Q5_411879"/>
      <w:bookmarkEnd w:id="1231"/>
      <w:r>
        <w:rPr>
          <w:rtl/>
        </w:rPr>
        <w:t xml:space="preserve">של </w:t>
      </w:r>
      <w:bookmarkStart w:id="1232" w:name="_ETM_Q5_412060"/>
      <w:bookmarkEnd w:id="1232"/>
      <w:r>
        <w:rPr>
          <w:rtl/>
        </w:rPr>
        <w:t>הכנסת</w:t>
      </w:r>
      <w:r>
        <w:rPr>
          <w:rFonts w:hint="cs"/>
          <w:rtl/>
        </w:rPr>
        <w:t xml:space="preserve"> בדוח</w:t>
      </w:r>
      <w:r>
        <w:rPr>
          <w:rtl/>
        </w:rPr>
        <w:t xml:space="preserve"> </w:t>
      </w:r>
      <w:bookmarkStart w:id="1233" w:name="_ETM_Q5_413879"/>
      <w:bookmarkEnd w:id="1233"/>
      <w:r>
        <w:rPr>
          <w:rFonts w:hint="cs"/>
          <w:rtl/>
        </w:rPr>
        <w:t>על אומדן</w:t>
      </w:r>
      <w:r>
        <w:rPr>
          <w:rtl/>
        </w:rPr>
        <w:t xml:space="preserve"> </w:t>
      </w:r>
      <w:bookmarkStart w:id="1234" w:name="_ETM_Q5_414450"/>
      <w:bookmarkEnd w:id="1234"/>
      <w:r>
        <w:rPr>
          <w:rtl/>
        </w:rPr>
        <w:t xml:space="preserve">עלות </w:t>
      </w:r>
      <w:bookmarkStart w:id="1235" w:name="_ETM_Q5_414870"/>
      <w:bookmarkEnd w:id="1235"/>
      <w:r>
        <w:rPr>
          <w:rtl/>
        </w:rPr>
        <w:t xml:space="preserve">סבסוד </w:t>
      </w:r>
      <w:bookmarkStart w:id="1236" w:name="_ETM_Q5_415349"/>
      <w:bookmarkEnd w:id="1236"/>
      <w:r>
        <w:rPr>
          <w:rtl/>
        </w:rPr>
        <w:t>ה</w:t>
      </w:r>
      <w:r>
        <w:rPr>
          <w:rFonts w:hint="cs"/>
          <w:rtl/>
        </w:rPr>
        <w:t>וספת</w:t>
      </w:r>
      <w:r>
        <w:rPr>
          <w:rtl/>
        </w:rPr>
        <w:t xml:space="preserve"> </w:t>
      </w:r>
      <w:bookmarkStart w:id="1237" w:name="_ETM_Q5_415860"/>
      <w:bookmarkEnd w:id="1237"/>
      <w:r>
        <w:rPr>
          <w:rtl/>
        </w:rPr>
        <w:t>מ</w:t>
      </w:r>
      <w:r>
        <w:rPr>
          <w:rFonts w:hint="cs"/>
          <w:rtl/>
        </w:rPr>
        <w:t>מ"</w:t>
      </w:r>
      <w:r>
        <w:rPr>
          <w:rtl/>
        </w:rPr>
        <w:t xml:space="preserve">ד </w:t>
      </w:r>
      <w:bookmarkStart w:id="1238" w:name="_ETM_Q5_416310"/>
      <w:bookmarkEnd w:id="1238"/>
      <w:r>
        <w:rPr>
          <w:rFonts w:hint="cs"/>
          <w:rtl/>
        </w:rPr>
        <w:t>ל</w:t>
      </w:r>
      <w:r>
        <w:rPr>
          <w:rtl/>
        </w:rPr>
        <w:t>אזרחי</w:t>
      </w:r>
      <w:r>
        <w:rPr>
          <w:rFonts w:hint="cs"/>
          <w:rtl/>
        </w:rPr>
        <w:t xml:space="preserve">ם ותיקים </w:t>
      </w:r>
      <w:r w:rsidR="00897AE7">
        <w:rPr>
          <w:rFonts w:hint="cs"/>
          <w:rtl/>
        </w:rPr>
        <w:t>– –</w:t>
      </w:r>
    </w:p>
    <w:p w:rsidR="00107B57" w:rsidRDefault="00107B57" w:rsidP="00993643">
      <w:pPr>
        <w:rPr>
          <w:rtl/>
        </w:rPr>
      </w:pPr>
    </w:p>
    <w:p w:rsidR="00107B57" w:rsidRDefault="00107B57" w:rsidP="00993643">
      <w:pPr>
        <w:pStyle w:val="af6"/>
        <w:keepNext/>
        <w:rPr>
          <w:rtl/>
        </w:rPr>
      </w:pPr>
      <w:bookmarkStart w:id="1239" w:name="ET_yor_6595_7"/>
      <w:r w:rsidRPr="00DE5FD0">
        <w:rPr>
          <w:rStyle w:val="TagStyle"/>
          <w:rtl/>
        </w:rPr>
        <w:t xml:space="preserve"> &lt;&lt; יור &gt;&gt;</w:t>
      </w:r>
      <w:r w:rsidRPr="0048197C">
        <w:rPr>
          <w:rStyle w:val="TagStyle"/>
          <w:rtl/>
        </w:rPr>
        <w:t xml:space="preserve"> </w:t>
      </w:r>
      <w:r>
        <w:rPr>
          <w:rtl/>
        </w:rPr>
        <w:t>היו"ר ארז מלול:</w:t>
      </w:r>
      <w:r w:rsidRPr="0048197C">
        <w:rPr>
          <w:rStyle w:val="TagStyle"/>
          <w:rtl/>
        </w:rPr>
        <w:t xml:space="preserve"> </w:t>
      </w:r>
      <w:r w:rsidRPr="00DE5FD0">
        <w:rPr>
          <w:rStyle w:val="TagStyle"/>
          <w:rtl/>
        </w:rPr>
        <w:t>&lt;&lt; יור &gt;&gt;</w:t>
      </w:r>
      <w:r>
        <w:rPr>
          <w:rtl/>
        </w:rPr>
        <w:t xml:space="preserve"> </w:t>
      </w:r>
      <w:bookmarkEnd w:id="1239"/>
    </w:p>
    <w:p w:rsidR="00107B57" w:rsidRDefault="00107B57" w:rsidP="00897AE7">
      <w:pPr>
        <w:rPr>
          <w:rtl/>
        </w:rPr>
      </w:pPr>
    </w:p>
    <w:p w:rsidR="00107B57" w:rsidRDefault="00107B57" w:rsidP="00993643">
      <w:pPr>
        <w:rPr>
          <w:rtl/>
        </w:rPr>
      </w:pPr>
      <w:r>
        <w:rPr>
          <w:rFonts w:hint="cs"/>
          <w:rtl/>
        </w:rPr>
        <w:t>חבר הכנסת</w:t>
      </w:r>
      <w:r>
        <w:rPr>
          <w:rtl/>
        </w:rPr>
        <w:t xml:space="preserve"> </w:t>
      </w:r>
      <w:bookmarkStart w:id="1240" w:name="_ETM_Q5_417360"/>
      <w:bookmarkEnd w:id="1240"/>
      <w:r>
        <w:rPr>
          <w:rtl/>
        </w:rPr>
        <w:t xml:space="preserve">אחמד </w:t>
      </w:r>
      <w:bookmarkStart w:id="1241" w:name="_ETM_Q5_417659"/>
      <w:bookmarkEnd w:id="1241"/>
      <w:r>
        <w:rPr>
          <w:rtl/>
        </w:rPr>
        <w:t>טיבי</w:t>
      </w:r>
      <w:r>
        <w:rPr>
          <w:rFonts w:hint="cs"/>
          <w:rtl/>
        </w:rPr>
        <w:t>.</w:t>
      </w:r>
    </w:p>
    <w:p w:rsidR="00107B57" w:rsidRDefault="00107B57" w:rsidP="00993643">
      <w:pPr>
        <w:rPr>
          <w:rtl/>
        </w:rPr>
      </w:pPr>
    </w:p>
    <w:p w:rsidR="00107B57" w:rsidRDefault="00107B57" w:rsidP="00993643">
      <w:pPr>
        <w:pStyle w:val="-"/>
        <w:keepNext/>
        <w:rPr>
          <w:rtl/>
        </w:rPr>
      </w:pPr>
      <w:bookmarkStart w:id="1242" w:name="ET_speakercontinue_6430_8"/>
      <w:r w:rsidRPr="00DE5FD0">
        <w:rPr>
          <w:rStyle w:val="TagStyle"/>
          <w:rtl/>
        </w:rPr>
        <w:t xml:space="preserve"> &lt;&lt; דובר_המשך &gt;&gt;</w:t>
      </w:r>
      <w:r w:rsidRPr="0048197C">
        <w:rPr>
          <w:rStyle w:val="TagStyle"/>
          <w:rtl/>
        </w:rPr>
        <w:t xml:space="preserve"> </w:t>
      </w:r>
      <w:r>
        <w:rPr>
          <w:rtl/>
        </w:rPr>
        <w:t>שר הבינוי והשיכון יצחק גולדקנופ:</w:t>
      </w:r>
      <w:r w:rsidRPr="0048197C">
        <w:rPr>
          <w:rStyle w:val="TagStyle"/>
          <w:rtl/>
        </w:rPr>
        <w:t xml:space="preserve"> </w:t>
      </w:r>
      <w:r w:rsidRPr="00DE5FD0">
        <w:rPr>
          <w:rStyle w:val="TagStyle"/>
          <w:rtl/>
        </w:rPr>
        <w:t>&lt;&lt; דובר_המשך &gt;&gt;</w:t>
      </w:r>
      <w:r>
        <w:rPr>
          <w:rtl/>
        </w:rPr>
        <w:t xml:space="preserve"> </w:t>
      </w:r>
      <w:bookmarkEnd w:id="1242"/>
    </w:p>
    <w:p w:rsidR="00107B57" w:rsidRDefault="00107B57" w:rsidP="00897AE7">
      <w:pPr>
        <w:rPr>
          <w:rtl/>
        </w:rPr>
      </w:pPr>
    </w:p>
    <w:p w:rsidR="00107B57" w:rsidRDefault="00897AE7" w:rsidP="00993643">
      <w:pPr>
        <w:rPr>
          <w:rtl/>
        </w:rPr>
      </w:pPr>
      <w:bookmarkStart w:id="1243" w:name="_ETM_Q5_418650"/>
      <w:bookmarkStart w:id="1244" w:name="_ETM_Q5_418799"/>
      <w:bookmarkEnd w:id="1243"/>
      <w:bookmarkEnd w:id="1244"/>
      <w:r>
        <w:rPr>
          <w:rFonts w:hint="cs"/>
          <w:rtl/>
        </w:rPr>
        <w:t>– –</w:t>
      </w:r>
      <w:r w:rsidR="00107B57">
        <w:rPr>
          <w:rFonts w:hint="cs"/>
          <w:rtl/>
        </w:rPr>
        <w:t xml:space="preserve"> ו</w:t>
      </w:r>
      <w:r w:rsidR="00107B57">
        <w:rPr>
          <w:rtl/>
        </w:rPr>
        <w:t xml:space="preserve">לאנשים </w:t>
      </w:r>
      <w:bookmarkStart w:id="1245" w:name="_ETM_Q5_419340"/>
      <w:bookmarkEnd w:id="1245"/>
      <w:r w:rsidR="00107B57">
        <w:rPr>
          <w:rFonts w:hint="cs"/>
          <w:rtl/>
        </w:rPr>
        <w:t>ע</w:t>
      </w:r>
      <w:bookmarkStart w:id="1246" w:name="_ETM_Q5_415489"/>
      <w:bookmarkEnd w:id="1246"/>
      <w:r w:rsidR="00107B57">
        <w:rPr>
          <w:rFonts w:hint="cs"/>
          <w:rtl/>
        </w:rPr>
        <w:t xml:space="preserve">ם מוגבלות </w:t>
      </w:r>
      <w:r>
        <w:rPr>
          <w:rFonts w:hint="cs"/>
          <w:rtl/>
        </w:rPr>
        <w:t>– – –</w:t>
      </w:r>
      <w:bookmarkStart w:id="1247" w:name="_ETM_Q5_420161"/>
      <w:bookmarkEnd w:id="1247"/>
    </w:p>
    <w:p w:rsidR="00107B57" w:rsidRDefault="00107B57" w:rsidP="00993643">
      <w:pPr>
        <w:rPr>
          <w:rtl/>
        </w:rPr>
      </w:pPr>
      <w:bookmarkStart w:id="1248" w:name="_ETM_Q5_420228"/>
      <w:bookmarkEnd w:id="1248"/>
    </w:p>
    <w:p w:rsidR="00107B57" w:rsidRDefault="00107B57" w:rsidP="00993643">
      <w:pPr>
        <w:pStyle w:val="af6"/>
        <w:keepNext/>
        <w:rPr>
          <w:rtl/>
        </w:rPr>
      </w:pPr>
      <w:bookmarkStart w:id="1249" w:name="ET_yor_6595_9"/>
      <w:r w:rsidRPr="00DE5FD0">
        <w:rPr>
          <w:rStyle w:val="TagStyle"/>
          <w:rtl/>
        </w:rPr>
        <w:t xml:space="preserve"> &lt;&lt; יור &gt;&gt;</w:t>
      </w:r>
      <w:r w:rsidRPr="0048197C">
        <w:rPr>
          <w:rStyle w:val="TagStyle"/>
          <w:rtl/>
        </w:rPr>
        <w:t xml:space="preserve"> </w:t>
      </w:r>
      <w:r>
        <w:rPr>
          <w:rtl/>
        </w:rPr>
        <w:t>היו"ר ארז מלול:</w:t>
      </w:r>
      <w:r w:rsidRPr="0048197C">
        <w:rPr>
          <w:rStyle w:val="TagStyle"/>
          <w:rtl/>
        </w:rPr>
        <w:t xml:space="preserve"> </w:t>
      </w:r>
      <w:r w:rsidRPr="00DE5FD0">
        <w:rPr>
          <w:rStyle w:val="TagStyle"/>
          <w:rtl/>
        </w:rPr>
        <w:t>&lt;&lt; יור &gt;&gt;</w:t>
      </w:r>
      <w:r>
        <w:rPr>
          <w:rtl/>
        </w:rPr>
        <w:t xml:space="preserve"> </w:t>
      </w:r>
      <w:bookmarkEnd w:id="1249"/>
    </w:p>
    <w:p w:rsidR="00107B57" w:rsidRDefault="00107B57" w:rsidP="00897AE7">
      <w:pPr>
        <w:rPr>
          <w:rtl/>
        </w:rPr>
      </w:pPr>
    </w:p>
    <w:p w:rsidR="00107B57" w:rsidRDefault="00107B57" w:rsidP="00993643">
      <w:pPr>
        <w:rPr>
          <w:rtl/>
        </w:rPr>
      </w:pPr>
      <w:bookmarkStart w:id="1250" w:name="_ETM_Q5_420773"/>
      <w:bookmarkEnd w:id="1250"/>
      <w:r>
        <w:rPr>
          <w:rFonts w:hint="cs"/>
          <w:rtl/>
        </w:rPr>
        <w:t>רגע,</w:t>
      </w:r>
      <w:r>
        <w:rPr>
          <w:rtl/>
        </w:rPr>
        <w:t xml:space="preserve"> </w:t>
      </w:r>
      <w:bookmarkStart w:id="1251" w:name="_ETM_Q5_419970"/>
      <w:bookmarkEnd w:id="1251"/>
      <w:r>
        <w:rPr>
          <w:rtl/>
        </w:rPr>
        <w:t xml:space="preserve">כבוד </w:t>
      </w:r>
      <w:bookmarkStart w:id="1252" w:name="_ETM_Q5_420180"/>
      <w:bookmarkEnd w:id="1252"/>
      <w:r>
        <w:rPr>
          <w:rtl/>
        </w:rPr>
        <w:t>השר</w:t>
      </w:r>
      <w:r>
        <w:rPr>
          <w:rFonts w:hint="cs"/>
          <w:rtl/>
        </w:rPr>
        <w:t>.</w:t>
      </w:r>
      <w:r>
        <w:rPr>
          <w:rtl/>
        </w:rPr>
        <w:t xml:space="preserve"> </w:t>
      </w:r>
      <w:bookmarkStart w:id="1253" w:name="_ETM_Q5_420750"/>
      <w:bookmarkEnd w:id="1253"/>
      <w:r>
        <w:rPr>
          <w:rtl/>
        </w:rPr>
        <w:t xml:space="preserve">חבר </w:t>
      </w:r>
      <w:bookmarkStart w:id="1254" w:name="_ETM_Q5_421140"/>
      <w:bookmarkEnd w:id="1254"/>
      <w:r>
        <w:rPr>
          <w:rtl/>
        </w:rPr>
        <w:t xml:space="preserve">הכנסת </w:t>
      </w:r>
      <w:bookmarkStart w:id="1255" w:name="_ETM_Q5_421440"/>
      <w:bookmarkEnd w:id="1255"/>
      <w:r>
        <w:rPr>
          <w:rtl/>
        </w:rPr>
        <w:t xml:space="preserve">אחמד </w:t>
      </w:r>
      <w:bookmarkStart w:id="1256" w:name="_ETM_Q5_421739"/>
      <w:bookmarkEnd w:id="1256"/>
      <w:r>
        <w:rPr>
          <w:rtl/>
        </w:rPr>
        <w:t>טיבי</w:t>
      </w:r>
      <w:r>
        <w:rPr>
          <w:rFonts w:hint="cs"/>
          <w:rtl/>
        </w:rPr>
        <w:t>,</w:t>
      </w:r>
      <w:r>
        <w:rPr>
          <w:rtl/>
        </w:rPr>
        <w:t xml:space="preserve"> </w:t>
      </w:r>
      <w:bookmarkStart w:id="1257" w:name="_ETM_Q5_422870"/>
      <w:bookmarkEnd w:id="1257"/>
      <w:r>
        <w:rPr>
          <w:rtl/>
        </w:rPr>
        <w:t xml:space="preserve">דווקא </w:t>
      </w:r>
      <w:bookmarkStart w:id="1258" w:name="_ETM_Q5_423319"/>
      <w:bookmarkEnd w:id="1258"/>
      <w:r>
        <w:rPr>
          <w:rFonts w:hint="cs"/>
          <w:rtl/>
        </w:rPr>
        <w:t>ל</w:t>
      </w:r>
      <w:r>
        <w:rPr>
          <w:rtl/>
        </w:rPr>
        <w:t xml:space="preserve">שר </w:t>
      </w:r>
      <w:bookmarkStart w:id="1259" w:name="_ETM_Q5_423680"/>
      <w:bookmarkEnd w:id="1259"/>
      <w:r>
        <w:rPr>
          <w:rtl/>
        </w:rPr>
        <w:t>גול</w:t>
      </w:r>
      <w:r>
        <w:rPr>
          <w:rFonts w:hint="cs"/>
          <w:rtl/>
        </w:rPr>
        <w:t xml:space="preserve">דקנופ? </w:t>
      </w:r>
      <w:bookmarkStart w:id="1260" w:name="_ETM_Q5_423750"/>
      <w:bookmarkEnd w:id="1260"/>
      <w:r>
        <w:rPr>
          <w:rtl/>
        </w:rPr>
        <w:t xml:space="preserve">דווקא </w:t>
      </w:r>
      <w:r>
        <w:rPr>
          <w:rFonts w:hint="cs"/>
          <w:rtl/>
        </w:rPr>
        <w:t>ל</w:t>
      </w:r>
      <w:r>
        <w:rPr>
          <w:rtl/>
        </w:rPr>
        <w:t>שר גול</w:t>
      </w:r>
      <w:r>
        <w:rPr>
          <w:rFonts w:hint="cs"/>
          <w:rtl/>
        </w:rPr>
        <w:t>דקנופ?</w:t>
      </w:r>
    </w:p>
    <w:p w:rsidR="00107B57" w:rsidRDefault="00107B57" w:rsidP="00993643">
      <w:pPr>
        <w:rPr>
          <w:rtl/>
        </w:rPr>
      </w:pPr>
      <w:bookmarkStart w:id="1261" w:name="_ETM_Q5_420509"/>
      <w:bookmarkStart w:id="1262" w:name="_ETM_Q5_420592"/>
      <w:bookmarkEnd w:id="1261"/>
      <w:bookmarkEnd w:id="1262"/>
    </w:p>
    <w:p w:rsidR="00107B57" w:rsidRDefault="00107B57" w:rsidP="00993643">
      <w:pPr>
        <w:pStyle w:val="af5"/>
        <w:keepNext/>
        <w:rPr>
          <w:rtl/>
        </w:rPr>
      </w:pPr>
      <w:bookmarkStart w:id="1263" w:name="ET_interruption_5264_10"/>
      <w:r w:rsidRPr="00DE5FD0">
        <w:rPr>
          <w:rStyle w:val="TagStyle"/>
          <w:rtl/>
        </w:rPr>
        <w:t xml:space="preserve"> &lt;&lt; קריאה &gt;&gt;</w:t>
      </w:r>
      <w:r w:rsidRPr="0048197C">
        <w:rPr>
          <w:rStyle w:val="TagStyle"/>
          <w:rtl/>
        </w:rPr>
        <w:t xml:space="preserve"> </w:t>
      </w:r>
      <w:r>
        <w:rPr>
          <w:rtl/>
        </w:rPr>
        <w:t>אחמד טיבי (חד"ש-תע"ל):</w:t>
      </w:r>
      <w:r w:rsidRPr="0048197C">
        <w:rPr>
          <w:rStyle w:val="TagStyle"/>
          <w:rtl/>
        </w:rPr>
        <w:t xml:space="preserve"> </w:t>
      </w:r>
      <w:r w:rsidRPr="00DE5FD0">
        <w:rPr>
          <w:rStyle w:val="TagStyle"/>
          <w:rtl/>
        </w:rPr>
        <w:t>&lt;&lt; קריאה &gt;&gt;</w:t>
      </w:r>
      <w:r>
        <w:rPr>
          <w:rtl/>
        </w:rPr>
        <w:t xml:space="preserve"> </w:t>
      </w:r>
      <w:bookmarkEnd w:id="1263"/>
    </w:p>
    <w:p w:rsidR="00107B57" w:rsidRDefault="00107B57" w:rsidP="00897AE7">
      <w:pPr>
        <w:rPr>
          <w:rtl/>
        </w:rPr>
      </w:pPr>
    </w:p>
    <w:p w:rsidR="00107B57" w:rsidRDefault="00107B57" w:rsidP="00993643">
      <w:pPr>
        <w:rPr>
          <w:rtl/>
        </w:rPr>
      </w:pPr>
      <w:bookmarkStart w:id="1264" w:name="_ETM_Q5_422393"/>
      <w:bookmarkEnd w:id="1264"/>
      <w:r>
        <w:rPr>
          <w:rFonts w:hint="cs"/>
          <w:rtl/>
        </w:rPr>
        <w:t xml:space="preserve"> דווקא הוא? צעיף כזה יפה.</w:t>
      </w:r>
    </w:p>
    <w:p w:rsidR="00107B57" w:rsidRDefault="00107B57" w:rsidP="00993643">
      <w:pPr>
        <w:rPr>
          <w:rtl/>
        </w:rPr>
      </w:pPr>
      <w:bookmarkStart w:id="1265" w:name="_ETM_Q5_425762"/>
      <w:bookmarkStart w:id="1266" w:name="_ETM_Q5_425848"/>
      <w:bookmarkEnd w:id="1265"/>
      <w:bookmarkEnd w:id="1266"/>
    </w:p>
    <w:p w:rsidR="00107B57" w:rsidRDefault="00107B57" w:rsidP="00993643">
      <w:pPr>
        <w:pStyle w:val="-"/>
        <w:keepNext/>
        <w:rPr>
          <w:rtl/>
        </w:rPr>
      </w:pPr>
      <w:bookmarkStart w:id="1267" w:name="ET_speakercontinue_6430_11"/>
      <w:r w:rsidRPr="00DE5FD0">
        <w:rPr>
          <w:rStyle w:val="TagStyle"/>
          <w:rtl/>
        </w:rPr>
        <w:t xml:space="preserve"> &lt;&lt; דובר_המשך &gt;&gt;</w:t>
      </w:r>
      <w:r w:rsidRPr="0048197C">
        <w:rPr>
          <w:rStyle w:val="TagStyle"/>
          <w:rtl/>
        </w:rPr>
        <w:t xml:space="preserve"> </w:t>
      </w:r>
      <w:r>
        <w:rPr>
          <w:rtl/>
        </w:rPr>
        <w:t>שר הבינוי והשיכון יצחק גולדקנופ:</w:t>
      </w:r>
      <w:r w:rsidRPr="0048197C">
        <w:rPr>
          <w:rStyle w:val="TagStyle"/>
          <w:rtl/>
        </w:rPr>
        <w:t xml:space="preserve"> </w:t>
      </w:r>
      <w:r w:rsidRPr="00DE5FD0">
        <w:rPr>
          <w:rStyle w:val="TagStyle"/>
          <w:rtl/>
        </w:rPr>
        <w:t>&lt;&lt; דובר_המשך &gt;&gt;</w:t>
      </w:r>
      <w:r>
        <w:rPr>
          <w:rtl/>
        </w:rPr>
        <w:t xml:space="preserve"> </w:t>
      </w:r>
      <w:bookmarkEnd w:id="1267"/>
    </w:p>
    <w:p w:rsidR="00107B57" w:rsidRDefault="00107B57" w:rsidP="00897AE7">
      <w:pPr>
        <w:rPr>
          <w:rtl/>
        </w:rPr>
      </w:pPr>
    </w:p>
    <w:p w:rsidR="00107B57" w:rsidRDefault="00107B57" w:rsidP="00CC3BD6">
      <w:pPr>
        <w:rPr>
          <w:rtl/>
        </w:rPr>
      </w:pPr>
      <w:bookmarkStart w:id="1268" w:name="_ETM_Q5_426712"/>
      <w:bookmarkStart w:id="1269" w:name="_ETM_Q5_423919"/>
      <w:bookmarkEnd w:id="1268"/>
      <w:bookmarkEnd w:id="1269"/>
      <w:r>
        <w:rPr>
          <w:rFonts w:hint="cs"/>
          <w:rtl/>
        </w:rPr>
        <w:t>ואולם, כפי שפרסם</w:t>
      </w:r>
      <w:r>
        <w:rPr>
          <w:rtl/>
        </w:rPr>
        <w:t xml:space="preserve"> </w:t>
      </w:r>
      <w:bookmarkStart w:id="1270" w:name="_ETM_Q5_434919"/>
      <w:bookmarkEnd w:id="1270"/>
      <w:r>
        <w:rPr>
          <w:rtl/>
        </w:rPr>
        <w:t xml:space="preserve">מרכז </w:t>
      </w:r>
      <w:bookmarkStart w:id="1271" w:name="_ETM_Q5_435459"/>
      <w:bookmarkEnd w:id="1271"/>
      <w:r>
        <w:rPr>
          <w:rtl/>
        </w:rPr>
        <w:t xml:space="preserve">המחקר </w:t>
      </w:r>
      <w:bookmarkStart w:id="1272" w:name="_ETM_Q5_435969"/>
      <w:bookmarkEnd w:id="1272"/>
      <w:r>
        <w:rPr>
          <w:rtl/>
        </w:rPr>
        <w:t xml:space="preserve">והמידע </w:t>
      </w:r>
      <w:bookmarkStart w:id="1273" w:name="_ETM_Q5_436509"/>
      <w:bookmarkEnd w:id="1273"/>
      <w:r>
        <w:rPr>
          <w:rtl/>
        </w:rPr>
        <w:t xml:space="preserve">של </w:t>
      </w:r>
      <w:bookmarkStart w:id="1274" w:name="_ETM_Q5_436720"/>
      <w:bookmarkEnd w:id="1274"/>
      <w:r>
        <w:rPr>
          <w:rtl/>
        </w:rPr>
        <w:t xml:space="preserve">הכנסת </w:t>
      </w:r>
      <w:bookmarkStart w:id="1275" w:name="_ETM_Q5_437229"/>
      <w:bookmarkEnd w:id="1275"/>
      <w:r>
        <w:rPr>
          <w:rFonts w:hint="cs"/>
          <w:rtl/>
        </w:rPr>
        <w:t>ב</w:t>
      </w:r>
      <w:r>
        <w:rPr>
          <w:rtl/>
        </w:rPr>
        <w:t xml:space="preserve">דוח </w:t>
      </w:r>
      <w:bookmarkStart w:id="1276" w:name="_ETM_Q5_437710"/>
      <w:bookmarkEnd w:id="1276"/>
      <w:r>
        <w:rPr>
          <w:rtl/>
        </w:rPr>
        <w:t xml:space="preserve">על </w:t>
      </w:r>
      <w:bookmarkStart w:id="1277" w:name="_ETM_Q5_437889"/>
      <w:bookmarkEnd w:id="1277"/>
      <w:r>
        <w:rPr>
          <w:rtl/>
        </w:rPr>
        <w:t xml:space="preserve">אומדן </w:t>
      </w:r>
      <w:bookmarkStart w:id="1278" w:name="_ETM_Q5_438520"/>
      <w:bookmarkEnd w:id="1278"/>
      <w:r>
        <w:rPr>
          <w:rtl/>
        </w:rPr>
        <w:t xml:space="preserve">עלויות </w:t>
      </w:r>
      <w:bookmarkStart w:id="1279" w:name="_ETM_Q5_438849"/>
      <w:bookmarkEnd w:id="1279"/>
      <w:r>
        <w:rPr>
          <w:rtl/>
        </w:rPr>
        <w:t xml:space="preserve">סבסוד </w:t>
      </w:r>
      <w:bookmarkStart w:id="1280" w:name="_ETM_Q5_439300"/>
      <w:bookmarkEnd w:id="1280"/>
      <w:r>
        <w:rPr>
          <w:rtl/>
        </w:rPr>
        <w:t>ה</w:t>
      </w:r>
      <w:r>
        <w:rPr>
          <w:rFonts w:hint="cs"/>
          <w:rtl/>
        </w:rPr>
        <w:t>וספת</w:t>
      </w:r>
      <w:r>
        <w:rPr>
          <w:rtl/>
        </w:rPr>
        <w:t xml:space="preserve"> </w:t>
      </w:r>
      <w:bookmarkStart w:id="1281" w:name="_ETM_Q5_439750"/>
      <w:bookmarkEnd w:id="1281"/>
      <w:r>
        <w:rPr>
          <w:rtl/>
        </w:rPr>
        <w:t>מ</w:t>
      </w:r>
      <w:r>
        <w:rPr>
          <w:rFonts w:hint="cs"/>
          <w:rtl/>
        </w:rPr>
        <w:t>מ"ד</w:t>
      </w:r>
      <w:r>
        <w:rPr>
          <w:rtl/>
        </w:rPr>
        <w:t xml:space="preserve"> </w:t>
      </w:r>
      <w:bookmarkStart w:id="1282" w:name="_ETM_Q5_440169"/>
      <w:bookmarkEnd w:id="1282"/>
      <w:r>
        <w:rPr>
          <w:rtl/>
        </w:rPr>
        <w:t xml:space="preserve">לאזרחים </w:t>
      </w:r>
      <w:bookmarkStart w:id="1283" w:name="_ETM_Q5_440680"/>
      <w:bookmarkEnd w:id="1283"/>
      <w:r>
        <w:rPr>
          <w:rtl/>
        </w:rPr>
        <w:t xml:space="preserve">ותיקים </w:t>
      </w:r>
      <w:bookmarkStart w:id="1284" w:name="_ETM_Q5_441939"/>
      <w:bookmarkStart w:id="1285" w:name="_ETM_Q5_442060"/>
      <w:bookmarkEnd w:id="1284"/>
      <w:bookmarkEnd w:id="1285"/>
      <w:r>
        <w:rPr>
          <w:rFonts w:hint="cs"/>
          <w:rtl/>
        </w:rPr>
        <w:t>ו</w:t>
      </w:r>
      <w:r>
        <w:rPr>
          <w:rtl/>
        </w:rPr>
        <w:t xml:space="preserve">לאנשים </w:t>
      </w:r>
      <w:bookmarkStart w:id="1286" w:name="_ETM_Q5_442569"/>
      <w:bookmarkEnd w:id="1286"/>
      <w:r>
        <w:rPr>
          <w:rtl/>
        </w:rPr>
        <w:t xml:space="preserve">עם </w:t>
      </w:r>
      <w:bookmarkStart w:id="1287" w:name="_ETM_Q5_442689"/>
      <w:bookmarkEnd w:id="1287"/>
      <w:r>
        <w:rPr>
          <w:rtl/>
        </w:rPr>
        <w:t>מוגבלות</w:t>
      </w:r>
      <w:r>
        <w:rPr>
          <w:rFonts w:hint="cs"/>
          <w:rtl/>
        </w:rPr>
        <w:t>,</w:t>
      </w:r>
      <w:r>
        <w:rPr>
          <w:rtl/>
        </w:rPr>
        <w:t xml:space="preserve"> </w:t>
      </w:r>
      <w:bookmarkStart w:id="1288" w:name="_ETM_Q5_443229"/>
      <w:bookmarkEnd w:id="1288"/>
      <w:r>
        <w:rPr>
          <w:rtl/>
        </w:rPr>
        <w:t xml:space="preserve">מדובר </w:t>
      </w:r>
      <w:bookmarkStart w:id="1289" w:name="_ETM_Q5_443740"/>
      <w:bookmarkEnd w:id="1289"/>
      <w:r>
        <w:rPr>
          <w:rtl/>
        </w:rPr>
        <w:t xml:space="preserve">בעלות </w:t>
      </w:r>
      <w:bookmarkStart w:id="1290" w:name="_ETM_Q5_444159"/>
      <w:bookmarkEnd w:id="1290"/>
      <w:r>
        <w:rPr>
          <w:rtl/>
        </w:rPr>
        <w:t xml:space="preserve">תקציבית </w:t>
      </w:r>
      <w:bookmarkStart w:id="1291" w:name="_ETM_Q5_444669"/>
      <w:bookmarkEnd w:id="1291"/>
      <w:r>
        <w:rPr>
          <w:rtl/>
        </w:rPr>
        <w:t xml:space="preserve">של </w:t>
      </w:r>
      <w:bookmarkStart w:id="1292" w:name="_ETM_Q5_444849"/>
      <w:bookmarkEnd w:id="1292"/>
      <w:r>
        <w:rPr>
          <w:rtl/>
        </w:rPr>
        <w:t xml:space="preserve">עשרות </w:t>
      </w:r>
      <w:bookmarkStart w:id="1293" w:name="_ETM_Q5_445300"/>
      <w:bookmarkEnd w:id="1293"/>
      <w:r>
        <w:rPr>
          <w:rtl/>
        </w:rPr>
        <w:t>מיליארדים</w:t>
      </w:r>
      <w:r>
        <w:rPr>
          <w:rFonts w:hint="cs"/>
          <w:rtl/>
        </w:rPr>
        <w:t>.</w:t>
      </w:r>
      <w:r>
        <w:rPr>
          <w:rtl/>
        </w:rPr>
        <w:t xml:space="preserve"> </w:t>
      </w:r>
      <w:bookmarkStart w:id="1294" w:name="_ETM_Q5_447430"/>
      <w:bookmarkEnd w:id="1294"/>
      <w:r>
        <w:rPr>
          <w:rFonts w:hint="cs"/>
          <w:rtl/>
        </w:rPr>
        <w:t xml:space="preserve">הנושא </w:t>
      </w:r>
      <w:r>
        <w:rPr>
          <w:rtl/>
        </w:rPr>
        <w:t xml:space="preserve">יצטרך </w:t>
      </w:r>
      <w:bookmarkStart w:id="1295" w:name="_ETM_Q5_447940"/>
      <w:bookmarkEnd w:id="1295"/>
      <w:r>
        <w:rPr>
          <w:rtl/>
        </w:rPr>
        <w:t xml:space="preserve">סיכום </w:t>
      </w:r>
      <w:bookmarkStart w:id="1296" w:name="_ETM_Q5_448360"/>
      <w:bookmarkEnd w:id="1296"/>
      <w:r>
        <w:rPr>
          <w:rtl/>
        </w:rPr>
        <w:t>ו</w:t>
      </w:r>
      <w:r>
        <w:rPr>
          <w:rFonts w:hint="cs"/>
          <w:rtl/>
        </w:rPr>
        <w:t>שיח אינטנסיבי עם</w:t>
      </w:r>
      <w:r>
        <w:rPr>
          <w:rtl/>
        </w:rPr>
        <w:t xml:space="preserve"> </w:t>
      </w:r>
      <w:bookmarkStart w:id="1297" w:name="_ETM_Q5_449830"/>
      <w:bookmarkEnd w:id="1297"/>
      <w:r>
        <w:rPr>
          <w:rtl/>
        </w:rPr>
        <w:t xml:space="preserve">משרד </w:t>
      </w:r>
      <w:bookmarkStart w:id="1298" w:name="_ETM_Q5_450430"/>
      <w:bookmarkEnd w:id="1298"/>
      <w:r>
        <w:rPr>
          <w:rtl/>
        </w:rPr>
        <w:t xml:space="preserve">האוצר </w:t>
      </w:r>
      <w:bookmarkStart w:id="1299" w:name="_ETM_Q5_451539"/>
      <w:bookmarkEnd w:id="1299"/>
      <w:r>
        <w:rPr>
          <w:rtl/>
        </w:rPr>
        <w:t xml:space="preserve">וכלל </w:t>
      </w:r>
      <w:bookmarkStart w:id="1300" w:name="_ETM_Q5_451960"/>
      <w:bookmarkEnd w:id="1300"/>
      <w:r>
        <w:rPr>
          <w:rtl/>
        </w:rPr>
        <w:t>הגורמים</w:t>
      </w:r>
      <w:r>
        <w:rPr>
          <w:rFonts w:hint="cs"/>
          <w:rtl/>
        </w:rPr>
        <w:t>.</w:t>
      </w:r>
      <w:r>
        <w:rPr>
          <w:rtl/>
        </w:rPr>
        <w:t xml:space="preserve"> </w:t>
      </w:r>
      <w:bookmarkStart w:id="1301" w:name="_ETM_Q5_453680"/>
      <w:bookmarkEnd w:id="1301"/>
      <w:r>
        <w:rPr>
          <w:rtl/>
        </w:rPr>
        <w:t xml:space="preserve">כולי </w:t>
      </w:r>
      <w:bookmarkStart w:id="1302" w:name="_ETM_Q5_454039"/>
      <w:bookmarkEnd w:id="1302"/>
      <w:r>
        <w:rPr>
          <w:rtl/>
        </w:rPr>
        <w:t xml:space="preserve">תקווה </w:t>
      </w:r>
      <w:bookmarkStart w:id="1303" w:name="_ETM_Q5_454639"/>
      <w:bookmarkEnd w:id="1303"/>
      <w:r>
        <w:rPr>
          <w:rtl/>
        </w:rPr>
        <w:t>ל</w:t>
      </w:r>
      <w:r>
        <w:rPr>
          <w:rFonts w:hint="cs"/>
          <w:rtl/>
        </w:rPr>
        <w:t>ימים טובים ורגועים</w:t>
      </w:r>
      <w:r>
        <w:rPr>
          <w:rtl/>
        </w:rPr>
        <w:t xml:space="preserve"> </w:t>
      </w:r>
      <w:bookmarkStart w:id="1304" w:name="_ETM_Q5_455960"/>
      <w:bookmarkEnd w:id="1304"/>
      <w:r>
        <w:rPr>
          <w:rtl/>
        </w:rPr>
        <w:t>יותר</w:t>
      </w:r>
      <w:r>
        <w:rPr>
          <w:rFonts w:hint="cs"/>
          <w:rtl/>
        </w:rPr>
        <w:t>.</w:t>
      </w:r>
    </w:p>
    <w:p w:rsidR="00107B57" w:rsidRDefault="00107B57" w:rsidP="00993643">
      <w:pPr>
        <w:rPr>
          <w:rtl/>
        </w:rPr>
      </w:pPr>
    </w:p>
    <w:p w:rsidR="00107B57" w:rsidRDefault="00107B57" w:rsidP="00993643">
      <w:pPr>
        <w:rPr>
          <w:rtl/>
        </w:rPr>
      </w:pPr>
      <w:r>
        <w:rPr>
          <w:rFonts w:hint="cs"/>
          <w:rtl/>
        </w:rPr>
        <w:t>ותרשו</w:t>
      </w:r>
      <w:r>
        <w:rPr>
          <w:rtl/>
        </w:rPr>
        <w:t xml:space="preserve"> </w:t>
      </w:r>
      <w:bookmarkStart w:id="1305" w:name="_ETM_Q5_457189"/>
      <w:bookmarkEnd w:id="1305"/>
      <w:r>
        <w:rPr>
          <w:rtl/>
        </w:rPr>
        <w:t xml:space="preserve">לי </w:t>
      </w:r>
      <w:bookmarkStart w:id="1306" w:name="_ETM_Q5_457339"/>
      <w:bookmarkEnd w:id="1306"/>
      <w:r>
        <w:rPr>
          <w:rtl/>
        </w:rPr>
        <w:t xml:space="preserve">להוסיף </w:t>
      </w:r>
      <w:bookmarkStart w:id="1307" w:name="_ETM_Q5_457939"/>
      <w:bookmarkEnd w:id="1307"/>
      <w:r>
        <w:rPr>
          <w:rtl/>
        </w:rPr>
        <w:t xml:space="preserve">עוד </w:t>
      </w:r>
      <w:bookmarkStart w:id="1308" w:name="_ETM_Q5_458180"/>
      <w:bookmarkEnd w:id="1308"/>
      <w:r>
        <w:rPr>
          <w:rtl/>
        </w:rPr>
        <w:t xml:space="preserve">כמה </w:t>
      </w:r>
      <w:bookmarkStart w:id="1309" w:name="_ETM_Q5_458509"/>
      <w:bookmarkEnd w:id="1309"/>
      <w:r>
        <w:rPr>
          <w:rtl/>
        </w:rPr>
        <w:t>משפטים</w:t>
      </w:r>
      <w:r>
        <w:rPr>
          <w:rFonts w:hint="cs"/>
          <w:rtl/>
        </w:rPr>
        <w:t>.</w:t>
      </w:r>
      <w:r>
        <w:rPr>
          <w:rtl/>
        </w:rPr>
        <w:t xml:space="preserve"> </w:t>
      </w:r>
      <w:bookmarkStart w:id="1310" w:name="_ETM_Q5_459760"/>
      <w:bookmarkEnd w:id="1310"/>
      <w:r>
        <w:rPr>
          <w:rtl/>
        </w:rPr>
        <w:t xml:space="preserve">חברת </w:t>
      </w:r>
      <w:bookmarkStart w:id="1311" w:name="_ETM_Q5_460360"/>
      <w:bookmarkEnd w:id="1311"/>
      <w:r>
        <w:rPr>
          <w:rtl/>
        </w:rPr>
        <w:t xml:space="preserve">הכנסת </w:t>
      </w:r>
      <w:bookmarkStart w:id="1312" w:name="_ETM_Q5_460839"/>
      <w:bookmarkStart w:id="1313" w:name="_ETM_Q5_460990"/>
      <w:bookmarkEnd w:id="1312"/>
      <w:bookmarkEnd w:id="1313"/>
      <w:r>
        <w:rPr>
          <w:rtl/>
        </w:rPr>
        <w:t>מגיש</w:t>
      </w:r>
      <w:r>
        <w:rPr>
          <w:rFonts w:hint="cs"/>
          <w:rtl/>
        </w:rPr>
        <w:t>ת</w:t>
      </w:r>
      <w:r>
        <w:rPr>
          <w:rtl/>
        </w:rPr>
        <w:t xml:space="preserve"> </w:t>
      </w:r>
      <w:bookmarkStart w:id="1314" w:name="_ETM_Q5_461529"/>
      <w:bookmarkEnd w:id="1314"/>
      <w:r>
        <w:rPr>
          <w:rtl/>
        </w:rPr>
        <w:t xml:space="preserve">הצעת </w:t>
      </w:r>
      <w:bookmarkStart w:id="1315" w:name="_ETM_Q5_461950"/>
      <w:bookmarkEnd w:id="1315"/>
      <w:r>
        <w:rPr>
          <w:rtl/>
        </w:rPr>
        <w:t>החוק</w:t>
      </w:r>
      <w:r>
        <w:rPr>
          <w:rFonts w:hint="cs"/>
          <w:rtl/>
        </w:rPr>
        <w:t>,</w:t>
      </w:r>
      <w:r>
        <w:rPr>
          <w:rtl/>
        </w:rPr>
        <w:t xml:space="preserve"> </w:t>
      </w:r>
      <w:bookmarkStart w:id="1316" w:name="_ETM_Q5_462370"/>
      <w:bookmarkEnd w:id="1316"/>
      <w:r>
        <w:rPr>
          <w:rtl/>
        </w:rPr>
        <w:t xml:space="preserve">תשמעי </w:t>
      </w:r>
      <w:bookmarkStart w:id="1317" w:name="_ETM_Q5_462820"/>
      <w:bookmarkEnd w:id="1317"/>
      <w:r>
        <w:rPr>
          <w:rtl/>
        </w:rPr>
        <w:t>אותי</w:t>
      </w:r>
      <w:r>
        <w:rPr>
          <w:rFonts w:hint="cs"/>
          <w:rtl/>
        </w:rPr>
        <w:t>.</w:t>
      </w:r>
      <w:r>
        <w:rPr>
          <w:rtl/>
        </w:rPr>
        <w:t xml:space="preserve"> </w:t>
      </w:r>
      <w:bookmarkStart w:id="1318" w:name="_ETM_Q5_463960"/>
      <w:bookmarkEnd w:id="1318"/>
      <w:r>
        <w:rPr>
          <w:rtl/>
        </w:rPr>
        <w:t xml:space="preserve">הנושא </w:t>
      </w:r>
      <w:bookmarkStart w:id="1319" w:name="_ETM_Q5_464529"/>
      <w:bookmarkEnd w:id="1319"/>
      <w:r>
        <w:rPr>
          <w:rtl/>
        </w:rPr>
        <w:t xml:space="preserve">הזה </w:t>
      </w:r>
      <w:bookmarkStart w:id="1320" w:name="_ETM_Q5_465249"/>
      <w:bookmarkEnd w:id="1320"/>
      <w:r>
        <w:rPr>
          <w:rtl/>
        </w:rPr>
        <w:t xml:space="preserve">של </w:t>
      </w:r>
      <w:bookmarkStart w:id="1321" w:name="_ETM_Q5_465550"/>
      <w:bookmarkStart w:id="1322" w:name="_ETM_Q5_467350"/>
      <w:bookmarkStart w:id="1323" w:name="_ETM_Q5_467620"/>
      <w:bookmarkEnd w:id="1321"/>
      <w:bookmarkEnd w:id="1322"/>
      <w:bookmarkEnd w:id="1323"/>
      <w:r>
        <w:rPr>
          <w:rtl/>
        </w:rPr>
        <w:t xml:space="preserve">בניית </w:t>
      </w:r>
      <w:bookmarkStart w:id="1324" w:name="_ETM_Q5_468130"/>
      <w:bookmarkEnd w:id="1324"/>
      <w:r>
        <w:rPr>
          <w:rtl/>
        </w:rPr>
        <w:t>ממ"דים</w:t>
      </w:r>
      <w:r>
        <w:rPr>
          <w:rFonts w:hint="cs"/>
          <w:rtl/>
        </w:rPr>
        <w:t>,</w:t>
      </w:r>
      <w:r>
        <w:rPr>
          <w:rtl/>
        </w:rPr>
        <w:t xml:space="preserve"> </w:t>
      </w:r>
      <w:bookmarkStart w:id="1325" w:name="_ETM_Q5_472559"/>
      <w:bookmarkEnd w:id="1325"/>
      <w:r>
        <w:rPr>
          <w:rtl/>
        </w:rPr>
        <w:t xml:space="preserve">העליתי </w:t>
      </w:r>
      <w:bookmarkStart w:id="1326" w:name="_ETM_Q5_473069"/>
      <w:bookmarkEnd w:id="1326"/>
      <w:r>
        <w:rPr>
          <w:rtl/>
        </w:rPr>
        <w:t xml:space="preserve">אותו </w:t>
      </w:r>
      <w:bookmarkStart w:id="1327" w:name="_ETM_Q5_473370"/>
      <w:bookmarkEnd w:id="1327"/>
      <w:r>
        <w:rPr>
          <w:rtl/>
        </w:rPr>
        <w:t xml:space="preserve">בישיבת </w:t>
      </w:r>
      <w:bookmarkStart w:id="1328" w:name="_ETM_Q5_474150"/>
      <w:bookmarkEnd w:id="1328"/>
      <w:r>
        <w:rPr>
          <w:rtl/>
        </w:rPr>
        <w:t xml:space="preserve">ממשלה </w:t>
      </w:r>
      <w:bookmarkStart w:id="1329" w:name="_ETM_Q5_475749"/>
      <w:bookmarkEnd w:id="1329"/>
      <w:r>
        <w:rPr>
          <w:rtl/>
        </w:rPr>
        <w:t>שהתקיימה</w:t>
      </w:r>
      <w:r>
        <w:rPr>
          <w:rFonts w:hint="cs"/>
          <w:rtl/>
        </w:rPr>
        <w:t xml:space="preserve"> –</w:t>
      </w:r>
      <w:r>
        <w:rPr>
          <w:rtl/>
        </w:rPr>
        <w:t xml:space="preserve"> </w:t>
      </w:r>
      <w:bookmarkStart w:id="1330" w:name="_ETM_Q5_477569"/>
      <w:bookmarkEnd w:id="1330"/>
      <w:r>
        <w:rPr>
          <w:rtl/>
        </w:rPr>
        <w:t xml:space="preserve">ישיבה </w:t>
      </w:r>
      <w:bookmarkStart w:id="1331" w:name="_ETM_Q5_478350"/>
      <w:bookmarkEnd w:id="1331"/>
      <w:r>
        <w:rPr>
          <w:rtl/>
        </w:rPr>
        <w:t xml:space="preserve">מצומצמת </w:t>
      </w:r>
      <w:bookmarkStart w:id="1332" w:name="_ETM_Q5_479220"/>
      <w:bookmarkEnd w:id="1332"/>
      <w:r>
        <w:rPr>
          <w:rtl/>
        </w:rPr>
        <w:t xml:space="preserve">בפיקוד </w:t>
      </w:r>
      <w:bookmarkStart w:id="1333" w:name="_ETM_Q5_480089"/>
      <w:bookmarkEnd w:id="1333"/>
      <w:r>
        <w:rPr>
          <w:rtl/>
        </w:rPr>
        <w:t xml:space="preserve">הדרום </w:t>
      </w:r>
      <w:bookmarkStart w:id="1334" w:name="_ETM_Q5_481379"/>
      <w:bookmarkEnd w:id="1334"/>
      <w:r>
        <w:rPr>
          <w:rtl/>
        </w:rPr>
        <w:t xml:space="preserve">יחד </w:t>
      </w:r>
      <w:bookmarkStart w:id="1335" w:name="_ETM_Q5_480000"/>
      <w:bookmarkStart w:id="1336" w:name="_ETM_Q5_480850"/>
      <w:bookmarkStart w:id="1337" w:name="_ETM_Q5_483310"/>
      <w:bookmarkStart w:id="1338" w:name="_ETM_Q5_483699"/>
      <w:bookmarkEnd w:id="1335"/>
      <w:bookmarkEnd w:id="1336"/>
      <w:bookmarkEnd w:id="1337"/>
      <w:bookmarkEnd w:id="1338"/>
      <w:r>
        <w:rPr>
          <w:rtl/>
        </w:rPr>
        <w:t xml:space="preserve">עם </w:t>
      </w:r>
      <w:bookmarkStart w:id="1339" w:name="_ETM_Q5_483850"/>
      <w:bookmarkEnd w:id="1339"/>
      <w:r>
        <w:rPr>
          <w:rtl/>
        </w:rPr>
        <w:t xml:space="preserve">כל </w:t>
      </w:r>
      <w:bookmarkStart w:id="1340" w:name="_ETM_Q5_484660"/>
      <w:bookmarkEnd w:id="1340"/>
      <w:r>
        <w:rPr>
          <w:rtl/>
        </w:rPr>
        <w:t xml:space="preserve">אנשי </w:t>
      </w:r>
      <w:bookmarkStart w:id="1341" w:name="_ETM_Q5_485200"/>
      <w:bookmarkEnd w:id="1341"/>
      <w:r>
        <w:rPr>
          <w:rtl/>
        </w:rPr>
        <w:t xml:space="preserve">הצבא </w:t>
      </w:r>
      <w:bookmarkStart w:id="1342" w:name="_ETM_Q5_485680"/>
      <w:bookmarkEnd w:id="1342"/>
      <w:r>
        <w:rPr>
          <w:rtl/>
        </w:rPr>
        <w:t xml:space="preserve">שהיו </w:t>
      </w:r>
      <w:bookmarkStart w:id="1343" w:name="_ETM_Q5_485979"/>
      <w:bookmarkEnd w:id="1343"/>
      <w:r>
        <w:rPr>
          <w:rtl/>
        </w:rPr>
        <w:t>במקום</w:t>
      </w:r>
      <w:r>
        <w:rPr>
          <w:rFonts w:hint="cs"/>
          <w:rtl/>
        </w:rPr>
        <w:t>,</w:t>
      </w:r>
      <w:r>
        <w:rPr>
          <w:rtl/>
        </w:rPr>
        <w:t xml:space="preserve"> </w:t>
      </w:r>
      <w:bookmarkStart w:id="1344" w:name="_ETM_Q5_487120"/>
      <w:bookmarkEnd w:id="1344"/>
      <w:r>
        <w:rPr>
          <w:rtl/>
        </w:rPr>
        <w:t xml:space="preserve">עם </w:t>
      </w:r>
      <w:bookmarkStart w:id="1345" w:name="_ETM_Q5_487269"/>
      <w:bookmarkEnd w:id="1345"/>
      <w:r>
        <w:rPr>
          <w:rtl/>
        </w:rPr>
        <w:t xml:space="preserve">השרים </w:t>
      </w:r>
      <w:bookmarkStart w:id="1346" w:name="_ETM_Q5_487870"/>
      <w:bookmarkEnd w:id="1346"/>
      <w:r>
        <w:rPr>
          <w:rtl/>
        </w:rPr>
        <w:t>ו</w:t>
      </w:r>
      <w:r>
        <w:rPr>
          <w:rFonts w:hint="cs"/>
          <w:rtl/>
        </w:rPr>
        <w:t xml:space="preserve">האלופים, </w:t>
      </w:r>
      <w:bookmarkStart w:id="1347" w:name="_ETM_Q5_491890"/>
      <w:bookmarkEnd w:id="1347"/>
      <w:r>
        <w:rPr>
          <w:rFonts w:hint="cs"/>
          <w:rtl/>
        </w:rPr>
        <w:t>והעליתי שם הצעה</w:t>
      </w:r>
      <w:r>
        <w:rPr>
          <w:rtl/>
        </w:rPr>
        <w:t xml:space="preserve"> </w:t>
      </w:r>
      <w:bookmarkStart w:id="1348" w:name="_ETM_Q5_492519"/>
      <w:bookmarkEnd w:id="1348"/>
      <w:r>
        <w:rPr>
          <w:rtl/>
        </w:rPr>
        <w:t xml:space="preserve">לתת </w:t>
      </w:r>
      <w:bookmarkStart w:id="1349" w:name="_ETM_Q5_493389"/>
      <w:bookmarkEnd w:id="1349"/>
      <w:r>
        <w:rPr>
          <w:rtl/>
        </w:rPr>
        <w:t xml:space="preserve">אפשרות </w:t>
      </w:r>
      <w:bookmarkStart w:id="1350" w:name="_ETM_Q5_494019"/>
      <w:bookmarkEnd w:id="1350"/>
      <w:r>
        <w:rPr>
          <w:rtl/>
        </w:rPr>
        <w:t xml:space="preserve">לא </w:t>
      </w:r>
      <w:bookmarkStart w:id="1351" w:name="_ETM_Q5_494199"/>
      <w:bookmarkStart w:id="1352" w:name="_ETM_Q5_495540"/>
      <w:bookmarkEnd w:id="1351"/>
      <w:bookmarkEnd w:id="1352"/>
      <w:r>
        <w:rPr>
          <w:rtl/>
        </w:rPr>
        <w:t xml:space="preserve">כמו </w:t>
      </w:r>
      <w:bookmarkStart w:id="1353" w:name="_ETM_Q5_495750"/>
      <w:bookmarkEnd w:id="1353"/>
      <w:r>
        <w:rPr>
          <w:rtl/>
        </w:rPr>
        <w:t xml:space="preserve">שאת </w:t>
      </w:r>
      <w:bookmarkStart w:id="1354" w:name="_ETM_Q5_496140"/>
      <w:bookmarkEnd w:id="1354"/>
      <w:r>
        <w:rPr>
          <w:rtl/>
        </w:rPr>
        <w:t>אמרת</w:t>
      </w:r>
      <w:r>
        <w:rPr>
          <w:rFonts w:hint="cs"/>
          <w:rtl/>
        </w:rPr>
        <w:t>,</w:t>
      </w:r>
      <w:r>
        <w:rPr>
          <w:rtl/>
        </w:rPr>
        <w:t xml:space="preserve"> </w:t>
      </w:r>
      <w:bookmarkStart w:id="1355" w:name="_ETM_Q5_496500"/>
      <w:bookmarkEnd w:id="1355"/>
      <w:r>
        <w:rPr>
          <w:rtl/>
        </w:rPr>
        <w:t xml:space="preserve">הלוואה </w:t>
      </w:r>
      <w:bookmarkStart w:id="1356" w:name="_ETM_Q5_496920"/>
      <w:bookmarkEnd w:id="1356"/>
      <w:r>
        <w:rPr>
          <w:rtl/>
        </w:rPr>
        <w:t xml:space="preserve">על </w:t>
      </w:r>
      <w:bookmarkStart w:id="1357" w:name="_ETM_Q5_497010"/>
      <w:bookmarkEnd w:id="1357"/>
      <w:r>
        <w:rPr>
          <w:rtl/>
        </w:rPr>
        <w:t>125</w:t>
      </w:r>
      <w:r>
        <w:rPr>
          <w:rFonts w:hint="cs"/>
          <w:rtl/>
        </w:rPr>
        <w:t>,</w:t>
      </w:r>
      <w:r>
        <w:rPr>
          <w:rtl/>
        </w:rPr>
        <w:t xml:space="preserve">000 </w:t>
      </w:r>
      <w:bookmarkStart w:id="1358" w:name="_ETM_Q5_499170"/>
      <w:bookmarkStart w:id="1359" w:name="_ETM_Q5_499560"/>
      <w:bookmarkEnd w:id="1358"/>
      <w:bookmarkEnd w:id="1359"/>
      <w:r>
        <w:rPr>
          <w:rFonts w:hint="cs"/>
          <w:rtl/>
        </w:rPr>
        <w:t>– אנחנו עשינו</w:t>
      </w:r>
      <w:r>
        <w:rPr>
          <w:rtl/>
        </w:rPr>
        <w:t xml:space="preserve"> </w:t>
      </w:r>
      <w:bookmarkStart w:id="1360" w:name="_ETM_Q5_500040"/>
      <w:bookmarkEnd w:id="1360"/>
      <w:r>
        <w:rPr>
          <w:rtl/>
        </w:rPr>
        <w:t>בדיקה</w:t>
      </w:r>
      <w:r>
        <w:rPr>
          <w:rFonts w:hint="cs"/>
          <w:rtl/>
        </w:rPr>
        <w:t>,</w:t>
      </w:r>
      <w:r>
        <w:rPr>
          <w:rtl/>
        </w:rPr>
        <w:t xml:space="preserve"> </w:t>
      </w:r>
      <w:bookmarkStart w:id="1361" w:name="_ETM_Q5_500550"/>
      <w:bookmarkEnd w:id="1361"/>
      <w:r>
        <w:rPr>
          <w:rtl/>
        </w:rPr>
        <w:t xml:space="preserve">וזה </w:t>
      </w:r>
      <w:bookmarkStart w:id="1362" w:name="_ETM_Q5_500850"/>
      <w:bookmarkEnd w:id="1362"/>
      <w:r>
        <w:rPr>
          <w:rFonts w:hint="cs"/>
          <w:rtl/>
        </w:rPr>
        <w:t>היה</w:t>
      </w:r>
      <w:r>
        <w:rPr>
          <w:rtl/>
        </w:rPr>
        <w:t xml:space="preserve"> </w:t>
      </w:r>
      <w:bookmarkStart w:id="1363" w:name="_ETM_Q5_501240"/>
      <w:bookmarkEnd w:id="1363"/>
      <w:r>
        <w:rPr>
          <w:rtl/>
        </w:rPr>
        <w:t xml:space="preserve">אפילו </w:t>
      </w:r>
      <w:bookmarkStart w:id="1364" w:name="_ETM_Q5_501540"/>
      <w:bookmarkEnd w:id="1364"/>
      <w:r>
        <w:rPr>
          <w:rtl/>
        </w:rPr>
        <w:t xml:space="preserve">פחות </w:t>
      </w:r>
      <w:bookmarkStart w:id="1365" w:name="_ETM_Q5_501960"/>
      <w:bookmarkEnd w:id="1365"/>
      <w:r>
        <w:rPr>
          <w:rtl/>
        </w:rPr>
        <w:t>מ-100</w:t>
      </w:r>
      <w:r>
        <w:rPr>
          <w:rFonts w:hint="cs"/>
          <w:rtl/>
        </w:rPr>
        <w:t>,</w:t>
      </w:r>
      <w:r>
        <w:rPr>
          <w:rtl/>
        </w:rPr>
        <w:t xml:space="preserve">000 </w:t>
      </w:r>
      <w:bookmarkStart w:id="1366" w:name="_ETM_Q5_502860"/>
      <w:bookmarkEnd w:id="1366"/>
      <w:r>
        <w:rPr>
          <w:rtl/>
        </w:rPr>
        <w:t xml:space="preserve">לחדר </w:t>
      </w:r>
      <w:bookmarkStart w:id="1367" w:name="_ETM_Q5_503310"/>
      <w:bookmarkEnd w:id="1367"/>
      <w:r>
        <w:rPr>
          <w:rtl/>
        </w:rPr>
        <w:t>ממ"ד</w:t>
      </w:r>
      <w:r>
        <w:rPr>
          <w:rFonts w:hint="cs"/>
          <w:rtl/>
        </w:rPr>
        <w:t>,</w:t>
      </w:r>
      <w:r>
        <w:rPr>
          <w:rtl/>
        </w:rPr>
        <w:t xml:space="preserve"> </w:t>
      </w:r>
      <w:bookmarkStart w:id="1368" w:name="_ETM_Q5_504300"/>
      <w:bookmarkEnd w:id="1368"/>
      <w:r>
        <w:rPr>
          <w:rtl/>
        </w:rPr>
        <w:t xml:space="preserve">בפרט </w:t>
      </w:r>
      <w:bookmarkStart w:id="1369" w:name="_ETM_Q5_504810"/>
      <w:bookmarkEnd w:id="1369"/>
      <w:r>
        <w:rPr>
          <w:rtl/>
        </w:rPr>
        <w:t xml:space="preserve">כאשר </w:t>
      </w:r>
      <w:bookmarkStart w:id="1370" w:name="_ETM_Q5_505290"/>
      <w:bookmarkEnd w:id="1370"/>
      <w:r>
        <w:rPr>
          <w:rtl/>
        </w:rPr>
        <w:t xml:space="preserve">בונים </w:t>
      </w:r>
      <w:bookmarkStart w:id="1371" w:name="_ETM_Q5_505619"/>
      <w:bookmarkEnd w:id="1371"/>
      <w:r>
        <w:rPr>
          <w:rtl/>
        </w:rPr>
        <w:t xml:space="preserve">אותו </w:t>
      </w:r>
      <w:bookmarkStart w:id="1372" w:name="_ETM_Q5_505890"/>
      <w:bookmarkStart w:id="1373" w:name="_ETM_Q5_506220"/>
      <w:bookmarkEnd w:id="1372"/>
      <w:bookmarkEnd w:id="1373"/>
      <w:r>
        <w:rPr>
          <w:rFonts w:hint="cs"/>
          <w:rtl/>
        </w:rPr>
        <w:t xml:space="preserve">אחד </w:t>
      </w:r>
      <w:r>
        <w:rPr>
          <w:rtl/>
        </w:rPr>
        <w:t xml:space="preserve">מעל </w:t>
      </w:r>
      <w:bookmarkStart w:id="1374" w:name="_ETM_Q5_506490"/>
      <w:bookmarkEnd w:id="1374"/>
      <w:r>
        <w:rPr>
          <w:rtl/>
        </w:rPr>
        <w:t>השני</w:t>
      </w:r>
      <w:r>
        <w:rPr>
          <w:rFonts w:hint="cs"/>
          <w:rtl/>
        </w:rPr>
        <w:t>.</w:t>
      </w:r>
    </w:p>
    <w:p w:rsidR="00107B57" w:rsidRDefault="00107B57" w:rsidP="00993643">
      <w:pPr>
        <w:rPr>
          <w:rtl/>
        </w:rPr>
      </w:pPr>
      <w:bookmarkStart w:id="1375" w:name="_ETM_Q5_509136"/>
      <w:bookmarkStart w:id="1376" w:name="_ETM_Q5_509214"/>
      <w:bookmarkEnd w:id="1375"/>
      <w:bookmarkEnd w:id="1376"/>
    </w:p>
    <w:p w:rsidR="00107B57" w:rsidRDefault="00107B57" w:rsidP="00993643">
      <w:pPr>
        <w:pStyle w:val="af5"/>
        <w:keepNext/>
        <w:rPr>
          <w:rtl/>
        </w:rPr>
      </w:pPr>
      <w:bookmarkStart w:id="1377" w:name="ET_interruption_5796_12"/>
      <w:r w:rsidRPr="00DE5FD0">
        <w:rPr>
          <w:rStyle w:val="TagStyle"/>
          <w:rtl/>
        </w:rPr>
        <w:t xml:space="preserve"> &lt;&lt; קריאה &gt;&gt;</w:t>
      </w:r>
      <w:r w:rsidRPr="0048197C">
        <w:rPr>
          <w:rStyle w:val="TagStyle"/>
          <w:rtl/>
        </w:rPr>
        <w:t xml:space="preserve"> </w:t>
      </w:r>
      <w:r>
        <w:rPr>
          <w:rtl/>
        </w:rPr>
        <w:t>חוה אתי עטייה (הליכוד):</w:t>
      </w:r>
      <w:r w:rsidRPr="0048197C">
        <w:rPr>
          <w:rStyle w:val="TagStyle"/>
          <w:rtl/>
        </w:rPr>
        <w:t xml:space="preserve"> </w:t>
      </w:r>
      <w:r w:rsidRPr="00DE5FD0">
        <w:rPr>
          <w:rStyle w:val="TagStyle"/>
          <w:rtl/>
        </w:rPr>
        <w:t>&lt;&lt; קריאה &gt;&gt;</w:t>
      </w:r>
      <w:r>
        <w:rPr>
          <w:rtl/>
        </w:rPr>
        <w:t xml:space="preserve"> </w:t>
      </w:r>
      <w:bookmarkEnd w:id="1377"/>
    </w:p>
    <w:p w:rsidR="00107B57" w:rsidRDefault="00107B57" w:rsidP="00897AE7">
      <w:pPr>
        <w:rPr>
          <w:rtl/>
        </w:rPr>
      </w:pPr>
    </w:p>
    <w:p w:rsidR="00107B57" w:rsidRDefault="00107B57" w:rsidP="00550D74">
      <w:pPr>
        <w:rPr>
          <w:rtl/>
        </w:rPr>
      </w:pPr>
      <w:r>
        <w:rPr>
          <w:rFonts w:hint="cs"/>
          <w:rtl/>
        </w:rPr>
        <w:t>כן, אבל יש</w:t>
      </w:r>
      <w:r>
        <w:rPr>
          <w:rtl/>
        </w:rPr>
        <w:t xml:space="preserve"> </w:t>
      </w:r>
      <w:bookmarkStart w:id="1378" w:name="_ETM_Q5_507930"/>
      <w:bookmarkEnd w:id="1378"/>
      <w:r>
        <w:rPr>
          <w:rFonts w:hint="cs"/>
          <w:rtl/>
        </w:rPr>
        <w:t>כאלה דירות קרקע שאי-אפשר לבנות אותם אחד על השני.</w:t>
      </w:r>
    </w:p>
    <w:p w:rsidR="00107B57" w:rsidRDefault="00107B57" w:rsidP="00993643">
      <w:pPr>
        <w:rPr>
          <w:rtl/>
        </w:rPr>
      </w:pPr>
    </w:p>
    <w:p w:rsidR="00107B57" w:rsidRDefault="00107B57" w:rsidP="00993643">
      <w:pPr>
        <w:pStyle w:val="-"/>
        <w:keepNext/>
        <w:rPr>
          <w:rtl/>
        </w:rPr>
      </w:pPr>
      <w:bookmarkStart w:id="1379" w:name="ET_speakercontinue_6430_13"/>
      <w:r w:rsidRPr="00DE5FD0">
        <w:rPr>
          <w:rStyle w:val="TagStyle"/>
          <w:rtl/>
        </w:rPr>
        <w:t xml:space="preserve"> &lt;&lt; דובר_המשך &gt;&gt;</w:t>
      </w:r>
      <w:r w:rsidRPr="00354F93">
        <w:rPr>
          <w:rStyle w:val="TagStyle"/>
          <w:rtl/>
        </w:rPr>
        <w:t xml:space="preserve"> </w:t>
      </w:r>
      <w:r>
        <w:rPr>
          <w:rtl/>
        </w:rPr>
        <w:t>שר הבינוי והשיכון יצחק גולדקנופ:</w:t>
      </w:r>
      <w:r w:rsidRPr="00354F93">
        <w:rPr>
          <w:rStyle w:val="TagStyle"/>
          <w:rtl/>
        </w:rPr>
        <w:t xml:space="preserve"> </w:t>
      </w:r>
      <w:r w:rsidRPr="00DE5FD0">
        <w:rPr>
          <w:rStyle w:val="TagStyle"/>
          <w:rtl/>
        </w:rPr>
        <w:t>&lt;&lt; דובר_המשך &gt;&gt;</w:t>
      </w:r>
      <w:r>
        <w:rPr>
          <w:rtl/>
        </w:rPr>
        <w:t xml:space="preserve"> </w:t>
      </w:r>
      <w:bookmarkEnd w:id="1379"/>
    </w:p>
    <w:p w:rsidR="00107B57" w:rsidRDefault="00107B57" w:rsidP="00897AE7">
      <w:pPr>
        <w:rPr>
          <w:rtl/>
        </w:rPr>
      </w:pPr>
    </w:p>
    <w:p w:rsidR="00107B57" w:rsidRDefault="00107B57" w:rsidP="00993643">
      <w:pPr>
        <w:rPr>
          <w:rtl/>
        </w:rPr>
      </w:pPr>
      <w:r>
        <w:rPr>
          <w:rFonts w:hint="cs"/>
          <w:rtl/>
        </w:rPr>
        <w:t xml:space="preserve">רגע. יש ויש. </w:t>
      </w:r>
      <w:bookmarkStart w:id="1380" w:name="_ETM_Q5_513007"/>
      <w:bookmarkEnd w:id="1380"/>
      <w:r>
        <w:rPr>
          <w:rFonts w:hint="cs"/>
          <w:rtl/>
        </w:rPr>
        <w:t>אבל אם חברה</w:t>
      </w:r>
      <w:r>
        <w:rPr>
          <w:rtl/>
        </w:rPr>
        <w:t xml:space="preserve"> </w:t>
      </w:r>
      <w:bookmarkStart w:id="1381" w:name="_ETM_Q5_512820"/>
      <w:bookmarkStart w:id="1382" w:name="_ETM_Q5_513210"/>
      <w:bookmarkStart w:id="1383" w:name="_ETM_Q5_513540"/>
      <w:bookmarkEnd w:id="1381"/>
      <w:bookmarkEnd w:id="1382"/>
      <w:bookmarkEnd w:id="1383"/>
      <w:r>
        <w:rPr>
          <w:rFonts w:hint="cs"/>
          <w:rtl/>
        </w:rPr>
        <w:t xml:space="preserve">אחת </w:t>
      </w:r>
      <w:r>
        <w:rPr>
          <w:rtl/>
        </w:rPr>
        <w:t xml:space="preserve">לוקחת </w:t>
      </w:r>
      <w:bookmarkStart w:id="1384" w:name="_ETM_Q5_514050"/>
      <w:bookmarkEnd w:id="1384"/>
      <w:r>
        <w:rPr>
          <w:rtl/>
        </w:rPr>
        <w:t xml:space="preserve">את </w:t>
      </w:r>
      <w:bookmarkStart w:id="1385" w:name="_ETM_Q5_514230"/>
      <w:bookmarkEnd w:id="1385"/>
      <w:r>
        <w:rPr>
          <w:rtl/>
        </w:rPr>
        <w:t>הכ</w:t>
      </w:r>
      <w:r>
        <w:rPr>
          <w:rFonts w:hint="cs"/>
          <w:rtl/>
        </w:rPr>
        <w:t>ו</w:t>
      </w:r>
      <w:r>
        <w:rPr>
          <w:rtl/>
        </w:rPr>
        <w:t xml:space="preserve">ל </w:t>
      </w:r>
      <w:bookmarkStart w:id="1386" w:name="_ETM_Q5_514529"/>
      <w:bookmarkEnd w:id="1386"/>
      <w:r>
        <w:rPr>
          <w:rtl/>
        </w:rPr>
        <w:t>ביחד</w:t>
      </w:r>
      <w:r>
        <w:rPr>
          <w:rFonts w:hint="cs"/>
          <w:rtl/>
        </w:rPr>
        <w:t>,</w:t>
      </w:r>
      <w:r>
        <w:rPr>
          <w:rtl/>
        </w:rPr>
        <w:t xml:space="preserve"> </w:t>
      </w:r>
      <w:bookmarkStart w:id="1387" w:name="_ETM_Q5_515129"/>
      <w:bookmarkEnd w:id="1387"/>
      <w:r w:rsidRPr="00AE125D">
        <w:rPr>
          <w:rtl/>
        </w:rPr>
        <w:t>כְּפּוּל</w:t>
      </w:r>
      <w:r>
        <w:rPr>
          <w:rFonts w:hint="cs"/>
          <w:rtl/>
        </w:rPr>
        <w:t xml:space="preserve"> אחד,</w:t>
      </w:r>
      <w:r>
        <w:rPr>
          <w:rtl/>
        </w:rPr>
        <w:t xml:space="preserve"> </w:t>
      </w:r>
      <w:bookmarkStart w:id="1388" w:name="_ETM_Q5_516660"/>
      <w:bookmarkEnd w:id="1388"/>
      <w:r>
        <w:rPr>
          <w:rtl/>
        </w:rPr>
        <w:t xml:space="preserve">אנחנו </w:t>
      </w:r>
      <w:bookmarkStart w:id="1389" w:name="_ETM_Q5_516839"/>
      <w:bookmarkEnd w:id="1389"/>
      <w:r>
        <w:rPr>
          <w:rtl/>
        </w:rPr>
        <w:t xml:space="preserve">נגיע </w:t>
      </w:r>
      <w:bookmarkStart w:id="1390" w:name="_ETM_Q5_517410"/>
      <w:bookmarkEnd w:id="1390"/>
      <w:r>
        <w:rPr>
          <w:rtl/>
        </w:rPr>
        <w:t xml:space="preserve">לפחות </w:t>
      </w:r>
      <w:bookmarkStart w:id="1391" w:name="_ETM_Q5_517980"/>
      <w:bookmarkEnd w:id="1391"/>
      <w:r>
        <w:rPr>
          <w:rFonts w:hint="cs"/>
          <w:rtl/>
        </w:rPr>
        <w:t>מ</w:t>
      </w:r>
      <w:r>
        <w:rPr>
          <w:rtl/>
        </w:rPr>
        <w:t>-100</w:t>
      </w:r>
      <w:r>
        <w:rPr>
          <w:rFonts w:hint="cs"/>
          <w:rtl/>
        </w:rPr>
        <w:t>,</w:t>
      </w:r>
      <w:r>
        <w:rPr>
          <w:rtl/>
        </w:rPr>
        <w:t xml:space="preserve">000 </w:t>
      </w:r>
      <w:bookmarkStart w:id="1392" w:name="_ETM_Q5_518610"/>
      <w:bookmarkEnd w:id="1392"/>
      <w:r>
        <w:rPr>
          <w:rtl/>
        </w:rPr>
        <w:t xml:space="preserve">שקל </w:t>
      </w:r>
      <w:bookmarkStart w:id="1393" w:name="_ETM_Q5_521190"/>
      <w:bookmarkEnd w:id="1393"/>
      <w:r>
        <w:rPr>
          <w:rFonts w:hint="cs"/>
          <w:rtl/>
        </w:rPr>
        <w:t>לממ"ד.</w:t>
      </w:r>
    </w:p>
    <w:p w:rsidR="00107B57" w:rsidRDefault="00107B57" w:rsidP="00993643">
      <w:pPr>
        <w:rPr>
          <w:rtl/>
        </w:rPr>
      </w:pPr>
    </w:p>
    <w:p w:rsidR="00107B57" w:rsidRDefault="00107B57" w:rsidP="00993643">
      <w:pPr>
        <w:pStyle w:val="af5"/>
        <w:keepNext/>
        <w:rPr>
          <w:rtl/>
        </w:rPr>
      </w:pPr>
      <w:bookmarkStart w:id="1394" w:name="ET_interruption_5796_14"/>
      <w:r w:rsidRPr="00DE5FD0">
        <w:rPr>
          <w:rStyle w:val="TagStyle"/>
          <w:rtl/>
        </w:rPr>
        <w:t xml:space="preserve"> &lt;&lt; קריאה &gt;&gt;</w:t>
      </w:r>
      <w:r w:rsidRPr="00354F93">
        <w:rPr>
          <w:rStyle w:val="TagStyle"/>
          <w:rtl/>
        </w:rPr>
        <w:t xml:space="preserve"> </w:t>
      </w:r>
      <w:r>
        <w:rPr>
          <w:rtl/>
        </w:rPr>
        <w:t>חוה אתי עטייה (הליכוד):</w:t>
      </w:r>
      <w:r w:rsidRPr="00354F93">
        <w:rPr>
          <w:rStyle w:val="TagStyle"/>
          <w:rtl/>
        </w:rPr>
        <w:t xml:space="preserve"> </w:t>
      </w:r>
      <w:r w:rsidRPr="00DE5FD0">
        <w:rPr>
          <w:rStyle w:val="TagStyle"/>
          <w:rtl/>
        </w:rPr>
        <w:t>&lt;&lt; קריאה &gt;&gt;</w:t>
      </w:r>
      <w:r>
        <w:rPr>
          <w:rtl/>
        </w:rPr>
        <w:t xml:space="preserve"> </w:t>
      </w:r>
      <w:bookmarkEnd w:id="1394"/>
    </w:p>
    <w:p w:rsidR="00107B57" w:rsidRDefault="00107B57" w:rsidP="00897AE7">
      <w:pPr>
        <w:rPr>
          <w:rtl/>
        </w:rPr>
      </w:pPr>
    </w:p>
    <w:p w:rsidR="00107B57" w:rsidRDefault="00107B57" w:rsidP="00993643">
      <w:pPr>
        <w:rPr>
          <w:rtl/>
        </w:rPr>
      </w:pPr>
      <w:r>
        <w:rPr>
          <w:rFonts w:hint="cs"/>
          <w:rtl/>
        </w:rPr>
        <w:t>בעזרת השם, שרק יתגשם.</w:t>
      </w:r>
    </w:p>
    <w:p w:rsidR="00107B57" w:rsidRDefault="00107B57" w:rsidP="00993643">
      <w:pPr>
        <w:rPr>
          <w:rtl/>
        </w:rPr>
      </w:pPr>
    </w:p>
    <w:p w:rsidR="00107B57" w:rsidRDefault="00107B57" w:rsidP="00993643">
      <w:pPr>
        <w:pStyle w:val="-"/>
        <w:keepNext/>
        <w:rPr>
          <w:rtl/>
        </w:rPr>
      </w:pPr>
      <w:bookmarkStart w:id="1395" w:name="ET_speakercontinue_6430_15"/>
      <w:r w:rsidRPr="00DE5FD0">
        <w:rPr>
          <w:rStyle w:val="TagStyle"/>
          <w:rtl/>
        </w:rPr>
        <w:t xml:space="preserve"> &lt;&lt; דובר_המשך &gt;&gt;</w:t>
      </w:r>
      <w:r w:rsidRPr="00354F93">
        <w:rPr>
          <w:rStyle w:val="TagStyle"/>
          <w:rtl/>
        </w:rPr>
        <w:t xml:space="preserve"> </w:t>
      </w:r>
      <w:r>
        <w:rPr>
          <w:rtl/>
        </w:rPr>
        <w:t>שר הבינוי והשיכון יצחק גולדקנופ:</w:t>
      </w:r>
      <w:r w:rsidRPr="00354F93">
        <w:rPr>
          <w:rStyle w:val="TagStyle"/>
          <w:rtl/>
        </w:rPr>
        <w:t xml:space="preserve"> </w:t>
      </w:r>
      <w:r w:rsidRPr="00DE5FD0">
        <w:rPr>
          <w:rStyle w:val="TagStyle"/>
          <w:rtl/>
        </w:rPr>
        <w:t>&lt;&lt; דובר_המשך &gt;&gt;</w:t>
      </w:r>
      <w:r>
        <w:rPr>
          <w:rtl/>
        </w:rPr>
        <w:t xml:space="preserve"> </w:t>
      </w:r>
      <w:bookmarkEnd w:id="1395"/>
    </w:p>
    <w:p w:rsidR="00107B57" w:rsidRDefault="00107B57" w:rsidP="00897AE7">
      <w:pPr>
        <w:rPr>
          <w:rtl/>
        </w:rPr>
      </w:pPr>
    </w:p>
    <w:p w:rsidR="00107B57" w:rsidRDefault="00107B57" w:rsidP="00993643">
      <w:pPr>
        <w:rPr>
          <w:rtl/>
        </w:rPr>
      </w:pPr>
      <w:r>
        <w:rPr>
          <w:rtl/>
        </w:rPr>
        <w:t xml:space="preserve">אנחנו </w:t>
      </w:r>
      <w:bookmarkStart w:id="1396" w:name="_ETM_Q5_521699"/>
      <w:bookmarkStart w:id="1397" w:name="_ETM_Q5_521790"/>
      <w:bookmarkEnd w:id="1396"/>
      <w:bookmarkEnd w:id="1397"/>
      <w:r>
        <w:rPr>
          <w:rFonts w:hint="cs"/>
          <w:rtl/>
        </w:rPr>
        <w:t>ה</w:t>
      </w:r>
      <w:r>
        <w:rPr>
          <w:rtl/>
        </w:rPr>
        <w:t>צ</w:t>
      </w:r>
      <w:r>
        <w:rPr>
          <w:rFonts w:hint="cs"/>
          <w:rtl/>
        </w:rPr>
        <w:t>ע</w:t>
      </w:r>
      <w:r>
        <w:rPr>
          <w:rtl/>
        </w:rPr>
        <w:t xml:space="preserve">נו </w:t>
      </w:r>
      <w:bookmarkStart w:id="1398" w:name="_ETM_Q5_522750"/>
      <w:bookmarkStart w:id="1399" w:name="_ETM_Q5_523199"/>
      <w:bookmarkStart w:id="1400" w:name="_ETM_Q5_523800"/>
      <w:bookmarkEnd w:id="1398"/>
      <w:bookmarkEnd w:id="1399"/>
      <w:bookmarkEnd w:id="1400"/>
      <w:r>
        <w:rPr>
          <w:rtl/>
        </w:rPr>
        <w:t xml:space="preserve">שם </w:t>
      </w:r>
      <w:bookmarkStart w:id="1401" w:name="_ETM_Q5_524160"/>
      <w:bookmarkEnd w:id="1401"/>
      <w:r>
        <w:rPr>
          <w:rtl/>
        </w:rPr>
        <w:t xml:space="preserve">בישיבה </w:t>
      </w:r>
      <w:bookmarkStart w:id="1402" w:name="_ETM_Q5_525570"/>
      <w:bookmarkEnd w:id="1402"/>
      <w:r>
        <w:rPr>
          <w:rtl/>
        </w:rPr>
        <w:t xml:space="preserve">שהמדינה </w:t>
      </w:r>
      <w:bookmarkStart w:id="1403" w:name="_ETM_Q5_526260"/>
      <w:bookmarkEnd w:id="1403"/>
      <w:r>
        <w:rPr>
          <w:rtl/>
        </w:rPr>
        <w:t xml:space="preserve">תיתן </w:t>
      </w:r>
      <w:bookmarkStart w:id="1404" w:name="_ETM_Q5_526680"/>
      <w:bookmarkEnd w:id="1404"/>
      <w:r>
        <w:rPr>
          <w:rtl/>
        </w:rPr>
        <w:t xml:space="preserve">לזה </w:t>
      </w:r>
      <w:bookmarkStart w:id="1405" w:name="_ETM_Q5_527950"/>
      <w:bookmarkEnd w:id="1405"/>
      <w:r>
        <w:rPr>
          <w:rtl/>
        </w:rPr>
        <w:t>100</w:t>
      </w:r>
      <w:r>
        <w:rPr>
          <w:rFonts w:hint="cs"/>
          <w:rtl/>
        </w:rPr>
        <w:t>,</w:t>
      </w:r>
      <w:r>
        <w:rPr>
          <w:rtl/>
        </w:rPr>
        <w:t xml:space="preserve">000 </w:t>
      </w:r>
      <w:bookmarkStart w:id="1406" w:name="_ETM_Q5_528489"/>
      <w:bookmarkEnd w:id="1406"/>
      <w:r>
        <w:rPr>
          <w:rtl/>
        </w:rPr>
        <w:t xml:space="preserve">שקל </w:t>
      </w:r>
      <w:bookmarkStart w:id="1407" w:name="_ETM_Q5_528910"/>
      <w:bookmarkStart w:id="1408" w:name="_ETM_Q5_528969"/>
      <w:bookmarkEnd w:id="1407"/>
      <w:bookmarkEnd w:id="1408"/>
      <w:r>
        <w:rPr>
          <w:rFonts w:hint="cs"/>
          <w:rtl/>
        </w:rPr>
        <w:t>ל</w:t>
      </w:r>
      <w:r>
        <w:rPr>
          <w:rtl/>
        </w:rPr>
        <w:t xml:space="preserve">כל </w:t>
      </w:r>
      <w:bookmarkStart w:id="1409" w:name="_ETM_Q5_529180"/>
      <w:bookmarkStart w:id="1410" w:name="_ETM_Q5_529660"/>
      <w:bookmarkEnd w:id="1409"/>
      <w:bookmarkEnd w:id="1410"/>
      <w:r>
        <w:rPr>
          <w:rFonts w:hint="cs"/>
          <w:rtl/>
        </w:rPr>
        <w:t xml:space="preserve">אחד, </w:t>
      </w:r>
      <w:r>
        <w:rPr>
          <w:rtl/>
        </w:rPr>
        <w:t xml:space="preserve">כאשר </w:t>
      </w:r>
      <w:bookmarkStart w:id="1411" w:name="_ETM_Q5_530140"/>
      <w:bookmarkEnd w:id="1411"/>
      <w:r>
        <w:rPr>
          <w:rtl/>
        </w:rPr>
        <w:t>50</w:t>
      </w:r>
      <w:r>
        <w:rPr>
          <w:rFonts w:hint="cs"/>
          <w:rtl/>
        </w:rPr>
        <w:t>,</w:t>
      </w:r>
      <w:r>
        <w:rPr>
          <w:rtl/>
        </w:rPr>
        <w:t xml:space="preserve">000 </w:t>
      </w:r>
      <w:bookmarkStart w:id="1412" w:name="_ETM_Q5_530920"/>
      <w:bookmarkEnd w:id="1412"/>
      <w:r>
        <w:rPr>
          <w:rtl/>
        </w:rPr>
        <w:t xml:space="preserve">שקל </w:t>
      </w:r>
      <w:bookmarkStart w:id="1413" w:name="_ETM_Q5_531309"/>
      <w:bookmarkEnd w:id="1413"/>
      <w:r>
        <w:rPr>
          <w:rtl/>
        </w:rPr>
        <w:t xml:space="preserve">יהיה </w:t>
      </w:r>
      <w:bookmarkStart w:id="1414" w:name="_ETM_Q5_531550"/>
      <w:bookmarkEnd w:id="1414"/>
      <w:r>
        <w:rPr>
          <w:rtl/>
        </w:rPr>
        <w:t xml:space="preserve">מענק </w:t>
      </w:r>
      <w:bookmarkStart w:id="1415" w:name="_ETM_Q5_533240"/>
      <w:bookmarkEnd w:id="1415"/>
      <w:r>
        <w:rPr>
          <w:rtl/>
        </w:rPr>
        <w:t>ו-50</w:t>
      </w:r>
      <w:r>
        <w:rPr>
          <w:rFonts w:hint="cs"/>
          <w:rtl/>
        </w:rPr>
        <w:t>,</w:t>
      </w:r>
      <w:r>
        <w:rPr>
          <w:rtl/>
        </w:rPr>
        <w:t xml:space="preserve">000 </w:t>
      </w:r>
      <w:bookmarkStart w:id="1416" w:name="_ETM_Q5_534110"/>
      <w:bookmarkEnd w:id="1416"/>
      <w:r>
        <w:rPr>
          <w:rtl/>
        </w:rPr>
        <w:t xml:space="preserve">שקל </w:t>
      </w:r>
      <w:bookmarkStart w:id="1417" w:name="_ETM_Q5_534560"/>
      <w:bookmarkEnd w:id="1417"/>
      <w:r>
        <w:rPr>
          <w:rtl/>
        </w:rPr>
        <w:t xml:space="preserve">יהיה </w:t>
      </w:r>
      <w:bookmarkStart w:id="1418" w:name="_ETM_Q5_534830"/>
      <w:bookmarkEnd w:id="1418"/>
      <w:r>
        <w:rPr>
          <w:rtl/>
        </w:rPr>
        <w:t xml:space="preserve">הלוואה </w:t>
      </w:r>
      <w:bookmarkStart w:id="1419" w:name="_ETM_Q5_536069"/>
      <w:bookmarkEnd w:id="1419"/>
      <w:r>
        <w:rPr>
          <w:rtl/>
        </w:rPr>
        <w:t>ש</w:t>
      </w:r>
      <w:bookmarkStart w:id="1420" w:name="_ETM_Q5_536339"/>
      <w:bookmarkEnd w:id="1420"/>
      <w:r>
        <w:rPr>
          <w:rtl/>
        </w:rPr>
        <w:t xml:space="preserve">תוחזר </w:t>
      </w:r>
      <w:bookmarkStart w:id="1421" w:name="_ETM_Q5_537120"/>
      <w:bookmarkEnd w:id="1421"/>
      <w:r>
        <w:rPr>
          <w:rFonts w:hint="cs"/>
          <w:rtl/>
        </w:rPr>
        <w:t>כשהוא י</w:t>
      </w:r>
      <w:bookmarkStart w:id="1422" w:name="_ETM_Q5_537600"/>
      <w:bookmarkEnd w:id="1422"/>
      <w:r>
        <w:rPr>
          <w:rtl/>
        </w:rPr>
        <w:t xml:space="preserve">מכור </w:t>
      </w:r>
      <w:bookmarkStart w:id="1423" w:name="_ETM_Q5_537960"/>
      <w:bookmarkEnd w:id="1423"/>
      <w:r>
        <w:rPr>
          <w:rtl/>
        </w:rPr>
        <w:t xml:space="preserve">את </w:t>
      </w:r>
      <w:bookmarkStart w:id="1424" w:name="_ETM_Q5_538109"/>
      <w:bookmarkEnd w:id="1424"/>
      <w:r>
        <w:rPr>
          <w:rtl/>
        </w:rPr>
        <w:t>הדירה</w:t>
      </w:r>
      <w:r>
        <w:rPr>
          <w:rFonts w:hint="cs"/>
          <w:rtl/>
        </w:rPr>
        <w:t>.</w:t>
      </w:r>
      <w:r>
        <w:rPr>
          <w:rtl/>
        </w:rPr>
        <w:t xml:space="preserve"> </w:t>
      </w:r>
      <w:bookmarkStart w:id="1425" w:name="_ETM_Q5_539129"/>
      <w:bookmarkEnd w:id="1425"/>
      <w:r>
        <w:rPr>
          <w:rtl/>
        </w:rPr>
        <w:t xml:space="preserve">זה </w:t>
      </w:r>
      <w:bookmarkStart w:id="1426" w:name="_ETM_Q5_539429"/>
      <w:bookmarkEnd w:id="1426"/>
      <w:r>
        <w:rPr>
          <w:rtl/>
        </w:rPr>
        <w:t xml:space="preserve">נקרא </w:t>
      </w:r>
      <w:bookmarkStart w:id="1427" w:name="_ETM_Q5_539850"/>
      <w:bookmarkEnd w:id="1427"/>
      <w:r>
        <w:rPr>
          <w:rtl/>
        </w:rPr>
        <w:t xml:space="preserve">עזרה </w:t>
      </w:r>
      <w:bookmarkStart w:id="1428" w:name="_ETM_Q5_540420"/>
      <w:bookmarkEnd w:id="1428"/>
      <w:r>
        <w:rPr>
          <w:rtl/>
        </w:rPr>
        <w:t xml:space="preserve">וסיוע </w:t>
      </w:r>
      <w:bookmarkStart w:id="1429" w:name="_ETM_Q5_541440"/>
      <w:bookmarkEnd w:id="1429"/>
      <w:r>
        <w:rPr>
          <w:rtl/>
        </w:rPr>
        <w:t xml:space="preserve">לתושבים </w:t>
      </w:r>
      <w:bookmarkStart w:id="1430" w:name="_ETM_Q5_542549"/>
      <w:bookmarkEnd w:id="1430"/>
      <w:r>
        <w:rPr>
          <w:rtl/>
        </w:rPr>
        <w:t xml:space="preserve">שגרים </w:t>
      </w:r>
      <w:bookmarkStart w:id="1431" w:name="_ETM_Q5_543359"/>
      <w:bookmarkEnd w:id="1431"/>
      <w:r>
        <w:rPr>
          <w:rFonts w:hint="cs"/>
          <w:rtl/>
        </w:rPr>
        <w:t>קרוב.</w:t>
      </w:r>
    </w:p>
    <w:p w:rsidR="00107B57" w:rsidRDefault="00107B57" w:rsidP="00993643">
      <w:pPr>
        <w:rPr>
          <w:rtl/>
        </w:rPr>
      </w:pPr>
      <w:bookmarkStart w:id="1432" w:name="_ETM_Q5_545868"/>
      <w:bookmarkStart w:id="1433" w:name="_ETM_Q5_545920"/>
      <w:bookmarkEnd w:id="1432"/>
      <w:bookmarkEnd w:id="1433"/>
    </w:p>
    <w:p w:rsidR="00107B57" w:rsidRDefault="00107B57" w:rsidP="00993643">
      <w:pPr>
        <w:pStyle w:val="af6"/>
        <w:keepNext/>
        <w:rPr>
          <w:rtl/>
        </w:rPr>
      </w:pPr>
      <w:bookmarkStart w:id="1434" w:name="ET_yor_6595_16"/>
      <w:r w:rsidRPr="00DE5FD0">
        <w:rPr>
          <w:rStyle w:val="TagStyle"/>
          <w:rtl/>
        </w:rPr>
        <w:t xml:space="preserve"> &lt;&lt; יור &gt;&gt;</w:t>
      </w:r>
      <w:r w:rsidRPr="0092418B">
        <w:rPr>
          <w:rStyle w:val="TagStyle"/>
          <w:rtl/>
        </w:rPr>
        <w:t xml:space="preserve"> </w:t>
      </w:r>
      <w:r>
        <w:rPr>
          <w:rtl/>
        </w:rPr>
        <w:t>היו"ר ארז מלול:</w:t>
      </w:r>
      <w:r w:rsidRPr="0092418B">
        <w:rPr>
          <w:rStyle w:val="TagStyle"/>
          <w:rtl/>
        </w:rPr>
        <w:t xml:space="preserve"> </w:t>
      </w:r>
      <w:r w:rsidRPr="00DE5FD0">
        <w:rPr>
          <w:rStyle w:val="TagStyle"/>
          <w:rtl/>
        </w:rPr>
        <w:t>&lt;&lt; יור &gt;&gt;</w:t>
      </w:r>
      <w:r>
        <w:rPr>
          <w:rtl/>
        </w:rPr>
        <w:t xml:space="preserve"> </w:t>
      </w:r>
      <w:bookmarkEnd w:id="1434"/>
    </w:p>
    <w:p w:rsidR="00107B57" w:rsidRDefault="00107B57" w:rsidP="00897AE7">
      <w:pPr>
        <w:rPr>
          <w:rtl/>
        </w:rPr>
      </w:pPr>
    </w:p>
    <w:p w:rsidR="00107B57" w:rsidRDefault="00107B57" w:rsidP="00993643">
      <w:pPr>
        <w:rPr>
          <w:rtl/>
        </w:rPr>
      </w:pPr>
      <w:r>
        <w:rPr>
          <w:rFonts w:hint="cs"/>
          <w:rtl/>
        </w:rPr>
        <w:t xml:space="preserve">יישר כוח. </w:t>
      </w:r>
      <w:bookmarkStart w:id="1435" w:name="_ETM_Q5_541431"/>
      <w:bookmarkEnd w:id="1435"/>
      <w:r>
        <w:rPr>
          <w:rFonts w:hint="cs"/>
          <w:rtl/>
        </w:rPr>
        <w:t>באמת בשורה.</w:t>
      </w:r>
      <w:bookmarkStart w:id="1436" w:name="_ETM_Q5_546519"/>
      <w:bookmarkEnd w:id="1436"/>
    </w:p>
    <w:p w:rsidR="00107B57" w:rsidRDefault="00107B57" w:rsidP="00993643">
      <w:pPr>
        <w:rPr>
          <w:rtl/>
        </w:rPr>
      </w:pPr>
      <w:bookmarkStart w:id="1437" w:name="_ETM_Q5_546578"/>
      <w:bookmarkEnd w:id="1437"/>
    </w:p>
    <w:p w:rsidR="00107B57" w:rsidRDefault="00107B57" w:rsidP="00993643">
      <w:pPr>
        <w:pStyle w:val="-"/>
        <w:keepNext/>
        <w:rPr>
          <w:rtl/>
        </w:rPr>
      </w:pPr>
      <w:bookmarkStart w:id="1438" w:name="ET_speakercontinue_6430_17"/>
      <w:r w:rsidRPr="00DE5FD0">
        <w:rPr>
          <w:rStyle w:val="TagStyle"/>
          <w:rtl/>
        </w:rPr>
        <w:t xml:space="preserve"> &lt;&lt; דובר_המשך &gt;&gt;</w:t>
      </w:r>
      <w:r w:rsidRPr="0092418B">
        <w:rPr>
          <w:rStyle w:val="TagStyle"/>
          <w:rtl/>
        </w:rPr>
        <w:t xml:space="preserve"> </w:t>
      </w:r>
      <w:r>
        <w:rPr>
          <w:rtl/>
        </w:rPr>
        <w:t>שר הבינוי והשיכון יצחק גולדקנופ:</w:t>
      </w:r>
      <w:r w:rsidRPr="0092418B">
        <w:rPr>
          <w:rStyle w:val="TagStyle"/>
          <w:rtl/>
        </w:rPr>
        <w:t xml:space="preserve"> </w:t>
      </w:r>
      <w:r w:rsidRPr="00DE5FD0">
        <w:rPr>
          <w:rStyle w:val="TagStyle"/>
          <w:rtl/>
        </w:rPr>
        <w:t>&lt;&lt; דובר_המשך &gt;&gt;</w:t>
      </w:r>
      <w:r>
        <w:rPr>
          <w:rtl/>
        </w:rPr>
        <w:t xml:space="preserve"> </w:t>
      </w:r>
      <w:bookmarkEnd w:id="1438"/>
    </w:p>
    <w:p w:rsidR="00107B57" w:rsidRDefault="00107B57" w:rsidP="00897AE7">
      <w:pPr>
        <w:rPr>
          <w:rtl/>
        </w:rPr>
      </w:pPr>
    </w:p>
    <w:p w:rsidR="00107B57" w:rsidRDefault="00107B57" w:rsidP="00CC3BD6">
      <w:pPr>
        <w:rPr>
          <w:rtl/>
        </w:rPr>
      </w:pPr>
      <w:bookmarkStart w:id="1439" w:name="_ETM_Q5_547418"/>
      <w:bookmarkStart w:id="1440" w:name="_ETM_Q5_544570"/>
      <w:bookmarkEnd w:id="1439"/>
      <w:bookmarkEnd w:id="1440"/>
      <w:r>
        <w:rPr>
          <w:rtl/>
        </w:rPr>
        <w:t xml:space="preserve">אני </w:t>
      </w:r>
      <w:bookmarkStart w:id="1441" w:name="_ETM_Q5_545170"/>
      <w:bookmarkEnd w:id="1441"/>
      <w:r>
        <w:rPr>
          <w:rtl/>
        </w:rPr>
        <w:t xml:space="preserve">חוזר </w:t>
      </w:r>
      <w:bookmarkStart w:id="1442" w:name="_ETM_Q5_545620"/>
      <w:bookmarkEnd w:id="1442"/>
      <w:r>
        <w:rPr>
          <w:rtl/>
        </w:rPr>
        <w:t xml:space="preserve">ואומר </w:t>
      </w:r>
      <w:bookmarkStart w:id="1443" w:name="_ETM_Q5_546100"/>
      <w:bookmarkEnd w:id="1443"/>
      <w:r>
        <w:rPr>
          <w:rtl/>
        </w:rPr>
        <w:t>ל</w:t>
      </w:r>
      <w:r>
        <w:rPr>
          <w:rFonts w:hint="cs"/>
          <w:rtl/>
        </w:rPr>
        <w:t>ך</w:t>
      </w:r>
      <w:r>
        <w:rPr>
          <w:rtl/>
        </w:rPr>
        <w:t xml:space="preserve"> </w:t>
      </w:r>
      <w:bookmarkStart w:id="1444" w:name="_ETM_Q5_546339"/>
      <w:bookmarkEnd w:id="1444"/>
      <w:r>
        <w:rPr>
          <w:rFonts w:hint="cs"/>
          <w:rtl/>
        </w:rPr>
        <w:t>ש</w:t>
      </w:r>
      <w:r>
        <w:rPr>
          <w:rtl/>
        </w:rPr>
        <w:t xml:space="preserve">גם </w:t>
      </w:r>
      <w:bookmarkStart w:id="1445" w:name="_ETM_Q5_546850"/>
      <w:bookmarkEnd w:id="1445"/>
      <w:r>
        <w:rPr>
          <w:rtl/>
        </w:rPr>
        <w:t xml:space="preserve">השבוע </w:t>
      </w:r>
      <w:bookmarkStart w:id="1446" w:name="_ETM_Q5_547960"/>
      <w:bookmarkEnd w:id="1446"/>
      <w:r>
        <w:rPr>
          <w:rtl/>
        </w:rPr>
        <w:t xml:space="preserve">פגשתי </w:t>
      </w:r>
      <w:bookmarkStart w:id="1447" w:name="_ETM_Q5_548470"/>
      <w:bookmarkEnd w:id="1447"/>
      <w:r>
        <w:rPr>
          <w:rtl/>
        </w:rPr>
        <w:t xml:space="preserve">את </w:t>
      </w:r>
      <w:bookmarkStart w:id="1448" w:name="_ETM_Q5_548560"/>
      <w:bookmarkEnd w:id="1448"/>
      <w:r>
        <w:rPr>
          <w:rtl/>
        </w:rPr>
        <w:t xml:space="preserve">ראש </w:t>
      </w:r>
      <w:bookmarkStart w:id="1449" w:name="_ETM_Q5_548800"/>
      <w:bookmarkEnd w:id="1449"/>
      <w:r>
        <w:rPr>
          <w:rtl/>
        </w:rPr>
        <w:t xml:space="preserve">הממשלה </w:t>
      </w:r>
      <w:bookmarkStart w:id="1450" w:name="_ETM_Q5_549339"/>
      <w:bookmarkEnd w:id="1450"/>
      <w:r>
        <w:rPr>
          <w:rtl/>
        </w:rPr>
        <w:t xml:space="preserve">ואמרתי </w:t>
      </w:r>
      <w:bookmarkStart w:id="1451" w:name="_ETM_Q5_549909"/>
      <w:bookmarkEnd w:id="1451"/>
      <w:r>
        <w:rPr>
          <w:rtl/>
        </w:rPr>
        <w:t>לו</w:t>
      </w:r>
      <w:r>
        <w:rPr>
          <w:rFonts w:hint="cs"/>
          <w:rtl/>
        </w:rPr>
        <w:t>:</w:t>
      </w:r>
      <w:r>
        <w:rPr>
          <w:rtl/>
        </w:rPr>
        <w:t xml:space="preserve"> </w:t>
      </w:r>
      <w:bookmarkStart w:id="1452" w:name="_ETM_Q5_550589"/>
      <w:bookmarkEnd w:id="1452"/>
      <w:r>
        <w:rPr>
          <w:rFonts w:hint="cs"/>
          <w:rtl/>
        </w:rPr>
        <w:t>תשים</w:t>
      </w:r>
      <w:r>
        <w:rPr>
          <w:rtl/>
        </w:rPr>
        <w:t xml:space="preserve"> </w:t>
      </w:r>
      <w:bookmarkStart w:id="1453" w:name="_ETM_Q5_551400"/>
      <w:bookmarkEnd w:id="1453"/>
      <w:r>
        <w:rPr>
          <w:rtl/>
        </w:rPr>
        <w:t xml:space="preserve">קצת </w:t>
      </w:r>
      <w:bookmarkStart w:id="1454" w:name="_ETM_Q5_551790"/>
      <w:bookmarkEnd w:id="1454"/>
      <w:r>
        <w:rPr>
          <w:rtl/>
        </w:rPr>
        <w:t xml:space="preserve">חמלה </w:t>
      </w:r>
      <w:bookmarkStart w:id="1455" w:name="_ETM_Q5_552270"/>
      <w:bookmarkStart w:id="1456" w:name="_ETM_Q5_552390"/>
      <w:bookmarkEnd w:id="1455"/>
      <w:bookmarkEnd w:id="1456"/>
      <w:r>
        <w:rPr>
          <w:rFonts w:hint="cs"/>
          <w:rtl/>
        </w:rPr>
        <w:t xml:space="preserve">על </w:t>
      </w:r>
      <w:r>
        <w:rPr>
          <w:rtl/>
        </w:rPr>
        <w:t xml:space="preserve">עם </w:t>
      </w:r>
      <w:bookmarkStart w:id="1457" w:name="_ETM_Q5_552570"/>
      <w:bookmarkEnd w:id="1457"/>
      <w:r>
        <w:rPr>
          <w:rtl/>
        </w:rPr>
        <w:t>ישראל</w:t>
      </w:r>
      <w:r>
        <w:rPr>
          <w:rFonts w:hint="cs"/>
          <w:rtl/>
        </w:rPr>
        <w:t>.</w:t>
      </w:r>
      <w:r>
        <w:rPr>
          <w:rtl/>
        </w:rPr>
        <w:t xml:space="preserve"> </w:t>
      </w:r>
      <w:bookmarkStart w:id="1458" w:name="_ETM_Q5_553110"/>
      <w:bookmarkEnd w:id="1458"/>
      <w:r>
        <w:rPr>
          <w:rtl/>
        </w:rPr>
        <w:t xml:space="preserve">בלי </w:t>
      </w:r>
      <w:bookmarkStart w:id="1459" w:name="_ETM_Q5_553380"/>
      <w:bookmarkEnd w:id="1459"/>
      <w:r>
        <w:rPr>
          <w:rtl/>
        </w:rPr>
        <w:t>מ</w:t>
      </w:r>
      <w:r>
        <w:rPr>
          <w:rFonts w:hint="cs"/>
          <w:rtl/>
        </w:rPr>
        <w:t>מ"דים</w:t>
      </w:r>
      <w:r>
        <w:rPr>
          <w:rtl/>
        </w:rPr>
        <w:t xml:space="preserve"> </w:t>
      </w:r>
      <w:bookmarkStart w:id="1460" w:name="_ETM_Q5_553979"/>
      <w:bookmarkEnd w:id="1460"/>
      <w:r>
        <w:rPr>
          <w:rtl/>
        </w:rPr>
        <w:t xml:space="preserve">אנשים </w:t>
      </w:r>
      <w:bookmarkStart w:id="1461" w:name="_ETM_Q5_554370"/>
      <w:bookmarkStart w:id="1462" w:name="_ETM_Q5_554430"/>
      <w:bookmarkEnd w:id="1461"/>
      <w:bookmarkEnd w:id="1462"/>
      <w:r>
        <w:rPr>
          <w:rtl/>
        </w:rPr>
        <w:t xml:space="preserve">לא </w:t>
      </w:r>
      <w:bookmarkStart w:id="1463" w:name="_ETM_Q5_554550"/>
      <w:bookmarkEnd w:id="1463"/>
      <w:r>
        <w:rPr>
          <w:rtl/>
        </w:rPr>
        <w:t xml:space="preserve">יכולים </w:t>
      </w:r>
      <w:bookmarkStart w:id="1464" w:name="_ETM_Q5_554940"/>
      <w:bookmarkEnd w:id="1464"/>
      <w:r>
        <w:rPr>
          <w:rtl/>
        </w:rPr>
        <w:t xml:space="preserve">לגור </w:t>
      </w:r>
      <w:bookmarkStart w:id="1465" w:name="_ETM_Q5_555330"/>
      <w:bookmarkEnd w:id="1465"/>
      <w:r>
        <w:rPr>
          <w:rtl/>
        </w:rPr>
        <w:t xml:space="preserve">לא </w:t>
      </w:r>
      <w:bookmarkStart w:id="1466" w:name="_ETM_Q5_555450"/>
      <w:bookmarkEnd w:id="1466"/>
      <w:r>
        <w:rPr>
          <w:rtl/>
        </w:rPr>
        <w:t xml:space="preserve">בצפון </w:t>
      </w:r>
      <w:bookmarkStart w:id="1467" w:name="_ETM_Q5_556589"/>
      <w:bookmarkEnd w:id="1467"/>
      <w:r>
        <w:rPr>
          <w:rtl/>
        </w:rPr>
        <w:t xml:space="preserve">ולא </w:t>
      </w:r>
      <w:bookmarkStart w:id="1468" w:name="_ETM_Q5_556860"/>
      <w:bookmarkEnd w:id="1468"/>
      <w:r>
        <w:rPr>
          <w:rtl/>
        </w:rPr>
        <w:t>בדרום</w:t>
      </w:r>
      <w:r>
        <w:rPr>
          <w:rFonts w:hint="cs"/>
          <w:rtl/>
        </w:rPr>
        <w:t>.</w:t>
      </w:r>
      <w:r>
        <w:rPr>
          <w:rtl/>
        </w:rPr>
        <w:t xml:space="preserve"> </w:t>
      </w:r>
      <w:bookmarkStart w:id="1469" w:name="_ETM_Q5_558140"/>
      <w:bookmarkEnd w:id="1469"/>
      <w:r>
        <w:rPr>
          <w:rtl/>
        </w:rPr>
        <w:t xml:space="preserve">הוא </w:t>
      </w:r>
      <w:bookmarkStart w:id="1470" w:name="_ETM_Q5_558290"/>
      <w:bookmarkEnd w:id="1470"/>
      <w:r>
        <w:rPr>
          <w:rtl/>
        </w:rPr>
        <w:t xml:space="preserve">הסכים </w:t>
      </w:r>
      <w:bookmarkStart w:id="1471" w:name="_ETM_Q5_558710"/>
      <w:bookmarkEnd w:id="1471"/>
      <w:r>
        <w:rPr>
          <w:rtl/>
        </w:rPr>
        <w:t xml:space="preserve">איתי </w:t>
      </w:r>
      <w:bookmarkStart w:id="1472" w:name="_ETM_Q5_559010"/>
      <w:bookmarkEnd w:id="1472"/>
      <w:r>
        <w:rPr>
          <w:rtl/>
        </w:rPr>
        <w:t>ע</w:t>
      </w:r>
      <w:r>
        <w:rPr>
          <w:rFonts w:hint="cs"/>
          <w:rtl/>
        </w:rPr>
        <w:t>ל</w:t>
      </w:r>
      <w:r>
        <w:rPr>
          <w:rtl/>
        </w:rPr>
        <w:t xml:space="preserve"> </w:t>
      </w:r>
      <w:bookmarkStart w:id="1473" w:name="_ETM_Q5_559100"/>
      <w:bookmarkEnd w:id="1473"/>
      <w:r>
        <w:rPr>
          <w:rtl/>
        </w:rPr>
        <w:t>זה</w:t>
      </w:r>
      <w:r>
        <w:rPr>
          <w:rFonts w:hint="cs"/>
          <w:rtl/>
        </w:rPr>
        <w:t>.</w:t>
      </w:r>
    </w:p>
    <w:p w:rsidR="00107B57" w:rsidRDefault="00107B57" w:rsidP="00993643">
      <w:pPr>
        <w:rPr>
          <w:rtl/>
        </w:rPr>
      </w:pPr>
      <w:bookmarkStart w:id="1474" w:name="_ETM_Q5_560899"/>
      <w:bookmarkStart w:id="1475" w:name="_ETM_Q5_560967"/>
      <w:bookmarkEnd w:id="1474"/>
      <w:bookmarkEnd w:id="1475"/>
    </w:p>
    <w:p w:rsidR="00107B57" w:rsidRDefault="00107B57" w:rsidP="00993643">
      <w:pPr>
        <w:pStyle w:val="af6"/>
        <w:keepNext/>
        <w:rPr>
          <w:rtl/>
        </w:rPr>
      </w:pPr>
      <w:bookmarkStart w:id="1476" w:name="ET_yor_6595_18"/>
      <w:r w:rsidRPr="00DE5FD0">
        <w:rPr>
          <w:rStyle w:val="TagStyle"/>
          <w:rtl/>
        </w:rPr>
        <w:t xml:space="preserve"> &lt;&lt; יור &gt;&gt;</w:t>
      </w:r>
      <w:r w:rsidRPr="00606D63">
        <w:rPr>
          <w:rStyle w:val="TagStyle"/>
          <w:rtl/>
        </w:rPr>
        <w:t xml:space="preserve"> </w:t>
      </w:r>
      <w:r>
        <w:rPr>
          <w:rtl/>
        </w:rPr>
        <w:t>היו"ר ארז מלול:</w:t>
      </w:r>
      <w:r w:rsidRPr="00606D63">
        <w:rPr>
          <w:rStyle w:val="TagStyle"/>
          <w:rtl/>
        </w:rPr>
        <w:t xml:space="preserve"> </w:t>
      </w:r>
      <w:r w:rsidRPr="00DE5FD0">
        <w:rPr>
          <w:rStyle w:val="TagStyle"/>
          <w:rtl/>
        </w:rPr>
        <w:t>&lt;&lt; יור &gt;&gt;</w:t>
      </w:r>
      <w:r>
        <w:rPr>
          <w:rtl/>
        </w:rPr>
        <w:t xml:space="preserve"> </w:t>
      </w:r>
      <w:bookmarkEnd w:id="1476"/>
    </w:p>
    <w:p w:rsidR="00107B57" w:rsidRDefault="00107B57" w:rsidP="00897AE7">
      <w:pPr>
        <w:rPr>
          <w:rtl/>
        </w:rPr>
      </w:pPr>
    </w:p>
    <w:p w:rsidR="00107B57" w:rsidRDefault="00107B57" w:rsidP="00993643">
      <w:pPr>
        <w:rPr>
          <w:rtl/>
        </w:rPr>
      </w:pPr>
      <w:bookmarkStart w:id="1477" w:name="_ETM_Q5_561646"/>
      <w:bookmarkStart w:id="1478" w:name="_ETM_Q5_559370"/>
      <w:bookmarkEnd w:id="1477"/>
      <w:bookmarkEnd w:id="1478"/>
      <w:r>
        <w:rPr>
          <w:rtl/>
        </w:rPr>
        <w:t xml:space="preserve">גם </w:t>
      </w:r>
      <w:bookmarkStart w:id="1479" w:name="_ETM_Q5_559580"/>
      <w:bookmarkEnd w:id="1479"/>
      <w:r>
        <w:rPr>
          <w:rtl/>
        </w:rPr>
        <w:t xml:space="preserve">לא </w:t>
      </w:r>
      <w:bookmarkStart w:id="1480" w:name="_ETM_Q5_559700"/>
      <w:bookmarkEnd w:id="1480"/>
      <w:r>
        <w:rPr>
          <w:rtl/>
        </w:rPr>
        <w:t>במרכז</w:t>
      </w:r>
      <w:r>
        <w:rPr>
          <w:rFonts w:hint="cs"/>
          <w:rtl/>
        </w:rPr>
        <w:t>.</w:t>
      </w:r>
    </w:p>
    <w:p w:rsidR="00107B57" w:rsidRDefault="00107B57" w:rsidP="00993643">
      <w:pPr>
        <w:rPr>
          <w:rtl/>
        </w:rPr>
      </w:pPr>
    </w:p>
    <w:p w:rsidR="00107B57" w:rsidRDefault="00107B57" w:rsidP="00993643">
      <w:pPr>
        <w:pStyle w:val="-"/>
        <w:keepNext/>
        <w:rPr>
          <w:rtl/>
        </w:rPr>
      </w:pPr>
      <w:bookmarkStart w:id="1481" w:name="ET_speakercontinue_6430_19"/>
      <w:r w:rsidRPr="00DE5FD0">
        <w:rPr>
          <w:rStyle w:val="TagStyle"/>
          <w:rtl/>
        </w:rPr>
        <w:t xml:space="preserve"> &lt;&lt; דובר_המשך &gt;&gt;</w:t>
      </w:r>
      <w:r w:rsidRPr="00606D63">
        <w:rPr>
          <w:rStyle w:val="TagStyle"/>
          <w:rtl/>
        </w:rPr>
        <w:t xml:space="preserve"> </w:t>
      </w:r>
      <w:r>
        <w:rPr>
          <w:rtl/>
        </w:rPr>
        <w:t>שר הבינוי והשיכון יצחק גולדקנופ:</w:t>
      </w:r>
      <w:r w:rsidRPr="00606D63">
        <w:rPr>
          <w:rStyle w:val="TagStyle"/>
          <w:rtl/>
        </w:rPr>
        <w:t xml:space="preserve"> </w:t>
      </w:r>
      <w:r w:rsidRPr="00DE5FD0">
        <w:rPr>
          <w:rStyle w:val="TagStyle"/>
          <w:rtl/>
        </w:rPr>
        <w:t>&lt;&lt; דובר_המשך &gt;&gt;</w:t>
      </w:r>
      <w:r>
        <w:rPr>
          <w:rtl/>
        </w:rPr>
        <w:t xml:space="preserve"> </w:t>
      </w:r>
      <w:bookmarkEnd w:id="1481"/>
    </w:p>
    <w:p w:rsidR="00107B57" w:rsidRDefault="00107B57" w:rsidP="00897AE7">
      <w:pPr>
        <w:rPr>
          <w:rtl/>
        </w:rPr>
      </w:pPr>
    </w:p>
    <w:p w:rsidR="00107B57" w:rsidRDefault="00107B57" w:rsidP="00550D74">
      <w:pPr>
        <w:rPr>
          <w:rtl/>
        </w:rPr>
      </w:pPr>
      <w:bookmarkStart w:id="1482" w:name="_ETM_Q5_560540"/>
      <w:bookmarkEnd w:id="1482"/>
      <w:r>
        <w:rPr>
          <w:rtl/>
        </w:rPr>
        <w:t xml:space="preserve">גם </w:t>
      </w:r>
      <w:bookmarkStart w:id="1483" w:name="_ETM_Q5_560779"/>
      <w:bookmarkEnd w:id="1483"/>
      <w:r>
        <w:rPr>
          <w:rtl/>
        </w:rPr>
        <w:t xml:space="preserve">לא </w:t>
      </w:r>
      <w:bookmarkStart w:id="1484" w:name="_ETM_Q5_560870"/>
      <w:bookmarkEnd w:id="1484"/>
      <w:r>
        <w:rPr>
          <w:rtl/>
        </w:rPr>
        <w:t>במרכז</w:t>
      </w:r>
      <w:r>
        <w:rPr>
          <w:rFonts w:hint="cs"/>
          <w:rtl/>
        </w:rPr>
        <w:t>,</w:t>
      </w:r>
      <w:r>
        <w:rPr>
          <w:rtl/>
        </w:rPr>
        <w:t xml:space="preserve"> </w:t>
      </w:r>
      <w:bookmarkStart w:id="1485" w:name="_ETM_Q5_561500"/>
      <w:bookmarkEnd w:id="1485"/>
      <w:r>
        <w:rPr>
          <w:rtl/>
        </w:rPr>
        <w:t>ודאי</w:t>
      </w:r>
      <w:r>
        <w:rPr>
          <w:rFonts w:hint="cs"/>
          <w:rtl/>
        </w:rPr>
        <w:t>,</w:t>
      </w:r>
      <w:r>
        <w:rPr>
          <w:rtl/>
        </w:rPr>
        <w:t xml:space="preserve"> </w:t>
      </w:r>
      <w:bookmarkStart w:id="1486" w:name="_ETM_Q5_562220"/>
      <w:bookmarkEnd w:id="1486"/>
      <w:r>
        <w:rPr>
          <w:rtl/>
        </w:rPr>
        <w:t xml:space="preserve">אבל </w:t>
      </w:r>
      <w:bookmarkStart w:id="1487" w:name="_ETM_Q5_562550"/>
      <w:bookmarkEnd w:id="1487"/>
      <w:r>
        <w:rPr>
          <w:rtl/>
        </w:rPr>
        <w:t>ודאי</w:t>
      </w:r>
      <w:r>
        <w:rPr>
          <w:rFonts w:hint="cs"/>
          <w:rtl/>
        </w:rPr>
        <w:t>,</w:t>
      </w:r>
      <w:r>
        <w:rPr>
          <w:rtl/>
        </w:rPr>
        <w:t xml:space="preserve"> </w:t>
      </w:r>
      <w:bookmarkStart w:id="1488" w:name="_ETM_Q5_562940"/>
      <w:bookmarkEnd w:id="1488"/>
      <w:r>
        <w:rPr>
          <w:rtl/>
        </w:rPr>
        <w:t xml:space="preserve">כמו </w:t>
      </w:r>
      <w:bookmarkStart w:id="1489" w:name="_ETM_Q5_563180"/>
      <w:bookmarkEnd w:id="1489"/>
      <w:r>
        <w:rPr>
          <w:rtl/>
        </w:rPr>
        <w:t xml:space="preserve">שאת </w:t>
      </w:r>
      <w:bookmarkStart w:id="1490" w:name="_ETM_Q5_563450"/>
      <w:bookmarkEnd w:id="1490"/>
      <w:r>
        <w:rPr>
          <w:rtl/>
        </w:rPr>
        <w:t>אומרת</w:t>
      </w:r>
      <w:r>
        <w:rPr>
          <w:rFonts w:hint="cs"/>
          <w:rtl/>
        </w:rPr>
        <w:t>,</w:t>
      </w:r>
      <w:r>
        <w:rPr>
          <w:rtl/>
        </w:rPr>
        <w:t xml:space="preserve"> </w:t>
      </w:r>
      <w:bookmarkStart w:id="1491" w:name="_ETM_Q5_563840"/>
      <w:bookmarkEnd w:id="1491"/>
      <w:r>
        <w:rPr>
          <w:rtl/>
        </w:rPr>
        <w:t xml:space="preserve">עד </w:t>
      </w:r>
      <w:bookmarkStart w:id="1492" w:name="_ETM_Q5_564020"/>
      <w:bookmarkEnd w:id="1492"/>
      <w:r>
        <w:rPr>
          <w:rtl/>
        </w:rPr>
        <w:t xml:space="preserve">20 </w:t>
      </w:r>
      <w:bookmarkStart w:id="1493" w:name="_ETM_Q5_564350"/>
      <w:bookmarkEnd w:id="1493"/>
      <w:r>
        <w:rPr>
          <w:rFonts w:hint="cs"/>
          <w:rtl/>
        </w:rPr>
        <w:t>ק"מ</w:t>
      </w:r>
      <w:r>
        <w:rPr>
          <w:rtl/>
        </w:rPr>
        <w:t xml:space="preserve"> </w:t>
      </w:r>
      <w:bookmarkStart w:id="1494" w:name="_ETM_Q5_564950"/>
      <w:bookmarkEnd w:id="1494"/>
      <w:r>
        <w:rPr>
          <w:rtl/>
        </w:rPr>
        <w:t>מ</w:t>
      </w:r>
      <w:r>
        <w:rPr>
          <w:rFonts w:hint="cs"/>
          <w:rtl/>
        </w:rPr>
        <w:t>קו העימות.</w:t>
      </w:r>
      <w:r>
        <w:rPr>
          <w:rtl/>
        </w:rPr>
        <w:t xml:space="preserve"> </w:t>
      </w:r>
      <w:bookmarkStart w:id="1495" w:name="_ETM_Q5_566390"/>
      <w:bookmarkEnd w:id="1495"/>
      <w:r>
        <w:rPr>
          <w:rtl/>
        </w:rPr>
        <w:t xml:space="preserve">לכן </w:t>
      </w:r>
      <w:bookmarkStart w:id="1496" w:name="_ETM_Q5_567319"/>
      <w:bookmarkEnd w:id="1496"/>
      <w:r>
        <w:rPr>
          <w:rtl/>
        </w:rPr>
        <w:t xml:space="preserve">אני </w:t>
      </w:r>
      <w:bookmarkStart w:id="1497" w:name="_ETM_Q5_567589"/>
      <w:bookmarkEnd w:id="1497"/>
      <w:r>
        <w:rPr>
          <w:rtl/>
        </w:rPr>
        <w:t xml:space="preserve">בהחלט </w:t>
      </w:r>
      <w:bookmarkStart w:id="1498" w:name="_ETM_Q5_568039"/>
      <w:bookmarkEnd w:id="1498"/>
      <w:r>
        <w:rPr>
          <w:rtl/>
        </w:rPr>
        <w:t xml:space="preserve">תומך </w:t>
      </w:r>
      <w:bookmarkStart w:id="1499" w:name="_ETM_Q5_568369"/>
      <w:bookmarkEnd w:id="1499"/>
      <w:r>
        <w:rPr>
          <w:rtl/>
        </w:rPr>
        <w:t>בזה</w:t>
      </w:r>
      <w:r>
        <w:rPr>
          <w:rFonts w:hint="cs"/>
          <w:rtl/>
        </w:rPr>
        <w:t>,</w:t>
      </w:r>
      <w:r>
        <w:rPr>
          <w:rtl/>
        </w:rPr>
        <w:t xml:space="preserve"> </w:t>
      </w:r>
      <w:bookmarkStart w:id="1500" w:name="_ETM_Q5_568909"/>
      <w:bookmarkEnd w:id="1500"/>
      <w:r>
        <w:rPr>
          <w:rtl/>
        </w:rPr>
        <w:t xml:space="preserve">אבל </w:t>
      </w:r>
      <w:bookmarkStart w:id="1501" w:name="_ETM_Q5_569210"/>
      <w:bookmarkEnd w:id="1501"/>
      <w:r>
        <w:rPr>
          <w:rtl/>
        </w:rPr>
        <w:t xml:space="preserve">את </w:t>
      </w:r>
      <w:bookmarkStart w:id="1502" w:name="_ETM_Q5_569420"/>
      <w:bookmarkEnd w:id="1502"/>
      <w:r>
        <w:rPr>
          <w:rtl/>
        </w:rPr>
        <w:t xml:space="preserve">ההחלטה </w:t>
      </w:r>
      <w:bookmarkStart w:id="1503" w:name="_ETM_Q5_570020"/>
      <w:bookmarkEnd w:id="1503"/>
      <w:r>
        <w:rPr>
          <w:rtl/>
        </w:rPr>
        <w:t>הזאת</w:t>
      </w:r>
      <w:r>
        <w:rPr>
          <w:rFonts w:hint="cs"/>
          <w:rtl/>
        </w:rPr>
        <w:t>, את הפלומבה, צריך לתת</w:t>
      </w:r>
      <w:r>
        <w:rPr>
          <w:rtl/>
        </w:rPr>
        <w:t xml:space="preserve"> </w:t>
      </w:r>
      <w:bookmarkStart w:id="1504" w:name="_ETM_Q5_572509"/>
      <w:bookmarkEnd w:id="1504"/>
      <w:r>
        <w:rPr>
          <w:rtl/>
        </w:rPr>
        <w:t xml:space="preserve">משרד </w:t>
      </w:r>
      <w:bookmarkStart w:id="1505" w:name="_ETM_Q5_572899"/>
      <w:bookmarkEnd w:id="1505"/>
      <w:r>
        <w:rPr>
          <w:rtl/>
        </w:rPr>
        <w:t>האוצר</w:t>
      </w:r>
      <w:r>
        <w:rPr>
          <w:rFonts w:hint="cs"/>
          <w:rtl/>
        </w:rPr>
        <w:t>.</w:t>
      </w:r>
      <w:r>
        <w:rPr>
          <w:rtl/>
        </w:rPr>
        <w:t xml:space="preserve"> </w:t>
      </w:r>
      <w:bookmarkStart w:id="1506" w:name="_ETM_Q5_573859"/>
      <w:bookmarkEnd w:id="1506"/>
      <w:r>
        <w:rPr>
          <w:rFonts w:hint="cs"/>
          <w:rtl/>
        </w:rPr>
        <w:t>אנא תמשיכי</w:t>
      </w:r>
      <w:r>
        <w:rPr>
          <w:rtl/>
        </w:rPr>
        <w:t xml:space="preserve"> </w:t>
      </w:r>
      <w:bookmarkStart w:id="1507" w:name="_ETM_Q5_574819"/>
      <w:bookmarkEnd w:id="1507"/>
      <w:r>
        <w:rPr>
          <w:rtl/>
        </w:rPr>
        <w:t xml:space="preserve">בעבודה </w:t>
      </w:r>
      <w:bookmarkStart w:id="1508" w:name="_ETM_Q5_575420"/>
      <w:bookmarkEnd w:id="1508"/>
      <w:r>
        <w:rPr>
          <w:rtl/>
        </w:rPr>
        <w:t>הזאת</w:t>
      </w:r>
      <w:r>
        <w:rPr>
          <w:rFonts w:hint="cs"/>
          <w:rtl/>
        </w:rPr>
        <w:t>,</w:t>
      </w:r>
      <w:r>
        <w:rPr>
          <w:rtl/>
        </w:rPr>
        <w:t xml:space="preserve"> </w:t>
      </w:r>
      <w:bookmarkStart w:id="1509" w:name="_ETM_Q5_575719"/>
      <w:bookmarkEnd w:id="1509"/>
      <w:r>
        <w:rPr>
          <w:rtl/>
        </w:rPr>
        <w:t>ובעזרת</w:t>
      </w:r>
      <w:bookmarkStart w:id="1510" w:name="_ETM_Q5_576350"/>
      <w:bookmarkEnd w:id="1510"/>
      <w:r>
        <w:rPr>
          <w:rFonts w:hint="cs"/>
          <w:rtl/>
        </w:rPr>
        <w:t xml:space="preserve"> </w:t>
      </w:r>
      <w:r>
        <w:rPr>
          <w:rtl/>
        </w:rPr>
        <w:t xml:space="preserve">השם </w:t>
      </w:r>
      <w:bookmarkStart w:id="1511" w:name="_ETM_Q5_577390"/>
      <w:bookmarkEnd w:id="1511"/>
      <w:r>
        <w:rPr>
          <w:rFonts w:hint="cs"/>
          <w:rtl/>
        </w:rPr>
        <w:t>נ</w:t>
      </w:r>
      <w:r>
        <w:rPr>
          <w:rtl/>
        </w:rPr>
        <w:t xml:space="preserve">שתדל </w:t>
      </w:r>
      <w:bookmarkStart w:id="1512" w:name="_ETM_Q5_577990"/>
      <w:bookmarkEnd w:id="1512"/>
      <w:r>
        <w:rPr>
          <w:rtl/>
        </w:rPr>
        <w:t>ש</w:t>
      </w:r>
      <w:r>
        <w:rPr>
          <w:rFonts w:hint="cs"/>
          <w:rtl/>
        </w:rPr>
        <w:t>נ</w:t>
      </w:r>
      <w:r>
        <w:rPr>
          <w:rtl/>
        </w:rPr>
        <w:t xml:space="preserve">גיע </w:t>
      </w:r>
      <w:bookmarkStart w:id="1513" w:name="_ETM_Q5_578589"/>
      <w:bookmarkEnd w:id="1513"/>
      <w:r>
        <w:rPr>
          <w:rtl/>
        </w:rPr>
        <w:t>ל</w:t>
      </w:r>
      <w:r>
        <w:rPr>
          <w:rFonts w:hint="cs"/>
          <w:rtl/>
        </w:rPr>
        <w:t>י</w:t>
      </w:r>
      <w:r>
        <w:rPr>
          <w:rtl/>
        </w:rPr>
        <w:t xml:space="preserve">מים </w:t>
      </w:r>
      <w:bookmarkStart w:id="1514" w:name="_ETM_Q5_579009"/>
      <w:bookmarkEnd w:id="1514"/>
      <w:r>
        <w:rPr>
          <w:rtl/>
        </w:rPr>
        <w:t xml:space="preserve">רגועים </w:t>
      </w:r>
      <w:bookmarkStart w:id="1515" w:name="_ETM_Q5_579460"/>
      <w:bookmarkEnd w:id="1515"/>
      <w:r>
        <w:rPr>
          <w:rtl/>
        </w:rPr>
        <w:t xml:space="preserve">יותר </w:t>
      </w:r>
      <w:bookmarkStart w:id="1516" w:name="_ETM_Q5_579759"/>
      <w:bookmarkEnd w:id="1516"/>
      <w:r>
        <w:rPr>
          <w:rFonts w:hint="cs"/>
          <w:rtl/>
        </w:rPr>
        <w:t>ו</w:t>
      </w:r>
      <w:r>
        <w:rPr>
          <w:rtl/>
        </w:rPr>
        <w:t xml:space="preserve">באמת </w:t>
      </w:r>
      <w:bookmarkStart w:id="1517" w:name="_ETM_Q5_580180"/>
      <w:bookmarkEnd w:id="1517"/>
      <w:r>
        <w:rPr>
          <w:rtl/>
        </w:rPr>
        <w:t xml:space="preserve">לא </w:t>
      </w:r>
      <w:bookmarkStart w:id="1518" w:name="_ETM_Q5_580270"/>
      <w:bookmarkEnd w:id="1518"/>
      <w:r>
        <w:rPr>
          <w:rtl/>
        </w:rPr>
        <w:t xml:space="preserve">נצטרך </w:t>
      </w:r>
      <w:bookmarkStart w:id="1519" w:name="_ETM_Q5_580630"/>
      <w:bookmarkEnd w:id="1519"/>
      <w:r>
        <w:rPr>
          <w:rtl/>
        </w:rPr>
        <w:t xml:space="preserve">להשתמש </w:t>
      </w:r>
      <w:bookmarkStart w:id="1520" w:name="_ETM_Q5_581080"/>
      <w:bookmarkEnd w:id="1520"/>
      <w:r>
        <w:rPr>
          <w:rtl/>
        </w:rPr>
        <w:t>בזה</w:t>
      </w:r>
      <w:r>
        <w:rPr>
          <w:rFonts w:hint="cs"/>
          <w:rtl/>
        </w:rPr>
        <w:t>.</w:t>
      </w:r>
      <w:r>
        <w:rPr>
          <w:rtl/>
        </w:rPr>
        <w:t xml:space="preserve"> </w:t>
      </w:r>
      <w:bookmarkStart w:id="1521" w:name="_ETM_Q5_582080"/>
      <w:bookmarkEnd w:id="1521"/>
      <w:r>
        <w:rPr>
          <w:rtl/>
        </w:rPr>
        <w:t xml:space="preserve">תודה </w:t>
      </w:r>
      <w:bookmarkStart w:id="1522" w:name="_ETM_Q5_582380"/>
      <w:bookmarkEnd w:id="1522"/>
      <w:r>
        <w:rPr>
          <w:rtl/>
        </w:rPr>
        <w:t xml:space="preserve">רבה </w:t>
      </w:r>
      <w:bookmarkStart w:id="1523" w:name="_ETM_Q5_583490"/>
      <w:bookmarkEnd w:id="1523"/>
      <w:r>
        <w:rPr>
          <w:rFonts w:hint="cs"/>
          <w:rtl/>
        </w:rPr>
        <w:t>וכל טוב.</w:t>
      </w:r>
    </w:p>
    <w:p w:rsidR="00107B57" w:rsidRDefault="00107B57" w:rsidP="00993643">
      <w:pPr>
        <w:rPr>
          <w:rtl/>
        </w:rPr>
      </w:pPr>
      <w:bookmarkStart w:id="1524" w:name="_ETM_Q5_586910"/>
      <w:bookmarkStart w:id="1525" w:name="_ETM_Q5_586969"/>
      <w:bookmarkEnd w:id="1524"/>
      <w:bookmarkEnd w:id="1525"/>
    </w:p>
    <w:p w:rsidR="00107B57" w:rsidRDefault="00107B57" w:rsidP="00993643">
      <w:pPr>
        <w:pStyle w:val="af6"/>
        <w:keepNext/>
        <w:rPr>
          <w:rtl/>
        </w:rPr>
      </w:pPr>
      <w:bookmarkStart w:id="1526" w:name="ET_yor_6595_20"/>
      <w:r w:rsidRPr="00DE5FD0">
        <w:rPr>
          <w:rStyle w:val="TagStyle"/>
          <w:rtl/>
        </w:rPr>
        <w:t xml:space="preserve"> &lt;&lt; יור &gt;&gt;</w:t>
      </w:r>
      <w:r w:rsidRPr="007C7098">
        <w:rPr>
          <w:rStyle w:val="TagStyle"/>
          <w:rtl/>
        </w:rPr>
        <w:t xml:space="preserve"> </w:t>
      </w:r>
      <w:r>
        <w:rPr>
          <w:rtl/>
        </w:rPr>
        <w:t>היו"ר ארז מלול:</w:t>
      </w:r>
      <w:r w:rsidRPr="007C7098">
        <w:rPr>
          <w:rStyle w:val="TagStyle"/>
          <w:rtl/>
        </w:rPr>
        <w:t xml:space="preserve"> </w:t>
      </w:r>
      <w:r w:rsidRPr="00DE5FD0">
        <w:rPr>
          <w:rStyle w:val="TagStyle"/>
          <w:rtl/>
        </w:rPr>
        <w:t>&lt;&lt; יור &gt;&gt;</w:t>
      </w:r>
      <w:r>
        <w:rPr>
          <w:rtl/>
        </w:rPr>
        <w:t xml:space="preserve"> </w:t>
      </w:r>
      <w:bookmarkEnd w:id="1526"/>
    </w:p>
    <w:p w:rsidR="00107B57" w:rsidRDefault="00107B57" w:rsidP="00897AE7">
      <w:pPr>
        <w:rPr>
          <w:rtl/>
        </w:rPr>
      </w:pPr>
    </w:p>
    <w:p w:rsidR="00107B57" w:rsidRDefault="00107B57" w:rsidP="00993643">
      <w:pPr>
        <w:rPr>
          <w:rtl/>
        </w:rPr>
      </w:pPr>
      <w:bookmarkStart w:id="1527" w:name="_ETM_Q5_587629"/>
      <w:bookmarkEnd w:id="1527"/>
      <w:r>
        <w:rPr>
          <w:rtl/>
        </w:rPr>
        <w:t xml:space="preserve">תודה </w:t>
      </w:r>
      <w:bookmarkStart w:id="1528" w:name="_ETM_Q5_583790"/>
      <w:bookmarkEnd w:id="1528"/>
      <w:r>
        <w:rPr>
          <w:rtl/>
        </w:rPr>
        <w:t xml:space="preserve">רבה </w:t>
      </w:r>
      <w:bookmarkStart w:id="1529" w:name="_ETM_Q5_584119"/>
      <w:bookmarkEnd w:id="1529"/>
      <w:r>
        <w:rPr>
          <w:rtl/>
        </w:rPr>
        <w:t xml:space="preserve">לכבוד </w:t>
      </w:r>
      <w:bookmarkStart w:id="1530" w:name="_ETM_Q5_584600"/>
      <w:bookmarkEnd w:id="1530"/>
      <w:r>
        <w:rPr>
          <w:rtl/>
        </w:rPr>
        <w:t>השר</w:t>
      </w:r>
      <w:r>
        <w:rPr>
          <w:rFonts w:hint="cs"/>
          <w:rtl/>
        </w:rPr>
        <w:t>.</w:t>
      </w:r>
      <w:r>
        <w:rPr>
          <w:rtl/>
        </w:rPr>
        <w:t xml:space="preserve"> </w:t>
      </w:r>
      <w:bookmarkStart w:id="1531" w:name="_ETM_Q5_585589"/>
      <w:bookmarkEnd w:id="1531"/>
    </w:p>
    <w:p w:rsidR="00107B57" w:rsidRDefault="00107B57" w:rsidP="00993643">
      <w:pPr>
        <w:rPr>
          <w:rtl/>
        </w:rPr>
      </w:pPr>
    </w:p>
    <w:p w:rsidR="00107B57" w:rsidRDefault="00107B57" w:rsidP="00993643">
      <w:pPr>
        <w:rPr>
          <w:rtl/>
        </w:rPr>
      </w:pPr>
      <w:r>
        <w:rPr>
          <w:rtl/>
        </w:rPr>
        <w:t xml:space="preserve">אנחנו </w:t>
      </w:r>
      <w:bookmarkStart w:id="1532" w:name="_ETM_Q5_586159"/>
      <w:bookmarkEnd w:id="1532"/>
      <w:r>
        <w:rPr>
          <w:rtl/>
        </w:rPr>
        <w:t xml:space="preserve">עוברים </w:t>
      </w:r>
      <w:bookmarkStart w:id="1533" w:name="_ETM_Q5_586520"/>
      <w:bookmarkEnd w:id="1533"/>
      <w:r>
        <w:rPr>
          <w:rtl/>
        </w:rPr>
        <w:t xml:space="preserve">להצבעה </w:t>
      </w:r>
      <w:bookmarkStart w:id="1534" w:name="_ETM_Q5_587000"/>
      <w:bookmarkEnd w:id="1534"/>
      <w:r>
        <w:rPr>
          <w:rtl/>
        </w:rPr>
        <w:t xml:space="preserve">על </w:t>
      </w:r>
      <w:bookmarkStart w:id="1535" w:name="_ETM_Q5_587089"/>
      <w:bookmarkEnd w:id="1535"/>
      <w:r>
        <w:rPr>
          <w:rtl/>
        </w:rPr>
        <w:t xml:space="preserve">הצעת </w:t>
      </w:r>
      <w:bookmarkStart w:id="1536" w:name="_ETM_Q5_587450"/>
      <w:bookmarkEnd w:id="1536"/>
      <w:r>
        <w:rPr>
          <w:rtl/>
        </w:rPr>
        <w:t xml:space="preserve">חוק </w:t>
      </w:r>
      <w:bookmarkStart w:id="1537" w:name="_ETM_Q5_590130"/>
      <w:bookmarkEnd w:id="1537"/>
      <w:r w:rsidR="00897AE7">
        <w:rPr>
          <w:rFonts w:hint="cs"/>
          <w:rtl/>
        </w:rPr>
        <w:t>– – –</w:t>
      </w:r>
      <w:bookmarkStart w:id="1538" w:name="_ETM_Q5_589636"/>
      <w:bookmarkEnd w:id="1538"/>
    </w:p>
    <w:p w:rsidR="00107B57" w:rsidRPr="00DE5FD0" w:rsidRDefault="00107B57" w:rsidP="00993643">
      <w:pPr>
        <w:rPr>
          <w:rtl/>
        </w:rPr>
      </w:pPr>
      <w:bookmarkStart w:id="1539" w:name="_ETM_Q5_589690"/>
      <w:bookmarkEnd w:id="1539"/>
    </w:p>
    <w:p w:rsidR="00107B57" w:rsidRDefault="00107B57" w:rsidP="00993643">
      <w:pPr>
        <w:pStyle w:val="af5"/>
        <w:keepNext/>
        <w:rPr>
          <w:rtl/>
        </w:rPr>
      </w:pPr>
      <w:bookmarkStart w:id="1540" w:name="ET_interruption_5796_22"/>
      <w:r w:rsidRPr="00DE5FD0">
        <w:rPr>
          <w:rStyle w:val="TagStyle"/>
          <w:rtl/>
        </w:rPr>
        <w:t xml:space="preserve"> &lt;&lt; קריאה &gt;&gt;</w:t>
      </w:r>
      <w:r w:rsidRPr="007C7098">
        <w:rPr>
          <w:rStyle w:val="TagStyle"/>
          <w:rtl/>
        </w:rPr>
        <w:t xml:space="preserve"> </w:t>
      </w:r>
      <w:r>
        <w:rPr>
          <w:rtl/>
        </w:rPr>
        <w:t>חוה אתי עטייה (הליכוד):</w:t>
      </w:r>
      <w:r w:rsidRPr="007C7098">
        <w:rPr>
          <w:rStyle w:val="TagStyle"/>
          <w:rtl/>
        </w:rPr>
        <w:t xml:space="preserve"> </w:t>
      </w:r>
      <w:r w:rsidRPr="00DE5FD0">
        <w:rPr>
          <w:rStyle w:val="TagStyle"/>
          <w:rtl/>
        </w:rPr>
        <w:t>&lt;&lt; קריאה &gt;&gt;</w:t>
      </w:r>
      <w:r>
        <w:rPr>
          <w:rtl/>
        </w:rPr>
        <w:t xml:space="preserve"> </w:t>
      </w:r>
      <w:bookmarkEnd w:id="1540"/>
    </w:p>
    <w:p w:rsidR="00107B57" w:rsidRDefault="00107B57" w:rsidP="00897AE7">
      <w:pPr>
        <w:rPr>
          <w:rtl/>
          <w:lang w:eastAsia="he-IL"/>
        </w:rPr>
      </w:pPr>
    </w:p>
    <w:p w:rsidR="00107B57" w:rsidRDefault="00107B57" w:rsidP="00993643">
      <w:pPr>
        <w:rPr>
          <w:rtl/>
          <w:lang w:eastAsia="he-IL"/>
        </w:rPr>
      </w:pPr>
      <w:bookmarkStart w:id="1541" w:name="_ETM_Q5_593283"/>
      <w:bookmarkEnd w:id="1541"/>
      <w:r>
        <w:rPr>
          <w:rFonts w:hint="cs"/>
          <w:rtl/>
          <w:lang w:eastAsia="he-IL"/>
        </w:rPr>
        <w:t>אנחנו רוצים ועדת הכנסת.</w:t>
      </w:r>
    </w:p>
    <w:p w:rsidR="00107B57" w:rsidRDefault="00107B57" w:rsidP="00993643">
      <w:pPr>
        <w:rPr>
          <w:rtl/>
          <w:lang w:eastAsia="he-IL"/>
        </w:rPr>
      </w:pPr>
    </w:p>
    <w:p w:rsidR="00107B57" w:rsidRDefault="00107B57" w:rsidP="00993643">
      <w:pPr>
        <w:pStyle w:val="af6"/>
        <w:keepNext/>
        <w:rPr>
          <w:rtl/>
        </w:rPr>
      </w:pPr>
      <w:bookmarkStart w:id="1542" w:name="ET_yor_6595_23"/>
      <w:r w:rsidRPr="00DE5FD0">
        <w:rPr>
          <w:rStyle w:val="TagStyle"/>
          <w:rtl/>
        </w:rPr>
        <w:t xml:space="preserve"> &lt;&lt; יור &gt;&gt;</w:t>
      </w:r>
      <w:r w:rsidRPr="007C7098">
        <w:rPr>
          <w:rStyle w:val="TagStyle"/>
          <w:rtl/>
        </w:rPr>
        <w:t xml:space="preserve"> </w:t>
      </w:r>
      <w:r>
        <w:rPr>
          <w:rtl/>
        </w:rPr>
        <w:t>היו"ר ארז מלול:</w:t>
      </w:r>
      <w:r w:rsidRPr="007C7098">
        <w:rPr>
          <w:rStyle w:val="TagStyle"/>
          <w:rtl/>
        </w:rPr>
        <w:t xml:space="preserve"> </w:t>
      </w:r>
      <w:r w:rsidRPr="00DE5FD0">
        <w:rPr>
          <w:rStyle w:val="TagStyle"/>
          <w:rtl/>
        </w:rPr>
        <w:t>&lt;&lt; יור &gt;&gt;</w:t>
      </w:r>
      <w:r>
        <w:rPr>
          <w:rtl/>
        </w:rPr>
        <w:t xml:space="preserve"> </w:t>
      </w:r>
      <w:bookmarkEnd w:id="1542"/>
    </w:p>
    <w:p w:rsidR="00107B57" w:rsidRDefault="00107B57" w:rsidP="00897AE7">
      <w:pPr>
        <w:rPr>
          <w:rtl/>
          <w:lang w:eastAsia="he-IL"/>
        </w:rPr>
      </w:pPr>
    </w:p>
    <w:p w:rsidR="00107B57" w:rsidRDefault="00107B57" w:rsidP="00993643">
      <w:pPr>
        <w:rPr>
          <w:rtl/>
        </w:rPr>
      </w:pPr>
      <w:r>
        <w:rPr>
          <w:rFonts w:hint="cs"/>
          <w:rtl/>
        </w:rPr>
        <w:t>ר</w:t>
      </w:r>
      <w:r>
        <w:rPr>
          <w:rtl/>
        </w:rPr>
        <w:t>גע</w:t>
      </w:r>
      <w:r>
        <w:rPr>
          <w:rFonts w:hint="cs"/>
          <w:rtl/>
        </w:rPr>
        <w:t>,</w:t>
      </w:r>
      <w:r>
        <w:rPr>
          <w:rtl/>
        </w:rPr>
        <w:t xml:space="preserve"> </w:t>
      </w:r>
      <w:bookmarkStart w:id="1543" w:name="_ETM_Q5_590490"/>
      <w:bookmarkStart w:id="1544" w:name="_ETM_Q5_590819"/>
      <w:bookmarkStart w:id="1545" w:name="_ETM_Q5_591149"/>
      <w:bookmarkEnd w:id="1543"/>
      <w:bookmarkEnd w:id="1544"/>
      <w:bookmarkEnd w:id="1545"/>
      <w:r>
        <w:rPr>
          <w:rtl/>
        </w:rPr>
        <w:t xml:space="preserve">קודם </w:t>
      </w:r>
      <w:bookmarkStart w:id="1546" w:name="_ETM_Q5_591420"/>
      <w:bookmarkEnd w:id="1546"/>
      <w:r>
        <w:rPr>
          <w:rFonts w:hint="cs"/>
          <w:rtl/>
        </w:rPr>
        <w:t>נ</w:t>
      </w:r>
      <w:r>
        <w:rPr>
          <w:rtl/>
        </w:rPr>
        <w:t xml:space="preserve">עביר </w:t>
      </w:r>
      <w:bookmarkStart w:id="1547" w:name="_ETM_Q5_591779"/>
      <w:bookmarkEnd w:id="1547"/>
      <w:r>
        <w:rPr>
          <w:rtl/>
        </w:rPr>
        <w:t xml:space="preserve">את </w:t>
      </w:r>
      <w:bookmarkStart w:id="1548" w:name="_ETM_Q5_591869"/>
      <w:bookmarkEnd w:id="1548"/>
      <w:r>
        <w:rPr>
          <w:rtl/>
        </w:rPr>
        <w:t>ההצעה</w:t>
      </w:r>
      <w:r>
        <w:rPr>
          <w:rFonts w:hint="cs"/>
          <w:rtl/>
        </w:rPr>
        <w:t>.</w:t>
      </w:r>
      <w:r>
        <w:rPr>
          <w:rtl/>
        </w:rPr>
        <w:t xml:space="preserve"> </w:t>
      </w:r>
      <w:bookmarkStart w:id="1549" w:name="_ETM_Q5_592229"/>
      <w:bookmarkEnd w:id="1549"/>
      <w:r>
        <w:rPr>
          <w:rtl/>
        </w:rPr>
        <w:t xml:space="preserve">היא </w:t>
      </w:r>
      <w:bookmarkStart w:id="1550" w:name="_ETM_Q5_592380"/>
      <w:bookmarkEnd w:id="1550"/>
      <w:r>
        <w:rPr>
          <w:rtl/>
        </w:rPr>
        <w:t>עברה</w:t>
      </w:r>
      <w:r>
        <w:rPr>
          <w:rFonts w:hint="cs"/>
          <w:rtl/>
        </w:rPr>
        <w:t>?</w:t>
      </w:r>
      <w:r>
        <w:rPr>
          <w:rtl/>
        </w:rPr>
        <w:t xml:space="preserve"> </w:t>
      </w:r>
      <w:bookmarkStart w:id="1551" w:name="_ETM_Q5_594259"/>
      <w:bookmarkEnd w:id="1551"/>
    </w:p>
    <w:p w:rsidR="00107B57" w:rsidRDefault="00107B57" w:rsidP="00993643">
      <w:pPr>
        <w:rPr>
          <w:rtl/>
        </w:rPr>
      </w:pPr>
    </w:p>
    <w:p w:rsidR="00107B57" w:rsidRDefault="00107B57" w:rsidP="00993643">
      <w:pPr>
        <w:rPr>
          <w:rtl/>
        </w:rPr>
      </w:pPr>
      <w:r>
        <w:rPr>
          <w:rtl/>
        </w:rPr>
        <w:t xml:space="preserve">אנו </w:t>
      </w:r>
      <w:bookmarkStart w:id="1552" w:name="_ETM_Q5_594560"/>
      <w:bookmarkEnd w:id="1552"/>
      <w:r>
        <w:rPr>
          <w:rtl/>
        </w:rPr>
        <w:t xml:space="preserve">עוברים </w:t>
      </w:r>
      <w:bookmarkStart w:id="1553" w:name="_ETM_Q5_594799"/>
      <w:bookmarkEnd w:id="1553"/>
      <w:r>
        <w:rPr>
          <w:rtl/>
        </w:rPr>
        <w:t xml:space="preserve">להצבעה </w:t>
      </w:r>
      <w:bookmarkStart w:id="1554" w:name="_ETM_Q5_595220"/>
      <w:bookmarkEnd w:id="1554"/>
      <w:r>
        <w:rPr>
          <w:rtl/>
        </w:rPr>
        <w:t xml:space="preserve">על </w:t>
      </w:r>
      <w:bookmarkStart w:id="1555" w:name="_ETM_Q5_595279"/>
      <w:bookmarkEnd w:id="1555"/>
      <w:r>
        <w:rPr>
          <w:rtl/>
        </w:rPr>
        <w:t xml:space="preserve">הצעת </w:t>
      </w:r>
      <w:bookmarkStart w:id="1556" w:name="_ETM_Q5_595610"/>
      <w:bookmarkEnd w:id="1556"/>
      <w:r>
        <w:rPr>
          <w:rtl/>
        </w:rPr>
        <w:t xml:space="preserve">חוק </w:t>
      </w:r>
      <w:bookmarkStart w:id="1557" w:name="_ETM_Q5_595820"/>
      <w:bookmarkEnd w:id="1557"/>
      <w:r>
        <w:rPr>
          <w:rtl/>
        </w:rPr>
        <w:t>חובת מיגון לנכים, לקשישים, לאלו שידם אינה משגת, לאזרחים שיש</w:t>
      </w:r>
      <w:r>
        <w:rPr>
          <w:rFonts w:hint="cs"/>
          <w:rtl/>
        </w:rPr>
        <w:t xml:space="preserve"> </w:t>
      </w:r>
      <w:r>
        <w:rPr>
          <w:rtl/>
        </w:rPr>
        <w:t>בידם דירת מגורים אחת בלבד ולמתגוררים ביישובי קו העימות, התשפ"ד</w:t>
      </w:r>
      <w:r>
        <w:rPr>
          <w:rFonts w:hint="cs"/>
          <w:rtl/>
        </w:rPr>
        <w:t>–2023. הצבעה.</w:t>
      </w:r>
    </w:p>
    <w:p w:rsidR="00107B57" w:rsidRDefault="00107B57" w:rsidP="00993643">
      <w:pPr>
        <w:rPr>
          <w:rtl/>
        </w:rPr>
      </w:pPr>
      <w:bookmarkStart w:id="1558" w:name="_ETM_Q5_615056"/>
      <w:bookmarkStart w:id="1559" w:name="_ETM_Q5_615128"/>
      <w:bookmarkStart w:id="1560" w:name="_ETM_Q5_615199"/>
      <w:bookmarkEnd w:id="1558"/>
      <w:bookmarkEnd w:id="1559"/>
      <w:bookmarkEnd w:id="1560"/>
    </w:p>
    <w:p w:rsidR="00107B57" w:rsidRDefault="00107B57" w:rsidP="00993643">
      <w:pPr>
        <w:pStyle w:val="af1"/>
        <w:keepNext/>
        <w:rPr>
          <w:rtl/>
          <w:lang w:eastAsia="he-IL"/>
        </w:rPr>
      </w:pPr>
      <w:bookmarkStart w:id="1561" w:name="_ETM_Q5_615260"/>
      <w:bookmarkEnd w:id="1561"/>
      <w:r>
        <w:rPr>
          <w:rtl/>
          <w:lang w:eastAsia="he-IL"/>
        </w:rPr>
        <w:t>הצבעה מס'</w:t>
      </w:r>
      <w:r>
        <w:rPr>
          <w:rFonts w:hint="cs"/>
          <w:rtl/>
          <w:lang w:eastAsia="he-IL"/>
        </w:rPr>
        <w:t xml:space="preserve"> 3</w:t>
      </w:r>
    </w:p>
    <w:p w:rsidR="00107B57" w:rsidRDefault="00107B57" w:rsidP="00993643">
      <w:pPr>
        <w:pStyle w:val="--"/>
        <w:keepNext/>
        <w:rPr>
          <w:rtl/>
          <w:lang w:eastAsia="he-IL"/>
        </w:rPr>
      </w:pPr>
    </w:p>
    <w:p w:rsidR="00107B57" w:rsidRDefault="00107B57" w:rsidP="00993643">
      <w:pPr>
        <w:pStyle w:val="--"/>
        <w:keepNext/>
        <w:rPr>
          <w:rtl/>
          <w:lang w:eastAsia="he-IL"/>
        </w:rPr>
      </w:pPr>
      <w:r>
        <w:rPr>
          <w:rtl/>
          <w:lang w:eastAsia="he-IL"/>
        </w:rPr>
        <w:t>בעד ההצעה להעביר את הצעת החוק לוועדה –</w:t>
      </w:r>
      <w:r>
        <w:rPr>
          <w:rFonts w:hint="cs"/>
          <w:rtl/>
          <w:lang w:eastAsia="he-IL"/>
        </w:rPr>
        <w:t xml:space="preserve"> 32</w:t>
      </w:r>
    </w:p>
    <w:p w:rsidR="00107B57" w:rsidRDefault="00107B57" w:rsidP="00993643">
      <w:pPr>
        <w:pStyle w:val="--"/>
        <w:keepNext/>
        <w:rPr>
          <w:rtl/>
          <w:lang w:eastAsia="he-IL"/>
        </w:rPr>
      </w:pPr>
      <w:r>
        <w:rPr>
          <w:rtl/>
          <w:lang w:eastAsia="he-IL"/>
        </w:rPr>
        <w:t xml:space="preserve">נגד – </w:t>
      </w:r>
      <w:r>
        <w:rPr>
          <w:rFonts w:hint="cs"/>
          <w:rtl/>
          <w:lang w:eastAsia="he-IL"/>
        </w:rPr>
        <w:t>אין</w:t>
      </w:r>
    </w:p>
    <w:p w:rsidR="00107B57" w:rsidRDefault="00107B57" w:rsidP="00993643">
      <w:pPr>
        <w:pStyle w:val="--"/>
        <w:keepNext/>
        <w:rPr>
          <w:rtl/>
          <w:lang w:eastAsia="he-IL"/>
        </w:rPr>
      </w:pPr>
      <w:r>
        <w:rPr>
          <w:rtl/>
          <w:lang w:eastAsia="he-IL"/>
        </w:rPr>
        <w:t xml:space="preserve">נמנעים – </w:t>
      </w:r>
      <w:r>
        <w:rPr>
          <w:rFonts w:hint="cs"/>
          <w:rtl/>
          <w:lang w:eastAsia="he-IL"/>
        </w:rPr>
        <w:t>1</w:t>
      </w:r>
    </w:p>
    <w:p w:rsidR="00107B57" w:rsidRDefault="00107B57" w:rsidP="00993643">
      <w:pPr>
        <w:pStyle w:val="af2"/>
        <w:rPr>
          <w:rtl/>
          <w:lang w:eastAsia="he-IL"/>
        </w:rPr>
      </w:pPr>
      <w:r>
        <w:rPr>
          <w:rtl/>
          <w:lang w:eastAsia="he-IL"/>
        </w:rPr>
        <w:t>ההצעה להעביר את הצעת חוק</w:t>
      </w:r>
      <w:r>
        <w:rPr>
          <w:rFonts w:hint="cs"/>
          <w:rtl/>
          <w:lang w:eastAsia="he-IL"/>
        </w:rPr>
        <w:t xml:space="preserve"> </w:t>
      </w:r>
      <w:r w:rsidRPr="001C3736">
        <w:rPr>
          <w:rtl/>
          <w:lang w:eastAsia="he-IL"/>
        </w:rPr>
        <w:t>חובת מיגון לנכים, לקשישים, לאלו שידם אינה משגת, לאזרחים שיש בידם דירת מגורים אחת בלבד ולמתגוררים ביישובי קו העימות, התשפ"ד–2023</w:t>
      </w:r>
      <w:r>
        <w:rPr>
          <w:rFonts w:hint="cs"/>
          <w:rtl/>
          <w:lang w:eastAsia="he-IL"/>
        </w:rPr>
        <w:t>, לוועדה שתקבע ועדת הכנסת נתקבלה.</w:t>
      </w:r>
    </w:p>
    <w:p w:rsidR="00107B57" w:rsidRDefault="00107B57" w:rsidP="00993643">
      <w:pPr>
        <w:rPr>
          <w:rtl/>
        </w:rPr>
      </w:pPr>
    </w:p>
    <w:p w:rsidR="00107B57" w:rsidRDefault="00107B57" w:rsidP="00993643">
      <w:pPr>
        <w:pStyle w:val="af6"/>
        <w:keepNext/>
        <w:rPr>
          <w:rtl/>
        </w:rPr>
      </w:pPr>
      <w:bookmarkStart w:id="1562" w:name="_ETM_Q5_605632"/>
      <w:bookmarkStart w:id="1563" w:name="_ETM_Q5_605732"/>
      <w:bookmarkStart w:id="1564" w:name="_ETM_Q5_605839"/>
      <w:bookmarkStart w:id="1565" w:name="ET_yor_6595_24"/>
      <w:bookmarkEnd w:id="1562"/>
      <w:bookmarkEnd w:id="1563"/>
      <w:bookmarkEnd w:id="1564"/>
      <w:r w:rsidRPr="00DE5FD0">
        <w:rPr>
          <w:rStyle w:val="TagStyle"/>
          <w:rtl/>
        </w:rPr>
        <w:t xml:space="preserve"> &lt;&lt; יור &gt;&gt;</w:t>
      </w:r>
      <w:r w:rsidRPr="001C3736">
        <w:rPr>
          <w:rStyle w:val="TagStyle"/>
          <w:rtl/>
        </w:rPr>
        <w:t xml:space="preserve"> </w:t>
      </w:r>
      <w:r>
        <w:rPr>
          <w:rtl/>
        </w:rPr>
        <w:t>היו"ר ארז מלול:</w:t>
      </w:r>
      <w:r w:rsidRPr="001C3736">
        <w:rPr>
          <w:rStyle w:val="TagStyle"/>
          <w:rtl/>
        </w:rPr>
        <w:t xml:space="preserve"> </w:t>
      </w:r>
      <w:r w:rsidRPr="00DE5FD0">
        <w:rPr>
          <w:rStyle w:val="TagStyle"/>
          <w:rtl/>
        </w:rPr>
        <w:t>&lt;&lt; יור &gt;&gt;</w:t>
      </w:r>
      <w:r>
        <w:rPr>
          <w:rtl/>
        </w:rPr>
        <w:t xml:space="preserve"> </w:t>
      </w:r>
      <w:bookmarkEnd w:id="1565"/>
    </w:p>
    <w:p w:rsidR="00107B57" w:rsidRDefault="00107B57" w:rsidP="00897AE7">
      <w:pPr>
        <w:rPr>
          <w:rtl/>
        </w:rPr>
      </w:pPr>
    </w:p>
    <w:p w:rsidR="00107B57" w:rsidRDefault="00107B57" w:rsidP="00993643">
      <w:pPr>
        <w:rPr>
          <w:rtl/>
        </w:rPr>
      </w:pPr>
      <w:bookmarkStart w:id="1566" w:name="_ETM_Q5_623017"/>
      <w:bookmarkStart w:id="1567" w:name="_ETM_Q5_623250"/>
      <w:bookmarkEnd w:id="1566"/>
      <w:bookmarkEnd w:id="1567"/>
      <w:r>
        <w:rPr>
          <w:rtl/>
        </w:rPr>
        <w:t xml:space="preserve">להלן </w:t>
      </w:r>
      <w:bookmarkStart w:id="1568" w:name="_ETM_Q5_623790"/>
      <w:bookmarkEnd w:id="1568"/>
      <w:r>
        <w:rPr>
          <w:rtl/>
        </w:rPr>
        <w:t xml:space="preserve">תוצאות </w:t>
      </w:r>
      <w:bookmarkStart w:id="1569" w:name="_ETM_Q5_624239"/>
      <w:bookmarkEnd w:id="1569"/>
      <w:r>
        <w:rPr>
          <w:rtl/>
        </w:rPr>
        <w:t>ההצבעה</w:t>
      </w:r>
      <w:r>
        <w:rPr>
          <w:rFonts w:hint="cs"/>
          <w:rtl/>
        </w:rPr>
        <w:t>:</w:t>
      </w:r>
      <w:r>
        <w:rPr>
          <w:rtl/>
        </w:rPr>
        <w:t xml:space="preserve"> </w:t>
      </w:r>
      <w:bookmarkStart w:id="1570" w:name="_ETM_Q5_624690"/>
      <w:bookmarkEnd w:id="1570"/>
      <w:r>
        <w:rPr>
          <w:rtl/>
        </w:rPr>
        <w:t xml:space="preserve">32 </w:t>
      </w:r>
      <w:bookmarkStart w:id="1571" w:name="_ETM_Q5_625680"/>
      <w:bookmarkEnd w:id="1571"/>
      <w:r>
        <w:rPr>
          <w:rtl/>
        </w:rPr>
        <w:t>בעד</w:t>
      </w:r>
      <w:r>
        <w:rPr>
          <w:rFonts w:hint="cs"/>
          <w:rtl/>
        </w:rPr>
        <w:t>,</w:t>
      </w:r>
      <w:r>
        <w:rPr>
          <w:rtl/>
        </w:rPr>
        <w:t xml:space="preserve"> </w:t>
      </w:r>
      <w:bookmarkStart w:id="1572" w:name="_ETM_Q5_626310"/>
      <w:bookmarkEnd w:id="1572"/>
      <w:r>
        <w:rPr>
          <w:rtl/>
        </w:rPr>
        <w:t xml:space="preserve">אין </w:t>
      </w:r>
      <w:bookmarkStart w:id="1573" w:name="_ETM_Q5_626580"/>
      <w:bookmarkEnd w:id="1573"/>
      <w:r>
        <w:rPr>
          <w:rtl/>
        </w:rPr>
        <w:t>מתנגדים</w:t>
      </w:r>
      <w:r>
        <w:rPr>
          <w:rFonts w:hint="cs"/>
          <w:rtl/>
        </w:rPr>
        <w:t>.</w:t>
      </w:r>
      <w:r>
        <w:rPr>
          <w:rtl/>
        </w:rPr>
        <w:t xml:space="preserve"> </w:t>
      </w:r>
      <w:bookmarkStart w:id="1574" w:name="_ETM_Q5_627750"/>
      <w:bookmarkEnd w:id="1574"/>
      <w:r>
        <w:rPr>
          <w:rtl/>
        </w:rPr>
        <w:t xml:space="preserve">אני </w:t>
      </w:r>
      <w:bookmarkStart w:id="1575" w:name="_ETM_Q5_628019"/>
      <w:bookmarkEnd w:id="1575"/>
      <w:r>
        <w:rPr>
          <w:rtl/>
        </w:rPr>
        <w:t xml:space="preserve">קובע </w:t>
      </w:r>
      <w:bookmarkStart w:id="1576" w:name="_ETM_Q5_628379"/>
      <w:bookmarkEnd w:id="1576"/>
      <w:r>
        <w:rPr>
          <w:rtl/>
        </w:rPr>
        <w:t xml:space="preserve">כי </w:t>
      </w:r>
      <w:bookmarkStart w:id="1577" w:name="_ETM_Q5_628560"/>
      <w:bookmarkEnd w:id="1577"/>
      <w:r>
        <w:rPr>
          <w:rtl/>
        </w:rPr>
        <w:t xml:space="preserve">הצעת </w:t>
      </w:r>
      <w:bookmarkStart w:id="1578" w:name="_ETM_Q5_629069"/>
      <w:bookmarkEnd w:id="1578"/>
      <w:r>
        <w:rPr>
          <w:rtl/>
        </w:rPr>
        <w:t xml:space="preserve">חוק </w:t>
      </w:r>
      <w:bookmarkStart w:id="1579" w:name="_ETM_Q5_629790"/>
      <w:bookmarkEnd w:id="1579"/>
      <w:r w:rsidRPr="003C6A4F">
        <w:rPr>
          <w:rtl/>
        </w:rPr>
        <w:t>חובת מיגון לנכים, לקשישים, לאלו שידם אינה משגת, לאזרחים שיש בידם דירת מגורים אחת בלבד ולמתגוררים ביישובי קו העימות, התשפ"ד–2023</w:t>
      </w:r>
      <w:bookmarkStart w:id="1580" w:name="_ETM_Q5_632007"/>
      <w:bookmarkStart w:id="1581" w:name="_ETM_Q5_632082"/>
      <w:bookmarkStart w:id="1582" w:name="_ETM_Q5_629940"/>
      <w:bookmarkStart w:id="1583" w:name="_ETM_Q5_630269"/>
      <w:bookmarkStart w:id="1584" w:name="_ETM_Q5_630480"/>
      <w:bookmarkStart w:id="1585" w:name="_ETM_Q5_630870"/>
      <w:bookmarkStart w:id="1586" w:name="_ETM_Q5_631230"/>
      <w:bookmarkStart w:id="1587" w:name="_ETM_Q5_631650"/>
      <w:bookmarkStart w:id="1588" w:name="_ETM_Q5_632099"/>
      <w:bookmarkStart w:id="1589" w:name="_ETM_Q5_632370"/>
      <w:bookmarkStart w:id="1590" w:name="_ETM_Q5_632700"/>
      <w:bookmarkStart w:id="1591" w:name="_ETM_Q5_632819"/>
      <w:bookmarkStart w:id="1592" w:name="_ETM_Q5_633639"/>
      <w:bookmarkStart w:id="1593" w:name="_ETM_Q5_634120"/>
      <w:bookmarkStart w:id="1594" w:name="_ETM_Q5_634299"/>
      <w:bookmarkStart w:id="1595" w:name="_ETM_Q5_634749"/>
      <w:bookmarkStart w:id="1596" w:name="_ETM_Q5_635079"/>
      <w:bookmarkStart w:id="1597" w:name="_ETM_Q5_635439"/>
      <w:bookmarkStart w:id="1598" w:name="_ETM_Q5_635709"/>
      <w:bookmarkStart w:id="1599" w:name="_ETM_Q5_636609"/>
      <w:bookmarkStart w:id="1600" w:name="_ETM_Q5_637659"/>
      <w:bookmarkStart w:id="1601" w:name="_ETM_Q5_638079"/>
      <w:bookmarkStart w:id="1602" w:name="_ETM_Q5_638349"/>
      <w:bookmarkStart w:id="1603" w:name="_ETM_Q5_638829"/>
      <w:bookmarkStart w:id="1604" w:name="_ETM_Q5_639370"/>
      <w:bookmarkStart w:id="1605" w:name="_ETM_Q5_64068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r>
        <w:rPr>
          <w:rFonts w:hint="cs"/>
          <w:rtl/>
        </w:rPr>
        <w:t xml:space="preserve">, </w:t>
      </w:r>
      <w:bookmarkStart w:id="1606" w:name="_ETM_Q5_637303"/>
      <w:bookmarkEnd w:id="1606"/>
      <w:r>
        <w:rPr>
          <w:rtl/>
        </w:rPr>
        <w:t xml:space="preserve">אושרה </w:t>
      </w:r>
      <w:bookmarkStart w:id="1607" w:name="_ETM_Q5_641260"/>
      <w:bookmarkEnd w:id="1607"/>
      <w:r>
        <w:rPr>
          <w:rtl/>
        </w:rPr>
        <w:t xml:space="preserve">בקריאה </w:t>
      </w:r>
      <w:bookmarkStart w:id="1608" w:name="_ETM_Q5_641620"/>
      <w:bookmarkEnd w:id="1608"/>
      <w:r>
        <w:rPr>
          <w:rtl/>
        </w:rPr>
        <w:t xml:space="preserve">טרומית </w:t>
      </w:r>
      <w:bookmarkStart w:id="1609" w:name="_ETM_Q5_642040"/>
      <w:bookmarkEnd w:id="1609"/>
      <w:r>
        <w:rPr>
          <w:rtl/>
        </w:rPr>
        <w:t xml:space="preserve">ותעבור </w:t>
      </w:r>
      <w:bookmarkStart w:id="1610" w:name="_ETM_Q5_642669"/>
      <w:bookmarkEnd w:id="1610"/>
      <w:r>
        <w:rPr>
          <w:rtl/>
        </w:rPr>
        <w:t xml:space="preserve">לוועדת </w:t>
      </w:r>
      <w:bookmarkStart w:id="1611" w:name="_ETM_Q5_643980"/>
      <w:bookmarkEnd w:id="1611"/>
      <w:r>
        <w:rPr>
          <w:rtl/>
        </w:rPr>
        <w:t xml:space="preserve">הכספים </w:t>
      </w:r>
      <w:bookmarkStart w:id="1612" w:name="_ETM_Q5_645300"/>
      <w:bookmarkEnd w:id="1612"/>
      <w:r>
        <w:rPr>
          <w:rtl/>
        </w:rPr>
        <w:t xml:space="preserve">לצורך </w:t>
      </w:r>
      <w:bookmarkStart w:id="1613" w:name="_ETM_Q5_645930"/>
      <w:bookmarkEnd w:id="1613"/>
      <w:r>
        <w:rPr>
          <w:rtl/>
        </w:rPr>
        <w:t xml:space="preserve">הכנתה </w:t>
      </w:r>
      <w:bookmarkStart w:id="1614" w:name="_ETM_Q5_646620"/>
      <w:bookmarkEnd w:id="1614"/>
      <w:r>
        <w:rPr>
          <w:rtl/>
        </w:rPr>
        <w:t xml:space="preserve">לקריאה </w:t>
      </w:r>
      <w:bookmarkStart w:id="1615" w:name="_ETM_Q5_647040"/>
      <w:bookmarkEnd w:id="1615"/>
      <w:r>
        <w:rPr>
          <w:rtl/>
        </w:rPr>
        <w:t>הראשונה</w:t>
      </w:r>
      <w:r>
        <w:rPr>
          <w:rFonts w:hint="cs"/>
          <w:rtl/>
        </w:rPr>
        <w:t>.</w:t>
      </w:r>
      <w:r>
        <w:rPr>
          <w:rtl/>
        </w:rPr>
        <w:t xml:space="preserve"> </w:t>
      </w:r>
      <w:bookmarkStart w:id="1616" w:name="_ETM_Q5_648720"/>
      <w:bookmarkEnd w:id="1616"/>
    </w:p>
    <w:p w:rsidR="00107B57" w:rsidRDefault="00107B57" w:rsidP="00993643">
      <w:pPr>
        <w:rPr>
          <w:rtl/>
        </w:rPr>
      </w:pPr>
      <w:bookmarkStart w:id="1617" w:name="_ETM_Q5_650135"/>
      <w:bookmarkStart w:id="1618" w:name="_ETM_Q5_650187"/>
      <w:bookmarkEnd w:id="1617"/>
      <w:bookmarkEnd w:id="1618"/>
    </w:p>
    <w:p w:rsidR="00107B57" w:rsidRDefault="00107B57" w:rsidP="00993643">
      <w:pPr>
        <w:pStyle w:val="af5"/>
        <w:keepNext/>
        <w:rPr>
          <w:rtl/>
        </w:rPr>
      </w:pPr>
      <w:bookmarkStart w:id="1619" w:name="ET_interruption_5796_25"/>
      <w:r w:rsidRPr="00DE5FD0">
        <w:rPr>
          <w:rStyle w:val="TagStyle"/>
          <w:rtl/>
        </w:rPr>
        <w:t xml:space="preserve"> &lt;&lt; קריאה &gt;&gt;</w:t>
      </w:r>
      <w:r w:rsidRPr="00A263D1">
        <w:rPr>
          <w:rStyle w:val="TagStyle"/>
          <w:rtl/>
        </w:rPr>
        <w:t xml:space="preserve"> </w:t>
      </w:r>
      <w:r>
        <w:rPr>
          <w:rtl/>
        </w:rPr>
        <w:t>חוה אתי עטייה (הליכוד):</w:t>
      </w:r>
      <w:r w:rsidRPr="00A263D1">
        <w:rPr>
          <w:rStyle w:val="TagStyle"/>
          <w:rtl/>
        </w:rPr>
        <w:t xml:space="preserve"> </w:t>
      </w:r>
      <w:r w:rsidRPr="00DE5FD0">
        <w:rPr>
          <w:rStyle w:val="TagStyle"/>
          <w:rtl/>
        </w:rPr>
        <w:t>&lt;&lt; קריאה &gt;&gt;</w:t>
      </w:r>
      <w:r>
        <w:rPr>
          <w:rtl/>
        </w:rPr>
        <w:t xml:space="preserve"> </w:t>
      </w:r>
      <w:bookmarkEnd w:id="1619"/>
    </w:p>
    <w:p w:rsidR="00107B57" w:rsidRDefault="00107B57" w:rsidP="00897AE7">
      <w:pPr>
        <w:rPr>
          <w:rtl/>
        </w:rPr>
      </w:pPr>
    </w:p>
    <w:p w:rsidR="00107B57" w:rsidRDefault="00107B57" w:rsidP="00993643">
      <w:pPr>
        <w:rPr>
          <w:rtl/>
        </w:rPr>
      </w:pPr>
      <w:r>
        <w:rPr>
          <w:rFonts w:hint="cs"/>
          <w:rtl/>
        </w:rPr>
        <w:t>ועדת הכנסת.</w:t>
      </w:r>
    </w:p>
    <w:p w:rsidR="00107B57" w:rsidRDefault="00107B57" w:rsidP="00993643">
      <w:pPr>
        <w:rPr>
          <w:rtl/>
        </w:rPr>
      </w:pPr>
    </w:p>
    <w:p w:rsidR="00107B57" w:rsidRDefault="00107B57" w:rsidP="00993643">
      <w:pPr>
        <w:pStyle w:val="af6"/>
        <w:keepNext/>
        <w:rPr>
          <w:rtl/>
        </w:rPr>
      </w:pPr>
      <w:bookmarkStart w:id="1620" w:name="ET_yor_6595_26"/>
      <w:r w:rsidRPr="00DE5FD0">
        <w:rPr>
          <w:rStyle w:val="TagStyle"/>
          <w:rtl/>
        </w:rPr>
        <w:t xml:space="preserve"> &lt;&lt; יור &gt;&gt;</w:t>
      </w:r>
      <w:r w:rsidRPr="00A263D1">
        <w:rPr>
          <w:rStyle w:val="TagStyle"/>
          <w:rtl/>
        </w:rPr>
        <w:t xml:space="preserve"> </w:t>
      </w:r>
      <w:r>
        <w:rPr>
          <w:rtl/>
        </w:rPr>
        <w:t>היו"ר ארז מלול:</w:t>
      </w:r>
      <w:r w:rsidRPr="00A263D1">
        <w:rPr>
          <w:rStyle w:val="TagStyle"/>
          <w:rtl/>
        </w:rPr>
        <w:t xml:space="preserve"> </w:t>
      </w:r>
      <w:r w:rsidRPr="00DE5FD0">
        <w:rPr>
          <w:rStyle w:val="TagStyle"/>
          <w:rtl/>
        </w:rPr>
        <w:t>&lt;&lt; יור &gt;&gt;</w:t>
      </w:r>
      <w:r>
        <w:rPr>
          <w:rtl/>
        </w:rPr>
        <w:t xml:space="preserve"> </w:t>
      </w:r>
      <w:bookmarkEnd w:id="1620"/>
    </w:p>
    <w:p w:rsidR="00107B57" w:rsidRDefault="00107B57" w:rsidP="00897AE7">
      <w:pPr>
        <w:rPr>
          <w:rtl/>
        </w:rPr>
      </w:pPr>
    </w:p>
    <w:p w:rsidR="00107B57" w:rsidRDefault="00107B57" w:rsidP="00993643">
      <w:pPr>
        <w:rPr>
          <w:rtl/>
        </w:rPr>
      </w:pPr>
      <w:bookmarkStart w:id="1621" w:name="_ETM_Q5_649019"/>
      <w:bookmarkStart w:id="1622" w:name="_ETM_Q5_650690"/>
      <w:bookmarkEnd w:id="1621"/>
      <w:bookmarkEnd w:id="1622"/>
      <w:r>
        <w:rPr>
          <w:rtl/>
        </w:rPr>
        <w:t xml:space="preserve">ועדת </w:t>
      </w:r>
      <w:bookmarkStart w:id="1623" w:name="_ETM_Q5_651140"/>
      <w:bookmarkEnd w:id="1623"/>
      <w:r>
        <w:rPr>
          <w:rtl/>
        </w:rPr>
        <w:t xml:space="preserve">הכנסת </w:t>
      </w:r>
      <w:bookmarkStart w:id="1624" w:name="_ETM_Q5_651590"/>
      <w:bookmarkEnd w:id="1624"/>
      <w:r>
        <w:rPr>
          <w:rtl/>
        </w:rPr>
        <w:t xml:space="preserve">לקביעת </w:t>
      </w:r>
      <w:bookmarkStart w:id="1625" w:name="_ETM_Q5_652010"/>
      <w:bookmarkEnd w:id="1625"/>
      <w:r>
        <w:rPr>
          <w:rtl/>
        </w:rPr>
        <w:t>ועדה</w:t>
      </w:r>
      <w:r>
        <w:rPr>
          <w:rFonts w:hint="cs"/>
          <w:rtl/>
        </w:rPr>
        <w:t>.</w:t>
      </w:r>
      <w:r>
        <w:rPr>
          <w:rtl/>
        </w:rPr>
        <w:t xml:space="preserve"> </w:t>
      </w:r>
      <w:bookmarkStart w:id="1626" w:name="_ETM_Q5_652400"/>
      <w:bookmarkEnd w:id="1626"/>
      <w:r>
        <w:rPr>
          <w:rtl/>
        </w:rPr>
        <w:t xml:space="preserve">בסדר </w:t>
      </w:r>
      <w:bookmarkStart w:id="1627" w:name="_ETM_Q5_652790"/>
      <w:bookmarkEnd w:id="1627"/>
      <w:r>
        <w:rPr>
          <w:rtl/>
        </w:rPr>
        <w:t>גמור</w:t>
      </w:r>
      <w:r>
        <w:rPr>
          <w:rFonts w:hint="cs"/>
          <w:rtl/>
        </w:rPr>
        <w:t>.</w:t>
      </w:r>
      <w:r>
        <w:rPr>
          <w:rtl/>
        </w:rPr>
        <w:t xml:space="preserve"> </w:t>
      </w:r>
      <w:bookmarkStart w:id="1628" w:name="_ETM_Q5_653959"/>
      <w:bookmarkEnd w:id="1628"/>
      <w:r>
        <w:rPr>
          <w:rtl/>
        </w:rPr>
        <w:t xml:space="preserve">כבוד </w:t>
      </w:r>
      <w:bookmarkStart w:id="1629" w:name="_ETM_Q5_654230"/>
      <w:bookmarkEnd w:id="1629"/>
      <w:r>
        <w:rPr>
          <w:rtl/>
        </w:rPr>
        <w:t>המזכיר</w:t>
      </w:r>
      <w:r>
        <w:rPr>
          <w:rFonts w:hint="cs"/>
          <w:rtl/>
        </w:rPr>
        <w:t>,</w:t>
      </w:r>
      <w:r>
        <w:rPr>
          <w:rtl/>
        </w:rPr>
        <w:t xml:space="preserve"> </w:t>
      </w:r>
      <w:bookmarkStart w:id="1630" w:name="_ETM_Q5_655790"/>
      <w:bookmarkEnd w:id="1630"/>
      <w:r>
        <w:rPr>
          <w:rtl/>
        </w:rPr>
        <w:t xml:space="preserve">חבר </w:t>
      </w:r>
      <w:bookmarkStart w:id="1631" w:name="_ETM_Q5_656120"/>
      <w:bookmarkEnd w:id="1631"/>
      <w:r>
        <w:rPr>
          <w:rtl/>
        </w:rPr>
        <w:t xml:space="preserve">הכנסת </w:t>
      </w:r>
      <w:bookmarkStart w:id="1632" w:name="_ETM_Q5_656450"/>
      <w:bookmarkEnd w:id="1632"/>
      <w:r>
        <w:rPr>
          <w:rtl/>
        </w:rPr>
        <w:t xml:space="preserve">אחמד </w:t>
      </w:r>
      <w:bookmarkStart w:id="1633" w:name="_ETM_Q5_656780"/>
      <w:bookmarkEnd w:id="1633"/>
      <w:r>
        <w:rPr>
          <w:rtl/>
        </w:rPr>
        <w:t xml:space="preserve">טיבי </w:t>
      </w:r>
      <w:bookmarkStart w:id="1634" w:name="_ETM_Q5_657260"/>
      <w:bookmarkEnd w:id="1634"/>
      <w:r>
        <w:rPr>
          <w:rFonts w:hint="cs"/>
          <w:rtl/>
        </w:rPr>
        <w:t xml:space="preserve">– </w:t>
      </w:r>
      <w:r>
        <w:rPr>
          <w:rtl/>
        </w:rPr>
        <w:t>לפרוטוקול</w:t>
      </w:r>
      <w:r>
        <w:rPr>
          <w:rFonts w:hint="cs"/>
          <w:rtl/>
        </w:rPr>
        <w:t>,</w:t>
      </w:r>
      <w:r>
        <w:rPr>
          <w:rtl/>
        </w:rPr>
        <w:t xml:space="preserve"> </w:t>
      </w:r>
      <w:bookmarkStart w:id="1635" w:name="_ETM_Q5_658190"/>
      <w:bookmarkEnd w:id="1635"/>
      <w:r>
        <w:rPr>
          <w:rtl/>
        </w:rPr>
        <w:t xml:space="preserve">אין </w:t>
      </w:r>
      <w:bookmarkStart w:id="1636" w:name="_ETM_Q5_658400"/>
      <w:bookmarkEnd w:id="1636"/>
      <w:r>
        <w:rPr>
          <w:rtl/>
        </w:rPr>
        <w:t xml:space="preserve">שינוי </w:t>
      </w:r>
      <w:bookmarkStart w:id="1637" w:name="_ETM_Q5_659450"/>
      <w:bookmarkEnd w:id="1637"/>
      <w:r>
        <w:rPr>
          <w:rtl/>
        </w:rPr>
        <w:t xml:space="preserve">בתוצאה </w:t>
      </w:r>
      <w:bookmarkStart w:id="1638" w:name="_ETM_Q5_661760"/>
      <w:bookmarkEnd w:id="1638"/>
      <w:r>
        <w:rPr>
          <w:rFonts w:hint="cs"/>
          <w:rtl/>
        </w:rPr>
        <w:t>–</w:t>
      </w:r>
      <w:bookmarkStart w:id="1639" w:name="_ETM_Q5_662060"/>
      <w:bookmarkEnd w:id="1639"/>
      <w:r>
        <w:rPr>
          <w:rFonts w:hint="cs"/>
          <w:rtl/>
        </w:rPr>
        <w:t xml:space="preserve"> </w:t>
      </w:r>
      <w:r>
        <w:rPr>
          <w:rtl/>
        </w:rPr>
        <w:t xml:space="preserve">חבר </w:t>
      </w:r>
      <w:bookmarkStart w:id="1640" w:name="_ETM_Q5_662420"/>
      <w:bookmarkEnd w:id="1640"/>
      <w:r>
        <w:rPr>
          <w:rtl/>
        </w:rPr>
        <w:t xml:space="preserve">הכנסת </w:t>
      </w:r>
      <w:bookmarkStart w:id="1641" w:name="_ETM_Q5_662689"/>
      <w:bookmarkEnd w:id="1641"/>
      <w:r>
        <w:rPr>
          <w:rtl/>
        </w:rPr>
        <w:t xml:space="preserve">אחמד </w:t>
      </w:r>
      <w:bookmarkStart w:id="1642" w:name="_ETM_Q5_662930"/>
      <w:bookmarkEnd w:id="1642"/>
      <w:r>
        <w:rPr>
          <w:rtl/>
        </w:rPr>
        <w:t xml:space="preserve">טיבי </w:t>
      </w:r>
      <w:bookmarkStart w:id="1643" w:name="_ETM_Q5_663409"/>
      <w:bookmarkEnd w:id="1643"/>
      <w:r>
        <w:rPr>
          <w:rtl/>
        </w:rPr>
        <w:t xml:space="preserve">הצביע </w:t>
      </w:r>
      <w:bookmarkStart w:id="1644" w:name="_ETM_Q5_664099"/>
      <w:bookmarkEnd w:id="1644"/>
      <w:r>
        <w:rPr>
          <w:rtl/>
        </w:rPr>
        <w:t>בעד</w:t>
      </w:r>
      <w:r>
        <w:rPr>
          <w:rFonts w:hint="cs"/>
          <w:rtl/>
        </w:rPr>
        <w:t>.</w:t>
      </w:r>
    </w:p>
    <w:p w:rsidR="00107B57" w:rsidRDefault="00107B57" w:rsidP="00993643">
      <w:pPr>
        <w:rPr>
          <w:rtl/>
        </w:rPr>
      </w:pPr>
      <w:bookmarkStart w:id="1645" w:name="_ETM_Q5_664764"/>
      <w:bookmarkStart w:id="1646" w:name="_ETM_Q5_664844"/>
      <w:bookmarkEnd w:id="1645"/>
      <w:bookmarkEnd w:id="1646"/>
    </w:p>
    <w:p w:rsidR="00107B57" w:rsidRDefault="00107B57" w:rsidP="00993643">
      <w:pPr>
        <w:rPr>
          <w:rtl/>
        </w:rPr>
      </w:pPr>
    </w:p>
    <w:p w:rsidR="00107B57" w:rsidRDefault="00107B57" w:rsidP="00993643">
      <w:pPr>
        <w:pStyle w:val="a6"/>
        <w:rPr>
          <w:rtl/>
        </w:rPr>
      </w:pPr>
      <w:bookmarkStart w:id="1647" w:name="ET_hatsach_642197_27"/>
      <w:r w:rsidRPr="00DE5FD0">
        <w:rPr>
          <w:rStyle w:val="TagStyle"/>
          <w:rtl/>
        </w:rPr>
        <w:t xml:space="preserve"> &lt;&lt; הצח &gt;&gt;</w:t>
      </w:r>
      <w:r w:rsidRPr="00A263D1">
        <w:rPr>
          <w:rStyle w:val="TagStyle"/>
          <w:rtl/>
        </w:rPr>
        <w:t xml:space="preserve"> </w:t>
      </w:r>
      <w:bookmarkStart w:id="1648" w:name="_Toc158839805"/>
      <w:r>
        <w:rPr>
          <w:rtl/>
        </w:rPr>
        <w:t xml:space="preserve">הצעת חוק הכניסה לישראל (תיקון </w:t>
      </w:r>
      <w:r>
        <w:rPr>
          <w:rFonts w:hint="cs"/>
          <w:rtl/>
        </w:rPr>
        <w:t>–</w:t>
      </w:r>
      <w:r>
        <w:rPr>
          <w:rtl/>
        </w:rPr>
        <w:t xml:space="preserve"> נסיבות מחמירות להסעה, להלנה ולהעסקה של תושב זר השוהה בישראל שלא כדין שביצע מעשה טרור או תמך בטרור), התשפ"ד</w:t>
      </w:r>
      <w:r>
        <w:rPr>
          <w:rFonts w:hint="cs"/>
          <w:rtl/>
        </w:rPr>
        <w:t>–</w:t>
      </w:r>
      <w:r>
        <w:rPr>
          <w:rtl/>
        </w:rPr>
        <w:t>2024</w:t>
      </w:r>
      <w:bookmarkEnd w:id="1648"/>
      <w:r w:rsidRPr="00A263D1">
        <w:rPr>
          <w:rStyle w:val="TagStyle"/>
          <w:rtl/>
        </w:rPr>
        <w:t xml:space="preserve"> </w:t>
      </w:r>
      <w:r w:rsidRPr="00DE5FD0">
        <w:rPr>
          <w:rStyle w:val="TagStyle"/>
          <w:rtl/>
        </w:rPr>
        <w:t>&lt;&lt; הצח &gt;&gt;</w:t>
      </w:r>
      <w:r>
        <w:rPr>
          <w:rtl/>
        </w:rPr>
        <w:t xml:space="preserve"> </w:t>
      </w:r>
      <w:bookmarkEnd w:id="1647"/>
    </w:p>
    <w:p w:rsidR="00107B57" w:rsidRDefault="00107B57" w:rsidP="00897AE7">
      <w:pPr>
        <w:rPr>
          <w:rtl/>
        </w:rPr>
      </w:pPr>
      <w:r>
        <w:rPr>
          <w:rtl/>
        </w:rPr>
        <w:t>[הצעת חוק פ/25/4281; נספחות.]</w:t>
      </w:r>
    </w:p>
    <w:p w:rsidR="00107B57" w:rsidRDefault="00107B57" w:rsidP="00993643">
      <w:pPr>
        <w:pStyle w:val="-0"/>
        <w:rPr>
          <w:rtl/>
        </w:rPr>
      </w:pPr>
      <w:r>
        <w:rPr>
          <w:rtl/>
        </w:rPr>
        <w:t xml:space="preserve">(הצעת </w:t>
      </w:r>
      <w:r>
        <w:rPr>
          <w:rFonts w:hint="cs"/>
          <w:rtl/>
        </w:rPr>
        <w:t xml:space="preserve">קבוצת </w:t>
      </w:r>
      <w:r>
        <w:rPr>
          <w:rtl/>
        </w:rPr>
        <w:t>חבר</w:t>
      </w:r>
      <w:r>
        <w:rPr>
          <w:rFonts w:hint="cs"/>
          <w:rtl/>
        </w:rPr>
        <w:t>י</w:t>
      </w:r>
      <w:r>
        <w:rPr>
          <w:rtl/>
        </w:rPr>
        <w:t xml:space="preserve"> כנסת)</w:t>
      </w:r>
    </w:p>
    <w:p w:rsidR="00107B57" w:rsidRDefault="00107B57" w:rsidP="00993643">
      <w:pPr>
        <w:rPr>
          <w:rtl/>
        </w:rPr>
      </w:pPr>
    </w:p>
    <w:p w:rsidR="00107B57" w:rsidRDefault="00107B57" w:rsidP="00993643">
      <w:pPr>
        <w:rPr>
          <w:rtl/>
        </w:rPr>
      </w:pPr>
      <w:bookmarkStart w:id="1649" w:name="_ETM_Q5_670837"/>
      <w:bookmarkEnd w:id="1649"/>
    </w:p>
    <w:p w:rsidR="00107B57" w:rsidRDefault="00107B57" w:rsidP="00993643">
      <w:pPr>
        <w:pStyle w:val="af6"/>
        <w:keepNext/>
        <w:rPr>
          <w:rtl/>
        </w:rPr>
      </w:pPr>
      <w:bookmarkStart w:id="1650" w:name="ET_yor_6595_28"/>
      <w:r w:rsidRPr="00DE5FD0">
        <w:rPr>
          <w:rStyle w:val="TagStyle"/>
          <w:rtl/>
        </w:rPr>
        <w:t xml:space="preserve"> &lt;&lt; יור &gt;&gt;</w:t>
      </w:r>
      <w:r w:rsidRPr="00A263D1">
        <w:rPr>
          <w:rStyle w:val="TagStyle"/>
          <w:rtl/>
        </w:rPr>
        <w:t xml:space="preserve"> </w:t>
      </w:r>
      <w:r>
        <w:rPr>
          <w:rtl/>
        </w:rPr>
        <w:t>היו"ר ארז מלול:</w:t>
      </w:r>
      <w:r w:rsidRPr="00A263D1">
        <w:rPr>
          <w:rStyle w:val="TagStyle"/>
          <w:rtl/>
        </w:rPr>
        <w:t xml:space="preserve"> </w:t>
      </w:r>
      <w:r w:rsidRPr="00DE5FD0">
        <w:rPr>
          <w:rStyle w:val="TagStyle"/>
          <w:rtl/>
        </w:rPr>
        <w:t>&lt;&lt; יור &gt;&gt;</w:t>
      </w:r>
      <w:r>
        <w:rPr>
          <w:rtl/>
        </w:rPr>
        <w:t xml:space="preserve"> </w:t>
      </w:r>
      <w:bookmarkEnd w:id="1650"/>
    </w:p>
    <w:p w:rsidR="00107B57" w:rsidRDefault="00107B57" w:rsidP="00897AE7">
      <w:pPr>
        <w:rPr>
          <w:rtl/>
        </w:rPr>
      </w:pPr>
    </w:p>
    <w:p w:rsidR="00107B57" w:rsidRDefault="00107B57" w:rsidP="00993643">
      <w:pPr>
        <w:rPr>
          <w:rtl/>
        </w:rPr>
      </w:pPr>
      <w:bookmarkStart w:id="1651" w:name="_ETM_Q5_672046"/>
      <w:bookmarkStart w:id="1652" w:name="_ETM_Q5_664970"/>
      <w:bookmarkEnd w:id="1651"/>
      <w:bookmarkEnd w:id="1652"/>
      <w:r>
        <w:rPr>
          <w:rtl/>
        </w:rPr>
        <w:t xml:space="preserve">נעבור </w:t>
      </w:r>
      <w:bookmarkStart w:id="1653" w:name="_ETM_Q5_666909"/>
      <w:bookmarkEnd w:id="1653"/>
      <w:r>
        <w:rPr>
          <w:rtl/>
        </w:rPr>
        <w:t xml:space="preserve">לנושא </w:t>
      </w:r>
      <w:bookmarkStart w:id="1654" w:name="_ETM_Q5_667689"/>
      <w:bookmarkEnd w:id="1654"/>
      <w:r>
        <w:rPr>
          <w:rtl/>
        </w:rPr>
        <w:t xml:space="preserve">הבא </w:t>
      </w:r>
      <w:bookmarkStart w:id="1655" w:name="_ETM_Q5_667959"/>
      <w:bookmarkEnd w:id="1655"/>
      <w:r>
        <w:rPr>
          <w:rtl/>
        </w:rPr>
        <w:t xml:space="preserve">על </w:t>
      </w:r>
      <w:bookmarkStart w:id="1656" w:name="_ETM_Q5_668019"/>
      <w:bookmarkEnd w:id="1656"/>
      <w:r>
        <w:rPr>
          <w:rtl/>
        </w:rPr>
        <w:t>סדר</w:t>
      </w:r>
      <w:bookmarkStart w:id="1657" w:name="_ETM_Q5_668349"/>
      <w:bookmarkEnd w:id="1657"/>
      <w:r>
        <w:rPr>
          <w:rFonts w:hint="cs"/>
          <w:rtl/>
        </w:rPr>
        <w:t>-</w:t>
      </w:r>
      <w:r>
        <w:rPr>
          <w:rtl/>
        </w:rPr>
        <w:t xml:space="preserve">היום </w:t>
      </w:r>
      <w:bookmarkStart w:id="1658" w:name="_ETM_Q5_668650"/>
      <w:bookmarkEnd w:id="1658"/>
      <w:r>
        <w:rPr>
          <w:rFonts w:hint="cs"/>
          <w:rtl/>
        </w:rPr>
        <w:t xml:space="preserve">– </w:t>
      </w:r>
      <w:r w:rsidRPr="006D3F38">
        <w:rPr>
          <w:rtl/>
        </w:rPr>
        <w:t xml:space="preserve">הצעת חוק הכניסה לישראל (תיקון </w:t>
      </w:r>
      <w:r>
        <w:rPr>
          <w:rFonts w:hint="cs"/>
          <w:rtl/>
        </w:rPr>
        <w:t>–</w:t>
      </w:r>
      <w:r w:rsidRPr="006D3F38">
        <w:rPr>
          <w:rtl/>
        </w:rPr>
        <w:t xml:space="preserve"> נסיבות מחמירות להסעה, להלנה ולהעסקה של תושב זר השוהה בישראל שלא כדין שביצע מעשה טרור או תמך בטרור), התשפ"ד</w:t>
      </w:r>
      <w:r>
        <w:rPr>
          <w:rFonts w:hint="cs"/>
          <w:rtl/>
        </w:rPr>
        <w:t>–</w:t>
      </w:r>
      <w:r w:rsidRPr="006D3F38">
        <w:rPr>
          <w:rtl/>
        </w:rPr>
        <w:t>2024</w:t>
      </w:r>
      <w:r>
        <w:rPr>
          <w:rFonts w:hint="cs"/>
          <w:rtl/>
        </w:rPr>
        <w:t xml:space="preserve">, </w:t>
      </w:r>
      <w:bookmarkStart w:id="1659" w:name="_ETM_Q5_674319"/>
      <w:bookmarkStart w:id="1660" w:name="_ETM_Q5_674500"/>
      <w:bookmarkStart w:id="1661" w:name="_ETM_Q5_674860"/>
      <w:bookmarkStart w:id="1662" w:name="_ETM_Q5_676400"/>
      <w:bookmarkStart w:id="1663" w:name="_ETM_Q5_676940"/>
      <w:bookmarkStart w:id="1664" w:name="_ETM_Q5_677540"/>
      <w:bookmarkStart w:id="1665" w:name="_ETM_Q5_677840"/>
      <w:bookmarkStart w:id="1666" w:name="_ETM_Q5_678140"/>
      <w:bookmarkStart w:id="1667" w:name="_ETM_Q5_678620"/>
      <w:bookmarkStart w:id="1668" w:name="_ETM_Q5_678920"/>
      <w:bookmarkStart w:id="1669" w:name="_ETM_Q5_679670"/>
      <w:bookmarkStart w:id="1670" w:name="_ETM_Q5_679819"/>
      <w:bookmarkStart w:id="1671" w:name="_ETM_Q5_680150"/>
      <w:bookmarkStart w:id="1672" w:name="_ETM_Q5_680629"/>
      <w:bookmarkStart w:id="1673" w:name="_ETM_Q5_681200"/>
      <w:bookmarkStart w:id="1674" w:name="_ETM_Q5_683060"/>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r>
        <w:rPr>
          <w:rtl/>
        </w:rPr>
        <w:t xml:space="preserve">של </w:t>
      </w:r>
      <w:bookmarkStart w:id="1675" w:name="_ETM_Q5_683269"/>
      <w:bookmarkEnd w:id="1675"/>
      <w:r>
        <w:rPr>
          <w:rtl/>
        </w:rPr>
        <w:t xml:space="preserve">חברי </w:t>
      </w:r>
      <w:bookmarkStart w:id="1676" w:name="_ETM_Q5_683540"/>
      <w:bookmarkEnd w:id="1676"/>
      <w:r>
        <w:rPr>
          <w:rtl/>
        </w:rPr>
        <w:t xml:space="preserve">הכנסת </w:t>
      </w:r>
      <w:bookmarkStart w:id="1677" w:name="_ETM_Q5_685340"/>
      <w:bookmarkEnd w:id="1677"/>
      <w:r>
        <w:rPr>
          <w:rtl/>
        </w:rPr>
        <w:t xml:space="preserve">אופיר </w:t>
      </w:r>
      <w:bookmarkStart w:id="1678" w:name="_ETM_Q5_685849"/>
      <w:bookmarkEnd w:id="1678"/>
      <w:r>
        <w:rPr>
          <w:rtl/>
        </w:rPr>
        <w:t xml:space="preserve">כץ </w:t>
      </w:r>
      <w:bookmarkStart w:id="1679" w:name="_ETM_Q5_686860"/>
      <w:bookmarkEnd w:id="1679"/>
      <w:r>
        <w:rPr>
          <w:rtl/>
        </w:rPr>
        <w:t xml:space="preserve">ויוליה </w:t>
      </w:r>
      <w:bookmarkStart w:id="1680" w:name="_ETM_Q5_687400"/>
      <w:bookmarkEnd w:id="1680"/>
      <w:r>
        <w:rPr>
          <w:rtl/>
        </w:rPr>
        <w:t>מלינובסקי</w:t>
      </w:r>
      <w:r>
        <w:rPr>
          <w:rFonts w:hint="cs"/>
          <w:rtl/>
        </w:rPr>
        <w:t>.</w:t>
      </w:r>
      <w:r>
        <w:rPr>
          <w:rtl/>
        </w:rPr>
        <w:t xml:space="preserve"> </w:t>
      </w:r>
      <w:bookmarkStart w:id="1681" w:name="_ETM_Q5_689390"/>
      <w:bookmarkEnd w:id="1681"/>
      <w:r>
        <w:rPr>
          <w:rtl/>
        </w:rPr>
        <w:t>בבקשה</w:t>
      </w:r>
      <w:r>
        <w:rPr>
          <w:rFonts w:hint="cs"/>
          <w:rtl/>
        </w:rPr>
        <w:t>,</w:t>
      </w:r>
      <w:r>
        <w:rPr>
          <w:rtl/>
        </w:rPr>
        <w:t xml:space="preserve"> </w:t>
      </w:r>
      <w:bookmarkStart w:id="1682" w:name="_ETM_Q5_690050"/>
      <w:bookmarkEnd w:id="1682"/>
      <w:r>
        <w:rPr>
          <w:rtl/>
        </w:rPr>
        <w:t xml:space="preserve">חבר </w:t>
      </w:r>
      <w:bookmarkStart w:id="1683" w:name="_ETM_Q5_690290"/>
      <w:bookmarkEnd w:id="1683"/>
      <w:r>
        <w:rPr>
          <w:rtl/>
        </w:rPr>
        <w:t xml:space="preserve">הכנסת </w:t>
      </w:r>
      <w:bookmarkStart w:id="1684" w:name="_ETM_Q5_691460"/>
      <w:bookmarkEnd w:id="1684"/>
      <w:r>
        <w:rPr>
          <w:rtl/>
        </w:rPr>
        <w:t xml:space="preserve">אופיר </w:t>
      </w:r>
      <w:bookmarkStart w:id="1685" w:name="_ETM_Q5_692519"/>
      <w:bookmarkEnd w:id="1685"/>
      <w:r>
        <w:rPr>
          <w:rtl/>
        </w:rPr>
        <w:t>כץ</w:t>
      </w:r>
      <w:r>
        <w:rPr>
          <w:rFonts w:hint="cs"/>
          <w:rtl/>
        </w:rPr>
        <w:t>,</w:t>
      </w:r>
      <w:r>
        <w:rPr>
          <w:rtl/>
        </w:rPr>
        <w:t xml:space="preserve"> </w:t>
      </w:r>
      <w:bookmarkStart w:id="1686" w:name="_ETM_Q5_693090"/>
      <w:bookmarkEnd w:id="1686"/>
      <w:r>
        <w:rPr>
          <w:rtl/>
        </w:rPr>
        <w:t xml:space="preserve">לרשותך </w:t>
      </w:r>
      <w:bookmarkStart w:id="1687" w:name="_ETM_Q5_694080"/>
      <w:bookmarkEnd w:id="1687"/>
      <w:r>
        <w:rPr>
          <w:rtl/>
        </w:rPr>
        <w:t xml:space="preserve">עד </w:t>
      </w:r>
      <w:bookmarkStart w:id="1688" w:name="_ETM_Q5_694379"/>
      <w:bookmarkStart w:id="1689" w:name="_ETM_Q5_694739"/>
      <w:bookmarkEnd w:id="1688"/>
      <w:bookmarkEnd w:id="1689"/>
      <w:r>
        <w:rPr>
          <w:rFonts w:hint="cs"/>
          <w:rtl/>
        </w:rPr>
        <w:t xml:space="preserve">חמש </w:t>
      </w:r>
      <w:r>
        <w:rPr>
          <w:rtl/>
        </w:rPr>
        <w:t>דקות</w:t>
      </w:r>
      <w:r>
        <w:rPr>
          <w:rFonts w:hint="cs"/>
          <w:rtl/>
        </w:rPr>
        <w:t>.</w:t>
      </w:r>
      <w:r>
        <w:rPr>
          <w:rtl/>
        </w:rPr>
        <w:t xml:space="preserve"> </w:t>
      </w:r>
      <w:bookmarkStart w:id="1690" w:name="_ETM_Q5_695489"/>
      <w:bookmarkStart w:id="1691" w:name="_ETM_Q5_695580"/>
      <w:bookmarkStart w:id="1692" w:name="_ETM_Q5_696059"/>
      <w:bookmarkStart w:id="1693" w:name="_ETM_Q5_698469"/>
      <w:bookmarkStart w:id="1694" w:name="_ETM_Q5_699129"/>
      <w:bookmarkEnd w:id="1690"/>
      <w:bookmarkEnd w:id="1691"/>
      <w:bookmarkEnd w:id="1692"/>
      <w:bookmarkEnd w:id="1693"/>
      <w:bookmarkEnd w:id="1694"/>
      <w:r>
        <w:rPr>
          <w:rtl/>
        </w:rPr>
        <w:t xml:space="preserve">חברת </w:t>
      </w:r>
      <w:bookmarkStart w:id="1695" w:name="_ETM_Q5_699579"/>
      <w:bookmarkEnd w:id="1695"/>
      <w:r>
        <w:rPr>
          <w:rtl/>
        </w:rPr>
        <w:t xml:space="preserve">הכנסת </w:t>
      </w:r>
      <w:bookmarkStart w:id="1696" w:name="_ETM_Q5_700030"/>
      <w:bookmarkEnd w:id="1696"/>
      <w:r>
        <w:rPr>
          <w:rtl/>
        </w:rPr>
        <w:t>יוליה</w:t>
      </w:r>
      <w:r>
        <w:rPr>
          <w:rFonts w:hint="cs"/>
          <w:rtl/>
        </w:rPr>
        <w:t>,</w:t>
      </w:r>
      <w:r>
        <w:rPr>
          <w:rtl/>
        </w:rPr>
        <w:t xml:space="preserve"> </w:t>
      </w:r>
      <w:bookmarkStart w:id="1697" w:name="_ETM_Q5_701150"/>
      <w:bookmarkEnd w:id="1697"/>
      <w:r>
        <w:rPr>
          <w:rtl/>
        </w:rPr>
        <w:t xml:space="preserve">זה </w:t>
      </w:r>
      <w:bookmarkStart w:id="1698" w:name="_ETM_Q5_701329"/>
      <w:bookmarkEnd w:id="1698"/>
      <w:r>
        <w:rPr>
          <w:rtl/>
        </w:rPr>
        <w:t xml:space="preserve">החוק </w:t>
      </w:r>
      <w:bookmarkStart w:id="1699" w:name="_ETM_Q5_701689"/>
      <w:bookmarkEnd w:id="1699"/>
      <w:r>
        <w:rPr>
          <w:rtl/>
        </w:rPr>
        <w:t>שלך</w:t>
      </w:r>
      <w:r>
        <w:rPr>
          <w:rFonts w:hint="cs"/>
          <w:rtl/>
        </w:rPr>
        <w:t>,</w:t>
      </w:r>
      <w:r>
        <w:rPr>
          <w:rtl/>
        </w:rPr>
        <w:t xml:space="preserve"> </w:t>
      </w:r>
      <w:bookmarkStart w:id="1700" w:name="_ETM_Q5_702260"/>
      <w:bookmarkEnd w:id="1700"/>
      <w:r>
        <w:rPr>
          <w:rtl/>
        </w:rPr>
        <w:t xml:space="preserve">כדאי </w:t>
      </w:r>
      <w:bookmarkStart w:id="1701" w:name="_ETM_Q5_702620"/>
      <w:bookmarkEnd w:id="1701"/>
      <w:r>
        <w:rPr>
          <w:rtl/>
        </w:rPr>
        <w:t>שתקשיבי</w:t>
      </w:r>
      <w:r>
        <w:rPr>
          <w:rFonts w:hint="cs"/>
          <w:rtl/>
        </w:rPr>
        <w:t>.</w:t>
      </w:r>
    </w:p>
    <w:p w:rsidR="00107B57" w:rsidRDefault="00107B57" w:rsidP="00993643">
      <w:pPr>
        <w:rPr>
          <w:rtl/>
          <w:lang w:eastAsia="he-IL"/>
        </w:rPr>
      </w:pPr>
      <w:bookmarkStart w:id="1702" w:name="_ETM_Q5_709386"/>
      <w:bookmarkStart w:id="1703" w:name="_ETM_Q5_709469"/>
      <w:bookmarkStart w:id="1704" w:name="_ETM_Q5_709783"/>
      <w:bookmarkEnd w:id="1702"/>
      <w:bookmarkEnd w:id="1703"/>
      <w:bookmarkEnd w:id="1704"/>
    </w:p>
    <w:p w:rsidR="00107B57" w:rsidRDefault="00107B57" w:rsidP="00993643">
      <w:pPr>
        <w:pStyle w:val="a4"/>
        <w:keepNext/>
        <w:rPr>
          <w:rtl/>
        </w:rPr>
      </w:pPr>
      <w:bookmarkStart w:id="1705" w:name="ET_speaker_5786_8"/>
      <w:r w:rsidRPr="0017654D">
        <w:rPr>
          <w:rStyle w:val="TagStyle"/>
          <w:rtl/>
        </w:rPr>
        <w:t xml:space="preserve">&lt;&lt; דובר &gt;&gt; </w:t>
      </w:r>
      <w:bookmarkStart w:id="1706" w:name="_Toc158839806"/>
      <w:r>
        <w:rPr>
          <w:rtl/>
        </w:rPr>
        <w:t>אופיר כץ (הליכוד):</w:t>
      </w:r>
      <w:bookmarkEnd w:id="1706"/>
      <w:r w:rsidRPr="0017654D">
        <w:rPr>
          <w:rStyle w:val="TagStyle"/>
          <w:rtl/>
        </w:rPr>
        <w:t xml:space="preserve"> &lt;&lt; דובר &gt;&gt;</w:t>
      </w:r>
      <w:r>
        <w:rPr>
          <w:rtl/>
        </w:rPr>
        <w:t xml:space="preserve">   </w:t>
      </w:r>
      <w:bookmarkEnd w:id="1705"/>
    </w:p>
    <w:p w:rsidR="00107B57" w:rsidRDefault="00107B57" w:rsidP="00897AE7">
      <w:pPr>
        <w:rPr>
          <w:rtl/>
        </w:rPr>
      </w:pPr>
    </w:p>
    <w:p w:rsidR="00107B57" w:rsidRDefault="00107B57" w:rsidP="00993643">
      <w:pPr>
        <w:rPr>
          <w:rtl/>
        </w:rPr>
      </w:pPr>
      <w:r>
        <w:rPr>
          <w:rFonts w:hint="cs"/>
          <w:rtl/>
        </w:rPr>
        <w:t xml:space="preserve">אדוני היושב-ראש, אדוני השר, חבריי חברי הכנסת, אני ניצב כאן </w:t>
      </w:r>
      <w:bookmarkStart w:id="1707" w:name="_ETM_Q6_120052"/>
      <w:bookmarkEnd w:id="1707"/>
      <w:r>
        <w:rPr>
          <w:rFonts w:hint="cs"/>
          <w:rtl/>
        </w:rPr>
        <w:t xml:space="preserve">היום כדי להציג בפניכם הצעת חוק </w:t>
      </w:r>
      <w:r w:rsidR="00897AE7">
        <w:rPr>
          <w:rFonts w:hint="cs"/>
          <w:rtl/>
        </w:rPr>
        <w:t>– – –</w:t>
      </w:r>
      <w:r>
        <w:rPr>
          <w:rFonts w:hint="cs"/>
          <w:rtl/>
        </w:rPr>
        <w:t xml:space="preserve"> </w:t>
      </w:r>
    </w:p>
    <w:p w:rsidR="00107B57" w:rsidRDefault="00107B57" w:rsidP="00993643">
      <w:pPr>
        <w:rPr>
          <w:rtl/>
        </w:rPr>
      </w:pPr>
    </w:p>
    <w:p w:rsidR="00107B57" w:rsidRDefault="00107B57" w:rsidP="00993643">
      <w:pPr>
        <w:pStyle w:val="af6"/>
        <w:keepNext/>
        <w:rPr>
          <w:rtl/>
        </w:rPr>
      </w:pPr>
      <w:r w:rsidRPr="0017654D">
        <w:rPr>
          <w:rStyle w:val="TagStyle"/>
          <w:rtl/>
        </w:rPr>
        <w:t xml:space="preserve"> &lt;&lt; יור &gt;&gt; </w:t>
      </w:r>
      <w:r>
        <w:rPr>
          <w:rtl/>
        </w:rPr>
        <w:t>היו"ר ארז מלול:</w:t>
      </w:r>
      <w:r w:rsidRPr="0017654D">
        <w:rPr>
          <w:rStyle w:val="TagStyle"/>
          <w:rtl/>
        </w:rPr>
        <w:t xml:space="preserve"> &lt;&lt; יור &gt;&gt;</w:t>
      </w:r>
      <w:r>
        <w:rPr>
          <w:rtl/>
        </w:rPr>
        <w:t xml:space="preserve">   </w:t>
      </w:r>
    </w:p>
    <w:p w:rsidR="00107B57" w:rsidRDefault="00107B57" w:rsidP="00897AE7">
      <w:pPr>
        <w:rPr>
          <w:rtl/>
        </w:rPr>
      </w:pPr>
    </w:p>
    <w:p w:rsidR="00107B57" w:rsidRDefault="00107B57" w:rsidP="00993643">
      <w:pPr>
        <w:rPr>
          <w:rtl/>
        </w:rPr>
      </w:pPr>
      <w:r>
        <w:rPr>
          <w:rFonts w:hint="cs"/>
          <w:rtl/>
        </w:rPr>
        <w:t xml:space="preserve">רגע, רגע. סיעת יש עתיד, נטע, נטע, חבר הכנסת בועז, זה מפריע, ועוד ליושב-ראש הכנסת </w:t>
      </w:r>
      <w:r>
        <w:rPr>
          <w:rtl/>
        </w:rPr>
        <w:t>–</w:t>
      </w:r>
      <w:r>
        <w:rPr>
          <w:rFonts w:hint="cs"/>
          <w:rtl/>
        </w:rPr>
        <w:t xml:space="preserve"> יושב-ראש הקואליציה, סליחה. </w:t>
      </w:r>
    </w:p>
    <w:p w:rsidR="00107B57" w:rsidRDefault="00107B57" w:rsidP="00993643">
      <w:pPr>
        <w:rPr>
          <w:rtl/>
        </w:rPr>
      </w:pPr>
    </w:p>
    <w:p w:rsidR="00107B57" w:rsidRDefault="00107B57" w:rsidP="00993643">
      <w:pPr>
        <w:pStyle w:val="-"/>
        <w:keepNext/>
        <w:rPr>
          <w:rtl/>
        </w:rPr>
      </w:pPr>
      <w:bookmarkStart w:id="1708" w:name="ET_speakercontinue_5786_10"/>
      <w:r w:rsidRPr="0017654D">
        <w:rPr>
          <w:rStyle w:val="TagStyle"/>
          <w:rtl/>
        </w:rPr>
        <w:t xml:space="preserve"> &lt;&lt; דובר_המשך &gt;&gt; </w:t>
      </w:r>
      <w:r>
        <w:rPr>
          <w:rtl/>
        </w:rPr>
        <w:t>אופיר כץ (הליכוד):</w:t>
      </w:r>
      <w:r w:rsidRPr="0017654D">
        <w:rPr>
          <w:rStyle w:val="TagStyle"/>
          <w:rtl/>
        </w:rPr>
        <w:t xml:space="preserve"> &lt;&lt; דובר_המשך &gt;&gt;</w:t>
      </w:r>
      <w:r>
        <w:rPr>
          <w:rtl/>
        </w:rPr>
        <w:t xml:space="preserve">   </w:t>
      </w:r>
      <w:bookmarkEnd w:id="1708"/>
    </w:p>
    <w:p w:rsidR="00107B57" w:rsidRDefault="00107B57" w:rsidP="00897AE7">
      <w:pPr>
        <w:rPr>
          <w:rtl/>
        </w:rPr>
      </w:pPr>
    </w:p>
    <w:p w:rsidR="00107B57" w:rsidRDefault="00107B57" w:rsidP="00993643">
      <w:pPr>
        <w:rPr>
          <w:rtl/>
        </w:rPr>
      </w:pPr>
      <w:r>
        <w:rPr>
          <w:rFonts w:hint="cs"/>
          <w:rtl/>
        </w:rPr>
        <w:t xml:space="preserve">אל תסבך אותי עם </w:t>
      </w:r>
      <w:bookmarkStart w:id="1709" w:name="_ETM_Q6_132425"/>
      <w:bookmarkEnd w:id="1709"/>
      <w:r>
        <w:rPr>
          <w:rFonts w:hint="cs"/>
          <w:rtl/>
        </w:rPr>
        <w:t>אמיר.</w:t>
      </w:r>
      <w:bookmarkStart w:id="1710" w:name="_ETM_Q6_135976"/>
      <w:bookmarkEnd w:id="1710"/>
    </w:p>
    <w:p w:rsidR="00107B57" w:rsidRDefault="00107B57" w:rsidP="00993643">
      <w:pPr>
        <w:rPr>
          <w:rtl/>
        </w:rPr>
      </w:pPr>
      <w:bookmarkStart w:id="1711" w:name="_ETM_Q6_136064"/>
      <w:bookmarkStart w:id="1712" w:name="_ETM_Q6_136424"/>
      <w:bookmarkStart w:id="1713" w:name="_ETM_Q6_136503"/>
      <w:bookmarkEnd w:id="1711"/>
      <w:bookmarkEnd w:id="1712"/>
      <w:bookmarkEnd w:id="1713"/>
    </w:p>
    <w:p w:rsidR="00107B57" w:rsidRDefault="00107B57" w:rsidP="00993643">
      <w:pPr>
        <w:pStyle w:val="af6"/>
        <w:keepNext/>
        <w:rPr>
          <w:rtl/>
        </w:rPr>
      </w:pPr>
      <w:bookmarkStart w:id="1714" w:name="ET_yor_6595_11"/>
      <w:r w:rsidRPr="0017654D">
        <w:rPr>
          <w:rStyle w:val="TagStyle"/>
          <w:rtl/>
        </w:rPr>
        <w:t xml:space="preserve"> &lt;&lt; יור &gt;&gt; </w:t>
      </w:r>
      <w:r>
        <w:rPr>
          <w:rtl/>
        </w:rPr>
        <w:t>היו"ר ארז מלול:</w:t>
      </w:r>
      <w:r w:rsidRPr="0017654D">
        <w:rPr>
          <w:rStyle w:val="TagStyle"/>
          <w:rtl/>
        </w:rPr>
        <w:t xml:space="preserve"> &lt;&lt; יור &gt;&gt;</w:t>
      </w:r>
      <w:r>
        <w:rPr>
          <w:rtl/>
        </w:rPr>
        <w:t xml:space="preserve">   </w:t>
      </w:r>
      <w:bookmarkEnd w:id="1714"/>
    </w:p>
    <w:p w:rsidR="00107B57" w:rsidRDefault="00107B57" w:rsidP="00897AE7">
      <w:pPr>
        <w:rPr>
          <w:rtl/>
        </w:rPr>
      </w:pPr>
    </w:p>
    <w:p w:rsidR="00107B57" w:rsidRDefault="00107B57" w:rsidP="00993643">
      <w:pPr>
        <w:rPr>
          <w:rtl/>
        </w:rPr>
      </w:pPr>
      <w:bookmarkStart w:id="1715" w:name="_ETM_Q6_137927"/>
      <w:bookmarkEnd w:id="1715"/>
      <w:r>
        <w:rPr>
          <w:rFonts w:hint="cs"/>
          <w:rtl/>
        </w:rPr>
        <w:t xml:space="preserve">אולי התפקיד הבא, אני יודע. </w:t>
      </w:r>
    </w:p>
    <w:p w:rsidR="00107B57" w:rsidRDefault="00107B57" w:rsidP="00993643">
      <w:pPr>
        <w:rPr>
          <w:rtl/>
        </w:rPr>
      </w:pPr>
      <w:bookmarkStart w:id="1716" w:name="_ETM_Q6_138259"/>
      <w:bookmarkStart w:id="1717" w:name="_ETM_Q6_138324"/>
      <w:bookmarkEnd w:id="1716"/>
      <w:bookmarkEnd w:id="1717"/>
    </w:p>
    <w:p w:rsidR="00107B57" w:rsidRDefault="00107B57" w:rsidP="00993643">
      <w:pPr>
        <w:pStyle w:val="-"/>
        <w:keepNext/>
        <w:rPr>
          <w:rtl/>
        </w:rPr>
      </w:pPr>
      <w:bookmarkStart w:id="1718" w:name="ET_speakercontinue_5786_12"/>
      <w:r w:rsidRPr="0017654D">
        <w:rPr>
          <w:rStyle w:val="TagStyle"/>
          <w:rtl/>
        </w:rPr>
        <w:t xml:space="preserve"> &lt;&lt; דובר_המשך &gt;&gt; </w:t>
      </w:r>
      <w:r>
        <w:rPr>
          <w:rtl/>
        </w:rPr>
        <w:t>אופיר כץ (הליכוד):</w:t>
      </w:r>
      <w:r w:rsidRPr="0017654D">
        <w:rPr>
          <w:rStyle w:val="TagStyle"/>
          <w:rtl/>
        </w:rPr>
        <w:t xml:space="preserve"> &lt;&lt; דובר_המשך &gt;&gt;</w:t>
      </w:r>
      <w:r>
        <w:rPr>
          <w:rtl/>
        </w:rPr>
        <w:t xml:space="preserve">   </w:t>
      </w:r>
      <w:bookmarkEnd w:id="1718"/>
    </w:p>
    <w:p w:rsidR="00107B57" w:rsidRDefault="00107B57" w:rsidP="00897AE7">
      <w:pPr>
        <w:rPr>
          <w:rtl/>
        </w:rPr>
      </w:pPr>
    </w:p>
    <w:p w:rsidR="00107B57" w:rsidRDefault="00107B57" w:rsidP="00993643">
      <w:pPr>
        <w:rPr>
          <w:rtl/>
        </w:rPr>
      </w:pPr>
      <w:bookmarkStart w:id="1719" w:name="_ETM_Q6_139415"/>
      <w:bookmarkEnd w:id="1719"/>
      <w:r>
        <w:rPr>
          <w:rFonts w:hint="cs"/>
          <w:rtl/>
        </w:rPr>
        <w:t xml:space="preserve">רק את הזמן. </w:t>
      </w:r>
    </w:p>
    <w:p w:rsidR="00107B57" w:rsidRDefault="00107B57" w:rsidP="00993643">
      <w:pPr>
        <w:rPr>
          <w:rtl/>
        </w:rPr>
      </w:pPr>
    </w:p>
    <w:p w:rsidR="00107B57" w:rsidRDefault="00107B57" w:rsidP="00993643">
      <w:pPr>
        <w:pStyle w:val="af6"/>
        <w:keepNext/>
        <w:rPr>
          <w:rtl/>
        </w:rPr>
      </w:pPr>
      <w:r w:rsidRPr="0017654D">
        <w:rPr>
          <w:rStyle w:val="TagStyle"/>
          <w:rtl/>
        </w:rPr>
        <w:t xml:space="preserve"> &lt;&lt; יור &gt;&gt; </w:t>
      </w:r>
      <w:r>
        <w:rPr>
          <w:rtl/>
        </w:rPr>
        <w:t>היו"ר ארז מלול:</w:t>
      </w:r>
      <w:r w:rsidRPr="0017654D">
        <w:rPr>
          <w:rStyle w:val="TagStyle"/>
          <w:rtl/>
        </w:rPr>
        <w:t xml:space="preserve"> &lt;&lt; יור &gt;&gt;</w:t>
      </w:r>
      <w:r>
        <w:rPr>
          <w:rtl/>
        </w:rPr>
        <w:t xml:space="preserve">   </w:t>
      </w:r>
    </w:p>
    <w:p w:rsidR="00107B57" w:rsidRDefault="00107B57" w:rsidP="00897AE7">
      <w:pPr>
        <w:rPr>
          <w:rtl/>
        </w:rPr>
      </w:pPr>
    </w:p>
    <w:p w:rsidR="00107B57" w:rsidRDefault="00107B57" w:rsidP="00993643">
      <w:pPr>
        <w:rPr>
          <w:rtl/>
        </w:rPr>
      </w:pPr>
      <w:r>
        <w:rPr>
          <w:rFonts w:hint="cs"/>
          <w:rtl/>
        </w:rPr>
        <w:t xml:space="preserve">אל תדאג. </w:t>
      </w:r>
    </w:p>
    <w:p w:rsidR="00107B57" w:rsidRDefault="00107B57" w:rsidP="00993643">
      <w:pPr>
        <w:rPr>
          <w:rtl/>
        </w:rPr>
      </w:pPr>
    </w:p>
    <w:p w:rsidR="00107B57" w:rsidRDefault="00107B57" w:rsidP="00993643">
      <w:pPr>
        <w:pStyle w:val="-"/>
        <w:keepNext/>
        <w:rPr>
          <w:rtl/>
        </w:rPr>
      </w:pPr>
      <w:bookmarkStart w:id="1720" w:name="ET_speakercontinue_5786_14"/>
      <w:r w:rsidRPr="0017654D">
        <w:rPr>
          <w:rStyle w:val="TagStyle"/>
          <w:rtl/>
        </w:rPr>
        <w:t xml:space="preserve"> &lt;&lt; דובר_המשך &gt;&gt; </w:t>
      </w:r>
      <w:r>
        <w:rPr>
          <w:rtl/>
        </w:rPr>
        <w:t>אופיר כץ (הליכוד):</w:t>
      </w:r>
      <w:r w:rsidRPr="0017654D">
        <w:rPr>
          <w:rStyle w:val="TagStyle"/>
          <w:rtl/>
        </w:rPr>
        <w:t xml:space="preserve"> &lt;&lt; דובר_המשך &gt;&gt;</w:t>
      </w:r>
      <w:r>
        <w:rPr>
          <w:rtl/>
        </w:rPr>
        <w:t xml:space="preserve">   </w:t>
      </w:r>
      <w:bookmarkEnd w:id="1720"/>
    </w:p>
    <w:p w:rsidR="00107B57" w:rsidRDefault="00107B57" w:rsidP="00897AE7">
      <w:pPr>
        <w:rPr>
          <w:rtl/>
        </w:rPr>
      </w:pPr>
    </w:p>
    <w:p w:rsidR="00107B57" w:rsidRDefault="00107B57" w:rsidP="00993643">
      <w:pPr>
        <w:rPr>
          <w:rtl/>
        </w:rPr>
      </w:pPr>
      <w:r>
        <w:rPr>
          <w:rFonts w:hint="cs"/>
          <w:rtl/>
        </w:rPr>
        <w:t xml:space="preserve">אני ניצב כאן היום כדי להציג בפניכם הצעת חוק חשובה </w:t>
      </w:r>
      <w:bookmarkStart w:id="1721" w:name="_ETM_Q6_145351"/>
      <w:bookmarkEnd w:id="1721"/>
      <w:r w:rsidR="00550D74">
        <w:rPr>
          <w:rFonts w:hint="cs"/>
          <w:rtl/>
        </w:rPr>
        <w:t>והכרחית</w:t>
      </w:r>
      <w:r>
        <w:rPr>
          <w:rFonts w:hint="cs"/>
          <w:rtl/>
        </w:rPr>
        <w:t xml:space="preserve"> שנועדה לתת מענה לאיום הביטחוני החמור הנשקף לנו מתופעת </w:t>
      </w:r>
      <w:bookmarkStart w:id="1722" w:name="_ETM_Q6_149776"/>
      <w:bookmarkEnd w:id="1722"/>
      <w:r>
        <w:rPr>
          <w:rFonts w:hint="cs"/>
          <w:rtl/>
        </w:rPr>
        <w:t xml:space="preserve">השוהים הבלתי-חוקיים הפלסטינים. </w:t>
      </w:r>
    </w:p>
    <w:p w:rsidR="00107B57" w:rsidRDefault="00107B57" w:rsidP="00993643">
      <w:pPr>
        <w:rPr>
          <w:rtl/>
        </w:rPr>
      </w:pPr>
      <w:bookmarkStart w:id="1723" w:name="_ETM_Q6_179789"/>
      <w:bookmarkStart w:id="1724" w:name="_ETM_Q6_179854"/>
      <w:bookmarkEnd w:id="1723"/>
      <w:bookmarkEnd w:id="1724"/>
    </w:p>
    <w:p w:rsidR="00107B57" w:rsidRDefault="00107B57" w:rsidP="00993643">
      <w:pPr>
        <w:rPr>
          <w:rtl/>
        </w:rPr>
      </w:pPr>
      <w:bookmarkStart w:id="1725" w:name="_ETM_Q6_179992"/>
      <w:bookmarkStart w:id="1726" w:name="_ETM_Q6_180053"/>
      <w:bookmarkEnd w:id="1725"/>
      <w:bookmarkEnd w:id="1726"/>
      <w:r>
        <w:rPr>
          <w:rFonts w:hint="cs"/>
          <w:rtl/>
        </w:rPr>
        <w:t>רק לפני כחודשיים התרחש פיגוע נורא ברעננה שבו נרצחה באכזריות אישה בת 79 ונפצעו עוד רבים,</w:t>
      </w:r>
      <w:bookmarkStart w:id="1727" w:name="_ETM_Q6_160225"/>
      <w:bookmarkEnd w:id="1727"/>
      <w:r>
        <w:rPr>
          <w:rFonts w:hint="cs"/>
          <w:rtl/>
        </w:rPr>
        <w:t xml:space="preserve"> אזרחים תמימים. </w:t>
      </w:r>
      <w:bookmarkStart w:id="1728" w:name="_ETM_Q6_162722"/>
      <w:bookmarkStart w:id="1729" w:name="_ETM_Q6_162802"/>
      <w:bookmarkStart w:id="1730" w:name="_ETM_Q6_162850"/>
      <w:bookmarkStart w:id="1731" w:name="_ETM_Q6_162972"/>
      <w:bookmarkEnd w:id="1728"/>
      <w:bookmarkEnd w:id="1729"/>
      <w:bookmarkEnd w:id="1730"/>
      <w:bookmarkEnd w:id="1731"/>
      <w:r>
        <w:rPr>
          <w:rFonts w:hint="cs"/>
          <w:rtl/>
        </w:rPr>
        <w:t xml:space="preserve">גם ברחובות סוכל לאחרונה ניסיון פיגוע של קטין </w:t>
      </w:r>
      <w:bookmarkStart w:id="1732" w:name="_ETM_Q6_166345"/>
      <w:bookmarkEnd w:id="1732"/>
      <w:r>
        <w:rPr>
          <w:rFonts w:hint="cs"/>
          <w:rtl/>
        </w:rPr>
        <w:t>שהביע תמיכה בטרור ברשת. אירועים אלו מצטרפים לשרשרת ארוכה וכואבת של פיגועי טרור קטלניים שביצעו שוהים בלתי חוקיים בישראל בשנים האחרונות. המציאות הקשה הזאת מחייבת אותנו ל</w:t>
      </w:r>
      <w:r>
        <w:rPr>
          <w:rtl/>
        </w:rPr>
        <w:t xml:space="preserve">פעול </w:t>
      </w:r>
      <w:bookmarkStart w:id="1733" w:name="_ETM_Q6_180359"/>
      <w:bookmarkEnd w:id="1733"/>
      <w:r>
        <w:rPr>
          <w:rtl/>
        </w:rPr>
        <w:t xml:space="preserve">ביתר </w:t>
      </w:r>
      <w:bookmarkStart w:id="1734" w:name="_ETM_Q6_180719"/>
      <w:bookmarkEnd w:id="1734"/>
      <w:r>
        <w:rPr>
          <w:rtl/>
        </w:rPr>
        <w:t xml:space="preserve">שאת </w:t>
      </w:r>
      <w:bookmarkStart w:id="1735" w:name="_ETM_Q6_181020"/>
      <w:bookmarkEnd w:id="1735"/>
      <w:r>
        <w:rPr>
          <w:rtl/>
        </w:rPr>
        <w:t xml:space="preserve">לצמצום </w:t>
      </w:r>
      <w:bookmarkStart w:id="1736" w:name="_ETM_Q6_181530"/>
      <w:bookmarkEnd w:id="1736"/>
      <w:r>
        <w:rPr>
          <w:rtl/>
        </w:rPr>
        <w:t>התופעה</w:t>
      </w:r>
      <w:r>
        <w:rPr>
          <w:rFonts w:hint="cs"/>
          <w:rtl/>
        </w:rPr>
        <w:t>.</w:t>
      </w:r>
      <w:r>
        <w:rPr>
          <w:rtl/>
        </w:rPr>
        <w:t xml:space="preserve"> </w:t>
      </w:r>
      <w:bookmarkStart w:id="1737" w:name="_ETM_Q6_182889"/>
      <w:bookmarkEnd w:id="1737"/>
      <w:r>
        <w:rPr>
          <w:rtl/>
        </w:rPr>
        <w:t xml:space="preserve">אנו </w:t>
      </w:r>
      <w:bookmarkStart w:id="1738" w:name="_ETM_Q6_183129"/>
      <w:bookmarkEnd w:id="1738"/>
      <w:r>
        <w:rPr>
          <w:rtl/>
        </w:rPr>
        <w:t xml:space="preserve">חייבים </w:t>
      </w:r>
      <w:bookmarkStart w:id="1739" w:name="_ETM_Q6_183520"/>
      <w:bookmarkEnd w:id="1739"/>
      <w:r>
        <w:rPr>
          <w:rtl/>
        </w:rPr>
        <w:t xml:space="preserve">לעשות </w:t>
      </w:r>
      <w:bookmarkStart w:id="1740" w:name="_ETM_Q6_183909"/>
      <w:bookmarkEnd w:id="1740"/>
      <w:r>
        <w:rPr>
          <w:rtl/>
        </w:rPr>
        <w:t xml:space="preserve">הכול </w:t>
      </w:r>
      <w:bookmarkStart w:id="1741" w:name="_ETM_Q6_184210"/>
      <w:bookmarkEnd w:id="1741"/>
      <w:r>
        <w:rPr>
          <w:rtl/>
        </w:rPr>
        <w:t xml:space="preserve">כדי </w:t>
      </w:r>
      <w:bookmarkStart w:id="1742" w:name="_ETM_Q6_184450"/>
      <w:bookmarkEnd w:id="1742"/>
      <w:r>
        <w:rPr>
          <w:rtl/>
        </w:rPr>
        <w:t xml:space="preserve">למנוע </w:t>
      </w:r>
      <w:bookmarkStart w:id="1743" w:name="_ETM_Q6_184779"/>
      <w:bookmarkEnd w:id="1743"/>
      <w:r>
        <w:rPr>
          <w:rtl/>
        </w:rPr>
        <w:t xml:space="preserve">את </w:t>
      </w:r>
      <w:bookmarkStart w:id="1744" w:name="_ETM_Q6_184899"/>
      <w:bookmarkEnd w:id="1744"/>
      <w:r>
        <w:rPr>
          <w:rtl/>
        </w:rPr>
        <w:t xml:space="preserve">ההמשך </w:t>
      </w:r>
      <w:bookmarkStart w:id="1745" w:name="_ETM_Q6_185710"/>
      <w:bookmarkEnd w:id="1745"/>
      <w:r>
        <w:rPr>
          <w:rtl/>
        </w:rPr>
        <w:t xml:space="preserve">של </w:t>
      </w:r>
      <w:bookmarkStart w:id="1746" w:name="_ETM_Q6_185890"/>
      <w:bookmarkEnd w:id="1746"/>
      <w:r>
        <w:rPr>
          <w:rtl/>
        </w:rPr>
        <w:t xml:space="preserve">שפיכות </w:t>
      </w:r>
      <w:bookmarkStart w:id="1747" w:name="_ETM_Q6_186309"/>
      <w:bookmarkEnd w:id="1747"/>
      <w:r>
        <w:rPr>
          <w:rtl/>
        </w:rPr>
        <w:t>הדמים</w:t>
      </w:r>
      <w:r>
        <w:rPr>
          <w:rFonts w:hint="cs"/>
          <w:rtl/>
        </w:rPr>
        <w:t>.</w:t>
      </w:r>
      <w:r>
        <w:rPr>
          <w:rtl/>
        </w:rPr>
        <w:t xml:space="preserve"> </w:t>
      </w:r>
      <w:bookmarkStart w:id="1748" w:name="_ETM_Q6_188349"/>
      <w:bookmarkStart w:id="1749" w:name="_ETM_Q6_198711"/>
      <w:bookmarkStart w:id="1750" w:name="_ETM_Q6_198780"/>
      <w:bookmarkStart w:id="1751" w:name="_ETM_Q6_198896"/>
      <w:bookmarkStart w:id="1752" w:name="_ETM_Q6_198955"/>
      <w:bookmarkEnd w:id="1748"/>
      <w:bookmarkEnd w:id="1749"/>
      <w:bookmarkEnd w:id="1750"/>
      <w:bookmarkEnd w:id="1751"/>
      <w:bookmarkEnd w:id="1752"/>
      <w:r>
        <w:rPr>
          <w:rtl/>
        </w:rPr>
        <w:t xml:space="preserve">הגיע </w:t>
      </w:r>
      <w:bookmarkStart w:id="1753" w:name="_ETM_Q6_188860"/>
      <w:bookmarkEnd w:id="1753"/>
      <w:r>
        <w:rPr>
          <w:rtl/>
        </w:rPr>
        <w:t xml:space="preserve">העת </w:t>
      </w:r>
      <w:bookmarkStart w:id="1754" w:name="_ETM_Q6_189070"/>
      <w:bookmarkEnd w:id="1754"/>
      <w:r>
        <w:rPr>
          <w:rtl/>
        </w:rPr>
        <w:t xml:space="preserve">לשלוח </w:t>
      </w:r>
      <w:bookmarkStart w:id="1755" w:name="_ETM_Q6_189490"/>
      <w:bookmarkEnd w:id="1755"/>
      <w:r>
        <w:rPr>
          <w:rtl/>
        </w:rPr>
        <w:t xml:space="preserve">מסר </w:t>
      </w:r>
      <w:bookmarkStart w:id="1756" w:name="_ETM_Q6_189879"/>
      <w:bookmarkEnd w:id="1756"/>
      <w:r>
        <w:rPr>
          <w:rtl/>
        </w:rPr>
        <w:t>חד</w:t>
      </w:r>
      <w:bookmarkStart w:id="1757" w:name="_ETM_Q6_190209"/>
      <w:bookmarkEnd w:id="1757"/>
      <w:r>
        <w:rPr>
          <w:rFonts w:hint="cs"/>
          <w:rtl/>
        </w:rPr>
        <w:t>-</w:t>
      </w:r>
      <w:r>
        <w:rPr>
          <w:rtl/>
        </w:rPr>
        <w:t xml:space="preserve">משמעי </w:t>
      </w:r>
      <w:bookmarkStart w:id="1758" w:name="_ETM_Q6_190660"/>
      <w:bookmarkEnd w:id="1758"/>
      <w:r>
        <w:rPr>
          <w:rtl/>
        </w:rPr>
        <w:t xml:space="preserve">נגד </w:t>
      </w:r>
      <w:bookmarkStart w:id="1759" w:name="_ETM_Q6_190959"/>
      <w:bookmarkEnd w:id="1759"/>
      <w:r>
        <w:rPr>
          <w:rtl/>
        </w:rPr>
        <w:t xml:space="preserve">כל </w:t>
      </w:r>
      <w:bookmarkStart w:id="1760" w:name="_ETM_Q6_191230"/>
      <w:bookmarkStart w:id="1761" w:name="_ETM_Q6_191590"/>
      <w:bookmarkStart w:id="1762" w:name="_ETM_Q6_191830"/>
      <w:bookmarkEnd w:id="1760"/>
      <w:bookmarkEnd w:id="1761"/>
      <w:bookmarkEnd w:id="1762"/>
      <w:r>
        <w:rPr>
          <w:rtl/>
        </w:rPr>
        <w:t xml:space="preserve">מי </w:t>
      </w:r>
      <w:bookmarkStart w:id="1763" w:name="_ETM_Q6_192010"/>
      <w:bookmarkEnd w:id="1763"/>
      <w:r>
        <w:rPr>
          <w:rtl/>
        </w:rPr>
        <w:t>שתומך</w:t>
      </w:r>
      <w:r>
        <w:rPr>
          <w:rFonts w:hint="cs"/>
          <w:rtl/>
        </w:rPr>
        <w:t>,</w:t>
      </w:r>
      <w:r>
        <w:rPr>
          <w:rtl/>
        </w:rPr>
        <w:t xml:space="preserve"> </w:t>
      </w:r>
      <w:bookmarkStart w:id="1764" w:name="_ETM_Q6_192700"/>
      <w:bookmarkEnd w:id="1764"/>
      <w:r>
        <w:rPr>
          <w:rtl/>
        </w:rPr>
        <w:t xml:space="preserve">מאפשר </w:t>
      </w:r>
      <w:bookmarkStart w:id="1765" w:name="_ETM_Q6_193420"/>
      <w:bookmarkEnd w:id="1765"/>
      <w:r>
        <w:rPr>
          <w:rtl/>
        </w:rPr>
        <w:t xml:space="preserve">ותורם </w:t>
      </w:r>
      <w:bookmarkStart w:id="1766" w:name="_ETM_Q6_193900"/>
      <w:bookmarkEnd w:id="1766"/>
      <w:r>
        <w:rPr>
          <w:rtl/>
        </w:rPr>
        <w:t>לש</w:t>
      </w:r>
      <w:r>
        <w:rPr>
          <w:rFonts w:hint="cs"/>
          <w:rtl/>
        </w:rPr>
        <w:t xml:space="preserve">הייתם </w:t>
      </w:r>
      <w:bookmarkStart w:id="1767" w:name="_ETM_Q6_194590"/>
      <w:bookmarkEnd w:id="1767"/>
      <w:r>
        <w:rPr>
          <w:rtl/>
        </w:rPr>
        <w:t xml:space="preserve">של </w:t>
      </w:r>
      <w:bookmarkStart w:id="1768" w:name="_ETM_Q6_194740"/>
      <w:bookmarkEnd w:id="1768"/>
      <w:r>
        <w:rPr>
          <w:rtl/>
        </w:rPr>
        <w:t xml:space="preserve">מחבלים </w:t>
      </w:r>
      <w:bookmarkStart w:id="1769" w:name="_ETM_Q6_195189"/>
      <w:bookmarkEnd w:id="1769"/>
      <w:r>
        <w:rPr>
          <w:rtl/>
        </w:rPr>
        <w:t xml:space="preserve">פוטנציאליים </w:t>
      </w:r>
      <w:bookmarkStart w:id="1770" w:name="_ETM_Q6_195910"/>
      <w:bookmarkEnd w:id="1770"/>
      <w:r>
        <w:rPr>
          <w:rtl/>
        </w:rPr>
        <w:t>בשטחנו</w:t>
      </w:r>
      <w:r>
        <w:rPr>
          <w:rFonts w:hint="cs"/>
          <w:rtl/>
        </w:rPr>
        <w:t>.</w:t>
      </w:r>
    </w:p>
    <w:p w:rsidR="00107B57" w:rsidRDefault="00107B57" w:rsidP="00993643">
      <w:pPr>
        <w:rPr>
          <w:rtl/>
        </w:rPr>
      </w:pPr>
      <w:bookmarkStart w:id="1771" w:name="_ETM_Q6_198131"/>
      <w:bookmarkStart w:id="1772" w:name="_ETM_Q6_198230"/>
      <w:bookmarkEnd w:id="1771"/>
      <w:bookmarkEnd w:id="1772"/>
    </w:p>
    <w:p w:rsidR="00107B57" w:rsidRDefault="00107B57" w:rsidP="00993643">
      <w:pPr>
        <w:rPr>
          <w:rtl/>
        </w:rPr>
      </w:pPr>
      <w:bookmarkStart w:id="1773" w:name="_ETM_Q6_198274"/>
      <w:bookmarkStart w:id="1774" w:name="_ETM_Q6_198390"/>
      <w:bookmarkStart w:id="1775" w:name="_ETM_Q6_197480"/>
      <w:bookmarkEnd w:id="1773"/>
      <w:bookmarkEnd w:id="1774"/>
      <w:bookmarkEnd w:id="1775"/>
      <w:r>
        <w:rPr>
          <w:rtl/>
        </w:rPr>
        <w:t xml:space="preserve">הצעת </w:t>
      </w:r>
      <w:bookmarkStart w:id="1776" w:name="_ETM_Q6_197929"/>
      <w:bookmarkEnd w:id="1776"/>
      <w:r>
        <w:rPr>
          <w:rtl/>
        </w:rPr>
        <w:t xml:space="preserve">החוק </w:t>
      </w:r>
      <w:bookmarkStart w:id="1777" w:name="_ETM_Q6_198199"/>
      <w:bookmarkEnd w:id="1777"/>
      <w:r>
        <w:rPr>
          <w:rtl/>
        </w:rPr>
        <w:t xml:space="preserve">שמונחת </w:t>
      </w:r>
      <w:bookmarkStart w:id="1778" w:name="_ETM_Q6_198739"/>
      <w:bookmarkStart w:id="1779" w:name="_ETM_Q6_199009"/>
      <w:bookmarkEnd w:id="1778"/>
      <w:bookmarkEnd w:id="1779"/>
      <w:r>
        <w:rPr>
          <w:rtl/>
        </w:rPr>
        <w:t xml:space="preserve">כעת </w:t>
      </w:r>
      <w:bookmarkStart w:id="1780" w:name="_ETM_Q6_199279"/>
      <w:bookmarkEnd w:id="1780"/>
      <w:r>
        <w:rPr>
          <w:rtl/>
        </w:rPr>
        <w:t xml:space="preserve">לפניכם </w:t>
      </w:r>
      <w:bookmarkStart w:id="1781" w:name="_ETM_Q6_199849"/>
      <w:bookmarkEnd w:id="1781"/>
      <w:r>
        <w:rPr>
          <w:rtl/>
        </w:rPr>
        <w:t xml:space="preserve">באה </w:t>
      </w:r>
      <w:bookmarkStart w:id="1782" w:name="_ETM_Q6_200029"/>
      <w:bookmarkEnd w:id="1782"/>
      <w:r>
        <w:rPr>
          <w:rtl/>
        </w:rPr>
        <w:t xml:space="preserve">ליצור </w:t>
      </w:r>
      <w:bookmarkStart w:id="1783" w:name="_ETM_Q6_200419"/>
      <w:bookmarkEnd w:id="1783"/>
      <w:r>
        <w:rPr>
          <w:rtl/>
        </w:rPr>
        <w:t xml:space="preserve">הרתעה </w:t>
      </w:r>
      <w:bookmarkStart w:id="1784" w:name="_ETM_Q6_200839"/>
      <w:bookmarkEnd w:id="1784"/>
      <w:r>
        <w:rPr>
          <w:rtl/>
        </w:rPr>
        <w:t xml:space="preserve">אפקטיבית </w:t>
      </w:r>
      <w:bookmarkStart w:id="1785" w:name="_ETM_Q6_201829"/>
      <w:bookmarkEnd w:id="1785"/>
      <w:r>
        <w:rPr>
          <w:rtl/>
        </w:rPr>
        <w:t xml:space="preserve">נגד </w:t>
      </w:r>
      <w:bookmarkStart w:id="1786" w:name="_ETM_Q6_202189"/>
      <w:bookmarkEnd w:id="1786"/>
      <w:r>
        <w:rPr>
          <w:rtl/>
        </w:rPr>
        <w:t xml:space="preserve">הגורמים </w:t>
      </w:r>
      <w:bookmarkStart w:id="1787" w:name="_ETM_Q6_202640"/>
      <w:bookmarkEnd w:id="1787"/>
      <w:r>
        <w:rPr>
          <w:rtl/>
        </w:rPr>
        <w:t xml:space="preserve">המסייעים </w:t>
      </w:r>
      <w:bookmarkStart w:id="1788" w:name="_ETM_Q6_203269"/>
      <w:bookmarkEnd w:id="1788"/>
      <w:r>
        <w:rPr>
          <w:rtl/>
        </w:rPr>
        <w:t xml:space="preserve">לשוהים </w:t>
      </w:r>
      <w:bookmarkStart w:id="1789" w:name="_ETM_Q6_203659"/>
      <w:bookmarkEnd w:id="1789"/>
      <w:r>
        <w:rPr>
          <w:rtl/>
        </w:rPr>
        <w:t>הבלתי</w:t>
      </w:r>
      <w:bookmarkStart w:id="1790" w:name="_ETM_Q6_204019"/>
      <w:bookmarkEnd w:id="1790"/>
      <w:r>
        <w:rPr>
          <w:rFonts w:hint="cs"/>
          <w:rtl/>
        </w:rPr>
        <w:t>-</w:t>
      </w:r>
      <w:r>
        <w:rPr>
          <w:rtl/>
        </w:rPr>
        <w:t xml:space="preserve">חוקיים </w:t>
      </w:r>
      <w:bookmarkStart w:id="1791" w:name="_ETM_Q6_204439"/>
      <w:bookmarkEnd w:id="1791"/>
      <w:r>
        <w:rPr>
          <w:rtl/>
        </w:rPr>
        <w:t xml:space="preserve">להישאר </w:t>
      </w:r>
      <w:bookmarkStart w:id="1792" w:name="_ETM_Q6_204800"/>
      <w:bookmarkEnd w:id="1792"/>
      <w:r>
        <w:rPr>
          <w:rtl/>
        </w:rPr>
        <w:t>בישראל</w:t>
      </w:r>
      <w:r>
        <w:rPr>
          <w:rFonts w:hint="cs"/>
          <w:rtl/>
        </w:rPr>
        <w:t>.</w:t>
      </w:r>
      <w:r>
        <w:rPr>
          <w:rtl/>
        </w:rPr>
        <w:t xml:space="preserve"> </w:t>
      </w:r>
      <w:bookmarkStart w:id="1793" w:name="_ETM_Q6_206300"/>
      <w:bookmarkEnd w:id="1793"/>
      <w:r>
        <w:rPr>
          <w:rtl/>
        </w:rPr>
        <w:t xml:space="preserve">באמצעות </w:t>
      </w:r>
      <w:bookmarkStart w:id="1794" w:name="_ETM_Q6_207020"/>
      <w:bookmarkEnd w:id="1794"/>
      <w:r>
        <w:rPr>
          <w:rtl/>
        </w:rPr>
        <w:t xml:space="preserve">הטלת </w:t>
      </w:r>
      <w:bookmarkStart w:id="1795" w:name="_ETM_Q6_207440"/>
      <w:bookmarkEnd w:id="1795"/>
      <w:r>
        <w:rPr>
          <w:rtl/>
        </w:rPr>
        <w:t xml:space="preserve">עונשים </w:t>
      </w:r>
      <w:bookmarkStart w:id="1796" w:name="_ETM_Q6_207800"/>
      <w:bookmarkEnd w:id="1796"/>
      <w:r>
        <w:rPr>
          <w:rtl/>
        </w:rPr>
        <w:t xml:space="preserve">כבדים </w:t>
      </w:r>
      <w:bookmarkStart w:id="1797" w:name="_ETM_Q6_208190"/>
      <w:bookmarkEnd w:id="1797"/>
      <w:r>
        <w:rPr>
          <w:rtl/>
        </w:rPr>
        <w:t xml:space="preserve">על </w:t>
      </w:r>
      <w:bookmarkStart w:id="1798" w:name="_ETM_Q6_208279"/>
      <w:bookmarkEnd w:id="1798"/>
      <w:r>
        <w:rPr>
          <w:rtl/>
        </w:rPr>
        <w:t>מעסיקים</w:t>
      </w:r>
      <w:r>
        <w:rPr>
          <w:rFonts w:hint="cs"/>
          <w:rtl/>
        </w:rPr>
        <w:t>,</w:t>
      </w:r>
      <w:r>
        <w:rPr>
          <w:rtl/>
        </w:rPr>
        <w:t xml:space="preserve"> </w:t>
      </w:r>
      <w:bookmarkStart w:id="1799" w:name="_ETM_Q6_209090"/>
      <w:bookmarkEnd w:id="1799"/>
      <w:r>
        <w:rPr>
          <w:rtl/>
        </w:rPr>
        <w:t xml:space="preserve">מלינים </w:t>
      </w:r>
      <w:bookmarkStart w:id="1800" w:name="_ETM_Q6_209689"/>
      <w:bookmarkEnd w:id="1800"/>
      <w:r>
        <w:rPr>
          <w:rtl/>
        </w:rPr>
        <w:t>ומסי</w:t>
      </w:r>
      <w:r>
        <w:rPr>
          <w:rFonts w:hint="cs"/>
          <w:rtl/>
        </w:rPr>
        <w:t>עי</w:t>
      </w:r>
      <w:r>
        <w:rPr>
          <w:rtl/>
        </w:rPr>
        <w:t>ם</w:t>
      </w:r>
      <w:r>
        <w:rPr>
          <w:rFonts w:hint="cs"/>
          <w:rtl/>
        </w:rPr>
        <w:t>,</w:t>
      </w:r>
      <w:r>
        <w:rPr>
          <w:rtl/>
        </w:rPr>
        <w:t xml:space="preserve"> </w:t>
      </w:r>
      <w:bookmarkStart w:id="1801" w:name="_ETM_Q6_210619"/>
      <w:bookmarkEnd w:id="1801"/>
      <w:r>
        <w:rPr>
          <w:rtl/>
        </w:rPr>
        <w:t xml:space="preserve">נוכל </w:t>
      </w:r>
      <w:bookmarkStart w:id="1802" w:name="_ETM_Q6_210980"/>
      <w:bookmarkEnd w:id="1802"/>
      <w:r>
        <w:rPr>
          <w:rtl/>
        </w:rPr>
        <w:t xml:space="preserve">להשפיע </w:t>
      </w:r>
      <w:bookmarkStart w:id="1803" w:name="_ETM_Q6_211430"/>
      <w:bookmarkEnd w:id="1803"/>
      <w:r>
        <w:rPr>
          <w:rtl/>
        </w:rPr>
        <w:t xml:space="preserve">על </w:t>
      </w:r>
      <w:bookmarkStart w:id="1804" w:name="_ETM_Q6_211520"/>
      <w:bookmarkEnd w:id="1804"/>
      <w:r>
        <w:rPr>
          <w:rtl/>
        </w:rPr>
        <w:t xml:space="preserve">התופעה </w:t>
      </w:r>
      <w:bookmarkStart w:id="1805" w:name="_ETM_Q6_212329"/>
      <w:bookmarkEnd w:id="1805"/>
      <w:r>
        <w:rPr>
          <w:rtl/>
        </w:rPr>
        <w:t xml:space="preserve">מן </w:t>
      </w:r>
      <w:bookmarkStart w:id="1806" w:name="_ETM_Q6_212570"/>
      <w:bookmarkEnd w:id="1806"/>
      <w:r>
        <w:rPr>
          <w:rtl/>
        </w:rPr>
        <w:t>השורש</w:t>
      </w:r>
      <w:r>
        <w:rPr>
          <w:rFonts w:hint="cs"/>
          <w:rtl/>
        </w:rPr>
        <w:t>.</w:t>
      </w:r>
      <w:r>
        <w:rPr>
          <w:rtl/>
        </w:rPr>
        <w:t xml:space="preserve"> </w:t>
      </w:r>
      <w:bookmarkStart w:id="1807" w:name="_ETM_Q6_214979"/>
      <w:bookmarkEnd w:id="1807"/>
      <w:r>
        <w:rPr>
          <w:rtl/>
        </w:rPr>
        <w:t xml:space="preserve">החוק </w:t>
      </w:r>
      <w:bookmarkStart w:id="1808" w:name="_ETM_Q6_215370"/>
      <w:bookmarkEnd w:id="1808"/>
      <w:r>
        <w:rPr>
          <w:rtl/>
        </w:rPr>
        <w:t xml:space="preserve">יאפשר </w:t>
      </w:r>
      <w:bookmarkStart w:id="1809" w:name="_ETM_Q6_215790"/>
      <w:bookmarkEnd w:id="1809"/>
      <w:r>
        <w:rPr>
          <w:rtl/>
        </w:rPr>
        <w:t xml:space="preserve">להטיל </w:t>
      </w:r>
      <w:bookmarkStart w:id="1810" w:name="_ETM_Q6_216150"/>
      <w:bookmarkEnd w:id="1810"/>
      <w:r>
        <w:rPr>
          <w:rtl/>
        </w:rPr>
        <w:t xml:space="preserve">עונשי </w:t>
      </w:r>
      <w:bookmarkStart w:id="1811" w:name="_ETM_Q6_216450"/>
      <w:bookmarkEnd w:id="1811"/>
      <w:r>
        <w:rPr>
          <w:rtl/>
        </w:rPr>
        <w:t xml:space="preserve">מאסר </w:t>
      </w:r>
      <w:bookmarkStart w:id="1812" w:name="_ETM_Q6_216870"/>
      <w:bookmarkEnd w:id="1812"/>
      <w:r>
        <w:rPr>
          <w:rtl/>
        </w:rPr>
        <w:t xml:space="preserve">של </w:t>
      </w:r>
      <w:bookmarkStart w:id="1813" w:name="_ETM_Q6_217050"/>
      <w:bookmarkEnd w:id="1813"/>
      <w:r>
        <w:rPr>
          <w:rtl/>
        </w:rPr>
        <w:t xml:space="preserve">עד </w:t>
      </w:r>
      <w:bookmarkStart w:id="1814" w:name="_ETM_Q6_217200"/>
      <w:bookmarkEnd w:id="1814"/>
      <w:r>
        <w:rPr>
          <w:rFonts w:hint="cs"/>
          <w:rtl/>
        </w:rPr>
        <w:t>שש</w:t>
      </w:r>
      <w:r>
        <w:rPr>
          <w:rtl/>
        </w:rPr>
        <w:t xml:space="preserve"> </w:t>
      </w:r>
      <w:bookmarkStart w:id="1815" w:name="_ETM_Q6_217500"/>
      <w:bookmarkEnd w:id="1815"/>
      <w:r>
        <w:rPr>
          <w:rtl/>
        </w:rPr>
        <w:t xml:space="preserve">שנים </w:t>
      </w:r>
      <w:bookmarkStart w:id="1816" w:name="_ETM_Q6_217830"/>
      <w:bookmarkEnd w:id="1816"/>
      <w:r>
        <w:rPr>
          <w:rtl/>
        </w:rPr>
        <w:t xml:space="preserve">וקנסות </w:t>
      </w:r>
      <w:bookmarkStart w:id="1817" w:name="_ETM_Q6_218340"/>
      <w:bookmarkEnd w:id="1817"/>
      <w:r>
        <w:rPr>
          <w:rtl/>
        </w:rPr>
        <w:t xml:space="preserve">כספיים </w:t>
      </w:r>
      <w:bookmarkStart w:id="1818" w:name="_ETM_Q6_218850"/>
      <w:bookmarkEnd w:id="1818"/>
      <w:r>
        <w:rPr>
          <w:rtl/>
        </w:rPr>
        <w:t xml:space="preserve">כבדים </w:t>
      </w:r>
      <w:bookmarkStart w:id="1819" w:name="_ETM_Q6_219360"/>
      <w:bookmarkEnd w:id="1819"/>
      <w:r>
        <w:rPr>
          <w:rtl/>
        </w:rPr>
        <w:t xml:space="preserve">על </w:t>
      </w:r>
      <w:bookmarkStart w:id="1820" w:name="_ETM_Q6_219479"/>
      <w:bookmarkEnd w:id="1820"/>
      <w:r>
        <w:rPr>
          <w:rtl/>
        </w:rPr>
        <w:t xml:space="preserve">מי </w:t>
      </w:r>
      <w:bookmarkStart w:id="1821" w:name="_ETM_Q6_219600"/>
      <w:bookmarkEnd w:id="1821"/>
      <w:r>
        <w:rPr>
          <w:rtl/>
        </w:rPr>
        <w:t xml:space="preserve">שסייע </w:t>
      </w:r>
      <w:bookmarkStart w:id="1822" w:name="_ETM_Q6_220080"/>
      <w:bookmarkEnd w:id="1822"/>
      <w:r>
        <w:rPr>
          <w:rtl/>
        </w:rPr>
        <w:t>ל</w:t>
      </w:r>
      <w:bookmarkStart w:id="1823" w:name="_ETM_Q6_220200"/>
      <w:bookmarkEnd w:id="1823"/>
      <w:r>
        <w:rPr>
          <w:rtl/>
        </w:rPr>
        <w:t xml:space="preserve">שוהה </w:t>
      </w:r>
      <w:bookmarkStart w:id="1824" w:name="_ETM_Q6_220470"/>
      <w:bookmarkEnd w:id="1824"/>
      <w:r>
        <w:rPr>
          <w:rtl/>
        </w:rPr>
        <w:t xml:space="preserve">בלתי </w:t>
      </w:r>
      <w:bookmarkStart w:id="1825" w:name="_ETM_Q6_220770"/>
      <w:bookmarkEnd w:id="1825"/>
      <w:r>
        <w:rPr>
          <w:rtl/>
        </w:rPr>
        <w:t xml:space="preserve">חוקי </w:t>
      </w:r>
      <w:bookmarkStart w:id="1826" w:name="_ETM_Q6_221460"/>
      <w:bookmarkEnd w:id="1826"/>
      <w:r>
        <w:rPr>
          <w:rtl/>
        </w:rPr>
        <w:t xml:space="preserve">שהביע </w:t>
      </w:r>
      <w:bookmarkStart w:id="1827" w:name="_ETM_Q6_221909"/>
      <w:bookmarkEnd w:id="1827"/>
      <w:r>
        <w:rPr>
          <w:rtl/>
        </w:rPr>
        <w:t xml:space="preserve">תמיכה </w:t>
      </w:r>
      <w:bookmarkStart w:id="1828" w:name="_ETM_Q6_222300"/>
      <w:bookmarkEnd w:id="1828"/>
      <w:r>
        <w:rPr>
          <w:rtl/>
        </w:rPr>
        <w:t>בטרור</w:t>
      </w:r>
      <w:r>
        <w:rPr>
          <w:rFonts w:hint="cs"/>
          <w:rtl/>
        </w:rPr>
        <w:t>,</w:t>
      </w:r>
      <w:r>
        <w:rPr>
          <w:rtl/>
        </w:rPr>
        <w:t xml:space="preserve"> </w:t>
      </w:r>
      <w:bookmarkStart w:id="1829" w:name="_ETM_Q6_223320"/>
      <w:bookmarkEnd w:id="1829"/>
      <w:r>
        <w:rPr>
          <w:rFonts w:hint="cs"/>
          <w:rtl/>
        </w:rPr>
        <w:t>ואם</w:t>
      </w:r>
      <w:r>
        <w:rPr>
          <w:rtl/>
        </w:rPr>
        <w:t xml:space="preserve"> </w:t>
      </w:r>
      <w:bookmarkStart w:id="1830" w:name="_ETM_Q6_223590"/>
      <w:bookmarkEnd w:id="1830"/>
      <w:r>
        <w:rPr>
          <w:rtl/>
        </w:rPr>
        <w:t xml:space="preserve">אותו </w:t>
      </w:r>
      <w:bookmarkStart w:id="1831" w:name="_ETM_Q6_223830"/>
      <w:bookmarkEnd w:id="1831"/>
      <w:r>
        <w:rPr>
          <w:rFonts w:hint="cs"/>
          <w:rtl/>
        </w:rPr>
        <w:t xml:space="preserve">שוהה אף ביצע פיגוע </w:t>
      </w:r>
      <w:bookmarkStart w:id="1832" w:name="_ETM_Q6_221826"/>
      <w:bookmarkStart w:id="1833" w:name="_ETM_Q6_224040"/>
      <w:bookmarkStart w:id="1834" w:name="_ETM_Q6_224250"/>
      <w:bookmarkStart w:id="1835" w:name="_ETM_Q6_224610"/>
      <w:bookmarkStart w:id="1836" w:name="_ETM_Q6_225000"/>
      <w:bookmarkEnd w:id="1832"/>
      <w:bookmarkEnd w:id="1833"/>
      <w:bookmarkEnd w:id="1834"/>
      <w:bookmarkEnd w:id="1835"/>
      <w:bookmarkEnd w:id="1836"/>
      <w:r>
        <w:rPr>
          <w:rtl/>
        </w:rPr>
        <w:t>בפועל</w:t>
      </w:r>
      <w:r>
        <w:rPr>
          <w:rFonts w:hint="cs"/>
          <w:rtl/>
        </w:rPr>
        <w:t>,</w:t>
      </w:r>
      <w:r>
        <w:rPr>
          <w:rtl/>
        </w:rPr>
        <w:t xml:space="preserve"> </w:t>
      </w:r>
      <w:bookmarkStart w:id="1837" w:name="_ETM_Q6_225750"/>
      <w:bookmarkEnd w:id="1837"/>
      <w:r>
        <w:rPr>
          <w:rtl/>
        </w:rPr>
        <w:t xml:space="preserve">העונש </w:t>
      </w:r>
      <w:bookmarkStart w:id="1838" w:name="_ETM_Q6_226140"/>
      <w:bookmarkEnd w:id="1838"/>
      <w:r>
        <w:rPr>
          <w:rFonts w:hint="cs"/>
          <w:rtl/>
        </w:rPr>
        <w:t>י</w:t>
      </w:r>
      <w:r>
        <w:rPr>
          <w:rtl/>
        </w:rPr>
        <w:t xml:space="preserve">וכפל </w:t>
      </w:r>
      <w:bookmarkStart w:id="1839" w:name="_ETM_Q6_226530"/>
      <w:bookmarkEnd w:id="1839"/>
      <w:r>
        <w:rPr>
          <w:rtl/>
        </w:rPr>
        <w:t>ל</w:t>
      </w:r>
      <w:r>
        <w:rPr>
          <w:rFonts w:hint="cs"/>
          <w:rtl/>
        </w:rPr>
        <w:t>שמונה</w:t>
      </w:r>
      <w:r>
        <w:rPr>
          <w:rtl/>
        </w:rPr>
        <w:t xml:space="preserve"> </w:t>
      </w:r>
      <w:bookmarkStart w:id="1840" w:name="_ETM_Q6_226950"/>
      <w:bookmarkEnd w:id="1840"/>
      <w:r>
        <w:rPr>
          <w:rtl/>
        </w:rPr>
        <w:t xml:space="preserve">שנות </w:t>
      </w:r>
      <w:bookmarkStart w:id="1841" w:name="_ETM_Q6_227250"/>
      <w:bookmarkEnd w:id="1841"/>
      <w:r>
        <w:rPr>
          <w:rtl/>
        </w:rPr>
        <w:t xml:space="preserve">מאסר </w:t>
      </w:r>
      <w:bookmarkStart w:id="1842" w:name="_ETM_Q6_228000"/>
      <w:bookmarkEnd w:id="1842"/>
      <w:r>
        <w:rPr>
          <w:rtl/>
        </w:rPr>
        <w:t xml:space="preserve">וקנס </w:t>
      </w:r>
      <w:bookmarkStart w:id="1843" w:name="_ETM_Q6_228479"/>
      <w:bookmarkEnd w:id="1843"/>
      <w:r>
        <w:rPr>
          <w:rtl/>
        </w:rPr>
        <w:t xml:space="preserve">גבוה </w:t>
      </w:r>
      <w:bookmarkStart w:id="1844" w:name="_ETM_Q6_229229"/>
      <w:bookmarkEnd w:id="1844"/>
      <w:r>
        <w:rPr>
          <w:rtl/>
        </w:rPr>
        <w:t xml:space="preserve">אף </w:t>
      </w:r>
      <w:bookmarkStart w:id="1845" w:name="_ETM_Q6_229440"/>
      <w:bookmarkEnd w:id="1845"/>
      <w:r>
        <w:rPr>
          <w:rtl/>
        </w:rPr>
        <w:t>יותר</w:t>
      </w:r>
      <w:r>
        <w:rPr>
          <w:rFonts w:hint="cs"/>
          <w:rtl/>
        </w:rPr>
        <w:t>.</w:t>
      </w:r>
      <w:r>
        <w:rPr>
          <w:rtl/>
        </w:rPr>
        <w:t xml:space="preserve"> </w:t>
      </w:r>
      <w:bookmarkStart w:id="1846" w:name="_ETM_Q6_231370"/>
      <w:bookmarkStart w:id="1847" w:name="_ETM_Q6_231868"/>
      <w:bookmarkStart w:id="1848" w:name="_ETM_Q6_231953"/>
      <w:bookmarkStart w:id="1849" w:name="_ETM_Q6_232014"/>
      <w:bookmarkStart w:id="1850" w:name="_ETM_Q6_232069"/>
      <w:bookmarkEnd w:id="1846"/>
      <w:bookmarkEnd w:id="1847"/>
      <w:bookmarkEnd w:id="1848"/>
      <w:bookmarkEnd w:id="1849"/>
      <w:bookmarkEnd w:id="1850"/>
      <w:r>
        <w:rPr>
          <w:rtl/>
        </w:rPr>
        <w:t xml:space="preserve">כמו </w:t>
      </w:r>
      <w:bookmarkStart w:id="1851" w:name="_ETM_Q6_231640"/>
      <w:bookmarkEnd w:id="1851"/>
      <w:r>
        <w:rPr>
          <w:rtl/>
        </w:rPr>
        <w:t>כן</w:t>
      </w:r>
      <w:r>
        <w:rPr>
          <w:rFonts w:hint="cs"/>
          <w:rtl/>
        </w:rPr>
        <w:t>,</w:t>
      </w:r>
      <w:r>
        <w:rPr>
          <w:rtl/>
        </w:rPr>
        <w:t xml:space="preserve"> </w:t>
      </w:r>
      <w:bookmarkStart w:id="1852" w:name="_ETM_Q6_231909"/>
      <w:bookmarkEnd w:id="1852"/>
      <w:r>
        <w:rPr>
          <w:rtl/>
        </w:rPr>
        <w:t xml:space="preserve">החוק </w:t>
      </w:r>
      <w:bookmarkStart w:id="1853" w:name="_ETM_Q6_232180"/>
      <w:bookmarkEnd w:id="1853"/>
      <w:r>
        <w:rPr>
          <w:rtl/>
        </w:rPr>
        <w:t xml:space="preserve">יכפיל </w:t>
      </w:r>
      <w:bookmarkStart w:id="1854" w:name="_ETM_Q6_232540"/>
      <w:bookmarkEnd w:id="1854"/>
      <w:r>
        <w:rPr>
          <w:rtl/>
        </w:rPr>
        <w:t xml:space="preserve">את </w:t>
      </w:r>
      <w:bookmarkStart w:id="1855" w:name="_ETM_Q6_232630"/>
      <w:bookmarkEnd w:id="1855"/>
      <w:r>
        <w:rPr>
          <w:rtl/>
        </w:rPr>
        <w:t xml:space="preserve">משך </w:t>
      </w:r>
      <w:bookmarkStart w:id="1856" w:name="_ETM_Q6_232960"/>
      <w:bookmarkEnd w:id="1856"/>
      <w:r>
        <w:rPr>
          <w:rtl/>
        </w:rPr>
        <w:t xml:space="preserve">התליית </w:t>
      </w:r>
      <w:bookmarkStart w:id="1857" w:name="_ETM_Q6_233320"/>
      <w:bookmarkEnd w:id="1857"/>
      <w:r>
        <w:rPr>
          <w:rtl/>
        </w:rPr>
        <w:t xml:space="preserve">רישיון </w:t>
      </w:r>
      <w:bookmarkStart w:id="1858" w:name="_ETM_Q6_234010"/>
      <w:bookmarkEnd w:id="1858"/>
      <w:r>
        <w:rPr>
          <w:rtl/>
        </w:rPr>
        <w:t xml:space="preserve">או </w:t>
      </w:r>
      <w:bookmarkStart w:id="1859" w:name="_ETM_Q6_234160"/>
      <w:bookmarkEnd w:id="1859"/>
      <w:r>
        <w:rPr>
          <w:rtl/>
        </w:rPr>
        <w:t xml:space="preserve">היתר </w:t>
      </w:r>
      <w:bookmarkStart w:id="1860" w:name="_ETM_Q6_234489"/>
      <w:bookmarkEnd w:id="1860"/>
      <w:r>
        <w:rPr>
          <w:rtl/>
        </w:rPr>
        <w:t xml:space="preserve">העיסוק </w:t>
      </w:r>
      <w:bookmarkStart w:id="1861" w:name="_ETM_Q6_234940"/>
      <w:bookmarkEnd w:id="1861"/>
      <w:r>
        <w:rPr>
          <w:rtl/>
        </w:rPr>
        <w:t xml:space="preserve">למי </w:t>
      </w:r>
      <w:bookmarkStart w:id="1862" w:name="_ETM_Q6_235150"/>
      <w:bookmarkEnd w:id="1862"/>
      <w:r>
        <w:rPr>
          <w:rtl/>
        </w:rPr>
        <w:t>ש</w:t>
      </w:r>
      <w:r>
        <w:rPr>
          <w:rFonts w:hint="cs"/>
          <w:rtl/>
        </w:rPr>
        <w:t>י</w:t>
      </w:r>
      <w:r>
        <w:rPr>
          <w:rtl/>
        </w:rPr>
        <w:t xml:space="preserve">ורשע </w:t>
      </w:r>
      <w:bookmarkStart w:id="1863" w:name="_ETM_Q6_235630"/>
      <w:bookmarkEnd w:id="1863"/>
      <w:r>
        <w:rPr>
          <w:rtl/>
        </w:rPr>
        <w:t xml:space="preserve">בעבירות </w:t>
      </w:r>
      <w:bookmarkStart w:id="1864" w:name="_ETM_Q6_236170"/>
      <w:bookmarkEnd w:id="1864"/>
      <w:r>
        <w:rPr>
          <w:rtl/>
        </w:rPr>
        <w:t>אלו</w:t>
      </w:r>
      <w:r>
        <w:rPr>
          <w:rFonts w:hint="cs"/>
          <w:rtl/>
        </w:rPr>
        <w:t>.</w:t>
      </w:r>
      <w:r>
        <w:rPr>
          <w:rtl/>
        </w:rPr>
        <w:t xml:space="preserve"> </w:t>
      </w:r>
      <w:bookmarkStart w:id="1865" w:name="_ETM_Q6_239140"/>
      <w:bookmarkStart w:id="1866" w:name="_ETM_Q6_241767"/>
      <w:bookmarkEnd w:id="1865"/>
      <w:bookmarkEnd w:id="1866"/>
    </w:p>
    <w:p w:rsidR="00107B57" w:rsidRDefault="00107B57" w:rsidP="00993643">
      <w:pPr>
        <w:rPr>
          <w:rtl/>
        </w:rPr>
      </w:pPr>
      <w:bookmarkStart w:id="1867" w:name="_ETM_Q6_241821"/>
      <w:bookmarkEnd w:id="1867"/>
    </w:p>
    <w:p w:rsidR="00107B57" w:rsidRDefault="00107B57" w:rsidP="00993643">
      <w:pPr>
        <w:rPr>
          <w:rtl/>
        </w:rPr>
      </w:pPr>
      <w:bookmarkStart w:id="1868" w:name="_ETM_Q6_241967"/>
      <w:bookmarkStart w:id="1869" w:name="_ETM_Q6_242019"/>
      <w:bookmarkEnd w:id="1868"/>
      <w:bookmarkEnd w:id="1869"/>
      <w:r>
        <w:rPr>
          <w:rtl/>
        </w:rPr>
        <w:t xml:space="preserve">למעסיקים </w:t>
      </w:r>
      <w:bookmarkStart w:id="1870" w:name="_ETM_Q6_239890"/>
      <w:bookmarkEnd w:id="1870"/>
      <w:r>
        <w:rPr>
          <w:rtl/>
        </w:rPr>
        <w:t xml:space="preserve">מסוימים </w:t>
      </w:r>
      <w:bookmarkStart w:id="1871" w:name="_ETM_Q6_240670"/>
      <w:bookmarkEnd w:id="1871"/>
      <w:r>
        <w:rPr>
          <w:rtl/>
        </w:rPr>
        <w:t xml:space="preserve">אין </w:t>
      </w:r>
      <w:bookmarkStart w:id="1872" w:name="_ETM_Q6_240909"/>
      <w:bookmarkEnd w:id="1872"/>
      <w:r>
        <w:rPr>
          <w:rtl/>
        </w:rPr>
        <w:t xml:space="preserve">חשש </w:t>
      </w:r>
      <w:bookmarkStart w:id="1873" w:name="_ETM_Q6_241510"/>
      <w:bookmarkEnd w:id="1873"/>
      <w:r>
        <w:rPr>
          <w:rtl/>
        </w:rPr>
        <w:t xml:space="preserve">להביא ולהעסיק </w:t>
      </w:r>
      <w:bookmarkStart w:id="1874" w:name="_ETM_Q6_242620"/>
      <w:bookmarkEnd w:id="1874"/>
      <w:r>
        <w:rPr>
          <w:rtl/>
        </w:rPr>
        <w:t xml:space="preserve">שב"חים </w:t>
      </w:r>
      <w:bookmarkStart w:id="1875" w:name="_ETM_Q6_243339"/>
      <w:bookmarkEnd w:id="1875"/>
      <w:r>
        <w:rPr>
          <w:rtl/>
        </w:rPr>
        <w:t xml:space="preserve">בלי </w:t>
      </w:r>
      <w:bookmarkStart w:id="1876" w:name="_ETM_Q6_243549"/>
      <w:bookmarkEnd w:id="1876"/>
      <w:r>
        <w:rPr>
          <w:rtl/>
        </w:rPr>
        <w:t xml:space="preserve">שעברו </w:t>
      </w:r>
      <w:bookmarkStart w:id="1877" w:name="_ETM_Q6_243969"/>
      <w:bookmarkEnd w:id="1877"/>
      <w:r>
        <w:rPr>
          <w:rtl/>
        </w:rPr>
        <w:t xml:space="preserve">בדיקות </w:t>
      </w:r>
      <w:bookmarkStart w:id="1878" w:name="_ETM_Q6_244360"/>
      <w:bookmarkEnd w:id="1878"/>
      <w:r>
        <w:rPr>
          <w:rtl/>
        </w:rPr>
        <w:t>ביטחוניות</w:t>
      </w:r>
      <w:r>
        <w:rPr>
          <w:rFonts w:hint="cs"/>
          <w:rtl/>
        </w:rPr>
        <w:t>,</w:t>
      </w:r>
      <w:r>
        <w:rPr>
          <w:rtl/>
        </w:rPr>
        <w:t xml:space="preserve"> </w:t>
      </w:r>
      <w:bookmarkStart w:id="1879" w:name="_ETM_Q6_245439"/>
      <w:bookmarkEnd w:id="1879"/>
      <w:r>
        <w:rPr>
          <w:rtl/>
        </w:rPr>
        <w:t xml:space="preserve">ואת </w:t>
      </w:r>
      <w:bookmarkStart w:id="1880" w:name="_ETM_Q6_245770"/>
      <w:bookmarkEnd w:id="1880"/>
      <w:r>
        <w:rPr>
          <w:rtl/>
        </w:rPr>
        <w:t xml:space="preserve">המחיר </w:t>
      </w:r>
      <w:bookmarkStart w:id="1881" w:name="_ETM_Q6_246490"/>
      <w:bookmarkEnd w:id="1881"/>
      <w:r>
        <w:rPr>
          <w:rtl/>
        </w:rPr>
        <w:t xml:space="preserve">משלם </w:t>
      </w:r>
      <w:bookmarkStart w:id="1882" w:name="_ETM_Q6_247360"/>
      <w:bookmarkEnd w:id="1882"/>
      <w:r>
        <w:rPr>
          <w:rtl/>
        </w:rPr>
        <w:t>וישלם</w:t>
      </w:r>
      <w:r>
        <w:rPr>
          <w:rFonts w:hint="cs"/>
          <w:rtl/>
        </w:rPr>
        <w:t xml:space="preserve"> </w:t>
      </w:r>
      <w:r w:rsidR="00897AE7">
        <w:rPr>
          <w:rFonts w:hint="cs"/>
          <w:rtl/>
        </w:rPr>
        <w:t>– – –</w:t>
      </w:r>
    </w:p>
    <w:p w:rsidR="00107B57" w:rsidRDefault="00107B57" w:rsidP="00993643">
      <w:pPr>
        <w:rPr>
          <w:rtl/>
        </w:rPr>
      </w:pPr>
    </w:p>
    <w:p w:rsidR="00107B57" w:rsidRDefault="00107B57" w:rsidP="00993643">
      <w:pPr>
        <w:pStyle w:val="af6"/>
        <w:keepNext/>
        <w:rPr>
          <w:rtl/>
        </w:rPr>
      </w:pPr>
      <w:bookmarkStart w:id="1883" w:name="ET_yor_6595_15"/>
      <w:r w:rsidRPr="0017654D">
        <w:rPr>
          <w:rStyle w:val="TagStyle"/>
          <w:rtl/>
        </w:rPr>
        <w:t xml:space="preserve"> &lt;&lt; יור &gt;&gt; </w:t>
      </w:r>
      <w:r>
        <w:rPr>
          <w:rtl/>
        </w:rPr>
        <w:t>היו"ר ארז מלול:</w:t>
      </w:r>
      <w:r w:rsidRPr="0017654D">
        <w:rPr>
          <w:rStyle w:val="TagStyle"/>
          <w:rtl/>
        </w:rPr>
        <w:t xml:space="preserve"> &lt;&lt; יור &gt;&gt;</w:t>
      </w:r>
      <w:r>
        <w:rPr>
          <w:rtl/>
        </w:rPr>
        <w:t xml:space="preserve">   </w:t>
      </w:r>
      <w:bookmarkEnd w:id="1883"/>
    </w:p>
    <w:p w:rsidR="00107B57" w:rsidRDefault="00107B57" w:rsidP="00897AE7">
      <w:pPr>
        <w:rPr>
          <w:rtl/>
        </w:rPr>
      </w:pPr>
    </w:p>
    <w:p w:rsidR="00107B57" w:rsidRDefault="00107B57" w:rsidP="00993643">
      <w:pPr>
        <w:rPr>
          <w:rtl/>
        </w:rPr>
      </w:pPr>
      <w:r>
        <w:rPr>
          <w:rFonts w:hint="cs"/>
          <w:rtl/>
        </w:rPr>
        <w:t xml:space="preserve">חבר הכנסת משה רוט. חבר הכנסת משה רוט, זה מפריע. </w:t>
      </w:r>
    </w:p>
    <w:p w:rsidR="00107B57" w:rsidRDefault="00107B57" w:rsidP="00993643">
      <w:pPr>
        <w:rPr>
          <w:rtl/>
        </w:rPr>
      </w:pPr>
    </w:p>
    <w:p w:rsidR="00107B57" w:rsidRDefault="00107B57" w:rsidP="00993643">
      <w:pPr>
        <w:pStyle w:val="-"/>
        <w:keepNext/>
        <w:rPr>
          <w:rtl/>
        </w:rPr>
      </w:pPr>
      <w:bookmarkStart w:id="1884" w:name="ET_speakercontinue_5786_16"/>
      <w:r w:rsidRPr="0017654D">
        <w:rPr>
          <w:rStyle w:val="TagStyle"/>
          <w:rtl/>
        </w:rPr>
        <w:t xml:space="preserve"> &lt;&lt; דובר_המשך &gt;&gt; </w:t>
      </w:r>
      <w:r>
        <w:rPr>
          <w:rtl/>
        </w:rPr>
        <w:t>אופיר כץ (הליכוד):</w:t>
      </w:r>
      <w:r w:rsidRPr="0017654D">
        <w:rPr>
          <w:rStyle w:val="TagStyle"/>
          <w:rtl/>
        </w:rPr>
        <w:t xml:space="preserve"> &lt;&lt; דובר_המשך &gt;&gt;</w:t>
      </w:r>
      <w:r>
        <w:rPr>
          <w:rtl/>
        </w:rPr>
        <w:t xml:space="preserve">   </w:t>
      </w:r>
      <w:bookmarkEnd w:id="1884"/>
    </w:p>
    <w:p w:rsidR="00107B57" w:rsidRDefault="00107B57" w:rsidP="00897AE7">
      <w:pPr>
        <w:rPr>
          <w:rtl/>
        </w:rPr>
      </w:pPr>
    </w:p>
    <w:p w:rsidR="00107B57" w:rsidRDefault="00107B57" w:rsidP="00550D74">
      <w:pPr>
        <w:rPr>
          <w:rtl/>
        </w:rPr>
      </w:pPr>
      <w:bookmarkStart w:id="1885" w:name="_ETM_Q6_248200"/>
      <w:bookmarkEnd w:id="1885"/>
      <w:r>
        <w:rPr>
          <w:rFonts w:hint="cs"/>
          <w:rtl/>
        </w:rPr>
        <w:t>למעסיקים מסוימים אין חשש להביא ולהעסיק שב"חים</w:t>
      </w:r>
      <w:bookmarkStart w:id="1886" w:name="_ETM_Q6_259919"/>
      <w:bookmarkEnd w:id="1886"/>
      <w:r>
        <w:rPr>
          <w:rFonts w:hint="cs"/>
          <w:rtl/>
        </w:rPr>
        <w:t xml:space="preserve"> בלי שעברו בדיקות ביטחוניות, ואת המחיר משלם וישלם אותו אזרח תמים שייפול לאותן ידיים טרוריסטיות. אנחנו יוצרים פה ענישה </w:t>
      </w:r>
      <w:bookmarkStart w:id="1887" w:name="_ETM_Q6_273252"/>
      <w:bookmarkEnd w:id="1887"/>
      <w:r>
        <w:rPr>
          <w:rFonts w:hint="cs"/>
          <w:rtl/>
        </w:rPr>
        <w:t xml:space="preserve">כבדה ומרתיעה </w:t>
      </w:r>
      <w:bookmarkStart w:id="1888" w:name="_ETM_Q6_264699"/>
      <w:bookmarkStart w:id="1889" w:name="_ETM_Q6_249009"/>
      <w:bookmarkStart w:id="1890" w:name="_ETM_Q6_250189"/>
      <w:bookmarkStart w:id="1891" w:name="_ETM_Q6_250490"/>
      <w:bookmarkStart w:id="1892" w:name="_ETM_Q6_250759"/>
      <w:bookmarkStart w:id="1893" w:name="_ETM_Q6_250909"/>
      <w:bookmarkStart w:id="1894" w:name="_ETM_Q6_251150"/>
      <w:bookmarkStart w:id="1895" w:name="_ETM_Q6_251270"/>
      <w:bookmarkStart w:id="1896" w:name="_ETM_Q6_253340"/>
      <w:bookmarkStart w:id="1897" w:name="_ETM_Q6_254149"/>
      <w:bookmarkStart w:id="1898" w:name="_ETM_Q6_255340"/>
      <w:bookmarkStart w:id="1899" w:name="_ETM_Q6_255670"/>
      <w:bookmarkStart w:id="1900" w:name="_ETM_Q6_256420"/>
      <w:bookmarkStart w:id="1901" w:name="_ETM_Q6_256930"/>
      <w:bookmarkStart w:id="1902" w:name="_ETM_Q6_257500"/>
      <w:bookmarkStart w:id="1903" w:name="_ETM_Q6_258430"/>
      <w:bookmarkStart w:id="1904" w:name="_ETM_Q6_258670"/>
      <w:bookmarkStart w:id="1905" w:name="_ETM_Q6_259180"/>
      <w:bookmarkStart w:id="1906" w:name="_ETM_Q6_259600"/>
      <w:bookmarkStart w:id="1907" w:name="_ETM_Q6_260700"/>
      <w:bookmarkStart w:id="1908" w:name="_ETM_Q6_261149"/>
      <w:bookmarkStart w:id="1909" w:name="_ETM_Q6_262049"/>
      <w:bookmarkStart w:id="1910" w:name="_ETM_Q6_262649"/>
      <w:bookmarkStart w:id="1911" w:name="_ETM_Q6_263549"/>
      <w:bookmarkStart w:id="1912" w:name="_ETM_Q6_263880"/>
      <w:bookmarkStart w:id="1913" w:name="_ETM_Q6_264270"/>
      <w:bookmarkStart w:id="1914" w:name="_ETM_Q6_264990"/>
      <w:bookmarkStart w:id="1915" w:name="_ETM_Q6_265469"/>
      <w:bookmarkStart w:id="1916" w:name="_ETM_Q6_265829"/>
      <w:bookmarkStart w:id="1917" w:name="_ETM_Q6_266219"/>
      <w:bookmarkStart w:id="1918" w:name="_ETM_Q6_268389"/>
      <w:bookmarkStart w:id="1919" w:name="_ETM_Q6_268779"/>
      <w:bookmarkStart w:id="1920" w:name="_ETM_Q6_269229"/>
      <w:bookmarkStart w:id="1921" w:name="_ETM_Q6_269590"/>
      <w:bookmarkStart w:id="1922" w:name="_ETM_Q6_270520"/>
      <w:bookmarkStart w:id="1923" w:name="_ETM_Q6_271209"/>
      <w:bookmarkStart w:id="1924" w:name="_ETM_Q6_272869"/>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r w:rsidR="00550D74">
        <w:rPr>
          <w:rFonts w:hint="eastAsia"/>
          <w:rtl/>
        </w:rPr>
        <w:t xml:space="preserve">– </w:t>
      </w:r>
      <w:r>
        <w:rPr>
          <w:rtl/>
        </w:rPr>
        <w:t xml:space="preserve">לא </w:t>
      </w:r>
      <w:bookmarkStart w:id="1925" w:name="_ETM_Q6_273350"/>
      <w:bookmarkEnd w:id="1925"/>
      <w:r>
        <w:rPr>
          <w:rFonts w:hint="cs"/>
          <w:rtl/>
        </w:rPr>
        <w:t xml:space="preserve">עוד </w:t>
      </w:r>
      <w:r>
        <w:rPr>
          <w:rtl/>
        </w:rPr>
        <w:t xml:space="preserve">טיילת </w:t>
      </w:r>
      <w:bookmarkStart w:id="1926" w:name="_ETM_Q6_273890"/>
      <w:bookmarkEnd w:id="1926"/>
      <w:r>
        <w:rPr>
          <w:rtl/>
        </w:rPr>
        <w:t xml:space="preserve">של </w:t>
      </w:r>
      <w:bookmarkStart w:id="1927" w:name="_ETM_Q6_274039"/>
      <w:bookmarkEnd w:id="1927"/>
      <w:r>
        <w:rPr>
          <w:rtl/>
        </w:rPr>
        <w:t xml:space="preserve">שב"חים </w:t>
      </w:r>
      <w:bookmarkStart w:id="1928" w:name="_ETM_Q6_274579"/>
      <w:bookmarkEnd w:id="1928"/>
      <w:r>
        <w:rPr>
          <w:rtl/>
        </w:rPr>
        <w:t>ברחובותינ</w:t>
      </w:r>
      <w:r>
        <w:rPr>
          <w:rFonts w:hint="cs"/>
          <w:rtl/>
        </w:rPr>
        <w:t>ו</w:t>
      </w:r>
      <w:bookmarkStart w:id="1929" w:name="_ETM_Q6_277502"/>
      <w:bookmarkStart w:id="1930" w:name="_ETM_Q6_277581"/>
      <w:bookmarkStart w:id="1931" w:name="_ETM_Q6_277631"/>
      <w:bookmarkStart w:id="1932" w:name="_ETM_Q6_277688"/>
      <w:bookmarkStart w:id="1933" w:name="_ETM_Q6_276350"/>
      <w:bookmarkEnd w:id="1929"/>
      <w:bookmarkEnd w:id="1930"/>
      <w:bookmarkEnd w:id="1931"/>
      <w:bookmarkEnd w:id="1932"/>
      <w:bookmarkEnd w:id="1933"/>
      <w:r>
        <w:rPr>
          <w:rFonts w:hint="cs"/>
          <w:rtl/>
        </w:rPr>
        <w:t xml:space="preserve"> </w:t>
      </w:r>
      <w:r w:rsidR="00550D74">
        <w:rPr>
          <w:rFonts w:hint="eastAsia"/>
          <w:rtl/>
        </w:rPr>
        <w:t xml:space="preserve">– </w:t>
      </w:r>
      <w:r>
        <w:rPr>
          <w:rtl/>
        </w:rPr>
        <w:t xml:space="preserve">סעיף </w:t>
      </w:r>
      <w:bookmarkStart w:id="1934" w:name="_ETM_Q6_276770"/>
      <w:bookmarkEnd w:id="1934"/>
      <w:r>
        <w:rPr>
          <w:rtl/>
        </w:rPr>
        <w:t xml:space="preserve">חדש </w:t>
      </w:r>
      <w:bookmarkStart w:id="1935" w:name="_ETM_Q6_277249"/>
      <w:bookmarkEnd w:id="1935"/>
      <w:r>
        <w:rPr>
          <w:rtl/>
        </w:rPr>
        <w:t xml:space="preserve">עם </w:t>
      </w:r>
      <w:bookmarkStart w:id="1936" w:name="_ETM_Q6_277369"/>
      <w:bookmarkEnd w:id="1936"/>
      <w:r>
        <w:rPr>
          <w:rtl/>
        </w:rPr>
        <w:t xml:space="preserve">ענישה </w:t>
      </w:r>
      <w:bookmarkStart w:id="1937" w:name="_ETM_Q6_277759"/>
      <w:bookmarkEnd w:id="1937"/>
      <w:r>
        <w:rPr>
          <w:rtl/>
        </w:rPr>
        <w:t xml:space="preserve">כבדה </w:t>
      </w:r>
      <w:bookmarkStart w:id="1938" w:name="_ETM_Q6_278420"/>
      <w:bookmarkEnd w:id="1938"/>
      <w:r>
        <w:rPr>
          <w:rtl/>
        </w:rPr>
        <w:t xml:space="preserve">למי </w:t>
      </w:r>
      <w:bookmarkStart w:id="1939" w:name="_ETM_Q6_278749"/>
      <w:bookmarkEnd w:id="1939"/>
      <w:r>
        <w:rPr>
          <w:rtl/>
        </w:rPr>
        <w:t xml:space="preserve">שיעסיק </w:t>
      </w:r>
      <w:bookmarkStart w:id="1940" w:name="_ETM_Q6_279319"/>
      <w:bookmarkEnd w:id="1940"/>
      <w:r>
        <w:rPr>
          <w:rtl/>
        </w:rPr>
        <w:t>שב</w:t>
      </w:r>
      <w:r>
        <w:rPr>
          <w:rFonts w:hint="cs"/>
          <w:rtl/>
        </w:rPr>
        <w:t>"ח</w:t>
      </w:r>
      <w:r>
        <w:rPr>
          <w:rtl/>
        </w:rPr>
        <w:t xml:space="preserve"> </w:t>
      </w:r>
      <w:bookmarkStart w:id="1941" w:name="_ETM_Q6_279709"/>
      <w:bookmarkEnd w:id="1941"/>
      <w:r>
        <w:rPr>
          <w:rtl/>
        </w:rPr>
        <w:t xml:space="preserve">שביצע </w:t>
      </w:r>
      <w:bookmarkStart w:id="1942" w:name="_ETM_Q6_280189"/>
      <w:bookmarkEnd w:id="1942"/>
      <w:r>
        <w:rPr>
          <w:rtl/>
        </w:rPr>
        <w:t xml:space="preserve">עבירה </w:t>
      </w:r>
      <w:bookmarkStart w:id="1943" w:name="_ETM_Q6_280490"/>
      <w:bookmarkEnd w:id="1943"/>
      <w:r>
        <w:rPr>
          <w:rtl/>
        </w:rPr>
        <w:t xml:space="preserve">טרור </w:t>
      </w:r>
      <w:bookmarkStart w:id="1944" w:name="_ETM_Q6_281179"/>
      <w:bookmarkEnd w:id="1944"/>
      <w:r>
        <w:rPr>
          <w:rtl/>
        </w:rPr>
        <w:t xml:space="preserve">והכפלת </w:t>
      </w:r>
      <w:bookmarkStart w:id="1945" w:name="_ETM_Q6_281899"/>
      <w:bookmarkEnd w:id="1945"/>
      <w:r>
        <w:rPr>
          <w:rtl/>
        </w:rPr>
        <w:t xml:space="preserve">ענישה </w:t>
      </w:r>
      <w:bookmarkStart w:id="1946" w:name="_ETM_Q6_282560"/>
      <w:bookmarkEnd w:id="1946"/>
      <w:r>
        <w:rPr>
          <w:rtl/>
        </w:rPr>
        <w:t>ל</w:t>
      </w:r>
      <w:r>
        <w:rPr>
          <w:rFonts w:hint="cs"/>
          <w:rtl/>
        </w:rPr>
        <w:t xml:space="preserve">מסיע מעסיק </w:t>
      </w:r>
      <w:bookmarkStart w:id="1947" w:name="_ETM_Q6_283159"/>
      <w:bookmarkStart w:id="1948" w:name="_ETM_Q6_283909"/>
      <w:bookmarkEnd w:id="1947"/>
      <w:bookmarkEnd w:id="1948"/>
      <w:r>
        <w:rPr>
          <w:rtl/>
        </w:rPr>
        <w:t xml:space="preserve">ומלין </w:t>
      </w:r>
      <w:bookmarkStart w:id="1949" w:name="_ETM_Q6_284359"/>
      <w:bookmarkEnd w:id="1949"/>
      <w:r>
        <w:rPr>
          <w:rtl/>
        </w:rPr>
        <w:t>שב"</w:t>
      </w:r>
      <w:r>
        <w:rPr>
          <w:rFonts w:hint="cs"/>
          <w:rtl/>
        </w:rPr>
        <w:t>ח.</w:t>
      </w:r>
      <w:r>
        <w:rPr>
          <w:rtl/>
        </w:rPr>
        <w:t xml:space="preserve"> </w:t>
      </w:r>
      <w:bookmarkStart w:id="1950" w:name="_ETM_Q6_286850"/>
      <w:bookmarkEnd w:id="1950"/>
      <w:r>
        <w:rPr>
          <w:rtl/>
        </w:rPr>
        <w:t xml:space="preserve">הגיע </w:t>
      </w:r>
      <w:bookmarkStart w:id="1951" w:name="_ETM_Q6_287270"/>
      <w:bookmarkEnd w:id="1951"/>
      <w:r>
        <w:rPr>
          <w:rtl/>
        </w:rPr>
        <w:t xml:space="preserve">הזמן </w:t>
      </w:r>
      <w:bookmarkStart w:id="1952" w:name="_ETM_Q6_288350"/>
      <w:bookmarkEnd w:id="1952"/>
      <w:r>
        <w:rPr>
          <w:rtl/>
        </w:rPr>
        <w:t xml:space="preserve">שמי </w:t>
      </w:r>
      <w:bookmarkStart w:id="1953" w:name="_ETM_Q6_288649"/>
      <w:bookmarkEnd w:id="1953"/>
      <w:r>
        <w:rPr>
          <w:rtl/>
        </w:rPr>
        <w:t>שמסכ</w:t>
      </w:r>
      <w:r>
        <w:rPr>
          <w:rFonts w:hint="cs"/>
          <w:rtl/>
        </w:rPr>
        <w:t>ן את</w:t>
      </w:r>
      <w:r>
        <w:rPr>
          <w:rtl/>
        </w:rPr>
        <w:t xml:space="preserve"> </w:t>
      </w:r>
      <w:bookmarkStart w:id="1954" w:name="_ETM_Q6_289430"/>
      <w:bookmarkEnd w:id="1954"/>
      <w:r>
        <w:rPr>
          <w:rtl/>
        </w:rPr>
        <w:t xml:space="preserve">חיי </w:t>
      </w:r>
      <w:bookmarkStart w:id="1955" w:name="_ETM_Q6_289729"/>
      <w:bookmarkEnd w:id="1955"/>
      <w:r>
        <w:rPr>
          <w:rtl/>
        </w:rPr>
        <w:t xml:space="preserve">ילדינו </w:t>
      </w:r>
      <w:bookmarkStart w:id="1956" w:name="_ETM_Q6_290240"/>
      <w:bookmarkEnd w:id="1956"/>
      <w:r>
        <w:rPr>
          <w:rtl/>
        </w:rPr>
        <w:t xml:space="preserve">בשביל </w:t>
      </w:r>
      <w:bookmarkStart w:id="1957" w:name="_ETM_Q6_290540"/>
      <w:bookmarkEnd w:id="1957"/>
      <w:r>
        <w:rPr>
          <w:rtl/>
        </w:rPr>
        <w:t>כסף</w:t>
      </w:r>
      <w:r>
        <w:rPr>
          <w:rFonts w:hint="cs"/>
          <w:rtl/>
        </w:rPr>
        <w:t>,</w:t>
      </w:r>
      <w:r>
        <w:rPr>
          <w:rtl/>
        </w:rPr>
        <w:t xml:space="preserve"> </w:t>
      </w:r>
      <w:bookmarkStart w:id="1958" w:name="_ETM_Q6_291320"/>
      <w:bookmarkEnd w:id="1958"/>
      <w:r>
        <w:rPr>
          <w:rtl/>
        </w:rPr>
        <w:t xml:space="preserve">ישלם </w:t>
      </w:r>
      <w:bookmarkStart w:id="1959" w:name="_ETM_Q6_291829"/>
      <w:bookmarkEnd w:id="1959"/>
      <w:r>
        <w:rPr>
          <w:rtl/>
        </w:rPr>
        <w:t xml:space="preserve">את </w:t>
      </w:r>
      <w:bookmarkStart w:id="1960" w:name="_ETM_Q6_291950"/>
      <w:bookmarkEnd w:id="1960"/>
      <w:r>
        <w:rPr>
          <w:rtl/>
        </w:rPr>
        <w:t>המחיר</w:t>
      </w:r>
      <w:r w:rsidR="00550D74">
        <w:rPr>
          <w:rFonts w:hint="cs"/>
          <w:rtl/>
        </w:rPr>
        <w:t>,</w:t>
      </w:r>
      <w:r>
        <w:rPr>
          <w:rtl/>
        </w:rPr>
        <w:t xml:space="preserve"> </w:t>
      </w:r>
      <w:bookmarkStart w:id="1961" w:name="_ETM_Q6_292430"/>
      <w:bookmarkEnd w:id="1961"/>
      <w:r>
        <w:rPr>
          <w:rtl/>
        </w:rPr>
        <w:t xml:space="preserve">ואת </w:t>
      </w:r>
      <w:bookmarkStart w:id="1962" w:name="_ETM_Q6_292610"/>
      <w:bookmarkEnd w:id="1962"/>
      <w:r>
        <w:rPr>
          <w:rtl/>
        </w:rPr>
        <w:t xml:space="preserve">המחיר </w:t>
      </w:r>
      <w:bookmarkStart w:id="1963" w:name="_ETM_Q6_293030"/>
      <w:bookmarkEnd w:id="1963"/>
      <w:r>
        <w:rPr>
          <w:rtl/>
        </w:rPr>
        <w:t xml:space="preserve">הכבד </w:t>
      </w:r>
      <w:bookmarkStart w:id="1964" w:name="_ETM_Q6_293450"/>
      <w:bookmarkEnd w:id="1964"/>
      <w:r>
        <w:rPr>
          <w:rtl/>
        </w:rPr>
        <w:t>ביותר</w:t>
      </w:r>
      <w:r>
        <w:rPr>
          <w:rFonts w:hint="cs"/>
          <w:rtl/>
        </w:rPr>
        <w:t>,</w:t>
      </w:r>
      <w:r>
        <w:rPr>
          <w:rtl/>
        </w:rPr>
        <w:t xml:space="preserve"> </w:t>
      </w:r>
      <w:bookmarkStart w:id="1965" w:name="_ETM_Q6_294909"/>
      <w:bookmarkEnd w:id="1965"/>
      <w:r>
        <w:rPr>
          <w:rtl/>
        </w:rPr>
        <w:t xml:space="preserve">גם </w:t>
      </w:r>
      <w:bookmarkStart w:id="1966" w:name="_ETM_Q6_295210"/>
      <w:bookmarkEnd w:id="1966"/>
      <w:r>
        <w:rPr>
          <w:rtl/>
        </w:rPr>
        <w:t xml:space="preserve">בכיס </w:t>
      </w:r>
      <w:bookmarkStart w:id="1967" w:name="_ETM_Q6_295869"/>
      <w:bookmarkEnd w:id="1967"/>
      <w:r>
        <w:rPr>
          <w:rtl/>
        </w:rPr>
        <w:t xml:space="preserve">וגם </w:t>
      </w:r>
      <w:bookmarkStart w:id="1968" w:name="_ETM_Q6_296259"/>
      <w:bookmarkEnd w:id="1968"/>
      <w:r>
        <w:rPr>
          <w:rtl/>
        </w:rPr>
        <w:t>בכלא</w:t>
      </w:r>
      <w:r>
        <w:rPr>
          <w:rFonts w:hint="cs"/>
          <w:rtl/>
        </w:rPr>
        <w:t xml:space="preserve">. </w:t>
      </w:r>
      <w:bookmarkStart w:id="1969" w:name="_ETM_Q6_294069"/>
      <w:bookmarkStart w:id="1970" w:name="_ETM_Q6_294146"/>
      <w:bookmarkStart w:id="1971" w:name="_ETM_Q6_294248"/>
      <w:bookmarkStart w:id="1972" w:name="_ETM_Q6_297450"/>
      <w:bookmarkStart w:id="1973" w:name="_ETM_Q6_301879"/>
      <w:bookmarkStart w:id="1974" w:name="_ETM_Q6_301919"/>
      <w:bookmarkStart w:id="1975" w:name="_ETM_Q6_302079"/>
      <w:bookmarkStart w:id="1976" w:name="_ETM_Q6_302138"/>
      <w:bookmarkEnd w:id="1969"/>
      <w:bookmarkEnd w:id="1970"/>
      <w:bookmarkEnd w:id="1971"/>
      <w:bookmarkEnd w:id="1972"/>
      <w:bookmarkEnd w:id="1973"/>
      <w:bookmarkEnd w:id="1974"/>
      <w:bookmarkEnd w:id="1975"/>
      <w:bookmarkEnd w:id="1976"/>
      <w:r>
        <w:rPr>
          <w:rFonts w:hint="cs"/>
          <w:rtl/>
        </w:rPr>
        <w:t xml:space="preserve">אני </w:t>
      </w:r>
      <w:r>
        <w:rPr>
          <w:rtl/>
        </w:rPr>
        <w:t xml:space="preserve">מבקש </w:t>
      </w:r>
      <w:bookmarkStart w:id="1977" w:name="_ETM_Q6_297930"/>
      <w:bookmarkEnd w:id="1977"/>
      <w:r>
        <w:rPr>
          <w:rtl/>
        </w:rPr>
        <w:t xml:space="preserve">את </w:t>
      </w:r>
      <w:bookmarkStart w:id="1978" w:name="_ETM_Q6_298020"/>
      <w:bookmarkEnd w:id="1978"/>
      <w:r>
        <w:rPr>
          <w:rtl/>
        </w:rPr>
        <w:t xml:space="preserve">תמיכתכם </w:t>
      </w:r>
      <w:bookmarkStart w:id="1979" w:name="_ETM_Q6_298530"/>
      <w:bookmarkEnd w:id="1979"/>
      <w:r>
        <w:rPr>
          <w:rtl/>
        </w:rPr>
        <w:t xml:space="preserve">בהצעת </w:t>
      </w:r>
      <w:bookmarkStart w:id="1980" w:name="_ETM_Q6_298979"/>
      <w:bookmarkEnd w:id="1980"/>
      <w:r>
        <w:rPr>
          <w:rtl/>
        </w:rPr>
        <w:t>החוק</w:t>
      </w:r>
      <w:r>
        <w:rPr>
          <w:rFonts w:hint="cs"/>
          <w:rtl/>
        </w:rPr>
        <w:t>.</w:t>
      </w:r>
      <w:r>
        <w:rPr>
          <w:rtl/>
        </w:rPr>
        <w:t xml:space="preserve"> </w:t>
      </w:r>
      <w:bookmarkStart w:id="1981" w:name="_ETM_Q6_299340"/>
      <w:bookmarkEnd w:id="1981"/>
    </w:p>
    <w:p w:rsidR="00107B57" w:rsidRDefault="00107B57" w:rsidP="00993643">
      <w:pPr>
        <w:rPr>
          <w:rtl/>
        </w:rPr>
      </w:pPr>
    </w:p>
    <w:p w:rsidR="00107B57" w:rsidRDefault="00107B57" w:rsidP="00993643">
      <w:pPr>
        <w:rPr>
          <w:rtl/>
        </w:rPr>
      </w:pPr>
      <w:r>
        <w:rPr>
          <w:rtl/>
        </w:rPr>
        <w:t>לסיום</w:t>
      </w:r>
      <w:r>
        <w:rPr>
          <w:rFonts w:hint="cs"/>
          <w:rtl/>
        </w:rPr>
        <w:t>,</w:t>
      </w:r>
      <w:r>
        <w:rPr>
          <w:rtl/>
        </w:rPr>
        <w:t xml:space="preserve"> </w:t>
      </w:r>
      <w:bookmarkStart w:id="1982" w:name="_ETM_Q6_299820"/>
      <w:bookmarkEnd w:id="1982"/>
      <w:r>
        <w:rPr>
          <w:rtl/>
        </w:rPr>
        <w:t xml:space="preserve">אני </w:t>
      </w:r>
      <w:bookmarkStart w:id="1983" w:name="_ETM_Q6_299939"/>
      <w:bookmarkEnd w:id="1983"/>
      <w:r>
        <w:rPr>
          <w:rtl/>
        </w:rPr>
        <w:t xml:space="preserve">רוצה </w:t>
      </w:r>
      <w:bookmarkStart w:id="1984" w:name="_ETM_Q6_300210"/>
      <w:bookmarkEnd w:id="1984"/>
      <w:r>
        <w:rPr>
          <w:rtl/>
        </w:rPr>
        <w:t xml:space="preserve">להגיד </w:t>
      </w:r>
      <w:bookmarkStart w:id="1985" w:name="_ETM_Q6_300540"/>
      <w:bookmarkEnd w:id="1985"/>
      <w:r>
        <w:rPr>
          <w:rtl/>
        </w:rPr>
        <w:t xml:space="preserve">תודה </w:t>
      </w:r>
      <w:bookmarkStart w:id="1986" w:name="_ETM_Q6_301259"/>
      <w:bookmarkEnd w:id="1986"/>
      <w:r>
        <w:rPr>
          <w:rtl/>
        </w:rPr>
        <w:t xml:space="preserve">לחברת </w:t>
      </w:r>
      <w:bookmarkStart w:id="1987" w:name="_ETM_Q6_301799"/>
      <w:bookmarkEnd w:id="1987"/>
      <w:r>
        <w:rPr>
          <w:rtl/>
        </w:rPr>
        <w:t xml:space="preserve">הכנסת </w:t>
      </w:r>
      <w:bookmarkStart w:id="1988" w:name="_ETM_Q6_302280"/>
      <w:bookmarkEnd w:id="1988"/>
      <w:r>
        <w:rPr>
          <w:rtl/>
        </w:rPr>
        <w:t xml:space="preserve">יוליה </w:t>
      </w:r>
      <w:bookmarkStart w:id="1989" w:name="_ETM_Q6_302549"/>
      <w:bookmarkEnd w:id="1989"/>
      <w:r>
        <w:rPr>
          <w:rtl/>
        </w:rPr>
        <w:t>מלינובסקי</w:t>
      </w:r>
      <w:r>
        <w:rPr>
          <w:rFonts w:hint="cs"/>
          <w:rtl/>
        </w:rPr>
        <w:t>,</w:t>
      </w:r>
      <w:r>
        <w:rPr>
          <w:rtl/>
        </w:rPr>
        <w:t xml:space="preserve"> </w:t>
      </w:r>
      <w:bookmarkStart w:id="1990" w:name="_ETM_Q6_303600"/>
      <w:bookmarkEnd w:id="1990"/>
      <w:r>
        <w:rPr>
          <w:rtl/>
        </w:rPr>
        <w:t>שביחד</w:t>
      </w:r>
      <w:r>
        <w:rPr>
          <w:rFonts w:hint="cs"/>
          <w:rtl/>
        </w:rPr>
        <w:t>,</w:t>
      </w:r>
      <w:r>
        <w:rPr>
          <w:rtl/>
        </w:rPr>
        <w:t xml:space="preserve"> </w:t>
      </w:r>
      <w:bookmarkStart w:id="1991" w:name="_ETM_Q6_304710"/>
      <w:bookmarkEnd w:id="1991"/>
      <w:r>
        <w:rPr>
          <w:rtl/>
        </w:rPr>
        <w:t xml:space="preserve">אחרי </w:t>
      </w:r>
      <w:bookmarkStart w:id="1992" w:name="_ETM_Q6_304950"/>
      <w:bookmarkEnd w:id="1992"/>
      <w:r>
        <w:rPr>
          <w:rtl/>
        </w:rPr>
        <w:t xml:space="preserve">הפיגוע </w:t>
      </w:r>
      <w:bookmarkStart w:id="1993" w:name="_ETM_Q6_305340"/>
      <w:bookmarkEnd w:id="1993"/>
      <w:r>
        <w:rPr>
          <w:rtl/>
        </w:rPr>
        <w:t>ברעננה</w:t>
      </w:r>
      <w:r>
        <w:rPr>
          <w:rFonts w:hint="cs"/>
          <w:rtl/>
        </w:rPr>
        <w:t>,</w:t>
      </w:r>
      <w:r>
        <w:rPr>
          <w:rtl/>
        </w:rPr>
        <w:t xml:space="preserve"> </w:t>
      </w:r>
      <w:bookmarkStart w:id="1994" w:name="_ETM_Q6_305939"/>
      <w:bookmarkEnd w:id="1994"/>
      <w:r>
        <w:rPr>
          <w:rtl/>
        </w:rPr>
        <w:t xml:space="preserve">ישבנו </w:t>
      </w:r>
      <w:bookmarkStart w:id="1995" w:name="_ETM_Q6_306360"/>
      <w:bookmarkEnd w:id="1995"/>
      <w:r>
        <w:rPr>
          <w:rtl/>
        </w:rPr>
        <w:t xml:space="preserve">וחשבנו </w:t>
      </w:r>
      <w:bookmarkStart w:id="1996" w:name="_ETM_Q6_307049"/>
      <w:bookmarkEnd w:id="1996"/>
      <w:r>
        <w:rPr>
          <w:rtl/>
        </w:rPr>
        <w:t xml:space="preserve">ובדקנו </w:t>
      </w:r>
      <w:bookmarkStart w:id="1997" w:name="_ETM_Q6_307740"/>
      <w:bookmarkEnd w:id="1997"/>
      <w:r>
        <w:rPr>
          <w:rtl/>
        </w:rPr>
        <w:t xml:space="preserve">את </w:t>
      </w:r>
      <w:bookmarkStart w:id="1998" w:name="_ETM_Q6_307860"/>
      <w:bookmarkEnd w:id="1998"/>
      <w:r>
        <w:rPr>
          <w:rtl/>
        </w:rPr>
        <w:t xml:space="preserve">החוק </w:t>
      </w:r>
      <w:bookmarkStart w:id="1999" w:name="_ETM_Q6_308550"/>
      <w:bookmarkStart w:id="2000" w:name="_ETM_Q6_309060"/>
      <w:bookmarkEnd w:id="1999"/>
      <w:bookmarkEnd w:id="2000"/>
      <w:r>
        <w:rPr>
          <w:rFonts w:hint="cs"/>
          <w:rtl/>
        </w:rPr>
        <w:t xml:space="preserve">– </w:t>
      </w:r>
      <w:r>
        <w:rPr>
          <w:rtl/>
        </w:rPr>
        <w:t xml:space="preserve">מה </w:t>
      </w:r>
      <w:bookmarkStart w:id="2001" w:name="_ETM_Q6_309239"/>
      <w:bookmarkEnd w:id="2001"/>
      <w:r>
        <w:rPr>
          <w:rtl/>
        </w:rPr>
        <w:t xml:space="preserve">לא </w:t>
      </w:r>
      <w:bookmarkStart w:id="2002" w:name="_ETM_Q6_309360"/>
      <w:bookmarkEnd w:id="2002"/>
      <w:r>
        <w:rPr>
          <w:rtl/>
        </w:rPr>
        <w:t>בסדר</w:t>
      </w:r>
      <w:r>
        <w:rPr>
          <w:rFonts w:hint="cs"/>
          <w:rtl/>
        </w:rPr>
        <w:t>;</w:t>
      </w:r>
      <w:r>
        <w:rPr>
          <w:rtl/>
        </w:rPr>
        <w:t xml:space="preserve"> </w:t>
      </w:r>
      <w:bookmarkStart w:id="2003" w:name="_ETM_Q6_309930"/>
      <w:bookmarkEnd w:id="2003"/>
      <w:r>
        <w:rPr>
          <w:rtl/>
        </w:rPr>
        <w:t xml:space="preserve">למה </w:t>
      </w:r>
      <w:bookmarkStart w:id="2004" w:name="_ETM_Q6_310200"/>
      <w:bookmarkEnd w:id="2004"/>
      <w:r>
        <w:rPr>
          <w:rtl/>
        </w:rPr>
        <w:t xml:space="preserve">אין </w:t>
      </w:r>
      <w:bookmarkStart w:id="2005" w:name="_ETM_Q6_310319"/>
      <w:bookmarkEnd w:id="2005"/>
      <w:r>
        <w:rPr>
          <w:rtl/>
        </w:rPr>
        <w:t>פה</w:t>
      </w:r>
      <w:r>
        <w:rPr>
          <w:rFonts w:hint="cs"/>
          <w:rtl/>
        </w:rPr>
        <w:t xml:space="preserve"> הרתעה. </w:t>
      </w:r>
      <w:bookmarkStart w:id="2006" w:name="_ETM_Q6_311099"/>
      <w:bookmarkStart w:id="2007" w:name="_ETM_Q6_312010"/>
      <w:bookmarkEnd w:id="2006"/>
      <w:bookmarkEnd w:id="2007"/>
      <w:r>
        <w:rPr>
          <w:rtl/>
        </w:rPr>
        <w:t xml:space="preserve">עבדנו </w:t>
      </w:r>
      <w:bookmarkStart w:id="2008" w:name="_ETM_Q6_313000"/>
      <w:bookmarkEnd w:id="2008"/>
      <w:r>
        <w:rPr>
          <w:rtl/>
        </w:rPr>
        <w:t xml:space="preserve">יחד </w:t>
      </w:r>
      <w:bookmarkStart w:id="2009" w:name="_ETM_Q6_313419"/>
      <w:bookmarkEnd w:id="2009"/>
      <w:r>
        <w:rPr>
          <w:rtl/>
        </w:rPr>
        <w:t xml:space="preserve">על </w:t>
      </w:r>
      <w:bookmarkStart w:id="2010" w:name="_ETM_Q6_313540"/>
      <w:bookmarkEnd w:id="2010"/>
      <w:r>
        <w:rPr>
          <w:rtl/>
        </w:rPr>
        <w:t xml:space="preserve">החוק </w:t>
      </w:r>
      <w:bookmarkStart w:id="2011" w:name="_ETM_Q6_313810"/>
      <w:bookmarkEnd w:id="2011"/>
      <w:r>
        <w:rPr>
          <w:rtl/>
        </w:rPr>
        <w:t xml:space="preserve">הזה </w:t>
      </w:r>
      <w:bookmarkStart w:id="2012" w:name="_ETM_Q6_314169"/>
      <w:bookmarkEnd w:id="2012"/>
      <w:r>
        <w:rPr>
          <w:rtl/>
        </w:rPr>
        <w:t xml:space="preserve">וכתבנו </w:t>
      </w:r>
      <w:bookmarkStart w:id="2013" w:name="_ETM_Q6_314889"/>
      <w:bookmarkEnd w:id="2013"/>
      <w:r>
        <w:rPr>
          <w:rtl/>
        </w:rPr>
        <w:t xml:space="preserve">אותו </w:t>
      </w:r>
      <w:bookmarkStart w:id="2014" w:name="_ETM_Q6_315040"/>
      <w:bookmarkEnd w:id="2014"/>
      <w:r>
        <w:rPr>
          <w:rtl/>
        </w:rPr>
        <w:t xml:space="preserve">יחד </w:t>
      </w:r>
      <w:bookmarkStart w:id="2015" w:name="_ETM_Q6_315430"/>
      <w:bookmarkEnd w:id="2015"/>
      <w:r>
        <w:rPr>
          <w:rtl/>
        </w:rPr>
        <w:t xml:space="preserve">עם </w:t>
      </w:r>
      <w:bookmarkStart w:id="2016" w:name="_ETM_Q6_315550"/>
      <w:bookmarkEnd w:id="2016"/>
      <w:r>
        <w:rPr>
          <w:rtl/>
        </w:rPr>
        <w:t xml:space="preserve">היועצים </w:t>
      </w:r>
      <w:bookmarkStart w:id="2017" w:name="_ETM_Q6_316930"/>
      <w:bookmarkEnd w:id="2017"/>
      <w:r>
        <w:rPr>
          <w:rtl/>
        </w:rPr>
        <w:t>המשפטיים</w:t>
      </w:r>
      <w:r>
        <w:rPr>
          <w:rFonts w:hint="cs"/>
          <w:rtl/>
        </w:rPr>
        <w:t>.</w:t>
      </w:r>
      <w:r>
        <w:rPr>
          <w:rtl/>
        </w:rPr>
        <w:t xml:space="preserve"> </w:t>
      </w:r>
      <w:bookmarkStart w:id="2018" w:name="_ETM_Q6_317560"/>
      <w:bookmarkStart w:id="2019" w:name="_ETM_Q6_317680"/>
      <w:bookmarkEnd w:id="2018"/>
      <w:bookmarkEnd w:id="2019"/>
      <w:r>
        <w:rPr>
          <w:rtl/>
        </w:rPr>
        <w:t xml:space="preserve">תודה </w:t>
      </w:r>
      <w:bookmarkStart w:id="2020" w:name="_ETM_Q6_318099"/>
      <w:bookmarkEnd w:id="2020"/>
      <w:r>
        <w:rPr>
          <w:rFonts w:hint="cs"/>
          <w:rtl/>
        </w:rPr>
        <w:t>על ה</w:t>
      </w:r>
      <w:bookmarkStart w:id="2021" w:name="_ETM_Q6_319030"/>
      <w:bookmarkEnd w:id="2021"/>
      <w:r>
        <w:rPr>
          <w:rtl/>
        </w:rPr>
        <w:t>תמיכה</w:t>
      </w:r>
      <w:r>
        <w:rPr>
          <w:rFonts w:hint="cs"/>
          <w:rtl/>
        </w:rPr>
        <w:t>,</w:t>
      </w:r>
      <w:r>
        <w:rPr>
          <w:rtl/>
        </w:rPr>
        <w:t xml:space="preserve"> </w:t>
      </w:r>
      <w:bookmarkStart w:id="2022" w:name="_ETM_Q6_319480"/>
      <w:bookmarkEnd w:id="2022"/>
      <w:r>
        <w:rPr>
          <w:rtl/>
        </w:rPr>
        <w:t xml:space="preserve">הנכונות </w:t>
      </w:r>
      <w:bookmarkStart w:id="2023" w:name="_ETM_Q6_321220"/>
      <w:bookmarkEnd w:id="2023"/>
      <w:r>
        <w:rPr>
          <w:rFonts w:hint="cs"/>
          <w:rtl/>
        </w:rPr>
        <w:t>וה</w:t>
      </w:r>
      <w:r>
        <w:rPr>
          <w:rtl/>
        </w:rPr>
        <w:t xml:space="preserve">שיתוף </w:t>
      </w:r>
      <w:bookmarkStart w:id="2024" w:name="_ETM_Q6_322450"/>
      <w:bookmarkEnd w:id="2024"/>
      <w:r>
        <w:rPr>
          <w:rFonts w:hint="cs"/>
          <w:rtl/>
        </w:rPr>
        <w:t>ב</w:t>
      </w:r>
      <w:r>
        <w:rPr>
          <w:rtl/>
        </w:rPr>
        <w:t xml:space="preserve">חוק </w:t>
      </w:r>
      <w:bookmarkStart w:id="2025" w:name="_ETM_Q6_322900"/>
      <w:bookmarkEnd w:id="2025"/>
      <w:r>
        <w:rPr>
          <w:rtl/>
        </w:rPr>
        <w:t>הזה</w:t>
      </w:r>
      <w:r>
        <w:rPr>
          <w:rFonts w:hint="cs"/>
          <w:rtl/>
        </w:rPr>
        <w:t xml:space="preserve"> </w:t>
      </w:r>
      <w:bookmarkStart w:id="2026" w:name="_ETM_Q6_323169"/>
      <w:bookmarkEnd w:id="2026"/>
      <w:r>
        <w:rPr>
          <w:rFonts w:hint="eastAsia"/>
          <w:rtl/>
        </w:rPr>
        <w:t xml:space="preserve">– </w:t>
      </w:r>
      <w:bookmarkStart w:id="2027" w:name="_ETM_Q6_329324"/>
      <w:bookmarkEnd w:id="2027"/>
      <w:r>
        <w:rPr>
          <w:rtl/>
        </w:rPr>
        <w:t xml:space="preserve">מה </w:t>
      </w:r>
      <w:bookmarkStart w:id="2028" w:name="_ETM_Q6_323290"/>
      <w:bookmarkEnd w:id="2028"/>
      <w:r>
        <w:rPr>
          <w:rtl/>
        </w:rPr>
        <w:t xml:space="preserve">שמראה </w:t>
      </w:r>
      <w:bookmarkStart w:id="2029" w:name="_ETM_Q6_323650"/>
      <w:bookmarkEnd w:id="2029"/>
      <w:r>
        <w:rPr>
          <w:rtl/>
        </w:rPr>
        <w:t>לכם</w:t>
      </w:r>
      <w:r>
        <w:rPr>
          <w:rFonts w:hint="cs"/>
          <w:rtl/>
        </w:rPr>
        <w:t>,</w:t>
      </w:r>
      <w:r>
        <w:rPr>
          <w:rtl/>
        </w:rPr>
        <w:t xml:space="preserve"> </w:t>
      </w:r>
      <w:bookmarkStart w:id="2030" w:name="_ETM_Q6_323919"/>
      <w:bookmarkEnd w:id="2030"/>
      <w:r>
        <w:rPr>
          <w:rtl/>
        </w:rPr>
        <w:t xml:space="preserve">קואליציה </w:t>
      </w:r>
      <w:bookmarkStart w:id="2031" w:name="_ETM_Q6_324459"/>
      <w:bookmarkEnd w:id="2031"/>
      <w:r>
        <w:rPr>
          <w:rtl/>
        </w:rPr>
        <w:t xml:space="preserve">ואופוזיציה </w:t>
      </w:r>
      <w:bookmarkStart w:id="2032" w:name="_ETM_Q6_325120"/>
      <w:bookmarkEnd w:id="2032"/>
      <w:r>
        <w:rPr>
          <w:rFonts w:hint="cs"/>
          <w:rtl/>
        </w:rPr>
        <w:t xml:space="preserve">יחד </w:t>
      </w:r>
      <w:r>
        <w:rPr>
          <w:rtl/>
        </w:rPr>
        <w:t xml:space="preserve">נלחמים </w:t>
      </w:r>
      <w:bookmarkStart w:id="2033" w:name="_ETM_Q6_325599"/>
      <w:bookmarkStart w:id="2034" w:name="_ETM_Q6_326349"/>
      <w:bookmarkEnd w:id="2033"/>
      <w:bookmarkEnd w:id="2034"/>
      <w:r>
        <w:rPr>
          <w:rtl/>
        </w:rPr>
        <w:t xml:space="preserve">בשוהים </w:t>
      </w:r>
      <w:bookmarkStart w:id="2035" w:name="_ETM_Q6_326770"/>
      <w:bookmarkEnd w:id="2035"/>
      <w:r>
        <w:rPr>
          <w:rtl/>
        </w:rPr>
        <w:t>הבלתי</w:t>
      </w:r>
      <w:bookmarkStart w:id="2036" w:name="_ETM_Q6_327130"/>
      <w:bookmarkEnd w:id="2036"/>
      <w:r>
        <w:rPr>
          <w:rFonts w:hint="cs"/>
          <w:rtl/>
        </w:rPr>
        <w:t>-</w:t>
      </w:r>
      <w:r>
        <w:rPr>
          <w:rtl/>
        </w:rPr>
        <w:t>חוקיים</w:t>
      </w:r>
      <w:r>
        <w:rPr>
          <w:rFonts w:hint="cs"/>
          <w:rtl/>
        </w:rPr>
        <w:t>.</w:t>
      </w:r>
    </w:p>
    <w:p w:rsidR="00107B57" w:rsidRDefault="00107B57" w:rsidP="00993643">
      <w:pPr>
        <w:rPr>
          <w:rtl/>
        </w:rPr>
      </w:pPr>
      <w:bookmarkStart w:id="2037" w:name="_ETM_Q6_324791"/>
      <w:bookmarkStart w:id="2038" w:name="_ETM_Q6_324802"/>
      <w:bookmarkEnd w:id="2037"/>
      <w:bookmarkEnd w:id="2038"/>
    </w:p>
    <w:p w:rsidR="00107B57" w:rsidRDefault="00107B57" w:rsidP="00993643">
      <w:pPr>
        <w:rPr>
          <w:rtl/>
        </w:rPr>
      </w:pPr>
      <w:bookmarkStart w:id="2039" w:name="_ETM_Q6_324893"/>
      <w:bookmarkStart w:id="2040" w:name="_ETM_Q6_324966"/>
      <w:bookmarkStart w:id="2041" w:name="_ETM_Q6_328090"/>
      <w:bookmarkEnd w:id="2039"/>
      <w:bookmarkEnd w:id="2040"/>
      <w:bookmarkEnd w:id="2041"/>
      <w:r>
        <w:rPr>
          <w:rtl/>
        </w:rPr>
        <w:t xml:space="preserve">אני </w:t>
      </w:r>
      <w:bookmarkStart w:id="2042" w:name="_ETM_Q6_328300"/>
      <w:bookmarkEnd w:id="2042"/>
      <w:r>
        <w:rPr>
          <w:rtl/>
        </w:rPr>
        <w:t xml:space="preserve">רוצה </w:t>
      </w:r>
      <w:bookmarkStart w:id="2043" w:name="_ETM_Q6_328569"/>
      <w:bookmarkEnd w:id="2043"/>
      <w:r>
        <w:rPr>
          <w:rtl/>
        </w:rPr>
        <w:t xml:space="preserve">להודות </w:t>
      </w:r>
      <w:bookmarkStart w:id="2044" w:name="_ETM_Q6_328930"/>
      <w:bookmarkEnd w:id="2044"/>
      <w:r>
        <w:rPr>
          <w:rtl/>
        </w:rPr>
        <w:t xml:space="preserve">גם </w:t>
      </w:r>
      <w:bookmarkStart w:id="2045" w:name="_ETM_Q6_329650"/>
      <w:bookmarkEnd w:id="2045"/>
      <w:r>
        <w:rPr>
          <w:rtl/>
        </w:rPr>
        <w:t xml:space="preserve">לשר </w:t>
      </w:r>
      <w:bookmarkStart w:id="2046" w:name="_ETM_Q6_330250"/>
      <w:bookmarkStart w:id="2047" w:name="_ETM_Q6_330459"/>
      <w:bookmarkEnd w:id="2046"/>
      <w:bookmarkEnd w:id="2047"/>
      <w:r>
        <w:rPr>
          <w:rFonts w:hint="cs"/>
          <w:rtl/>
        </w:rPr>
        <w:t>ה</w:t>
      </w:r>
      <w:r>
        <w:rPr>
          <w:rtl/>
        </w:rPr>
        <w:t xml:space="preserve">משפטים </w:t>
      </w:r>
      <w:bookmarkStart w:id="2048" w:name="_ETM_Q6_331090"/>
      <w:bookmarkEnd w:id="2048"/>
      <w:r>
        <w:rPr>
          <w:rtl/>
        </w:rPr>
        <w:t xml:space="preserve">יריב </w:t>
      </w:r>
      <w:bookmarkStart w:id="2049" w:name="_ETM_Q6_331389"/>
      <w:bookmarkEnd w:id="2049"/>
      <w:r>
        <w:rPr>
          <w:rtl/>
        </w:rPr>
        <w:t xml:space="preserve">לוין </w:t>
      </w:r>
      <w:bookmarkStart w:id="2050" w:name="_ETM_Q6_331690"/>
      <w:bookmarkEnd w:id="2050"/>
      <w:r>
        <w:rPr>
          <w:rtl/>
        </w:rPr>
        <w:t xml:space="preserve">על </w:t>
      </w:r>
      <w:bookmarkStart w:id="2051" w:name="_ETM_Q6_331810"/>
      <w:bookmarkEnd w:id="2051"/>
      <w:r>
        <w:rPr>
          <w:rtl/>
        </w:rPr>
        <w:t>התמיכה</w:t>
      </w:r>
      <w:r>
        <w:rPr>
          <w:rFonts w:hint="cs"/>
          <w:rtl/>
        </w:rPr>
        <w:t>,</w:t>
      </w:r>
      <w:r>
        <w:rPr>
          <w:rtl/>
        </w:rPr>
        <w:t xml:space="preserve"> </w:t>
      </w:r>
      <w:bookmarkStart w:id="2052" w:name="_ETM_Q6_332860"/>
      <w:bookmarkEnd w:id="2052"/>
      <w:r>
        <w:rPr>
          <w:rtl/>
        </w:rPr>
        <w:t xml:space="preserve">לשר </w:t>
      </w:r>
      <w:bookmarkStart w:id="2053" w:name="_ETM_Q6_333250"/>
      <w:bookmarkEnd w:id="2053"/>
      <w:r>
        <w:rPr>
          <w:rtl/>
        </w:rPr>
        <w:t xml:space="preserve">איתמר </w:t>
      </w:r>
      <w:bookmarkStart w:id="2054" w:name="_ETM_Q6_333639"/>
      <w:bookmarkEnd w:id="2054"/>
      <w:r>
        <w:rPr>
          <w:rtl/>
        </w:rPr>
        <w:t xml:space="preserve">בן </w:t>
      </w:r>
      <w:bookmarkStart w:id="2055" w:name="_ETM_Q6_333819"/>
      <w:bookmarkEnd w:id="2055"/>
      <w:r>
        <w:rPr>
          <w:rtl/>
        </w:rPr>
        <w:t xml:space="preserve">גביר </w:t>
      </w:r>
      <w:bookmarkStart w:id="2056" w:name="_ETM_Q6_334030"/>
      <w:bookmarkEnd w:id="2056"/>
      <w:r>
        <w:rPr>
          <w:rtl/>
        </w:rPr>
        <w:t xml:space="preserve">על </w:t>
      </w:r>
      <w:bookmarkStart w:id="2057" w:name="_ETM_Q6_334120"/>
      <w:bookmarkEnd w:id="2057"/>
      <w:r>
        <w:rPr>
          <w:rtl/>
        </w:rPr>
        <w:t xml:space="preserve">התמיכה </w:t>
      </w:r>
      <w:bookmarkStart w:id="2058" w:name="_ETM_Q6_334900"/>
      <w:bookmarkEnd w:id="2058"/>
      <w:r>
        <w:rPr>
          <w:rtl/>
        </w:rPr>
        <w:t xml:space="preserve">ולשר </w:t>
      </w:r>
      <w:bookmarkStart w:id="2059" w:name="_ETM_Q6_335500"/>
      <w:bookmarkEnd w:id="2059"/>
      <w:r>
        <w:rPr>
          <w:rtl/>
        </w:rPr>
        <w:t xml:space="preserve">משה </w:t>
      </w:r>
      <w:bookmarkStart w:id="2060" w:name="_ETM_Q6_335919"/>
      <w:bookmarkEnd w:id="2060"/>
      <w:r>
        <w:rPr>
          <w:rtl/>
        </w:rPr>
        <w:t>ארבל</w:t>
      </w:r>
      <w:r>
        <w:rPr>
          <w:rFonts w:hint="cs"/>
          <w:rtl/>
        </w:rPr>
        <w:t>,</w:t>
      </w:r>
      <w:r>
        <w:rPr>
          <w:rtl/>
        </w:rPr>
        <w:t xml:space="preserve"> </w:t>
      </w:r>
      <w:bookmarkStart w:id="2061" w:name="_ETM_Q6_336310"/>
      <w:bookmarkEnd w:id="2061"/>
      <w:r>
        <w:rPr>
          <w:rtl/>
        </w:rPr>
        <w:t xml:space="preserve">שר </w:t>
      </w:r>
      <w:bookmarkStart w:id="2062" w:name="_ETM_Q6_336550"/>
      <w:bookmarkEnd w:id="2062"/>
      <w:r>
        <w:rPr>
          <w:rtl/>
        </w:rPr>
        <w:t>הפנים</w:t>
      </w:r>
      <w:r>
        <w:rPr>
          <w:rFonts w:hint="cs"/>
          <w:rtl/>
        </w:rPr>
        <w:t>,</w:t>
      </w:r>
      <w:r>
        <w:rPr>
          <w:rtl/>
        </w:rPr>
        <w:t xml:space="preserve"> </w:t>
      </w:r>
      <w:bookmarkStart w:id="2063" w:name="_ETM_Q6_336910"/>
      <w:bookmarkEnd w:id="2063"/>
      <w:r>
        <w:rPr>
          <w:rtl/>
        </w:rPr>
        <w:t xml:space="preserve">על </w:t>
      </w:r>
      <w:bookmarkStart w:id="2064" w:name="_ETM_Q6_337000"/>
      <w:bookmarkEnd w:id="2064"/>
      <w:r>
        <w:rPr>
          <w:rtl/>
        </w:rPr>
        <w:t>התמיכה</w:t>
      </w:r>
      <w:r>
        <w:rPr>
          <w:rFonts w:hint="cs"/>
          <w:rtl/>
        </w:rPr>
        <w:t>.</w:t>
      </w:r>
      <w:r>
        <w:rPr>
          <w:rtl/>
        </w:rPr>
        <w:t xml:space="preserve"> </w:t>
      </w:r>
      <w:bookmarkStart w:id="2065" w:name="_ETM_Q6_337810"/>
      <w:bookmarkEnd w:id="2065"/>
      <w:r>
        <w:rPr>
          <w:rtl/>
        </w:rPr>
        <w:t xml:space="preserve">מבקש </w:t>
      </w:r>
      <w:bookmarkStart w:id="2066" w:name="_ETM_Q6_338260"/>
      <w:bookmarkEnd w:id="2066"/>
      <w:r>
        <w:rPr>
          <w:rtl/>
        </w:rPr>
        <w:t xml:space="preserve">את </w:t>
      </w:r>
      <w:bookmarkStart w:id="2067" w:name="_ETM_Q6_338349"/>
      <w:bookmarkEnd w:id="2067"/>
      <w:r>
        <w:rPr>
          <w:rtl/>
        </w:rPr>
        <w:t>תמיכתכם</w:t>
      </w:r>
      <w:r>
        <w:rPr>
          <w:rFonts w:hint="cs"/>
          <w:rtl/>
        </w:rPr>
        <w:t>.</w:t>
      </w:r>
      <w:r>
        <w:rPr>
          <w:rtl/>
        </w:rPr>
        <w:t xml:space="preserve"> </w:t>
      </w:r>
      <w:bookmarkStart w:id="2068" w:name="_ETM_Q6_339010"/>
      <w:bookmarkEnd w:id="2068"/>
      <w:r>
        <w:rPr>
          <w:rtl/>
        </w:rPr>
        <w:t xml:space="preserve">תודה </w:t>
      </w:r>
      <w:bookmarkStart w:id="2069" w:name="_ETM_Q6_339310"/>
      <w:bookmarkEnd w:id="2069"/>
      <w:r>
        <w:rPr>
          <w:rtl/>
        </w:rPr>
        <w:t>רבה</w:t>
      </w:r>
      <w:r>
        <w:rPr>
          <w:rFonts w:hint="cs"/>
          <w:rtl/>
        </w:rPr>
        <w:t>.</w:t>
      </w:r>
    </w:p>
    <w:p w:rsidR="00107B57" w:rsidRDefault="00107B57" w:rsidP="00993643">
      <w:pPr>
        <w:rPr>
          <w:rtl/>
        </w:rPr>
      </w:pPr>
    </w:p>
    <w:p w:rsidR="00107B57" w:rsidRDefault="00107B57" w:rsidP="00993643">
      <w:pPr>
        <w:pStyle w:val="af6"/>
        <w:keepNext/>
        <w:rPr>
          <w:rtl/>
        </w:rPr>
      </w:pPr>
      <w:bookmarkStart w:id="2070" w:name="ET_yor_6595_17"/>
      <w:r w:rsidRPr="001C59B9">
        <w:rPr>
          <w:rStyle w:val="TagStyle"/>
          <w:rtl/>
        </w:rPr>
        <w:t xml:space="preserve"> &lt;&lt; יור &gt;&gt; </w:t>
      </w:r>
      <w:r>
        <w:rPr>
          <w:rtl/>
        </w:rPr>
        <w:t>היו"ר ארז מלול:</w:t>
      </w:r>
      <w:r w:rsidRPr="001C59B9">
        <w:rPr>
          <w:rStyle w:val="TagStyle"/>
          <w:rtl/>
        </w:rPr>
        <w:t xml:space="preserve"> &lt;&lt; יור &gt;&gt;</w:t>
      </w:r>
      <w:r>
        <w:rPr>
          <w:rtl/>
        </w:rPr>
        <w:t xml:space="preserve">   </w:t>
      </w:r>
      <w:bookmarkEnd w:id="2070"/>
    </w:p>
    <w:p w:rsidR="00107B57" w:rsidRDefault="00107B57" w:rsidP="00897AE7">
      <w:pPr>
        <w:rPr>
          <w:rtl/>
        </w:rPr>
      </w:pPr>
    </w:p>
    <w:p w:rsidR="00107B57" w:rsidRDefault="00107B57" w:rsidP="00550D74">
      <w:pPr>
        <w:rPr>
          <w:rtl/>
        </w:rPr>
      </w:pPr>
      <w:bookmarkStart w:id="2071" w:name="_ETM_Q6_340489"/>
      <w:bookmarkEnd w:id="2071"/>
      <w:r>
        <w:rPr>
          <w:rtl/>
        </w:rPr>
        <w:t xml:space="preserve">תודה </w:t>
      </w:r>
      <w:bookmarkStart w:id="2072" w:name="_ETM_Q6_340760"/>
      <w:bookmarkEnd w:id="2072"/>
      <w:r>
        <w:rPr>
          <w:rtl/>
        </w:rPr>
        <w:t>רבה</w:t>
      </w:r>
      <w:r>
        <w:rPr>
          <w:rFonts w:hint="cs"/>
          <w:rtl/>
        </w:rPr>
        <w:t>.</w:t>
      </w:r>
      <w:r>
        <w:rPr>
          <w:rtl/>
        </w:rPr>
        <w:t xml:space="preserve"> </w:t>
      </w:r>
      <w:bookmarkStart w:id="2073" w:name="_ETM_Q6_341060"/>
      <w:bookmarkEnd w:id="2073"/>
      <w:r>
        <w:rPr>
          <w:rtl/>
        </w:rPr>
        <w:t xml:space="preserve">אני </w:t>
      </w:r>
      <w:bookmarkStart w:id="2074" w:name="_ETM_Q6_341180"/>
      <w:bookmarkEnd w:id="2074"/>
      <w:r>
        <w:rPr>
          <w:rtl/>
        </w:rPr>
        <w:t xml:space="preserve">מזמין </w:t>
      </w:r>
      <w:bookmarkStart w:id="2075" w:name="_ETM_Q6_341510"/>
      <w:bookmarkEnd w:id="2075"/>
      <w:r>
        <w:rPr>
          <w:rtl/>
        </w:rPr>
        <w:t xml:space="preserve">את </w:t>
      </w:r>
      <w:bookmarkStart w:id="2076" w:name="_ETM_Q6_341659"/>
      <w:bookmarkEnd w:id="2076"/>
      <w:r>
        <w:rPr>
          <w:rtl/>
        </w:rPr>
        <w:t xml:space="preserve">חברת </w:t>
      </w:r>
      <w:bookmarkStart w:id="2077" w:name="_ETM_Q6_342110"/>
      <w:bookmarkEnd w:id="2077"/>
      <w:r>
        <w:rPr>
          <w:rtl/>
        </w:rPr>
        <w:t xml:space="preserve">הכנסת </w:t>
      </w:r>
      <w:bookmarkStart w:id="2078" w:name="_ETM_Q6_342889"/>
      <w:bookmarkEnd w:id="2078"/>
      <w:r>
        <w:rPr>
          <w:rtl/>
        </w:rPr>
        <w:t xml:space="preserve">יוליה </w:t>
      </w:r>
      <w:bookmarkStart w:id="2079" w:name="_ETM_Q6_343189"/>
      <w:bookmarkEnd w:id="2079"/>
      <w:r>
        <w:rPr>
          <w:rtl/>
        </w:rPr>
        <w:t>מלינובסקי</w:t>
      </w:r>
      <w:r>
        <w:rPr>
          <w:rFonts w:hint="cs"/>
          <w:rtl/>
        </w:rPr>
        <w:t>,</w:t>
      </w:r>
      <w:r>
        <w:rPr>
          <w:rtl/>
        </w:rPr>
        <w:t xml:space="preserve"> </w:t>
      </w:r>
      <w:bookmarkStart w:id="2080" w:name="_ETM_Q6_345239"/>
      <w:bookmarkStart w:id="2081" w:name="_ETM_Q6_345540"/>
      <w:bookmarkStart w:id="2082" w:name="_ETM_Q6_346049"/>
      <w:bookmarkStart w:id="2083" w:name="_ETM_Q6_347239"/>
      <w:bookmarkEnd w:id="2080"/>
      <w:bookmarkEnd w:id="2081"/>
      <w:bookmarkEnd w:id="2082"/>
      <w:bookmarkEnd w:id="2083"/>
      <w:r w:rsidR="00550D74">
        <w:rPr>
          <w:rFonts w:hint="cs"/>
          <w:rtl/>
        </w:rPr>
        <w:t>מ</w:t>
      </w:r>
      <w:r>
        <w:rPr>
          <w:rFonts w:hint="cs"/>
          <w:rtl/>
        </w:rPr>
        <w:t xml:space="preserve">מציעי החוק, </w:t>
      </w:r>
      <w:r>
        <w:rPr>
          <w:rtl/>
        </w:rPr>
        <w:t xml:space="preserve">שותפה </w:t>
      </w:r>
      <w:bookmarkStart w:id="2084" w:name="_ETM_Q6_347840"/>
      <w:bookmarkEnd w:id="2084"/>
      <w:r>
        <w:rPr>
          <w:rtl/>
        </w:rPr>
        <w:t>למצ</w:t>
      </w:r>
      <w:r>
        <w:rPr>
          <w:rFonts w:hint="cs"/>
          <w:rtl/>
        </w:rPr>
        <w:t xml:space="preserve">יע החוק. </w:t>
      </w:r>
      <w:bookmarkStart w:id="2085" w:name="_ETM_Q6_348379"/>
      <w:bookmarkStart w:id="2086" w:name="_ETM_Q6_349790"/>
      <w:bookmarkEnd w:id="2085"/>
      <w:bookmarkEnd w:id="2086"/>
      <w:r>
        <w:rPr>
          <w:rFonts w:hint="cs"/>
          <w:rtl/>
        </w:rPr>
        <w:t>ל</w:t>
      </w:r>
      <w:r>
        <w:rPr>
          <w:rtl/>
        </w:rPr>
        <w:t xml:space="preserve">רשותך </w:t>
      </w:r>
      <w:bookmarkStart w:id="2087" w:name="_ETM_Q6_350450"/>
      <w:bookmarkEnd w:id="2087"/>
      <w:r>
        <w:rPr>
          <w:rtl/>
        </w:rPr>
        <w:t>עד</w:t>
      </w:r>
      <w:bookmarkStart w:id="2088" w:name="_ETM_Q6_350600"/>
      <w:bookmarkEnd w:id="2088"/>
      <w:r>
        <w:rPr>
          <w:rFonts w:hint="cs"/>
          <w:rtl/>
        </w:rPr>
        <w:t xml:space="preserve"> חמש</w:t>
      </w:r>
      <w:r>
        <w:rPr>
          <w:rtl/>
        </w:rPr>
        <w:t xml:space="preserve"> </w:t>
      </w:r>
      <w:bookmarkStart w:id="2089" w:name="_ETM_Q6_350930"/>
      <w:bookmarkEnd w:id="2089"/>
      <w:r>
        <w:rPr>
          <w:rtl/>
        </w:rPr>
        <w:t>דקות</w:t>
      </w:r>
      <w:r>
        <w:rPr>
          <w:rFonts w:hint="cs"/>
          <w:rtl/>
        </w:rPr>
        <w:t>.</w:t>
      </w:r>
      <w:bookmarkStart w:id="2090" w:name="_ETM_Q6_352384"/>
      <w:bookmarkEnd w:id="2090"/>
    </w:p>
    <w:p w:rsidR="00107B57" w:rsidRDefault="00107B57" w:rsidP="00993643">
      <w:pPr>
        <w:rPr>
          <w:rtl/>
        </w:rPr>
      </w:pPr>
      <w:bookmarkStart w:id="2091" w:name="_ETM_Q6_352463"/>
      <w:bookmarkStart w:id="2092" w:name="_ETM_Q6_352639"/>
      <w:bookmarkEnd w:id="2091"/>
      <w:bookmarkEnd w:id="2092"/>
    </w:p>
    <w:p w:rsidR="00107B57" w:rsidRDefault="00107B57" w:rsidP="00993643">
      <w:pPr>
        <w:pStyle w:val="a4"/>
        <w:keepNext/>
        <w:rPr>
          <w:rtl/>
        </w:rPr>
      </w:pPr>
      <w:bookmarkStart w:id="2093" w:name="ET_speaker_5552_18"/>
      <w:r w:rsidRPr="001C59B9">
        <w:rPr>
          <w:rStyle w:val="TagStyle"/>
          <w:rtl/>
        </w:rPr>
        <w:t xml:space="preserve"> &lt;&lt; דובר &gt;&gt; </w:t>
      </w:r>
      <w:bookmarkStart w:id="2094" w:name="_Toc158839807"/>
      <w:r>
        <w:rPr>
          <w:rtl/>
        </w:rPr>
        <w:t>יוליה מלינובסקי (ישראל ביתנו):</w:t>
      </w:r>
      <w:bookmarkEnd w:id="2094"/>
      <w:r w:rsidRPr="001C59B9">
        <w:rPr>
          <w:rStyle w:val="TagStyle"/>
          <w:rtl/>
        </w:rPr>
        <w:t xml:space="preserve"> &lt;&lt; דובר &gt;&gt;</w:t>
      </w:r>
      <w:r>
        <w:rPr>
          <w:rtl/>
        </w:rPr>
        <w:t xml:space="preserve">   </w:t>
      </w:r>
      <w:bookmarkEnd w:id="2093"/>
    </w:p>
    <w:p w:rsidR="00107B57" w:rsidRDefault="00107B57" w:rsidP="00897AE7">
      <w:pPr>
        <w:rPr>
          <w:rtl/>
        </w:rPr>
      </w:pPr>
    </w:p>
    <w:p w:rsidR="00107B57" w:rsidRDefault="00107B57" w:rsidP="00993643">
      <w:pPr>
        <w:rPr>
          <w:rtl/>
        </w:rPr>
      </w:pPr>
      <w:bookmarkStart w:id="2095" w:name="_ETM_Q6_355525"/>
      <w:bookmarkStart w:id="2096" w:name="_ETM_Q6_355571"/>
      <w:bookmarkStart w:id="2097" w:name="_ETM_Q6_352714"/>
      <w:bookmarkStart w:id="2098" w:name="_ETM_Q6_367460"/>
      <w:bookmarkStart w:id="2099" w:name="_ETM_Q6_367760"/>
      <w:bookmarkStart w:id="2100" w:name="_ETM_Q6_368330"/>
      <w:bookmarkEnd w:id="2095"/>
      <w:bookmarkEnd w:id="2096"/>
      <w:bookmarkEnd w:id="2097"/>
      <w:bookmarkEnd w:id="2098"/>
      <w:bookmarkEnd w:id="2099"/>
      <w:bookmarkEnd w:id="2100"/>
      <w:r>
        <w:rPr>
          <w:rtl/>
        </w:rPr>
        <w:t xml:space="preserve">תודה </w:t>
      </w:r>
      <w:bookmarkStart w:id="2101" w:name="_ETM_Q6_368660"/>
      <w:bookmarkEnd w:id="2101"/>
      <w:r>
        <w:rPr>
          <w:rtl/>
        </w:rPr>
        <w:t>רבה</w:t>
      </w:r>
      <w:r>
        <w:rPr>
          <w:rFonts w:hint="cs"/>
          <w:rtl/>
        </w:rPr>
        <w:t>,</w:t>
      </w:r>
      <w:r>
        <w:rPr>
          <w:rtl/>
        </w:rPr>
        <w:t xml:space="preserve"> </w:t>
      </w:r>
      <w:bookmarkStart w:id="2102" w:name="_ETM_Q6_368870"/>
      <w:bookmarkEnd w:id="2102"/>
      <w:r>
        <w:rPr>
          <w:rtl/>
        </w:rPr>
        <w:t xml:space="preserve">אדוני </w:t>
      </w:r>
      <w:bookmarkStart w:id="2103" w:name="_ETM_Q6_369169"/>
      <w:bookmarkEnd w:id="2103"/>
      <w:r>
        <w:rPr>
          <w:rtl/>
        </w:rPr>
        <w:t>היושב-ראש</w:t>
      </w:r>
      <w:r>
        <w:rPr>
          <w:rFonts w:hint="cs"/>
          <w:rtl/>
        </w:rPr>
        <w:t>.</w:t>
      </w:r>
      <w:r>
        <w:rPr>
          <w:rtl/>
        </w:rPr>
        <w:t xml:space="preserve"> </w:t>
      </w:r>
      <w:bookmarkStart w:id="2104" w:name="_ETM_Q6_370980"/>
      <w:bookmarkEnd w:id="2104"/>
      <w:r>
        <w:rPr>
          <w:rtl/>
        </w:rPr>
        <w:t>שרים</w:t>
      </w:r>
      <w:r>
        <w:rPr>
          <w:rFonts w:hint="cs"/>
          <w:rtl/>
        </w:rPr>
        <w:t>,</w:t>
      </w:r>
      <w:r>
        <w:rPr>
          <w:rtl/>
        </w:rPr>
        <w:t xml:space="preserve"> </w:t>
      </w:r>
      <w:bookmarkStart w:id="2105" w:name="_ETM_Q6_371879"/>
      <w:bookmarkEnd w:id="2105"/>
      <w:r>
        <w:rPr>
          <w:rtl/>
        </w:rPr>
        <w:t xml:space="preserve">חבריי </w:t>
      </w:r>
      <w:bookmarkStart w:id="2106" w:name="_ETM_Q6_372360"/>
      <w:bookmarkEnd w:id="2106"/>
      <w:r>
        <w:rPr>
          <w:rtl/>
        </w:rPr>
        <w:t xml:space="preserve">חברי </w:t>
      </w:r>
      <w:bookmarkStart w:id="2107" w:name="_ETM_Q6_372720"/>
      <w:bookmarkEnd w:id="2107"/>
      <w:r>
        <w:rPr>
          <w:rtl/>
        </w:rPr>
        <w:t>הכנסת</w:t>
      </w:r>
      <w:r>
        <w:rPr>
          <w:rFonts w:hint="cs"/>
          <w:rtl/>
        </w:rPr>
        <w:t>,</w:t>
      </w:r>
      <w:r>
        <w:rPr>
          <w:rtl/>
        </w:rPr>
        <w:t xml:space="preserve"> </w:t>
      </w:r>
      <w:bookmarkStart w:id="2108" w:name="_ETM_Q6_374230"/>
      <w:bookmarkEnd w:id="2108"/>
      <w:r>
        <w:rPr>
          <w:rtl/>
        </w:rPr>
        <w:t xml:space="preserve">כפי </w:t>
      </w:r>
      <w:bookmarkStart w:id="2109" w:name="_ETM_Q6_374529"/>
      <w:bookmarkEnd w:id="2109"/>
      <w:r>
        <w:rPr>
          <w:rtl/>
        </w:rPr>
        <w:t xml:space="preserve">שאמר </w:t>
      </w:r>
      <w:bookmarkStart w:id="2110" w:name="_ETM_Q6_375069"/>
      <w:bookmarkEnd w:id="2110"/>
      <w:r>
        <w:rPr>
          <w:rtl/>
        </w:rPr>
        <w:t xml:space="preserve">חברי </w:t>
      </w:r>
      <w:bookmarkStart w:id="2111" w:name="_ETM_Q6_375519"/>
      <w:bookmarkEnd w:id="2111"/>
      <w:r>
        <w:rPr>
          <w:rtl/>
        </w:rPr>
        <w:t xml:space="preserve">חבר </w:t>
      </w:r>
      <w:bookmarkStart w:id="2112" w:name="_ETM_Q6_375760"/>
      <w:bookmarkEnd w:id="2112"/>
      <w:r>
        <w:rPr>
          <w:rtl/>
        </w:rPr>
        <w:t xml:space="preserve">הכנסת </w:t>
      </w:r>
      <w:bookmarkStart w:id="2113" w:name="_ETM_Q6_376060"/>
      <w:bookmarkEnd w:id="2113"/>
      <w:r>
        <w:rPr>
          <w:rtl/>
        </w:rPr>
        <w:t xml:space="preserve">אופיר </w:t>
      </w:r>
      <w:bookmarkStart w:id="2114" w:name="_ETM_Q6_376419"/>
      <w:bookmarkEnd w:id="2114"/>
      <w:r>
        <w:rPr>
          <w:rtl/>
        </w:rPr>
        <w:t>כץ</w:t>
      </w:r>
      <w:r>
        <w:rPr>
          <w:rFonts w:hint="cs"/>
          <w:rtl/>
        </w:rPr>
        <w:t>,</w:t>
      </w:r>
      <w:r>
        <w:rPr>
          <w:rtl/>
        </w:rPr>
        <w:t xml:space="preserve"> </w:t>
      </w:r>
      <w:bookmarkStart w:id="2115" w:name="_ETM_Q6_377990"/>
      <w:bookmarkEnd w:id="2115"/>
      <w:r>
        <w:rPr>
          <w:rtl/>
        </w:rPr>
        <w:t>ז</w:t>
      </w:r>
      <w:r>
        <w:rPr>
          <w:rFonts w:hint="cs"/>
          <w:rtl/>
        </w:rPr>
        <w:t>את</w:t>
      </w:r>
      <w:r>
        <w:rPr>
          <w:rtl/>
        </w:rPr>
        <w:t xml:space="preserve"> </w:t>
      </w:r>
      <w:bookmarkStart w:id="2116" w:name="_ETM_Q6_378260"/>
      <w:bookmarkEnd w:id="2116"/>
      <w:r>
        <w:rPr>
          <w:rtl/>
        </w:rPr>
        <w:t>הי</w:t>
      </w:r>
      <w:r>
        <w:rPr>
          <w:rFonts w:hint="cs"/>
          <w:rtl/>
        </w:rPr>
        <w:t>ית</w:t>
      </w:r>
      <w:r>
        <w:rPr>
          <w:rtl/>
        </w:rPr>
        <w:t xml:space="preserve">ה </w:t>
      </w:r>
      <w:bookmarkStart w:id="2117" w:name="_ETM_Q6_378530"/>
      <w:bookmarkEnd w:id="2117"/>
      <w:r>
        <w:rPr>
          <w:rtl/>
        </w:rPr>
        <w:t xml:space="preserve">ממש </w:t>
      </w:r>
      <w:bookmarkStart w:id="2118" w:name="_ETM_Q6_379460"/>
      <w:bookmarkEnd w:id="2118"/>
      <w:r>
        <w:rPr>
          <w:rtl/>
        </w:rPr>
        <w:t xml:space="preserve">הצעת </w:t>
      </w:r>
      <w:bookmarkStart w:id="2119" w:name="_ETM_Q6_379940"/>
      <w:bookmarkEnd w:id="2119"/>
      <w:r>
        <w:rPr>
          <w:rtl/>
        </w:rPr>
        <w:t xml:space="preserve">חוק </w:t>
      </w:r>
      <w:bookmarkStart w:id="2120" w:name="_ETM_Q6_380210"/>
      <w:bookmarkEnd w:id="2120"/>
      <w:r>
        <w:rPr>
          <w:rtl/>
        </w:rPr>
        <w:t xml:space="preserve">שנולדה </w:t>
      </w:r>
      <w:bookmarkStart w:id="2121" w:name="_ETM_Q6_380720"/>
      <w:bookmarkEnd w:id="2121"/>
      <w:r>
        <w:rPr>
          <w:rtl/>
        </w:rPr>
        <w:t xml:space="preserve">פה </w:t>
      </w:r>
      <w:bookmarkStart w:id="2122" w:name="_ETM_Q6_380900"/>
      <w:bookmarkEnd w:id="2122"/>
      <w:r>
        <w:rPr>
          <w:rtl/>
        </w:rPr>
        <w:t xml:space="preserve">באולם </w:t>
      </w:r>
      <w:bookmarkStart w:id="2123" w:name="_ETM_Q6_381290"/>
      <w:bookmarkEnd w:id="2123"/>
      <w:r>
        <w:rPr>
          <w:rtl/>
        </w:rPr>
        <w:t xml:space="preserve">המליאה </w:t>
      </w:r>
      <w:bookmarkStart w:id="2124" w:name="_ETM_Q6_382430"/>
      <w:bookmarkEnd w:id="2124"/>
      <w:r>
        <w:rPr>
          <w:rtl/>
        </w:rPr>
        <w:t xml:space="preserve">אחרי </w:t>
      </w:r>
      <w:bookmarkStart w:id="2125" w:name="_ETM_Q6_382820"/>
      <w:bookmarkEnd w:id="2125"/>
      <w:r>
        <w:rPr>
          <w:rFonts w:hint="cs"/>
          <w:rtl/>
        </w:rPr>
        <w:t>ה</w:t>
      </w:r>
      <w:r>
        <w:rPr>
          <w:rtl/>
        </w:rPr>
        <w:t xml:space="preserve">פיגוע </w:t>
      </w:r>
      <w:bookmarkStart w:id="2126" w:name="_ETM_Q6_383360"/>
      <w:bookmarkEnd w:id="2126"/>
      <w:r>
        <w:rPr>
          <w:rtl/>
        </w:rPr>
        <w:t>ברעננה</w:t>
      </w:r>
      <w:r>
        <w:rPr>
          <w:rFonts w:hint="cs"/>
          <w:rtl/>
        </w:rPr>
        <w:t xml:space="preserve">. </w:t>
      </w:r>
      <w:bookmarkStart w:id="2127" w:name="_ETM_Q6_385239"/>
      <w:bookmarkEnd w:id="2127"/>
      <w:r>
        <w:rPr>
          <w:rFonts w:hint="cs"/>
          <w:rtl/>
        </w:rPr>
        <w:t>כ</w:t>
      </w:r>
      <w:r>
        <w:rPr>
          <w:rtl/>
        </w:rPr>
        <w:t xml:space="preserve">שראינו </w:t>
      </w:r>
      <w:bookmarkStart w:id="2128" w:name="_ETM_Q6_385870"/>
      <w:bookmarkEnd w:id="2128"/>
      <w:r>
        <w:rPr>
          <w:rtl/>
        </w:rPr>
        <w:t xml:space="preserve">את </w:t>
      </w:r>
      <w:bookmarkStart w:id="2129" w:name="_ETM_Q6_385959"/>
      <w:bookmarkEnd w:id="2129"/>
      <w:r>
        <w:rPr>
          <w:rtl/>
        </w:rPr>
        <w:t xml:space="preserve">זה </w:t>
      </w:r>
      <w:bookmarkStart w:id="2130" w:name="_ETM_Q6_386290"/>
      <w:bookmarkEnd w:id="2130"/>
      <w:r>
        <w:rPr>
          <w:rFonts w:hint="cs"/>
          <w:rtl/>
        </w:rPr>
        <w:t>ו</w:t>
      </w:r>
      <w:r>
        <w:rPr>
          <w:rtl/>
        </w:rPr>
        <w:t xml:space="preserve">הזדעזענו </w:t>
      </w:r>
      <w:bookmarkStart w:id="2131" w:name="_ETM_Q6_387040"/>
      <w:bookmarkEnd w:id="2131"/>
      <w:r>
        <w:rPr>
          <w:rtl/>
        </w:rPr>
        <w:t>ביחד</w:t>
      </w:r>
      <w:r>
        <w:rPr>
          <w:rFonts w:hint="cs"/>
          <w:rtl/>
        </w:rPr>
        <w:t>,</w:t>
      </w:r>
      <w:r>
        <w:rPr>
          <w:rtl/>
        </w:rPr>
        <w:t xml:space="preserve"> </w:t>
      </w:r>
      <w:bookmarkStart w:id="2132" w:name="_ETM_Q6_387989"/>
      <w:bookmarkEnd w:id="2132"/>
      <w:r>
        <w:rPr>
          <w:rtl/>
        </w:rPr>
        <w:t xml:space="preserve">דיברנו </w:t>
      </w:r>
      <w:bookmarkStart w:id="2133" w:name="_ETM_Q6_388560"/>
      <w:bookmarkEnd w:id="2133"/>
      <w:r w:rsidR="00550D74">
        <w:rPr>
          <w:rFonts w:hint="cs"/>
          <w:rtl/>
        </w:rPr>
        <w:t xml:space="preserve">על </w:t>
      </w:r>
      <w:r>
        <w:rPr>
          <w:rtl/>
        </w:rPr>
        <w:t xml:space="preserve">מה </w:t>
      </w:r>
      <w:bookmarkStart w:id="2134" w:name="_ETM_Q6_388709"/>
      <w:bookmarkEnd w:id="2134"/>
      <w:r>
        <w:rPr>
          <w:rtl/>
        </w:rPr>
        <w:t>עושים</w:t>
      </w:r>
      <w:r>
        <w:rPr>
          <w:rFonts w:hint="cs"/>
          <w:rtl/>
        </w:rPr>
        <w:t>.</w:t>
      </w:r>
      <w:r>
        <w:rPr>
          <w:rtl/>
        </w:rPr>
        <w:t xml:space="preserve"> </w:t>
      </w:r>
      <w:bookmarkStart w:id="2135" w:name="_ETM_Q6_390579"/>
      <w:bookmarkEnd w:id="2135"/>
      <w:r>
        <w:rPr>
          <w:rtl/>
        </w:rPr>
        <w:t xml:space="preserve">ככה </w:t>
      </w:r>
      <w:bookmarkStart w:id="2136" w:name="_ETM_Q6_391000"/>
      <w:bookmarkEnd w:id="2136"/>
      <w:r>
        <w:rPr>
          <w:rtl/>
        </w:rPr>
        <w:t xml:space="preserve">זה </w:t>
      </w:r>
      <w:bookmarkStart w:id="2137" w:name="_ETM_Q6_391150"/>
      <w:bookmarkEnd w:id="2137"/>
      <w:r>
        <w:rPr>
          <w:rtl/>
        </w:rPr>
        <w:t xml:space="preserve">קורה </w:t>
      </w:r>
      <w:bookmarkStart w:id="2138" w:name="_ETM_Q6_391419"/>
      <w:bookmarkEnd w:id="2138"/>
      <w:r>
        <w:rPr>
          <w:rtl/>
        </w:rPr>
        <w:t>בחקיקה</w:t>
      </w:r>
      <w:r>
        <w:rPr>
          <w:rFonts w:hint="cs"/>
          <w:rtl/>
        </w:rPr>
        <w:t>.</w:t>
      </w:r>
      <w:r>
        <w:rPr>
          <w:rtl/>
        </w:rPr>
        <w:t xml:space="preserve"> </w:t>
      </w:r>
      <w:bookmarkStart w:id="2139" w:name="_ETM_Q6_392079"/>
      <w:bookmarkEnd w:id="2139"/>
      <w:r>
        <w:rPr>
          <w:rtl/>
        </w:rPr>
        <w:t xml:space="preserve">אנשים </w:t>
      </w:r>
      <w:bookmarkStart w:id="2140" w:name="_ETM_Q6_392469"/>
      <w:bookmarkEnd w:id="2140"/>
      <w:r>
        <w:rPr>
          <w:rtl/>
        </w:rPr>
        <w:t xml:space="preserve">לפעמים </w:t>
      </w:r>
      <w:bookmarkStart w:id="2141" w:name="_ETM_Q6_392829"/>
      <w:bookmarkEnd w:id="2141"/>
      <w:r>
        <w:rPr>
          <w:rtl/>
        </w:rPr>
        <w:t xml:space="preserve">לא </w:t>
      </w:r>
      <w:bookmarkStart w:id="2142" w:name="_ETM_Q6_392950"/>
      <w:bookmarkEnd w:id="2142"/>
      <w:r>
        <w:rPr>
          <w:rtl/>
        </w:rPr>
        <w:t xml:space="preserve">מבינים </w:t>
      </w:r>
      <w:bookmarkStart w:id="2143" w:name="_ETM_Q6_393430"/>
      <w:bookmarkEnd w:id="2143"/>
      <w:r>
        <w:rPr>
          <w:rtl/>
        </w:rPr>
        <w:t xml:space="preserve">איך </w:t>
      </w:r>
      <w:bookmarkStart w:id="2144" w:name="_ETM_Q6_393609"/>
      <w:bookmarkEnd w:id="2144"/>
      <w:r>
        <w:rPr>
          <w:rtl/>
        </w:rPr>
        <w:t xml:space="preserve">זה </w:t>
      </w:r>
      <w:bookmarkStart w:id="2145" w:name="_ETM_Q6_393790"/>
      <w:bookmarkEnd w:id="2145"/>
      <w:r>
        <w:rPr>
          <w:rtl/>
        </w:rPr>
        <w:t xml:space="preserve">קורה </w:t>
      </w:r>
      <w:bookmarkStart w:id="2146" w:name="_ETM_Q6_394970"/>
      <w:bookmarkEnd w:id="2146"/>
      <w:r>
        <w:rPr>
          <w:rFonts w:hint="cs"/>
          <w:rtl/>
        </w:rPr>
        <w:t xml:space="preserve">– </w:t>
      </w:r>
      <w:r>
        <w:rPr>
          <w:rtl/>
        </w:rPr>
        <w:t xml:space="preserve">זה </w:t>
      </w:r>
      <w:bookmarkStart w:id="2147" w:name="_ETM_Q6_395240"/>
      <w:bookmarkEnd w:id="2147"/>
      <w:r>
        <w:rPr>
          <w:rtl/>
        </w:rPr>
        <w:t xml:space="preserve">סוג </w:t>
      </w:r>
      <w:bookmarkStart w:id="2148" w:name="_ETM_Q6_395480"/>
      <w:bookmarkEnd w:id="2148"/>
      <w:r>
        <w:rPr>
          <w:rtl/>
        </w:rPr>
        <w:t xml:space="preserve">של </w:t>
      </w:r>
      <w:bookmarkStart w:id="2149" w:name="_ETM_Q6_395660"/>
      <w:bookmarkEnd w:id="2149"/>
      <w:r>
        <w:rPr>
          <w:rtl/>
        </w:rPr>
        <w:t>אומנות</w:t>
      </w:r>
      <w:r>
        <w:rPr>
          <w:rFonts w:hint="cs"/>
          <w:rtl/>
        </w:rPr>
        <w:t>,</w:t>
      </w:r>
      <w:r>
        <w:rPr>
          <w:rtl/>
        </w:rPr>
        <w:t xml:space="preserve"> </w:t>
      </w:r>
      <w:bookmarkStart w:id="2150" w:name="_ETM_Q6_396530"/>
      <w:bookmarkEnd w:id="2150"/>
      <w:r>
        <w:rPr>
          <w:rtl/>
        </w:rPr>
        <w:t xml:space="preserve">זה </w:t>
      </w:r>
      <w:bookmarkStart w:id="2151" w:name="_ETM_Q6_396710"/>
      <w:bookmarkEnd w:id="2151"/>
      <w:r>
        <w:rPr>
          <w:rtl/>
        </w:rPr>
        <w:t xml:space="preserve">סוג </w:t>
      </w:r>
      <w:bookmarkStart w:id="2152" w:name="_ETM_Q6_396950"/>
      <w:bookmarkEnd w:id="2152"/>
      <w:r>
        <w:rPr>
          <w:rtl/>
        </w:rPr>
        <w:t xml:space="preserve">של </w:t>
      </w:r>
      <w:bookmarkStart w:id="2153" w:name="_ETM_Q6_397160"/>
      <w:bookmarkEnd w:id="2153"/>
      <w:r>
        <w:rPr>
          <w:rtl/>
        </w:rPr>
        <w:t xml:space="preserve">הברקה </w:t>
      </w:r>
      <w:bookmarkStart w:id="2154" w:name="_ETM_Q6_398099"/>
      <w:bookmarkEnd w:id="2154"/>
      <w:r>
        <w:rPr>
          <w:rtl/>
        </w:rPr>
        <w:t xml:space="preserve">בן </w:t>
      </w:r>
      <w:bookmarkStart w:id="2155" w:name="_ETM_Q6_398459"/>
      <w:bookmarkEnd w:id="2155"/>
      <w:r>
        <w:rPr>
          <w:rtl/>
        </w:rPr>
        <w:t>רגע</w:t>
      </w:r>
      <w:r>
        <w:rPr>
          <w:rFonts w:hint="cs"/>
          <w:rtl/>
        </w:rPr>
        <w:t>.</w:t>
      </w:r>
      <w:r>
        <w:rPr>
          <w:rtl/>
        </w:rPr>
        <w:t xml:space="preserve"> </w:t>
      </w:r>
      <w:bookmarkStart w:id="2156" w:name="_ETM_Q6_399750"/>
      <w:bookmarkEnd w:id="2156"/>
      <w:r>
        <w:rPr>
          <w:rFonts w:hint="cs"/>
          <w:rtl/>
        </w:rPr>
        <w:t>ו</w:t>
      </w:r>
      <w:r>
        <w:rPr>
          <w:rtl/>
        </w:rPr>
        <w:t xml:space="preserve">אז </w:t>
      </w:r>
      <w:bookmarkStart w:id="2157" w:name="_ETM_Q6_400110"/>
      <w:bookmarkEnd w:id="2157"/>
      <w:r>
        <w:rPr>
          <w:rtl/>
        </w:rPr>
        <w:t xml:space="preserve">מצאנו </w:t>
      </w:r>
      <w:bookmarkStart w:id="2158" w:name="_ETM_Q6_400890"/>
      <w:bookmarkEnd w:id="2158"/>
      <w:r>
        <w:rPr>
          <w:rtl/>
        </w:rPr>
        <w:t xml:space="preserve">את </w:t>
      </w:r>
      <w:bookmarkStart w:id="2159" w:name="_ETM_Q6_401160"/>
      <w:bookmarkStart w:id="2160" w:name="_ETM_Q6_402630"/>
      <w:bookmarkStart w:id="2161" w:name="_ETM_Q6_403020"/>
      <w:bookmarkEnd w:id="2159"/>
      <w:bookmarkEnd w:id="2160"/>
      <w:bookmarkEnd w:id="2161"/>
      <w:r>
        <w:rPr>
          <w:rtl/>
        </w:rPr>
        <w:t xml:space="preserve">הנוסח </w:t>
      </w:r>
      <w:bookmarkStart w:id="2162" w:name="_ETM_Q6_403650"/>
      <w:bookmarkEnd w:id="2162"/>
      <w:r>
        <w:rPr>
          <w:rtl/>
        </w:rPr>
        <w:t>הנכון</w:t>
      </w:r>
      <w:r>
        <w:rPr>
          <w:rFonts w:hint="cs"/>
          <w:rtl/>
        </w:rPr>
        <w:t>,</w:t>
      </w:r>
      <w:r>
        <w:rPr>
          <w:rtl/>
        </w:rPr>
        <w:t xml:space="preserve"> </w:t>
      </w:r>
      <w:bookmarkStart w:id="2163" w:name="_ETM_Q6_404850"/>
      <w:bookmarkEnd w:id="2163"/>
      <w:r>
        <w:rPr>
          <w:rtl/>
        </w:rPr>
        <w:t xml:space="preserve">ויצרנו </w:t>
      </w:r>
      <w:bookmarkStart w:id="2164" w:name="_ETM_Q6_405569"/>
      <w:bookmarkEnd w:id="2164"/>
      <w:r>
        <w:rPr>
          <w:rtl/>
        </w:rPr>
        <w:t xml:space="preserve">פה </w:t>
      </w:r>
      <w:bookmarkStart w:id="2165" w:name="_ETM_Q6_405750"/>
      <w:bookmarkEnd w:id="2165"/>
      <w:r>
        <w:rPr>
          <w:rtl/>
        </w:rPr>
        <w:t xml:space="preserve">חוק </w:t>
      </w:r>
      <w:bookmarkStart w:id="2166" w:name="_ETM_Q6_406080"/>
      <w:bookmarkEnd w:id="2166"/>
      <w:r>
        <w:rPr>
          <w:rtl/>
        </w:rPr>
        <w:t xml:space="preserve">חדש </w:t>
      </w:r>
      <w:bookmarkStart w:id="2167" w:name="_ETM_Q6_406709"/>
      <w:bookmarkEnd w:id="2167"/>
      <w:r>
        <w:rPr>
          <w:rtl/>
        </w:rPr>
        <w:t>לחלוטין</w:t>
      </w:r>
      <w:r>
        <w:rPr>
          <w:rFonts w:hint="cs"/>
          <w:rtl/>
        </w:rPr>
        <w:t>,</w:t>
      </w:r>
      <w:r>
        <w:rPr>
          <w:rtl/>
        </w:rPr>
        <w:t xml:space="preserve"> </w:t>
      </w:r>
      <w:bookmarkStart w:id="2168" w:name="_ETM_Q6_408390"/>
      <w:bookmarkEnd w:id="2168"/>
      <w:r>
        <w:rPr>
          <w:rtl/>
        </w:rPr>
        <w:t xml:space="preserve">חוק </w:t>
      </w:r>
      <w:bookmarkStart w:id="2169" w:name="_ETM_Q6_408810"/>
      <w:bookmarkEnd w:id="2169"/>
      <w:r>
        <w:rPr>
          <w:rtl/>
        </w:rPr>
        <w:t xml:space="preserve">שבעצם </w:t>
      </w:r>
      <w:bookmarkStart w:id="2170" w:name="_ETM_Q6_409380"/>
      <w:bookmarkEnd w:id="2170"/>
      <w:r>
        <w:rPr>
          <w:rtl/>
        </w:rPr>
        <w:t xml:space="preserve">אומר </w:t>
      </w:r>
      <w:bookmarkStart w:id="2171" w:name="_ETM_Q6_410420"/>
      <w:bookmarkEnd w:id="2171"/>
      <w:r>
        <w:rPr>
          <w:rtl/>
        </w:rPr>
        <w:t xml:space="preserve">שאם </w:t>
      </w:r>
      <w:bookmarkStart w:id="2172" w:name="_ETM_Q6_410720"/>
      <w:bookmarkEnd w:id="2172"/>
      <w:r>
        <w:rPr>
          <w:rtl/>
        </w:rPr>
        <w:t xml:space="preserve">אתה </w:t>
      </w:r>
      <w:bookmarkStart w:id="2173" w:name="_ETM_Q6_410959"/>
      <w:bookmarkEnd w:id="2173"/>
      <w:r>
        <w:rPr>
          <w:rtl/>
        </w:rPr>
        <w:t xml:space="preserve">מעסיק </w:t>
      </w:r>
      <w:bookmarkStart w:id="2174" w:name="_ETM_Q6_411470"/>
      <w:bookmarkEnd w:id="2174"/>
      <w:r>
        <w:rPr>
          <w:rtl/>
        </w:rPr>
        <w:t>שב</w:t>
      </w:r>
      <w:r>
        <w:rPr>
          <w:rFonts w:hint="cs"/>
          <w:rtl/>
        </w:rPr>
        <w:t>"ח</w:t>
      </w:r>
      <w:r>
        <w:rPr>
          <w:rtl/>
        </w:rPr>
        <w:t xml:space="preserve"> </w:t>
      </w:r>
      <w:bookmarkStart w:id="2175" w:name="_ETM_Q6_412890"/>
      <w:bookmarkEnd w:id="2175"/>
      <w:r>
        <w:rPr>
          <w:rtl/>
        </w:rPr>
        <w:t>והשב</w:t>
      </w:r>
      <w:r>
        <w:rPr>
          <w:rFonts w:hint="cs"/>
          <w:rtl/>
        </w:rPr>
        <w:t>"ח</w:t>
      </w:r>
      <w:r>
        <w:rPr>
          <w:rtl/>
        </w:rPr>
        <w:t xml:space="preserve"> </w:t>
      </w:r>
      <w:bookmarkStart w:id="2176" w:name="_ETM_Q6_413640"/>
      <w:bookmarkEnd w:id="2176"/>
      <w:r>
        <w:rPr>
          <w:rtl/>
        </w:rPr>
        <w:t xml:space="preserve">הזה </w:t>
      </w:r>
      <w:bookmarkStart w:id="2177" w:name="_ETM_Q6_414210"/>
      <w:bookmarkEnd w:id="2177"/>
      <w:r>
        <w:rPr>
          <w:rtl/>
        </w:rPr>
        <w:t xml:space="preserve">בקצה </w:t>
      </w:r>
      <w:bookmarkStart w:id="2178" w:name="_ETM_Q6_415380"/>
      <w:bookmarkEnd w:id="2178"/>
      <w:r>
        <w:rPr>
          <w:rtl/>
        </w:rPr>
        <w:t>מ</w:t>
      </w:r>
      <w:r>
        <w:rPr>
          <w:rFonts w:hint="cs"/>
          <w:rtl/>
        </w:rPr>
        <w:t>סית</w:t>
      </w:r>
      <w:r>
        <w:rPr>
          <w:rtl/>
        </w:rPr>
        <w:t xml:space="preserve"> </w:t>
      </w:r>
      <w:bookmarkStart w:id="2179" w:name="_ETM_Q6_415890"/>
      <w:bookmarkEnd w:id="2179"/>
      <w:r>
        <w:rPr>
          <w:rtl/>
        </w:rPr>
        <w:t xml:space="preserve">לטרור </w:t>
      </w:r>
      <w:bookmarkStart w:id="2180" w:name="_ETM_Q6_417180"/>
      <w:bookmarkEnd w:id="2180"/>
      <w:r>
        <w:rPr>
          <w:rtl/>
        </w:rPr>
        <w:t xml:space="preserve">או </w:t>
      </w:r>
      <w:bookmarkStart w:id="2181" w:name="_ETM_Q6_417779"/>
      <w:bookmarkEnd w:id="2181"/>
      <w:r>
        <w:rPr>
          <w:rtl/>
        </w:rPr>
        <w:t xml:space="preserve">יעשה </w:t>
      </w:r>
      <w:bookmarkStart w:id="2182" w:name="_ETM_Q6_418290"/>
      <w:bookmarkEnd w:id="2182"/>
      <w:r>
        <w:rPr>
          <w:rtl/>
        </w:rPr>
        <w:t>פיגוע</w:t>
      </w:r>
      <w:r>
        <w:rPr>
          <w:rFonts w:hint="cs"/>
          <w:rtl/>
        </w:rPr>
        <w:t xml:space="preserve">, זאת תהיה </w:t>
      </w:r>
      <w:bookmarkStart w:id="2183" w:name="_ETM_Q6_419879"/>
      <w:bookmarkStart w:id="2184" w:name="_ETM_Q6_420120"/>
      <w:bookmarkStart w:id="2185" w:name="_ETM_Q6_420299"/>
      <w:bookmarkEnd w:id="2183"/>
      <w:bookmarkEnd w:id="2184"/>
      <w:bookmarkEnd w:id="2185"/>
      <w:r>
        <w:rPr>
          <w:rtl/>
        </w:rPr>
        <w:t xml:space="preserve">נסיבה </w:t>
      </w:r>
      <w:bookmarkStart w:id="2186" w:name="_ETM_Q6_420750"/>
      <w:bookmarkEnd w:id="2186"/>
      <w:r>
        <w:rPr>
          <w:rtl/>
        </w:rPr>
        <w:t>מחמירה</w:t>
      </w:r>
      <w:r>
        <w:rPr>
          <w:rFonts w:hint="cs"/>
          <w:rtl/>
        </w:rPr>
        <w:t>,</w:t>
      </w:r>
      <w:r>
        <w:rPr>
          <w:rtl/>
        </w:rPr>
        <w:t xml:space="preserve"> </w:t>
      </w:r>
      <w:bookmarkStart w:id="2187" w:name="_ETM_Q6_422730"/>
      <w:bookmarkStart w:id="2188" w:name="_ETM_Q6_423189"/>
      <w:bookmarkStart w:id="2189" w:name="_ETM_Q6_423700"/>
      <w:bookmarkEnd w:id="2187"/>
      <w:bookmarkEnd w:id="2188"/>
      <w:bookmarkEnd w:id="2189"/>
      <w:r>
        <w:rPr>
          <w:rFonts w:hint="cs"/>
          <w:rtl/>
        </w:rPr>
        <w:t>ו</w:t>
      </w:r>
      <w:r>
        <w:rPr>
          <w:rtl/>
        </w:rPr>
        <w:t>אתה</w:t>
      </w:r>
      <w:r>
        <w:rPr>
          <w:rFonts w:hint="cs"/>
          <w:rtl/>
        </w:rPr>
        <w:t>, אתה,</w:t>
      </w:r>
      <w:r>
        <w:rPr>
          <w:rtl/>
        </w:rPr>
        <w:t xml:space="preserve"> </w:t>
      </w:r>
      <w:bookmarkStart w:id="2190" w:name="_ETM_Q6_424270"/>
      <w:bookmarkEnd w:id="2190"/>
      <w:r>
        <w:rPr>
          <w:rtl/>
        </w:rPr>
        <w:t xml:space="preserve">אזרח </w:t>
      </w:r>
      <w:bookmarkStart w:id="2191" w:name="_ETM_Q6_424690"/>
      <w:bookmarkEnd w:id="2191"/>
      <w:r>
        <w:rPr>
          <w:rtl/>
        </w:rPr>
        <w:t xml:space="preserve">ישראלי </w:t>
      </w:r>
      <w:bookmarkStart w:id="2192" w:name="_ETM_Q6_425230"/>
      <w:bookmarkEnd w:id="2192"/>
      <w:r>
        <w:rPr>
          <w:rtl/>
        </w:rPr>
        <w:t xml:space="preserve">בעל </w:t>
      </w:r>
      <w:bookmarkStart w:id="2193" w:name="_ETM_Q6_425560"/>
      <w:bookmarkEnd w:id="2193"/>
      <w:r>
        <w:rPr>
          <w:rtl/>
        </w:rPr>
        <w:t>עסק</w:t>
      </w:r>
      <w:r>
        <w:rPr>
          <w:rFonts w:hint="cs"/>
          <w:rtl/>
        </w:rPr>
        <w:t xml:space="preserve"> או זה שנותן מחסה </w:t>
      </w:r>
      <w:bookmarkStart w:id="2194" w:name="_ETM_Q6_426310"/>
      <w:bookmarkStart w:id="2195" w:name="_ETM_Q6_426819"/>
      <w:bookmarkStart w:id="2196" w:name="_ETM_Q6_427180"/>
      <w:bookmarkStart w:id="2197" w:name="_ETM_Q6_427959"/>
      <w:bookmarkEnd w:id="2194"/>
      <w:bookmarkEnd w:id="2195"/>
      <w:bookmarkEnd w:id="2196"/>
      <w:bookmarkEnd w:id="2197"/>
      <w:r>
        <w:rPr>
          <w:rFonts w:hint="cs"/>
          <w:rtl/>
        </w:rPr>
        <w:t xml:space="preserve">או מקום לישון או חברת הסעות, אתה תישא </w:t>
      </w:r>
      <w:bookmarkStart w:id="2198" w:name="_ETM_Q6_436377"/>
      <w:bookmarkEnd w:id="2198"/>
      <w:r>
        <w:rPr>
          <w:rFonts w:hint="cs"/>
          <w:rtl/>
        </w:rPr>
        <w:t xml:space="preserve">באחריות. </w:t>
      </w:r>
      <w:bookmarkStart w:id="2199" w:name="_ETM_Q6_428470"/>
      <w:bookmarkStart w:id="2200" w:name="_ETM_Q6_428590"/>
      <w:bookmarkStart w:id="2201" w:name="_ETM_Q6_428739"/>
      <w:bookmarkStart w:id="2202" w:name="_ETM_Q6_431019"/>
      <w:bookmarkStart w:id="2203" w:name="_ETM_Q6_431650"/>
      <w:bookmarkStart w:id="2204" w:name="_ETM_Q6_432310"/>
      <w:bookmarkStart w:id="2205" w:name="_ETM_Q6_432760"/>
      <w:bookmarkStart w:id="2206" w:name="_ETM_Q6_434010"/>
      <w:bookmarkStart w:id="2207" w:name="_ETM_Q6_435029"/>
      <w:bookmarkStart w:id="2208" w:name="_ETM_Q6_435389"/>
      <w:bookmarkStart w:id="2209" w:name="_ETM_Q6_437350"/>
      <w:bookmarkStart w:id="2210" w:name="_ETM_Q6_437295"/>
      <w:bookmarkEnd w:id="2199"/>
      <w:bookmarkEnd w:id="2200"/>
      <w:bookmarkEnd w:id="2201"/>
      <w:bookmarkEnd w:id="2202"/>
      <w:bookmarkEnd w:id="2203"/>
      <w:bookmarkEnd w:id="2204"/>
      <w:bookmarkEnd w:id="2205"/>
      <w:bookmarkEnd w:id="2206"/>
      <w:bookmarkEnd w:id="2207"/>
      <w:bookmarkEnd w:id="2208"/>
      <w:bookmarkEnd w:id="2209"/>
      <w:bookmarkEnd w:id="2210"/>
    </w:p>
    <w:p w:rsidR="00107B57" w:rsidRDefault="00107B57" w:rsidP="00993643">
      <w:pPr>
        <w:rPr>
          <w:rtl/>
        </w:rPr>
      </w:pPr>
      <w:bookmarkStart w:id="2211" w:name="_ETM_Q6_437362"/>
      <w:bookmarkEnd w:id="2211"/>
    </w:p>
    <w:p w:rsidR="00107B57" w:rsidRDefault="00107B57" w:rsidP="00993643">
      <w:pPr>
        <w:rPr>
          <w:rtl/>
        </w:rPr>
      </w:pPr>
      <w:bookmarkStart w:id="2212" w:name="_ETM_Q6_437472"/>
      <w:bookmarkStart w:id="2213" w:name="_ETM_Q6_437522"/>
      <w:bookmarkEnd w:id="2212"/>
      <w:bookmarkEnd w:id="2213"/>
      <w:r>
        <w:rPr>
          <w:rtl/>
        </w:rPr>
        <w:t xml:space="preserve">זה </w:t>
      </w:r>
      <w:bookmarkStart w:id="2214" w:name="_ETM_Q6_438930"/>
      <w:bookmarkStart w:id="2215" w:name="_ETM_Q6_439199"/>
      <w:bookmarkEnd w:id="2214"/>
      <w:bookmarkEnd w:id="2215"/>
      <w:r>
        <w:rPr>
          <w:rFonts w:hint="cs"/>
          <w:rtl/>
        </w:rPr>
        <w:t>חידוש</w:t>
      </w:r>
      <w:r>
        <w:rPr>
          <w:rtl/>
        </w:rPr>
        <w:t xml:space="preserve"> </w:t>
      </w:r>
      <w:bookmarkStart w:id="2216" w:name="_ETM_Q6_440219"/>
      <w:bookmarkEnd w:id="2216"/>
      <w:r>
        <w:rPr>
          <w:rtl/>
        </w:rPr>
        <w:t xml:space="preserve">שעוד </w:t>
      </w:r>
      <w:bookmarkStart w:id="2217" w:name="_ETM_Q6_440550"/>
      <w:bookmarkEnd w:id="2217"/>
      <w:r>
        <w:rPr>
          <w:rtl/>
        </w:rPr>
        <w:t xml:space="preserve">לא </w:t>
      </w:r>
      <w:bookmarkStart w:id="2218" w:name="_ETM_Q6_440669"/>
      <w:bookmarkEnd w:id="2218"/>
      <w:r>
        <w:rPr>
          <w:rtl/>
        </w:rPr>
        <w:t xml:space="preserve">היה </w:t>
      </w:r>
      <w:bookmarkStart w:id="2219" w:name="_ETM_Q6_440819"/>
      <w:bookmarkEnd w:id="2219"/>
      <w:r>
        <w:rPr>
          <w:rtl/>
        </w:rPr>
        <w:t>בחקיקה</w:t>
      </w:r>
      <w:r>
        <w:rPr>
          <w:rFonts w:hint="cs"/>
          <w:rtl/>
        </w:rPr>
        <w:t xml:space="preserve">. לא העתקנו, </w:t>
      </w:r>
      <w:bookmarkStart w:id="2220" w:name="_ETM_Q6_442199"/>
      <w:bookmarkStart w:id="2221" w:name="_ETM_Q6_442409"/>
      <w:bookmarkStart w:id="2222" w:name="_ETM_Q6_443400"/>
      <w:bookmarkEnd w:id="2220"/>
      <w:bookmarkEnd w:id="2221"/>
      <w:bookmarkEnd w:id="2222"/>
      <w:r>
        <w:rPr>
          <w:rtl/>
        </w:rPr>
        <w:t xml:space="preserve">לא </w:t>
      </w:r>
      <w:bookmarkStart w:id="2223" w:name="_ETM_Q6_443580"/>
      <w:bookmarkEnd w:id="2223"/>
      <w:r>
        <w:rPr>
          <w:rtl/>
        </w:rPr>
        <w:t>גנבנו</w:t>
      </w:r>
      <w:r>
        <w:rPr>
          <w:rFonts w:hint="cs"/>
          <w:rtl/>
        </w:rPr>
        <w:t>, לא לקחנו ממישהו אחר. ז</w:t>
      </w:r>
      <w:bookmarkStart w:id="2224" w:name="_ETM_Q6_448239"/>
      <w:bookmarkEnd w:id="2224"/>
      <w:r>
        <w:rPr>
          <w:rFonts w:hint="cs"/>
          <w:rtl/>
        </w:rPr>
        <w:t xml:space="preserve">את ממש הברקה בן רגע. </w:t>
      </w:r>
      <w:bookmarkStart w:id="2225" w:name="_ETM_Q6_444990"/>
      <w:bookmarkStart w:id="2226" w:name="_ETM_Q6_445270"/>
      <w:bookmarkStart w:id="2227" w:name="_ETM_Q6_445900"/>
      <w:bookmarkStart w:id="2228" w:name="_ETM_Q6_446259"/>
      <w:bookmarkStart w:id="2229" w:name="_ETM_Q6_446560"/>
      <w:bookmarkStart w:id="2230" w:name="_ETM_Q6_446710"/>
      <w:bookmarkStart w:id="2231" w:name="_ETM_Q6_446830"/>
      <w:bookmarkStart w:id="2232" w:name="_ETM_Q6_447250"/>
      <w:bookmarkStart w:id="2233" w:name="_ETM_Q6_447849"/>
      <w:bookmarkStart w:id="2234" w:name="_ETM_Q6_448360"/>
      <w:bookmarkStart w:id="2235" w:name="_ETM_Q6_448569"/>
      <w:bookmarkStart w:id="2236" w:name="_ETM_Q6_449700"/>
      <w:bookmarkEnd w:id="2225"/>
      <w:bookmarkEnd w:id="2226"/>
      <w:bookmarkEnd w:id="2227"/>
      <w:bookmarkEnd w:id="2228"/>
      <w:bookmarkEnd w:id="2229"/>
      <w:bookmarkEnd w:id="2230"/>
      <w:bookmarkEnd w:id="2231"/>
      <w:bookmarkEnd w:id="2232"/>
      <w:bookmarkEnd w:id="2233"/>
      <w:bookmarkEnd w:id="2234"/>
      <w:bookmarkEnd w:id="2235"/>
      <w:bookmarkEnd w:id="2236"/>
      <w:r>
        <w:rPr>
          <w:rtl/>
        </w:rPr>
        <w:t xml:space="preserve">זה </w:t>
      </w:r>
      <w:bookmarkStart w:id="2237" w:name="_ETM_Q6_450089"/>
      <w:bookmarkEnd w:id="2237"/>
      <w:r>
        <w:rPr>
          <w:rtl/>
        </w:rPr>
        <w:t xml:space="preserve">מה </w:t>
      </w:r>
      <w:bookmarkStart w:id="2238" w:name="_ETM_Q6_450240"/>
      <w:bookmarkEnd w:id="2238"/>
      <w:r>
        <w:rPr>
          <w:rtl/>
        </w:rPr>
        <w:t xml:space="preserve">שיפה </w:t>
      </w:r>
      <w:bookmarkStart w:id="2239" w:name="_ETM_Q6_450750"/>
      <w:bookmarkEnd w:id="2239"/>
      <w:r>
        <w:rPr>
          <w:rtl/>
        </w:rPr>
        <w:t xml:space="preserve">בהליך </w:t>
      </w:r>
      <w:bookmarkStart w:id="2240" w:name="_ETM_Q6_451170"/>
      <w:bookmarkEnd w:id="2240"/>
      <w:r>
        <w:rPr>
          <w:rtl/>
        </w:rPr>
        <w:t>החקיקה</w:t>
      </w:r>
      <w:r>
        <w:rPr>
          <w:rFonts w:hint="cs"/>
          <w:rtl/>
        </w:rPr>
        <w:t xml:space="preserve">. יצרנו פה עבירה חדשה </w:t>
      </w:r>
      <w:bookmarkStart w:id="2241" w:name="_ETM_Q6_458526"/>
      <w:bookmarkEnd w:id="2241"/>
      <w:r>
        <w:rPr>
          <w:rFonts w:hint="cs"/>
          <w:rtl/>
        </w:rPr>
        <w:t xml:space="preserve">שאומרת דבר מאוד פשוט: </w:t>
      </w:r>
      <w:bookmarkStart w:id="2242" w:name="_ETM_Q6_453029"/>
      <w:bookmarkStart w:id="2243" w:name="_ETM_Q6_453310"/>
      <w:bookmarkStart w:id="2244" w:name="_ETM_Q6_453669"/>
      <w:bookmarkStart w:id="2245" w:name="_ETM_Q6_455020"/>
      <w:bookmarkStart w:id="2246" w:name="_ETM_Q6_455529"/>
      <w:bookmarkStart w:id="2247" w:name="_ETM_Q6_456839"/>
      <w:bookmarkStart w:id="2248" w:name="_ETM_Q6_457410"/>
      <w:bookmarkStart w:id="2249" w:name="_ETM_Q6_457740"/>
      <w:bookmarkStart w:id="2250" w:name="_ETM_Q6_457979"/>
      <w:bookmarkStart w:id="2251" w:name="_ETM_Q6_458870"/>
      <w:bookmarkEnd w:id="2242"/>
      <w:bookmarkEnd w:id="2243"/>
      <w:bookmarkEnd w:id="2244"/>
      <w:bookmarkEnd w:id="2245"/>
      <w:bookmarkEnd w:id="2246"/>
      <w:bookmarkEnd w:id="2247"/>
      <w:bookmarkEnd w:id="2248"/>
      <w:bookmarkEnd w:id="2249"/>
      <w:bookmarkEnd w:id="2250"/>
      <w:bookmarkEnd w:id="2251"/>
      <w:r>
        <w:rPr>
          <w:rtl/>
        </w:rPr>
        <w:t xml:space="preserve">דעו </w:t>
      </w:r>
      <w:bookmarkStart w:id="2252" w:name="_ETM_Q6_459139"/>
      <w:bookmarkEnd w:id="2252"/>
      <w:r>
        <w:rPr>
          <w:rtl/>
        </w:rPr>
        <w:t>לכם</w:t>
      </w:r>
      <w:r>
        <w:rPr>
          <w:rFonts w:hint="cs"/>
          <w:rtl/>
        </w:rPr>
        <w:t>,</w:t>
      </w:r>
      <w:r>
        <w:rPr>
          <w:rtl/>
        </w:rPr>
        <w:t xml:space="preserve"> </w:t>
      </w:r>
      <w:bookmarkStart w:id="2253" w:name="_ETM_Q6_460100"/>
      <w:bookmarkEnd w:id="2253"/>
      <w:r>
        <w:rPr>
          <w:rtl/>
        </w:rPr>
        <w:t xml:space="preserve">ישראלים </w:t>
      </w:r>
      <w:bookmarkStart w:id="2254" w:name="_ETM_Q6_461330"/>
      <w:bookmarkEnd w:id="2254"/>
      <w:r>
        <w:rPr>
          <w:rtl/>
        </w:rPr>
        <w:t xml:space="preserve">שרואים </w:t>
      </w:r>
      <w:bookmarkStart w:id="2255" w:name="_ETM_Q6_461870"/>
      <w:bookmarkEnd w:id="2255"/>
      <w:r>
        <w:rPr>
          <w:rtl/>
        </w:rPr>
        <w:t xml:space="preserve">בקצה </w:t>
      </w:r>
      <w:bookmarkStart w:id="2256" w:name="_ETM_Q6_462379"/>
      <w:bookmarkEnd w:id="2256"/>
      <w:r>
        <w:rPr>
          <w:rtl/>
        </w:rPr>
        <w:t xml:space="preserve">כסף </w:t>
      </w:r>
      <w:bookmarkStart w:id="2257" w:name="_ETM_Q6_463069"/>
      <w:bookmarkEnd w:id="2257"/>
      <w:r>
        <w:rPr>
          <w:rFonts w:hint="cs"/>
          <w:rtl/>
        </w:rPr>
        <w:t xml:space="preserve">וכסף </w:t>
      </w:r>
      <w:bookmarkStart w:id="2258" w:name="_ETM_Q6_463669"/>
      <w:bookmarkEnd w:id="2258"/>
      <w:r>
        <w:rPr>
          <w:rtl/>
        </w:rPr>
        <w:t>טוב</w:t>
      </w:r>
      <w:r>
        <w:rPr>
          <w:rFonts w:hint="cs"/>
          <w:rtl/>
        </w:rPr>
        <w:t>,</w:t>
      </w:r>
      <w:r>
        <w:rPr>
          <w:rtl/>
        </w:rPr>
        <w:t xml:space="preserve"> </w:t>
      </w:r>
      <w:bookmarkStart w:id="2259" w:name="_ETM_Q6_464540"/>
      <w:bookmarkEnd w:id="2259"/>
      <w:r>
        <w:rPr>
          <w:rtl/>
        </w:rPr>
        <w:t xml:space="preserve">שאם </w:t>
      </w:r>
      <w:bookmarkStart w:id="2260" w:name="_ETM_Q6_464870"/>
      <w:bookmarkEnd w:id="2260"/>
      <w:r>
        <w:rPr>
          <w:rtl/>
        </w:rPr>
        <w:t xml:space="preserve">חלילה </w:t>
      </w:r>
      <w:bookmarkStart w:id="2261" w:name="_ETM_Q6_466010"/>
      <w:bookmarkEnd w:id="2261"/>
      <w:r>
        <w:rPr>
          <w:rtl/>
        </w:rPr>
        <w:t xml:space="preserve">יקרה </w:t>
      </w:r>
      <w:bookmarkStart w:id="2262" w:name="_ETM_Q6_466400"/>
      <w:bookmarkEnd w:id="2262"/>
      <w:r>
        <w:rPr>
          <w:rtl/>
        </w:rPr>
        <w:t>משהו</w:t>
      </w:r>
      <w:r>
        <w:rPr>
          <w:rFonts w:hint="cs"/>
          <w:rtl/>
        </w:rPr>
        <w:t xml:space="preserve"> </w:t>
      </w:r>
      <w:r>
        <w:rPr>
          <w:rtl/>
        </w:rPr>
        <w:t xml:space="preserve">– </w:t>
      </w:r>
      <w:bookmarkStart w:id="2263" w:name="_ETM_Q6_467420"/>
      <w:bookmarkEnd w:id="2263"/>
      <w:r>
        <w:rPr>
          <w:rtl/>
        </w:rPr>
        <w:t xml:space="preserve">כפי </w:t>
      </w:r>
      <w:bookmarkStart w:id="2264" w:name="_ETM_Q6_467900"/>
      <w:bookmarkEnd w:id="2264"/>
      <w:r>
        <w:rPr>
          <w:rtl/>
        </w:rPr>
        <w:t xml:space="preserve">שאנחנו </w:t>
      </w:r>
      <w:bookmarkStart w:id="2265" w:name="_ETM_Q6_468410"/>
      <w:bookmarkEnd w:id="2265"/>
      <w:r>
        <w:rPr>
          <w:rtl/>
        </w:rPr>
        <w:t>יודעים</w:t>
      </w:r>
      <w:r>
        <w:rPr>
          <w:rFonts w:hint="cs"/>
          <w:rtl/>
        </w:rPr>
        <w:t>,</w:t>
      </w:r>
      <w:r>
        <w:rPr>
          <w:rtl/>
        </w:rPr>
        <w:t xml:space="preserve"> </w:t>
      </w:r>
      <w:bookmarkStart w:id="2266" w:name="_ETM_Q6_469190"/>
      <w:bookmarkEnd w:id="2266"/>
      <w:r>
        <w:rPr>
          <w:rtl/>
        </w:rPr>
        <w:t xml:space="preserve">מפעם </w:t>
      </w:r>
      <w:bookmarkStart w:id="2267" w:name="_ETM_Q6_469670"/>
      <w:bookmarkEnd w:id="2267"/>
      <w:r>
        <w:rPr>
          <w:rtl/>
        </w:rPr>
        <w:t xml:space="preserve">לפעם </w:t>
      </w:r>
      <w:bookmarkStart w:id="2268" w:name="_ETM_Q6_470060"/>
      <w:bookmarkEnd w:id="2268"/>
      <w:r>
        <w:rPr>
          <w:rtl/>
        </w:rPr>
        <w:t xml:space="preserve">זה </w:t>
      </w:r>
      <w:bookmarkStart w:id="2269" w:name="_ETM_Q6_470240"/>
      <w:bookmarkEnd w:id="2269"/>
      <w:r>
        <w:rPr>
          <w:rtl/>
        </w:rPr>
        <w:t>קורה</w:t>
      </w:r>
      <w:r>
        <w:rPr>
          <w:rFonts w:hint="cs"/>
          <w:rtl/>
        </w:rPr>
        <w:t xml:space="preserve"> </w:t>
      </w:r>
      <w:r>
        <w:rPr>
          <w:rtl/>
        </w:rPr>
        <w:t xml:space="preserve">– </w:t>
      </w:r>
      <w:bookmarkStart w:id="2270" w:name="_ETM_Q6_470980"/>
      <w:bookmarkEnd w:id="2270"/>
      <w:r>
        <w:rPr>
          <w:rtl/>
        </w:rPr>
        <w:t>אתם</w:t>
      </w:r>
      <w:r>
        <w:rPr>
          <w:rFonts w:hint="cs"/>
          <w:rtl/>
        </w:rPr>
        <w:t>,</w:t>
      </w:r>
      <w:r>
        <w:rPr>
          <w:rtl/>
        </w:rPr>
        <w:t xml:space="preserve"> </w:t>
      </w:r>
      <w:bookmarkStart w:id="2271" w:name="_ETM_Q6_471639"/>
      <w:bookmarkEnd w:id="2271"/>
      <w:r>
        <w:rPr>
          <w:rFonts w:hint="cs"/>
          <w:rtl/>
        </w:rPr>
        <w:t>ה</w:t>
      </w:r>
      <w:r>
        <w:rPr>
          <w:rtl/>
        </w:rPr>
        <w:t>מעסיקים</w:t>
      </w:r>
      <w:r>
        <w:rPr>
          <w:rFonts w:hint="cs"/>
          <w:rtl/>
        </w:rPr>
        <w:t>,</w:t>
      </w:r>
      <w:r>
        <w:rPr>
          <w:rtl/>
        </w:rPr>
        <w:t xml:space="preserve"> </w:t>
      </w:r>
      <w:bookmarkStart w:id="2272" w:name="_ETM_Q6_472480"/>
      <w:bookmarkEnd w:id="2272"/>
      <w:r>
        <w:rPr>
          <w:rtl/>
        </w:rPr>
        <w:t>את</w:t>
      </w:r>
      <w:r>
        <w:rPr>
          <w:rFonts w:hint="cs"/>
          <w:rtl/>
        </w:rPr>
        <w:t>ן,</w:t>
      </w:r>
      <w:r>
        <w:rPr>
          <w:rtl/>
        </w:rPr>
        <w:t xml:space="preserve"> </w:t>
      </w:r>
      <w:bookmarkStart w:id="2273" w:name="_ETM_Q6_472839"/>
      <w:bookmarkEnd w:id="2273"/>
      <w:r>
        <w:rPr>
          <w:rtl/>
        </w:rPr>
        <w:t xml:space="preserve">חברות </w:t>
      </w:r>
      <w:bookmarkStart w:id="2274" w:name="_ETM_Q6_473230"/>
      <w:bookmarkEnd w:id="2274"/>
      <w:r>
        <w:rPr>
          <w:rFonts w:hint="cs"/>
          <w:rtl/>
        </w:rPr>
        <w:t>ה</w:t>
      </w:r>
      <w:r>
        <w:rPr>
          <w:rtl/>
        </w:rPr>
        <w:t>הסעות</w:t>
      </w:r>
      <w:r>
        <w:rPr>
          <w:rFonts w:hint="cs"/>
          <w:rtl/>
        </w:rPr>
        <w:t>,</w:t>
      </w:r>
      <w:r>
        <w:rPr>
          <w:rtl/>
        </w:rPr>
        <w:t xml:space="preserve"> </w:t>
      </w:r>
      <w:bookmarkStart w:id="2275" w:name="_ETM_Q6_474100"/>
      <w:bookmarkEnd w:id="2275"/>
      <w:r>
        <w:rPr>
          <w:rtl/>
        </w:rPr>
        <w:t>אתם</w:t>
      </w:r>
      <w:r>
        <w:rPr>
          <w:rFonts w:hint="cs"/>
          <w:rtl/>
        </w:rPr>
        <w:t>,</w:t>
      </w:r>
      <w:r>
        <w:rPr>
          <w:rtl/>
        </w:rPr>
        <w:t xml:space="preserve"> </w:t>
      </w:r>
      <w:bookmarkStart w:id="2276" w:name="_ETM_Q6_474490"/>
      <w:bookmarkEnd w:id="2276"/>
      <w:r>
        <w:rPr>
          <w:rtl/>
        </w:rPr>
        <w:t xml:space="preserve">אלה </w:t>
      </w:r>
      <w:bookmarkStart w:id="2277" w:name="_ETM_Q6_474760"/>
      <w:bookmarkEnd w:id="2277"/>
      <w:r>
        <w:rPr>
          <w:rFonts w:hint="cs"/>
          <w:rtl/>
        </w:rPr>
        <w:t xml:space="preserve">שמאפשרים לינה, </w:t>
      </w:r>
      <w:bookmarkStart w:id="2278" w:name="_ETM_Q6_475120"/>
      <w:bookmarkStart w:id="2279" w:name="_ETM_Q6_475480"/>
      <w:bookmarkStart w:id="2280" w:name="_ETM_Q6_475690"/>
      <w:bookmarkEnd w:id="2278"/>
      <w:bookmarkEnd w:id="2279"/>
      <w:bookmarkEnd w:id="2280"/>
      <w:r>
        <w:rPr>
          <w:rFonts w:hint="cs"/>
          <w:rtl/>
        </w:rPr>
        <w:t xml:space="preserve">אתם </w:t>
      </w:r>
      <w:bookmarkStart w:id="2281" w:name="_ETM_Q6_478920"/>
      <w:bookmarkEnd w:id="2281"/>
      <w:r>
        <w:rPr>
          <w:rFonts w:hint="cs"/>
          <w:rtl/>
        </w:rPr>
        <w:t xml:space="preserve">תשלמו ותיכנסו לכלא. </w:t>
      </w:r>
      <w:bookmarkStart w:id="2282" w:name="_ETM_Q6_475810"/>
      <w:bookmarkStart w:id="2283" w:name="_ETM_Q6_476320"/>
      <w:bookmarkStart w:id="2284" w:name="_ETM_Q6_477070"/>
      <w:bookmarkStart w:id="2285" w:name="_ETM_Q6_477790"/>
      <w:bookmarkStart w:id="2286" w:name="_ETM_Q6_478389"/>
      <w:bookmarkStart w:id="2287" w:name="_ETM_Q6_478510"/>
      <w:bookmarkStart w:id="2288" w:name="_ETM_Q6_478930"/>
      <w:bookmarkStart w:id="2289" w:name="_ETM_Q6_480660"/>
      <w:bookmarkEnd w:id="2282"/>
      <w:bookmarkEnd w:id="2283"/>
      <w:bookmarkEnd w:id="2284"/>
      <w:bookmarkEnd w:id="2285"/>
      <w:bookmarkEnd w:id="2286"/>
      <w:bookmarkEnd w:id="2287"/>
      <w:bookmarkEnd w:id="2288"/>
      <w:bookmarkEnd w:id="2289"/>
      <w:r>
        <w:rPr>
          <w:rtl/>
        </w:rPr>
        <w:t xml:space="preserve">זה </w:t>
      </w:r>
      <w:bookmarkStart w:id="2290" w:name="_ETM_Q6_480930"/>
      <w:bookmarkEnd w:id="2290"/>
      <w:r>
        <w:rPr>
          <w:rtl/>
        </w:rPr>
        <w:t xml:space="preserve">פשוט </w:t>
      </w:r>
      <w:bookmarkStart w:id="2291" w:name="_ETM_Q6_481650"/>
      <w:bookmarkEnd w:id="2291"/>
      <w:r>
        <w:rPr>
          <w:rtl/>
        </w:rPr>
        <w:t xml:space="preserve">עניין </w:t>
      </w:r>
      <w:bookmarkStart w:id="2292" w:name="_ETM_Q6_482009"/>
      <w:bookmarkEnd w:id="2292"/>
      <w:r>
        <w:rPr>
          <w:rFonts w:hint="cs"/>
          <w:rtl/>
        </w:rPr>
        <w:t xml:space="preserve">של הרתעה לכל דבר ועניין. </w:t>
      </w:r>
      <w:bookmarkStart w:id="2293" w:name="_ETM_Q6_481010"/>
      <w:bookmarkStart w:id="2294" w:name="_ETM_Q6_481279"/>
      <w:bookmarkStart w:id="2295" w:name="_ETM_Q6_482000"/>
      <w:bookmarkStart w:id="2296" w:name="_ETM_Q6_482360"/>
      <w:bookmarkStart w:id="2297" w:name="_ETM_Q6_483290"/>
      <w:bookmarkStart w:id="2298" w:name="_ETM_Q6_483649"/>
      <w:bookmarkStart w:id="2299" w:name="_ETM_Q6_484009"/>
      <w:bookmarkStart w:id="2300" w:name="_ETM_Q6_485880"/>
      <w:bookmarkEnd w:id="2293"/>
      <w:bookmarkEnd w:id="2294"/>
      <w:bookmarkEnd w:id="2295"/>
      <w:bookmarkEnd w:id="2296"/>
      <w:bookmarkEnd w:id="2297"/>
      <w:bookmarkEnd w:id="2298"/>
      <w:bookmarkEnd w:id="2299"/>
      <w:bookmarkEnd w:id="2300"/>
      <w:r>
        <w:rPr>
          <w:rtl/>
        </w:rPr>
        <w:t xml:space="preserve">אנשים </w:t>
      </w:r>
      <w:bookmarkStart w:id="2301" w:name="_ETM_Q6_486390"/>
      <w:bookmarkStart w:id="2302" w:name="_ETM_Q6_486450"/>
      <w:bookmarkEnd w:id="2301"/>
      <w:bookmarkEnd w:id="2302"/>
      <w:r>
        <w:rPr>
          <w:rtl/>
        </w:rPr>
        <w:t xml:space="preserve">רואים </w:t>
      </w:r>
      <w:bookmarkStart w:id="2303" w:name="_ETM_Q6_486720"/>
      <w:bookmarkEnd w:id="2303"/>
      <w:r>
        <w:rPr>
          <w:rtl/>
        </w:rPr>
        <w:t xml:space="preserve">כסף </w:t>
      </w:r>
      <w:bookmarkStart w:id="2304" w:name="_ETM_Q6_487200"/>
      <w:bookmarkEnd w:id="2304"/>
      <w:r>
        <w:rPr>
          <w:rtl/>
        </w:rPr>
        <w:t>טוב</w:t>
      </w:r>
      <w:r>
        <w:rPr>
          <w:rFonts w:hint="cs"/>
          <w:rtl/>
        </w:rPr>
        <w:t>,</w:t>
      </w:r>
      <w:r>
        <w:rPr>
          <w:rtl/>
        </w:rPr>
        <w:t xml:space="preserve"> </w:t>
      </w:r>
      <w:bookmarkStart w:id="2305" w:name="_ETM_Q6_487560"/>
      <w:bookmarkEnd w:id="2305"/>
      <w:r>
        <w:rPr>
          <w:rtl/>
        </w:rPr>
        <w:t xml:space="preserve">כסף </w:t>
      </w:r>
      <w:bookmarkStart w:id="2306" w:name="_ETM_Q6_488040"/>
      <w:bookmarkEnd w:id="2306"/>
      <w:r>
        <w:rPr>
          <w:rtl/>
        </w:rPr>
        <w:t>קל</w:t>
      </w:r>
      <w:r>
        <w:rPr>
          <w:rFonts w:hint="cs"/>
          <w:rtl/>
        </w:rPr>
        <w:t>,</w:t>
      </w:r>
      <w:r>
        <w:rPr>
          <w:rtl/>
        </w:rPr>
        <w:t xml:space="preserve"> </w:t>
      </w:r>
      <w:bookmarkStart w:id="2307" w:name="_ETM_Q6_488430"/>
      <w:bookmarkEnd w:id="2307"/>
      <w:r>
        <w:rPr>
          <w:rtl/>
        </w:rPr>
        <w:t xml:space="preserve">כסף </w:t>
      </w:r>
      <w:bookmarkStart w:id="2308" w:name="_ETM_Q6_488880"/>
      <w:bookmarkEnd w:id="2308"/>
      <w:r>
        <w:rPr>
          <w:rtl/>
        </w:rPr>
        <w:t>נגיש</w:t>
      </w:r>
      <w:r>
        <w:rPr>
          <w:rFonts w:hint="cs"/>
          <w:rtl/>
        </w:rPr>
        <w:t>,</w:t>
      </w:r>
      <w:r>
        <w:rPr>
          <w:rtl/>
        </w:rPr>
        <w:t xml:space="preserve"> </w:t>
      </w:r>
      <w:bookmarkStart w:id="2309" w:name="_ETM_Q6_490179"/>
      <w:bookmarkEnd w:id="2309"/>
      <w:r>
        <w:rPr>
          <w:rtl/>
        </w:rPr>
        <w:t xml:space="preserve">ולא </w:t>
      </w:r>
      <w:bookmarkStart w:id="2310" w:name="_ETM_Q6_490450"/>
      <w:bookmarkEnd w:id="2310"/>
      <w:r>
        <w:rPr>
          <w:rtl/>
        </w:rPr>
        <w:t xml:space="preserve">מבינים </w:t>
      </w:r>
      <w:bookmarkStart w:id="2311" w:name="_ETM_Q6_490990"/>
      <w:bookmarkEnd w:id="2311"/>
      <w:r>
        <w:rPr>
          <w:rtl/>
        </w:rPr>
        <w:t xml:space="preserve">או </w:t>
      </w:r>
      <w:bookmarkStart w:id="2312" w:name="_ETM_Q6_491110"/>
      <w:bookmarkEnd w:id="2312"/>
      <w:r>
        <w:rPr>
          <w:rtl/>
        </w:rPr>
        <w:t xml:space="preserve">שלא </w:t>
      </w:r>
      <w:bookmarkStart w:id="2313" w:name="_ETM_Q6_491440"/>
      <w:bookmarkEnd w:id="2313"/>
      <w:r>
        <w:rPr>
          <w:rtl/>
        </w:rPr>
        <w:t xml:space="preserve">רוצים </w:t>
      </w:r>
      <w:bookmarkStart w:id="2314" w:name="_ETM_Q6_491799"/>
      <w:bookmarkEnd w:id="2314"/>
      <w:r>
        <w:rPr>
          <w:rtl/>
        </w:rPr>
        <w:t xml:space="preserve">להאמין </w:t>
      </w:r>
      <w:bookmarkStart w:id="2315" w:name="_ETM_Q6_492369"/>
      <w:bookmarkEnd w:id="2315"/>
      <w:r>
        <w:rPr>
          <w:rFonts w:hint="cs"/>
          <w:rtl/>
        </w:rPr>
        <w:t>ולהבין</w:t>
      </w:r>
      <w:r>
        <w:rPr>
          <w:rtl/>
        </w:rPr>
        <w:t xml:space="preserve"> </w:t>
      </w:r>
      <w:bookmarkStart w:id="2316" w:name="_ETM_Q6_493570"/>
      <w:bookmarkEnd w:id="2316"/>
      <w:r>
        <w:rPr>
          <w:rtl/>
        </w:rPr>
        <w:t xml:space="preserve">שבקצה </w:t>
      </w:r>
      <w:bookmarkStart w:id="2317" w:name="_ETM_Q6_494259"/>
      <w:bookmarkEnd w:id="2317"/>
      <w:r>
        <w:rPr>
          <w:rtl/>
        </w:rPr>
        <w:t xml:space="preserve">יכול </w:t>
      </w:r>
      <w:bookmarkStart w:id="2318" w:name="_ETM_Q6_494529"/>
      <w:bookmarkEnd w:id="2318"/>
      <w:r>
        <w:rPr>
          <w:rtl/>
        </w:rPr>
        <w:t xml:space="preserve">להיות </w:t>
      </w:r>
      <w:bookmarkStart w:id="2319" w:name="_ETM_Q6_494769"/>
      <w:bookmarkEnd w:id="2319"/>
      <w:r>
        <w:rPr>
          <w:rtl/>
        </w:rPr>
        <w:t>פיגוע</w:t>
      </w:r>
      <w:r>
        <w:rPr>
          <w:rFonts w:hint="cs"/>
          <w:rtl/>
        </w:rPr>
        <w:t>.</w:t>
      </w:r>
    </w:p>
    <w:p w:rsidR="00107B57" w:rsidRDefault="00107B57" w:rsidP="00993643">
      <w:pPr>
        <w:rPr>
          <w:rtl/>
        </w:rPr>
      </w:pPr>
    </w:p>
    <w:p w:rsidR="00107B57" w:rsidRDefault="00107B57" w:rsidP="00993643">
      <w:pPr>
        <w:rPr>
          <w:rtl/>
        </w:rPr>
      </w:pPr>
      <w:r>
        <w:rPr>
          <w:rtl/>
        </w:rPr>
        <w:t xml:space="preserve"> </w:t>
      </w:r>
      <w:bookmarkStart w:id="2320" w:name="_ETM_Q6_496100"/>
      <w:bookmarkEnd w:id="2320"/>
      <w:r>
        <w:rPr>
          <w:rtl/>
        </w:rPr>
        <w:t xml:space="preserve">אז </w:t>
      </w:r>
      <w:bookmarkStart w:id="2321" w:name="_ETM_Q6_496279"/>
      <w:bookmarkEnd w:id="2321"/>
      <w:r>
        <w:rPr>
          <w:rtl/>
        </w:rPr>
        <w:t xml:space="preserve">אנחנו </w:t>
      </w:r>
      <w:bookmarkStart w:id="2322" w:name="_ETM_Q6_496609"/>
      <w:bookmarkEnd w:id="2322"/>
      <w:r>
        <w:rPr>
          <w:rtl/>
        </w:rPr>
        <w:t xml:space="preserve">יצרנו </w:t>
      </w:r>
      <w:bookmarkStart w:id="2323" w:name="_ETM_Q6_497089"/>
      <w:bookmarkEnd w:id="2323"/>
      <w:r>
        <w:rPr>
          <w:rtl/>
        </w:rPr>
        <w:t xml:space="preserve">פה </w:t>
      </w:r>
      <w:bookmarkStart w:id="2324" w:name="_ETM_Q6_497240"/>
      <w:bookmarkEnd w:id="2324"/>
      <w:r>
        <w:rPr>
          <w:rtl/>
        </w:rPr>
        <w:t xml:space="preserve">עבירה </w:t>
      </w:r>
      <w:bookmarkStart w:id="2325" w:name="_ETM_Q6_497510"/>
      <w:bookmarkEnd w:id="2325"/>
      <w:r>
        <w:rPr>
          <w:rtl/>
        </w:rPr>
        <w:t>חדשה</w:t>
      </w:r>
      <w:r>
        <w:rPr>
          <w:rFonts w:hint="cs"/>
          <w:rtl/>
        </w:rPr>
        <w:t>,</w:t>
      </w:r>
      <w:r>
        <w:rPr>
          <w:rtl/>
        </w:rPr>
        <w:t xml:space="preserve"> </w:t>
      </w:r>
      <w:bookmarkStart w:id="2326" w:name="_ETM_Q6_498870"/>
      <w:bookmarkEnd w:id="2326"/>
      <w:r>
        <w:rPr>
          <w:rtl/>
        </w:rPr>
        <w:t xml:space="preserve">ואנחנו </w:t>
      </w:r>
      <w:bookmarkStart w:id="2327" w:name="_ETM_Q6_499380"/>
      <w:bookmarkEnd w:id="2327"/>
      <w:r>
        <w:rPr>
          <w:rtl/>
        </w:rPr>
        <w:t xml:space="preserve">אומרים </w:t>
      </w:r>
      <w:bookmarkStart w:id="2328" w:name="_ETM_Q6_500220"/>
      <w:bookmarkEnd w:id="2328"/>
      <w:r>
        <w:rPr>
          <w:rtl/>
        </w:rPr>
        <w:t xml:space="preserve">מהכנסת </w:t>
      </w:r>
      <w:bookmarkStart w:id="2329" w:name="_ETM_Q6_502039"/>
      <w:bookmarkEnd w:id="2329"/>
      <w:r>
        <w:rPr>
          <w:rtl/>
        </w:rPr>
        <w:t xml:space="preserve">לכל </w:t>
      </w:r>
      <w:bookmarkStart w:id="2330" w:name="_ETM_Q6_502550"/>
      <w:bookmarkEnd w:id="2330"/>
      <w:r>
        <w:rPr>
          <w:rtl/>
        </w:rPr>
        <w:t xml:space="preserve">אותם </w:t>
      </w:r>
      <w:bookmarkStart w:id="2331" w:name="_ETM_Q6_502849"/>
      <w:bookmarkEnd w:id="2331"/>
      <w:r>
        <w:rPr>
          <w:rtl/>
        </w:rPr>
        <w:t xml:space="preserve">אנשים </w:t>
      </w:r>
      <w:bookmarkStart w:id="2332" w:name="_ETM_Q6_503970"/>
      <w:bookmarkEnd w:id="2332"/>
      <w:r>
        <w:rPr>
          <w:rtl/>
        </w:rPr>
        <w:t>טוב</w:t>
      </w:r>
      <w:r>
        <w:rPr>
          <w:rFonts w:hint="cs"/>
          <w:rtl/>
        </w:rPr>
        <w:t xml:space="preserve">י </w:t>
      </w:r>
      <w:bookmarkStart w:id="2333" w:name="_ETM_Q6_501393"/>
      <w:bookmarkEnd w:id="2333"/>
      <w:r>
        <w:rPr>
          <w:rFonts w:hint="cs"/>
          <w:rtl/>
        </w:rPr>
        <w:t>לב</w:t>
      </w:r>
      <w:bookmarkStart w:id="2334" w:name="_ETM_Q6_504330"/>
      <w:bookmarkStart w:id="2335" w:name="_ETM_Q6_506599"/>
      <w:bookmarkEnd w:id="2334"/>
      <w:bookmarkEnd w:id="2335"/>
      <w:r>
        <w:rPr>
          <w:rFonts w:hint="cs"/>
          <w:rtl/>
        </w:rPr>
        <w:t xml:space="preserve">: </w:t>
      </w:r>
      <w:r>
        <w:rPr>
          <w:rtl/>
        </w:rPr>
        <w:t xml:space="preserve">אל </w:t>
      </w:r>
      <w:bookmarkStart w:id="2336" w:name="_ETM_Q6_506779"/>
      <w:bookmarkEnd w:id="2336"/>
      <w:r>
        <w:rPr>
          <w:rtl/>
        </w:rPr>
        <w:t>תע</w:t>
      </w:r>
      <w:r>
        <w:rPr>
          <w:rFonts w:hint="cs"/>
          <w:rtl/>
        </w:rPr>
        <w:t xml:space="preserve">סיקו, אל תסיעו, </w:t>
      </w:r>
      <w:bookmarkStart w:id="2337" w:name="_ETM_Q6_507109"/>
      <w:bookmarkStart w:id="2338" w:name="_ETM_Q6_507820"/>
      <w:bookmarkStart w:id="2339" w:name="_ETM_Q6_508150"/>
      <w:bookmarkStart w:id="2340" w:name="_ETM_Q6_508929"/>
      <w:bookmarkEnd w:id="2337"/>
      <w:bookmarkEnd w:id="2338"/>
      <w:bookmarkEnd w:id="2339"/>
      <w:bookmarkEnd w:id="2340"/>
      <w:r>
        <w:rPr>
          <w:rtl/>
        </w:rPr>
        <w:t xml:space="preserve">אל </w:t>
      </w:r>
      <w:bookmarkStart w:id="2341" w:name="_ETM_Q6_509109"/>
      <w:bookmarkEnd w:id="2341"/>
      <w:r>
        <w:rPr>
          <w:rtl/>
        </w:rPr>
        <w:t xml:space="preserve">תיתנו </w:t>
      </w:r>
      <w:bookmarkStart w:id="2342" w:name="_ETM_Q6_509410"/>
      <w:bookmarkEnd w:id="2342"/>
      <w:r>
        <w:rPr>
          <w:rtl/>
        </w:rPr>
        <w:t>מ</w:t>
      </w:r>
      <w:bookmarkStart w:id="2343" w:name="_ETM_Q6_509769"/>
      <w:bookmarkStart w:id="2344" w:name="_ETM_Q6_509890"/>
      <w:bookmarkStart w:id="2345" w:name="_ETM_Q6_510039"/>
      <w:bookmarkEnd w:id="2343"/>
      <w:bookmarkEnd w:id="2344"/>
      <w:bookmarkEnd w:id="2345"/>
      <w:r>
        <w:rPr>
          <w:rFonts w:hint="cs"/>
          <w:rtl/>
        </w:rPr>
        <w:t>חסה,</w:t>
      </w:r>
      <w:r>
        <w:rPr>
          <w:rtl/>
        </w:rPr>
        <w:t xml:space="preserve"> </w:t>
      </w:r>
      <w:bookmarkStart w:id="2346" w:name="_ETM_Q6_511099"/>
      <w:bookmarkEnd w:id="2346"/>
      <w:r>
        <w:rPr>
          <w:rFonts w:hint="cs"/>
          <w:rtl/>
        </w:rPr>
        <w:t>ו</w:t>
      </w:r>
      <w:r>
        <w:rPr>
          <w:rtl/>
        </w:rPr>
        <w:t xml:space="preserve">אם </w:t>
      </w:r>
      <w:bookmarkStart w:id="2347" w:name="_ETM_Q6_511429"/>
      <w:bookmarkEnd w:id="2347"/>
      <w:r>
        <w:rPr>
          <w:rtl/>
        </w:rPr>
        <w:t xml:space="preserve">חלילה </w:t>
      </w:r>
      <w:bookmarkStart w:id="2348" w:name="_ETM_Q6_511880"/>
      <w:bookmarkEnd w:id="2348"/>
      <w:r>
        <w:rPr>
          <w:rtl/>
        </w:rPr>
        <w:t xml:space="preserve">יקרה </w:t>
      </w:r>
      <w:bookmarkStart w:id="2349" w:name="_ETM_Q6_512180"/>
      <w:bookmarkEnd w:id="2349"/>
      <w:r>
        <w:rPr>
          <w:rtl/>
        </w:rPr>
        <w:t>משהו</w:t>
      </w:r>
      <w:r>
        <w:rPr>
          <w:rFonts w:hint="cs"/>
          <w:rtl/>
        </w:rPr>
        <w:t>,</w:t>
      </w:r>
      <w:r>
        <w:rPr>
          <w:rtl/>
        </w:rPr>
        <w:t xml:space="preserve"> </w:t>
      </w:r>
      <w:bookmarkStart w:id="2350" w:name="_ETM_Q6_512809"/>
      <w:bookmarkEnd w:id="2350"/>
      <w:r>
        <w:rPr>
          <w:rtl/>
        </w:rPr>
        <w:t xml:space="preserve">תישאו </w:t>
      </w:r>
      <w:bookmarkStart w:id="2351" w:name="_ETM_Q6_513079"/>
      <w:bookmarkEnd w:id="2351"/>
      <w:r>
        <w:rPr>
          <w:rtl/>
        </w:rPr>
        <w:t>באחריות</w:t>
      </w:r>
      <w:r>
        <w:rPr>
          <w:rFonts w:hint="cs"/>
          <w:rtl/>
        </w:rPr>
        <w:t>.</w:t>
      </w:r>
      <w:r>
        <w:rPr>
          <w:rtl/>
        </w:rPr>
        <w:t xml:space="preserve"> </w:t>
      </w:r>
      <w:bookmarkStart w:id="2352" w:name="_ETM_Q6_514839"/>
      <w:bookmarkEnd w:id="2352"/>
      <w:r>
        <w:rPr>
          <w:rFonts w:hint="cs"/>
          <w:rtl/>
        </w:rPr>
        <w:t>ו</w:t>
      </w:r>
      <w:r>
        <w:rPr>
          <w:rtl/>
        </w:rPr>
        <w:t xml:space="preserve">גם </w:t>
      </w:r>
      <w:bookmarkStart w:id="2353" w:name="_ETM_Q6_515649"/>
      <w:bookmarkEnd w:id="2353"/>
      <w:r>
        <w:rPr>
          <w:rtl/>
        </w:rPr>
        <w:t xml:space="preserve">חידוש </w:t>
      </w:r>
      <w:bookmarkStart w:id="2354" w:name="_ETM_Q6_516129"/>
      <w:bookmarkEnd w:id="2354"/>
      <w:r>
        <w:rPr>
          <w:rtl/>
        </w:rPr>
        <w:t xml:space="preserve">בחוק </w:t>
      </w:r>
      <w:bookmarkStart w:id="2355" w:name="_ETM_Q6_517790"/>
      <w:bookmarkEnd w:id="2355"/>
      <w:r>
        <w:rPr>
          <w:rFonts w:hint="cs"/>
          <w:rtl/>
        </w:rPr>
        <w:t xml:space="preserve">– </w:t>
      </w:r>
      <w:bookmarkStart w:id="2356" w:name="_ETM_Q6_522044"/>
      <w:bookmarkEnd w:id="2356"/>
      <w:r>
        <w:rPr>
          <w:rFonts w:hint="cs"/>
          <w:rtl/>
        </w:rPr>
        <w:t>ש</w:t>
      </w:r>
      <w:r>
        <w:rPr>
          <w:rtl/>
        </w:rPr>
        <w:t xml:space="preserve">חובת </w:t>
      </w:r>
      <w:bookmarkStart w:id="2357" w:name="_ETM_Q6_518450"/>
      <w:bookmarkEnd w:id="2357"/>
      <w:r>
        <w:rPr>
          <w:rtl/>
        </w:rPr>
        <w:t xml:space="preserve">ההוכחה </w:t>
      </w:r>
      <w:bookmarkStart w:id="2358" w:name="_ETM_Q6_519589"/>
      <w:bookmarkEnd w:id="2358"/>
      <w:r>
        <w:rPr>
          <w:rtl/>
        </w:rPr>
        <w:t xml:space="preserve">על </w:t>
      </w:r>
      <w:bookmarkStart w:id="2359" w:name="_ETM_Q6_519860"/>
      <w:bookmarkEnd w:id="2359"/>
      <w:r>
        <w:rPr>
          <w:rtl/>
        </w:rPr>
        <w:t xml:space="preserve">האזרח </w:t>
      </w:r>
      <w:bookmarkStart w:id="2360" w:name="_ETM_Q6_520610"/>
      <w:bookmarkEnd w:id="2360"/>
      <w:r>
        <w:rPr>
          <w:rtl/>
        </w:rPr>
        <w:t>הישראלי</w:t>
      </w:r>
      <w:r>
        <w:rPr>
          <w:rFonts w:hint="cs"/>
          <w:rtl/>
        </w:rPr>
        <w:t>,</w:t>
      </w:r>
      <w:r>
        <w:rPr>
          <w:rtl/>
        </w:rPr>
        <w:t xml:space="preserve"> </w:t>
      </w:r>
      <w:bookmarkStart w:id="2361" w:name="_ETM_Q6_521180"/>
      <w:bookmarkEnd w:id="2361"/>
      <w:r>
        <w:rPr>
          <w:rtl/>
        </w:rPr>
        <w:t xml:space="preserve">על </w:t>
      </w:r>
      <w:bookmarkStart w:id="2362" w:name="_ETM_Q6_521329"/>
      <w:bookmarkEnd w:id="2362"/>
      <w:r>
        <w:rPr>
          <w:rtl/>
        </w:rPr>
        <w:t xml:space="preserve">בעל </w:t>
      </w:r>
      <w:bookmarkStart w:id="2363" w:name="_ETM_Q6_521600"/>
      <w:bookmarkEnd w:id="2363"/>
      <w:r>
        <w:rPr>
          <w:rtl/>
        </w:rPr>
        <w:t>העסק</w:t>
      </w:r>
      <w:r>
        <w:rPr>
          <w:rFonts w:hint="cs"/>
          <w:rtl/>
        </w:rPr>
        <w:t xml:space="preserve">. בעל העסק יצטרך להוכיח </w:t>
      </w:r>
      <w:bookmarkStart w:id="2364" w:name="_ETM_Q6_523975"/>
      <w:bookmarkEnd w:id="2364"/>
      <w:r>
        <w:rPr>
          <w:rFonts w:hint="cs"/>
          <w:rtl/>
        </w:rPr>
        <w:t xml:space="preserve">שהוא עשה הכול כדי לבדוק שזה לא שב"ח. גם זה </w:t>
      </w:r>
      <w:bookmarkStart w:id="2365" w:name="_ETM_Q6_531815"/>
      <w:bookmarkEnd w:id="2365"/>
      <w:r>
        <w:rPr>
          <w:rFonts w:hint="cs"/>
          <w:rtl/>
        </w:rPr>
        <w:t xml:space="preserve">חידוש, עוד לא היה כזה. </w:t>
      </w:r>
    </w:p>
    <w:p w:rsidR="00107B57" w:rsidRDefault="00107B57" w:rsidP="00993643">
      <w:pPr>
        <w:rPr>
          <w:rtl/>
        </w:rPr>
      </w:pPr>
      <w:bookmarkStart w:id="2366" w:name="_ETM_Q6_520790"/>
      <w:bookmarkStart w:id="2367" w:name="_ETM_Q6_520892"/>
      <w:bookmarkEnd w:id="2366"/>
      <w:bookmarkEnd w:id="2367"/>
    </w:p>
    <w:p w:rsidR="00107B57" w:rsidRDefault="00107B57" w:rsidP="00993643">
      <w:pPr>
        <w:pStyle w:val="af6"/>
        <w:keepNext/>
        <w:rPr>
          <w:rtl/>
        </w:rPr>
      </w:pPr>
      <w:bookmarkStart w:id="2368" w:name="ET_yor_6595_19"/>
      <w:r w:rsidRPr="001C59B9">
        <w:rPr>
          <w:rStyle w:val="TagStyle"/>
          <w:rtl/>
        </w:rPr>
        <w:t xml:space="preserve"> &lt;&lt; יור &gt;&gt; </w:t>
      </w:r>
      <w:r>
        <w:rPr>
          <w:rtl/>
        </w:rPr>
        <w:t>היו"ר ארז מלול:</w:t>
      </w:r>
      <w:r w:rsidRPr="001C59B9">
        <w:rPr>
          <w:rStyle w:val="TagStyle"/>
          <w:rtl/>
        </w:rPr>
        <w:t xml:space="preserve"> &lt;&lt; יור &gt;&gt;</w:t>
      </w:r>
      <w:r>
        <w:rPr>
          <w:rtl/>
        </w:rPr>
        <w:t xml:space="preserve">   </w:t>
      </w:r>
      <w:bookmarkEnd w:id="2368"/>
    </w:p>
    <w:p w:rsidR="00107B57" w:rsidRDefault="00107B57" w:rsidP="00897AE7">
      <w:pPr>
        <w:rPr>
          <w:rtl/>
        </w:rPr>
      </w:pPr>
    </w:p>
    <w:p w:rsidR="00107B57" w:rsidRDefault="00107B57" w:rsidP="00993643">
      <w:pPr>
        <w:rPr>
          <w:rtl/>
        </w:rPr>
      </w:pPr>
      <w:bookmarkStart w:id="2369" w:name="_ETM_Q6_523681"/>
      <w:bookmarkEnd w:id="2369"/>
      <w:r>
        <w:rPr>
          <w:rFonts w:hint="cs"/>
          <w:rtl/>
        </w:rPr>
        <w:t>מה זה עשה הכול?</w:t>
      </w:r>
      <w:bookmarkStart w:id="2370" w:name="_ETM_Q6_531149"/>
      <w:bookmarkEnd w:id="2370"/>
      <w:r>
        <w:rPr>
          <w:rFonts w:hint="cs"/>
          <w:rtl/>
        </w:rPr>
        <w:t xml:space="preserve"> או שיש אישור או שאין אישור. </w:t>
      </w:r>
    </w:p>
    <w:p w:rsidR="00107B57" w:rsidRDefault="00107B57" w:rsidP="00993643">
      <w:pPr>
        <w:rPr>
          <w:rtl/>
        </w:rPr>
      </w:pPr>
      <w:bookmarkStart w:id="2371" w:name="_ETM_Q6_536013"/>
      <w:bookmarkStart w:id="2372" w:name="_ETM_Q6_536094"/>
      <w:bookmarkEnd w:id="2371"/>
      <w:bookmarkEnd w:id="2372"/>
    </w:p>
    <w:p w:rsidR="00107B57" w:rsidRDefault="00107B57" w:rsidP="00993643">
      <w:pPr>
        <w:pStyle w:val="-"/>
        <w:keepNext/>
        <w:rPr>
          <w:rtl/>
        </w:rPr>
      </w:pPr>
      <w:bookmarkStart w:id="2373" w:name="ET_speakercontinue_5552_20"/>
      <w:r w:rsidRPr="005702BC">
        <w:rPr>
          <w:rStyle w:val="TagStyle"/>
          <w:rtl/>
        </w:rPr>
        <w:t xml:space="preserve"> &lt;&lt; דובר_המשך &gt;&gt; </w:t>
      </w:r>
      <w:r>
        <w:rPr>
          <w:rtl/>
        </w:rPr>
        <w:t>יוליה מלינובסקי (ישראל ביתנו):</w:t>
      </w:r>
      <w:r w:rsidRPr="005702BC">
        <w:rPr>
          <w:rStyle w:val="TagStyle"/>
          <w:rtl/>
        </w:rPr>
        <w:t xml:space="preserve"> &lt;&lt; דובר_המשך &gt;&gt;</w:t>
      </w:r>
      <w:r>
        <w:rPr>
          <w:rtl/>
        </w:rPr>
        <w:t xml:space="preserve">   </w:t>
      </w:r>
      <w:bookmarkEnd w:id="2373"/>
    </w:p>
    <w:p w:rsidR="00107B57" w:rsidRDefault="00107B57" w:rsidP="00897AE7">
      <w:pPr>
        <w:rPr>
          <w:rtl/>
        </w:rPr>
      </w:pPr>
    </w:p>
    <w:p w:rsidR="00107B57" w:rsidRDefault="00107B57" w:rsidP="00550D74">
      <w:pPr>
        <w:rPr>
          <w:rtl/>
        </w:rPr>
      </w:pPr>
      <w:r>
        <w:rPr>
          <w:rFonts w:hint="cs"/>
          <w:rtl/>
        </w:rPr>
        <w:t xml:space="preserve">לא, לפעמים יש התחזויות, </w:t>
      </w:r>
      <w:bookmarkStart w:id="2374" w:name="_ETM_Q6_538230"/>
      <w:bookmarkEnd w:id="2374"/>
      <w:r>
        <w:rPr>
          <w:rFonts w:hint="cs"/>
          <w:rtl/>
        </w:rPr>
        <w:t xml:space="preserve">לפעמים יש כל מיני טריקים. </w:t>
      </w:r>
      <w:bookmarkStart w:id="2375" w:name="_ETM_Q6_521046"/>
      <w:bookmarkStart w:id="2376" w:name="_ETM_Q6_521152"/>
      <w:bookmarkStart w:id="2377" w:name="_ETM_Q6_522629"/>
      <w:bookmarkStart w:id="2378" w:name="_ETM_Q6_522989"/>
      <w:bookmarkStart w:id="2379" w:name="_ETM_Q6_523559"/>
      <w:bookmarkStart w:id="2380" w:name="_ETM_Q6_523920"/>
      <w:bookmarkStart w:id="2381" w:name="_ETM_Q6_525229"/>
      <w:bookmarkStart w:id="2382" w:name="_ETM_Q6_525440"/>
      <w:bookmarkStart w:id="2383" w:name="_ETM_Q6_525859"/>
      <w:bookmarkStart w:id="2384" w:name="_ETM_Q6_526789"/>
      <w:bookmarkStart w:id="2385" w:name="_ETM_Q6_526999"/>
      <w:bookmarkStart w:id="2386" w:name="_ETM_Q6_527479"/>
      <w:bookmarkStart w:id="2387" w:name="_ETM_Q6_527749"/>
      <w:bookmarkStart w:id="2388" w:name="_ETM_Q6_527899"/>
      <w:bookmarkStart w:id="2389" w:name="_ETM_Q6_530210"/>
      <w:bookmarkStart w:id="2390" w:name="_ETM_Q6_530510"/>
      <w:bookmarkStart w:id="2391" w:name="_ETM_Q6_530779"/>
      <w:bookmarkStart w:id="2392" w:name="_ETM_Q6_530960"/>
      <w:bookmarkStart w:id="2393" w:name="_ETM_Q6_531440"/>
      <w:bookmarkStart w:id="2394" w:name="_ETM_Q6_531680"/>
      <w:bookmarkStart w:id="2395" w:name="_ETM_Q6_531800"/>
      <w:bookmarkStart w:id="2396" w:name="_ETM_Q6_532160"/>
      <w:bookmarkStart w:id="2397" w:name="_ETM_Q6_532339"/>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r>
        <w:rPr>
          <w:rFonts w:hint="cs"/>
          <w:rtl/>
        </w:rPr>
        <w:t xml:space="preserve">אני רוצה שבקו התפר </w:t>
      </w:r>
      <w:r>
        <w:rPr>
          <w:rtl/>
        </w:rPr>
        <w:t>–</w:t>
      </w:r>
      <w:bookmarkStart w:id="2398" w:name="_ETM_Q6_544506"/>
      <w:bookmarkEnd w:id="2398"/>
      <w:r>
        <w:rPr>
          <w:rFonts w:hint="cs"/>
          <w:rtl/>
        </w:rPr>
        <w:t xml:space="preserve"> והיינו בסיור בקו התפר וראינו מה קורה שם: תורים </w:t>
      </w:r>
      <w:bookmarkStart w:id="2399" w:name="_ETM_Q6_547176"/>
      <w:bookmarkEnd w:id="2399"/>
      <w:r>
        <w:rPr>
          <w:rFonts w:hint="cs"/>
          <w:rtl/>
        </w:rPr>
        <w:t xml:space="preserve">של שב"חים שמנסים לעבור לצד שלנו כי הם יודעים שפה </w:t>
      </w:r>
      <w:bookmarkStart w:id="2400" w:name="_ETM_Q6_554008"/>
      <w:bookmarkEnd w:id="2400"/>
      <w:r>
        <w:rPr>
          <w:rFonts w:hint="cs"/>
          <w:rtl/>
        </w:rPr>
        <w:t xml:space="preserve">הם יכולים לקבל עבודה. </w:t>
      </w:r>
      <w:bookmarkStart w:id="2401" w:name="_ETM_Q6_550740"/>
      <w:bookmarkStart w:id="2402" w:name="_ETM_Q6_550819"/>
      <w:bookmarkStart w:id="2403" w:name="_ETM_Q6_550980"/>
      <w:bookmarkStart w:id="2404" w:name="_ETM_Q6_551051"/>
      <w:bookmarkEnd w:id="2401"/>
      <w:bookmarkEnd w:id="2402"/>
      <w:bookmarkEnd w:id="2403"/>
      <w:bookmarkEnd w:id="2404"/>
      <w:r>
        <w:rPr>
          <w:rFonts w:hint="cs"/>
          <w:rtl/>
        </w:rPr>
        <w:t>אתה יודע מה? זה מאוד פשוט</w:t>
      </w:r>
      <w:bookmarkStart w:id="2405" w:name="_ETM_Q6_556259"/>
      <w:bookmarkEnd w:id="2405"/>
      <w:r>
        <w:rPr>
          <w:rFonts w:hint="cs"/>
          <w:rtl/>
        </w:rPr>
        <w:t xml:space="preserve">: היצע וביקוש. ברגע שלא יהיה היצע, לא </w:t>
      </w:r>
      <w:bookmarkStart w:id="2406" w:name="_ETM_Q6_560627"/>
      <w:bookmarkEnd w:id="2406"/>
      <w:r>
        <w:rPr>
          <w:rFonts w:hint="cs"/>
          <w:rtl/>
        </w:rPr>
        <w:t xml:space="preserve">יהיה ביקוש. ברגע שכל בעל עסק בישראל ידע שהוא </w:t>
      </w:r>
      <w:bookmarkStart w:id="2407" w:name="_ETM_Q6_564644"/>
      <w:bookmarkEnd w:id="2407"/>
      <w:r>
        <w:rPr>
          <w:rFonts w:hint="cs"/>
          <w:rtl/>
        </w:rPr>
        <w:t xml:space="preserve">יכול גם לשלם מכיסו הפרטי וגם למצוא את </w:t>
      </w:r>
      <w:bookmarkStart w:id="2408" w:name="_ETM_Q6_570003"/>
      <w:bookmarkEnd w:id="2408"/>
      <w:r>
        <w:rPr>
          <w:rFonts w:hint="cs"/>
          <w:rtl/>
        </w:rPr>
        <w:t xml:space="preserve">עצמו בכלא במאסר ממושך </w:t>
      </w:r>
      <w:r>
        <w:rPr>
          <w:rFonts w:hint="eastAsia"/>
          <w:rtl/>
        </w:rPr>
        <w:t xml:space="preserve">– </w:t>
      </w:r>
      <w:r>
        <w:rPr>
          <w:rFonts w:hint="cs"/>
          <w:rtl/>
        </w:rPr>
        <w:t xml:space="preserve">שיחשבו פעמיים </w:t>
      </w:r>
      <w:r w:rsidR="00897AE7">
        <w:rPr>
          <w:rFonts w:hint="cs"/>
          <w:rtl/>
        </w:rPr>
        <w:t>– –</w:t>
      </w:r>
      <w:r>
        <w:rPr>
          <w:rFonts w:hint="cs"/>
          <w:rtl/>
        </w:rPr>
        <w:t xml:space="preserve"> </w:t>
      </w:r>
    </w:p>
    <w:p w:rsidR="00107B57" w:rsidRDefault="00107B57" w:rsidP="00993643">
      <w:pPr>
        <w:rPr>
          <w:rtl/>
        </w:rPr>
      </w:pPr>
    </w:p>
    <w:p w:rsidR="00107B57" w:rsidRDefault="00107B57" w:rsidP="00993643">
      <w:pPr>
        <w:pStyle w:val="af6"/>
        <w:keepNext/>
        <w:rPr>
          <w:rtl/>
        </w:rPr>
      </w:pPr>
      <w:r w:rsidRPr="005702BC">
        <w:rPr>
          <w:rStyle w:val="TagStyle"/>
          <w:rtl/>
        </w:rPr>
        <w:t xml:space="preserve"> &lt;&lt; יור &gt;&gt; </w:t>
      </w:r>
      <w:r>
        <w:rPr>
          <w:rtl/>
        </w:rPr>
        <w:t>היו"ר ארז מלול:</w:t>
      </w:r>
      <w:r w:rsidRPr="005702BC">
        <w:rPr>
          <w:rStyle w:val="TagStyle"/>
          <w:rtl/>
        </w:rPr>
        <w:t xml:space="preserve"> &lt;&lt; יור &gt;&gt;</w:t>
      </w:r>
      <w:r>
        <w:rPr>
          <w:rtl/>
        </w:rPr>
        <w:t xml:space="preserve">   </w:t>
      </w:r>
    </w:p>
    <w:p w:rsidR="00107B57" w:rsidRDefault="00107B57" w:rsidP="00897AE7">
      <w:pPr>
        <w:rPr>
          <w:rtl/>
        </w:rPr>
      </w:pPr>
    </w:p>
    <w:p w:rsidR="00107B57" w:rsidRDefault="00107B57" w:rsidP="00993643">
      <w:pPr>
        <w:rPr>
          <w:rtl/>
        </w:rPr>
      </w:pPr>
      <w:r>
        <w:rPr>
          <w:rFonts w:hint="cs"/>
          <w:rtl/>
        </w:rPr>
        <w:t xml:space="preserve">עליזה, עליזה. </w:t>
      </w:r>
    </w:p>
    <w:p w:rsidR="00107B57" w:rsidRDefault="00107B57" w:rsidP="00993643">
      <w:pPr>
        <w:rPr>
          <w:rtl/>
        </w:rPr>
      </w:pPr>
      <w:bookmarkStart w:id="2409" w:name="_ETM_Q6_572556"/>
      <w:bookmarkStart w:id="2410" w:name="_ETM_Q6_572621"/>
      <w:bookmarkEnd w:id="2409"/>
      <w:bookmarkEnd w:id="2410"/>
    </w:p>
    <w:p w:rsidR="00107B57" w:rsidRDefault="00107B57" w:rsidP="00993643">
      <w:pPr>
        <w:pStyle w:val="-"/>
        <w:keepNext/>
        <w:rPr>
          <w:rtl/>
        </w:rPr>
      </w:pPr>
      <w:bookmarkStart w:id="2411" w:name="ET_speakercontinue_5552_22"/>
      <w:r w:rsidRPr="005702BC">
        <w:rPr>
          <w:rStyle w:val="TagStyle"/>
          <w:rtl/>
        </w:rPr>
        <w:t xml:space="preserve"> &lt;&lt; דובר_המשך &gt;&gt; </w:t>
      </w:r>
      <w:r>
        <w:rPr>
          <w:rtl/>
        </w:rPr>
        <w:t>יוליה מלינובסקי (ישראל ביתנו):</w:t>
      </w:r>
      <w:r w:rsidRPr="005702BC">
        <w:rPr>
          <w:rStyle w:val="TagStyle"/>
          <w:rtl/>
        </w:rPr>
        <w:t xml:space="preserve"> &lt;&lt; דובר_המשך &gt;&gt;</w:t>
      </w:r>
      <w:r>
        <w:rPr>
          <w:rtl/>
        </w:rPr>
        <w:t xml:space="preserve">   </w:t>
      </w:r>
      <w:bookmarkEnd w:id="2411"/>
    </w:p>
    <w:p w:rsidR="00107B57" w:rsidRDefault="00107B57" w:rsidP="00897AE7">
      <w:pPr>
        <w:rPr>
          <w:rtl/>
        </w:rPr>
      </w:pPr>
    </w:p>
    <w:p w:rsidR="00107B57" w:rsidRDefault="00897AE7" w:rsidP="00993643">
      <w:pPr>
        <w:rPr>
          <w:rtl/>
        </w:rPr>
      </w:pPr>
      <w:bookmarkStart w:id="2412" w:name="_ETM_Q6_573733"/>
      <w:bookmarkEnd w:id="2412"/>
      <w:r>
        <w:rPr>
          <w:rFonts w:hint="cs"/>
          <w:rtl/>
        </w:rPr>
        <w:t>– –</w:t>
      </w:r>
      <w:r w:rsidR="00107B57">
        <w:rPr>
          <w:rFonts w:hint="cs"/>
          <w:rtl/>
        </w:rPr>
        <w:t xml:space="preserve"> שיחשבו פעמיים </w:t>
      </w:r>
      <w:bookmarkStart w:id="2413" w:name="_ETM_Q6_577324"/>
      <w:bookmarkEnd w:id="2413"/>
      <w:r w:rsidR="00107B57">
        <w:rPr>
          <w:rFonts w:hint="cs"/>
          <w:rtl/>
        </w:rPr>
        <w:t xml:space="preserve">אם שווה להעסיק שב"חים. </w:t>
      </w:r>
      <w:bookmarkStart w:id="2414" w:name="_ETM_Q6_574543"/>
      <w:bookmarkStart w:id="2415" w:name="_ETM_Q6_574604"/>
      <w:bookmarkStart w:id="2416" w:name="_ETM_Q6_574672"/>
      <w:bookmarkStart w:id="2417" w:name="_ETM_Q6_574737"/>
      <w:bookmarkEnd w:id="2414"/>
      <w:bookmarkEnd w:id="2415"/>
      <w:bookmarkEnd w:id="2416"/>
      <w:bookmarkEnd w:id="2417"/>
      <w:r w:rsidR="00107B57">
        <w:rPr>
          <w:rFonts w:hint="cs"/>
          <w:rtl/>
        </w:rPr>
        <w:t>והחוק הזה יעבור, ואנחנו נעשה הכול</w:t>
      </w:r>
      <w:bookmarkStart w:id="2418" w:name="_ETM_Q6_582127"/>
      <w:bookmarkEnd w:id="2418"/>
      <w:r w:rsidR="00107B57">
        <w:rPr>
          <w:rFonts w:hint="cs"/>
          <w:rtl/>
        </w:rPr>
        <w:t xml:space="preserve"> </w:t>
      </w:r>
      <w:r>
        <w:rPr>
          <w:rFonts w:hint="cs"/>
          <w:rtl/>
        </w:rPr>
        <w:t>– – –</w:t>
      </w:r>
      <w:r w:rsidR="00107B57">
        <w:rPr>
          <w:rFonts w:hint="cs"/>
          <w:rtl/>
        </w:rPr>
        <w:t xml:space="preserve"> </w:t>
      </w:r>
    </w:p>
    <w:p w:rsidR="00107B57" w:rsidRDefault="00107B57" w:rsidP="00993643">
      <w:pPr>
        <w:rPr>
          <w:rtl/>
        </w:rPr>
      </w:pPr>
    </w:p>
    <w:p w:rsidR="00107B57" w:rsidRDefault="00107B57" w:rsidP="00993643">
      <w:pPr>
        <w:pStyle w:val="af6"/>
        <w:keepNext/>
        <w:rPr>
          <w:rtl/>
        </w:rPr>
      </w:pPr>
      <w:r w:rsidRPr="005702BC">
        <w:rPr>
          <w:rStyle w:val="TagStyle"/>
          <w:rtl/>
        </w:rPr>
        <w:t xml:space="preserve"> &lt;&lt; יור &gt;&gt; </w:t>
      </w:r>
      <w:r>
        <w:rPr>
          <w:rtl/>
        </w:rPr>
        <w:t>היו"ר ארז מלול:</w:t>
      </w:r>
      <w:r w:rsidRPr="005702BC">
        <w:rPr>
          <w:rStyle w:val="TagStyle"/>
          <w:rtl/>
        </w:rPr>
        <w:t xml:space="preserve"> &lt;&lt; יור &gt;&gt;</w:t>
      </w:r>
      <w:r>
        <w:rPr>
          <w:rtl/>
        </w:rPr>
        <w:t xml:space="preserve">   </w:t>
      </w:r>
    </w:p>
    <w:p w:rsidR="00107B57" w:rsidRDefault="00107B57" w:rsidP="00897AE7">
      <w:pPr>
        <w:rPr>
          <w:rtl/>
        </w:rPr>
      </w:pPr>
    </w:p>
    <w:p w:rsidR="00107B57" w:rsidRDefault="00107B57" w:rsidP="00993643">
      <w:pPr>
        <w:rPr>
          <w:rtl/>
        </w:rPr>
      </w:pPr>
      <w:r>
        <w:rPr>
          <w:rFonts w:hint="cs"/>
          <w:rtl/>
        </w:rPr>
        <w:t xml:space="preserve">למה רק בעל עסק? בן אדם פרטי </w:t>
      </w:r>
      <w:bookmarkStart w:id="2419" w:name="_ETM_Q6_580571"/>
      <w:bookmarkEnd w:id="2419"/>
      <w:r w:rsidR="00897AE7">
        <w:rPr>
          <w:rFonts w:hint="cs"/>
          <w:rtl/>
        </w:rPr>
        <w:t>– – –</w:t>
      </w:r>
      <w:r>
        <w:rPr>
          <w:rFonts w:hint="cs"/>
          <w:rtl/>
        </w:rPr>
        <w:t xml:space="preserve"> </w:t>
      </w:r>
    </w:p>
    <w:p w:rsidR="00107B57" w:rsidRDefault="00107B57" w:rsidP="00993643">
      <w:pPr>
        <w:rPr>
          <w:rtl/>
        </w:rPr>
      </w:pPr>
    </w:p>
    <w:p w:rsidR="00107B57" w:rsidRDefault="00107B57" w:rsidP="00993643">
      <w:pPr>
        <w:pStyle w:val="-"/>
        <w:keepNext/>
        <w:rPr>
          <w:rtl/>
        </w:rPr>
      </w:pPr>
      <w:bookmarkStart w:id="2420" w:name="ET_speakercontinue_5552_24"/>
      <w:r w:rsidRPr="005702BC">
        <w:rPr>
          <w:rStyle w:val="TagStyle"/>
          <w:rtl/>
        </w:rPr>
        <w:t xml:space="preserve"> &lt;&lt; דובר_המשך &gt;&gt; </w:t>
      </w:r>
      <w:r>
        <w:rPr>
          <w:rtl/>
        </w:rPr>
        <w:t>יוליה מלינובסקי (ישראל ביתנו):</w:t>
      </w:r>
      <w:r w:rsidRPr="005702BC">
        <w:rPr>
          <w:rStyle w:val="TagStyle"/>
          <w:rtl/>
        </w:rPr>
        <w:t xml:space="preserve"> &lt;&lt; דובר_המשך &gt;&gt;</w:t>
      </w:r>
      <w:r>
        <w:rPr>
          <w:rtl/>
        </w:rPr>
        <w:t xml:space="preserve">   </w:t>
      </w:r>
      <w:bookmarkEnd w:id="2420"/>
    </w:p>
    <w:p w:rsidR="00107B57" w:rsidRDefault="00107B57" w:rsidP="00897AE7">
      <w:pPr>
        <w:rPr>
          <w:rtl/>
        </w:rPr>
      </w:pPr>
    </w:p>
    <w:p w:rsidR="00107B57" w:rsidRDefault="00107B57" w:rsidP="00993643">
      <w:pPr>
        <w:rPr>
          <w:rtl/>
        </w:rPr>
      </w:pPr>
      <w:r>
        <w:rPr>
          <w:rFonts w:hint="cs"/>
          <w:rtl/>
        </w:rPr>
        <w:t xml:space="preserve">גם אנשים פרטיים, ברור, אבל על בעל </w:t>
      </w:r>
      <w:bookmarkStart w:id="2421" w:name="_ETM_Q6_586831"/>
      <w:bookmarkEnd w:id="2421"/>
      <w:r>
        <w:rPr>
          <w:rFonts w:hint="cs"/>
          <w:rtl/>
        </w:rPr>
        <w:t xml:space="preserve">עסק יש יותר מנופי לחץ. </w:t>
      </w:r>
    </w:p>
    <w:p w:rsidR="00107B57" w:rsidRDefault="00107B57" w:rsidP="00993643">
      <w:pPr>
        <w:rPr>
          <w:rtl/>
        </w:rPr>
      </w:pPr>
      <w:bookmarkStart w:id="2422" w:name="_ETM_Q6_590446"/>
      <w:bookmarkStart w:id="2423" w:name="_ETM_Q6_590523"/>
      <w:bookmarkEnd w:id="2422"/>
      <w:bookmarkEnd w:id="2423"/>
    </w:p>
    <w:p w:rsidR="00107B57" w:rsidRDefault="00107B57" w:rsidP="00993643">
      <w:pPr>
        <w:rPr>
          <w:rtl/>
        </w:rPr>
      </w:pPr>
      <w:bookmarkStart w:id="2424" w:name="_ETM_Q6_590574"/>
      <w:bookmarkStart w:id="2425" w:name="_ETM_Q6_590646"/>
      <w:bookmarkEnd w:id="2424"/>
      <w:bookmarkEnd w:id="2425"/>
      <w:r>
        <w:rPr>
          <w:rFonts w:hint="cs"/>
          <w:rtl/>
        </w:rPr>
        <w:t xml:space="preserve">אנחנו אומרים בפה מלא: למה </w:t>
      </w:r>
      <w:bookmarkStart w:id="2426" w:name="_ETM_Q6_588558"/>
      <w:bookmarkEnd w:id="2426"/>
      <w:r>
        <w:rPr>
          <w:rFonts w:hint="cs"/>
          <w:rtl/>
        </w:rPr>
        <w:t>שקורה פה, למערב הפרוע הזה, חייבים לשים סוף. אסור להעסיק</w:t>
      </w:r>
      <w:bookmarkStart w:id="2427" w:name="_ETM_Q6_592093"/>
      <w:bookmarkEnd w:id="2427"/>
      <w:r>
        <w:rPr>
          <w:rFonts w:hint="cs"/>
          <w:rtl/>
        </w:rPr>
        <w:t xml:space="preserve"> שב"חים, אסור להעסיק אנשים שבקצה יכולים לבצע פיגוע, ואם כבר</w:t>
      </w:r>
      <w:bookmarkStart w:id="2428" w:name="_ETM_Q6_606269"/>
      <w:bookmarkEnd w:id="2428"/>
      <w:r>
        <w:rPr>
          <w:rFonts w:hint="cs"/>
          <w:rtl/>
        </w:rPr>
        <w:t xml:space="preserve"> </w:t>
      </w:r>
      <w:r>
        <w:rPr>
          <w:rFonts w:hint="eastAsia"/>
          <w:rtl/>
        </w:rPr>
        <w:t xml:space="preserve">– </w:t>
      </w:r>
      <w:r>
        <w:rPr>
          <w:rFonts w:hint="cs"/>
          <w:rtl/>
        </w:rPr>
        <w:t xml:space="preserve">יהיה לזה מחיר. </w:t>
      </w:r>
    </w:p>
    <w:p w:rsidR="00107B57" w:rsidRDefault="00107B57" w:rsidP="00993643">
      <w:pPr>
        <w:rPr>
          <w:rtl/>
        </w:rPr>
      </w:pPr>
    </w:p>
    <w:p w:rsidR="00107B57" w:rsidRDefault="00107B57" w:rsidP="00993643">
      <w:pPr>
        <w:rPr>
          <w:rtl/>
        </w:rPr>
      </w:pPr>
      <w:r>
        <w:rPr>
          <w:rFonts w:hint="cs"/>
          <w:rtl/>
        </w:rPr>
        <w:t>אנחנו נעשה הכול, עם חברי אופיר כץ</w:t>
      </w:r>
      <w:bookmarkStart w:id="2429" w:name="_ETM_Q6_610048"/>
      <w:bookmarkEnd w:id="2429"/>
      <w:r>
        <w:rPr>
          <w:rFonts w:hint="cs"/>
          <w:rtl/>
        </w:rPr>
        <w:t xml:space="preserve">, שבאמת, עשינו את זה יחד במהירות שיא במונחים </w:t>
      </w:r>
      <w:bookmarkStart w:id="2430" w:name="_ETM_Q6_615111"/>
      <w:bookmarkEnd w:id="2430"/>
      <w:r>
        <w:rPr>
          <w:rFonts w:hint="cs"/>
          <w:rtl/>
        </w:rPr>
        <w:t xml:space="preserve">של הכנסת, והמטרה שלנו להעביר את החוק הזה עוד במושב החורף, כי התופעה קיימת. אנחנו </w:t>
      </w:r>
      <w:bookmarkStart w:id="2431" w:name="_ETM_Q6_619003"/>
      <w:bookmarkEnd w:id="2431"/>
      <w:r>
        <w:rPr>
          <w:rFonts w:hint="cs"/>
          <w:rtl/>
        </w:rPr>
        <w:t xml:space="preserve">רואים פיגועים. רק לפני כמה </w:t>
      </w:r>
      <w:bookmarkStart w:id="2432" w:name="_ETM_Q6_625612"/>
      <w:bookmarkEnd w:id="2432"/>
      <w:r>
        <w:rPr>
          <w:rFonts w:hint="cs"/>
          <w:rtl/>
        </w:rPr>
        <w:t>ימים ראיתי ידיעה בתקשורת שתפסו ארבעה שב"חים בעסק ברמלה. סגרו את העסק, אבל זה לא מספיק,</w:t>
      </w:r>
      <w:bookmarkStart w:id="2433" w:name="_ETM_Q6_636611"/>
      <w:bookmarkEnd w:id="2433"/>
      <w:r>
        <w:rPr>
          <w:rFonts w:hint="cs"/>
          <w:rtl/>
        </w:rPr>
        <w:t xml:space="preserve"> אז כנראה שאנחנו נעלה את הרף. אנשים ישראלים צריכים להבין:</w:t>
      </w:r>
      <w:bookmarkStart w:id="2434" w:name="_ETM_Q6_641369"/>
      <w:bookmarkEnd w:id="2434"/>
      <w:r>
        <w:rPr>
          <w:rFonts w:hint="cs"/>
          <w:rtl/>
        </w:rPr>
        <w:t xml:space="preserve"> גם מאסר, גם קנס כבד וגם שיימינג ברשתות. אסור להעסיק שב"חים, כי בסוף זה יכול להסתיים בפיגוע, ואנחנו רואים שזה קורה. </w:t>
      </w:r>
      <w:bookmarkStart w:id="2435" w:name="_ETM_Q6_654732"/>
      <w:bookmarkEnd w:id="2435"/>
    </w:p>
    <w:p w:rsidR="00107B57" w:rsidRDefault="00107B57" w:rsidP="00993643">
      <w:pPr>
        <w:rPr>
          <w:rtl/>
        </w:rPr>
      </w:pPr>
      <w:bookmarkStart w:id="2436" w:name="_ETM_Q6_654820"/>
      <w:bookmarkEnd w:id="2436"/>
    </w:p>
    <w:p w:rsidR="00107B57" w:rsidRDefault="00107B57" w:rsidP="00993643">
      <w:pPr>
        <w:rPr>
          <w:rtl/>
        </w:rPr>
      </w:pPr>
      <w:bookmarkStart w:id="2437" w:name="_ETM_Q6_654864"/>
      <w:bookmarkStart w:id="2438" w:name="_ETM_Q6_654921"/>
      <w:bookmarkEnd w:id="2437"/>
      <w:bookmarkEnd w:id="2438"/>
      <w:r>
        <w:rPr>
          <w:rFonts w:hint="cs"/>
          <w:rtl/>
        </w:rPr>
        <w:t>אז אני מבקשת תמיכה של הכנסת, כי חייבים</w:t>
      </w:r>
      <w:bookmarkStart w:id="2439" w:name="_ETM_Q6_658137"/>
      <w:bookmarkEnd w:id="2439"/>
      <w:r>
        <w:rPr>
          <w:rFonts w:hint="cs"/>
          <w:rtl/>
        </w:rPr>
        <w:t xml:space="preserve"> להילחם בתופעה המאוד-מאוד מסוכנת הזאת. עוד פעם תודה לאופיר,</w:t>
      </w:r>
      <w:bookmarkStart w:id="2440" w:name="_ETM_Q6_663815"/>
      <w:bookmarkEnd w:id="2440"/>
      <w:r>
        <w:rPr>
          <w:rFonts w:hint="cs"/>
          <w:rtl/>
        </w:rPr>
        <w:t xml:space="preserve"> ותודה לוועדת שרים לחקיקה על שיתוף פעולה. שוב, המטרה </w:t>
      </w:r>
      <w:bookmarkStart w:id="2441" w:name="_ETM_Q6_666088"/>
      <w:bookmarkEnd w:id="2441"/>
      <w:r>
        <w:rPr>
          <w:rFonts w:hint="cs"/>
          <w:rtl/>
        </w:rPr>
        <w:t xml:space="preserve">שלנו היא להתחיל ולסיים עוד במושב החורף. תודה רבה. </w:t>
      </w:r>
    </w:p>
    <w:p w:rsidR="00107B57" w:rsidRDefault="00107B57" w:rsidP="00993643">
      <w:pPr>
        <w:rPr>
          <w:rtl/>
        </w:rPr>
      </w:pPr>
    </w:p>
    <w:p w:rsidR="00107B57" w:rsidRDefault="00107B57" w:rsidP="00993643">
      <w:pPr>
        <w:pStyle w:val="af6"/>
        <w:keepNext/>
        <w:rPr>
          <w:rtl/>
        </w:rPr>
      </w:pPr>
      <w:r w:rsidRPr="005702BC">
        <w:rPr>
          <w:rStyle w:val="TagStyle"/>
          <w:rtl/>
        </w:rPr>
        <w:t xml:space="preserve"> &lt;&lt; יור &gt;&gt; </w:t>
      </w:r>
      <w:r>
        <w:rPr>
          <w:rtl/>
        </w:rPr>
        <w:t>היו"ר ארז מלול:</w:t>
      </w:r>
      <w:r w:rsidRPr="005702BC">
        <w:rPr>
          <w:rStyle w:val="TagStyle"/>
          <w:rtl/>
        </w:rPr>
        <w:t xml:space="preserve"> &lt;&lt; יור &gt;&gt;</w:t>
      </w:r>
      <w:r>
        <w:rPr>
          <w:rtl/>
        </w:rPr>
        <w:t xml:space="preserve">   </w:t>
      </w:r>
    </w:p>
    <w:p w:rsidR="00107B57" w:rsidRDefault="00107B57" w:rsidP="00897AE7">
      <w:pPr>
        <w:rPr>
          <w:rtl/>
        </w:rPr>
      </w:pPr>
    </w:p>
    <w:p w:rsidR="00107B57" w:rsidRDefault="00107B57" w:rsidP="00993643">
      <w:pPr>
        <w:rPr>
          <w:rtl/>
        </w:rPr>
      </w:pPr>
      <w:r>
        <w:rPr>
          <w:rFonts w:hint="cs"/>
          <w:rtl/>
        </w:rPr>
        <w:t>תודה רבה. אני מזמין את השרה עידית סילמן להשיב בשם השר</w:t>
      </w:r>
      <w:bookmarkStart w:id="2442" w:name="_ETM_Q6_677958"/>
      <w:bookmarkEnd w:id="2442"/>
      <w:r>
        <w:rPr>
          <w:rFonts w:hint="cs"/>
          <w:rtl/>
        </w:rPr>
        <w:t xml:space="preserve"> לביטחון לאומי, להציג את עמדת הממשלה ביחס להצעת החוק. עד עשר</w:t>
      </w:r>
      <w:bookmarkStart w:id="2443" w:name="_ETM_Q6_685240"/>
      <w:bookmarkEnd w:id="2443"/>
      <w:r>
        <w:rPr>
          <w:rFonts w:hint="cs"/>
          <w:rtl/>
        </w:rPr>
        <w:t xml:space="preserve"> דקות לרשותך. </w:t>
      </w:r>
      <w:bookmarkStart w:id="2444" w:name="_ETM_Q6_694718"/>
      <w:bookmarkEnd w:id="2444"/>
    </w:p>
    <w:p w:rsidR="00107B57" w:rsidRDefault="00107B57" w:rsidP="00993643">
      <w:pPr>
        <w:rPr>
          <w:rtl/>
        </w:rPr>
      </w:pPr>
      <w:bookmarkStart w:id="2445" w:name="_ETM_Q6_694805"/>
      <w:bookmarkEnd w:id="2445"/>
    </w:p>
    <w:p w:rsidR="00107B57" w:rsidRDefault="00107B57" w:rsidP="00993643">
      <w:pPr>
        <w:rPr>
          <w:rtl/>
        </w:rPr>
      </w:pPr>
      <w:bookmarkStart w:id="2446" w:name="_ETM_Q6_694830"/>
      <w:bookmarkStart w:id="2447" w:name="_ETM_Q6_694942"/>
      <w:bookmarkEnd w:id="2446"/>
      <w:bookmarkEnd w:id="2447"/>
      <w:r>
        <w:rPr>
          <w:rFonts w:hint="cs"/>
          <w:rtl/>
        </w:rPr>
        <w:t xml:space="preserve">חבר הכנסת ששון גואטה, חבר הכנסת ששון </w:t>
      </w:r>
      <w:bookmarkStart w:id="2448" w:name="_ETM_Q6_701742"/>
      <w:bookmarkEnd w:id="2448"/>
      <w:r>
        <w:rPr>
          <w:rFonts w:hint="cs"/>
          <w:rtl/>
        </w:rPr>
        <w:t xml:space="preserve">גואטה, זה מפריע. </w:t>
      </w:r>
    </w:p>
    <w:p w:rsidR="00107B57" w:rsidRDefault="00107B57" w:rsidP="00993643">
      <w:pPr>
        <w:rPr>
          <w:rtl/>
        </w:rPr>
      </w:pPr>
      <w:bookmarkStart w:id="2449" w:name="_ETM_Q6_688183"/>
      <w:bookmarkStart w:id="2450" w:name="_ETM_Q6_688280"/>
      <w:bookmarkStart w:id="2451" w:name="_ETM_Q6_689063"/>
      <w:bookmarkEnd w:id="2449"/>
      <w:bookmarkEnd w:id="2450"/>
      <w:bookmarkEnd w:id="2451"/>
    </w:p>
    <w:p w:rsidR="00107B57" w:rsidRDefault="00107B57" w:rsidP="00993643">
      <w:pPr>
        <w:pStyle w:val="a4"/>
        <w:keepNext/>
        <w:rPr>
          <w:rtl/>
        </w:rPr>
      </w:pPr>
      <w:bookmarkStart w:id="2452" w:name="ET_speaker_6452_26"/>
      <w:r w:rsidRPr="005702BC">
        <w:rPr>
          <w:rStyle w:val="TagStyle"/>
          <w:rtl/>
        </w:rPr>
        <w:t xml:space="preserve"> &lt;&lt; דובר &gt;&gt; </w:t>
      </w:r>
      <w:bookmarkStart w:id="2453" w:name="_Toc158839808"/>
      <w:r>
        <w:rPr>
          <w:rtl/>
        </w:rPr>
        <w:t>השרה להגנת הסביבה עידית סילמן:</w:t>
      </w:r>
      <w:bookmarkEnd w:id="2453"/>
      <w:r w:rsidRPr="005702BC">
        <w:rPr>
          <w:rStyle w:val="TagStyle"/>
          <w:rtl/>
        </w:rPr>
        <w:t xml:space="preserve"> &lt;&lt; דובר &gt;&gt;</w:t>
      </w:r>
      <w:r>
        <w:rPr>
          <w:rtl/>
        </w:rPr>
        <w:t xml:space="preserve">   </w:t>
      </w:r>
      <w:bookmarkEnd w:id="2452"/>
    </w:p>
    <w:p w:rsidR="00107B57" w:rsidRDefault="00107B57" w:rsidP="00897AE7">
      <w:pPr>
        <w:rPr>
          <w:rtl/>
        </w:rPr>
      </w:pPr>
    </w:p>
    <w:p w:rsidR="00107B57" w:rsidRDefault="00107B57" w:rsidP="00993643">
      <w:pPr>
        <w:rPr>
          <w:rtl/>
        </w:rPr>
      </w:pPr>
      <w:bookmarkStart w:id="2454" w:name="_ETM_Q6_689572"/>
      <w:bookmarkStart w:id="2455" w:name="_ETM_Q6_689636"/>
      <w:bookmarkEnd w:id="2454"/>
      <w:bookmarkEnd w:id="2455"/>
      <w:r>
        <w:rPr>
          <w:rFonts w:hint="cs"/>
          <w:rtl/>
        </w:rPr>
        <w:t>ששון מפרגן לחבריו.</w:t>
      </w:r>
    </w:p>
    <w:p w:rsidR="00107B57" w:rsidRDefault="00107B57" w:rsidP="00993643">
      <w:pPr>
        <w:rPr>
          <w:rtl/>
        </w:rPr>
      </w:pPr>
    </w:p>
    <w:p w:rsidR="00107B57" w:rsidRDefault="00107B57" w:rsidP="00EC36E0">
      <w:pPr>
        <w:rPr>
          <w:rtl/>
        </w:rPr>
      </w:pPr>
      <w:r>
        <w:rPr>
          <w:rFonts w:hint="cs"/>
          <w:rtl/>
        </w:rPr>
        <w:t xml:space="preserve">יו"ר הקואליציה, חבר הכנסת </w:t>
      </w:r>
      <w:bookmarkStart w:id="2456" w:name="_ETM_Q6_705985"/>
      <w:bookmarkEnd w:id="2456"/>
      <w:r>
        <w:rPr>
          <w:rFonts w:hint="cs"/>
          <w:rtl/>
        </w:rPr>
        <w:t xml:space="preserve">אופיר כץ וחברת הכנסת יוליה מלינובסקי, הצעת חוק הכניסה לישראל </w:t>
      </w:r>
      <w:bookmarkStart w:id="2457" w:name="_ETM_Q6_710493"/>
      <w:bookmarkEnd w:id="2457"/>
      <w:r>
        <w:rPr>
          <w:rFonts w:hint="cs"/>
          <w:rtl/>
        </w:rPr>
        <w:t xml:space="preserve">(תיקון </w:t>
      </w:r>
      <w:r>
        <w:rPr>
          <w:rtl/>
        </w:rPr>
        <w:t>–</w:t>
      </w:r>
      <w:r>
        <w:rPr>
          <w:rFonts w:hint="cs"/>
          <w:rtl/>
        </w:rPr>
        <w:t xml:space="preserve"> נסיבות מחמירות להסעה, להלנה ולהעסקה של תושב זר </w:t>
      </w:r>
      <w:bookmarkStart w:id="2458" w:name="_ETM_Q6_716812"/>
      <w:bookmarkEnd w:id="2458"/>
      <w:r>
        <w:rPr>
          <w:rFonts w:hint="cs"/>
          <w:rtl/>
        </w:rPr>
        <w:t>השוהה בישראל שלא כדין שביצע מעשה טרור או תמך בטרור)</w:t>
      </w:r>
      <w:bookmarkStart w:id="2459" w:name="_ETM_Q6_716991"/>
      <w:bookmarkEnd w:id="2459"/>
      <w:r>
        <w:rPr>
          <w:rFonts w:hint="cs"/>
          <w:rtl/>
        </w:rPr>
        <w:t xml:space="preserve"> התשפ"ד</w:t>
      </w:r>
      <w:r w:rsidR="00EC36E0">
        <w:rPr>
          <w:rFonts w:hint="eastAsia"/>
          <w:rtl/>
        </w:rPr>
        <w:t>–</w:t>
      </w:r>
      <w:r>
        <w:rPr>
          <w:rFonts w:hint="cs"/>
          <w:rtl/>
        </w:rPr>
        <w:t xml:space="preserve">2024. </w:t>
      </w:r>
      <w:bookmarkStart w:id="2460" w:name="_ETM_Q6_724251"/>
      <w:bookmarkStart w:id="2461" w:name="_ETM_Q6_724316"/>
      <w:bookmarkStart w:id="2462" w:name="_ETM_Q6_724379"/>
      <w:bookmarkStart w:id="2463" w:name="_ETM_Q6_724505"/>
      <w:bookmarkEnd w:id="2460"/>
      <w:bookmarkEnd w:id="2461"/>
      <w:bookmarkEnd w:id="2462"/>
      <w:bookmarkEnd w:id="2463"/>
      <w:r>
        <w:rPr>
          <w:rFonts w:hint="cs"/>
          <w:rtl/>
        </w:rPr>
        <w:t>כנסת נכבדה. הצעת החוק שלפנינו מבקשת להתמודד עם תופעת</w:t>
      </w:r>
      <w:bookmarkStart w:id="2464" w:name="_ETM_Q6_728831"/>
      <w:bookmarkEnd w:id="2464"/>
      <w:r>
        <w:rPr>
          <w:rFonts w:hint="cs"/>
          <w:rtl/>
        </w:rPr>
        <w:t xml:space="preserve"> השוהים הבלתי</w:t>
      </w:r>
      <w:r w:rsidR="00550D74">
        <w:rPr>
          <w:rFonts w:hint="eastAsia"/>
          <w:rtl/>
        </w:rPr>
        <w:t>–</w:t>
      </w:r>
      <w:r>
        <w:rPr>
          <w:rFonts w:hint="cs"/>
          <w:rtl/>
        </w:rPr>
        <w:t xml:space="preserve">חוקיים באמצעות הרתעה והחמרת ענישה כלפי מלינים, מסיעים </w:t>
      </w:r>
      <w:bookmarkStart w:id="2465" w:name="_ETM_Q6_721353"/>
      <w:bookmarkEnd w:id="2465"/>
      <w:r>
        <w:rPr>
          <w:rFonts w:hint="cs"/>
          <w:rtl/>
        </w:rPr>
        <w:t>ו</w:t>
      </w:r>
      <w:bookmarkStart w:id="2466" w:name="_ETM_Q6_729814"/>
      <w:bookmarkEnd w:id="2466"/>
      <w:r>
        <w:rPr>
          <w:rFonts w:hint="cs"/>
          <w:rtl/>
        </w:rPr>
        <w:t xml:space="preserve">מעסיקים של שוהים בלתי חוקיים. </w:t>
      </w:r>
    </w:p>
    <w:p w:rsidR="00107B57" w:rsidRDefault="00107B57" w:rsidP="00993643">
      <w:pPr>
        <w:rPr>
          <w:rtl/>
        </w:rPr>
      </w:pPr>
      <w:bookmarkStart w:id="2467" w:name="_ETM_Q6_738038"/>
      <w:bookmarkStart w:id="2468" w:name="_ETM_Q6_738097"/>
      <w:bookmarkEnd w:id="2467"/>
      <w:bookmarkEnd w:id="2468"/>
    </w:p>
    <w:p w:rsidR="00107B57" w:rsidRDefault="00107B57" w:rsidP="001F13EC">
      <w:pPr>
        <w:rPr>
          <w:rtl/>
        </w:rPr>
      </w:pPr>
      <w:bookmarkStart w:id="2469" w:name="_ETM_Q6_738166"/>
      <w:bookmarkStart w:id="2470" w:name="_ETM_Q6_738223"/>
      <w:bookmarkEnd w:id="2469"/>
      <w:bookmarkEnd w:id="2470"/>
      <w:r>
        <w:rPr>
          <w:rFonts w:hint="cs"/>
          <w:rtl/>
        </w:rPr>
        <w:t xml:space="preserve">הצעת החוק מבקשת לתקן את חוק הכניסה לישראל ולהוסיף לעבירות הקיימות נסיבות מחמירות כך שאדם </w:t>
      </w:r>
      <w:bookmarkStart w:id="2471" w:name="_ETM_Q6_746123"/>
      <w:bookmarkEnd w:id="2471"/>
      <w:r>
        <w:rPr>
          <w:rFonts w:hint="cs"/>
          <w:rtl/>
        </w:rPr>
        <w:t xml:space="preserve">שמעסיק, מלין או מסיע שוהה בלתי חוקי שגילה הזדהות עם </w:t>
      </w:r>
      <w:bookmarkStart w:id="2472" w:name="_ETM_Q6_750237"/>
      <w:bookmarkEnd w:id="2472"/>
      <w:r>
        <w:rPr>
          <w:rFonts w:hint="cs"/>
          <w:rtl/>
        </w:rPr>
        <w:t xml:space="preserve">ארגון טרור או מעשה טרור, דינו יהיה שש שנות מאסר ו/או קנס של עד 226,000 שקלים. </w:t>
      </w:r>
      <w:bookmarkStart w:id="2473" w:name="_ETM_Q6_758644"/>
      <w:bookmarkStart w:id="2474" w:name="_ETM_Q6_758709"/>
      <w:bookmarkStart w:id="2475" w:name="_ETM_Q6_758789"/>
      <w:bookmarkStart w:id="2476" w:name="_ETM_Q6_758867"/>
      <w:bookmarkStart w:id="2477" w:name="TOR_Q7"/>
      <w:bookmarkEnd w:id="2473"/>
      <w:bookmarkEnd w:id="2474"/>
      <w:bookmarkEnd w:id="2475"/>
      <w:bookmarkEnd w:id="2476"/>
      <w:bookmarkEnd w:id="2477"/>
      <w:r>
        <w:rPr>
          <w:rtl/>
        </w:rPr>
        <w:t>אם השוהה הבלתי</w:t>
      </w:r>
      <w:r>
        <w:rPr>
          <w:rFonts w:hint="cs"/>
          <w:rtl/>
        </w:rPr>
        <w:t>-</w:t>
      </w:r>
      <w:r>
        <w:rPr>
          <w:rtl/>
        </w:rPr>
        <w:t>חוקי הוא חבר בארגון טרור או ביצע מעשה טרור</w:t>
      </w:r>
      <w:r>
        <w:rPr>
          <w:rFonts w:hint="cs"/>
          <w:rtl/>
        </w:rPr>
        <w:t>,</w:t>
      </w:r>
      <w:r>
        <w:rPr>
          <w:rtl/>
        </w:rPr>
        <w:t xml:space="preserve"> יוטל על המלין, </w:t>
      </w:r>
      <w:r>
        <w:rPr>
          <w:rFonts w:hint="cs"/>
          <w:rtl/>
        </w:rPr>
        <w:t>ה</w:t>
      </w:r>
      <w:r>
        <w:rPr>
          <w:rtl/>
        </w:rPr>
        <w:t xml:space="preserve">מסיע או המעסיק </w:t>
      </w:r>
      <w:r>
        <w:rPr>
          <w:rFonts w:hint="cs"/>
          <w:rtl/>
        </w:rPr>
        <w:t xml:space="preserve">עונש </w:t>
      </w:r>
      <w:r>
        <w:rPr>
          <w:rtl/>
        </w:rPr>
        <w:t xml:space="preserve">של עד </w:t>
      </w:r>
      <w:r>
        <w:rPr>
          <w:rFonts w:hint="cs"/>
          <w:rtl/>
        </w:rPr>
        <w:t>שמונה</w:t>
      </w:r>
      <w:r>
        <w:rPr>
          <w:rtl/>
        </w:rPr>
        <w:t xml:space="preserve"> שנות מאסר וקנס של עד</w:t>
      </w:r>
      <w:r>
        <w:rPr>
          <w:rFonts w:hint="cs"/>
          <w:rtl/>
        </w:rPr>
        <w:t xml:space="preserve"> כ-</w:t>
      </w:r>
      <w:r>
        <w:rPr>
          <w:rtl/>
        </w:rPr>
        <w:t xml:space="preserve">300,000 </w:t>
      </w:r>
      <w:r>
        <w:rPr>
          <w:rFonts w:hint="cs"/>
          <w:rtl/>
        </w:rPr>
        <w:t xml:space="preserve">שקלים. </w:t>
      </w:r>
      <w:r>
        <w:rPr>
          <w:rtl/>
        </w:rPr>
        <w:t>בנוסף, מוצע להכפיל את התקופה שבי</w:t>
      </w:r>
      <w:r>
        <w:rPr>
          <w:rFonts w:hint="cs"/>
          <w:rtl/>
        </w:rPr>
        <w:t xml:space="preserve">ת המשפט רשאי </w:t>
      </w:r>
      <w:r>
        <w:rPr>
          <w:rtl/>
        </w:rPr>
        <w:t>לפסוק התליית רישיון או היתר עיסוק למי שהורשע בעבירות כאמור בנסיבות המחמירות כך שהתקופה תעמוד על שנה.</w:t>
      </w:r>
    </w:p>
    <w:p w:rsidR="00107B57" w:rsidRDefault="00107B57" w:rsidP="00993643">
      <w:pPr>
        <w:rPr>
          <w:rtl/>
        </w:rPr>
      </w:pPr>
    </w:p>
    <w:p w:rsidR="00107B57" w:rsidRDefault="00107B57" w:rsidP="00550D74">
      <w:pPr>
        <w:rPr>
          <w:rtl/>
        </w:rPr>
      </w:pPr>
      <w:bookmarkStart w:id="2478" w:name="_ETM_Q7_185312"/>
      <w:bookmarkStart w:id="2479" w:name="_ETM_Q7_185409"/>
      <w:bookmarkEnd w:id="2478"/>
      <w:bookmarkEnd w:id="2479"/>
      <w:r>
        <w:rPr>
          <w:rtl/>
        </w:rPr>
        <w:t>הצורך להתמודד עם תופעת השב</w:t>
      </w:r>
      <w:r>
        <w:rPr>
          <w:rFonts w:hint="cs"/>
          <w:rtl/>
        </w:rPr>
        <w:t>"</w:t>
      </w:r>
      <w:r>
        <w:rPr>
          <w:rtl/>
        </w:rPr>
        <w:t>חים מוכר זה שנים</w:t>
      </w:r>
      <w:r>
        <w:rPr>
          <w:rFonts w:hint="cs"/>
          <w:rtl/>
        </w:rPr>
        <w:t xml:space="preserve">. כמו שציינו חבר הכנסת ראש </w:t>
      </w:r>
      <w:bookmarkStart w:id="2480" w:name="_ETM_Q7_189352"/>
      <w:bookmarkEnd w:id="2480"/>
      <w:r>
        <w:rPr>
          <w:rFonts w:hint="cs"/>
          <w:rtl/>
        </w:rPr>
        <w:t>הקואליציה אופיר כץ וחברת הכנסת יוליה מלינובסקי,</w:t>
      </w:r>
      <w:r>
        <w:rPr>
          <w:rtl/>
        </w:rPr>
        <w:t xml:space="preserve"> </w:t>
      </w:r>
      <w:r>
        <w:rPr>
          <w:rFonts w:hint="cs"/>
          <w:rtl/>
        </w:rPr>
        <w:t xml:space="preserve">זה </w:t>
      </w:r>
      <w:r>
        <w:rPr>
          <w:rtl/>
        </w:rPr>
        <w:t xml:space="preserve">התחזק ביתר שאת בשנים האחרונות. בהתאם לעמדות גורמי הביטחון, מעורבות </w:t>
      </w:r>
      <w:r>
        <w:rPr>
          <w:rFonts w:hint="cs"/>
          <w:rtl/>
        </w:rPr>
        <w:t xml:space="preserve">של </w:t>
      </w:r>
      <w:r>
        <w:rPr>
          <w:rtl/>
        </w:rPr>
        <w:t xml:space="preserve">שוהים בלתי חוקיים בעבירות פליליות </w:t>
      </w:r>
      <w:r>
        <w:rPr>
          <w:rFonts w:hint="cs"/>
          <w:rtl/>
        </w:rPr>
        <w:t xml:space="preserve">הוא </w:t>
      </w:r>
      <w:r>
        <w:rPr>
          <w:rtl/>
        </w:rPr>
        <w:t>אחוז משמעותי מ</w:t>
      </w:r>
      <w:r>
        <w:rPr>
          <w:rFonts w:hint="cs"/>
          <w:rtl/>
        </w:rPr>
        <w:t xml:space="preserve">אותם </w:t>
      </w:r>
      <w:r>
        <w:rPr>
          <w:rtl/>
        </w:rPr>
        <w:t>אירועים פליליים שבהם מעורבים פלסטינים תושבי איו</w:t>
      </w:r>
      <w:r>
        <w:rPr>
          <w:rFonts w:hint="cs"/>
          <w:rtl/>
        </w:rPr>
        <w:t>"</w:t>
      </w:r>
      <w:r>
        <w:rPr>
          <w:rtl/>
        </w:rPr>
        <w:t>ש ורצועת עזה, ופעילותם תלויה במערך תומך ומסייע של מלינים, מסיעים ומעסיקים. תשתיות אלה</w:t>
      </w:r>
      <w:r>
        <w:rPr>
          <w:rFonts w:hint="cs"/>
          <w:rtl/>
        </w:rPr>
        <w:t xml:space="preserve"> </w:t>
      </w:r>
      <w:r>
        <w:rPr>
          <w:rtl/>
        </w:rPr>
        <w:t>מאפשרות את כניסת השב</w:t>
      </w:r>
      <w:r>
        <w:rPr>
          <w:rFonts w:hint="cs"/>
          <w:rtl/>
        </w:rPr>
        <w:t>"</w:t>
      </w:r>
      <w:r>
        <w:rPr>
          <w:rtl/>
        </w:rPr>
        <w:t>חים</w:t>
      </w:r>
      <w:r>
        <w:rPr>
          <w:rFonts w:hint="cs"/>
          <w:rtl/>
        </w:rPr>
        <w:t>,</w:t>
      </w:r>
      <w:r>
        <w:rPr>
          <w:rtl/>
        </w:rPr>
        <w:t xml:space="preserve"> ומהוות גם פלטפורמה להחדרת מחבלים ולביצוע מעשי טרור כלפי אזרחי </w:t>
      </w:r>
      <w:r>
        <w:rPr>
          <w:rFonts w:hint="cs"/>
          <w:rtl/>
        </w:rPr>
        <w:t xml:space="preserve">מדינת </w:t>
      </w:r>
      <w:bookmarkStart w:id="2481" w:name="_ETM_Q7_226640"/>
      <w:bookmarkEnd w:id="2481"/>
      <w:r>
        <w:rPr>
          <w:rtl/>
        </w:rPr>
        <w:t>ישראל, כפי שהתרחש למשל בפיגועים הקשים בבני</w:t>
      </w:r>
      <w:r>
        <w:rPr>
          <w:rFonts w:hint="cs"/>
          <w:rtl/>
        </w:rPr>
        <w:t xml:space="preserve"> </w:t>
      </w:r>
      <w:r>
        <w:rPr>
          <w:rtl/>
        </w:rPr>
        <w:t>ברק, בת</w:t>
      </w:r>
      <w:r>
        <w:rPr>
          <w:rFonts w:hint="cs"/>
          <w:rtl/>
        </w:rPr>
        <w:t xml:space="preserve">ל אביב </w:t>
      </w:r>
      <w:r>
        <w:rPr>
          <w:rtl/>
        </w:rPr>
        <w:t xml:space="preserve">ובאלעד בשנת 2022. </w:t>
      </w:r>
      <w:bookmarkStart w:id="2482" w:name="_ETM_Q7_241012"/>
      <w:bookmarkStart w:id="2483" w:name="_ETM_Q7_241103"/>
      <w:bookmarkStart w:id="2484" w:name="_ETM_Q7_241189"/>
      <w:bookmarkStart w:id="2485" w:name="_ETM_Q7_241291"/>
      <w:bookmarkEnd w:id="2482"/>
      <w:bookmarkEnd w:id="2483"/>
      <w:bookmarkEnd w:id="2484"/>
      <w:bookmarkEnd w:id="2485"/>
      <w:r>
        <w:rPr>
          <w:rtl/>
        </w:rPr>
        <w:t>האיום הגובר הנשקף מאוכלוסיית השב</w:t>
      </w:r>
      <w:r>
        <w:rPr>
          <w:rFonts w:hint="cs"/>
          <w:rtl/>
        </w:rPr>
        <w:t>"</w:t>
      </w:r>
      <w:r>
        <w:rPr>
          <w:rtl/>
        </w:rPr>
        <w:t>חים מצריך אותנו לנקוט יד קשה מול מי שתומך ומאפשר את המשך כניסתם לשטחי המדינה ובכך מסכן, פשוטו כמשמעו, את אזרחי מדינת ישראל.</w:t>
      </w:r>
    </w:p>
    <w:p w:rsidR="00107B57" w:rsidRDefault="00107B57" w:rsidP="00993643">
      <w:pPr>
        <w:rPr>
          <w:rtl/>
        </w:rPr>
      </w:pPr>
      <w:bookmarkStart w:id="2486" w:name="_ETM_Q7_252064"/>
      <w:bookmarkStart w:id="2487" w:name="_ETM_Q7_252197"/>
      <w:bookmarkEnd w:id="2486"/>
      <w:bookmarkEnd w:id="2487"/>
    </w:p>
    <w:p w:rsidR="00107B57" w:rsidRDefault="00107B57" w:rsidP="00550D74">
      <w:pPr>
        <w:rPr>
          <w:rtl/>
        </w:rPr>
      </w:pPr>
      <w:r>
        <w:rPr>
          <w:rtl/>
        </w:rPr>
        <w:t xml:space="preserve">לכן, </w:t>
      </w:r>
      <w:r>
        <w:rPr>
          <w:rFonts w:hint="cs"/>
          <w:rtl/>
        </w:rPr>
        <w:t xml:space="preserve">השר הממונה </w:t>
      </w:r>
      <w:r>
        <w:rPr>
          <w:rtl/>
        </w:rPr>
        <w:t>סבור כי יש לפעול ב</w:t>
      </w:r>
      <w:r>
        <w:rPr>
          <w:rFonts w:hint="cs"/>
          <w:rtl/>
        </w:rPr>
        <w:t>כמה</w:t>
      </w:r>
      <w:r>
        <w:rPr>
          <w:rtl/>
        </w:rPr>
        <w:t xml:space="preserve"> כלים כלפי אותה תשתית של מלינים, מסיעים ומעסיקים שמאפשרים לתופעת השב"</w:t>
      </w:r>
      <w:r>
        <w:rPr>
          <w:rFonts w:hint="cs"/>
          <w:rtl/>
        </w:rPr>
        <w:t>חי</w:t>
      </w:r>
      <w:r>
        <w:rPr>
          <w:rtl/>
        </w:rPr>
        <w:t xml:space="preserve">ם להימשך, בין היתר </w:t>
      </w:r>
      <w:r>
        <w:rPr>
          <w:rFonts w:hint="cs"/>
          <w:rtl/>
        </w:rPr>
        <w:t>כפי שמוצע כאן, ב</w:t>
      </w:r>
      <w:r>
        <w:rPr>
          <w:rtl/>
        </w:rPr>
        <w:t>החמרת ענישה והטלת קנסות מינימום. הצעת החוק של חבר הכנסת אופיר כץ תמוזג עם הצעת החוק של חבר הכנסת צביקה פוגל, אשר בהצעתו מפורטים כלים חשובים נוספים ש</w:t>
      </w:r>
      <w:r>
        <w:rPr>
          <w:rFonts w:hint="cs"/>
          <w:rtl/>
        </w:rPr>
        <w:t xml:space="preserve">השר </w:t>
      </w:r>
      <w:r>
        <w:rPr>
          <w:rtl/>
        </w:rPr>
        <w:t>סבור שעשויים לסייע בהתמודדות עם התופעה, ויקודמו יחד בוועדה לביטחון לאומי.</w:t>
      </w:r>
    </w:p>
    <w:p w:rsidR="00107B57" w:rsidRDefault="00107B57" w:rsidP="00993643">
      <w:pPr>
        <w:rPr>
          <w:rtl/>
        </w:rPr>
      </w:pPr>
      <w:bookmarkStart w:id="2488" w:name="_ETM_Q7_290949"/>
      <w:bookmarkStart w:id="2489" w:name="_ETM_Q7_291099"/>
      <w:bookmarkEnd w:id="2488"/>
      <w:bookmarkEnd w:id="2489"/>
    </w:p>
    <w:p w:rsidR="00107B57" w:rsidRDefault="00107B57" w:rsidP="00993643">
      <w:pPr>
        <w:rPr>
          <w:rtl/>
        </w:rPr>
      </w:pPr>
      <w:r>
        <w:rPr>
          <w:rtl/>
        </w:rPr>
        <w:t>ועדת השרים לענייני חקיקה אישר</w:t>
      </w:r>
      <w:r>
        <w:rPr>
          <w:rFonts w:hint="cs"/>
          <w:rtl/>
        </w:rPr>
        <w:t>ה</w:t>
      </w:r>
      <w:r>
        <w:rPr>
          <w:rtl/>
        </w:rPr>
        <w:t xml:space="preserve"> בישיבתה </w:t>
      </w:r>
      <w:r>
        <w:rPr>
          <w:rFonts w:hint="cs"/>
          <w:rtl/>
        </w:rPr>
        <w:t xml:space="preserve">את הצעת </w:t>
      </w:r>
      <w:bookmarkStart w:id="2490" w:name="_ETM_Q7_296865"/>
      <w:bookmarkEnd w:id="2490"/>
      <w:r>
        <w:rPr>
          <w:rFonts w:hint="cs"/>
          <w:rtl/>
        </w:rPr>
        <w:t>החוק שמונחת כאן לפנינו לקריאה הטרומית</w:t>
      </w:r>
      <w:r>
        <w:rPr>
          <w:rtl/>
        </w:rPr>
        <w:t>, בכפוף להסכמת המשרד לביטחון לאומי ובתיאום עם משרד המשפטים.</w:t>
      </w:r>
      <w:r>
        <w:rPr>
          <w:rFonts w:hint="cs"/>
          <w:rtl/>
        </w:rPr>
        <w:t xml:space="preserve"> </w:t>
      </w:r>
      <w:r>
        <w:rPr>
          <w:rtl/>
        </w:rPr>
        <w:t xml:space="preserve">לפיכך, </w:t>
      </w:r>
      <w:r>
        <w:rPr>
          <w:rFonts w:hint="cs"/>
          <w:rtl/>
        </w:rPr>
        <w:t>נב</w:t>
      </w:r>
      <w:r>
        <w:rPr>
          <w:rtl/>
        </w:rPr>
        <w:t>קש מ</w:t>
      </w:r>
      <w:r>
        <w:rPr>
          <w:rFonts w:hint="cs"/>
          <w:rtl/>
        </w:rPr>
        <w:t xml:space="preserve">חברי </w:t>
      </w:r>
      <w:bookmarkStart w:id="2491" w:name="_ETM_Q7_309086"/>
      <w:bookmarkEnd w:id="2491"/>
      <w:r>
        <w:rPr>
          <w:rFonts w:hint="cs"/>
          <w:rtl/>
        </w:rPr>
        <w:t>הכנ</w:t>
      </w:r>
      <w:r>
        <w:rPr>
          <w:rtl/>
        </w:rPr>
        <w:t xml:space="preserve">סת </w:t>
      </w:r>
      <w:r>
        <w:rPr>
          <w:rFonts w:hint="cs"/>
          <w:rtl/>
        </w:rPr>
        <w:t xml:space="preserve">והמליאה </w:t>
      </w:r>
      <w:r>
        <w:rPr>
          <w:rtl/>
        </w:rPr>
        <w:t>לתמוך ב</w:t>
      </w:r>
      <w:r>
        <w:rPr>
          <w:rFonts w:hint="cs"/>
          <w:rtl/>
        </w:rPr>
        <w:t>ה</w:t>
      </w:r>
      <w:r>
        <w:rPr>
          <w:rtl/>
        </w:rPr>
        <w:t xml:space="preserve">צעת </w:t>
      </w:r>
      <w:r>
        <w:rPr>
          <w:rFonts w:hint="cs"/>
          <w:rtl/>
        </w:rPr>
        <w:t>ה</w:t>
      </w:r>
      <w:r>
        <w:rPr>
          <w:rtl/>
        </w:rPr>
        <w:t>חוק</w:t>
      </w:r>
      <w:r>
        <w:rPr>
          <w:rFonts w:hint="cs"/>
          <w:rtl/>
        </w:rPr>
        <w:t xml:space="preserve"> הזו. תודה. </w:t>
      </w:r>
    </w:p>
    <w:p w:rsidR="00107B57" w:rsidRDefault="00107B57" w:rsidP="00993643">
      <w:pPr>
        <w:tabs>
          <w:tab w:val="left" w:pos="2272"/>
        </w:tabs>
        <w:rPr>
          <w:rtl/>
        </w:rPr>
      </w:pPr>
      <w:bookmarkStart w:id="2492" w:name="_ETM_Q7_311993"/>
      <w:bookmarkStart w:id="2493" w:name="_ETM_Q7_312140"/>
      <w:bookmarkEnd w:id="2492"/>
      <w:bookmarkEnd w:id="2493"/>
      <w:r>
        <w:rPr>
          <w:rtl/>
        </w:rPr>
        <w:tab/>
      </w:r>
      <w:bookmarkStart w:id="2494" w:name="_ETM_Q7_312172"/>
      <w:bookmarkStart w:id="2495" w:name="_ETM_Q7_312284"/>
      <w:bookmarkEnd w:id="2494"/>
      <w:bookmarkEnd w:id="2495"/>
    </w:p>
    <w:p w:rsidR="00107B57" w:rsidRDefault="00107B57" w:rsidP="00993643">
      <w:pPr>
        <w:pStyle w:val="af6"/>
        <w:keepNext/>
        <w:rPr>
          <w:rtl/>
        </w:rPr>
      </w:pPr>
      <w:bookmarkStart w:id="2496" w:name="ET_yor_6595_4"/>
      <w:r w:rsidRPr="00314846">
        <w:rPr>
          <w:rStyle w:val="TagStyle"/>
          <w:rtl/>
        </w:rPr>
        <w:t xml:space="preserve"> &lt;&lt; יור &gt;&gt;</w:t>
      </w:r>
      <w:r w:rsidRPr="0027161D">
        <w:rPr>
          <w:rStyle w:val="TagStyle"/>
          <w:rtl/>
        </w:rPr>
        <w:t xml:space="preserve"> </w:t>
      </w:r>
      <w:r>
        <w:rPr>
          <w:rtl/>
        </w:rPr>
        <w:t>היו"ר ארז מלול:</w:t>
      </w:r>
      <w:r w:rsidRPr="0027161D">
        <w:rPr>
          <w:rStyle w:val="TagStyle"/>
          <w:rtl/>
        </w:rPr>
        <w:t xml:space="preserve"> </w:t>
      </w:r>
      <w:r w:rsidRPr="00314846">
        <w:rPr>
          <w:rStyle w:val="TagStyle"/>
          <w:rtl/>
        </w:rPr>
        <w:t>&lt;&lt; יור &gt;&gt;</w:t>
      </w:r>
      <w:r>
        <w:rPr>
          <w:rtl/>
        </w:rPr>
        <w:t xml:space="preserve">   </w:t>
      </w:r>
      <w:bookmarkEnd w:id="2496"/>
    </w:p>
    <w:p w:rsidR="00107B57" w:rsidRDefault="00107B57" w:rsidP="00897AE7">
      <w:pPr>
        <w:rPr>
          <w:rtl/>
        </w:rPr>
      </w:pPr>
    </w:p>
    <w:p w:rsidR="00107B57" w:rsidRDefault="00107B57" w:rsidP="00993643">
      <w:pPr>
        <w:rPr>
          <w:rtl/>
        </w:rPr>
      </w:pPr>
      <w:bookmarkStart w:id="2497" w:name="_ETM_Q7_313740"/>
      <w:bookmarkEnd w:id="2497"/>
      <w:r>
        <w:rPr>
          <w:rFonts w:hint="cs"/>
          <w:rtl/>
        </w:rPr>
        <w:t xml:space="preserve">תודה רבה לשרה עידית סילמן. </w:t>
      </w:r>
    </w:p>
    <w:p w:rsidR="00107B57" w:rsidRDefault="00107B57" w:rsidP="00993643">
      <w:pPr>
        <w:rPr>
          <w:rtl/>
        </w:rPr>
      </w:pPr>
    </w:p>
    <w:p w:rsidR="00107B57" w:rsidRDefault="00107B57" w:rsidP="00993643">
      <w:pPr>
        <w:rPr>
          <w:rtl/>
        </w:rPr>
      </w:pPr>
      <w:r>
        <w:rPr>
          <w:rFonts w:hint="cs"/>
          <w:rtl/>
        </w:rPr>
        <w:t>חברי</w:t>
      </w:r>
      <w:bookmarkStart w:id="2498" w:name="_ETM_Q7_319968"/>
      <w:bookmarkEnd w:id="2498"/>
      <w:r>
        <w:rPr>
          <w:rFonts w:hint="cs"/>
          <w:rtl/>
        </w:rPr>
        <w:t xml:space="preserve"> הכנסת, אנו עוברים להצבעה על הצעת חוק </w:t>
      </w:r>
      <w:r>
        <w:rPr>
          <w:rtl/>
        </w:rPr>
        <w:t xml:space="preserve">הכניסה לישראל (תיקון </w:t>
      </w:r>
      <w:r>
        <w:rPr>
          <w:rFonts w:hint="cs"/>
          <w:rtl/>
        </w:rPr>
        <w:t>–</w:t>
      </w:r>
      <w:r>
        <w:rPr>
          <w:rtl/>
        </w:rPr>
        <w:t xml:space="preserve"> נסיבות מחמירות להסעה, להלנה ולהעסקה של תושב זר השוהה בישראל שלא כדין שביצע מעשה טרור או תמך בטרור)</w:t>
      </w:r>
      <w:r>
        <w:rPr>
          <w:rFonts w:hint="cs"/>
          <w:rtl/>
        </w:rPr>
        <w:t>, התשפ"ד</w:t>
      </w:r>
      <w:r>
        <w:rPr>
          <w:rFonts w:hint="eastAsia"/>
          <w:rtl/>
        </w:rPr>
        <w:t>–</w:t>
      </w:r>
      <w:r>
        <w:rPr>
          <w:rFonts w:hint="cs"/>
          <w:rtl/>
        </w:rPr>
        <w:t xml:space="preserve">2024. </w:t>
      </w:r>
      <w:bookmarkStart w:id="2499" w:name="_ETM_Q7_336303"/>
      <w:bookmarkEnd w:id="2499"/>
      <w:r>
        <w:rPr>
          <w:rFonts w:hint="cs"/>
          <w:rtl/>
        </w:rPr>
        <w:t xml:space="preserve">הצבעה. </w:t>
      </w:r>
    </w:p>
    <w:p w:rsidR="00107B57" w:rsidRPr="0027161D" w:rsidRDefault="00107B57" w:rsidP="00993643">
      <w:pPr>
        <w:rPr>
          <w:rtl/>
        </w:rPr>
      </w:pPr>
    </w:p>
    <w:p w:rsidR="00107B57" w:rsidRDefault="00107B57" w:rsidP="00993643">
      <w:pPr>
        <w:pStyle w:val="af1"/>
        <w:keepNext/>
        <w:rPr>
          <w:rtl/>
        </w:rPr>
      </w:pPr>
      <w:r>
        <w:rPr>
          <w:rtl/>
        </w:rPr>
        <w:t>הצבעה מס'</w:t>
      </w:r>
      <w:r>
        <w:rPr>
          <w:rFonts w:hint="cs"/>
          <w:rtl/>
        </w:rPr>
        <w:t xml:space="preserve"> 4</w:t>
      </w:r>
    </w:p>
    <w:p w:rsidR="00107B57" w:rsidRDefault="00107B57" w:rsidP="00993643">
      <w:pPr>
        <w:pStyle w:val="--"/>
        <w:keepNext/>
        <w:rPr>
          <w:rtl/>
        </w:rPr>
      </w:pPr>
    </w:p>
    <w:p w:rsidR="00107B57" w:rsidRDefault="00107B57" w:rsidP="00993643">
      <w:pPr>
        <w:pStyle w:val="--"/>
        <w:keepNext/>
        <w:rPr>
          <w:rtl/>
        </w:rPr>
      </w:pPr>
      <w:r>
        <w:rPr>
          <w:rtl/>
        </w:rPr>
        <w:t>בעד ההצעה להעביר את הצעת החוק לוועדה –</w:t>
      </w:r>
      <w:r>
        <w:rPr>
          <w:rFonts w:hint="cs"/>
          <w:rtl/>
        </w:rPr>
        <w:t xml:space="preserve"> 47</w:t>
      </w:r>
    </w:p>
    <w:p w:rsidR="00107B57" w:rsidRDefault="00107B57" w:rsidP="00993643">
      <w:pPr>
        <w:pStyle w:val="--"/>
        <w:keepNext/>
        <w:rPr>
          <w:rtl/>
        </w:rPr>
      </w:pPr>
      <w:r>
        <w:rPr>
          <w:rtl/>
        </w:rPr>
        <w:t xml:space="preserve">נגד – </w:t>
      </w:r>
      <w:r>
        <w:rPr>
          <w:rFonts w:hint="cs"/>
          <w:rtl/>
        </w:rPr>
        <w:t>8</w:t>
      </w:r>
    </w:p>
    <w:p w:rsidR="00107B57" w:rsidRDefault="00107B57" w:rsidP="00993643">
      <w:pPr>
        <w:pStyle w:val="--"/>
        <w:keepNext/>
        <w:rPr>
          <w:rtl/>
        </w:rPr>
      </w:pPr>
      <w:r>
        <w:rPr>
          <w:rtl/>
        </w:rPr>
        <w:t xml:space="preserve">נמנעים – </w:t>
      </w:r>
      <w:r>
        <w:rPr>
          <w:rFonts w:hint="cs"/>
          <w:rtl/>
        </w:rPr>
        <w:t>אין</w:t>
      </w:r>
    </w:p>
    <w:p w:rsidR="00107B57" w:rsidRDefault="00107B57" w:rsidP="00993643">
      <w:pPr>
        <w:pStyle w:val="af2"/>
        <w:rPr>
          <w:rtl/>
        </w:rPr>
      </w:pPr>
      <w:r>
        <w:rPr>
          <w:rtl/>
        </w:rPr>
        <w:t>ההצעה להעביר את הצעת חוק</w:t>
      </w:r>
      <w:r>
        <w:rPr>
          <w:rFonts w:hint="cs"/>
          <w:rtl/>
        </w:rPr>
        <w:t xml:space="preserve"> </w:t>
      </w:r>
      <w:r>
        <w:rPr>
          <w:rtl/>
        </w:rPr>
        <w:t xml:space="preserve">הכניסה לישראל (תיקון </w:t>
      </w:r>
      <w:r>
        <w:rPr>
          <w:rFonts w:hint="cs"/>
          <w:rtl/>
        </w:rPr>
        <w:t>–</w:t>
      </w:r>
      <w:r>
        <w:rPr>
          <w:rtl/>
        </w:rPr>
        <w:t xml:space="preserve"> נסיבות מחמירות להסעה, להלנה ולהעסקה של תושב זר השוהה בישראל שלא כדין שביצע מעשה טרור או תמך בטרור)</w:t>
      </w:r>
      <w:r>
        <w:rPr>
          <w:rFonts w:hint="cs"/>
          <w:rtl/>
        </w:rPr>
        <w:t>, התשפ"ד</w:t>
      </w:r>
      <w:r>
        <w:rPr>
          <w:rFonts w:hint="eastAsia"/>
          <w:rtl/>
        </w:rPr>
        <w:t>–</w:t>
      </w:r>
      <w:r>
        <w:rPr>
          <w:rFonts w:hint="cs"/>
          <w:rtl/>
        </w:rPr>
        <w:t>2024, לוועדה שתקבע ועדת הכנסת נתקבלה.</w:t>
      </w:r>
    </w:p>
    <w:p w:rsidR="00107B57" w:rsidRDefault="00107B57" w:rsidP="00993643">
      <w:pPr>
        <w:rPr>
          <w:rtl/>
        </w:rPr>
      </w:pPr>
    </w:p>
    <w:p w:rsidR="00107B57" w:rsidRDefault="00107B57" w:rsidP="00993643">
      <w:pPr>
        <w:pStyle w:val="af6"/>
        <w:keepNext/>
        <w:rPr>
          <w:rtl/>
        </w:rPr>
      </w:pPr>
      <w:bookmarkStart w:id="2500" w:name="ET_yor_6595_5"/>
      <w:r w:rsidRPr="00314846">
        <w:rPr>
          <w:rStyle w:val="TagStyle"/>
          <w:rtl/>
        </w:rPr>
        <w:t xml:space="preserve"> &lt;&lt; יור &gt;&gt;</w:t>
      </w:r>
      <w:r w:rsidRPr="0027161D">
        <w:rPr>
          <w:rStyle w:val="TagStyle"/>
          <w:rtl/>
        </w:rPr>
        <w:t xml:space="preserve"> </w:t>
      </w:r>
      <w:r>
        <w:rPr>
          <w:rtl/>
        </w:rPr>
        <w:t>היו"ר ארז מלול:</w:t>
      </w:r>
      <w:r w:rsidRPr="0027161D">
        <w:rPr>
          <w:rStyle w:val="TagStyle"/>
          <w:rtl/>
        </w:rPr>
        <w:t xml:space="preserve"> </w:t>
      </w:r>
      <w:r w:rsidRPr="00314846">
        <w:rPr>
          <w:rStyle w:val="TagStyle"/>
          <w:rtl/>
        </w:rPr>
        <w:t>&lt;&lt; יור &gt;&gt;</w:t>
      </w:r>
      <w:r>
        <w:rPr>
          <w:rtl/>
        </w:rPr>
        <w:t xml:space="preserve">   </w:t>
      </w:r>
      <w:bookmarkEnd w:id="2500"/>
    </w:p>
    <w:p w:rsidR="00107B57" w:rsidRDefault="00107B57" w:rsidP="00897AE7">
      <w:pPr>
        <w:rPr>
          <w:rtl/>
        </w:rPr>
      </w:pPr>
    </w:p>
    <w:p w:rsidR="00107B57" w:rsidRDefault="00107B57" w:rsidP="00993643">
      <w:pPr>
        <w:rPr>
          <w:rtl/>
        </w:rPr>
      </w:pPr>
      <w:bookmarkStart w:id="2501" w:name="_ETM_Q7_344978"/>
      <w:bookmarkEnd w:id="2501"/>
      <w:r>
        <w:rPr>
          <w:rFonts w:hint="cs"/>
          <w:rtl/>
        </w:rPr>
        <w:t xml:space="preserve">להלן תוצאות ההצבעה: 47 בעד, שמונה מתנגדים. </w:t>
      </w:r>
      <w:bookmarkStart w:id="2502" w:name="_ETM_Q7_357725"/>
      <w:bookmarkEnd w:id="2502"/>
      <w:r>
        <w:rPr>
          <w:rFonts w:hint="cs"/>
          <w:rtl/>
        </w:rPr>
        <w:t xml:space="preserve">אני קובע כי הצעת חוק </w:t>
      </w:r>
      <w:r>
        <w:rPr>
          <w:rtl/>
        </w:rPr>
        <w:t xml:space="preserve">הכניסה לישראל (תיקון </w:t>
      </w:r>
      <w:r>
        <w:rPr>
          <w:rFonts w:hint="cs"/>
          <w:rtl/>
        </w:rPr>
        <w:t>–</w:t>
      </w:r>
      <w:r>
        <w:rPr>
          <w:rtl/>
        </w:rPr>
        <w:t xml:space="preserve"> נסיבות מחמירות להסעה, להלנה ולהעסקה של תושב זר השוהה בישראל שלא כדין שביצע מעשה טרור או תמך בטרור)</w:t>
      </w:r>
      <w:r>
        <w:rPr>
          <w:rFonts w:hint="cs"/>
          <w:rtl/>
        </w:rPr>
        <w:t xml:space="preserve">, התשפ"ד–2024, אושרה בקריאה טרומית, </w:t>
      </w:r>
      <w:bookmarkStart w:id="2503" w:name="_ETM_Q7_370085"/>
      <w:bookmarkEnd w:id="2503"/>
      <w:r>
        <w:rPr>
          <w:rFonts w:hint="cs"/>
          <w:rtl/>
        </w:rPr>
        <w:t xml:space="preserve">ותעבור לוועדה </w:t>
      </w:r>
      <w:r>
        <w:rPr>
          <w:rtl/>
        </w:rPr>
        <w:t>–</w:t>
      </w:r>
      <w:r>
        <w:rPr>
          <w:rFonts w:hint="cs"/>
          <w:rtl/>
        </w:rPr>
        <w:t xml:space="preserve"> אופיר, ועדת הפנים? </w:t>
      </w:r>
    </w:p>
    <w:p w:rsidR="00107B57" w:rsidRDefault="00107B57" w:rsidP="00993643">
      <w:pPr>
        <w:rPr>
          <w:rtl/>
        </w:rPr>
      </w:pPr>
    </w:p>
    <w:p w:rsidR="00107B57" w:rsidRDefault="00107B57" w:rsidP="00136858">
      <w:pPr>
        <w:pStyle w:val="af5"/>
        <w:keepNext/>
        <w:rPr>
          <w:rtl/>
        </w:rPr>
      </w:pPr>
      <w:bookmarkStart w:id="2504" w:name="ET_interruption_קר_אה_8"/>
      <w:r w:rsidRPr="00314846">
        <w:rPr>
          <w:rStyle w:val="TagStyle"/>
          <w:rtl/>
        </w:rPr>
        <w:t xml:space="preserve"> &lt;&lt; קריאה &gt;&gt;</w:t>
      </w:r>
      <w:r w:rsidRPr="0027161D">
        <w:rPr>
          <w:rStyle w:val="TagStyle"/>
          <w:rtl/>
        </w:rPr>
        <w:t xml:space="preserve"> </w:t>
      </w:r>
      <w:r>
        <w:rPr>
          <w:rtl/>
        </w:rPr>
        <w:t>קריא</w:t>
      </w:r>
      <w:r>
        <w:rPr>
          <w:rFonts w:hint="cs"/>
          <w:rtl/>
        </w:rPr>
        <w:t>ות</w:t>
      </w:r>
      <w:r>
        <w:rPr>
          <w:rtl/>
        </w:rPr>
        <w:t>:</w:t>
      </w:r>
      <w:r w:rsidRPr="0027161D">
        <w:rPr>
          <w:rStyle w:val="TagStyle"/>
          <w:rtl/>
        </w:rPr>
        <w:t xml:space="preserve"> </w:t>
      </w:r>
      <w:r w:rsidRPr="00314846">
        <w:rPr>
          <w:rStyle w:val="TagStyle"/>
          <w:rtl/>
        </w:rPr>
        <w:t>&lt;&lt; קריאה &gt;&gt;</w:t>
      </w:r>
      <w:r>
        <w:rPr>
          <w:rtl/>
        </w:rPr>
        <w:t xml:space="preserve">   </w:t>
      </w:r>
      <w:bookmarkEnd w:id="2504"/>
    </w:p>
    <w:p w:rsidR="00107B57" w:rsidRDefault="00107B57" w:rsidP="00897AE7">
      <w:pPr>
        <w:rPr>
          <w:rtl/>
        </w:rPr>
      </w:pPr>
    </w:p>
    <w:p w:rsidR="00107B57" w:rsidRDefault="00107B57" w:rsidP="00993643">
      <w:pPr>
        <w:rPr>
          <w:rtl/>
        </w:rPr>
      </w:pPr>
      <w:r>
        <w:rPr>
          <w:rFonts w:hint="cs"/>
          <w:rtl/>
        </w:rPr>
        <w:t xml:space="preserve">לא. </w:t>
      </w:r>
    </w:p>
    <w:p w:rsidR="00107B57" w:rsidRPr="0027161D" w:rsidRDefault="00107B57" w:rsidP="00993643">
      <w:pPr>
        <w:rPr>
          <w:rtl/>
        </w:rPr>
      </w:pPr>
      <w:bookmarkStart w:id="2505" w:name="_ETM_Q7_376260"/>
      <w:bookmarkStart w:id="2506" w:name="_ETM_Q7_376424"/>
      <w:bookmarkEnd w:id="2505"/>
      <w:bookmarkEnd w:id="2506"/>
    </w:p>
    <w:p w:rsidR="00107B57" w:rsidRDefault="00107B57" w:rsidP="00993643">
      <w:pPr>
        <w:pStyle w:val="af6"/>
        <w:keepNext/>
        <w:rPr>
          <w:rtl/>
        </w:rPr>
      </w:pPr>
      <w:r w:rsidRPr="00314846">
        <w:rPr>
          <w:rStyle w:val="TagStyle"/>
          <w:rtl/>
        </w:rPr>
        <w:t xml:space="preserve"> &lt;&lt; יור &gt;&gt;</w:t>
      </w:r>
      <w:r w:rsidRPr="0027161D">
        <w:rPr>
          <w:rStyle w:val="TagStyle"/>
          <w:rtl/>
        </w:rPr>
        <w:t xml:space="preserve"> </w:t>
      </w:r>
      <w:r>
        <w:rPr>
          <w:rtl/>
        </w:rPr>
        <w:t>היו"ר ארז מלול:</w:t>
      </w:r>
      <w:r w:rsidRPr="0027161D">
        <w:rPr>
          <w:rStyle w:val="TagStyle"/>
          <w:rtl/>
        </w:rPr>
        <w:t xml:space="preserve"> </w:t>
      </w:r>
      <w:r w:rsidRPr="00314846">
        <w:rPr>
          <w:rStyle w:val="TagStyle"/>
          <w:rtl/>
        </w:rPr>
        <w:t>&lt;&lt; יור &gt;&gt;</w:t>
      </w:r>
      <w:r>
        <w:rPr>
          <w:rtl/>
        </w:rPr>
        <w:t xml:space="preserve">   </w:t>
      </w:r>
    </w:p>
    <w:p w:rsidR="00107B57" w:rsidRDefault="00107B57" w:rsidP="00897AE7">
      <w:pPr>
        <w:rPr>
          <w:rtl/>
        </w:rPr>
      </w:pPr>
    </w:p>
    <w:p w:rsidR="00107B57" w:rsidRDefault="00107B57" w:rsidP="00136858">
      <w:pPr>
        <w:rPr>
          <w:rtl/>
        </w:rPr>
      </w:pPr>
      <w:r>
        <w:rPr>
          <w:rFonts w:hint="cs"/>
          <w:rtl/>
        </w:rPr>
        <w:t xml:space="preserve">ביטחון לאומי? לוועדת הכנסת בראשות אופיר כץ, </w:t>
      </w:r>
      <w:bookmarkStart w:id="2507" w:name="_ETM_Q7_386728"/>
      <w:bookmarkEnd w:id="2507"/>
      <w:r>
        <w:rPr>
          <w:rFonts w:hint="cs"/>
          <w:rtl/>
        </w:rPr>
        <w:t xml:space="preserve">שתקבע לאיזו ועדה יוצג החוק. </w:t>
      </w:r>
    </w:p>
    <w:p w:rsidR="00107B57" w:rsidRDefault="00107B57" w:rsidP="00993643">
      <w:pPr>
        <w:ind w:firstLine="0"/>
        <w:rPr>
          <w:rtl/>
        </w:rPr>
      </w:pPr>
    </w:p>
    <w:p w:rsidR="00107B57" w:rsidRDefault="00107B57" w:rsidP="00993643">
      <w:pPr>
        <w:ind w:firstLine="0"/>
        <w:rPr>
          <w:rtl/>
        </w:rPr>
      </w:pPr>
    </w:p>
    <w:p w:rsidR="00107B57" w:rsidRDefault="00107B57" w:rsidP="00993643">
      <w:pPr>
        <w:pStyle w:val="a6"/>
        <w:rPr>
          <w:rtl/>
        </w:rPr>
      </w:pPr>
      <w:bookmarkStart w:id="2508" w:name="_ETM_Q7_390833"/>
      <w:bookmarkStart w:id="2509" w:name="_ETM_Q7_391000"/>
      <w:bookmarkStart w:id="2510" w:name="_ETM_Q7_391067"/>
      <w:bookmarkStart w:id="2511" w:name="_ETM_Q7_391137"/>
      <w:bookmarkStart w:id="2512" w:name="_ETM_Q7_373889"/>
      <w:bookmarkStart w:id="2513" w:name="_ETM_Q7_373968"/>
      <w:bookmarkStart w:id="2514" w:name="_ETM_Q7_374065"/>
      <w:bookmarkStart w:id="2515" w:name="_ETM_Q7_374158"/>
      <w:bookmarkStart w:id="2516" w:name="ET_hatsach_642209_4"/>
      <w:bookmarkEnd w:id="2508"/>
      <w:bookmarkEnd w:id="2509"/>
      <w:bookmarkEnd w:id="2510"/>
      <w:bookmarkEnd w:id="2511"/>
      <w:bookmarkEnd w:id="2512"/>
      <w:bookmarkEnd w:id="2513"/>
      <w:bookmarkEnd w:id="2514"/>
      <w:bookmarkEnd w:id="2515"/>
      <w:r w:rsidRPr="00314846">
        <w:rPr>
          <w:rStyle w:val="TagStyle"/>
          <w:rtl/>
        </w:rPr>
        <w:t>&lt;&lt; הצח &gt;&gt;</w:t>
      </w:r>
      <w:r w:rsidRPr="003B28BA">
        <w:rPr>
          <w:rStyle w:val="TagStyle"/>
          <w:rtl/>
        </w:rPr>
        <w:t xml:space="preserve"> </w:t>
      </w:r>
      <w:bookmarkStart w:id="2517" w:name="_Toc158839809"/>
      <w:r>
        <w:rPr>
          <w:rtl/>
        </w:rPr>
        <w:t xml:space="preserve">הצעת חוק הביטוח הלאומי (תיקון </w:t>
      </w:r>
      <w:r>
        <w:rPr>
          <w:rFonts w:hint="cs"/>
          <w:rtl/>
        </w:rPr>
        <w:t>–</w:t>
      </w:r>
      <w:r>
        <w:rPr>
          <w:rtl/>
        </w:rPr>
        <w:t xml:space="preserve"> תשלום דמי אבטלה לנשים שיצאו לחופשה ללא תשלום לאחר לידה מסיבות מוצדקות), התשפ"ג</w:t>
      </w:r>
      <w:r>
        <w:rPr>
          <w:rFonts w:hint="cs"/>
          <w:rtl/>
        </w:rPr>
        <w:t>–</w:t>
      </w:r>
      <w:r>
        <w:rPr>
          <w:rtl/>
        </w:rPr>
        <w:t>2022</w:t>
      </w:r>
      <w:bookmarkEnd w:id="2517"/>
      <w:r w:rsidRPr="003B28BA">
        <w:rPr>
          <w:rStyle w:val="TagStyle"/>
          <w:rtl/>
        </w:rPr>
        <w:t xml:space="preserve"> </w:t>
      </w:r>
      <w:r w:rsidRPr="00314846">
        <w:rPr>
          <w:rStyle w:val="TagStyle"/>
          <w:rtl/>
        </w:rPr>
        <w:t>&lt;&lt; הצח &gt;&gt;</w:t>
      </w:r>
      <w:r>
        <w:rPr>
          <w:rtl/>
        </w:rPr>
        <w:t xml:space="preserve">   </w:t>
      </w:r>
      <w:bookmarkEnd w:id="2516"/>
    </w:p>
    <w:p w:rsidR="00107B57" w:rsidRDefault="00107B57" w:rsidP="00993643">
      <w:pPr>
        <w:rPr>
          <w:rtl/>
        </w:rPr>
      </w:pPr>
      <w:r>
        <w:rPr>
          <w:rtl/>
        </w:rPr>
        <w:t>[הצעת חוק</w:t>
      </w:r>
      <w:r>
        <w:rPr>
          <w:rFonts w:hint="cs"/>
          <w:rtl/>
        </w:rPr>
        <w:t xml:space="preserve"> פ/1047/25; נספחות.]</w:t>
      </w:r>
    </w:p>
    <w:p w:rsidR="00107B57" w:rsidRDefault="00107B57" w:rsidP="00993643">
      <w:pPr>
        <w:pStyle w:val="-0"/>
        <w:rPr>
          <w:rtl/>
        </w:rPr>
      </w:pPr>
      <w:r>
        <w:rPr>
          <w:rtl/>
        </w:rPr>
        <w:t>(הצעת חבר</w:t>
      </w:r>
      <w:r>
        <w:rPr>
          <w:rFonts w:hint="cs"/>
          <w:rtl/>
        </w:rPr>
        <w:t>ת</w:t>
      </w:r>
      <w:r>
        <w:rPr>
          <w:rtl/>
        </w:rPr>
        <w:t xml:space="preserve"> הכנסת</w:t>
      </w:r>
      <w:r>
        <w:rPr>
          <w:rFonts w:hint="cs"/>
          <w:rtl/>
        </w:rPr>
        <w:t xml:space="preserve"> עאידה תומא סלימאן</w:t>
      </w:r>
      <w:r>
        <w:rPr>
          <w:rtl/>
        </w:rPr>
        <w:t>)</w:t>
      </w:r>
    </w:p>
    <w:p w:rsidR="00107B57" w:rsidRDefault="00107B57" w:rsidP="00993643">
      <w:pPr>
        <w:rPr>
          <w:rtl/>
        </w:rPr>
      </w:pPr>
    </w:p>
    <w:p w:rsidR="00107B57" w:rsidRDefault="00107B57" w:rsidP="00993643">
      <w:pPr>
        <w:pStyle w:val="af6"/>
        <w:keepNext/>
        <w:rPr>
          <w:rtl/>
        </w:rPr>
      </w:pPr>
      <w:r w:rsidRPr="00314846">
        <w:rPr>
          <w:rStyle w:val="TagStyle"/>
          <w:rtl/>
        </w:rPr>
        <w:t xml:space="preserve"> &lt;&lt; יור &gt;&gt;</w:t>
      </w:r>
      <w:r w:rsidRPr="003B28BA">
        <w:rPr>
          <w:rStyle w:val="TagStyle"/>
          <w:rtl/>
        </w:rPr>
        <w:t xml:space="preserve"> </w:t>
      </w:r>
      <w:r>
        <w:rPr>
          <w:rtl/>
        </w:rPr>
        <w:t>היו"ר ארז מלול:</w:t>
      </w:r>
      <w:r w:rsidRPr="003B28BA">
        <w:rPr>
          <w:rStyle w:val="TagStyle"/>
          <w:rtl/>
        </w:rPr>
        <w:t xml:space="preserve"> </w:t>
      </w:r>
      <w:r w:rsidRPr="00314846">
        <w:rPr>
          <w:rStyle w:val="TagStyle"/>
          <w:rtl/>
        </w:rPr>
        <w:t>&lt;&lt; יור &gt;&gt;</w:t>
      </w:r>
      <w:r>
        <w:rPr>
          <w:rtl/>
        </w:rPr>
        <w:t xml:space="preserve">   </w:t>
      </w:r>
    </w:p>
    <w:p w:rsidR="00107B57" w:rsidRDefault="00107B57" w:rsidP="00897AE7">
      <w:pPr>
        <w:rPr>
          <w:rtl/>
          <w:lang w:eastAsia="he-IL"/>
        </w:rPr>
      </w:pPr>
    </w:p>
    <w:p w:rsidR="00107B57" w:rsidRDefault="00107B57" w:rsidP="00136858">
      <w:pPr>
        <w:rPr>
          <w:rtl/>
          <w:lang w:eastAsia="he-IL"/>
        </w:rPr>
      </w:pPr>
      <w:r>
        <w:rPr>
          <w:rFonts w:hint="cs"/>
          <w:rtl/>
        </w:rPr>
        <w:t xml:space="preserve">נעבור לנושא הבא על סדר-היום </w:t>
      </w:r>
      <w:bookmarkStart w:id="2518" w:name="_ETM_Q7_393008"/>
      <w:bookmarkEnd w:id="2518"/>
      <w:r>
        <w:rPr>
          <w:rFonts w:hint="eastAsia"/>
          <w:rtl/>
        </w:rPr>
        <w:t xml:space="preserve">– </w:t>
      </w:r>
      <w:r>
        <w:rPr>
          <w:rtl/>
        </w:rPr>
        <w:t xml:space="preserve">הצעת חוק הביטוח הלאומי (תיקון </w:t>
      </w:r>
      <w:r>
        <w:rPr>
          <w:rFonts w:hint="cs"/>
          <w:rtl/>
        </w:rPr>
        <w:t>–</w:t>
      </w:r>
      <w:r>
        <w:rPr>
          <w:rtl/>
        </w:rPr>
        <w:t xml:space="preserve"> תשלום דמי אבטלה לנשים שיצאו לחופשה ללא תשלום לאחר לידה מסיבות מוצדקות), התשפ"ג</w:t>
      </w:r>
      <w:r>
        <w:rPr>
          <w:rFonts w:hint="cs"/>
          <w:rtl/>
        </w:rPr>
        <w:t>–</w:t>
      </w:r>
      <w:r>
        <w:rPr>
          <w:rtl/>
        </w:rPr>
        <w:t>2022</w:t>
      </w:r>
      <w:r>
        <w:rPr>
          <w:rFonts w:hint="cs"/>
          <w:rtl/>
          <w:lang w:eastAsia="he-IL"/>
        </w:rPr>
        <w:t xml:space="preserve">, של חברת הכנסת עאידה תומא סלימאן. אני מזמין </w:t>
      </w:r>
      <w:bookmarkStart w:id="2519" w:name="_ETM_Q7_408754"/>
      <w:bookmarkEnd w:id="2519"/>
      <w:r>
        <w:rPr>
          <w:rFonts w:hint="cs"/>
          <w:rtl/>
          <w:lang w:eastAsia="he-IL"/>
        </w:rPr>
        <w:t xml:space="preserve">את חברת הכנסת עאידה תומא סלימאן לנמק את הצעת </w:t>
      </w:r>
      <w:bookmarkStart w:id="2520" w:name="_ETM_Q7_414916"/>
      <w:bookmarkEnd w:id="2520"/>
      <w:r>
        <w:rPr>
          <w:rFonts w:hint="cs"/>
          <w:rtl/>
          <w:lang w:eastAsia="he-IL"/>
        </w:rPr>
        <w:t>החוק. עד עשר דקות לרשותך, בבקשה.</w:t>
      </w:r>
    </w:p>
    <w:p w:rsidR="00107B57" w:rsidRDefault="00107B57" w:rsidP="00993643">
      <w:pPr>
        <w:rPr>
          <w:rtl/>
          <w:lang w:eastAsia="he-IL"/>
        </w:rPr>
      </w:pPr>
    </w:p>
    <w:p w:rsidR="00107B57" w:rsidRDefault="00107B57" w:rsidP="00993643">
      <w:pPr>
        <w:pStyle w:val="a4"/>
        <w:keepNext/>
        <w:rPr>
          <w:rtl/>
        </w:rPr>
      </w:pPr>
      <w:bookmarkStart w:id="2521" w:name="ET_speaker_5761_11"/>
      <w:r w:rsidRPr="00314846">
        <w:rPr>
          <w:rStyle w:val="TagStyle"/>
          <w:rtl/>
        </w:rPr>
        <w:t xml:space="preserve"> &lt;&lt; דובר &gt;&gt;</w:t>
      </w:r>
      <w:r w:rsidRPr="00D51CA6">
        <w:rPr>
          <w:rStyle w:val="TagStyle"/>
          <w:rtl/>
        </w:rPr>
        <w:t xml:space="preserve"> </w:t>
      </w:r>
      <w:bookmarkStart w:id="2522" w:name="_Toc158839810"/>
      <w:r>
        <w:rPr>
          <w:rtl/>
        </w:rPr>
        <w:t>עאידה תומא סלימאן (חד"ש-תע"ל):</w:t>
      </w:r>
      <w:bookmarkEnd w:id="2522"/>
      <w:r w:rsidRPr="00D51CA6">
        <w:rPr>
          <w:rStyle w:val="TagStyle"/>
          <w:rtl/>
        </w:rPr>
        <w:t xml:space="preserve"> </w:t>
      </w:r>
      <w:r w:rsidRPr="00314846">
        <w:rPr>
          <w:rStyle w:val="TagStyle"/>
          <w:rtl/>
        </w:rPr>
        <w:t>&lt;&lt; דובר &gt;&gt;</w:t>
      </w:r>
      <w:r>
        <w:rPr>
          <w:rtl/>
        </w:rPr>
        <w:t xml:space="preserve">   </w:t>
      </w:r>
      <w:bookmarkEnd w:id="2521"/>
    </w:p>
    <w:p w:rsidR="00107B57" w:rsidRDefault="00107B57" w:rsidP="00897AE7">
      <w:pPr>
        <w:rPr>
          <w:rtl/>
          <w:lang w:eastAsia="he-IL"/>
        </w:rPr>
      </w:pPr>
    </w:p>
    <w:p w:rsidR="00107B57" w:rsidRDefault="00107B57" w:rsidP="00550D74">
      <w:pPr>
        <w:rPr>
          <w:rtl/>
          <w:lang w:eastAsia="he-IL"/>
        </w:rPr>
      </w:pPr>
      <w:r>
        <w:rPr>
          <w:rFonts w:hint="cs"/>
          <w:rtl/>
          <w:lang w:eastAsia="he-IL"/>
        </w:rPr>
        <w:t xml:space="preserve">תודה, כבוד היושב-ראש. הצעת </w:t>
      </w:r>
      <w:bookmarkStart w:id="2523" w:name="_ETM_Q7_421057"/>
      <w:bookmarkEnd w:id="2523"/>
      <w:r>
        <w:rPr>
          <w:rFonts w:hint="cs"/>
          <w:rtl/>
          <w:lang w:eastAsia="he-IL"/>
        </w:rPr>
        <w:t xml:space="preserve">החוק הזו באה באמת לתקן עוול. כל הגורמים הממשלתיים </w:t>
      </w:r>
      <w:bookmarkStart w:id="2524" w:name="_ETM_Q7_437168"/>
      <w:bookmarkEnd w:id="2524"/>
      <w:r>
        <w:rPr>
          <w:rFonts w:hint="cs"/>
          <w:rtl/>
          <w:lang w:eastAsia="he-IL"/>
        </w:rPr>
        <w:t xml:space="preserve">הודו מלכתחילה שהעוול הזה קרה בהיסח דעת ולא התכוונו </w:t>
      </w:r>
      <w:bookmarkStart w:id="2525" w:name="_ETM_Q7_444378"/>
      <w:bookmarkEnd w:id="2525"/>
      <w:r>
        <w:rPr>
          <w:rFonts w:hint="cs"/>
          <w:rtl/>
          <w:lang w:eastAsia="he-IL"/>
        </w:rPr>
        <w:t xml:space="preserve">אליו כאשר ב-4 ביולי 2021 התקבל תיקון מס' 216 לחוק </w:t>
      </w:r>
      <w:bookmarkStart w:id="2526" w:name="_ETM_Q7_456024"/>
      <w:bookmarkEnd w:id="2526"/>
      <w:r>
        <w:rPr>
          <w:rFonts w:hint="cs"/>
          <w:rtl/>
          <w:lang w:eastAsia="he-IL"/>
        </w:rPr>
        <w:t xml:space="preserve">הביטוח הלאומי שבו ניסו להסדיר את כל העניין של תשלומי </w:t>
      </w:r>
      <w:bookmarkStart w:id="2527" w:name="_ETM_Q7_460496"/>
      <w:bookmarkEnd w:id="2527"/>
      <w:r>
        <w:rPr>
          <w:rFonts w:hint="cs"/>
          <w:rtl/>
          <w:lang w:eastAsia="he-IL"/>
        </w:rPr>
        <w:t xml:space="preserve">דמי אבטלה ביציאה לחל"ת. כולם זוכרים את תקופת הקורונה, כאשר </w:t>
      </w:r>
      <w:bookmarkStart w:id="2528" w:name="_ETM_Q7_468260"/>
      <w:bookmarkEnd w:id="2528"/>
      <w:r>
        <w:rPr>
          <w:rFonts w:hint="cs"/>
          <w:rtl/>
          <w:lang w:eastAsia="he-IL"/>
        </w:rPr>
        <w:t xml:space="preserve">המון אנשים הוצאו לחל"ת או יצאו לחל"ת בגלל המצב </w:t>
      </w:r>
      <w:bookmarkStart w:id="2529" w:name="_ETM_Q7_477217"/>
      <w:bookmarkEnd w:id="2529"/>
      <w:r>
        <w:rPr>
          <w:rFonts w:hint="cs"/>
          <w:rtl/>
          <w:lang w:eastAsia="he-IL"/>
        </w:rPr>
        <w:t xml:space="preserve">הכלכלי שהתפתח אז. תוך כדי המצב הביטוח הלאומי או </w:t>
      </w:r>
      <w:bookmarkStart w:id="2530" w:name="_ETM_Q7_484136"/>
      <w:bookmarkEnd w:id="2530"/>
      <w:r>
        <w:rPr>
          <w:rFonts w:hint="cs"/>
          <w:rtl/>
          <w:lang w:eastAsia="he-IL"/>
        </w:rPr>
        <w:t xml:space="preserve">האוצר רצה להסדיר את עניין תשלומי דמי האבטלה. הוא בא </w:t>
      </w:r>
      <w:bookmarkStart w:id="2531" w:name="_ETM_Q7_490969"/>
      <w:bookmarkEnd w:id="2531"/>
      <w:r>
        <w:rPr>
          <w:rFonts w:hint="cs"/>
          <w:rtl/>
          <w:lang w:eastAsia="he-IL"/>
        </w:rPr>
        <w:t xml:space="preserve">וקבע שדמי האבטלה ישולמו בחל"ת רק אם המעסיק הוציא </w:t>
      </w:r>
      <w:bookmarkStart w:id="2532" w:name="_ETM_Q7_497205"/>
      <w:bookmarkEnd w:id="2532"/>
      <w:r>
        <w:rPr>
          <w:rFonts w:hint="cs"/>
          <w:rtl/>
          <w:lang w:eastAsia="he-IL"/>
        </w:rPr>
        <w:t>את – זה מאוד קשה.</w:t>
      </w:r>
    </w:p>
    <w:p w:rsidR="00107B57" w:rsidRDefault="00107B57" w:rsidP="00993643">
      <w:pPr>
        <w:rPr>
          <w:rtl/>
          <w:lang w:eastAsia="he-IL"/>
        </w:rPr>
      </w:pPr>
      <w:bookmarkStart w:id="2533" w:name="_ETM_Q7_500051"/>
      <w:bookmarkEnd w:id="2533"/>
    </w:p>
    <w:p w:rsidR="00107B57" w:rsidRDefault="00107B57" w:rsidP="00993643">
      <w:pPr>
        <w:pStyle w:val="af6"/>
        <w:keepNext/>
        <w:rPr>
          <w:rtl/>
        </w:rPr>
      </w:pPr>
      <w:bookmarkStart w:id="2534" w:name="_ETM_Q7_500205"/>
      <w:bookmarkStart w:id="2535" w:name="_ETM_Q7_500278"/>
      <w:bookmarkStart w:id="2536" w:name="_ETM_Q7_500349"/>
      <w:bookmarkEnd w:id="2534"/>
      <w:bookmarkEnd w:id="2535"/>
      <w:bookmarkEnd w:id="2536"/>
      <w:r w:rsidRPr="00314846">
        <w:rPr>
          <w:rStyle w:val="TagStyle"/>
          <w:rtl/>
        </w:rPr>
        <w:t xml:space="preserve"> &lt;&lt; יור &gt;&gt;</w:t>
      </w:r>
      <w:r w:rsidRPr="00D51CA6">
        <w:rPr>
          <w:rStyle w:val="TagStyle"/>
          <w:rtl/>
        </w:rPr>
        <w:t xml:space="preserve"> </w:t>
      </w:r>
      <w:r>
        <w:rPr>
          <w:rtl/>
        </w:rPr>
        <w:t>היו"ר ארז מלול:</w:t>
      </w:r>
      <w:r w:rsidRPr="00D51CA6">
        <w:rPr>
          <w:rStyle w:val="TagStyle"/>
          <w:rtl/>
        </w:rPr>
        <w:t xml:space="preserve"> </w:t>
      </w:r>
      <w:r w:rsidRPr="00314846">
        <w:rPr>
          <w:rStyle w:val="TagStyle"/>
          <w:rtl/>
        </w:rPr>
        <w:t>&lt;&lt; יור &gt;&gt;</w:t>
      </w:r>
      <w:r>
        <w:rPr>
          <w:rtl/>
        </w:rPr>
        <w:t xml:space="preserve">   </w:t>
      </w:r>
    </w:p>
    <w:p w:rsidR="00107B57" w:rsidRDefault="00107B57" w:rsidP="00897AE7">
      <w:pPr>
        <w:rPr>
          <w:rtl/>
          <w:lang w:eastAsia="he-IL"/>
        </w:rPr>
      </w:pPr>
    </w:p>
    <w:p w:rsidR="00107B57" w:rsidRDefault="00107B57" w:rsidP="00993643">
      <w:pPr>
        <w:rPr>
          <w:rtl/>
          <w:lang w:eastAsia="he-IL"/>
        </w:rPr>
      </w:pPr>
      <w:bookmarkStart w:id="2537" w:name="_ETM_Q7_501444"/>
      <w:bookmarkEnd w:id="2537"/>
      <w:r>
        <w:rPr>
          <w:rFonts w:hint="cs"/>
          <w:rtl/>
          <w:lang w:eastAsia="he-IL"/>
        </w:rPr>
        <w:t xml:space="preserve">חבר הכנסת </w:t>
      </w:r>
      <w:bookmarkStart w:id="2538" w:name="_ETM_Q7_503683"/>
      <w:bookmarkEnd w:id="2538"/>
      <w:r>
        <w:rPr>
          <w:rFonts w:hint="cs"/>
          <w:rtl/>
          <w:lang w:eastAsia="he-IL"/>
        </w:rPr>
        <w:t xml:space="preserve">טור פז, זה מפריע. חבר הכנסת דוידסון, חבר הכנסת </w:t>
      </w:r>
      <w:bookmarkStart w:id="2539" w:name="_ETM_Q7_508048"/>
      <w:bookmarkEnd w:id="2539"/>
      <w:r>
        <w:rPr>
          <w:rFonts w:hint="cs"/>
          <w:rtl/>
          <w:lang w:eastAsia="he-IL"/>
        </w:rPr>
        <w:t xml:space="preserve">אחמד טיבי, מהסיעה שלך – תכבד. </w:t>
      </w:r>
    </w:p>
    <w:p w:rsidR="00107B57" w:rsidRDefault="00107B57" w:rsidP="00993643">
      <w:pPr>
        <w:rPr>
          <w:rtl/>
          <w:lang w:eastAsia="he-IL"/>
        </w:rPr>
      </w:pPr>
      <w:bookmarkStart w:id="2540" w:name="_ETM_Q7_517728"/>
      <w:bookmarkStart w:id="2541" w:name="_ETM_Q7_517865"/>
      <w:bookmarkStart w:id="2542" w:name="_ETM_Q7_517887"/>
      <w:bookmarkEnd w:id="2540"/>
      <w:bookmarkEnd w:id="2541"/>
      <w:bookmarkEnd w:id="2542"/>
    </w:p>
    <w:p w:rsidR="00107B57" w:rsidRDefault="00107B57" w:rsidP="00993643">
      <w:pPr>
        <w:pStyle w:val="-"/>
        <w:keepNext/>
        <w:rPr>
          <w:rtl/>
        </w:rPr>
      </w:pPr>
      <w:bookmarkStart w:id="2543" w:name="_ETM_Q7_517991"/>
      <w:bookmarkStart w:id="2544" w:name="ET_speakercontinue_5761_10"/>
      <w:bookmarkEnd w:id="2543"/>
      <w:r w:rsidRPr="00314846">
        <w:rPr>
          <w:rStyle w:val="TagStyle"/>
          <w:rtl/>
        </w:rPr>
        <w:t xml:space="preserve"> &lt;&lt; דובר_המשך &gt;&gt;</w:t>
      </w:r>
      <w:r w:rsidRPr="00D51CA6">
        <w:rPr>
          <w:rStyle w:val="TagStyle"/>
          <w:rtl/>
        </w:rPr>
        <w:t xml:space="preserve"> </w:t>
      </w:r>
      <w:r>
        <w:rPr>
          <w:rtl/>
        </w:rPr>
        <w:t>עאידה תומא סלימאן (חד"ש-תע"ל):</w:t>
      </w:r>
      <w:r w:rsidRPr="00D51CA6">
        <w:rPr>
          <w:rStyle w:val="TagStyle"/>
          <w:rtl/>
        </w:rPr>
        <w:t xml:space="preserve"> </w:t>
      </w:r>
      <w:r w:rsidRPr="00314846">
        <w:rPr>
          <w:rStyle w:val="TagStyle"/>
          <w:rtl/>
        </w:rPr>
        <w:t>&lt;&lt; דובר_המשך &gt;&gt;</w:t>
      </w:r>
      <w:r>
        <w:rPr>
          <w:rtl/>
        </w:rPr>
        <w:t xml:space="preserve">   </w:t>
      </w:r>
      <w:bookmarkEnd w:id="2544"/>
    </w:p>
    <w:p w:rsidR="00107B57" w:rsidRDefault="00107B57" w:rsidP="00897AE7">
      <w:pPr>
        <w:rPr>
          <w:rtl/>
          <w:lang w:eastAsia="he-IL"/>
        </w:rPr>
      </w:pPr>
    </w:p>
    <w:p w:rsidR="00107B57" w:rsidRDefault="00107B57" w:rsidP="007366F0">
      <w:pPr>
        <w:rPr>
          <w:rtl/>
          <w:lang w:eastAsia="he-IL"/>
        </w:rPr>
      </w:pPr>
      <w:r>
        <w:rPr>
          <w:rFonts w:hint="cs"/>
          <w:rtl/>
          <w:lang w:eastAsia="he-IL"/>
        </w:rPr>
        <w:t xml:space="preserve">אני חושבת שבאמת כדאי מאוד </w:t>
      </w:r>
      <w:bookmarkStart w:id="2545" w:name="_ETM_Q7_522372"/>
      <w:bookmarkEnd w:id="2545"/>
      <w:r>
        <w:rPr>
          <w:rFonts w:hint="cs"/>
          <w:rtl/>
          <w:lang w:eastAsia="he-IL"/>
        </w:rPr>
        <w:t xml:space="preserve">להקשיב לחוק הזה. החוק בא לתקן מצב מעוות, כפי </w:t>
      </w:r>
      <w:bookmarkStart w:id="2546" w:name="_ETM_Q7_529348"/>
      <w:bookmarkEnd w:id="2546"/>
      <w:r>
        <w:rPr>
          <w:rFonts w:hint="cs"/>
          <w:rtl/>
          <w:lang w:eastAsia="he-IL"/>
        </w:rPr>
        <w:t xml:space="preserve">שאמרתי, כאשר המחוקק, אנחנו, הכנסת הקודמת חוקקה את התיקון לחוק </w:t>
      </w:r>
      <w:bookmarkStart w:id="2547" w:name="_ETM_Q7_535695"/>
      <w:bookmarkEnd w:id="2547"/>
      <w:r>
        <w:rPr>
          <w:rFonts w:hint="cs"/>
          <w:rtl/>
          <w:lang w:eastAsia="he-IL"/>
        </w:rPr>
        <w:t xml:space="preserve">הביטוח הלאומי וקבעה שרק מי שהמעסיק שלו הוציא אותו לחל"ת </w:t>
      </w:r>
      <w:bookmarkStart w:id="2548" w:name="_ETM_Q7_548960"/>
      <w:bookmarkEnd w:id="2548"/>
      <w:r>
        <w:rPr>
          <w:rFonts w:hint="cs"/>
          <w:rtl/>
          <w:lang w:eastAsia="he-IL"/>
        </w:rPr>
        <w:t xml:space="preserve">יכול לקבל דמי אבטלה. האמת היא שבאותה תקופה היו גם </w:t>
      </w:r>
      <w:bookmarkStart w:id="2549" w:name="_ETM_Q7_552252"/>
      <w:bookmarkEnd w:id="2549"/>
      <w:r>
        <w:rPr>
          <w:rFonts w:hint="cs"/>
          <w:rtl/>
          <w:lang w:eastAsia="he-IL"/>
        </w:rPr>
        <w:t xml:space="preserve">כל הדיונים שהתקיימו על עניין התורניות של המתמחים והמתמחות, </w:t>
      </w:r>
      <w:bookmarkStart w:id="2550" w:name="_ETM_Q7_564249"/>
      <w:bookmarkEnd w:id="2550"/>
      <w:r>
        <w:rPr>
          <w:rFonts w:hint="cs"/>
          <w:rtl/>
          <w:lang w:eastAsia="he-IL"/>
        </w:rPr>
        <w:t xml:space="preserve">הרופאים והרופאות בבתי חולים. אחת הסוגיות שעלו בצורה הכי ברורה – במיוחד </w:t>
      </w:r>
      <w:bookmarkStart w:id="2551" w:name="_ETM_Q7_573305"/>
      <w:bookmarkEnd w:id="2551"/>
      <w:r>
        <w:rPr>
          <w:rFonts w:hint="cs"/>
          <w:rtl/>
          <w:lang w:eastAsia="he-IL"/>
        </w:rPr>
        <w:t xml:space="preserve">כשכולם היו צריכים לעשות בתקופת הקורונה שעות על גבי שעות </w:t>
      </w:r>
      <w:bookmarkStart w:id="2552" w:name="_ETM_Q7_577529"/>
      <w:bookmarkEnd w:id="2552"/>
      <w:r>
        <w:rPr>
          <w:rFonts w:hint="cs"/>
          <w:rtl/>
          <w:lang w:eastAsia="he-IL"/>
        </w:rPr>
        <w:t xml:space="preserve">מעבר לתורניות שלהם – השאלה שעלתה הייתה של נשים, רופאות, מתמחות, </w:t>
      </w:r>
      <w:bookmarkStart w:id="2553" w:name="_ETM_Q7_584536"/>
      <w:bookmarkEnd w:id="2553"/>
      <w:r>
        <w:rPr>
          <w:rFonts w:hint="cs"/>
          <w:rtl/>
          <w:lang w:eastAsia="he-IL"/>
        </w:rPr>
        <w:t xml:space="preserve">שיצאו לחופשת לידה, ובתום חופשת הלידה היו אמורות לחזור ולתפקד </w:t>
      </w:r>
      <w:bookmarkStart w:id="2554" w:name="_ETM_Q7_598552"/>
      <w:bookmarkEnd w:id="2554"/>
      <w:r>
        <w:rPr>
          <w:rFonts w:hint="cs"/>
          <w:rtl/>
          <w:lang w:eastAsia="he-IL"/>
        </w:rPr>
        <w:t xml:space="preserve">בבתי החולים בתפקידים שלהן, כאשר הרבה פעמים התורנות שלהן הייתה מגיעה </w:t>
      </w:r>
      <w:bookmarkStart w:id="2555" w:name="_ETM_Q7_606227"/>
      <w:bookmarkEnd w:id="2555"/>
      <w:r>
        <w:rPr>
          <w:rFonts w:hint="cs"/>
          <w:rtl/>
          <w:lang w:eastAsia="he-IL"/>
        </w:rPr>
        <w:t xml:space="preserve">ל-30 ו-36 שעות, אם נוסיף לזה זמן נסיעה מבית החולים עד </w:t>
      </w:r>
      <w:bookmarkStart w:id="2556" w:name="_ETM_Q7_612739"/>
      <w:bookmarkEnd w:id="2556"/>
      <w:r>
        <w:rPr>
          <w:rFonts w:hint="cs"/>
          <w:rtl/>
          <w:lang w:eastAsia="he-IL"/>
        </w:rPr>
        <w:t xml:space="preserve">הבית ובחזרה. באותו רגע השיקול היה איך אני, הרופאה, המתמחה, משאירה את התינוק שלי בבית 36 שעות </w:t>
      </w:r>
      <w:bookmarkStart w:id="2557" w:name="_ETM_Q7_625392"/>
      <w:bookmarkEnd w:id="2557"/>
      <w:r>
        <w:rPr>
          <w:rFonts w:hint="cs"/>
          <w:rtl/>
          <w:lang w:eastAsia="he-IL"/>
        </w:rPr>
        <w:t xml:space="preserve">רצופות, כאשר אפילו כשהן חוזרות הביתה, אין להן את הזמן להתכונן למשמרת הבאה, </w:t>
      </w:r>
      <w:bookmarkStart w:id="2558" w:name="_ETM_Q7_634192"/>
      <w:bookmarkEnd w:id="2558"/>
      <w:r>
        <w:rPr>
          <w:rFonts w:hint="cs"/>
          <w:rtl/>
          <w:lang w:eastAsia="he-IL"/>
        </w:rPr>
        <w:t xml:space="preserve">כי הן קורסות מעייפות ורוצות ללכת לישון. </w:t>
      </w:r>
      <w:bookmarkStart w:id="2559" w:name="_ETM_Q7_636746"/>
      <w:bookmarkEnd w:id="2559"/>
      <w:r>
        <w:rPr>
          <w:rFonts w:hint="cs"/>
          <w:rtl/>
          <w:lang w:eastAsia="he-IL"/>
        </w:rPr>
        <w:t xml:space="preserve">זה מרחק של שעות על גבי שעות וכמעט נטישה </w:t>
      </w:r>
      <w:bookmarkStart w:id="2560" w:name="_ETM_Q7_641964"/>
      <w:bookmarkEnd w:id="2560"/>
      <w:r>
        <w:rPr>
          <w:rFonts w:hint="cs"/>
          <w:rtl/>
          <w:lang w:eastAsia="he-IL"/>
        </w:rPr>
        <w:t>של הילדים, של התינוקות</w:t>
      </w:r>
      <w:r w:rsidR="007366F0">
        <w:rPr>
          <w:rFonts w:hint="cs"/>
          <w:rtl/>
          <w:lang w:eastAsia="he-IL"/>
        </w:rPr>
        <w:t>.</w:t>
      </w:r>
      <w:r>
        <w:rPr>
          <w:rFonts w:hint="cs"/>
          <w:rtl/>
          <w:lang w:eastAsia="he-IL"/>
        </w:rPr>
        <w:t xml:space="preserve"> הם בעצמם סבלו מהן. </w:t>
      </w:r>
    </w:p>
    <w:p w:rsidR="00107B57" w:rsidRDefault="00107B57" w:rsidP="00993643">
      <w:pPr>
        <w:rPr>
          <w:rtl/>
          <w:lang w:eastAsia="he-IL"/>
        </w:rPr>
      </w:pPr>
      <w:bookmarkStart w:id="2561" w:name="_ETM_Q7_650567"/>
      <w:bookmarkStart w:id="2562" w:name="_ETM_Q7_650716"/>
      <w:bookmarkEnd w:id="2561"/>
      <w:bookmarkEnd w:id="2562"/>
    </w:p>
    <w:p w:rsidR="00107B57" w:rsidRDefault="00107B57" w:rsidP="00993643">
      <w:pPr>
        <w:rPr>
          <w:rtl/>
          <w:lang w:eastAsia="he-IL"/>
        </w:rPr>
      </w:pPr>
      <w:bookmarkStart w:id="2563" w:name="_ETM_Q7_650757"/>
      <w:bookmarkStart w:id="2564" w:name="_ETM_Q7_650862"/>
      <w:bookmarkEnd w:id="2563"/>
      <w:bookmarkEnd w:id="2564"/>
      <w:r>
        <w:rPr>
          <w:rFonts w:hint="cs"/>
          <w:rtl/>
          <w:lang w:eastAsia="he-IL"/>
        </w:rPr>
        <w:t xml:space="preserve">הצעת </w:t>
      </w:r>
      <w:bookmarkStart w:id="2565" w:name="_ETM_Q7_651814"/>
      <w:bookmarkEnd w:id="2565"/>
      <w:r>
        <w:rPr>
          <w:rFonts w:hint="cs"/>
          <w:rtl/>
          <w:lang w:eastAsia="he-IL"/>
        </w:rPr>
        <w:t xml:space="preserve">החוק שלי באה להגיד שאם לאישה בנסיבות מסוימות – ואני אפרט </w:t>
      </w:r>
      <w:bookmarkStart w:id="2566" w:name="_ETM_Q7_655102"/>
      <w:bookmarkEnd w:id="2566"/>
      <w:r>
        <w:rPr>
          <w:rFonts w:hint="cs"/>
          <w:rtl/>
          <w:lang w:eastAsia="he-IL"/>
        </w:rPr>
        <w:t xml:space="preserve">אחר כך – יש את הצורך לצאת לחל"ת אחרי סיום </w:t>
      </w:r>
      <w:bookmarkStart w:id="2567" w:name="_ETM_Q7_665759"/>
      <w:bookmarkEnd w:id="2567"/>
      <w:r>
        <w:rPr>
          <w:rFonts w:hint="cs"/>
          <w:rtl/>
          <w:lang w:eastAsia="he-IL"/>
        </w:rPr>
        <w:t xml:space="preserve">חופשת הלידה, יהיה אפשרי לשקול לתת לה דמי אבטלה עבור </w:t>
      </w:r>
      <w:bookmarkStart w:id="2568" w:name="_ETM_Q7_669655"/>
      <w:bookmarkEnd w:id="2568"/>
      <w:r>
        <w:rPr>
          <w:rFonts w:hint="cs"/>
          <w:rtl/>
          <w:lang w:eastAsia="he-IL"/>
        </w:rPr>
        <w:t xml:space="preserve">התקופה הזו. האמת היא שהתקיימו הרבה דיונים בנושא הזה. אפילו </w:t>
      </w:r>
      <w:bookmarkStart w:id="2569" w:name="_ETM_Q7_678074"/>
      <w:bookmarkEnd w:id="2569"/>
      <w:r>
        <w:rPr>
          <w:rFonts w:hint="cs"/>
          <w:rtl/>
          <w:lang w:eastAsia="he-IL"/>
        </w:rPr>
        <w:t xml:space="preserve">בקדנציה הקודמת </w:t>
      </w:r>
      <w:r w:rsidR="00897AE7">
        <w:rPr>
          <w:rFonts w:hint="cs"/>
          <w:rtl/>
          <w:lang w:eastAsia="he-IL"/>
        </w:rPr>
        <w:t>– – –</w:t>
      </w:r>
    </w:p>
    <w:p w:rsidR="00107B57" w:rsidRDefault="00107B57" w:rsidP="00993643">
      <w:pPr>
        <w:rPr>
          <w:rtl/>
          <w:lang w:eastAsia="he-IL"/>
        </w:rPr>
      </w:pPr>
      <w:bookmarkStart w:id="2570" w:name="_ETM_Q7_675483"/>
      <w:bookmarkStart w:id="2571" w:name="_ETM_Q7_675630"/>
      <w:bookmarkStart w:id="2572" w:name="_ETM_Q7_675677"/>
      <w:bookmarkStart w:id="2573" w:name="_ETM_Q7_675795"/>
      <w:bookmarkEnd w:id="2570"/>
      <w:bookmarkEnd w:id="2571"/>
      <w:bookmarkEnd w:id="2572"/>
      <w:bookmarkEnd w:id="2573"/>
    </w:p>
    <w:p w:rsidR="00107B57" w:rsidRDefault="00107B57" w:rsidP="00993643">
      <w:pPr>
        <w:pStyle w:val="af6"/>
        <w:keepNext/>
        <w:rPr>
          <w:rtl/>
        </w:rPr>
      </w:pPr>
      <w:bookmarkStart w:id="2574" w:name="ET_yor_6595_12"/>
      <w:r w:rsidRPr="00314846">
        <w:rPr>
          <w:rStyle w:val="TagStyle"/>
          <w:rtl/>
        </w:rPr>
        <w:t xml:space="preserve"> &lt;&lt; יור &gt;&gt;</w:t>
      </w:r>
      <w:r w:rsidRPr="00D51CA6">
        <w:rPr>
          <w:rStyle w:val="TagStyle"/>
          <w:rtl/>
        </w:rPr>
        <w:t xml:space="preserve"> </w:t>
      </w:r>
      <w:r>
        <w:rPr>
          <w:rtl/>
        </w:rPr>
        <w:t>היו"ר ארז מלול:</w:t>
      </w:r>
      <w:r w:rsidRPr="00D51CA6">
        <w:rPr>
          <w:rStyle w:val="TagStyle"/>
          <w:rtl/>
        </w:rPr>
        <w:t xml:space="preserve"> </w:t>
      </w:r>
      <w:r w:rsidRPr="00314846">
        <w:rPr>
          <w:rStyle w:val="TagStyle"/>
          <w:rtl/>
        </w:rPr>
        <w:t>&lt;&lt; יור &gt;&gt;</w:t>
      </w:r>
      <w:r>
        <w:rPr>
          <w:rtl/>
        </w:rPr>
        <w:t xml:space="preserve">   </w:t>
      </w:r>
      <w:bookmarkEnd w:id="2574"/>
    </w:p>
    <w:p w:rsidR="00107B57" w:rsidRDefault="00107B57" w:rsidP="00897AE7">
      <w:pPr>
        <w:rPr>
          <w:rtl/>
          <w:lang w:eastAsia="he-IL"/>
        </w:rPr>
      </w:pPr>
    </w:p>
    <w:p w:rsidR="00107B57" w:rsidRDefault="00107B57" w:rsidP="00993643">
      <w:pPr>
        <w:rPr>
          <w:rtl/>
          <w:lang w:eastAsia="he-IL"/>
        </w:rPr>
      </w:pPr>
      <w:bookmarkStart w:id="2575" w:name="_ETM_Q7_676766"/>
      <w:bookmarkEnd w:id="2575"/>
      <w:r>
        <w:rPr>
          <w:rFonts w:hint="cs"/>
          <w:rtl/>
          <w:lang w:eastAsia="he-IL"/>
        </w:rPr>
        <w:t xml:space="preserve">חבר הכנסת גלעד קריב, זה מפריע. </w:t>
      </w:r>
      <w:bookmarkStart w:id="2576" w:name="_ETM_Q7_675939"/>
      <w:bookmarkEnd w:id="2576"/>
    </w:p>
    <w:p w:rsidR="00107B57" w:rsidRDefault="00107B57" w:rsidP="00993643">
      <w:pPr>
        <w:rPr>
          <w:rtl/>
          <w:lang w:eastAsia="he-IL"/>
        </w:rPr>
      </w:pPr>
      <w:bookmarkStart w:id="2577" w:name="_ETM_Q7_676352"/>
      <w:bookmarkEnd w:id="2577"/>
    </w:p>
    <w:p w:rsidR="00107B57" w:rsidRDefault="00107B57" w:rsidP="00993643">
      <w:pPr>
        <w:pStyle w:val="-"/>
        <w:keepNext/>
        <w:rPr>
          <w:rtl/>
        </w:rPr>
      </w:pPr>
      <w:bookmarkStart w:id="2578" w:name="_ETM_Q7_676500"/>
      <w:bookmarkStart w:id="2579" w:name="_ETM_Q7_676578"/>
      <w:bookmarkStart w:id="2580" w:name="_ETM_Q7_676663"/>
      <w:bookmarkStart w:id="2581" w:name="ET_speakercontinue_5761_13"/>
      <w:bookmarkEnd w:id="2578"/>
      <w:bookmarkEnd w:id="2579"/>
      <w:bookmarkEnd w:id="2580"/>
      <w:r w:rsidRPr="00314846">
        <w:rPr>
          <w:rStyle w:val="TagStyle"/>
          <w:rtl/>
        </w:rPr>
        <w:t xml:space="preserve"> &lt;&lt; דובר_המשך &gt;&gt;</w:t>
      </w:r>
      <w:r w:rsidRPr="00D51CA6">
        <w:rPr>
          <w:rStyle w:val="TagStyle"/>
          <w:rtl/>
        </w:rPr>
        <w:t xml:space="preserve"> </w:t>
      </w:r>
      <w:r>
        <w:rPr>
          <w:rtl/>
        </w:rPr>
        <w:t>עאידה תומא סלימאן (חד"ש-תע"ל):</w:t>
      </w:r>
      <w:r w:rsidRPr="00D51CA6">
        <w:rPr>
          <w:rStyle w:val="TagStyle"/>
          <w:rtl/>
        </w:rPr>
        <w:t xml:space="preserve"> </w:t>
      </w:r>
      <w:r w:rsidRPr="00314846">
        <w:rPr>
          <w:rStyle w:val="TagStyle"/>
          <w:rtl/>
        </w:rPr>
        <w:t>&lt;&lt; דובר_המשך &gt;&gt;</w:t>
      </w:r>
      <w:r>
        <w:rPr>
          <w:rtl/>
        </w:rPr>
        <w:t xml:space="preserve">   </w:t>
      </w:r>
      <w:bookmarkEnd w:id="2581"/>
    </w:p>
    <w:p w:rsidR="00107B57" w:rsidRDefault="00107B57" w:rsidP="00897AE7">
      <w:pPr>
        <w:rPr>
          <w:rtl/>
          <w:lang w:eastAsia="he-IL"/>
        </w:rPr>
      </w:pPr>
    </w:p>
    <w:p w:rsidR="00107B57" w:rsidRDefault="00107B57" w:rsidP="007366F0">
      <w:pPr>
        <w:rPr>
          <w:rtl/>
          <w:lang w:eastAsia="he-IL"/>
        </w:rPr>
      </w:pPr>
      <w:bookmarkStart w:id="2582" w:name="_ETM_Q7_677626"/>
      <w:bookmarkEnd w:id="2582"/>
      <w:r>
        <w:rPr>
          <w:rFonts w:hint="cs"/>
          <w:rtl/>
          <w:lang w:eastAsia="he-IL"/>
        </w:rPr>
        <w:t xml:space="preserve">בקדנציה הקודמת זה עבר בטרומית, והתחלנו משא ומתן עם משרד האוצר </w:t>
      </w:r>
      <w:bookmarkStart w:id="2583" w:name="_ETM_Q7_694946"/>
      <w:bookmarkEnd w:id="2583"/>
      <w:r>
        <w:rPr>
          <w:rFonts w:hint="cs"/>
          <w:rtl/>
          <w:lang w:eastAsia="he-IL"/>
        </w:rPr>
        <w:t xml:space="preserve">על התנאים שבהם אפשר להכיר בחל"ת ולשלם את דמי האבטלה. </w:t>
      </w:r>
      <w:bookmarkStart w:id="2584" w:name="_ETM_Q7_701809"/>
      <w:bookmarkEnd w:id="2584"/>
      <w:r>
        <w:rPr>
          <w:rFonts w:hint="cs"/>
          <w:rtl/>
          <w:lang w:eastAsia="he-IL"/>
        </w:rPr>
        <w:t xml:space="preserve">בקדנציה הזו הוועדה לקיום מעמד האישה קיימה דיון בנושא הזה לאחר פנייתי לחברת </w:t>
      </w:r>
      <w:bookmarkStart w:id="2585" w:name="_ETM_Q7_706832"/>
      <w:bookmarkEnd w:id="2585"/>
      <w:r>
        <w:rPr>
          <w:rFonts w:hint="cs"/>
          <w:rtl/>
          <w:lang w:eastAsia="he-IL"/>
        </w:rPr>
        <w:t xml:space="preserve">הכנסת פנינה תמנו שטה, היושבת-ראש, ואני מודה לה על זה. חשוב לציין שכל הגורמים הממשלתיים אז </w:t>
      </w:r>
      <w:bookmarkStart w:id="2586" w:name="_ETM_Q7_725591"/>
      <w:bookmarkEnd w:id="2586"/>
      <w:r>
        <w:rPr>
          <w:rFonts w:hint="cs"/>
          <w:rtl/>
          <w:lang w:eastAsia="he-IL"/>
        </w:rPr>
        <w:t xml:space="preserve">הסכימו לשינוי שצריך להתבצע בחוק בעניין זה. גם משרד </w:t>
      </w:r>
      <w:bookmarkStart w:id="2587" w:name="_ETM_Q7_733361"/>
      <w:bookmarkEnd w:id="2587"/>
      <w:r>
        <w:rPr>
          <w:rFonts w:hint="cs"/>
          <w:rtl/>
          <w:lang w:eastAsia="he-IL"/>
        </w:rPr>
        <w:t>העבודה הסכים שצריך לקחת בחשבון את המצב של חלק מהעובדות</w:t>
      </w:r>
      <w:bookmarkStart w:id="2588" w:name="_ETM_Q7_741105"/>
      <w:bookmarkEnd w:id="2588"/>
      <w:r>
        <w:rPr>
          <w:rFonts w:hint="cs"/>
          <w:rtl/>
          <w:lang w:eastAsia="he-IL"/>
        </w:rPr>
        <w:t xml:space="preserve"> </w:t>
      </w:r>
      <w:r w:rsidR="00897AE7">
        <w:rPr>
          <w:rFonts w:hint="cs"/>
          <w:rtl/>
          <w:lang w:eastAsia="he-IL"/>
        </w:rPr>
        <w:t>– –</w:t>
      </w:r>
      <w:r>
        <w:rPr>
          <w:rFonts w:hint="cs"/>
          <w:rtl/>
          <w:lang w:eastAsia="he-IL"/>
        </w:rPr>
        <w:t xml:space="preserve">  </w:t>
      </w:r>
    </w:p>
    <w:p w:rsidR="00107B57" w:rsidRDefault="00107B57" w:rsidP="00993643">
      <w:pPr>
        <w:rPr>
          <w:rtl/>
          <w:lang w:eastAsia="he-IL"/>
        </w:rPr>
      </w:pPr>
    </w:p>
    <w:p w:rsidR="00107B57" w:rsidRDefault="00107B57" w:rsidP="00993643">
      <w:pPr>
        <w:pStyle w:val="af6"/>
        <w:keepNext/>
        <w:rPr>
          <w:rtl/>
        </w:rPr>
      </w:pPr>
      <w:bookmarkStart w:id="2589" w:name="ET_yor_6595_14"/>
      <w:r w:rsidRPr="00314846">
        <w:rPr>
          <w:rStyle w:val="TagStyle"/>
          <w:rtl/>
        </w:rPr>
        <w:t xml:space="preserve"> &lt;&lt; יור &gt;&gt;</w:t>
      </w:r>
      <w:r w:rsidRPr="00D51CA6">
        <w:rPr>
          <w:rStyle w:val="TagStyle"/>
          <w:rtl/>
        </w:rPr>
        <w:t xml:space="preserve"> </w:t>
      </w:r>
      <w:r>
        <w:rPr>
          <w:rtl/>
        </w:rPr>
        <w:t>היו"ר ארז מלול:</w:t>
      </w:r>
      <w:r w:rsidRPr="00D51CA6">
        <w:rPr>
          <w:rStyle w:val="TagStyle"/>
          <w:rtl/>
        </w:rPr>
        <w:t xml:space="preserve"> </w:t>
      </w:r>
      <w:r w:rsidRPr="00314846">
        <w:rPr>
          <w:rStyle w:val="TagStyle"/>
          <w:rtl/>
        </w:rPr>
        <w:t>&lt;&lt; יור &gt;&gt;</w:t>
      </w:r>
      <w:r>
        <w:rPr>
          <w:rtl/>
        </w:rPr>
        <w:t xml:space="preserve">   </w:t>
      </w:r>
      <w:bookmarkEnd w:id="2589"/>
    </w:p>
    <w:p w:rsidR="00107B57" w:rsidRDefault="00107B57" w:rsidP="00897AE7">
      <w:pPr>
        <w:rPr>
          <w:rtl/>
          <w:lang w:eastAsia="he-IL"/>
        </w:rPr>
      </w:pPr>
    </w:p>
    <w:p w:rsidR="00107B57" w:rsidRPr="00D51CA6" w:rsidRDefault="00107B57" w:rsidP="00993643">
      <w:pPr>
        <w:rPr>
          <w:rtl/>
          <w:lang w:eastAsia="he-IL"/>
        </w:rPr>
      </w:pPr>
      <w:r>
        <w:rPr>
          <w:rFonts w:hint="cs"/>
          <w:rtl/>
          <w:lang w:eastAsia="he-IL"/>
        </w:rPr>
        <w:t xml:space="preserve">חבר הכנסת גואטה. די, אני איאלץ </w:t>
      </w:r>
      <w:r w:rsidR="00897AE7">
        <w:rPr>
          <w:rFonts w:hint="cs"/>
          <w:rtl/>
          <w:lang w:eastAsia="he-IL"/>
        </w:rPr>
        <w:t>– – –</w:t>
      </w:r>
      <w:r>
        <w:rPr>
          <w:rFonts w:hint="cs"/>
          <w:rtl/>
          <w:lang w:eastAsia="he-IL"/>
        </w:rPr>
        <w:t xml:space="preserve"> </w:t>
      </w:r>
    </w:p>
    <w:p w:rsidR="00107B57" w:rsidRDefault="00107B57" w:rsidP="00993643">
      <w:pPr>
        <w:rPr>
          <w:rtl/>
        </w:rPr>
      </w:pPr>
      <w:bookmarkStart w:id="2590" w:name="_ETM_Q7_743623"/>
      <w:bookmarkStart w:id="2591" w:name="_ETM_Q7_743725"/>
      <w:bookmarkStart w:id="2592" w:name="_ETM_Q7_744610"/>
      <w:bookmarkEnd w:id="2590"/>
      <w:bookmarkEnd w:id="2591"/>
      <w:bookmarkEnd w:id="2592"/>
    </w:p>
    <w:p w:rsidR="00107B57" w:rsidRDefault="00107B57" w:rsidP="00C1073C">
      <w:pPr>
        <w:pStyle w:val="-"/>
        <w:keepNext/>
        <w:rPr>
          <w:rtl/>
        </w:rPr>
      </w:pPr>
      <w:bookmarkStart w:id="2593" w:name="ET_speakercontinue_5761_8"/>
      <w:r w:rsidRPr="0021667E">
        <w:rPr>
          <w:rStyle w:val="TagStyle"/>
          <w:rtl/>
        </w:rPr>
        <w:t>&lt;&lt; דובר_המשך &gt;&gt;</w:t>
      </w:r>
      <w:r w:rsidRPr="00E576CF">
        <w:rPr>
          <w:rStyle w:val="TagStyle"/>
          <w:rtl/>
        </w:rPr>
        <w:t xml:space="preserve"> </w:t>
      </w:r>
      <w:r>
        <w:rPr>
          <w:rtl/>
        </w:rPr>
        <w:t>עאידה תומא סלימאן (חד"ש-תע"ל):</w:t>
      </w:r>
      <w:r w:rsidRPr="00E576CF">
        <w:rPr>
          <w:rStyle w:val="TagStyle"/>
          <w:rtl/>
        </w:rPr>
        <w:t xml:space="preserve"> </w:t>
      </w:r>
      <w:r w:rsidRPr="0021667E">
        <w:rPr>
          <w:rStyle w:val="TagStyle"/>
          <w:rtl/>
        </w:rPr>
        <w:t>&lt;&lt; דובר_המשך &gt;&gt;</w:t>
      </w:r>
      <w:r>
        <w:rPr>
          <w:rtl/>
        </w:rPr>
        <w:t xml:space="preserve">  </w:t>
      </w:r>
      <w:bookmarkEnd w:id="2593"/>
    </w:p>
    <w:p w:rsidR="00107B57" w:rsidRDefault="00107B57" w:rsidP="00897AE7">
      <w:pPr>
        <w:rPr>
          <w:rtl/>
          <w:lang w:eastAsia="he-IL"/>
        </w:rPr>
      </w:pPr>
    </w:p>
    <w:p w:rsidR="007366F0" w:rsidRDefault="00107B57" w:rsidP="007366F0">
      <w:pPr>
        <w:rPr>
          <w:rtl/>
          <w:lang w:eastAsia="he-IL"/>
        </w:rPr>
      </w:pPr>
      <w:r>
        <w:rPr>
          <w:rFonts w:hint="cs"/>
          <w:rtl/>
          <w:lang w:eastAsia="he-IL"/>
        </w:rPr>
        <w:t>הביטוח הלאומי, שהוא האחראי לתשלום דמי אבטלה במקרים כאלה, גם הדגיש את הצורך ואמר שלפני התיקון הקודם הוא נהג ללכת לפי קריטריונים ברורים, שבהם נמדד המרחק מהבית ו</w:t>
      </w:r>
      <w:bookmarkStart w:id="2594" w:name="_ETM_Q8_167000"/>
      <w:bookmarkEnd w:id="2594"/>
      <w:r>
        <w:rPr>
          <w:rFonts w:hint="cs"/>
          <w:rtl/>
          <w:lang w:eastAsia="he-IL"/>
        </w:rPr>
        <w:t>נמדד אורך המשמרת – למי שעובדות במשמרות – כדי להכיר בחל"ת הזה ולשלם דמי אבטלה. הוא לא התנגד להצעת החוק שאני מעלה.</w:t>
      </w:r>
      <w:bookmarkStart w:id="2595" w:name="_ETM_Q8_25444"/>
      <w:bookmarkStart w:id="2596" w:name="_ETM_Q8_25514"/>
      <w:bookmarkStart w:id="2597" w:name="_ETM_Q8_25564"/>
      <w:bookmarkStart w:id="2598" w:name="_ETM_Q8_25619"/>
      <w:bookmarkEnd w:id="2595"/>
      <w:bookmarkEnd w:id="2596"/>
      <w:bookmarkEnd w:id="2597"/>
      <w:bookmarkEnd w:id="2598"/>
      <w:r w:rsidR="007366F0">
        <w:rPr>
          <w:rFonts w:hint="cs"/>
          <w:rtl/>
          <w:lang w:eastAsia="he-IL"/>
        </w:rPr>
        <w:t xml:space="preserve"> </w:t>
      </w:r>
      <w:r>
        <w:rPr>
          <w:rFonts w:hint="cs"/>
          <w:rtl/>
          <w:lang w:eastAsia="he-IL"/>
        </w:rPr>
        <w:t xml:space="preserve">גם בדיון בוועדת השרים </w:t>
      </w:r>
      <w:bookmarkStart w:id="2599" w:name="_ETM_Q8_187000"/>
      <w:bookmarkEnd w:id="2599"/>
      <w:r>
        <w:rPr>
          <w:rFonts w:hint="cs"/>
          <w:rtl/>
          <w:lang w:eastAsia="he-IL"/>
        </w:rPr>
        <w:t xml:space="preserve">הביטוח הלאומי לא התנגד. נציבות שוויון הזדמנויות בעבודה תמכה, ואפילו אמרה שזאת הצעת חוק חשובה. </w:t>
      </w:r>
    </w:p>
    <w:p w:rsidR="007366F0" w:rsidRDefault="007366F0" w:rsidP="007366F0">
      <w:pPr>
        <w:rPr>
          <w:rtl/>
          <w:lang w:eastAsia="he-IL"/>
        </w:rPr>
      </w:pPr>
    </w:p>
    <w:p w:rsidR="00107B57" w:rsidRDefault="00107B57" w:rsidP="007366F0">
      <w:pPr>
        <w:rPr>
          <w:rtl/>
          <w:lang w:eastAsia="he-IL"/>
        </w:rPr>
      </w:pPr>
      <w:r>
        <w:rPr>
          <w:rFonts w:hint="cs"/>
          <w:rtl/>
          <w:lang w:eastAsia="he-IL"/>
        </w:rPr>
        <w:t xml:space="preserve">אני חייבת להגיד, בדיון שהתקיים בוועדה לקידום מעמד האישה בנושא הזה ובעוול שנעשה בחקיקה ב-12 בספטמבר 2021 – אפילו יושב-ראש הקואליציה, חבר הכנסת אופיר כץ, השתתף בדיון באותה עת, אבל אז הוא לא היה יושב-ראש קואליציה, הוא היה באופוזיציה – חבר הכנסת אופיר כץ </w:t>
      </w:r>
      <w:bookmarkStart w:id="2600" w:name="_ETM_Q8_236000"/>
      <w:bookmarkEnd w:id="2600"/>
      <w:r>
        <w:rPr>
          <w:rFonts w:hint="cs"/>
          <w:rtl/>
          <w:lang w:eastAsia="he-IL"/>
        </w:rPr>
        <w:t>אמר – בקואליציה של הכנסת הקודמת התהדרו בזה שהם מייצגים את הנשים – הוא אמר</w:t>
      </w:r>
      <w:bookmarkStart w:id="2601" w:name="_ETM_Q8_250000"/>
      <w:bookmarkEnd w:id="2601"/>
      <w:r>
        <w:rPr>
          <w:rFonts w:hint="cs"/>
          <w:rtl/>
          <w:lang w:eastAsia="he-IL"/>
        </w:rPr>
        <w:t>,</w:t>
      </w:r>
      <w:r w:rsidRPr="007D00B9">
        <w:rPr>
          <w:rFonts w:hint="cs"/>
          <w:rtl/>
          <w:lang w:eastAsia="he-IL"/>
        </w:rPr>
        <w:t xml:space="preserve"> </w:t>
      </w:r>
      <w:r>
        <w:rPr>
          <w:rFonts w:hint="cs"/>
          <w:rtl/>
          <w:lang w:eastAsia="he-IL"/>
        </w:rPr>
        <w:t>ואני מצטטת: אבל כשהנשים האזרחיות, לא שרות ולא ח"כיות</w:t>
      </w:r>
      <w:bookmarkStart w:id="2602" w:name="_ETM_Q8_256000"/>
      <w:bookmarkEnd w:id="2602"/>
      <w:r>
        <w:rPr>
          <w:rFonts w:hint="cs"/>
          <w:rtl/>
          <w:lang w:eastAsia="he-IL"/>
        </w:rPr>
        <w:t xml:space="preserve">, צריכות את העזרה, אין מי שיעזור להן. זה הכול </w:t>
      </w:r>
      <w:bookmarkStart w:id="2603" w:name="_ETM_Q8_261000"/>
      <w:bookmarkEnd w:id="2603"/>
      <w:r>
        <w:rPr>
          <w:rFonts w:hint="cs"/>
          <w:rtl/>
          <w:lang w:eastAsia="he-IL"/>
        </w:rPr>
        <w:t xml:space="preserve">נשים, ואנחנו הרבה ואנחנו דומיננטיות. הכול, כנראה, טוב לכתבות אבל לא לחיי היום יום של </w:t>
      </w:r>
      <w:bookmarkStart w:id="2604" w:name="_ETM_Q8_271000"/>
      <w:bookmarkEnd w:id="2604"/>
      <w:r>
        <w:rPr>
          <w:rFonts w:hint="cs"/>
          <w:rtl/>
          <w:lang w:eastAsia="he-IL"/>
        </w:rPr>
        <w:t xml:space="preserve">האזרח, של האזרחית שצריכה את הסיוע. </w:t>
      </w:r>
    </w:p>
    <w:p w:rsidR="00107B57" w:rsidRDefault="00107B57" w:rsidP="00C1073C">
      <w:pPr>
        <w:rPr>
          <w:rtl/>
          <w:lang w:eastAsia="he-IL"/>
        </w:rPr>
      </w:pPr>
      <w:bookmarkStart w:id="2605" w:name="_ETM_Q8_277638"/>
      <w:bookmarkStart w:id="2606" w:name="_ETM_Q8_277696"/>
      <w:bookmarkEnd w:id="2605"/>
      <w:bookmarkEnd w:id="2606"/>
    </w:p>
    <w:p w:rsidR="00107B57" w:rsidRDefault="00107B57" w:rsidP="007366F0">
      <w:pPr>
        <w:rPr>
          <w:rtl/>
          <w:lang w:eastAsia="he-IL"/>
        </w:rPr>
      </w:pPr>
      <w:bookmarkStart w:id="2607" w:name="_ETM_Q8_277782"/>
      <w:bookmarkStart w:id="2608" w:name="_ETM_Q8_277829"/>
      <w:bookmarkEnd w:id="2607"/>
      <w:bookmarkEnd w:id="2608"/>
      <w:r>
        <w:rPr>
          <w:rFonts w:hint="cs"/>
          <w:rtl/>
          <w:lang w:eastAsia="he-IL"/>
        </w:rPr>
        <w:t>אני עכשיו פונה אליך, יושב-ראש הקואליציה, ואומרת לך</w:t>
      </w:r>
      <w:r w:rsidR="007366F0">
        <w:rPr>
          <w:rFonts w:hint="cs"/>
          <w:rtl/>
          <w:lang w:eastAsia="he-IL"/>
        </w:rPr>
        <w:t>:</w:t>
      </w:r>
      <w:r>
        <w:rPr>
          <w:rFonts w:hint="cs"/>
          <w:rtl/>
          <w:lang w:eastAsia="he-IL"/>
        </w:rPr>
        <w:t xml:space="preserve"> בדיוק</w:t>
      </w:r>
      <w:bookmarkStart w:id="2609" w:name="_ETM_Q8_280000"/>
      <w:bookmarkEnd w:id="2609"/>
      <w:r>
        <w:rPr>
          <w:rFonts w:hint="cs"/>
          <w:rtl/>
          <w:lang w:eastAsia="he-IL"/>
        </w:rPr>
        <w:t xml:space="preserve"> עכשיו האזרחיות צריכות את התמיכה שלכם, חבר הכנסת אופיר כץ, כפי שאמרת לקואליציה הקודמת, ואני מצטטת: כאשר זה קשור לאזרחיות והן צריכות את הסיוע שלכם</w:t>
      </w:r>
      <w:r w:rsidR="007366F0">
        <w:rPr>
          <w:rFonts w:hint="cs"/>
          <w:rtl/>
          <w:lang w:eastAsia="he-IL"/>
        </w:rPr>
        <w:t>.</w:t>
      </w:r>
      <w:r>
        <w:rPr>
          <w:rFonts w:hint="cs"/>
          <w:rtl/>
          <w:lang w:eastAsia="he-IL"/>
        </w:rPr>
        <w:t xml:space="preserve"> אני אומרת לך עכשיו, לקואליציה הזאת יש אזרחיות עובדות שצריכות את התמיכה שלכם כדי שיוכלו </w:t>
      </w:r>
      <w:r w:rsidR="007366F0">
        <w:rPr>
          <w:rFonts w:hint="cs"/>
          <w:rtl/>
          <w:lang w:eastAsia="he-IL"/>
        </w:rPr>
        <w:t xml:space="preserve">גם </w:t>
      </w:r>
      <w:r>
        <w:rPr>
          <w:rFonts w:hint="cs"/>
          <w:rtl/>
          <w:lang w:eastAsia="he-IL"/>
        </w:rPr>
        <w:t xml:space="preserve">להתפתח ולתרום לשוק העבודה וגם כדי להיות אימהות לפי ראיית </w:t>
      </w:r>
      <w:bookmarkStart w:id="2610" w:name="_ETM_Q8_325000"/>
      <w:bookmarkEnd w:id="2610"/>
      <w:r>
        <w:rPr>
          <w:rFonts w:hint="cs"/>
          <w:rtl/>
          <w:lang w:eastAsia="he-IL"/>
        </w:rPr>
        <w:t xml:space="preserve">העולם שלהן ולתרום לחינוך ולגידול של הילדים שלהן. </w:t>
      </w:r>
    </w:p>
    <w:p w:rsidR="00107B57" w:rsidRDefault="00107B57" w:rsidP="00C1073C">
      <w:pPr>
        <w:rPr>
          <w:rtl/>
          <w:lang w:eastAsia="he-IL"/>
        </w:rPr>
      </w:pPr>
    </w:p>
    <w:p w:rsidR="00107B57" w:rsidRDefault="00107B57" w:rsidP="007366F0">
      <w:pPr>
        <w:rPr>
          <w:rtl/>
          <w:lang w:eastAsia="he-IL"/>
        </w:rPr>
      </w:pPr>
      <w:r>
        <w:rPr>
          <w:rFonts w:hint="cs"/>
          <w:rtl/>
          <w:lang w:eastAsia="he-IL"/>
        </w:rPr>
        <w:t xml:space="preserve">אני רוצה להדגיש שבעצם גם בדיון שהתקיים בוועדה לקידום מעמד האישה האוצר אמר: יש פה סוגיה של קריטריונים. כלומר, </w:t>
      </w:r>
      <w:bookmarkStart w:id="2611" w:name="_ETM_Q8_352733"/>
      <w:bookmarkEnd w:id="2611"/>
      <w:r>
        <w:rPr>
          <w:rFonts w:hint="cs"/>
          <w:rtl/>
          <w:lang w:eastAsia="he-IL"/>
        </w:rPr>
        <w:t>לא התנגדו. האוצר לא התנגד עקרונית לרעיון</w:t>
      </w:r>
      <w:r w:rsidR="007366F0">
        <w:rPr>
          <w:rFonts w:hint="cs"/>
          <w:rtl/>
          <w:lang w:eastAsia="he-IL"/>
        </w:rPr>
        <w:t>;</w:t>
      </w:r>
      <w:r>
        <w:rPr>
          <w:rFonts w:hint="cs"/>
          <w:rtl/>
          <w:lang w:eastAsia="he-IL"/>
        </w:rPr>
        <w:t xml:space="preserve"> הוא אמר שזאת בעיה של קריטריונים. בדיונים שהיו לי איתם אחרי שהעברתי את זה </w:t>
      </w:r>
      <w:bookmarkStart w:id="2612" w:name="_ETM_Q8_360000"/>
      <w:bookmarkEnd w:id="2612"/>
      <w:r>
        <w:rPr>
          <w:rFonts w:hint="cs"/>
          <w:rtl/>
          <w:lang w:eastAsia="he-IL"/>
        </w:rPr>
        <w:t>בטרומית בקדנציה הקודמת, התווכחנו עד כמה שעות המשמרת נחשב</w:t>
      </w:r>
      <w:r w:rsidR="007366F0">
        <w:rPr>
          <w:rFonts w:hint="cs"/>
          <w:rtl/>
          <w:lang w:eastAsia="he-IL"/>
        </w:rPr>
        <w:t>ו</w:t>
      </w:r>
      <w:r>
        <w:rPr>
          <w:rFonts w:hint="cs"/>
          <w:rtl/>
          <w:lang w:eastAsia="he-IL"/>
        </w:rPr>
        <w:t xml:space="preserve">ת </w:t>
      </w:r>
      <w:r w:rsidR="007366F0">
        <w:rPr>
          <w:rFonts w:hint="cs"/>
          <w:rtl/>
          <w:lang w:eastAsia="he-IL"/>
        </w:rPr>
        <w:t>ל</w:t>
      </w:r>
      <w:r>
        <w:rPr>
          <w:rFonts w:hint="cs"/>
          <w:rtl/>
          <w:lang w:eastAsia="he-IL"/>
        </w:rPr>
        <w:t>פוגע</w:t>
      </w:r>
      <w:r w:rsidR="007366F0">
        <w:rPr>
          <w:rFonts w:hint="cs"/>
          <w:rtl/>
          <w:lang w:eastAsia="he-IL"/>
        </w:rPr>
        <w:t>ו</w:t>
      </w:r>
      <w:r>
        <w:rPr>
          <w:rFonts w:hint="cs"/>
          <w:rtl/>
          <w:lang w:eastAsia="he-IL"/>
        </w:rPr>
        <w:t>ת בתפקוד של העובדת כאימא</w:t>
      </w:r>
      <w:r w:rsidR="007366F0">
        <w:rPr>
          <w:rFonts w:hint="cs"/>
          <w:rtl/>
          <w:lang w:eastAsia="he-IL"/>
        </w:rPr>
        <w:t>,</w:t>
      </w:r>
      <w:r>
        <w:rPr>
          <w:rFonts w:hint="cs"/>
          <w:rtl/>
          <w:lang w:eastAsia="he-IL"/>
        </w:rPr>
        <w:t xml:space="preserve"> התווכחנו על המרחק מהבית – כמה המרחק </w:t>
      </w:r>
      <w:bookmarkStart w:id="2613" w:name="_ETM_Q8_374000"/>
      <w:bookmarkEnd w:id="2613"/>
      <w:r>
        <w:rPr>
          <w:rFonts w:hint="cs"/>
          <w:rtl/>
          <w:lang w:eastAsia="he-IL"/>
        </w:rPr>
        <w:t xml:space="preserve">צריך להיות – אבל הם לא אמרו לי שהם מתנגדים. עובדה שזה עבר בטרומית, בכפוף לאוצר. </w:t>
      </w:r>
      <w:bookmarkStart w:id="2614" w:name="_ETM_Q8_397285"/>
      <w:bookmarkEnd w:id="2614"/>
    </w:p>
    <w:p w:rsidR="00107B57" w:rsidRDefault="00107B57" w:rsidP="00C1073C">
      <w:pPr>
        <w:rPr>
          <w:rtl/>
          <w:lang w:eastAsia="he-IL"/>
        </w:rPr>
      </w:pPr>
      <w:bookmarkStart w:id="2615" w:name="_ETM_Q8_397342"/>
      <w:bookmarkEnd w:id="2615"/>
    </w:p>
    <w:p w:rsidR="00107B57" w:rsidRDefault="00107B57" w:rsidP="007366F0">
      <w:pPr>
        <w:rPr>
          <w:rtl/>
          <w:lang w:eastAsia="he-IL"/>
        </w:rPr>
      </w:pPr>
      <w:bookmarkStart w:id="2616" w:name="_ETM_Q8_397421"/>
      <w:bookmarkStart w:id="2617" w:name="_ETM_Q8_397475"/>
      <w:bookmarkEnd w:id="2616"/>
      <w:bookmarkEnd w:id="2617"/>
      <w:r>
        <w:rPr>
          <w:rFonts w:hint="cs"/>
          <w:rtl/>
          <w:lang w:eastAsia="he-IL"/>
        </w:rPr>
        <w:t>עכשיו האוצר מתנגד והאוצר היה הגורם היחיד בדיונים בוועדה שהתנגד להצעת החוק הזאת</w:t>
      </w:r>
      <w:r w:rsidR="007366F0">
        <w:rPr>
          <w:rFonts w:hint="cs"/>
          <w:rtl/>
          <w:lang w:eastAsia="he-IL"/>
        </w:rPr>
        <w:t>,</w:t>
      </w:r>
      <w:r>
        <w:rPr>
          <w:rFonts w:hint="cs"/>
          <w:rtl/>
          <w:lang w:eastAsia="he-IL"/>
        </w:rPr>
        <w:t xml:space="preserve"> וחבל. חבל, כי בעצם אתם שוללים את האפשרות הזאת מהרבה רופאות מתמחות, מהרבה נשים קשות-יום שצריכות לעבוד </w:t>
      </w:r>
      <w:r w:rsidR="007366F0">
        <w:rPr>
          <w:rFonts w:hint="cs"/>
          <w:rtl/>
          <w:lang w:eastAsia="he-IL"/>
        </w:rPr>
        <w:t>ב</w:t>
      </w:r>
      <w:r>
        <w:rPr>
          <w:rFonts w:hint="cs"/>
          <w:rtl/>
          <w:lang w:eastAsia="he-IL"/>
        </w:rPr>
        <w:t>משמרות ארוכות</w:t>
      </w:r>
      <w:r w:rsidRPr="007D00B9">
        <w:rPr>
          <w:rFonts w:hint="cs"/>
          <w:rtl/>
          <w:lang w:eastAsia="he-IL"/>
        </w:rPr>
        <w:t xml:space="preserve"> </w:t>
      </w:r>
      <w:r>
        <w:rPr>
          <w:rFonts w:hint="cs"/>
          <w:rtl/>
          <w:lang w:eastAsia="he-IL"/>
        </w:rPr>
        <w:t xml:space="preserve">מאוד </w:t>
      </w:r>
      <w:r w:rsidR="007366F0">
        <w:rPr>
          <w:rFonts w:hint="eastAsia"/>
          <w:rtl/>
          <w:lang w:eastAsia="he-IL"/>
        </w:rPr>
        <w:t xml:space="preserve">– </w:t>
      </w:r>
      <w:r>
        <w:rPr>
          <w:rFonts w:hint="cs"/>
          <w:rtl/>
          <w:lang w:eastAsia="he-IL"/>
        </w:rPr>
        <w:t xml:space="preserve">לגזול מהן </w:t>
      </w:r>
      <w:bookmarkStart w:id="2618" w:name="_ETM_Q8_416000"/>
      <w:bookmarkEnd w:id="2618"/>
      <w:r>
        <w:rPr>
          <w:rFonts w:hint="cs"/>
          <w:rtl/>
          <w:lang w:eastAsia="he-IL"/>
        </w:rPr>
        <w:t>את האפשרות כן להיות ליד הילדים שלהן.</w:t>
      </w:r>
    </w:p>
    <w:p w:rsidR="00107B57" w:rsidRDefault="00107B57" w:rsidP="00C1073C">
      <w:pPr>
        <w:rPr>
          <w:rtl/>
          <w:lang w:eastAsia="he-IL"/>
        </w:rPr>
      </w:pPr>
      <w:bookmarkStart w:id="2619" w:name="_ETM_Q8_420350"/>
      <w:bookmarkStart w:id="2620" w:name="_ETM_Q8_420473"/>
      <w:bookmarkEnd w:id="2619"/>
      <w:bookmarkEnd w:id="2620"/>
    </w:p>
    <w:p w:rsidR="00107B57" w:rsidRDefault="00107B57" w:rsidP="007366F0">
      <w:pPr>
        <w:rPr>
          <w:rtl/>
          <w:lang w:eastAsia="he-IL"/>
        </w:rPr>
      </w:pPr>
      <w:bookmarkStart w:id="2621" w:name="_ETM_Q8_420548"/>
      <w:bookmarkStart w:id="2622" w:name="_ETM_Q8_420654"/>
      <w:bookmarkEnd w:id="2621"/>
      <w:bookmarkEnd w:id="2622"/>
      <w:r>
        <w:rPr>
          <w:rFonts w:hint="cs"/>
          <w:rtl/>
          <w:lang w:eastAsia="he-IL"/>
        </w:rPr>
        <w:t>אני פונה לקואליציה, שביקרה את הקואליציה הקודמת ואמרה לה: איפה אתם כשהאזרחיות צריכות אתכם? אני פונה אליכם ואומרת</w:t>
      </w:r>
      <w:r w:rsidR="007366F0">
        <w:rPr>
          <w:rFonts w:hint="cs"/>
          <w:rtl/>
          <w:lang w:eastAsia="he-IL"/>
        </w:rPr>
        <w:t>:</w:t>
      </w:r>
      <w:r>
        <w:rPr>
          <w:rFonts w:hint="cs"/>
          <w:rtl/>
          <w:lang w:eastAsia="he-IL"/>
        </w:rPr>
        <w:t xml:space="preserve"> איפה אתם </w:t>
      </w:r>
      <w:bookmarkStart w:id="2623" w:name="_ETM_Q8_431000"/>
      <w:bookmarkEnd w:id="2623"/>
      <w:r>
        <w:rPr>
          <w:rFonts w:hint="cs"/>
          <w:rtl/>
          <w:lang w:eastAsia="he-IL"/>
        </w:rPr>
        <w:t>כאשר האזרחיות</w:t>
      </w:r>
      <w:r w:rsidR="007366F0">
        <w:rPr>
          <w:rFonts w:hint="cs"/>
          <w:rtl/>
          <w:lang w:eastAsia="he-IL"/>
        </w:rPr>
        <w:t>,</w:t>
      </w:r>
      <w:r>
        <w:rPr>
          <w:rFonts w:hint="cs"/>
          <w:rtl/>
          <w:lang w:eastAsia="he-IL"/>
        </w:rPr>
        <w:t xml:space="preserve"> כלל האזרחיות</w:t>
      </w:r>
      <w:r w:rsidR="007366F0">
        <w:rPr>
          <w:rFonts w:hint="cs"/>
          <w:rtl/>
          <w:lang w:eastAsia="he-IL"/>
        </w:rPr>
        <w:t>,</w:t>
      </w:r>
      <w:r>
        <w:rPr>
          <w:rFonts w:hint="cs"/>
          <w:rtl/>
          <w:lang w:eastAsia="he-IL"/>
        </w:rPr>
        <w:t xml:space="preserve"> צריכות אתכם? אני פונה לנשים</w:t>
      </w:r>
      <w:bookmarkStart w:id="2624" w:name="_ETM_Q8_437000"/>
      <w:bookmarkEnd w:id="2624"/>
      <w:r>
        <w:rPr>
          <w:rFonts w:hint="cs"/>
          <w:rtl/>
          <w:lang w:eastAsia="he-IL"/>
        </w:rPr>
        <w:t xml:space="preserve"> באולם שגם </w:t>
      </w:r>
      <w:r w:rsidR="007366F0">
        <w:rPr>
          <w:rFonts w:hint="cs"/>
          <w:rtl/>
          <w:lang w:eastAsia="he-IL"/>
        </w:rPr>
        <w:t xml:space="preserve">הן </w:t>
      </w:r>
      <w:r>
        <w:rPr>
          <w:rFonts w:hint="cs"/>
          <w:rtl/>
          <w:lang w:eastAsia="he-IL"/>
        </w:rPr>
        <w:t xml:space="preserve">יתמכו בהצעה הזאת. אני חושבת שהגיע הזמן, אם אתם מכירים בכך שתיקון החוק עשה </w:t>
      </w:r>
      <w:bookmarkStart w:id="2625" w:name="_ETM_Q8_451000"/>
      <w:bookmarkEnd w:id="2625"/>
      <w:r>
        <w:rPr>
          <w:rFonts w:hint="cs"/>
          <w:rtl/>
          <w:lang w:eastAsia="he-IL"/>
        </w:rPr>
        <w:t xml:space="preserve">עוול בהיסח דעת </w:t>
      </w:r>
      <w:r w:rsidR="007366F0">
        <w:rPr>
          <w:rFonts w:hint="eastAsia"/>
          <w:rtl/>
          <w:lang w:eastAsia="he-IL"/>
        </w:rPr>
        <w:t xml:space="preserve">– </w:t>
      </w:r>
      <w:r>
        <w:rPr>
          <w:rFonts w:hint="cs"/>
          <w:rtl/>
          <w:lang w:eastAsia="he-IL"/>
        </w:rPr>
        <w:t xml:space="preserve">אז בואו נתקן אותו. </w:t>
      </w:r>
    </w:p>
    <w:p w:rsidR="00107B57" w:rsidRDefault="00107B57" w:rsidP="00C1073C">
      <w:pPr>
        <w:rPr>
          <w:rtl/>
          <w:lang w:eastAsia="he-IL"/>
        </w:rPr>
      </w:pPr>
    </w:p>
    <w:p w:rsidR="00107B57" w:rsidRDefault="00107B57" w:rsidP="00C1073C">
      <w:pPr>
        <w:pStyle w:val="af6"/>
        <w:keepNext/>
        <w:rPr>
          <w:rtl/>
        </w:rPr>
      </w:pPr>
      <w:r w:rsidRPr="0021667E">
        <w:rPr>
          <w:rStyle w:val="TagStyle"/>
          <w:rtl/>
        </w:rPr>
        <w:t xml:space="preserve"> &lt;&lt; יור &gt;&gt;</w:t>
      </w:r>
      <w:r w:rsidRPr="00D1215A">
        <w:rPr>
          <w:rStyle w:val="TagStyle"/>
          <w:rtl/>
        </w:rPr>
        <w:t xml:space="preserve"> </w:t>
      </w:r>
      <w:r>
        <w:rPr>
          <w:rtl/>
        </w:rPr>
        <w:t>היו"ר ארז מלול:</w:t>
      </w:r>
      <w:r w:rsidRPr="00D1215A">
        <w:rPr>
          <w:rStyle w:val="TagStyle"/>
          <w:rtl/>
        </w:rPr>
        <w:t xml:space="preserve"> </w:t>
      </w:r>
      <w:r w:rsidRPr="0021667E">
        <w:rPr>
          <w:rStyle w:val="TagStyle"/>
          <w:rtl/>
        </w:rPr>
        <w:t>&lt;&lt; יור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תודה רבה. אני מזמין את </w:t>
      </w:r>
      <w:bookmarkStart w:id="2626" w:name="_ETM_Q8_457000"/>
      <w:bookmarkEnd w:id="2626"/>
      <w:r>
        <w:rPr>
          <w:rFonts w:hint="cs"/>
          <w:rtl/>
          <w:lang w:eastAsia="he-IL"/>
        </w:rPr>
        <w:t>השרה עידית סילמן, בשם שר העבודה יואב בן צור, להציג</w:t>
      </w:r>
      <w:bookmarkStart w:id="2627" w:name="_ETM_Q8_463000"/>
      <w:bookmarkEnd w:id="2627"/>
      <w:r>
        <w:rPr>
          <w:rFonts w:hint="cs"/>
          <w:rtl/>
          <w:lang w:eastAsia="he-IL"/>
        </w:rPr>
        <w:t xml:space="preserve"> את עמדת הממשלה ביחס להצעת החוק. עד עשר דקות </w:t>
      </w:r>
      <w:bookmarkStart w:id="2628" w:name="_ETM_Q8_472000"/>
      <w:bookmarkEnd w:id="2628"/>
      <w:r>
        <w:rPr>
          <w:rFonts w:hint="cs"/>
          <w:rtl/>
          <w:lang w:eastAsia="he-IL"/>
        </w:rPr>
        <w:t xml:space="preserve">לרשותך, בבקשה. </w:t>
      </w:r>
    </w:p>
    <w:p w:rsidR="00107B57" w:rsidRDefault="00107B57" w:rsidP="00C1073C">
      <w:pPr>
        <w:rPr>
          <w:rtl/>
          <w:lang w:eastAsia="he-IL"/>
        </w:rPr>
      </w:pPr>
      <w:bookmarkStart w:id="2629" w:name="_ETM_Q8_462000"/>
      <w:bookmarkEnd w:id="2629"/>
    </w:p>
    <w:p w:rsidR="00107B57" w:rsidRDefault="00107B57" w:rsidP="00C1073C">
      <w:pPr>
        <w:pStyle w:val="a4"/>
        <w:keepNext/>
        <w:rPr>
          <w:rtl/>
        </w:rPr>
      </w:pPr>
      <w:bookmarkStart w:id="2630" w:name="ET_speaker_6452_4"/>
      <w:r w:rsidRPr="0021667E">
        <w:rPr>
          <w:rStyle w:val="TagStyle"/>
          <w:rtl/>
        </w:rPr>
        <w:t xml:space="preserve"> &lt;&lt; דובר &gt;&gt;</w:t>
      </w:r>
      <w:r w:rsidRPr="00D1215A">
        <w:rPr>
          <w:rStyle w:val="TagStyle"/>
          <w:rtl/>
        </w:rPr>
        <w:t xml:space="preserve"> </w:t>
      </w:r>
      <w:bookmarkStart w:id="2631" w:name="_Toc158839811"/>
      <w:r>
        <w:rPr>
          <w:rtl/>
        </w:rPr>
        <w:t>השרה להגנת הסביבה עידית סילמן:</w:t>
      </w:r>
      <w:bookmarkEnd w:id="2631"/>
      <w:r w:rsidRPr="00D1215A">
        <w:rPr>
          <w:rStyle w:val="TagStyle"/>
          <w:rtl/>
        </w:rPr>
        <w:t xml:space="preserve"> </w:t>
      </w:r>
      <w:r w:rsidRPr="0021667E">
        <w:rPr>
          <w:rStyle w:val="TagStyle"/>
          <w:rtl/>
        </w:rPr>
        <w:t>&lt;&lt; דובר &gt;&gt;</w:t>
      </w:r>
      <w:r>
        <w:rPr>
          <w:rtl/>
        </w:rPr>
        <w:t xml:space="preserve">  </w:t>
      </w:r>
      <w:bookmarkEnd w:id="2630"/>
    </w:p>
    <w:p w:rsidR="00107B57" w:rsidRDefault="00107B57" w:rsidP="00897AE7">
      <w:pPr>
        <w:rPr>
          <w:rtl/>
          <w:lang w:eastAsia="he-IL"/>
        </w:rPr>
      </w:pPr>
    </w:p>
    <w:p w:rsidR="00107B57" w:rsidRDefault="00107B57" w:rsidP="007366F0">
      <w:pPr>
        <w:rPr>
          <w:rtl/>
          <w:lang w:eastAsia="he-IL"/>
        </w:rPr>
      </w:pPr>
      <w:r>
        <w:rPr>
          <w:rFonts w:hint="cs"/>
          <w:rtl/>
          <w:lang w:eastAsia="he-IL"/>
        </w:rPr>
        <w:t xml:space="preserve">עאידה, הקשבתי לך בקשב רב. אני מביאה פה את תשובתו של השר. הסתכלי על מה שהוא אומר פה, ואם זה נראה לך לא מתאים, כמובן </w:t>
      </w:r>
      <w:bookmarkStart w:id="2632" w:name="_ETM_Q8_491000"/>
      <w:bookmarkEnd w:id="2632"/>
      <w:r>
        <w:rPr>
          <w:rFonts w:hint="cs"/>
          <w:rtl/>
          <w:lang w:eastAsia="he-IL"/>
        </w:rPr>
        <w:t xml:space="preserve">תמיד אפשר אחר כך ללכת ולנסות לתאם עוד פעם ולראות אם אפשר להגיע לדין ודברים או במה מדובר. </w:t>
      </w:r>
    </w:p>
    <w:p w:rsidR="00107B57" w:rsidRDefault="00107B57" w:rsidP="00C1073C">
      <w:pPr>
        <w:rPr>
          <w:rtl/>
          <w:lang w:eastAsia="he-IL"/>
        </w:rPr>
      </w:pPr>
    </w:p>
    <w:p w:rsidR="00107B57" w:rsidRDefault="00107B57" w:rsidP="00C1073C">
      <w:pPr>
        <w:pStyle w:val="af5"/>
        <w:keepNext/>
        <w:rPr>
          <w:rtl/>
        </w:rPr>
      </w:pPr>
      <w:bookmarkStart w:id="2633" w:name="ET_interruption_5761_5"/>
      <w:r w:rsidRPr="0021667E">
        <w:rPr>
          <w:rStyle w:val="TagStyle"/>
          <w:rtl/>
        </w:rPr>
        <w:t xml:space="preserve"> &lt;&lt; קריאה &gt;&gt;</w:t>
      </w:r>
      <w:r w:rsidRPr="00D1215A">
        <w:rPr>
          <w:rStyle w:val="TagStyle"/>
          <w:rtl/>
        </w:rPr>
        <w:t xml:space="preserve"> </w:t>
      </w:r>
      <w:r>
        <w:rPr>
          <w:rtl/>
        </w:rPr>
        <w:t>עאידה תומא סלימאן (חד"ש-תע"ל):</w:t>
      </w:r>
      <w:r w:rsidRPr="00D1215A">
        <w:rPr>
          <w:rStyle w:val="TagStyle"/>
          <w:rtl/>
        </w:rPr>
        <w:t xml:space="preserve"> </w:t>
      </w:r>
      <w:r w:rsidRPr="0021667E">
        <w:rPr>
          <w:rStyle w:val="TagStyle"/>
          <w:rtl/>
        </w:rPr>
        <w:t>&lt;&lt; קריאה &gt;&gt;</w:t>
      </w:r>
      <w:r>
        <w:rPr>
          <w:rtl/>
        </w:rPr>
        <w:t xml:space="preserve">  </w:t>
      </w:r>
      <w:bookmarkEnd w:id="2633"/>
    </w:p>
    <w:p w:rsidR="00107B57" w:rsidRDefault="00107B57" w:rsidP="00897AE7">
      <w:pPr>
        <w:rPr>
          <w:rtl/>
          <w:lang w:eastAsia="he-IL"/>
        </w:rPr>
      </w:pPr>
    </w:p>
    <w:p w:rsidR="00107B57" w:rsidRDefault="00107B57" w:rsidP="00C1073C">
      <w:pPr>
        <w:rPr>
          <w:rtl/>
          <w:lang w:eastAsia="he-IL"/>
        </w:rPr>
      </w:pPr>
      <w:r>
        <w:rPr>
          <w:rFonts w:hint="cs"/>
          <w:rtl/>
          <w:lang w:eastAsia="he-IL"/>
        </w:rPr>
        <w:t>זו החלטת ועדת שרים</w:t>
      </w:r>
      <w:bookmarkStart w:id="2634" w:name="_ETM_Q8_503000"/>
      <w:bookmarkEnd w:id="2634"/>
      <w:r>
        <w:rPr>
          <w:rFonts w:hint="cs"/>
          <w:rtl/>
          <w:lang w:eastAsia="he-IL"/>
        </w:rPr>
        <w:t xml:space="preserve"> </w:t>
      </w:r>
      <w:r w:rsidR="00897AE7">
        <w:rPr>
          <w:rFonts w:hint="cs"/>
          <w:rtl/>
          <w:lang w:eastAsia="he-IL"/>
        </w:rPr>
        <w:t>– – –</w:t>
      </w:r>
      <w:r>
        <w:rPr>
          <w:rFonts w:hint="cs"/>
          <w:rtl/>
          <w:lang w:eastAsia="he-IL"/>
        </w:rPr>
        <w:t xml:space="preserve"> </w:t>
      </w:r>
    </w:p>
    <w:p w:rsidR="00107B57" w:rsidRDefault="00107B57" w:rsidP="00C1073C">
      <w:pPr>
        <w:rPr>
          <w:rtl/>
          <w:lang w:eastAsia="he-IL"/>
        </w:rPr>
      </w:pPr>
    </w:p>
    <w:p w:rsidR="00107B57" w:rsidRDefault="00107B57" w:rsidP="00C1073C">
      <w:pPr>
        <w:pStyle w:val="-"/>
        <w:keepNext/>
        <w:rPr>
          <w:rtl/>
        </w:rPr>
      </w:pPr>
      <w:bookmarkStart w:id="2635" w:name="ET_speakercontinue_6452_6"/>
      <w:r w:rsidRPr="0021667E">
        <w:rPr>
          <w:rStyle w:val="TagStyle"/>
          <w:rtl/>
        </w:rPr>
        <w:t xml:space="preserve"> &lt;&lt; דובר_המשך &gt;&gt;</w:t>
      </w:r>
      <w:r w:rsidRPr="00D1215A">
        <w:rPr>
          <w:rStyle w:val="TagStyle"/>
          <w:rtl/>
        </w:rPr>
        <w:t xml:space="preserve"> </w:t>
      </w:r>
      <w:r>
        <w:rPr>
          <w:rtl/>
        </w:rPr>
        <w:t>השרה להגנת הסביבה עידית סילמן:</w:t>
      </w:r>
      <w:r w:rsidRPr="00D1215A">
        <w:rPr>
          <w:rStyle w:val="TagStyle"/>
          <w:rtl/>
        </w:rPr>
        <w:t xml:space="preserve"> </w:t>
      </w:r>
      <w:r w:rsidRPr="0021667E">
        <w:rPr>
          <w:rStyle w:val="TagStyle"/>
          <w:rtl/>
        </w:rPr>
        <w:t>&lt;&lt; דובר_המשך &gt;&gt;</w:t>
      </w:r>
      <w:r>
        <w:rPr>
          <w:rtl/>
        </w:rPr>
        <w:t xml:space="preserve">  </w:t>
      </w:r>
      <w:bookmarkEnd w:id="2635"/>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אז גם לעבוד אחר כך </w:t>
      </w:r>
      <w:bookmarkStart w:id="2636" w:name="_ETM_Q8_502000"/>
      <w:bookmarkEnd w:id="2636"/>
      <w:r>
        <w:rPr>
          <w:rFonts w:hint="cs"/>
          <w:rtl/>
          <w:lang w:eastAsia="he-IL"/>
        </w:rPr>
        <w:t>מול ועדת שרים, זה חשוב. יש שם שרים שתמיד א</w:t>
      </w:r>
      <w:bookmarkStart w:id="2637" w:name="_ETM_Q8_507000"/>
      <w:bookmarkEnd w:id="2637"/>
      <w:r>
        <w:rPr>
          <w:rFonts w:hint="cs"/>
          <w:rtl/>
          <w:lang w:eastAsia="he-IL"/>
        </w:rPr>
        <w:t xml:space="preserve">פשר לדבר איתם ולעשות עבודה אמיתית על הדברים. </w:t>
      </w:r>
    </w:p>
    <w:p w:rsidR="00107B57" w:rsidRDefault="00107B57" w:rsidP="00C1073C">
      <w:pPr>
        <w:rPr>
          <w:rtl/>
          <w:lang w:eastAsia="he-IL"/>
        </w:rPr>
      </w:pPr>
      <w:bookmarkStart w:id="2638" w:name="_ETM_Q8_513000"/>
      <w:bookmarkEnd w:id="2638"/>
    </w:p>
    <w:p w:rsidR="00107B57" w:rsidRDefault="00107B57" w:rsidP="007366F0">
      <w:pPr>
        <w:rPr>
          <w:rtl/>
        </w:rPr>
      </w:pPr>
      <w:bookmarkStart w:id="2639" w:name="_ETM_Q8_514000"/>
      <w:bookmarkEnd w:id="2639"/>
      <w:r>
        <w:rPr>
          <w:rFonts w:hint="cs"/>
          <w:rtl/>
          <w:lang w:eastAsia="he-IL"/>
        </w:rPr>
        <w:t xml:space="preserve">הצעת החוק של חברת הכנסת עאידה תומא סלימאן מבקשת לתקן את סעיף </w:t>
      </w:r>
      <w:r w:rsidRPr="00C80D1D">
        <w:rPr>
          <w:lang w:bidi="en-US"/>
        </w:rPr>
        <w:t>179</w:t>
      </w:r>
      <w:r w:rsidRPr="00C80D1D">
        <w:rPr>
          <w:rtl/>
        </w:rPr>
        <w:t xml:space="preserve"> </w:t>
      </w:r>
      <w:r>
        <w:rPr>
          <w:rFonts w:hint="cs"/>
          <w:rtl/>
        </w:rPr>
        <w:t xml:space="preserve">– </w:t>
      </w:r>
      <w:r w:rsidRPr="00C80D1D">
        <w:rPr>
          <w:rtl/>
        </w:rPr>
        <w:t xml:space="preserve">תיקון </w:t>
      </w:r>
      <w:r>
        <w:rPr>
          <w:rFonts w:hint="cs"/>
          <w:rtl/>
        </w:rPr>
        <w:t>שפקע זה מכבר – ו</w:t>
      </w:r>
      <w:r>
        <w:rPr>
          <w:rFonts w:hint="cs"/>
          <w:rtl/>
          <w:lang w:eastAsia="he-IL"/>
        </w:rPr>
        <w:t xml:space="preserve">לקבוע כי נשים שיצאו לחל"ת לאחר </w:t>
      </w:r>
      <w:bookmarkStart w:id="2640" w:name="_ETM_Q8_524000"/>
      <w:bookmarkEnd w:id="2640"/>
      <w:r>
        <w:rPr>
          <w:rFonts w:hint="cs"/>
          <w:rtl/>
          <w:lang w:eastAsia="he-IL"/>
        </w:rPr>
        <w:t>לידה מיוזמתן בנסיבות המפורטות בסעיף, ייהנו מזכאות לדמי אבטלה. מדובר במקרים שבהם מקום העבודה</w:t>
      </w:r>
      <w:r w:rsidRPr="00C80D1D">
        <w:rPr>
          <w:rtl/>
        </w:rPr>
        <w:t xml:space="preserve"> מרוחק ממקום המגורים</w:t>
      </w:r>
      <w:r>
        <w:rPr>
          <w:rFonts w:hint="cs"/>
          <w:rtl/>
        </w:rPr>
        <w:t>, במקרים של</w:t>
      </w:r>
      <w:r w:rsidRPr="00C80D1D">
        <w:rPr>
          <w:rtl/>
        </w:rPr>
        <w:t xml:space="preserve"> היעדר</w:t>
      </w:r>
      <w:r>
        <w:rPr>
          <w:rFonts w:hint="cs"/>
          <w:rtl/>
        </w:rPr>
        <w:t xml:space="preserve"> תחבורה </w:t>
      </w:r>
      <w:bookmarkStart w:id="2641" w:name="_ETM_Q8_535000"/>
      <w:bookmarkEnd w:id="2641"/>
      <w:r w:rsidRPr="00C80D1D">
        <w:rPr>
          <w:rtl/>
        </w:rPr>
        <w:t xml:space="preserve">ציבורית סדירה ממקום המגורים </w:t>
      </w:r>
      <w:r>
        <w:rPr>
          <w:rFonts w:hint="cs"/>
          <w:rtl/>
        </w:rPr>
        <w:t xml:space="preserve">למקום </w:t>
      </w:r>
      <w:r w:rsidRPr="00C80D1D">
        <w:rPr>
          <w:rtl/>
        </w:rPr>
        <w:t xml:space="preserve">העבודה, </w:t>
      </w:r>
      <w:r>
        <w:rPr>
          <w:rFonts w:hint="cs"/>
          <w:rtl/>
        </w:rPr>
        <w:t xml:space="preserve">של </w:t>
      </w:r>
      <w:bookmarkStart w:id="2642" w:name="_ETM_Q8_558892"/>
      <w:bookmarkEnd w:id="2642"/>
      <w:r w:rsidRPr="00C80D1D">
        <w:rPr>
          <w:rtl/>
        </w:rPr>
        <w:t xml:space="preserve">עבודה בשעות </w:t>
      </w:r>
      <w:r>
        <w:rPr>
          <w:rFonts w:hint="cs"/>
          <w:rtl/>
        </w:rPr>
        <w:t xml:space="preserve">מרובות, </w:t>
      </w:r>
      <w:r>
        <w:rPr>
          <w:rtl/>
        </w:rPr>
        <w:t>משמרות</w:t>
      </w:r>
      <w:r>
        <w:rPr>
          <w:rFonts w:hint="cs"/>
          <w:rtl/>
        </w:rPr>
        <w:t xml:space="preserve">, של פיצול </w:t>
      </w:r>
      <w:r w:rsidRPr="00C80D1D">
        <w:rPr>
          <w:rtl/>
        </w:rPr>
        <w:t>או מצב בריאות של</w:t>
      </w:r>
      <w:r>
        <w:rPr>
          <w:rFonts w:hint="cs"/>
          <w:rtl/>
        </w:rPr>
        <w:t xml:space="preserve"> המבוטחת </w:t>
      </w:r>
      <w:r w:rsidRPr="00C80D1D">
        <w:rPr>
          <w:rtl/>
        </w:rPr>
        <w:t>או של בן משפחתה המונע</w:t>
      </w:r>
      <w:r>
        <w:rPr>
          <w:rFonts w:hint="cs"/>
          <w:rtl/>
        </w:rPr>
        <w:t xml:space="preserve"> ממנה לחזור</w:t>
      </w:r>
      <w:bookmarkStart w:id="2643" w:name="_ETM_Q8_549000"/>
      <w:bookmarkEnd w:id="2643"/>
      <w:r>
        <w:rPr>
          <w:rFonts w:hint="cs"/>
          <w:rtl/>
        </w:rPr>
        <w:t xml:space="preserve"> לעבודה. </w:t>
      </w:r>
    </w:p>
    <w:p w:rsidR="00107B57" w:rsidRDefault="00107B57" w:rsidP="00C1073C">
      <w:pPr>
        <w:rPr>
          <w:rtl/>
        </w:rPr>
      </w:pPr>
    </w:p>
    <w:p w:rsidR="00107B57" w:rsidRDefault="00107B57" w:rsidP="007366F0">
      <w:pPr>
        <w:rPr>
          <w:rtl/>
        </w:rPr>
      </w:pPr>
      <w:bookmarkStart w:id="2644" w:name="_ETM_Q8_552000"/>
      <w:bookmarkEnd w:id="2644"/>
      <w:r>
        <w:rPr>
          <w:rFonts w:hint="cs"/>
          <w:rtl/>
        </w:rPr>
        <w:t xml:space="preserve">מכובדיי, </w:t>
      </w:r>
      <w:r w:rsidRPr="00C80D1D">
        <w:rPr>
          <w:rtl/>
        </w:rPr>
        <w:t>דמי אבטלה נועדו לסייע לאדם המצוי</w:t>
      </w:r>
      <w:r>
        <w:rPr>
          <w:rFonts w:hint="cs"/>
          <w:rtl/>
        </w:rPr>
        <w:t xml:space="preserve"> בין עבודות </w:t>
      </w:r>
      <w:r w:rsidRPr="00C80D1D">
        <w:rPr>
          <w:rtl/>
        </w:rPr>
        <w:t xml:space="preserve">ומחפש מקור פרנסה חדש. משכך, </w:t>
      </w:r>
      <w:r>
        <w:rPr>
          <w:rFonts w:hint="cs"/>
          <w:rtl/>
        </w:rPr>
        <w:t xml:space="preserve">הוראות </w:t>
      </w:r>
      <w:r w:rsidRPr="00C80D1D">
        <w:rPr>
          <w:rtl/>
        </w:rPr>
        <w:t>חוק הביטוח הלאומי התייחסו אך ורק ל</w:t>
      </w:r>
      <w:r>
        <w:rPr>
          <w:rFonts w:hint="cs"/>
          <w:rtl/>
        </w:rPr>
        <w:t>זכאות ל</w:t>
      </w:r>
      <w:r w:rsidRPr="00C80D1D">
        <w:rPr>
          <w:rtl/>
        </w:rPr>
        <w:t xml:space="preserve">דמי אבטלה בעת פיטורין ולא בעת </w:t>
      </w:r>
      <w:r>
        <w:rPr>
          <w:rFonts w:hint="cs"/>
          <w:rtl/>
        </w:rPr>
        <w:t xml:space="preserve">חל"ת. </w:t>
      </w:r>
      <w:r w:rsidRPr="00C80D1D">
        <w:rPr>
          <w:rtl/>
        </w:rPr>
        <w:t>עם זאת, פסיקת בית הדין לעבודה</w:t>
      </w:r>
      <w:r>
        <w:rPr>
          <w:rFonts w:hint="cs"/>
          <w:rtl/>
        </w:rPr>
        <w:t xml:space="preserve"> </w:t>
      </w:r>
      <w:bookmarkStart w:id="2645" w:name="_ETM_Q8_571000"/>
      <w:bookmarkEnd w:id="2645"/>
      <w:r>
        <w:rPr>
          <w:rFonts w:hint="cs"/>
          <w:rtl/>
        </w:rPr>
        <w:t>הרחיבה את הזכאות גם למקרים שבהם אדם יוצא לחל"ת מכורח</w:t>
      </w:r>
      <w:bookmarkStart w:id="2646" w:name="_ETM_Q8_578000"/>
      <w:bookmarkEnd w:id="2646"/>
      <w:r>
        <w:rPr>
          <w:rFonts w:hint="cs"/>
          <w:rtl/>
        </w:rPr>
        <w:t xml:space="preserve">, בלי שרצה או ביקש לעשות כן. במשבר הקורונה </w:t>
      </w:r>
      <w:bookmarkStart w:id="2647" w:name="_ETM_Q8_581000"/>
      <w:bookmarkEnd w:id="2647"/>
      <w:r>
        <w:rPr>
          <w:rFonts w:hint="cs"/>
          <w:rtl/>
        </w:rPr>
        <w:t xml:space="preserve">שילם הביטוח הלאומי דמי אבטלה לעובדים רבים שנאלצו לצאת לחל"ת </w:t>
      </w:r>
      <w:bookmarkStart w:id="2648" w:name="_ETM_Q8_588000"/>
      <w:bookmarkEnd w:id="2648"/>
      <w:r>
        <w:rPr>
          <w:rFonts w:hint="cs"/>
          <w:rtl/>
        </w:rPr>
        <w:t xml:space="preserve">בשל המשבר הכלכלי. בחקיקה שעברה בחודש יולי 2022, תוקן </w:t>
      </w:r>
      <w:bookmarkStart w:id="2649" w:name="_ETM_Q8_594000"/>
      <w:bookmarkEnd w:id="2649"/>
      <w:r>
        <w:rPr>
          <w:rFonts w:hint="cs"/>
          <w:rtl/>
        </w:rPr>
        <w:t xml:space="preserve">חוק הביטוח הלאומי ונקבע בו כי הזכאות לדמי אבטלה בתקופת </w:t>
      </w:r>
      <w:bookmarkStart w:id="2650" w:name="_ETM_Q8_599000"/>
      <w:bookmarkEnd w:id="2650"/>
      <w:r>
        <w:rPr>
          <w:rFonts w:hint="cs"/>
          <w:rtl/>
        </w:rPr>
        <w:t xml:space="preserve">חל"ת תהא מותנית בשלושה תנאים מצטברים: תנאי ראשון </w:t>
      </w:r>
      <w:r>
        <w:rPr>
          <w:rFonts w:hint="eastAsia"/>
          <w:rtl/>
        </w:rPr>
        <w:t xml:space="preserve">– </w:t>
      </w:r>
      <w:r>
        <w:rPr>
          <w:rFonts w:hint="cs"/>
          <w:rtl/>
        </w:rPr>
        <w:t xml:space="preserve">שהיציאה לחל"ת </w:t>
      </w:r>
      <w:bookmarkStart w:id="2651" w:name="_ETM_Q8_604000"/>
      <w:bookmarkEnd w:id="2651"/>
      <w:r>
        <w:rPr>
          <w:rFonts w:hint="cs"/>
          <w:rtl/>
        </w:rPr>
        <w:t xml:space="preserve">הינה ביוזמת המעסיק; התנאי השני </w:t>
      </w:r>
      <w:r>
        <w:rPr>
          <w:rFonts w:hint="eastAsia"/>
          <w:rtl/>
        </w:rPr>
        <w:t xml:space="preserve">– </w:t>
      </w:r>
      <w:r>
        <w:rPr>
          <w:rFonts w:hint="cs"/>
          <w:rtl/>
        </w:rPr>
        <w:t>שהיציאה היא לתקופה</w:t>
      </w:r>
      <w:bookmarkStart w:id="2652" w:name="_ETM_Q8_610000"/>
      <w:bookmarkEnd w:id="2652"/>
      <w:r>
        <w:rPr>
          <w:rFonts w:hint="cs"/>
          <w:rtl/>
        </w:rPr>
        <w:t xml:space="preserve"> של 30 ימים לפחות; התנאי השלישי הוא שכל עוד לרשות העובד</w:t>
      </w:r>
      <w:bookmarkStart w:id="2653" w:name="_ETM_Q8_617000"/>
      <w:bookmarkEnd w:id="2653"/>
      <w:r>
        <w:rPr>
          <w:rFonts w:hint="cs"/>
          <w:rtl/>
        </w:rPr>
        <w:t xml:space="preserve"> עומדים ימי חופש, לא תהיה לו זכאות לדמי אבטלה. </w:t>
      </w:r>
    </w:p>
    <w:p w:rsidR="00107B57" w:rsidRDefault="00107B57" w:rsidP="00C1073C">
      <w:pPr>
        <w:rPr>
          <w:rtl/>
        </w:rPr>
      </w:pPr>
      <w:bookmarkStart w:id="2654" w:name="_ETM_Q8_623000"/>
      <w:bookmarkEnd w:id="2654"/>
    </w:p>
    <w:p w:rsidR="00107B57" w:rsidRDefault="00107B57" w:rsidP="00C1073C">
      <w:pPr>
        <w:rPr>
          <w:rtl/>
        </w:rPr>
      </w:pPr>
      <w:bookmarkStart w:id="2655" w:name="_ETM_Q8_624000"/>
      <w:bookmarkEnd w:id="2655"/>
      <w:r>
        <w:rPr>
          <w:rFonts w:hint="cs"/>
          <w:rtl/>
        </w:rPr>
        <w:t>בעקב</w:t>
      </w:r>
      <w:bookmarkStart w:id="2656" w:name="_ETM_Q8_625000"/>
      <w:bookmarkEnd w:id="2656"/>
      <w:r>
        <w:rPr>
          <w:rFonts w:hint="cs"/>
          <w:rtl/>
        </w:rPr>
        <w:t xml:space="preserve">ות המשבר התעסוקתי שנוצר עקב מלחמת חרבות ברזל, העברנו בחקיקה </w:t>
      </w:r>
      <w:bookmarkStart w:id="2657" w:name="_ETM_Q8_629000"/>
      <w:bookmarkEnd w:id="2657"/>
      <w:r>
        <w:rPr>
          <w:rFonts w:hint="cs"/>
          <w:rtl/>
        </w:rPr>
        <w:t xml:space="preserve">בכנסת, בהוראת שעה, שורת הקלות בתנאים בהקשר הזה עד </w:t>
      </w:r>
      <w:bookmarkStart w:id="2658" w:name="_ETM_Q8_634000"/>
      <w:bookmarkEnd w:id="2658"/>
      <w:r>
        <w:rPr>
          <w:rFonts w:hint="cs"/>
          <w:rtl/>
        </w:rPr>
        <w:t xml:space="preserve">ליום 31 בדצמבר 2023, במובן זה שמבוטח לא נדרש לנצל את </w:t>
      </w:r>
      <w:bookmarkStart w:id="2659" w:name="_ETM_Q8_637000"/>
      <w:bookmarkEnd w:id="2659"/>
      <w:r>
        <w:rPr>
          <w:rFonts w:hint="cs"/>
          <w:rtl/>
        </w:rPr>
        <w:t xml:space="preserve">ימי החופשה, אך התנאי בדבר החובה שהחל"ת הוא ביוזמת </w:t>
      </w:r>
      <w:bookmarkStart w:id="2660" w:name="_ETM_Q8_645000"/>
      <w:bookmarkEnd w:id="2660"/>
      <w:r>
        <w:rPr>
          <w:rFonts w:hint="cs"/>
          <w:rtl/>
        </w:rPr>
        <w:t xml:space="preserve">המעסיק נותר בעינו. </w:t>
      </w:r>
    </w:p>
    <w:p w:rsidR="00107B57" w:rsidRDefault="00107B57" w:rsidP="00C1073C">
      <w:pPr>
        <w:rPr>
          <w:rtl/>
        </w:rPr>
      </w:pPr>
      <w:bookmarkStart w:id="2661" w:name="_ETM_Q8_650287"/>
      <w:bookmarkStart w:id="2662" w:name="_ETM_Q8_650347"/>
      <w:bookmarkEnd w:id="2661"/>
      <w:bookmarkEnd w:id="2662"/>
    </w:p>
    <w:p w:rsidR="00107B57" w:rsidRDefault="00107B57" w:rsidP="007366F0">
      <w:pPr>
        <w:rPr>
          <w:rtl/>
          <w:lang w:eastAsia="he-IL"/>
        </w:rPr>
      </w:pPr>
      <w:bookmarkStart w:id="2663" w:name="_ETM_Q8_650431"/>
      <w:bookmarkStart w:id="2664" w:name="_ETM_Q8_650505"/>
      <w:bookmarkEnd w:id="2663"/>
      <w:bookmarkEnd w:id="2664"/>
      <w:r>
        <w:rPr>
          <w:rFonts w:hint="cs"/>
          <w:rtl/>
        </w:rPr>
        <w:t>השר מציין</w:t>
      </w:r>
      <w:r w:rsidRPr="00684C06">
        <w:rPr>
          <w:rFonts w:hint="cs"/>
          <w:rtl/>
        </w:rPr>
        <w:t xml:space="preserve"> </w:t>
      </w:r>
      <w:r>
        <w:rPr>
          <w:rFonts w:hint="cs"/>
          <w:rtl/>
        </w:rPr>
        <w:t>פה שהצעת החוק הנוכחית</w:t>
      </w:r>
      <w:r w:rsidR="007366F0">
        <w:rPr>
          <w:rFonts w:hint="cs"/>
          <w:rtl/>
        </w:rPr>
        <w:t>,</w:t>
      </w:r>
      <w:r>
        <w:rPr>
          <w:rFonts w:hint="cs"/>
          <w:rtl/>
        </w:rPr>
        <w:t xml:space="preserve"> להקל </w:t>
      </w:r>
      <w:bookmarkStart w:id="2665" w:name="_ETM_Q8_650000"/>
      <w:bookmarkEnd w:id="2665"/>
      <w:r>
        <w:rPr>
          <w:rFonts w:hint="cs"/>
          <w:rtl/>
        </w:rPr>
        <w:t xml:space="preserve">בתנאי החל"ת לנשים לאחר לידה באופן שבו אין צורך המספק </w:t>
      </w:r>
      <w:bookmarkStart w:id="2666" w:name="_ETM_Q8_656000"/>
      <w:bookmarkEnd w:id="2666"/>
      <w:r>
        <w:rPr>
          <w:rFonts w:hint="cs"/>
          <w:rtl/>
        </w:rPr>
        <w:t>את הדעת להקל, ת</w:t>
      </w:r>
      <w:r w:rsidRPr="00C80D1D">
        <w:rPr>
          <w:rtl/>
        </w:rPr>
        <w:t>פגע באופן בוטה במעסיקים</w:t>
      </w:r>
      <w:r>
        <w:rPr>
          <w:rFonts w:hint="cs"/>
          <w:rtl/>
        </w:rPr>
        <w:t>,</w:t>
      </w:r>
      <w:r w:rsidRPr="00C80D1D">
        <w:rPr>
          <w:rtl/>
        </w:rPr>
        <w:t xml:space="preserve"> ויכולה</w:t>
      </w:r>
      <w:r>
        <w:rPr>
          <w:rFonts w:hint="cs"/>
          <w:rtl/>
        </w:rPr>
        <w:t xml:space="preserve"> בעצם לייצר</w:t>
      </w:r>
      <w:r w:rsidRPr="00C80D1D">
        <w:rPr>
          <w:rtl/>
        </w:rPr>
        <w:t xml:space="preserve"> מציאות שמעסיקים רבים ישקלו אם להעסיק נשים בעקבות התנאים הנוקשים שהצעת החוק רוצה להטיל עליהם.</w:t>
      </w:r>
      <w:r>
        <w:rPr>
          <w:rFonts w:hint="cs"/>
          <w:rtl/>
        </w:rPr>
        <w:t xml:space="preserve"> מכיוון שעולה חשש ברור </w:t>
      </w:r>
      <w:bookmarkStart w:id="2667" w:name="_ETM_Q8_674000"/>
      <w:bookmarkEnd w:id="2667"/>
      <w:r>
        <w:rPr>
          <w:rFonts w:hint="cs"/>
          <w:rtl/>
        </w:rPr>
        <w:t xml:space="preserve">שהצעת החוק תפגע בהעסקת נשים במשק, אשר על כן, </w:t>
      </w:r>
      <w:bookmarkStart w:id="2668" w:name="_ETM_Q8_678000"/>
      <w:bookmarkEnd w:id="2668"/>
      <w:r>
        <w:rPr>
          <w:rFonts w:hint="cs"/>
          <w:rtl/>
        </w:rPr>
        <w:t>אני קוראת לא לתמוך בהצעת החוק. מבחינת השר</w:t>
      </w:r>
      <w:bookmarkStart w:id="2669" w:name="_ETM_Q8_682000"/>
      <w:bookmarkEnd w:id="2669"/>
      <w:r>
        <w:rPr>
          <w:rFonts w:hint="cs"/>
          <w:rtl/>
        </w:rPr>
        <w:t xml:space="preserve">, מבחינת המשרד, זה להצעת החוק שלך. </w:t>
      </w:r>
      <w:r>
        <w:rPr>
          <w:rFonts w:hint="cs"/>
          <w:rtl/>
          <w:lang w:eastAsia="he-IL"/>
        </w:rPr>
        <w:t xml:space="preserve">לכן אני אומרת שאם את חושבת אחרת ואם את חושבת שיש </w:t>
      </w:r>
      <w:bookmarkStart w:id="2670" w:name="_ETM_Q8_693000"/>
      <w:bookmarkEnd w:id="2670"/>
      <w:r>
        <w:rPr>
          <w:rFonts w:hint="cs"/>
          <w:rtl/>
          <w:lang w:eastAsia="he-IL"/>
        </w:rPr>
        <w:t xml:space="preserve">מה לבוא בדין ודברים פעם נוספת ושאת רואה פערים, לנסות לעשות את זה. </w:t>
      </w:r>
    </w:p>
    <w:p w:rsidR="00107B57" w:rsidRDefault="00107B57" w:rsidP="00C1073C">
      <w:pPr>
        <w:rPr>
          <w:rtl/>
          <w:lang w:eastAsia="he-IL"/>
        </w:rPr>
      </w:pPr>
    </w:p>
    <w:p w:rsidR="00107B57" w:rsidRDefault="00107B57" w:rsidP="00C1073C">
      <w:pPr>
        <w:rPr>
          <w:rtl/>
          <w:lang w:eastAsia="he-IL"/>
        </w:rPr>
      </w:pPr>
      <w:bookmarkStart w:id="2671" w:name="_ETM_Q8_701000"/>
      <w:bookmarkEnd w:id="2671"/>
      <w:r>
        <w:rPr>
          <w:rFonts w:hint="cs"/>
          <w:rtl/>
          <w:lang w:eastAsia="he-IL"/>
        </w:rPr>
        <w:t xml:space="preserve">אני רוצה רגע לנצל את ההזדמנות ואת </w:t>
      </w:r>
      <w:bookmarkStart w:id="2672" w:name="_ETM_Q8_705000"/>
      <w:bookmarkEnd w:id="2672"/>
      <w:r>
        <w:rPr>
          <w:rFonts w:hint="cs"/>
          <w:rtl/>
          <w:lang w:eastAsia="he-IL"/>
        </w:rPr>
        <w:t xml:space="preserve">הבמה ולדבר פה על נושא שמדיר שינה מעיניי. השרה אורית סטרוק, שנמצאת במליאה, אני אשמח אם תקשיבי, השרה סטרוק, זה נוגע גם אלייך. </w:t>
      </w:r>
    </w:p>
    <w:p w:rsidR="00107B57" w:rsidRDefault="00107B57" w:rsidP="00C1073C">
      <w:pPr>
        <w:rPr>
          <w:rtl/>
          <w:lang w:eastAsia="he-IL"/>
        </w:rPr>
      </w:pPr>
    </w:p>
    <w:p w:rsidR="00107B57" w:rsidRDefault="00107B57" w:rsidP="00C1073C">
      <w:pPr>
        <w:pStyle w:val="af6"/>
        <w:keepNext/>
        <w:rPr>
          <w:rtl/>
        </w:rPr>
      </w:pPr>
      <w:r w:rsidRPr="0021667E">
        <w:rPr>
          <w:rStyle w:val="TagStyle"/>
          <w:rtl/>
        </w:rPr>
        <w:t xml:space="preserve"> &lt;&lt; יור &gt;&gt;</w:t>
      </w:r>
      <w:r w:rsidRPr="00D1215A">
        <w:rPr>
          <w:rStyle w:val="TagStyle"/>
          <w:rtl/>
        </w:rPr>
        <w:t xml:space="preserve"> </w:t>
      </w:r>
      <w:r>
        <w:rPr>
          <w:rtl/>
        </w:rPr>
        <w:t>היו"ר ארז מלול:</w:t>
      </w:r>
      <w:r w:rsidRPr="00D1215A">
        <w:rPr>
          <w:rStyle w:val="TagStyle"/>
          <w:rtl/>
        </w:rPr>
        <w:t xml:space="preserve"> </w:t>
      </w:r>
      <w:r w:rsidRPr="0021667E">
        <w:rPr>
          <w:rStyle w:val="TagStyle"/>
          <w:rtl/>
        </w:rPr>
        <w:t>&lt;&lt; יור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השרה סטרוק, היא מדברת אלייך. </w:t>
      </w:r>
    </w:p>
    <w:p w:rsidR="00107B57" w:rsidRDefault="00107B57" w:rsidP="00C1073C">
      <w:pPr>
        <w:rPr>
          <w:rtl/>
          <w:lang w:eastAsia="he-IL"/>
        </w:rPr>
      </w:pPr>
      <w:bookmarkStart w:id="2673" w:name="_ETM_Q8_721000"/>
      <w:bookmarkEnd w:id="2673"/>
    </w:p>
    <w:p w:rsidR="00107B57" w:rsidRDefault="00107B57" w:rsidP="00C1073C">
      <w:pPr>
        <w:pStyle w:val="-"/>
        <w:keepNext/>
        <w:rPr>
          <w:rtl/>
        </w:rPr>
      </w:pPr>
      <w:bookmarkStart w:id="2674" w:name="ET_speakercontinue_6452_8"/>
      <w:r w:rsidRPr="0021667E">
        <w:rPr>
          <w:rStyle w:val="TagStyle"/>
          <w:rtl/>
        </w:rPr>
        <w:t xml:space="preserve"> &lt;&lt; דובר_המשך &gt;&gt;</w:t>
      </w:r>
      <w:r w:rsidRPr="00D1215A">
        <w:rPr>
          <w:rStyle w:val="TagStyle"/>
          <w:rtl/>
        </w:rPr>
        <w:t xml:space="preserve"> </w:t>
      </w:r>
      <w:r>
        <w:rPr>
          <w:rtl/>
        </w:rPr>
        <w:t>השרה להגנת הסביבה עידית סילמן:</w:t>
      </w:r>
      <w:r w:rsidRPr="00D1215A">
        <w:rPr>
          <w:rStyle w:val="TagStyle"/>
          <w:rtl/>
        </w:rPr>
        <w:t xml:space="preserve"> </w:t>
      </w:r>
      <w:r w:rsidRPr="0021667E">
        <w:rPr>
          <w:rStyle w:val="TagStyle"/>
          <w:rtl/>
        </w:rPr>
        <w:t>&lt;&lt; דובר_המשך &gt;&gt;</w:t>
      </w:r>
      <w:r>
        <w:rPr>
          <w:rtl/>
        </w:rPr>
        <w:t xml:space="preserve">  </w:t>
      </w:r>
      <w:bookmarkEnd w:id="2674"/>
    </w:p>
    <w:p w:rsidR="00107B57" w:rsidRDefault="00107B57" w:rsidP="00897AE7">
      <w:pPr>
        <w:rPr>
          <w:rtl/>
          <w:lang w:eastAsia="he-IL"/>
        </w:rPr>
      </w:pPr>
    </w:p>
    <w:p w:rsidR="00107B57" w:rsidRDefault="00107B57" w:rsidP="00C1073C">
      <w:pPr>
        <w:rPr>
          <w:rtl/>
          <w:lang w:eastAsia="he-IL"/>
        </w:rPr>
      </w:pPr>
      <w:r>
        <w:rPr>
          <w:rFonts w:hint="cs"/>
          <w:rtl/>
          <w:lang w:eastAsia="he-IL"/>
        </w:rPr>
        <w:t>השרה</w:t>
      </w:r>
      <w:bookmarkStart w:id="2675" w:name="_ETM_Q8_723000"/>
      <w:bookmarkEnd w:id="2675"/>
      <w:r>
        <w:rPr>
          <w:rFonts w:hint="cs"/>
          <w:rtl/>
          <w:lang w:eastAsia="he-IL"/>
        </w:rPr>
        <w:t xml:space="preserve"> סטרוק, אני רוצה לשתף אותך בנושא שמדיר שינה מעיניי, ואני בטוחה שגם מעינייך, כי את שאלת אותי על </w:t>
      </w:r>
      <w:bookmarkStart w:id="2676" w:name="_ETM_Q8_730000"/>
      <w:bookmarkEnd w:id="2676"/>
      <w:r>
        <w:rPr>
          <w:rFonts w:hint="cs"/>
          <w:rtl/>
          <w:lang w:eastAsia="he-IL"/>
        </w:rPr>
        <w:t xml:space="preserve">הנושא הזה. לא רק זה, גם חבר הכנסת קרויזר שאל </w:t>
      </w:r>
      <w:bookmarkStart w:id="2677" w:name="_ETM_Q8_735000"/>
      <w:bookmarkEnd w:id="2677"/>
      <w:r>
        <w:rPr>
          <w:rFonts w:hint="cs"/>
          <w:rtl/>
          <w:lang w:eastAsia="he-IL"/>
        </w:rPr>
        <w:t>אותי על הנושא הזה הבוקר, והבנתי שהוא מבקש לקדם דיון בוועדת הפנים והגנת הסביבה של הכנסת.</w:t>
      </w:r>
      <w:bookmarkStart w:id="2678" w:name="_ETM_Q8_741000"/>
      <w:bookmarkEnd w:id="2678"/>
      <w:r>
        <w:rPr>
          <w:rFonts w:hint="cs"/>
          <w:rtl/>
          <w:lang w:eastAsia="he-IL"/>
        </w:rPr>
        <w:t xml:space="preserve"> תראו, זה לא סוד שאחד הנושאים המשמעותיים ביותר זה המפגעים הסביבתיים שאנחנו מתמודדים איתם במדינת ישראל בכלל, אבל ביהודה ושומרון בפרט. </w:t>
      </w:r>
    </w:p>
    <w:p w:rsidR="00107B57" w:rsidRDefault="00107B57" w:rsidP="00C1073C">
      <w:pPr>
        <w:rPr>
          <w:rtl/>
          <w:lang w:eastAsia="he-IL"/>
        </w:rPr>
      </w:pPr>
      <w:bookmarkStart w:id="2679" w:name="_ETM_Q8_758000"/>
      <w:bookmarkEnd w:id="2679"/>
    </w:p>
    <w:p w:rsidR="00107B57" w:rsidRDefault="00107B57" w:rsidP="007366F0">
      <w:pPr>
        <w:rPr>
          <w:rtl/>
        </w:rPr>
      </w:pPr>
      <w:bookmarkStart w:id="2680" w:name="TOR_Q9"/>
      <w:bookmarkStart w:id="2681" w:name="_ETM_Q9_180000"/>
      <w:bookmarkEnd w:id="2680"/>
      <w:bookmarkEnd w:id="2681"/>
      <w:r>
        <w:rPr>
          <w:rFonts w:hint="cs"/>
          <w:rtl/>
        </w:rPr>
        <w:t xml:space="preserve">ביהודה ושומרון, כמו גם בבקעת הירדן </w:t>
      </w:r>
      <w:r>
        <w:rPr>
          <w:rtl/>
        </w:rPr>
        <w:t>–</w:t>
      </w:r>
      <w:r>
        <w:rPr>
          <w:rFonts w:hint="cs"/>
          <w:rtl/>
        </w:rPr>
        <w:t xml:space="preserve"> פשוט אתמול הייתי בבקעת הירדן, אורית, גם בבית חגלה </w:t>
      </w:r>
      <w:bookmarkStart w:id="2682" w:name="_ETM_Q9_157000"/>
      <w:bookmarkEnd w:id="2682"/>
      <w:r>
        <w:rPr>
          <w:rFonts w:hint="cs"/>
          <w:rtl/>
        </w:rPr>
        <w:t>וגם בקדם ערבה, ביישובי המ</w:t>
      </w:r>
      <w:r w:rsidR="007366F0">
        <w:rPr>
          <w:rFonts w:hint="cs"/>
          <w:rtl/>
        </w:rPr>
        <w:t>ו</w:t>
      </w:r>
      <w:r>
        <w:rPr>
          <w:rFonts w:hint="cs"/>
          <w:rtl/>
        </w:rPr>
        <w:t xml:space="preserve">עצה האזורית מגילות, </w:t>
      </w:r>
      <w:bookmarkStart w:id="2683" w:name="_ETM_Q9_165000"/>
      <w:bookmarkEnd w:id="2683"/>
      <w:r>
        <w:rPr>
          <w:rFonts w:hint="cs"/>
          <w:rtl/>
        </w:rPr>
        <w:t xml:space="preserve">וראינו שיש מפגעים סביבתיים רבים. </w:t>
      </w:r>
      <w:bookmarkStart w:id="2684" w:name="_ETM_Q9_180939"/>
      <w:bookmarkEnd w:id="2684"/>
      <w:r>
        <w:rPr>
          <w:rFonts w:hint="cs"/>
          <w:rtl/>
        </w:rPr>
        <w:t>כש</w:t>
      </w:r>
      <w:r>
        <w:rPr>
          <w:rtl/>
        </w:rPr>
        <w:t>אני</w:t>
      </w:r>
      <w:r>
        <w:rPr>
          <w:rFonts w:hint="cs"/>
          <w:rtl/>
        </w:rPr>
        <w:t xml:space="preserve"> מדברת על מפגעים </w:t>
      </w:r>
      <w:bookmarkStart w:id="2685" w:name="_ETM_Q9_175000"/>
      <w:bookmarkEnd w:id="2685"/>
      <w:r>
        <w:rPr>
          <w:rFonts w:hint="cs"/>
          <w:rtl/>
        </w:rPr>
        <w:t>סביבתיים רבים</w:t>
      </w:r>
      <w:r w:rsidR="007366F0">
        <w:rPr>
          <w:rFonts w:hint="cs"/>
          <w:rtl/>
        </w:rPr>
        <w:t>,</w:t>
      </w:r>
      <w:r>
        <w:rPr>
          <w:rFonts w:hint="cs"/>
          <w:rtl/>
        </w:rPr>
        <w:t xml:space="preserve"> אני</w:t>
      </w:r>
      <w:r>
        <w:rPr>
          <w:rtl/>
        </w:rPr>
        <w:t xml:space="preserve"> </w:t>
      </w:r>
      <w:bookmarkStart w:id="2686" w:name="_ETM_Q9_181150"/>
      <w:bookmarkEnd w:id="2686"/>
      <w:r>
        <w:rPr>
          <w:rFonts w:hint="cs"/>
          <w:rtl/>
        </w:rPr>
        <w:t>מדברת על שרפות פסולת פיראטיות בלתי חוקיות</w:t>
      </w:r>
      <w:bookmarkStart w:id="2687" w:name="_ETM_Q9_181000"/>
      <w:bookmarkEnd w:id="2687"/>
      <w:r>
        <w:rPr>
          <w:rFonts w:hint="cs"/>
          <w:rtl/>
        </w:rPr>
        <w:t xml:space="preserve">; אני </w:t>
      </w:r>
      <w:r>
        <w:rPr>
          <w:rtl/>
        </w:rPr>
        <w:t xml:space="preserve">מדברת </w:t>
      </w:r>
      <w:bookmarkStart w:id="2688" w:name="_ETM_Q9_181599"/>
      <w:bookmarkEnd w:id="2688"/>
      <w:r>
        <w:rPr>
          <w:rtl/>
        </w:rPr>
        <w:t xml:space="preserve">על </w:t>
      </w:r>
      <w:bookmarkStart w:id="2689" w:name="_ETM_Q9_181719"/>
      <w:bookmarkEnd w:id="2689"/>
      <w:r>
        <w:rPr>
          <w:rtl/>
        </w:rPr>
        <w:t xml:space="preserve">מחצבות </w:t>
      </w:r>
      <w:bookmarkStart w:id="2690" w:name="_ETM_Q9_182529"/>
      <w:bookmarkEnd w:id="2690"/>
      <w:r>
        <w:rPr>
          <w:rtl/>
        </w:rPr>
        <w:t>פיראטיות</w:t>
      </w:r>
      <w:r>
        <w:rPr>
          <w:rFonts w:hint="cs"/>
          <w:rtl/>
        </w:rPr>
        <w:t>;</w:t>
      </w:r>
      <w:r>
        <w:rPr>
          <w:rtl/>
        </w:rPr>
        <w:t xml:space="preserve"> </w:t>
      </w:r>
      <w:bookmarkStart w:id="2691" w:name="_ETM_Q9_183729"/>
      <w:bookmarkEnd w:id="2691"/>
      <w:r>
        <w:rPr>
          <w:rtl/>
        </w:rPr>
        <w:t xml:space="preserve">אני </w:t>
      </w:r>
      <w:bookmarkStart w:id="2692" w:name="_ETM_Q9_183939"/>
      <w:bookmarkEnd w:id="2692"/>
      <w:r>
        <w:rPr>
          <w:rtl/>
        </w:rPr>
        <w:t xml:space="preserve">מדברת </w:t>
      </w:r>
      <w:bookmarkStart w:id="2693" w:name="_ETM_Q9_184479"/>
      <w:bookmarkEnd w:id="2693"/>
      <w:r>
        <w:rPr>
          <w:rtl/>
        </w:rPr>
        <w:t xml:space="preserve">על </w:t>
      </w:r>
      <w:bookmarkStart w:id="2694" w:name="_ETM_Q9_184629"/>
      <w:bookmarkEnd w:id="2694"/>
      <w:r>
        <w:rPr>
          <w:rtl/>
        </w:rPr>
        <w:t xml:space="preserve">הרס </w:t>
      </w:r>
      <w:bookmarkStart w:id="2695" w:name="_ETM_Q9_184930"/>
      <w:bookmarkEnd w:id="2695"/>
      <w:r>
        <w:rPr>
          <w:rtl/>
        </w:rPr>
        <w:t xml:space="preserve">של </w:t>
      </w:r>
      <w:bookmarkStart w:id="2696" w:name="_ETM_Q9_185140"/>
      <w:bookmarkEnd w:id="2696"/>
      <w:r>
        <w:rPr>
          <w:rtl/>
        </w:rPr>
        <w:t xml:space="preserve">אתרי </w:t>
      </w:r>
      <w:bookmarkStart w:id="2697" w:name="_ETM_Q9_185470"/>
      <w:bookmarkEnd w:id="2697"/>
      <w:r>
        <w:rPr>
          <w:rtl/>
        </w:rPr>
        <w:t xml:space="preserve">מורשת </w:t>
      </w:r>
      <w:bookmarkStart w:id="2698" w:name="_ETM_Q9_186099"/>
      <w:bookmarkEnd w:id="2698"/>
      <w:r>
        <w:rPr>
          <w:rtl/>
        </w:rPr>
        <w:t xml:space="preserve">ושמורות </w:t>
      </w:r>
      <w:bookmarkStart w:id="2699" w:name="_ETM_Q9_186700"/>
      <w:bookmarkEnd w:id="2699"/>
      <w:r>
        <w:rPr>
          <w:rtl/>
        </w:rPr>
        <w:t>טבע</w:t>
      </w:r>
      <w:r>
        <w:rPr>
          <w:rFonts w:hint="cs"/>
          <w:rtl/>
        </w:rPr>
        <w:t>,</w:t>
      </w:r>
      <w:r>
        <w:rPr>
          <w:rtl/>
        </w:rPr>
        <w:t xml:space="preserve"> </w:t>
      </w:r>
      <w:bookmarkStart w:id="2700" w:name="_ETM_Q9_187740"/>
      <w:bookmarkEnd w:id="2700"/>
      <w:r>
        <w:rPr>
          <w:rtl/>
        </w:rPr>
        <w:t xml:space="preserve">על </w:t>
      </w:r>
      <w:bookmarkStart w:id="2701" w:name="_ETM_Q9_187919"/>
      <w:bookmarkEnd w:id="2701"/>
      <w:r>
        <w:rPr>
          <w:rFonts w:hint="cs"/>
          <w:rtl/>
        </w:rPr>
        <w:t xml:space="preserve">גריטות </w:t>
      </w:r>
      <w:bookmarkStart w:id="2702" w:name="_ETM_Q9_188429"/>
      <w:bookmarkEnd w:id="2702"/>
      <w:r>
        <w:rPr>
          <w:rtl/>
        </w:rPr>
        <w:t xml:space="preserve">רכבים </w:t>
      </w:r>
      <w:bookmarkStart w:id="2703" w:name="_ETM_Q9_188940"/>
      <w:bookmarkEnd w:id="2703"/>
      <w:r>
        <w:rPr>
          <w:rtl/>
        </w:rPr>
        <w:t xml:space="preserve">פיראטיות </w:t>
      </w:r>
      <w:bookmarkStart w:id="2704" w:name="_ETM_Q9_190429"/>
      <w:bookmarkEnd w:id="2704"/>
      <w:r>
        <w:rPr>
          <w:rFonts w:hint="cs"/>
          <w:rtl/>
        </w:rPr>
        <w:t xml:space="preserve">– </w:t>
      </w:r>
      <w:r>
        <w:rPr>
          <w:rtl/>
        </w:rPr>
        <w:t xml:space="preserve">כל </w:t>
      </w:r>
      <w:bookmarkStart w:id="2705" w:name="_ETM_Q9_190610"/>
      <w:bookmarkEnd w:id="2705"/>
      <w:r>
        <w:rPr>
          <w:rtl/>
        </w:rPr>
        <w:t xml:space="preserve">הדברים </w:t>
      </w:r>
      <w:bookmarkStart w:id="2706" w:name="_ETM_Q9_191030"/>
      <w:bookmarkEnd w:id="2706"/>
      <w:r>
        <w:rPr>
          <w:rtl/>
        </w:rPr>
        <w:t xml:space="preserve">האלה </w:t>
      </w:r>
      <w:bookmarkStart w:id="2707" w:name="_ETM_Q9_192110"/>
      <w:bookmarkEnd w:id="2707"/>
      <w:r>
        <w:rPr>
          <w:rtl/>
        </w:rPr>
        <w:t>שנ</w:t>
      </w:r>
      <w:r>
        <w:rPr>
          <w:rFonts w:hint="cs"/>
          <w:rtl/>
        </w:rPr>
        <w:t xml:space="preserve">עשים </w:t>
      </w:r>
      <w:bookmarkStart w:id="2708" w:name="_ETM_Q9_192799"/>
      <w:bookmarkStart w:id="2709" w:name="_ETM_Q9_193459"/>
      <w:bookmarkEnd w:id="2708"/>
      <w:bookmarkEnd w:id="2709"/>
      <w:r>
        <w:rPr>
          <w:rtl/>
        </w:rPr>
        <w:t xml:space="preserve">באופן </w:t>
      </w:r>
      <w:bookmarkStart w:id="2710" w:name="_ETM_Q9_194509"/>
      <w:bookmarkEnd w:id="2710"/>
      <w:r>
        <w:rPr>
          <w:rtl/>
        </w:rPr>
        <w:t xml:space="preserve">בלתי </w:t>
      </w:r>
      <w:bookmarkStart w:id="2711" w:name="_ETM_Q9_195199"/>
      <w:bookmarkEnd w:id="2711"/>
      <w:r>
        <w:rPr>
          <w:rtl/>
        </w:rPr>
        <w:t>חוקי</w:t>
      </w:r>
      <w:r>
        <w:rPr>
          <w:rFonts w:hint="cs"/>
          <w:rtl/>
        </w:rPr>
        <w:t>.</w:t>
      </w:r>
      <w:r>
        <w:rPr>
          <w:rtl/>
        </w:rPr>
        <w:t xml:space="preserve"> </w:t>
      </w:r>
      <w:bookmarkStart w:id="2712" w:name="_ETM_Q9_196440"/>
      <w:bookmarkEnd w:id="2712"/>
      <w:r>
        <w:rPr>
          <w:rtl/>
        </w:rPr>
        <w:t xml:space="preserve">הרס </w:t>
      </w:r>
      <w:bookmarkStart w:id="2713" w:name="_ETM_Q9_197039"/>
      <w:bookmarkEnd w:id="2713"/>
      <w:r>
        <w:rPr>
          <w:rtl/>
        </w:rPr>
        <w:t xml:space="preserve">גמור </w:t>
      </w:r>
      <w:bookmarkStart w:id="2714" w:name="_ETM_Q9_197520"/>
      <w:bookmarkEnd w:id="2714"/>
      <w:r>
        <w:rPr>
          <w:rtl/>
        </w:rPr>
        <w:t xml:space="preserve">של </w:t>
      </w:r>
      <w:bookmarkStart w:id="2715" w:name="_ETM_Q9_197760"/>
      <w:bookmarkEnd w:id="2715"/>
      <w:r>
        <w:rPr>
          <w:rtl/>
        </w:rPr>
        <w:t xml:space="preserve">גב </w:t>
      </w:r>
      <w:bookmarkStart w:id="2716" w:name="_ETM_Q9_198029"/>
      <w:bookmarkEnd w:id="2716"/>
      <w:r>
        <w:rPr>
          <w:rtl/>
        </w:rPr>
        <w:t>ההר</w:t>
      </w:r>
      <w:r>
        <w:rPr>
          <w:rFonts w:hint="cs"/>
          <w:rtl/>
        </w:rPr>
        <w:t>.</w:t>
      </w:r>
    </w:p>
    <w:p w:rsidR="00107B57" w:rsidRDefault="00107B57" w:rsidP="00C1073C">
      <w:pPr>
        <w:rPr>
          <w:rtl/>
        </w:rPr>
      </w:pPr>
    </w:p>
    <w:p w:rsidR="00107B57" w:rsidRDefault="00107B57" w:rsidP="007366F0">
      <w:pPr>
        <w:rPr>
          <w:rtl/>
        </w:rPr>
      </w:pPr>
      <w:bookmarkStart w:id="2717" w:name="_ETM_Q9_197000"/>
      <w:bookmarkStart w:id="2718" w:name="_ETM_Q9_199410"/>
      <w:bookmarkEnd w:id="2717"/>
      <w:bookmarkEnd w:id="2718"/>
      <w:r>
        <w:rPr>
          <w:rtl/>
        </w:rPr>
        <w:t xml:space="preserve">מיותר </w:t>
      </w:r>
      <w:bookmarkStart w:id="2719" w:name="_ETM_Q9_199800"/>
      <w:bookmarkEnd w:id="2719"/>
      <w:r>
        <w:rPr>
          <w:rtl/>
        </w:rPr>
        <w:t xml:space="preserve">לציין </w:t>
      </w:r>
      <w:bookmarkStart w:id="2720" w:name="_ETM_Q9_200460"/>
      <w:bookmarkEnd w:id="2720"/>
      <w:r>
        <w:rPr>
          <w:rtl/>
        </w:rPr>
        <w:t xml:space="preserve">שגם </w:t>
      </w:r>
      <w:bookmarkStart w:id="2721" w:name="_ETM_Q9_201000"/>
      <w:bookmarkEnd w:id="2721"/>
      <w:r>
        <w:rPr>
          <w:rtl/>
        </w:rPr>
        <w:t>נ</w:t>
      </w:r>
      <w:r>
        <w:rPr>
          <w:rFonts w:hint="cs"/>
          <w:rtl/>
        </w:rPr>
        <w:t>ושאי</w:t>
      </w:r>
      <w:r>
        <w:rPr>
          <w:rtl/>
        </w:rPr>
        <w:t xml:space="preserve">ם </w:t>
      </w:r>
      <w:bookmarkStart w:id="2722" w:name="_ETM_Q9_201390"/>
      <w:bookmarkEnd w:id="2722"/>
      <w:r>
        <w:rPr>
          <w:rtl/>
        </w:rPr>
        <w:t xml:space="preserve">של </w:t>
      </w:r>
      <w:bookmarkStart w:id="2723" w:name="_ETM_Q9_201570"/>
      <w:bookmarkEnd w:id="2723"/>
      <w:r>
        <w:rPr>
          <w:rtl/>
        </w:rPr>
        <w:t>שפכים</w:t>
      </w:r>
      <w:r>
        <w:rPr>
          <w:rFonts w:hint="cs"/>
          <w:rtl/>
        </w:rPr>
        <w:t xml:space="preserve"> –</w:t>
      </w:r>
      <w:r>
        <w:rPr>
          <w:rtl/>
        </w:rPr>
        <w:t xml:space="preserve"> </w:t>
      </w:r>
      <w:bookmarkStart w:id="2724" w:name="_ETM_Q9_202880"/>
      <w:bookmarkEnd w:id="2724"/>
      <w:r>
        <w:rPr>
          <w:rtl/>
        </w:rPr>
        <w:t xml:space="preserve">בסופו </w:t>
      </w:r>
      <w:bookmarkStart w:id="2725" w:name="_ETM_Q9_203359"/>
      <w:bookmarkEnd w:id="2725"/>
      <w:r>
        <w:rPr>
          <w:rtl/>
        </w:rPr>
        <w:t xml:space="preserve">של </w:t>
      </w:r>
      <w:bookmarkStart w:id="2726" w:name="_ETM_Q9_203539"/>
      <w:bookmarkEnd w:id="2726"/>
      <w:r>
        <w:rPr>
          <w:rtl/>
        </w:rPr>
        <w:t>דבר</w:t>
      </w:r>
      <w:r>
        <w:rPr>
          <w:rFonts w:hint="cs"/>
          <w:rtl/>
        </w:rPr>
        <w:t>,</w:t>
      </w:r>
      <w:r>
        <w:rPr>
          <w:rtl/>
        </w:rPr>
        <w:t xml:space="preserve"> </w:t>
      </w:r>
      <w:bookmarkStart w:id="2727" w:name="_ETM_Q9_204020"/>
      <w:bookmarkEnd w:id="2727"/>
      <w:r>
        <w:rPr>
          <w:rtl/>
        </w:rPr>
        <w:t xml:space="preserve">אתם </w:t>
      </w:r>
      <w:bookmarkStart w:id="2728" w:name="_ETM_Q9_204260"/>
      <w:bookmarkEnd w:id="2728"/>
      <w:r>
        <w:rPr>
          <w:rtl/>
        </w:rPr>
        <w:t>יודעים</w:t>
      </w:r>
      <w:r>
        <w:rPr>
          <w:rFonts w:hint="cs"/>
          <w:rtl/>
        </w:rPr>
        <w:t>,</w:t>
      </w:r>
      <w:r>
        <w:rPr>
          <w:rtl/>
        </w:rPr>
        <w:t xml:space="preserve"> </w:t>
      </w:r>
      <w:bookmarkStart w:id="2729" w:name="_ETM_Q9_204590"/>
      <w:bookmarkEnd w:id="2729"/>
      <w:r>
        <w:rPr>
          <w:rtl/>
        </w:rPr>
        <w:t xml:space="preserve">הדברים </w:t>
      </w:r>
      <w:bookmarkStart w:id="2730" w:name="_ETM_Q9_204980"/>
      <w:bookmarkEnd w:id="2730"/>
      <w:r>
        <w:rPr>
          <w:rtl/>
        </w:rPr>
        <w:t xml:space="preserve">לא </w:t>
      </w:r>
      <w:bookmarkStart w:id="2731" w:name="_ETM_Q9_205100"/>
      <w:bookmarkEnd w:id="2731"/>
      <w:r>
        <w:rPr>
          <w:rtl/>
        </w:rPr>
        <w:t xml:space="preserve">נשארים </w:t>
      </w:r>
      <w:bookmarkStart w:id="2732" w:name="_ETM_Q9_205520"/>
      <w:bookmarkEnd w:id="2732"/>
      <w:r>
        <w:rPr>
          <w:rtl/>
        </w:rPr>
        <w:t xml:space="preserve">בגב </w:t>
      </w:r>
      <w:bookmarkStart w:id="2733" w:name="_ETM_Q9_205849"/>
      <w:bookmarkEnd w:id="2733"/>
      <w:r>
        <w:rPr>
          <w:rtl/>
        </w:rPr>
        <w:t>ההר</w:t>
      </w:r>
      <w:r>
        <w:rPr>
          <w:rFonts w:hint="cs"/>
          <w:rtl/>
        </w:rPr>
        <w:t>.</w:t>
      </w:r>
      <w:r>
        <w:rPr>
          <w:rtl/>
        </w:rPr>
        <w:t xml:space="preserve"> </w:t>
      </w:r>
      <w:bookmarkStart w:id="2734" w:name="_ETM_Q9_206689"/>
      <w:bookmarkEnd w:id="2734"/>
      <w:r>
        <w:rPr>
          <w:rtl/>
        </w:rPr>
        <w:t xml:space="preserve">הם </w:t>
      </w:r>
      <w:bookmarkStart w:id="2735" w:name="_ETM_Q9_206840"/>
      <w:bookmarkEnd w:id="2735"/>
      <w:r>
        <w:rPr>
          <w:rtl/>
        </w:rPr>
        <w:t xml:space="preserve">משפיעים </w:t>
      </w:r>
      <w:bookmarkStart w:id="2736" w:name="_ETM_Q9_207230"/>
      <w:bookmarkEnd w:id="2736"/>
      <w:r>
        <w:rPr>
          <w:rtl/>
        </w:rPr>
        <w:t xml:space="preserve">על </w:t>
      </w:r>
      <w:bookmarkStart w:id="2737" w:name="_ETM_Q9_207349"/>
      <w:bookmarkEnd w:id="2737"/>
      <w:r>
        <w:rPr>
          <w:rtl/>
        </w:rPr>
        <w:t xml:space="preserve">כל </w:t>
      </w:r>
      <w:bookmarkStart w:id="2738" w:name="_ETM_Q9_207650"/>
      <w:bookmarkEnd w:id="2738"/>
      <w:r>
        <w:rPr>
          <w:rtl/>
        </w:rPr>
        <w:t xml:space="preserve">אזרחי </w:t>
      </w:r>
      <w:bookmarkStart w:id="2739" w:name="_ETM_Q9_208099"/>
      <w:bookmarkEnd w:id="2739"/>
      <w:r>
        <w:rPr>
          <w:rtl/>
        </w:rPr>
        <w:t xml:space="preserve">מדינת </w:t>
      </w:r>
      <w:bookmarkStart w:id="2740" w:name="_ETM_Q9_208520"/>
      <w:bookmarkEnd w:id="2740"/>
      <w:r>
        <w:rPr>
          <w:rtl/>
        </w:rPr>
        <w:t>ישראל</w:t>
      </w:r>
      <w:r>
        <w:rPr>
          <w:rFonts w:hint="cs"/>
          <w:rtl/>
        </w:rPr>
        <w:t>.</w:t>
      </w:r>
      <w:r>
        <w:rPr>
          <w:rtl/>
        </w:rPr>
        <w:t xml:space="preserve"> </w:t>
      </w:r>
      <w:bookmarkStart w:id="2741" w:name="_ETM_Q9_209599"/>
      <w:bookmarkEnd w:id="2741"/>
      <w:r>
        <w:rPr>
          <w:rtl/>
        </w:rPr>
        <w:t xml:space="preserve">אנחנו </w:t>
      </w:r>
      <w:bookmarkStart w:id="2742" w:name="_ETM_Q9_210050"/>
      <w:bookmarkEnd w:id="2742"/>
      <w:r>
        <w:rPr>
          <w:rtl/>
        </w:rPr>
        <w:t xml:space="preserve">יודעים </w:t>
      </w:r>
      <w:bookmarkStart w:id="2743" w:name="_ETM_Q9_210409"/>
      <w:bookmarkEnd w:id="2743"/>
      <w:r>
        <w:rPr>
          <w:rtl/>
        </w:rPr>
        <w:t xml:space="preserve">שבנושאים </w:t>
      </w:r>
      <w:bookmarkStart w:id="2744" w:name="_ETM_Q9_211009"/>
      <w:bookmarkEnd w:id="2744"/>
      <w:r>
        <w:rPr>
          <w:rtl/>
        </w:rPr>
        <w:t>סביבתיים</w:t>
      </w:r>
      <w:r>
        <w:rPr>
          <w:rFonts w:hint="cs"/>
          <w:rtl/>
        </w:rPr>
        <w:t>,</w:t>
      </w:r>
      <w:r>
        <w:rPr>
          <w:rtl/>
        </w:rPr>
        <w:t xml:space="preserve"> </w:t>
      </w:r>
      <w:bookmarkStart w:id="2745" w:name="_ETM_Q9_212390"/>
      <w:bookmarkEnd w:id="2745"/>
      <w:r>
        <w:rPr>
          <w:rtl/>
        </w:rPr>
        <w:t>בסביבה</w:t>
      </w:r>
      <w:r>
        <w:rPr>
          <w:rFonts w:hint="cs"/>
          <w:rtl/>
        </w:rPr>
        <w:t>,</w:t>
      </w:r>
      <w:r>
        <w:rPr>
          <w:rtl/>
        </w:rPr>
        <w:t xml:space="preserve"> </w:t>
      </w:r>
      <w:bookmarkStart w:id="2746" w:name="_ETM_Q9_213080"/>
      <w:bookmarkEnd w:id="2746"/>
      <w:r>
        <w:rPr>
          <w:rtl/>
        </w:rPr>
        <w:t xml:space="preserve">אין </w:t>
      </w:r>
      <w:bookmarkStart w:id="2747" w:name="_ETM_Q9_213290"/>
      <w:bookmarkEnd w:id="2747"/>
      <w:r>
        <w:rPr>
          <w:rtl/>
        </w:rPr>
        <w:t>גבולות</w:t>
      </w:r>
      <w:r>
        <w:rPr>
          <w:rFonts w:hint="cs"/>
          <w:rtl/>
        </w:rPr>
        <w:t>.</w:t>
      </w:r>
      <w:r>
        <w:rPr>
          <w:rtl/>
        </w:rPr>
        <w:t xml:space="preserve"> </w:t>
      </w:r>
      <w:bookmarkStart w:id="2748" w:name="_ETM_Q9_214320"/>
      <w:bookmarkEnd w:id="2748"/>
      <w:r>
        <w:rPr>
          <w:rtl/>
        </w:rPr>
        <w:t xml:space="preserve">אין </w:t>
      </w:r>
      <w:bookmarkStart w:id="2749" w:name="_ETM_Q9_214560"/>
      <w:bookmarkEnd w:id="2749"/>
      <w:r>
        <w:rPr>
          <w:rtl/>
        </w:rPr>
        <w:t>גבולות</w:t>
      </w:r>
      <w:bookmarkStart w:id="2750" w:name="_ETM_Q9_215070"/>
      <w:bookmarkEnd w:id="2750"/>
      <w:r w:rsidR="007366F0">
        <w:rPr>
          <w:rFonts w:hint="cs"/>
          <w:rtl/>
        </w:rPr>
        <w:t>,</w:t>
      </w:r>
      <w:r>
        <w:rPr>
          <w:rFonts w:hint="cs"/>
          <w:rtl/>
        </w:rPr>
        <w:t xml:space="preserve"> </w:t>
      </w:r>
      <w:r>
        <w:rPr>
          <w:rtl/>
        </w:rPr>
        <w:t xml:space="preserve">כי </w:t>
      </w:r>
      <w:bookmarkStart w:id="2751" w:name="_ETM_Q9_215280"/>
      <w:bookmarkEnd w:id="2751"/>
      <w:r>
        <w:rPr>
          <w:rtl/>
        </w:rPr>
        <w:t xml:space="preserve">העשן </w:t>
      </w:r>
      <w:bookmarkStart w:id="2752" w:name="_ETM_Q9_215760"/>
      <w:bookmarkEnd w:id="2752"/>
      <w:r>
        <w:rPr>
          <w:rtl/>
        </w:rPr>
        <w:t>שמ</w:t>
      </w:r>
      <w:r>
        <w:rPr>
          <w:rFonts w:hint="cs"/>
          <w:rtl/>
        </w:rPr>
        <w:t>י</w:t>
      </w:r>
      <w:r>
        <w:rPr>
          <w:rtl/>
        </w:rPr>
        <w:t xml:space="preserve">תמר </w:t>
      </w:r>
      <w:bookmarkStart w:id="2753" w:name="_ETM_Q9_217020"/>
      <w:bookmarkEnd w:id="2753"/>
      <w:r>
        <w:rPr>
          <w:rtl/>
        </w:rPr>
        <w:t xml:space="preserve">מאזור </w:t>
      </w:r>
      <w:bookmarkStart w:id="2754" w:name="_ETM_Q9_218040"/>
      <w:bookmarkEnd w:id="2754"/>
      <w:r>
        <w:rPr>
          <w:rFonts w:hint="cs"/>
          <w:rtl/>
        </w:rPr>
        <w:t>רנתיס או מ</w:t>
      </w:r>
      <w:bookmarkStart w:id="2755" w:name="_ETM_Q9_218550"/>
      <w:bookmarkStart w:id="2756" w:name="_ETM_Q9_218940"/>
      <w:bookmarkEnd w:id="2755"/>
      <w:bookmarkEnd w:id="2756"/>
      <w:r>
        <w:rPr>
          <w:rtl/>
        </w:rPr>
        <w:t xml:space="preserve">אזורים </w:t>
      </w:r>
      <w:bookmarkStart w:id="2757" w:name="_ETM_Q9_219330"/>
      <w:bookmarkEnd w:id="2757"/>
      <w:r>
        <w:rPr>
          <w:rtl/>
        </w:rPr>
        <w:t>אחרים</w:t>
      </w:r>
      <w:bookmarkStart w:id="2758" w:name="_ETM_Q9_217000"/>
      <w:bookmarkEnd w:id="2758"/>
      <w:r>
        <w:rPr>
          <w:rFonts w:hint="cs"/>
          <w:rtl/>
        </w:rPr>
        <w:t xml:space="preserve"> </w:t>
      </w:r>
      <w:r>
        <w:rPr>
          <w:rFonts w:hint="eastAsia"/>
          <w:rtl/>
        </w:rPr>
        <w:t>–</w:t>
      </w:r>
      <w:r>
        <w:rPr>
          <w:rtl/>
        </w:rPr>
        <w:t xml:space="preserve"> </w:t>
      </w:r>
      <w:bookmarkStart w:id="2759" w:name="_ETM_Q9_220470"/>
      <w:bookmarkEnd w:id="2759"/>
      <w:r>
        <w:rPr>
          <w:rtl/>
        </w:rPr>
        <w:t xml:space="preserve">אתמול </w:t>
      </w:r>
      <w:bookmarkStart w:id="2760" w:name="_ETM_Q9_220890"/>
      <w:bookmarkEnd w:id="2760"/>
      <w:r>
        <w:rPr>
          <w:rtl/>
        </w:rPr>
        <w:t xml:space="preserve">היינו </w:t>
      </w:r>
      <w:bookmarkStart w:id="2761" w:name="_ETM_Q9_221190"/>
      <w:bookmarkEnd w:id="2761"/>
      <w:r>
        <w:rPr>
          <w:rtl/>
        </w:rPr>
        <w:t>באזור</w:t>
      </w:r>
      <w:r>
        <w:rPr>
          <w:rFonts w:hint="cs"/>
          <w:rtl/>
        </w:rPr>
        <w:t>י</w:t>
      </w:r>
      <w:r>
        <w:rPr>
          <w:rtl/>
        </w:rPr>
        <w:t xml:space="preserve"> </w:t>
      </w:r>
      <w:bookmarkStart w:id="2762" w:name="_ETM_Q9_221579"/>
      <w:bookmarkEnd w:id="2762"/>
      <w:r>
        <w:rPr>
          <w:rtl/>
        </w:rPr>
        <w:t>יריחו</w:t>
      </w:r>
      <w:r>
        <w:rPr>
          <w:rFonts w:hint="cs"/>
          <w:rtl/>
        </w:rPr>
        <w:t xml:space="preserve"> </w:t>
      </w:r>
      <w:r>
        <w:rPr>
          <w:rtl/>
        </w:rPr>
        <w:t xml:space="preserve">– </w:t>
      </w:r>
      <w:bookmarkStart w:id="2763" w:name="_ETM_Q9_222510"/>
      <w:bookmarkEnd w:id="2763"/>
      <w:r>
        <w:rPr>
          <w:rtl/>
        </w:rPr>
        <w:t xml:space="preserve">בסופו </w:t>
      </w:r>
      <w:bookmarkStart w:id="2764" w:name="_ETM_Q9_222960"/>
      <w:bookmarkEnd w:id="2764"/>
      <w:r>
        <w:rPr>
          <w:rtl/>
        </w:rPr>
        <w:t xml:space="preserve">של </w:t>
      </w:r>
      <w:bookmarkStart w:id="2765" w:name="_ETM_Q9_223110"/>
      <w:bookmarkEnd w:id="2765"/>
      <w:r>
        <w:rPr>
          <w:rtl/>
        </w:rPr>
        <w:t xml:space="preserve">דבר </w:t>
      </w:r>
      <w:bookmarkStart w:id="2766" w:name="_ETM_Q9_223470"/>
      <w:bookmarkEnd w:id="2766"/>
      <w:r>
        <w:rPr>
          <w:rtl/>
        </w:rPr>
        <w:t xml:space="preserve">פוגע </w:t>
      </w:r>
      <w:bookmarkStart w:id="2767" w:name="_ETM_Q9_224400"/>
      <w:bookmarkEnd w:id="2767"/>
      <w:r>
        <w:rPr>
          <w:rtl/>
        </w:rPr>
        <w:t xml:space="preserve">באזרחים </w:t>
      </w:r>
      <w:bookmarkStart w:id="2768" w:name="_ETM_Q9_225120"/>
      <w:bookmarkEnd w:id="2768"/>
      <w:r>
        <w:rPr>
          <w:rtl/>
        </w:rPr>
        <w:t xml:space="preserve">בכל </w:t>
      </w:r>
      <w:bookmarkStart w:id="2769" w:name="_ETM_Q9_225510"/>
      <w:bookmarkEnd w:id="2769"/>
      <w:r>
        <w:rPr>
          <w:rtl/>
        </w:rPr>
        <w:t xml:space="preserve">מדינת </w:t>
      </w:r>
      <w:bookmarkStart w:id="2770" w:name="_ETM_Q9_225960"/>
      <w:bookmarkEnd w:id="2770"/>
      <w:r>
        <w:rPr>
          <w:rtl/>
        </w:rPr>
        <w:t>ישראל</w:t>
      </w:r>
      <w:r>
        <w:rPr>
          <w:rFonts w:hint="cs"/>
          <w:rtl/>
        </w:rPr>
        <w:t>.</w:t>
      </w:r>
      <w:r>
        <w:rPr>
          <w:rtl/>
        </w:rPr>
        <w:t xml:space="preserve"> </w:t>
      </w:r>
      <w:bookmarkStart w:id="2771" w:name="_ETM_Q9_227649"/>
      <w:bookmarkEnd w:id="2771"/>
      <w:r>
        <w:rPr>
          <w:rtl/>
        </w:rPr>
        <w:t>הי</w:t>
      </w:r>
      <w:r>
        <w:rPr>
          <w:rFonts w:hint="cs"/>
          <w:rtl/>
        </w:rPr>
        <w:t>יתה</w:t>
      </w:r>
      <w:r>
        <w:rPr>
          <w:rtl/>
        </w:rPr>
        <w:t xml:space="preserve"> </w:t>
      </w:r>
      <w:bookmarkStart w:id="2772" w:name="_ETM_Q9_227829"/>
      <w:bookmarkEnd w:id="2772"/>
      <w:r>
        <w:rPr>
          <w:rtl/>
        </w:rPr>
        <w:t xml:space="preserve">לנו </w:t>
      </w:r>
      <w:bookmarkStart w:id="2773" w:name="_ETM_Q9_228010"/>
      <w:bookmarkEnd w:id="2773"/>
      <w:r>
        <w:rPr>
          <w:rtl/>
        </w:rPr>
        <w:t xml:space="preserve">לפני </w:t>
      </w:r>
      <w:bookmarkStart w:id="2774" w:name="_ETM_Q9_228280"/>
      <w:bookmarkEnd w:id="2774"/>
      <w:r>
        <w:rPr>
          <w:rFonts w:hint="cs"/>
          <w:rtl/>
        </w:rPr>
        <w:t>כמה</w:t>
      </w:r>
      <w:r>
        <w:rPr>
          <w:rtl/>
        </w:rPr>
        <w:t xml:space="preserve"> </w:t>
      </w:r>
      <w:bookmarkStart w:id="2775" w:name="_ETM_Q9_228609"/>
      <w:bookmarkEnd w:id="2775"/>
      <w:r>
        <w:rPr>
          <w:rtl/>
        </w:rPr>
        <w:t xml:space="preserve">שבועות </w:t>
      </w:r>
      <w:bookmarkStart w:id="2776" w:name="_ETM_Q9_229210"/>
      <w:bookmarkEnd w:id="2776"/>
      <w:r>
        <w:rPr>
          <w:rtl/>
        </w:rPr>
        <w:t xml:space="preserve">שרפה </w:t>
      </w:r>
      <w:bookmarkStart w:id="2777" w:name="_ETM_Q9_229629"/>
      <w:bookmarkEnd w:id="2777"/>
      <w:r>
        <w:rPr>
          <w:rtl/>
        </w:rPr>
        <w:t xml:space="preserve">ענקית </w:t>
      </w:r>
      <w:bookmarkStart w:id="2778" w:name="_ETM_Q9_230019"/>
      <w:bookmarkEnd w:id="2778"/>
      <w:r>
        <w:rPr>
          <w:rtl/>
        </w:rPr>
        <w:t xml:space="preserve">ברנתיס </w:t>
      </w:r>
      <w:bookmarkStart w:id="2779" w:name="_ETM_Q9_231159"/>
      <w:bookmarkEnd w:id="2779"/>
      <w:r>
        <w:rPr>
          <w:rtl/>
        </w:rPr>
        <w:t xml:space="preserve">שהשפיעה </w:t>
      </w:r>
      <w:bookmarkStart w:id="2780" w:name="_ETM_Q9_231729"/>
      <w:bookmarkEnd w:id="2780"/>
      <w:r>
        <w:rPr>
          <w:rtl/>
        </w:rPr>
        <w:t xml:space="preserve">על </w:t>
      </w:r>
      <w:bookmarkStart w:id="2781" w:name="_ETM_Q9_231850"/>
      <w:bookmarkEnd w:id="2781"/>
      <w:r>
        <w:rPr>
          <w:rtl/>
        </w:rPr>
        <w:t xml:space="preserve">כל </w:t>
      </w:r>
      <w:bookmarkStart w:id="2782" w:name="_ETM_Q9_232089"/>
      <w:bookmarkEnd w:id="2782"/>
      <w:r>
        <w:rPr>
          <w:rtl/>
        </w:rPr>
        <w:t xml:space="preserve">מרכז </w:t>
      </w:r>
      <w:bookmarkStart w:id="2783" w:name="_ETM_Q9_232690"/>
      <w:bookmarkEnd w:id="2783"/>
      <w:r>
        <w:rPr>
          <w:rtl/>
        </w:rPr>
        <w:t xml:space="preserve">מדינת </w:t>
      </w:r>
      <w:bookmarkStart w:id="2784" w:name="_ETM_Q9_233140"/>
      <w:bookmarkEnd w:id="2784"/>
      <w:r>
        <w:rPr>
          <w:rtl/>
        </w:rPr>
        <w:t>ישראל</w:t>
      </w:r>
      <w:r>
        <w:rPr>
          <w:rFonts w:hint="cs"/>
          <w:rtl/>
        </w:rPr>
        <w:t xml:space="preserve">: שוהם, </w:t>
      </w:r>
      <w:bookmarkStart w:id="2785" w:name="_ETM_Q9_234329"/>
      <w:bookmarkStart w:id="2786" w:name="_ETM_Q9_235020"/>
      <w:bookmarkEnd w:id="2785"/>
      <w:bookmarkEnd w:id="2786"/>
      <w:r>
        <w:rPr>
          <w:rtl/>
        </w:rPr>
        <w:t xml:space="preserve">אור </w:t>
      </w:r>
      <w:bookmarkStart w:id="2787" w:name="_ETM_Q9_235230"/>
      <w:bookmarkEnd w:id="2787"/>
      <w:r>
        <w:rPr>
          <w:rtl/>
        </w:rPr>
        <w:t>יהודה</w:t>
      </w:r>
      <w:r>
        <w:rPr>
          <w:rFonts w:hint="cs"/>
          <w:rtl/>
        </w:rPr>
        <w:t>,</w:t>
      </w:r>
      <w:r>
        <w:rPr>
          <w:rtl/>
        </w:rPr>
        <w:t xml:space="preserve"> </w:t>
      </w:r>
      <w:bookmarkStart w:id="2788" w:name="_ETM_Q9_235950"/>
      <w:bookmarkEnd w:id="2788"/>
      <w:r>
        <w:rPr>
          <w:rtl/>
        </w:rPr>
        <w:t>יהוד</w:t>
      </w:r>
      <w:r>
        <w:rPr>
          <w:rFonts w:hint="cs"/>
          <w:rtl/>
        </w:rPr>
        <w:t>,</w:t>
      </w:r>
      <w:r>
        <w:rPr>
          <w:rtl/>
        </w:rPr>
        <w:t xml:space="preserve"> </w:t>
      </w:r>
      <w:bookmarkStart w:id="2789" w:name="_ETM_Q9_236550"/>
      <w:bookmarkEnd w:id="2789"/>
      <w:r>
        <w:rPr>
          <w:rtl/>
        </w:rPr>
        <w:t xml:space="preserve">בני </w:t>
      </w:r>
      <w:bookmarkStart w:id="2790" w:name="_ETM_Q9_236820"/>
      <w:bookmarkEnd w:id="2790"/>
      <w:r>
        <w:rPr>
          <w:rtl/>
        </w:rPr>
        <w:t>ברק</w:t>
      </w:r>
      <w:bookmarkStart w:id="2791" w:name="_ETM_Q9_237239"/>
      <w:bookmarkEnd w:id="2791"/>
      <w:r>
        <w:rPr>
          <w:rFonts w:hint="cs"/>
          <w:rtl/>
        </w:rPr>
        <w:t xml:space="preserve">, </w:t>
      </w:r>
      <w:r>
        <w:rPr>
          <w:rtl/>
        </w:rPr>
        <w:t>הגיע</w:t>
      </w:r>
      <w:r>
        <w:rPr>
          <w:rFonts w:hint="cs"/>
          <w:rtl/>
        </w:rPr>
        <w:t>ה</w:t>
      </w:r>
      <w:r>
        <w:rPr>
          <w:rtl/>
        </w:rPr>
        <w:t xml:space="preserve"> </w:t>
      </w:r>
      <w:bookmarkStart w:id="2792" w:name="_ETM_Q9_237600"/>
      <w:bookmarkEnd w:id="2792"/>
      <w:r>
        <w:rPr>
          <w:rFonts w:hint="cs"/>
          <w:rtl/>
        </w:rPr>
        <w:t xml:space="preserve">אפילו </w:t>
      </w:r>
      <w:r>
        <w:rPr>
          <w:rtl/>
        </w:rPr>
        <w:t xml:space="preserve">עד </w:t>
      </w:r>
      <w:bookmarkStart w:id="2793" w:name="_ETM_Q9_237840"/>
      <w:bookmarkEnd w:id="2793"/>
      <w:r>
        <w:rPr>
          <w:rtl/>
        </w:rPr>
        <w:t xml:space="preserve">תל </w:t>
      </w:r>
      <w:bookmarkStart w:id="2794" w:name="_ETM_Q9_238050"/>
      <w:bookmarkEnd w:id="2794"/>
      <w:r>
        <w:rPr>
          <w:rtl/>
        </w:rPr>
        <w:t>אביב</w:t>
      </w:r>
      <w:bookmarkStart w:id="2795" w:name="_ETM_Q9_238350"/>
      <w:bookmarkEnd w:id="2795"/>
      <w:r>
        <w:rPr>
          <w:rFonts w:hint="cs"/>
          <w:rtl/>
        </w:rPr>
        <w:t>.</w:t>
      </w:r>
      <w:r>
        <w:rPr>
          <w:rtl/>
        </w:rPr>
        <w:t xml:space="preserve"> </w:t>
      </w:r>
      <w:bookmarkStart w:id="2796" w:name="_ETM_Q9_239620"/>
      <w:bookmarkEnd w:id="2796"/>
      <w:r>
        <w:rPr>
          <w:rtl/>
        </w:rPr>
        <w:t xml:space="preserve">המצב </w:t>
      </w:r>
      <w:bookmarkStart w:id="2797" w:name="_ETM_Q9_240339"/>
      <w:bookmarkEnd w:id="2797"/>
      <w:r>
        <w:rPr>
          <w:rtl/>
        </w:rPr>
        <w:t xml:space="preserve">הזה </w:t>
      </w:r>
      <w:bookmarkStart w:id="2798" w:name="_ETM_Q9_240670"/>
      <w:bookmarkEnd w:id="2798"/>
      <w:r>
        <w:rPr>
          <w:rtl/>
        </w:rPr>
        <w:t xml:space="preserve">הוא </w:t>
      </w:r>
      <w:bookmarkStart w:id="2799" w:name="_ETM_Q9_240730"/>
      <w:bookmarkEnd w:id="2799"/>
      <w:r>
        <w:rPr>
          <w:rtl/>
        </w:rPr>
        <w:t xml:space="preserve">מצב </w:t>
      </w:r>
      <w:bookmarkStart w:id="2800" w:name="_ETM_Q9_241629"/>
      <w:bookmarkEnd w:id="2800"/>
      <w:r>
        <w:rPr>
          <w:rtl/>
        </w:rPr>
        <w:t xml:space="preserve">אבסורדי </w:t>
      </w:r>
      <w:bookmarkStart w:id="2801" w:name="_ETM_Q9_242920"/>
      <w:bookmarkEnd w:id="2801"/>
      <w:r>
        <w:rPr>
          <w:rtl/>
        </w:rPr>
        <w:t xml:space="preserve">שאנחנו </w:t>
      </w:r>
      <w:bookmarkStart w:id="2802" w:name="_ETM_Q9_243579"/>
      <w:bookmarkEnd w:id="2802"/>
      <w:r>
        <w:rPr>
          <w:rtl/>
        </w:rPr>
        <w:t xml:space="preserve">לא </w:t>
      </w:r>
      <w:bookmarkStart w:id="2803" w:name="_ETM_Q9_243699"/>
      <w:bookmarkEnd w:id="2803"/>
      <w:r>
        <w:rPr>
          <w:rtl/>
        </w:rPr>
        <w:t xml:space="preserve">יכולים </w:t>
      </w:r>
      <w:bookmarkStart w:id="2804" w:name="_ETM_Q9_244090"/>
      <w:bookmarkEnd w:id="2804"/>
      <w:r>
        <w:rPr>
          <w:rtl/>
        </w:rPr>
        <w:t xml:space="preserve">לקבל </w:t>
      </w:r>
      <w:bookmarkStart w:id="2805" w:name="_ETM_Q9_244479"/>
      <w:bookmarkEnd w:id="2805"/>
      <w:r>
        <w:rPr>
          <w:rtl/>
        </w:rPr>
        <w:t>אותו</w:t>
      </w:r>
      <w:r>
        <w:rPr>
          <w:rFonts w:hint="cs"/>
          <w:rtl/>
        </w:rPr>
        <w:t>.</w:t>
      </w:r>
    </w:p>
    <w:p w:rsidR="00107B57" w:rsidRDefault="00107B57" w:rsidP="00C1073C">
      <w:pPr>
        <w:rPr>
          <w:rtl/>
        </w:rPr>
      </w:pPr>
      <w:bookmarkStart w:id="2806" w:name="_ETM_Q9_246000"/>
      <w:bookmarkEnd w:id="2806"/>
    </w:p>
    <w:p w:rsidR="00107B57" w:rsidRDefault="00107B57" w:rsidP="007366F0">
      <w:pPr>
        <w:rPr>
          <w:rtl/>
        </w:rPr>
      </w:pPr>
      <w:bookmarkStart w:id="2807" w:name="_ETM_Q9_247000"/>
      <w:bookmarkStart w:id="2808" w:name="_ETM_Q9_245459"/>
      <w:bookmarkEnd w:id="2807"/>
      <w:bookmarkEnd w:id="2808"/>
      <w:r>
        <w:rPr>
          <w:rtl/>
        </w:rPr>
        <w:t>ל</w:t>
      </w:r>
      <w:r w:rsidR="007366F0">
        <w:rPr>
          <w:rFonts w:hint="cs"/>
          <w:rtl/>
        </w:rPr>
        <w:t>נוכח</w:t>
      </w:r>
      <w:r>
        <w:rPr>
          <w:rtl/>
        </w:rPr>
        <w:t xml:space="preserve"> </w:t>
      </w:r>
      <w:bookmarkStart w:id="2809" w:name="_ETM_Q9_245759"/>
      <w:bookmarkEnd w:id="2809"/>
      <w:r>
        <w:rPr>
          <w:rtl/>
        </w:rPr>
        <w:t xml:space="preserve">העובדה </w:t>
      </w:r>
      <w:bookmarkStart w:id="2810" w:name="_ETM_Q9_246209"/>
      <w:bookmarkEnd w:id="2810"/>
      <w:r>
        <w:rPr>
          <w:rtl/>
        </w:rPr>
        <w:t>הזאת</w:t>
      </w:r>
      <w:r>
        <w:rPr>
          <w:rFonts w:hint="cs"/>
          <w:rtl/>
        </w:rPr>
        <w:t>,</w:t>
      </w:r>
      <w:r>
        <w:rPr>
          <w:rtl/>
        </w:rPr>
        <w:t xml:space="preserve"> </w:t>
      </w:r>
      <w:bookmarkStart w:id="2811" w:name="_ETM_Q9_247049"/>
      <w:bookmarkEnd w:id="2811"/>
      <w:r>
        <w:rPr>
          <w:rtl/>
        </w:rPr>
        <w:t xml:space="preserve">המשרד </w:t>
      </w:r>
      <w:bookmarkStart w:id="2812" w:name="_ETM_Q9_247530"/>
      <w:bookmarkEnd w:id="2812"/>
      <w:r>
        <w:rPr>
          <w:rtl/>
        </w:rPr>
        <w:t xml:space="preserve">שלי </w:t>
      </w:r>
      <w:bookmarkStart w:id="2813" w:name="_ETM_Q9_248509"/>
      <w:bookmarkEnd w:id="2813"/>
      <w:r>
        <w:rPr>
          <w:rtl/>
        </w:rPr>
        <w:t xml:space="preserve">הגיש </w:t>
      </w:r>
      <w:bookmarkStart w:id="2814" w:name="_ETM_Q9_248840"/>
      <w:bookmarkEnd w:id="2814"/>
      <w:r>
        <w:rPr>
          <w:rtl/>
        </w:rPr>
        <w:t xml:space="preserve">הצעת </w:t>
      </w:r>
      <w:bookmarkStart w:id="2815" w:name="_ETM_Q9_249200"/>
      <w:bookmarkEnd w:id="2815"/>
      <w:r>
        <w:rPr>
          <w:rtl/>
        </w:rPr>
        <w:t xml:space="preserve">מחליטים </w:t>
      </w:r>
      <w:bookmarkStart w:id="2816" w:name="_ETM_Q9_249740"/>
      <w:bookmarkEnd w:id="2816"/>
      <w:r>
        <w:rPr>
          <w:rtl/>
        </w:rPr>
        <w:t>השנה</w:t>
      </w:r>
      <w:r>
        <w:rPr>
          <w:rFonts w:hint="cs"/>
          <w:rtl/>
        </w:rPr>
        <w:t>,</w:t>
      </w:r>
      <w:r>
        <w:rPr>
          <w:rtl/>
        </w:rPr>
        <w:t xml:space="preserve"> </w:t>
      </w:r>
      <w:bookmarkStart w:id="2817" w:name="_ETM_Q9_250549"/>
      <w:bookmarkEnd w:id="2817"/>
      <w:r>
        <w:rPr>
          <w:rtl/>
        </w:rPr>
        <w:t xml:space="preserve">הצעת </w:t>
      </w:r>
      <w:bookmarkStart w:id="2818" w:name="_ETM_Q9_250939"/>
      <w:bookmarkEnd w:id="2818"/>
      <w:r>
        <w:rPr>
          <w:rtl/>
        </w:rPr>
        <w:t xml:space="preserve">מחליטים </w:t>
      </w:r>
      <w:bookmarkStart w:id="2819" w:name="_ETM_Q9_251540"/>
      <w:bookmarkEnd w:id="2819"/>
      <w:r>
        <w:rPr>
          <w:rtl/>
        </w:rPr>
        <w:t xml:space="preserve">של </w:t>
      </w:r>
      <w:bookmarkStart w:id="2820" w:name="_ETM_Q9_251750"/>
      <w:bookmarkEnd w:id="2820"/>
      <w:r>
        <w:rPr>
          <w:rtl/>
        </w:rPr>
        <w:t xml:space="preserve">מפגעים </w:t>
      </w:r>
      <w:bookmarkStart w:id="2821" w:name="_ETM_Q9_252229"/>
      <w:bookmarkEnd w:id="2821"/>
      <w:r>
        <w:rPr>
          <w:rtl/>
        </w:rPr>
        <w:t>חוצ</w:t>
      </w:r>
      <w:bookmarkStart w:id="2822" w:name="_ETM_Q9_252619"/>
      <w:bookmarkEnd w:id="2822"/>
      <w:r>
        <w:rPr>
          <w:rFonts w:hint="cs"/>
          <w:rtl/>
        </w:rPr>
        <w:t xml:space="preserve">י </w:t>
      </w:r>
      <w:r>
        <w:rPr>
          <w:rtl/>
        </w:rPr>
        <w:t xml:space="preserve">גבולות </w:t>
      </w:r>
      <w:bookmarkStart w:id="2823" w:name="_ETM_Q9_253040"/>
      <w:bookmarkEnd w:id="2823"/>
      <w:r>
        <w:rPr>
          <w:rtl/>
        </w:rPr>
        <w:t xml:space="preserve">ביהודה </w:t>
      </w:r>
      <w:bookmarkStart w:id="2824" w:name="_ETM_Q9_253430"/>
      <w:bookmarkEnd w:id="2824"/>
      <w:r>
        <w:rPr>
          <w:rtl/>
        </w:rPr>
        <w:t>ושומרון</w:t>
      </w:r>
      <w:r>
        <w:rPr>
          <w:rFonts w:hint="cs"/>
          <w:rtl/>
        </w:rPr>
        <w:t>,</w:t>
      </w:r>
      <w:r>
        <w:rPr>
          <w:rtl/>
        </w:rPr>
        <w:t xml:space="preserve"> </w:t>
      </w:r>
      <w:bookmarkStart w:id="2825" w:name="_ETM_Q9_254600"/>
      <w:bookmarkEnd w:id="2825"/>
      <w:r>
        <w:rPr>
          <w:rtl/>
        </w:rPr>
        <w:t xml:space="preserve">כדי </w:t>
      </w:r>
      <w:bookmarkStart w:id="2826" w:name="_ETM_Q9_254930"/>
      <w:bookmarkEnd w:id="2826"/>
      <w:r>
        <w:rPr>
          <w:rtl/>
        </w:rPr>
        <w:t xml:space="preserve">לנסות </w:t>
      </w:r>
      <w:bookmarkStart w:id="2827" w:name="_ETM_Q9_255590"/>
      <w:bookmarkEnd w:id="2827"/>
      <w:r>
        <w:rPr>
          <w:rtl/>
        </w:rPr>
        <w:t xml:space="preserve">ולהשפיע </w:t>
      </w:r>
      <w:bookmarkStart w:id="2828" w:name="_ETM_Q9_256920"/>
      <w:bookmarkEnd w:id="2828"/>
      <w:r>
        <w:rPr>
          <w:rtl/>
        </w:rPr>
        <w:t>ולה</w:t>
      </w:r>
      <w:r>
        <w:rPr>
          <w:rFonts w:hint="cs"/>
          <w:rtl/>
        </w:rPr>
        <w:t>חי</w:t>
      </w:r>
      <w:r>
        <w:rPr>
          <w:rtl/>
        </w:rPr>
        <w:t xml:space="preserve">ל </w:t>
      </w:r>
      <w:bookmarkStart w:id="2829" w:name="_ETM_Q9_257509"/>
      <w:bookmarkEnd w:id="2829"/>
      <w:r>
        <w:rPr>
          <w:rtl/>
        </w:rPr>
        <w:t xml:space="preserve">חקיקה </w:t>
      </w:r>
      <w:bookmarkStart w:id="2830" w:name="_ETM_Q9_258709"/>
      <w:bookmarkEnd w:id="2830"/>
      <w:r>
        <w:rPr>
          <w:rtl/>
        </w:rPr>
        <w:t xml:space="preserve">שהיא </w:t>
      </w:r>
      <w:bookmarkStart w:id="2831" w:name="_ETM_Q9_258920"/>
      <w:bookmarkEnd w:id="2831"/>
      <w:r>
        <w:rPr>
          <w:rtl/>
        </w:rPr>
        <w:t xml:space="preserve">חקיקה </w:t>
      </w:r>
      <w:bookmarkStart w:id="2832" w:name="_ETM_Q9_259369"/>
      <w:bookmarkEnd w:id="2832"/>
      <w:r>
        <w:rPr>
          <w:rtl/>
        </w:rPr>
        <w:t>סביבתית</w:t>
      </w:r>
      <w:r>
        <w:rPr>
          <w:rFonts w:hint="cs"/>
          <w:rtl/>
        </w:rPr>
        <w:t xml:space="preserve"> –</w:t>
      </w:r>
      <w:r>
        <w:rPr>
          <w:rtl/>
        </w:rPr>
        <w:t xml:space="preserve"> </w:t>
      </w:r>
      <w:bookmarkStart w:id="2833" w:name="_ETM_Q9_260770"/>
      <w:bookmarkEnd w:id="2833"/>
      <w:r>
        <w:rPr>
          <w:rtl/>
        </w:rPr>
        <w:t xml:space="preserve">חוק </w:t>
      </w:r>
      <w:bookmarkStart w:id="2834" w:name="_ETM_Q9_261039"/>
      <w:bookmarkEnd w:id="2834"/>
      <w:r>
        <w:rPr>
          <w:rtl/>
        </w:rPr>
        <w:t xml:space="preserve">שמירת </w:t>
      </w:r>
      <w:bookmarkStart w:id="2835" w:name="_ETM_Q9_261459"/>
      <w:bookmarkEnd w:id="2835"/>
      <w:r>
        <w:rPr>
          <w:rtl/>
        </w:rPr>
        <w:t xml:space="preserve">ניקיון </w:t>
      </w:r>
      <w:bookmarkStart w:id="2836" w:name="_ETM_Q9_262329"/>
      <w:bookmarkEnd w:id="2836"/>
      <w:r>
        <w:rPr>
          <w:rFonts w:hint="cs"/>
          <w:rtl/>
        </w:rPr>
        <w:t>ו</w:t>
      </w:r>
      <w:r>
        <w:rPr>
          <w:rtl/>
        </w:rPr>
        <w:t xml:space="preserve">חוק </w:t>
      </w:r>
      <w:bookmarkStart w:id="2837" w:name="_ETM_Q9_262780"/>
      <w:bookmarkEnd w:id="2837"/>
      <w:r>
        <w:rPr>
          <w:rtl/>
        </w:rPr>
        <w:t xml:space="preserve">אוויר </w:t>
      </w:r>
      <w:bookmarkStart w:id="2838" w:name="_ETM_Q9_263049"/>
      <w:bookmarkEnd w:id="2838"/>
      <w:r>
        <w:rPr>
          <w:rtl/>
        </w:rPr>
        <w:t>נקי</w:t>
      </w:r>
      <w:r>
        <w:rPr>
          <w:rFonts w:hint="cs"/>
          <w:rtl/>
        </w:rPr>
        <w:t>,</w:t>
      </w:r>
      <w:r>
        <w:rPr>
          <w:rtl/>
        </w:rPr>
        <w:t xml:space="preserve"> </w:t>
      </w:r>
      <w:bookmarkStart w:id="2839" w:name="_ETM_Q9_263770"/>
      <w:bookmarkEnd w:id="2839"/>
      <w:r>
        <w:rPr>
          <w:rtl/>
        </w:rPr>
        <w:t xml:space="preserve">שלא </w:t>
      </w:r>
      <w:bookmarkStart w:id="2840" w:name="_ETM_Q9_264219"/>
      <w:bookmarkEnd w:id="2840"/>
      <w:r>
        <w:rPr>
          <w:rtl/>
        </w:rPr>
        <w:t xml:space="preserve">קיימים </w:t>
      </w:r>
      <w:bookmarkStart w:id="2841" w:name="_ETM_Q9_264700"/>
      <w:bookmarkEnd w:id="2841"/>
      <w:r>
        <w:rPr>
          <w:rtl/>
        </w:rPr>
        <w:t xml:space="preserve">ביהודה </w:t>
      </w:r>
      <w:bookmarkStart w:id="2842" w:name="_ETM_Q9_265119"/>
      <w:bookmarkEnd w:id="2842"/>
      <w:r>
        <w:rPr>
          <w:rtl/>
        </w:rPr>
        <w:t>ושומרון</w:t>
      </w:r>
      <w:bookmarkStart w:id="2843" w:name="_ETM_Q9_266109"/>
      <w:bookmarkEnd w:id="2843"/>
      <w:r>
        <w:rPr>
          <w:rFonts w:hint="cs"/>
          <w:rtl/>
        </w:rPr>
        <w:t xml:space="preserve">, </w:t>
      </w:r>
      <w:r>
        <w:rPr>
          <w:rtl/>
        </w:rPr>
        <w:t xml:space="preserve">ושאין </w:t>
      </w:r>
      <w:bookmarkStart w:id="2844" w:name="_ETM_Q9_266679"/>
      <w:bookmarkEnd w:id="2844"/>
      <w:r>
        <w:rPr>
          <w:rtl/>
        </w:rPr>
        <w:t xml:space="preserve">לנו </w:t>
      </w:r>
      <w:bookmarkStart w:id="2845" w:name="_ETM_Q9_267100"/>
      <w:bookmarkEnd w:id="2845"/>
      <w:r>
        <w:rPr>
          <w:rtl/>
        </w:rPr>
        <w:t xml:space="preserve">גם </w:t>
      </w:r>
      <w:bookmarkStart w:id="2846" w:name="_ETM_Q9_267340"/>
      <w:bookmarkEnd w:id="2846"/>
      <w:r>
        <w:rPr>
          <w:rtl/>
        </w:rPr>
        <w:t xml:space="preserve">כמשרד </w:t>
      </w:r>
      <w:bookmarkStart w:id="2847" w:name="_ETM_Q9_268580"/>
      <w:bookmarkEnd w:id="2847"/>
      <w:r>
        <w:rPr>
          <w:rtl/>
        </w:rPr>
        <w:t xml:space="preserve">הסמכה </w:t>
      </w:r>
      <w:bookmarkStart w:id="2848" w:name="_ETM_Q9_269510"/>
      <w:bookmarkEnd w:id="2848"/>
      <w:r>
        <w:rPr>
          <w:rtl/>
        </w:rPr>
        <w:t xml:space="preserve">לאכוף </w:t>
      </w:r>
      <w:bookmarkStart w:id="2849" w:name="_ETM_Q9_270200"/>
      <w:bookmarkEnd w:id="2849"/>
      <w:r>
        <w:rPr>
          <w:rtl/>
        </w:rPr>
        <w:t xml:space="preserve">באזורים </w:t>
      </w:r>
      <w:bookmarkStart w:id="2850" w:name="_ETM_Q9_270770"/>
      <w:bookmarkEnd w:id="2850"/>
      <w:r>
        <w:rPr>
          <w:rtl/>
        </w:rPr>
        <w:t>האלה</w:t>
      </w:r>
      <w:bookmarkStart w:id="2851" w:name="_ETM_Q9_271700"/>
      <w:bookmarkEnd w:id="2851"/>
      <w:r>
        <w:rPr>
          <w:rFonts w:hint="cs"/>
          <w:rtl/>
        </w:rPr>
        <w:t xml:space="preserve">. </w:t>
      </w:r>
      <w:r>
        <w:rPr>
          <w:rtl/>
        </w:rPr>
        <w:t xml:space="preserve">כשאין </w:t>
      </w:r>
      <w:bookmarkStart w:id="2852" w:name="_ETM_Q9_272209"/>
      <w:bookmarkEnd w:id="2852"/>
      <w:r>
        <w:rPr>
          <w:rtl/>
        </w:rPr>
        <w:t xml:space="preserve">הסמכה </w:t>
      </w:r>
      <w:bookmarkStart w:id="2853" w:name="_ETM_Q9_272720"/>
      <w:bookmarkEnd w:id="2853"/>
      <w:r>
        <w:rPr>
          <w:rtl/>
        </w:rPr>
        <w:t xml:space="preserve">לאכוף </w:t>
      </w:r>
      <w:bookmarkStart w:id="2854" w:name="_ETM_Q9_273709"/>
      <w:bookmarkEnd w:id="2854"/>
      <w:r>
        <w:rPr>
          <w:rtl/>
        </w:rPr>
        <w:t>וכש</w:t>
      </w:r>
      <w:bookmarkStart w:id="2855" w:name="_ETM_Q9_274069"/>
      <w:bookmarkEnd w:id="2855"/>
      <w:r>
        <w:rPr>
          <w:rtl/>
        </w:rPr>
        <w:t xml:space="preserve">אין </w:t>
      </w:r>
      <w:bookmarkStart w:id="2856" w:name="_ETM_Q9_274130"/>
      <w:bookmarkEnd w:id="2856"/>
      <w:r>
        <w:rPr>
          <w:rtl/>
        </w:rPr>
        <w:t xml:space="preserve">לנו </w:t>
      </w:r>
      <w:bookmarkStart w:id="2857" w:name="_ETM_Q9_274310"/>
      <w:bookmarkEnd w:id="2857"/>
      <w:r>
        <w:rPr>
          <w:rtl/>
        </w:rPr>
        <w:t xml:space="preserve">יכולת </w:t>
      </w:r>
      <w:bookmarkStart w:id="2858" w:name="_ETM_Q9_274819"/>
      <w:bookmarkEnd w:id="2858"/>
      <w:r>
        <w:rPr>
          <w:rtl/>
        </w:rPr>
        <w:t xml:space="preserve">לעשות </w:t>
      </w:r>
      <w:bookmarkStart w:id="2859" w:name="_ETM_Q9_275240"/>
      <w:bookmarkEnd w:id="2859"/>
      <w:r>
        <w:rPr>
          <w:rtl/>
        </w:rPr>
        <w:t xml:space="preserve">טיפול </w:t>
      </w:r>
      <w:bookmarkStart w:id="2860" w:name="_ETM_Q9_275600"/>
      <w:bookmarkEnd w:id="2860"/>
      <w:r>
        <w:rPr>
          <w:rtl/>
        </w:rPr>
        <w:t xml:space="preserve">מעמיק </w:t>
      </w:r>
      <w:bookmarkStart w:id="2861" w:name="_ETM_Q9_276020"/>
      <w:bookmarkEnd w:id="2861"/>
      <w:r>
        <w:rPr>
          <w:rtl/>
        </w:rPr>
        <w:t>ויסודי</w:t>
      </w:r>
      <w:r>
        <w:rPr>
          <w:rFonts w:hint="cs"/>
          <w:rtl/>
        </w:rPr>
        <w:t>,</w:t>
      </w:r>
      <w:r>
        <w:rPr>
          <w:rtl/>
        </w:rPr>
        <w:t xml:space="preserve"> </w:t>
      </w:r>
      <w:bookmarkStart w:id="2862" w:name="_ETM_Q9_277160"/>
      <w:bookmarkEnd w:id="2862"/>
      <w:r>
        <w:rPr>
          <w:rtl/>
        </w:rPr>
        <w:t xml:space="preserve">הדברים </w:t>
      </w:r>
      <w:bookmarkStart w:id="2863" w:name="_ETM_Q9_277700"/>
      <w:bookmarkEnd w:id="2863"/>
      <w:r>
        <w:rPr>
          <w:rtl/>
        </w:rPr>
        <w:t xml:space="preserve">נראים </w:t>
      </w:r>
      <w:bookmarkStart w:id="2864" w:name="_ETM_Q9_279459"/>
      <w:bookmarkEnd w:id="2864"/>
      <w:r>
        <w:rPr>
          <w:rtl/>
        </w:rPr>
        <w:t xml:space="preserve">כהחמרה </w:t>
      </w:r>
      <w:bookmarkStart w:id="2865" w:name="_ETM_Q9_280179"/>
      <w:bookmarkEnd w:id="2865"/>
      <w:r>
        <w:rPr>
          <w:rtl/>
        </w:rPr>
        <w:t>רצינית</w:t>
      </w:r>
      <w:r>
        <w:rPr>
          <w:rFonts w:hint="cs"/>
          <w:rtl/>
        </w:rPr>
        <w:t>,</w:t>
      </w:r>
      <w:r>
        <w:rPr>
          <w:rtl/>
        </w:rPr>
        <w:t xml:space="preserve"> </w:t>
      </w:r>
      <w:bookmarkStart w:id="2866" w:name="_ETM_Q9_281709"/>
      <w:bookmarkEnd w:id="2866"/>
      <w:r>
        <w:rPr>
          <w:rtl/>
        </w:rPr>
        <w:t xml:space="preserve">ובטח </w:t>
      </w:r>
      <w:bookmarkStart w:id="2867" w:name="_ETM_Q9_282219"/>
      <w:bookmarkEnd w:id="2867"/>
      <w:r>
        <w:rPr>
          <w:rtl/>
        </w:rPr>
        <w:t>עכשיו</w:t>
      </w:r>
      <w:r w:rsidR="007366F0">
        <w:rPr>
          <w:rFonts w:hint="cs"/>
          <w:rtl/>
        </w:rPr>
        <w:t>,</w:t>
      </w:r>
      <w:r>
        <w:rPr>
          <w:rtl/>
        </w:rPr>
        <w:t xml:space="preserve"> </w:t>
      </w:r>
      <w:bookmarkStart w:id="2868" w:name="_ETM_Q9_282579"/>
      <w:bookmarkEnd w:id="2868"/>
      <w:r>
        <w:rPr>
          <w:rtl/>
        </w:rPr>
        <w:t xml:space="preserve">בימים </w:t>
      </w:r>
      <w:bookmarkStart w:id="2869" w:name="_ETM_Q9_283029"/>
      <w:bookmarkEnd w:id="2869"/>
      <w:r>
        <w:rPr>
          <w:rtl/>
        </w:rPr>
        <w:t xml:space="preserve">האלה </w:t>
      </w:r>
      <w:bookmarkStart w:id="2870" w:name="_ETM_Q9_283840"/>
      <w:bookmarkEnd w:id="2870"/>
      <w:r>
        <w:rPr>
          <w:rtl/>
        </w:rPr>
        <w:t xml:space="preserve">של </w:t>
      </w:r>
      <w:bookmarkStart w:id="2871" w:name="_ETM_Q9_284079"/>
      <w:bookmarkEnd w:id="2871"/>
      <w:r>
        <w:rPr>
          <w:rtl/>
        </w:rPr>
        <w:t xml:space="preserve">מבצע </w:t>
      </w:r>
      <w:bookmarkStart w:id="2872" w:name="_ETM_Q9_284439"/>
      <w:bookmarkEnd w:id="2872"/>
      <w:r>
        <w:rPr>
          <w:rtl/>
        </w:rPr>
        <w:t xml:space="preserve">חרבות </w:t>
      </w:r>
      <w:bookmarkStart w:id="2873" w:name="_ETM_Q9_284950"/>
      <w:bookmarkEnd w:id="2873"/>
      <w:r>
        <w:rPr>
          <w:rtl/>
        </w:rPr>
        <w:t xml:space="preserve">ברזל </w:t>
      </w:r>
      <w:bookmarkStart w:id="2874" w:name="_ETM_Q9_285609"/>
      <w:bookmarkEnd w:id="2874"/>
      <w:r>
        <w:rPr>
          <w:rFonts w:hint="cs"/>
          <w:rtl/>
        </w:rPr>
        <w:t xml:space="preserve">– </w:t>
      </w:r>
      <w:r>
        <w:rPr>
          <w:rtl/>
        </w:rPr>
        <w:t xml:space="preserve">של </w:t>
      </w:r>
      <w:bookmarkStart w:id="2875" w:name="_ETM_Q9_285789"/>
      <w:bookmarkEnd w:id="2875"/>
      <w:r>
        <w:rPr>
          <w:rtl/>
        </w:rPr>
        <w:t>המלחמה</w:t>
      </w:r>
      <w:r>
        <w:rPr>
          <w:rFonts w:hint="cs"/>
          <w:rtl/>
        </w:rPr>
        <w:t>,</w:t>
      </w:r>
      <w:r>
        <w:rPr>
          <w:rtl/>
        </w:rPr>
        <w:t xml:space="preserve"> </w:t>
      </w:r>
      <w:bookmarkStart w:id="2876" w:name="_ETM_Q9_286630"/>
      <w:bookmarkEnd w:id="2876"/>
      <w:r>
        <w:rPr>
          <w:rtl/>
        </w:rPr>
        <w:t xml:space="preserve">לא </w:t>
      </w:r>
      <w:bookmarkStart w:id="2877" w:name="_ETM_Q9_286779"/>
      <w:bookmarkEnd w:id="2877"/>
      <w:r>
        <w:rPr>
          <w:rtl/>
        </w:rPr>
        <w:t>מבצע</w:t>
      </w:r>
      <w:r>
        <w:rPr>
          <w:rFonts w:hint="cs"/>
          <w:rtl/>
        </w:rPr>
        <w:t>,</w:t>
      </w:r>
      <w:r>
        <w:rPr>
          <w:rtl/>
        </w:rPr>
        <w:t xml:space="preserve"> </w:t>
      </w:r>
      <w:bookmarkStart w:id="2878" w:name="_ETM_Q9_287349"/>
      <w:bookmarkEnd w:id="2878"/>
      <w:r>
        <w:rPr>
          <w:rtl/>
        </w:rPr>
        <w:t xml:space="preserve">מלחמת </w:t>
      </w:r>
      <w:bookmarkStart w:id="2879" w:name="_ETM_Q9_287770"/>
      <w:bookmarkEnd w:id="2879"/>
      <w:r>
        <w:rPr>
          <w:rtl/>
        </w:rPr>
        <w:t xml:space="preserve">חרבות </w:t>
      </w:r>
      <w:bookmarkStart w:id="2880" w:name="_ETM_Q9_288189"/>
      <w:bookmarkEnd w:id="2880"/>
      <w:r>
        <w:rPr>
          <w:rtl/>
        </w:rPr>
        <w:t>ברזל</w:t>
      </w:r>
      <w:r>
        <w:rPr>
          <w:rFonts w:hint="cs"/>
          <w:rtl/>
        </w:rPr>
        <w:t>.</w:t>
      </w:r>
      <w:r>
        <w:rPr>
          <w:rtl/>
        </w:rPr>
        <w:t xml:space="preserve"> </w:t>
      </w:r>
      <w:bookmarkStart w:id="2881" w:name="_ETM_Q9_289079"/>
      <w:bookmarkEnd w:id="2881"/>
    </w:p>
    <w:p w:rsidR="00107B57" w:rsidRDefault="00107B57" w:rsidP="00C1073C">
      <w:pPr>
        <w:rPr>
          <w:rtl/>
        </w:rPr>
      </w:pPr>
      <w:bookmarkStart w:id="2882" w:name="_ETM_Q9_292000"/>
      <w:bookmarkEnd w:id="2882"/>
    </w:p>
    <w:p w:rsidR="00107B57" w:rsidRDefault="00107B57" w:rsidP="007366F0">
      <w:pPr>
        <w:rPr>
          <w:rtl/>
        </w:rPr>
      </w:pPr>
      <w:r>
        <w:rPr>
          <w:rtl/>
        </w:rPr>
        <w:t xml:space="preserve">אני </w:t>
      </w:r>
      <w:bookmarkStart w:id="2883" w:name="_ETM_Q9_289289"/>
      <w:bookmarkEnd w:id="2883"/>
      <w:r>
        <w:rPr>
          <w:rtl/>
        </w:rPr>
        <w:t xml:space="preserve">חייבת </w:t>
      </w:r>
      <w:bookmarkStart w:id="2884" w:name="_ETM_Q9_289590"/>
      <w:bookmarkEnd w:id="2884"/>
      <w:r>
        <w:rPr>
          <w:rtl/>
        </w:rPr>
        <w:t xml:space="preserve">להגיד </w:t>
      </w:r>
      <w:bookmarkStart w:id="2885" w:name="_ETM_Q9_289979"/>
      <w:bookmarkEnd w:id="2885"/>
      <w:r>
        <w:rPr>
          <w:rtl/>
        </w:rPr>
        <w:t xml:space="preserve">שאתמול </w:t>
      </w:r>
      <w:bookmarkStart w:id="2886" w:name="_ETM_Q9_291350"/>
      <w:bookmarkEnd w:id="2886"/>
      <w:r>
        <w:rPr>
          <w:rtl/>
        </w:rPr>
        <w:t>ה</w:t>
      </w:r>
      <w:r>
        <w:rPr>
          <w:rFonts w:hint="cs"/>
          <w:rtl/>
        </w:rPr>
        <w:t xml:space="preserve">יינו </w:t>
      </w:r>
      <w:bookmarkStart w:id="2887" w:name="_ETM_Q9_291939"/>
      <w:bookmarkEnd w:id="2887"/>
      <w:r>
        <w:rPr>
          <w:rtl/>
        </w:rPr>
        <w:t xml:space="preserve">בקדם </w:t>
      </w:r>
      <w:bookmarkStart w:id="2888" w:name="_ETM_Q9_292450"/>
      <w:bookmarkEnd w:id="2888"/>
      <w:r>
        <w:rPr>
          <w:rtl/>
        </w:rPr>
        <w:t xml:space="preserve">ערבה </w:t>
      </w:r>
      <w:bookmarkStart w:id="2889" w:name="_ETM_Q9_293469"/>
      <w:bookmarkEnd w:id="2889"/>
      <w:r>
        <w:rPr>
          <w:rtl/>
        </w:rPr>
        <w:t xml:space="preserve">ובבית </w:t>
      </w:r>
      <w:bookmarkStart w:id="2890" w:name="_ETM_Q9_294069"/>
      <w:bookmarkEnd w:id="2890"/>
      <w:r>
        <w:rPr>
          <w:rtl/>
        </w:rPr>
        <w:t>חגלה</w:t>
      </w:r>
      <w:r>
        <w:rPr>
          <w:rFonts w:hint="cs"/>
          <w:rtl/>
        </w:rPr>
        <w:t>,</w:t>
      </w:r>
      <w:r>
        <w:rPr>
          <w:rtl/>
        </w:rPr>
        <w:t xml:space="preserve"> </w:t>
      </w:r>
      <w:bookmarkStart w:id="2891" w:name="_ETM_Q9_294939"/>
      <w:bookmarkEnd w:id="2891"/>
      <w:r>
        <w:rPr>
          <w:rtl/>
        </w:rPr>
        <w:t>בי</w:t>
      </w:r>
      <w:r>
        <w:rPr>
          <w:rFonts w:hint="cs"/>
          <w:rtl/>
        </w:rPr>
        <w:t>י</w:t>
      </w:r>
      <w:r>
        <w:rPr>
          <w:rtl/>
        </w:rPr>
        <w:t xml:space="preserve">שובים </w:t>
      </w:r>
      <w:bookmarkStart w:id="2892" w:name="_ETM_Q9_295810"/>
      <w:bookmarkEnd w:id="2892"/>
      <w:r>
        <w:rPr>
          <w:rtl/>
        </w:rPr>
        <w:t xml:space="preserve">במועצה </w:t>
      </w:r>
      <w:bookmarkStart w:id="2893" w:name="_ETM_Q9_296349"/>
      <w:bookmarkEnd w:id="2893"/>
      <w:r>
        <w:rPr>
          <w:rFonts w:hint="cs"/>
          <w:rtl/>
        </w:rPr>
        <w:t>ה</w:t>
      </w:r>
      <w:r>
        <w:rPr>
          <w:rtl/>
        </w:rPr>
        <w:t xml:space="preserve">אזורית </w:t>
      </w:r>
      <w:bookmarkStart w:id="2894" w:name="_ETM_Q9_296920"/>
      <w:bookmarkEnd w:id="2894"/>
      <w:r>
        <w:rPr>
          <w:rtl/>
        </w:rPr>
        <w:t xml:space="preserve">מגילות </w:t>
      </w:r>
      <w:bookmarkStart w:id="2895" w:name="_ETM_Q9_298080"/>
      <w:bookmarkEnd w:id="2895"/>
      <w:r w:rsidR="007366F0">
        <w:rPr>
          <w:rFonts w:hint="cs"/>
          <w:rtl/>
        </w:rPr>
        <w:t xml:space="preserve">– </w:t>
      </w:r>
      <w:r>
        <w:rPr>
          <w:rtl/>
        </w:rPr>
        <w:t xml:space="preserve">לא </w:t>
      </w:r>
      <w:bookmarkStart w:id="2896" w:name="_ETM_Q9_298259"/>
      <w:bookmarkEnd w:id="2896"/>
      <w:r>
        <w:rPr>
          <w:rtl/>
        </w:rPr>
        <w:t xml:space="preserve">רק </w:t>
      </w:r>
      <w:bookmarkStart w:id="2897" w:name="_ETM_Q9_298439"/>
      <w:bookmarkEnd w:id="2897"/>
      <w:r>
        <w:rPr>
          <w:rtl/>
        </w:rPr>
        <w:t xml:space="preserve">שם </w:t>
      </w:r>
      <w:bookmarkStart w:id="2898" w:name="_ETM_Q9_299130"/>
      <w:bookmarkEnd w:id="2898"/>
      <w:r>
        <w:rPr>
          <w:rtl/>
        </w:rPr>
        <w:t xml:space="preserve">אלא </w:t>
      </w:r>
      <w:bookmarkStart w:id="2899" w:name="_ETM_Q9_299369"/>
      <w:bookmarkEnd w:id="2899"/>
      <w:r>
        <w:rPr>
          <w:rtl/>
        </w:rPr>
        <w:t xml:space="preserve">גם </w:t>
      </w:r>
      <w:bookmarkStart w:id="2900" w:name="_ETM_Q9_299640"/>
      <w:bookmarkEnd w:id="2900"/>
      <w:r>
        <w:rPr>
          <w:rtl/>
        </w:rPr>
        <w:t>ב</w:t>
      </w:r>
      <w:r>
        <w:rPr>
          <w:rFonts w:hint="cs"/>
          <w:rtl/>
        </w:rPr>
        <w:t>בית אל</w:t>
      </w:r>
      <w:bookmarkStart w:id="2901" w:name="_ETM_Q9_300420"/>
      <w:bookmarkEnd w:id="2901"/>
      <w:r>
        <w:rPr>
          <w:rFonts w:hint="cs"/>
          <w:rtl/>
        </w:rPr>
        <w:t xml:space="preserve"> </w:t>
      </w:r>
      <w:r>
        <w:rPr>
          <w:rtl/>
        </w:rPr>
        <w:t xml:space="preserve">וגם </w:t>
      </w:r>
      <w:bookmarkStart w:id="2902" w:name="_ETM_Q9_300780"/>
      <w:bookmarkEnd w:id="2902"/>
      <w:r>
        <w:rPr>
          <w:rtl/>
        </w:rPr>
        <w:t>במועצ</w:t>
      </w:r>
      <w:bookmarkStart w:id="2903" w:name="_ETM_Q9_301229"/>
      <w:bookmarkStart w:id="2904" w:name="_ETM_Q9_301409"/>
      <w:bookmarkEnd w:id="2903"/>
      <w:bookmarkEnd w:id="2904"/>
      <w:r>
        <w:rPr>
          <w:rFonts w:hint="cs"/>
          <w:rtl/>
        </w:rPr>
        <w:t xml:space="preserve">ת </w:t>
      </w:r>
      <w:r>
        <w:rPr>
          <w:rtl/>
        </w:rPr>
        <w:t xml:space="preserve">בנימין </w:t>
      </w:r>
      <w:bookmarkStart w:id="2905" w:name="_ETM_Q9_302310"/>
      <w:bookmarkEnd w:id="2905"/>
      <w:r>
        <w:rPr>
          <w:rtl/>
        </w:rPr>
        <w:t xml:space="preserve">וגם </w:t>
      </w:r>
      <w:bookmarkStart w:id="2906" w:name="_ETM_Q9_302640"/>
      <w:bookmarkEnd w:id="2906"/>
      <w:r>
        <w:rPr>
          <w:rtl/>
        </w:rPr>
        <w:t>במועצ</w:t>
      </w:r>
      <w:bookmarkStart w:id="2907" w:name="_ETM_Q9_303030"/>
      <w:bookmarkEnd w:id="2907"/>
      <w:r>
        <w:rPr>
          <w:rFonts w:hint="cs"/>
          <w:rtl/>
        </w:rPr>
        <w:t>ת</w:t>
      </w:r>
      <w:r>
        <w:rPr>
          <w:rtl/>
        </w:rPr>
        <w:t xml:space="preserve"> </w:t>
      </w:r>
      <w:bookmarkStart w:id="2908" w:name="_ETM_Q9_303240"/>
      <w:bookmarkEnd w:id="2908"/>
      <w:r>
        <w:rPr>
          <w:rtl/>
        </w:rPr>
        <w:t xml:space="preserve">שומרון </w:t>
      </w:r>
      <w:bookmarkStart w:id="2909" w:name="_ETM_Q9_303689"/>
      <w:bookmarkEnd w:id="2909"/>
      <w:r w:rsidR="007366F0">
        <w:rPr>
          <w:rFonts w:hint="cs"/>
          <w:rtl/>
        </w:rPr>
        <w:t xml:space="preserve">– </w:t>
      </w:r>
      <w:r>
        <w:rPr>
          <w:rtl/>
        </w:rPr>
        <w:t xml:space="preserve">ואנחנו </w:t>
      </w:r>
      <w:bookmarkStart w:id="2910" w:name="_ETM_Q9_304049"/>
      <w:bookmarkEnd w:id="2910"/>
      <w:r>
        <w:rPr>
          <w:rtl/>
        </w:rPr>
        <w:t xml:space="preserve">מסיירים </w:t>
      </w:r>
      <w:bookmarkStart w:id="2911" w:name="_ETM_Q9_304680"/>
      <w:bookmarkEnd w:id="2911"/>
      <w:r>
        <w:rPr>
          <w:rtl/>
        </w:rPr>
        <w:t xml:space="preserve">אין-ספור </w:t>
      </w:r>
      <w:bookmarkStart w:id="2912" w:name="_ETM_Q9_305130"/>
      <w:bookmarkEnd w:id="2912"/>
      <w:r>
        <w:rPr>
          <w:rtl/>
        </w:rPr>
        <w:t xml:space="preserve">פעמים </w:t>
      </w:r>
      <w:bookmarkStart w:id="2913" w:name="_ETM_Q9_305520"/>
      <w:bookmarkEnd w:id="2913"/>
      <w:r>
        <w:rPr>
          <w:rtl/>
        </w:rPr>
        <w:t xml:space="preserve">במקומות </w:t>
      </w:r>
      <w:bookmarkStart w:id="2914" w:name="_ETM_Q9_306090"/>
      <w:bookmarkEnd w:id="2914"/>
      <w:r>
        <w:rPr>
          <w:rtl/>
        </w:rPr>
        <w:t>האלה</w:t>
      </w:r>
      <w:r>
        <w:rPr>
          <w:rFonts w:hint="cs"/>
          <w:rtl/>
        </w:rPr>
        <w:t>.</w:t>
      </w:r>
      <w:r>
        <w:rPr>
          <w:rtl/>
        </w:rPr>
        <w:t xml:space="preserve"> </w:t>
      </w:r>
      <w:bookmarkStart w:id="2915" w:name="_ETM_Q9_306810"/>
      <w:bookmarkEnd w:id="2915"/>
      <w:r>
        <w:rPr>
          <w:rtl/>
        </w:rPr>
        <w:t xml:space="preserve">אני </w:t>
      </w:r>
      <w:bookmarkStart w:id="2916" w:name="_ETM_Q9_307020"/>
      <w:bookmarkEnd w:id="2916"/>
      <w:r>
        <w:rPr>
          <w:rtl/>
        </w:rPr>
        <w:t xml:space="preserve">גם </w:t>
      </w:r>
      <w:bookmarkStart w:id="2917" w:name="_ETM_Q9_307170"/>
      <w:bookmarkEnd w:id="2917"/>
      <w:r>
        <w:rPr>
          <w:rtl/>
        </w:rPr>
        <w:t xml:space="preserve">שיגרתי </w:t>
      </w:r>
      <w:bookmarkStart w:id="2918" w:name="_ETM_Q9_307770"/>
      <w:bookmarkEnd w:id="2918"/>
      <w:r>
        <w:rPr>
          <w:rtl/>
        </w:rPr>
        <w:t xml:space="preserve">מכתבים </w:t>
      </w:r>
      <w:bookmarkStart w:id="2919" w:name="_ETM_Q9_309020"/>
      <w:bookmarkEnd w:id="2919"/>
      <w:r>
        <w:rPr>
          <w:rtl/>
        </w:rPr>
        <w:t xml:space="preserve">לשר </w:t>
      </w:r>
      <w:bookmarkStart w:id="2920" w:name="_ETM_Q9_309440"/>
      <w:bookmarkEnd w:id="2920"/>
      <w:r>
        <w:rPr>
          <w:rtl/>
        </w:rPr>
        <w:t xml:space="preserve">הביטחון </w:t>
      </w:r>
      <w:bookmarkStart w:id="2921" w:name="_ETM_Q9_310220"/>
      <w:bookmarkEnd w:id="2921"/>
      <w:r>
        <w:rPr>
          <w:rtl/>
        </w:rPr>
        <w:t xml:space="preserve">ולשר </w:t>
      </w:r>
      <w:bookmarkStart w:id="2922" w:name="_ETM_Q9_310639"/>
      <w:bookmarkEnd w:id="2922"/>
      <w:r>
        <w:rPr>
          <w:rtl/>
        </w:rPr>
        <w:t xml:space="preserve">במשרד </w:t>
      </w:r>
      <w:bookmarkStart w:id="2923" w:name="_ETM_Q9_311060"/>
      <w:bookmarkEnd w:id="2923"/>
      <w:r>
        <w:rPr>
          <w:rtl/>
        </w:rPr>
        <w:t>הביטחון</w:t>
      </w:r>
      <w:r>
        <w:rPr>
          <w:rFonts w:hint="cs"/>
          <w:rtl/>
        </w:rPr>
        <w:t>,</w:t>
      </w:r>
      <w:r>
        <w:rPr>
          <w:rtl/>
        </w:rPr>
        <w:t xml:space="preserve"> </w:t>
      </w:r>
      <w:bookmarkStart w:id="2924" w:name="_ETM_Q9_311540"/>
      <w:bookmarkEnd w:id="2924"/>
      <w:r>
        <w:rPr>
          <w:rtl/>
        </w:rPr>
        <w:t xml:space="preserve">האמון </w:t>
      </w:r>
      <w:bookmarkStart w:id="2925" w:name="_ETM_Q9_311870"/>
      <w:bookmarkEnd w:id="2925"/>
      <w:r>
        <w:rPr>
          <w:rtl/>
        </w:rPr>
        <w:t xml:space="preserve">על </w:t>
      </w:r>
      <w:bookmarkStart w:id="2926" w:name="_ETM_Q9_311990"/>
      <w:bookmarkEnd w:id="2926"/>
      <w:r>
        <w:rPr>
          <w:rtl/>
        </w:rPr>
        <w:t>המ</w:t>
      </w:r>
      <w:r>
        <w:rPr>
          <w:rFonts w:hint="cs"/>
          <w:rtl/>
        </w:rPr>
        <w:t>י</w:t>
      </w:r>
      <w:r>
        <w:rPr>
          <w:rtl/>
        </w:rPr>
        <w:t xml:space="preserve">נהל </w:t>
      </w:r>
      <w:bookmarkStart w:id="2927" w:name="_ETM_Q9_312320"/>
      <w:bookmarkEnd w:id="2927"/>
      <w:r>
        <w:rPr>
          <w:rtl/>
        </w:rPr>
        <w:t>האזרחי</w:t>
      </w:r>
      <w:r>
        <w:rPr>
          <w:rFonts w:hint="cs"/>
          <w:rtl/>
        </w:rPr>
        <w:t>,</w:t>
      </w:r>
      <w:r>
        <w:rPr>
          <w:rtl/>
        </w:rPr>
        <w:t xml:space="preserve"> </w:t>
      </w:r>
      <w:bookmarkStart w:id="2928" w:name="_ETM_Q9_313250"/>
      <w:bookmarkEnd w:id="2928"/>
      <w:r>
        <w:rPr>
          <w:rtl/>
        </w:rPr>
        <w:t xml:space="preserve">כדי </w:t>
      </w:r>
      <w:bookmarkStart w:id="2929" w:name="_ETM_Q9_313520"/>
      <w:bookmarkEnd w:id="2929"/>
      <w:r>
        <w:rPr>
          <w:rtl/>
        </w:rPr>
        <w:t xml:space="preserve">שנוכל </w:t>
      </w:r>
      <w:bookmarkStart w:id="2930" w:name="_ETM_Q9_314090"/>
      <w:bookmarkEnd w:id="2930"/>
      <w:r>
        <w:rPr>
          <w:rtl/>
        </w:rPr>
        <w:t xml:space="preserve">אפילו </w:t>
      </w:r>
      <w:bookmarkStart w:id="2931" w:name="_ETM_Q9_314570"/>
      <w:bookmarkEnd w:id="2931"/>
      <w:r>
        <w:rPr>
          <w:rtl/>
        </w:rPr>
        <w:t xml:space="preserve">להחיל </w:t>
      </w:r>
      <w:bookmarkStart w:id="2932" w:name="_ETM_Q9_315110"/>
      <w:bookmarkEnd w:id="2932"/>
      <w:r>
        <w:rPr>
          <w:rtl/>
        </w:rPr>
        <w:t xml:space="preserve">צווי </w:t>
      </w:r>
      <w:bookmarkStart w:id="2933" w:name="_ETM_Q9_315590"/>
      <w:bookmarkEnd w:id="2933"/>
      <w:r>
        <w:rPr>
          <w:rtl/>
        </w:rPr>
        <w:t xml:space="preserve">אלוף </w:t>
      </w:r>
      <w:bookmarkStart w:id="2934" w:name="_ETM_Q9_316370"/>
      <w:bookmarkEnd w:id="2934"/>
      <w:r>
        <w:rPr>
          <w:rtl/>
        </w:rPr>
        <w:t xml:space="preserve">בתקופה </w:t>
      </w:r>
      <w:bookmarkStart w:id="2935" w:name="_ETM_Q9_316910"/>
      <w:bookmarkEnd w:id="2935"/>
      <w:r>
        <w:rPr>
          <w:rtl/>
        </w:rPr>
        <w:t xml:space="preserve">קריטית </w:t>
      </w:r>
      <w:bookmarkStart w:id="2936" w:name="_ETM_Q9_317360"/>
      <w:bookmarkEnd w:id="2936"/>
      <w:r>
        <w:rPr>
          <w:rtl/>
        </w:rPr>
        <w:t>כז</w:t>
      </w:r>
      <w:r>
        <w:rPr>
          <w:rFonts w:hint="cs"/>
          <w:rtl/>
        </w:rPr>
        <w:t>את</w:t>
      </w:r>
      <w:r>
        <w:rPr>
          <w:rtl/>
        </w:rPr>
        <w:t xml:space="preserve"> </w:t>
      </w:r>
      <w:bookmarkStart w:id="2937" w:name="_ETM_Q9_318230"/>
      <w:bookmarkEnd w:id="2937"/>
      <w:r>
        <w:rPr>
          <w:rtl/>
        </w:rPr>
        <w:t xml:space="preserve">על </w:t>
      </w:r>
      <w:bookmarkStart w:id="2938" w:name="_ETM_Q9_318409"/>
      <w:bookmarkEnd w:id="2938"/>
      <w:r>
        <w:rPr>
          <w:rtl/>
        </w:rPr>
        <w:t xml:space="preserve">החקיקה </w:t>
      </w:r>
      <w:bookmarkStart w:id="2939" w:name="_ETM_Q9_318919"/>
      <w:bookmarkEnd w:id="2939"/>
      <w:r>
        <w:rPr>
          <w:rtl/>
        </w:rPr>
        <w:t xml:space="preserve">הסביבתית </w:t>
      </w:r>
      <w:bookmarkStart w:id="2940" w:name="_ETM_Q9_319489"/>
      <w:bookmarkEnd w:id="2940"/>
      <w:r>
        <w:rPr>
          <w:rtl/>
        </w:rPr>
        <w:t xml:space="preserve">ביהודה </w:t>
      </w:r>
      <w:bookmarkStart w:id="2941" w:name="_ETM_Q9_319849"/>
      <w:bookmarkEnd w:id="2941"/>
      <w:r>
        <w:rPr>
          <w:rtl/>
        </w:rPr>
        <w:t xml:space="preserve">ושומרון </w:t>
      </w:r>
      <w:bookmarkStart w:id="2942" w:name="_ETM_Q9_320849"/>
      <w:bookmarkEnd w:id="2942"/>
      <w:r>
        <w:rPr>
          <w:rtl/>
        </w:rPr>
        <w:t xml:space="preserve">שתוכל </w:t>
      </w:r>
      <w:bookmarkStart w:id="2943" w:name="_ETM_Q9_321300"/>
      <w:bookmarkEnd w:id="2943"/>
      <w:r>
        <w:rPr>
          <w:rtl/>
        </w:rPr>
        <w:t xml:space="preserve">לסייע </w:t>
      </w:r>
      <w:bookmarkStart w:id="2944" w:name="_ETM_Q9_322200"/>
      <w:bookmarkEnd w:id="2944"/>
      <w:r>
        <w:rPr>
          <w:rtl/>
        </w:rPr>
        <w:t xml:space="preserve">למגר </w:t>
      </w:r>
      <w:bookmarkStart w:id="2945" w:name="_ETM_Q9_322739"/>
      <w:bookmarkEnd w:id="2945"/>
      <w:r>
        <w:rPr>
          <w:rtl/>
        </w:rPr>
        <w:t xml:space="preserve">את </w:t>
      </w:r>
      <w:bookmarkStart w:id="2946" w:name="_ETM_Q9_322860"/>
      <w:bookmarkEnd w:id="2946"/>
      <w:r>
        <w:rPr>
          <w:rtl/>
        </w:rPr>
        <w:t xml:space="preserve">התופעות </w:t>
      </w:r>
      <w:bookmarkStart w:id="2947" w:name="_ETM_Q9_323730"/>
      <w:bookmarkEnd w:id="2947"/>
      <w:r>
        <w:rPr>
          <w:rtl/>
        </w:rPr>
        <w:t xml:space="preserve">הפסולות </w:t>
      </w:r>
      <w:bookmarkStart w:id="2948" w:name="_ETM_Q9_324720"/>
      <w:bookmarkEnd w:id="2948"/>
      <w:r>
        <w:rPr>
          <w:rtl/>
        </w:rPr>
        <w:t xml:space="preserve">הפיראטיות </w:t>
      </w:r>
      <w:bookmarkStart w:id="2949" w:name="_ETM_Q9_325409"/>
      <w:bookmarkEnd w:id="2949"/>
      <w:r>
        <w:rPr>
          <w:rtl/>
        </w:rPr>
        <w:t>והבלתי</w:t>
      </w:r>
      <w:bookmarkStart w:id="2950" w:name="_ETM_Q9_325860"/>
      <w:bookmarkEnd w:id="2950"/>
      <w:r>
        <w:rPr>
          <w:rFonts w:hint="cs"/>
          <w:rtl/>
        </w:rPr>
        <w:t>-</w:t>
      </w:r>
      <w:r>
        <w:rPr>
          <w:rtl/>
        </w:rPr>
        <w:t xml:space="preserve">חוקיות </w:t>
      </w:r>
      <w:bookmarkStart w:id="2951" w:name="_ETM_Q9_326340"/>
      <w:bookmarkEnd w:id="2951"/>
      <w:r>
        <w:rPr>
          <w:rtl/>
        </w:rPr>
        <w:t>האלה</w:t>
      </w:r>
      <w:r w:rsidR="007366F0">
        <w:rPr>
          <w:rFonts w:hint="cs"/>
          <w:rtl/>
        </w:rPr>
        <w:t>,</w:t>
      </w:r>
      <w:r>
        <w:rPr>
          <w:rtl/>
        </w:rPr>
        <w:t xml:space="preserve"> </w:t>
      </w:r>
      <w:bookmarkStart w:id="2952" w:name="_ETM_Q9_326940"/>
      <w:bookmarkEnd w:id="2952"/>
      <w:r>
        <w:rPr>
          <w:rtl/>
        </w:rPr>
        <w:t xml:space="preserve">כדי </w:t>
      </w:r>
      <w:bookmarkStart w:id="2953" w:name="_ETM_Q9_327200"/>
      <w:bookmarkEnd w:id="2953"/>
      <w:r>
        <w:rPr>
          <w:rtl/>
        </w:rPr>
        <w:t xml:space="preserve">שכל </w:t>
      </w:r>
      <w:bookmarkStart w:id="2954" w:name="_ETM_Q9_327620"/>
      <w:bookmarkEnd w:id="2954"/>
      <w:r>
        <w:rPr>
          <w:rtl/>
        </w:rPr>
        <w:t xml:space="preserve">אזרחי </w:t>
      </w:r>
      <w:bookmarkStart w:id="2955" w:name="_ETM_Q9_328040"/>
      <w:bookmarkEnd w:id="2955"/>
      <w:r>
        <w:rPr>
          <w:rtl/>
        </w:rPr>
        <w:t xml:space="preserve">מדינת </w:t>
      </w:r>
      <w:bookmarkStart w:id="2956" w:name="_ETM_Q9_328430"/>
      <w:bookmarkEnd w:id="2956"/>
      <w:r>
        <w:rPr>
          <w:rtl/>
        </w:rPr>
        <w:t>ישראל</w:t>
      </w:r>
      <w:r>
        <w:rPr>
          <w:rFonts w:hint="cs"/>
          <w:rtl/>
        </w:rPr>
        <w:t>,</w:t>
      </w:r>
      <w:r>
        <w:rPr>
          <w:rtl/>
        </w:rPr>
        <w:t xml:space="preserve"> </w:t>
      </w:r>
      <w:bookmarkStart w:id="2957" w:name="_ETM_Q9_329409"/>
      <w:bookmarkEnd w:id="2957"/>
      <w:r>
        <w:rPr>
          <w:rtl/>
        </w:rPr>
        <w:t xml:space="preserve">כל </w:t>
      </w:r>
      <w:bookmarkStart w:id="2958" w:name="_ETM_Q9_329830"/>
      <w:bookmarkEnd w:id="2958"/>
      <w:r>
        <w:rPr>
          <w:rtl/>
        </w:rPr>
        <w:t>האזרחים</w:t>
      </w:r>
      <w:r>
        <w:rPr>
          <w:rFonts w:hint="cs"/>
          <w:rtl/>
        </w:rPr>
        <w:t>,</w:t>
      </w:r>
      <w:r>
        <w:rPr>
          <w:rtl/>
        </w:rPr>
        <w:t xml:space="preserve"> </w:t>
      </w:r>
      <w:bookmarkStart w:id="2959" w:name="_ETM_Q9_330909"/>
      <w:bookmarkEnd w:id="2959"/>
      <w:r>
        <w:rPr>
          <w:rtl/>
        </w:rPr>
        <w:t xml:space="preserve">יוכלו </w:t>
      </w:r>
      <w:bookmarkStart w:id="2960" w:name="_ETM_Q9_331330"/>
      <w:bookmarkEnd w:id="2960"/>
      <w:r>
        <w:rPr>
          <w:rtl/>
        </w:rPr>
        <w:t xml:space="preserve">לנשום </w:t>
      </w:r>
      <w:bookmarkStart w:id="2961" w:name="_ETM_Q9_331810"/>
      <w:bookmarkEnd w:id="2961"/>
      <w:r>
        <w:rPr>
          <w:rtl/>
        </w:rPr>
        <w:t xml:space="preserve">אוויר </w:t>
      </w:r>
      <w:bookmarkStart w:id="2962" w:name="_ETM_Q9_332080"/>
      <w:bookmarkEnd w:id="2962"/>
      <w:r>
        <w:rPr>
          <w:rtl/>
        </w:rPr>
        <w:t>נקי</w:t>
      </w:r>
      <w:bookmarkStart w:id="2963" w:name="_ETM_Q9_333489"/>
      <w:bookmarkEnd w:id="2963"/>
      <w:r>
        <w:rPr>
          <w:rFonts w:hint="cs"/>
          <w:rtl/>
        </w:rPr>
        <w:t>.</w:t>
      </w:r>
    </w:p>
    <w:p w:rsidR="00107B57" w:rsidRDefault="00107B57" w:rsidP="00897AE7">
      <w:pPr>
        <w:rPr>
          <w:rtl/>
        </w:rPr>
      </w:pPr>
    </w:p>
    <w:p w:rsidR="00107B57" w:rsidRDefault="00107B57" w:rsidP="00C1073C">
      <w:pPr>
        <w:pStyle w:val="af6"/>
        <w:keepNext/>
        <w:rPr>
          <w:rtl/>
        </w:rPr>
      </w:pPr>
      <w:bookmarkStart w:id="2964" w:name="ET_yor_6595_2"/>
      <w:r w:rsidRPr="00837CD7">
        <w:rPr>
          <w:rStyle w:val="TagStyle"/>
          <w:rtl/>
        </w:rPr>
        <w:t xml:space="preserve"> &lt;&lt; יור &gt;&gt; </w:t>
      </w:r>
      <w:r>
        <w:rPr>
          <w:rtl/>
        </w:rPr>
        <w:t>היו"ר ארז מלול:</w:t>
      </w:r>
      <w:r w:rsidRPr="00837CD7">
        <w:rPr>
          <w:rStyle w:val="TagStyle"/>
          <w:rtl/>
        </w:rPr>
        <w:t xml:space="preserve"> &lt;&lt; יור &gt;&gt;</w:t>
      </w:r>
      <w:r>
        <w:rPr>
          <w:rtl/>
        </w:rPr>
        <w:t xml:space="preserve">  </w:t>
      </w:r>
      <w:bookmarkEnd w:id="2964"/>
    </w:p>
    <w:p w:rsidR="00107B57" w:rsidRDefault="00107B57" w:rsidP="00897AE7">
      <w:pPr>
        <w:rPr>
          <w:rtl/>
        </w:rPr>
      </w:pPr>
    </w:p>
    <w:p w:rsidR="00107B57" w:rsidRDefault="00107B57" w:rsidP="00C1073C">
      <w:pPr>
        <w:rPr>
          <w:rtl/>
        </w:rPr>
      </w:pPr>
      <w:bookmarkStart w:id="2965" w:name="_ETM_Q9_330000"/>
      <w:bookmarkEnd w:id="2965"/>
      <w:r>
        <w:rPr>
          <w:rFonts w:hint="cs"/>
          <w:rtl/>
        </w:rPr>
        <w:t>תודה רבה.</w:t>
      </w:r>
    </w:p>
    <w:p w:rsidR="00107B57" w:rsidRDefault="00107B57" w:rsidP="00C1073C">
      <w:pPr>
        <w:rPr>
          <w:rtl/>
        </w:rPr>
      </w:pPr>
      <w:bookmarkStart w:id="2966" w:name="_ETM_Q9_329000"/>
      <w:bookmarkEnd w:id="2966"/>
    </w:p>
    <w:p w:rsidR="00107B57" w:rsidRDefault="00107B57" w:rsidP="00C1073C">
      <w:pPr>
        <w:pStyle w:val="-"/>
        <w:keepNext/>
        <w:rPr>
          <w:rtl/>
        </w:rPr>
      </w:pPr>
      <w:bookmarkStart w:id="2967" w:name="ET_speakercontinue_6452_3"/>
      <w:r w:rsidRPr="00837CD7">
        <w:rPr>
          <w:rStyle w:val="TagStyle"/>
          <w:rtl/>
        </w:rPr>
        <w:t xml:space="preserve"> &lt;&lt; דובר_המשך &gt;&gt; </w:t>
      </w:r>
      <w:r>
        <w:rPr>
          <w:rtl/>
        </w:rPr>
        <w:t>השרה להגנת הסביבה עידית סילמן:</w:t>
      </w:r>
      <w:r w:rsidRPr="00837CD7">
        <w:rPr>
          <w:rStyle w:val="TagStyle"/>
          <w:rtl/>
        </w:rPr>
        <w:t xml:space="preserve"> &lt;&lt; דובר_המשך &gt;&gt;</w:t>
      </w:r>
      <w:r>
        <w:rPr>
          <w:rtl/>
        </w:rPr>
        <w:t xml:space="preserve">  </w:t>
      </w:r>
      <w:bookmarkEnd w:id="2967"/>
    </w:p>
    <w:p w:rsidR="00107B57" w:rsidRDefault="00107B57" w:rsidP="00897AE7">
      <w:pPr>
        <w:rPr>
          <w:rtl/>
        </w:rPr>
      </w:pPr>
    </w:p>
    <w:p w:rsidR="00107B57" w:rsidRDefault="00107B57" w:rsidP="00C1073C">
      <w:pPr>
        <w:rPr>
          <w:rtl/>
        </w:rPr>
      </w:pPr>
      <w:r>
        <w:rPr>
          <w:rtl/>
        </w:rPr>
        <w:t xml:space="preserve">אז </w:t>
      </w:r>
      <w:bookmarkStart w:id="2968" w:name="_ETM_Q9_333819"/>
      <w:bookmarkEnd w:id="2968"/>
      <w:r>
        <w:rPr>
          <w:rFonts w:hint="cs"/>
          <w:rtl/>
        </w:rPr>
        <w:t xml:space="preserve">עאידה, </w:t>
      </w:r>
      <w:bookmarkStart w:id="2969" w:name="_ETM_Q9_334419"/>
      <w:bookmarkEnd w:id="2969"/>
      <w:r>
        <w:rPr>
          <w:rtl/>
        </w:rPr>
        <w:t xml:space="preserve">לגבי </w:t>
      </w:r>
      <w:bookmarkStart w:id="2970" w:name="_ETM_Q9_334750"/>
      <w:bookmarkEnd w:id="2970"/>
      <w:r>
        <w:rPr>
          <w:rtl/>
        </w:rPr>
        <w:t xml:space="preserve">הצעת </w:t>
      </w:r>
      <w:bookmarkStart w:id="2971" w:name="_ETM_Q9_335139"/>
      <w:bookmarkEnd w:id="2971"/>
      <w:r>
        <w:rPr>
          <w:rtl/>
        </w:rPr>
        <w:t xml:space="preserve">החוק </w:t>
      </w:r>
      <w:bookmarkStart w:id="2972" w:name="_ETM_Q9_335440"/>
      <w:bookmarkEnd w:id="2972"/>
      <w:r>
        <w:rPr>
          <w:rtl/>
        </w:rPr>
        <w:t xml:space="preserve">הזו </w:t>
      </w:r>
      <w:bookmarkStart w:id="2973" w:name="_ETM_Q9_335680"/>
      <w:bookmarkEnd w:id="2973"/>
      <w:r>
        <w:rPr>
          <w:rtl/>
        </w:rPr>
        <w:t xml:space="preserve">קיבלת </w:t>
      </w:r>
      <w:bookmarkStart w:id="2974" w:name="_ETM_Q9_336099"/>
      <w:bookmarkEnd w:id="2974"/>
      <w:r>
        <w:rPr>
          <w:rtl/>
        </w:rPr>
        <w:t xml:space="preserve">את </w:t>
      </w:r>
      <w:bookmarkStart w:id="2975" w:name="_ETM_Q9_336190"/>
      <w:bookmarkEnd w:id="2975"/>
      <w:r>
        <w:rPr>
          <w:rtl/>
        </w:rPr>
        <w:t>התשובה</w:t>
      </w:r>
      <w:r>
        <w:rPr>
          <w:rFonts w:hint="cs"/>
          <w:rtl/>
        </w:rPr>
        <w:t>,</w:t>
      </w:r>
      <w:r>
        <w:rPr>
          <w:rtl/>
        </w:rPr>
        <w:t xml:space="preserve"> </w:t>
      </w:r>
      <w:bookmarkStart w:id="2976" w:name="_ETM_Q9_337060"/>
      <w:bookmarkEnd w:id="2976"/>
      <w:r>
        <w:rPr>
          <w:rtl/>
        </w:rPr>
        <w:t xml:space="preserve">ואת </w:t>
      </w:r>
      <w:bookmarkStart w:id="2977" w:name="_ETM_Q9_337299"/>
      <w:bookmarkEnd w:id="2977"/>
      <w:r>
        <w:rPr>
          <w:rtl/>
        </w:rPr>
        <w:t xml:space="preserve">מוזמנת </w:t>
      </w:r>
      <w:bookmarkStart w:id="2978" w:name="_ETM_Q9_337720"/>
      <w:bookmarkEnd w:id="2978"/>
      <w:r>
        <w:rPr>
          <w:rtl/>
        </w:rPr>
        <w:t xml:space="preserve">גם </w:t>
      </w:r>
      <w:bookmarkStart w:id="2979" w:name="_ETM_Q9_337900"/>
      <w:bookmarkEnd w:id="2979"/>
      <w:r>
        <w:rPr>
          <w:rtl/>
        </w:rPr>
        <w:t xml:space="preserve">לבצע </w:t>
      </w:r>
      <w:bookmarkStart w:id="2980" w:name="_ETM_Q9_338319"/>
      <w:bookmarkEnd w:id="2980"/>
      <w:r>
        <w:rPr>
          <w:rtl/>
        </w:rPr>
        <w:t xml:space="preserve">התייעצות </w:t>
      </w:r>
      <w:bookmarkStart w:id="2981" w:name="_ETM_Q9_338889"/>
      <w:bookmarkEnd w:id="2981"/>
      <w:r>
        <w:rPr>
          <w:rtl/>
        </w:rPr>
        <w:t xml:space="preserve">עם </w:t>
      </w:r>
      <w:bookmarkStart w:id="2982" w:name="_ETM_Q9_339010"/>
      <w:bookmarkEnd w:id="2982"/>
      <w:r>
        <w:rPr>
          <w:rtl/>
        </w:rPr>
        <w:t xml:space="preserve">השר </w:t>
      </w:r>
      <w:bookmarkStart w:id="2983" w:name="_ETM_Q9_334000"/>
      <w:bookmarkEnd w:id="2983"/>
      <w:r>
        <w:rPr>
          <w:rFonts w:hint="cs"/>
          <w:rtl/>
        </w:rPr>
        <w:t>הממונה.</w:t>
      </w:r>
    </w:p>
    <w:p w:rsidR="00107B57" w:rsidRDefault="00107B57" w:rsidP="00C1073C">
      <w:pPr>
        <w:rPr>
          <w:rtl/>
        </w:rPr>
      </w:pPr>
    </w:p>
    <w:p w:rsidR="00107B57" w:rsidRDefault="00107B57" w:rsidP="00C1073C">
      <w:pPr>
        <w:pStyle w:val="af6"/>
        <w:keepNext/>
        <w:rPr>
          <w:rtl/>
        </w:rPr>
      </w:pPr>
      <w:r w:rsidRPr="00837CD7">
        <w:rPr>
          <w:rStyle w:val="TagStyle"/>
          <w:rtl/>
        </w:rPr>
        <w:t xml:space="preserve"> &lt;&lt; יור &gt;&gt; </w:t>
      </w:r>
      <w:r>
        <w:rPr>
          <w:rtl/>
        </w:rPr>
        <w:t>היו"ר ארז מלול:</w:t>
      </w:r>
      <w:r w:rsidRPr="00837CD7">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r>
        <w:rPr>
          <w:rFonts w:hint="cs"/>
          <w:rtl/>
        </w:rPr>
        <w:t>תודה רבה.</w:t>
      </w:r>
    </w:p>
    <w:p w:rsidR="00107B57" w:rsidRDefault="00107B57" w:rsidP="00C1073C">
      <w:pPr>
        <w:rPr>
          <w:rtl/>
        </w:rPr>
      </w:pPr>
    </w:p>
    <w:p w:rsidR="00107B57" w:rsidRDefault="00107B57" w:rsidP="00C1073C">
      <w:pPr>
        <w:pStyle w:val="-"/>
        <w:keepNext/>
        <w:rPr>
          <w:rtl/>
        </w:rPr>
      </w:pPr>
      <w:r w:rsidRPr="00837CD7">
        <w:rPr>
          <w:rStyle w:val="TagStyle"/>
          <w:rtl/>
        </w:rPr>
        <w:t xml:space="preserve"> &lt;&lt; דובר_המשך &gt;&gt; </w:t>
      </w:r>
      <w:r>
        <w:rPr>
          <w:rtl/>
        </w:rPr>
        <w:t>השרה להגנת הסביבה עידית סילמן:</w:t>
      </w:r>
      <w:r w:rsidRPr="00837CD7">
        <w:rPr>
          <w:rStyle w:val="TagStyle"/>
          <w:rtl/>
        </w:rPr>
        <w:t xml:space="preserve"> &lt;&lt; דובר_המשך &gt;&gt;</w:t>
      </w:r>
      <w:r>
        <w:rPr>
          <w:rtl/>
        </w:rPr>
        <w:t xml:space="preserve">  </w:t>
      </w:r>
    </w:p>
    <w:p w:rsidR="00107B57" w:rsidRDefault="00107B57" w:rsidP="00897AE7">
      <w:pPr>
        <w:rPr>
          <w:rtl/>
        </w:rPr>
      </w:pPr>
    </w:p>
    <w:p w:rsidR="00107B57" w:rsidRPr="00837CD7" w:rsidRDefault="00107B57" w:rsidP="00C1073C">
      <w:pPr>
        <w:rPr>
          <w:rtl/>
        </w:rPr>
      </w:pPr>
      <w:bookmarkStart w:id="2984" w:name="_ETM_Q9_336000"/>
      <w:bookmarkEnd w:id="2984"/>
      <w:r>
        <w:rPr>
          <w:rFonts w:hint="cs"/>
          <w:rtl/>
        </w:rPr>
        <w:t xml:space="preserve">תודה רבה. </w:t>
      </w:r>
    </w:p>
    <w:p w:rsidR="00107B57" w:rsidRDefault="00107B57" w:rsidP="00C1073C">
      <w:pPr>
        <w:rPr>
          <w:rtl/>
        </w:rPr>
      </w:pPr>
      <w:bookmarkStart w:id="2985" w:name="_ETM_Q9_335000"/>
      <w:bookmarkEnd w:id="2985"/>
    </w:p>
    <w:p w:rsidR="00107B57" w:rsidRDefault="00107B57" w:rsidP="00C1073C">
      <w:pPr>
        <w:pStyle w:val="af6"/>
        <w:keepNext/>
        <w:rPr>
          <w:rtl/>
        </w:rPr>
      </w:pPr>
      <w:r w:rsidRPr="00837CD7">
        <w:rPr>
          <w:rStyle w:val="TagStyle"/>
          <w:rtl/>
        </w:rPr>
        <w:t xml:space="preserve"> &lt;&lt; יור &gt;&gt; </w:t>
      </w:r>
      <w:r>
        <w:rPr>
          <w:rtl/>
        </w:rPr>
        <w:t>היו"ר ארז מלול:</w:t>
      </w:r>
      <w:r w:rsidRPr="00837CD7">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bookmarkStart w:id="2986" w:name="_ETM_Q9_337000"/>
      <w:bookmarkStart w:id="2987" w:name="_ETM_Q9_341190"/>
      <w:bookmarkEnd w:id="2986"/>
      <w:bookmarkEnd w:id="2987"/>
      <w:r>
        <w:rPr>
          <w:rtl/>
        </w:rPr>
        <w:t xml:space="preserve">תודה </w:t>
      </w:r>
      <w:bookmarkStart w:id="2988" w:name="_ETM_Q9_341490"/>
      <w:bookmarkEnd w:id="2988"/>
      <w:r>
        <w:rPr>
          <w:rtl/>
        </w:rPr>
        <w:t>רבה</w:t>
      </w:r>
      <w:r>
        <w:rPr>
          <w:rFonts w:hint="cs"/>
          <w:rtl/>
        </w:rPr>
        <w:t>.</w:t>
      </w:r>
      <w:r>
        <w:rPr>
          <w:rtl/>
        </w:rPr>
        <w:t xml:space="preserve"> </w:t>
      </w:r>
      <w:bookmarkStart w:id="2989" w:name="_ETM_Q9_342540"/>
      <w:bookmarkEnd w:id="2989"/>
      <w:r>
        <w:rPr>
          <w:rtl/>
        </w:rPr>
        <w:t xml:space="preserve">חברת </w:t>
      </w:r>
      <w:bookmarkStart w:id="2990" w:name="_ETM_Q9_343050"/>
      <w:bookmarkEnd w:id="2990"/>
      <w:r>
        <w:rPr>
          <w:rtl/>
        </w:rPr>
        <w:t xml:space="preserve">הכנסת </w:t>
      </w:r>
      <w:bookmarkStart w:id="2991" w:name="_ETM_Q9_343590"/>
      <w:bookmarkEnd w:id="2991"/>
      <w:r>
        <w:rPr>
          <w:rtl/>
        </w:rPr>
        <w:t>עאידה</w:t>
      </w:r>
      <w:r>
        <w:rPr>
          <w:rFonts w:hint="cs"/>
          <w:rtl/>
        </w:rPr>
        <w:t>,</w:t>
      </w:r>
      <w:r>
        <w:rPr>
          <w:rtl/>
        </w:rPr>
        <w:t xml:space="preserve"> </w:t>
      </w:r>
      <w:bookmarkStart w:id="2992" w:name="_ETM_Q9_344620"/>
      <w:bookmarkEnd w:id="2992"/>
      <w:r>
        <w:rPr>
          <w:rtl/>
        </w:rPr>
        <w:t xml:space="preserve">את </w:t>
      </w:r>
      <w:bookmarkStart w:id="2993" w:name="_ETM_Q9_344860"/>
      <w:bookmarkEnd w:id="2993"/>
      <w:r>
        <w:rPr>
          <w:rtl/>
        </w:rPr>
        <w:t xml:space="preserve">מעוניינת </w:t>
      </w:r>
      <w:bookmarkStart w:id="2994" w:name="_ETM_Q9_345459"/>
      <w:bookmarkEnd w:id="2994"/>
      <w:r>
        <w:rPr>
          <w:rtl/>
        </w:rPr>
        <w:t xml:space="preserve">להשיב </w:t>
      </w:r>
      <w:bookmarkStart w:id="2995" w:name="_ETM_Q9_346000"/>
      <w:bookmarkEnd w:id="2995"/>
      <w:r w:rsidR="007366F0">
        <w:rPr>
          <w:rFonts w:hint="cs"/>
          <w:rtl/>
        </w:rPr>
        <w:t>ע</w:t>
      </w:r>
      <w:r>
        <w:rPr>
          <w:rtl/>
        </w:rPr>
        <w:t>ל</w:t>
      </w:r>
      <w:bookmarkStart w:id="2996" w:name="_ETM_Q9_346419"/>
      <w:bookmarkEnd w:id="2996"/>
      <w:r w:rsidR="007366F0">
        <w:rPr>
          <w:rFonts w:hint="cs"/>
          <w:rtl/>
        </w:rPr>
        <w:t xml:space="preserve"> ה</w:t>
      </w:r>
      <w:r>
        <w:rPr>
          <w:rtl/>
        </w:rPr>
        <w:t>תשובה</w:t>
      </w:r>
      <w:r>
        <w:rPr>
          <w:rFonts w:hint="cs"/>
          <w:rtl/>
        </w:rPr>
        <w:t xml:space="preserve">? עד שלוש דקות </w:t>
      </w:r>
      <w:bookmarkStart w:id="2997" w:name="_ETM_Q9_347900"/>
      <w:bookmarkStart w:id="2998" w:name="_ETM_Q9_348709"/>
      <w:bookmarkStart w:id="2999" w:name="_ETM_Q9_349040"/>
      <w:bookmarkStart w:id="3000" w:name="_ETM_Q9_349400"/>
      <w:bookmarkStart w:id="3001" w:name="_ETM_Q9_349819"/>
      <w:bookmarkEnd w:id="2997"/>
      <w:bookmarkEnd w:id="2998"/>
      <w:bookmarkEnd w:id="2999"/>
      <w:bookmarkEnd w:id="3000"/>
      <w:bookmarkEnd w:id="3001"/>
      <w:r>
        <w:rPr>
          <w:rtl/>
        </w:rPr>
        <w:t>לרשותך</w:t>
      </w:r>
      <w:r>
        <w:rPr>
          <w:rFonts w:hint="cs"/>
          <w:rtl/>
        </w:rPr>
        <w:t>.</w:t>
      </w:r>
    </w:p>
    <w:p w:rsidR="00107B57" w:rsidRDefault="00107B57" w:rsidP="00C1073C">
      <w:pPr>
        <w:rPr>
          <w:rtl/>
        </w:rPr>
      </w:pPr>
      <w:bookmarkStart w:id="3002" w:name="_ETM_Q9_353000"/>
      <w:bookmarkEnd w:id="3002"/>
    </w:p>
    <w:p w:rsidR="00107B57" w:rsidRDefault="00107B57" w:rsidP="00C1073C">
      <w:pPr>
        <w:pStyle w:val="a4"/>
        <w:keepNext/>
        <w:rPr>
          <w:rtl/>
        </w:rPr>
      </w:pPr>
      <w:bookmarkStart w:id="3003" w:name="ET_speaker_5761_7"/>
      <w:r w:rsidRPr="00837CD7">
        <w:rPr>
          <w:rStyle w:val="TagStyle"/>
          <w:rtl/>
        </w:rPr>
        <w:t xml:space="preserve"> &lt;&lt; דובר &gt;&gt; </w:t>
      </w:r>
      <w:bookmarkStart w:id="3004" w:name="_Toc158839812"/>
      <w:r>
        <w:rPr>
          <w:rtl/>
        </w:rPr>
        <w:t>עאידה תומא סלימאן (חד"ש-תע"ל):</w:t>
      </w:r>
      <w:bookmarkEnd w:id="3004"/>
      <w:r w:rsidRPr="00837CD7">
        <w:rPr>
          <w:rStyle w:val="TagStyle"/>
          <w:rtl/>
        </w:rPr>
        <w:t xml:space="preserve"> &lt;&lt; דובר &gt;&gt;</w:t>
      </w:r>
      <w:r>
        <w:rPr>
          <w:rtl/>
        </w:rPr>
        <w:t xml:space="preserve">  </w:t>
      </w:r>
      <w:bookmarkEnd w:id="3003"/>
    </w:p>
    <w:p w:rsidR="00107B57" w:rsidRDefault="00107B57" w:rsidP="00897AE7">
      <w:pPr>
        <w:rPr>
          <w:rtl/>
        </w:rPr>
      </w:pPr>
    </w:p>
    <w:p w:rsidR="00107B57" w:rsidRDefault="00107B57" w:rsidP="007366F0">
      <w:pPr>
        <w:rPr>
          <w:rtl/>
        </w:rPr>
      </w:pPr>
      <w:bookmarkStart w:id="3005" w:name="_ETM_Q9_352000"/>
      <w:bookmarkStart w:id="3006" w:name="_ETM_Q9_359940"/>
      <w:bookmarkEnd w:id="3005"/>
      <w:bookmarkEnd w:id="3006"/>
      <w:r>
        <w:rPr>
          <w:rtl/>
        </w:rPr>
        <w:t xml:space="preserve">אני </w:t>
      </w:r>
      <w:bookmarkStart w:id="3007" w:name="_ETM_Q9_360240"/>
      <w:bookmarkEnd w:id="3007"/>
      <w:r>
        <w:rPr>
          <w:rtl/>
        </w:rPr>
        <w:t xml:space="preserve">רוצה </w:t>
      </w:r>
      <w:bookmarkStart w:id="3008" w:name="_ETM_Q9_360630"/>
      <w:bookmarkEnd w:id="3008"/>
      <w:r>
        <w:rPr>
          <w:rtl/>
        </w:rPr>
        <w:t xml:space="preserve">כן </w:t>
      </w:r>
      <w:bookmarkStart w:id="3009" w:name="_ETM_Q9_360870"/>
      <w:bookmarkEnd w:id="3009"/>
      <w:r>
        <w:rPr>
          <w:rtl/>
        </w:rPr>
        <w:t xml:space="preserve">להגיב </w:t>
      </w:r>
      <w:bookmarkStart w:id="3010" w:name="_ETM_Q9_361380"/>
      <w:bookmarkEnd w:id="3010"/>
      <w:r>
        <w:rPr>
          <w:rFonts w:hint="cs"/>
          <w:rtl/>
        </w:rPr>
        <w:t>ע</w:t>
      </w:r>
      <w:r>
        <w:rPr>
          <w:rtl/>
        </w:rPr>
        <w:t>ל</w:t>
      </w:r>
      <w:r>
        <w:rPr>
          <w:rFonts w:hint="cs"/>
          <w:rtl/>
        </w:rPr>
        <w:t xml:space="preserve"> ה</w:t>
      </w:r>
      <w:r>
        <w:rPr>
          <w:rtl/>
        </w:rPr>
        <w:t xml:space="preserve">תשובה </w:t>
      </w:r>
      <w:bookmarkStart w:id="3011" w:name="_ETM_Q9_362280"/>
      <w:bookmarkEnd w:id="3011"/>
      <w:r>
        <w:rPr>
          <w:rtl/>
        </w:rPr>
        <w:t>הזו</w:t>
      </w:r>
      <w:r>
        <w:rPr>
          <w:rFonts w:hint="cs"/>
          <w:rtl/>
        </w:rPr>
        <w:t>.</w:t>
      </w:r>
      <w:bookmarkStart w:id="3012" w:name="_ETM_Q9_362850"/>
      <w:bookmarkEnd w:id="3012"/>
      <w:r>
        <w:rPr>
          <w:rFonts w:hint="cs"/>
          <w:rtl/>
        </w:rPr>
        <w:t xml:space="preserve"> </w:t>
      </w:r>
      <w:bookmarkStart w:id="3013" w:name="_ETM_Q9_363989"/>
      <w:bookmarkEnd w:id="3013"/>
      <w:r>
        <w:rPr>
          <w:rtl/>
        </w:rPr>
        <w:t xml:space="preserve">אני </w:t>
      </w:r>
      <w:bookmarkStart w:id="3014" w:name="_ETM_Q9_364079"/>
      <w:bookmarkEnd w:id="3014"/>
      <w:r>
        <w:rPr>
          <w:rtl/>
        </w:rPr>
        <w:t xml:space="preserve">רוצה </w:t>
      </w:r>
      <w:bookmarkStart w:id="3015" w:name="_ETM_Q9_364409"/>
      <w:bookmarkEnd w:id="3015"/>
      <w:r>
        <w:rPr>
          <w:rtl/>
        </w:rPr>
        <w:t xml:space="preserve">להדגיש </w:t>
      </w:r>
      <w:bookmarkStart w:id="3016" w:name="_ETM_Q9_365340"/>
      <w:bookmarkEnd w:id="3016"/>
      <w:r>
        <w:rPr>
          <w:rtl/>
        </w:rPr>
        <w:t xml:space="preserve">שאני </w:t>
      </w:r>
      <w:bookmarkStart w:id="3017" w:name="_ETM_Q9_365879"/>
      <w:bookmarkEnd w:id="3017"/>
      <w:r>
        <w:rPr>
          <w:rtl/>
        </w:rPr>
        <w:t xml:space="preserve">לא </w:t>
      </w:r>
      <w:bookmarkStart w:id="3018" w:name="_ETM_Q9_366059"/>
      <w:bookmarkEnd w:id="3018"/>
      <w:r>
        <w:rPr>
          <w:rtl/>
        </w:rPr>
        <w:t>מתפלא</w:t>
      </w:r>
      <w:r>
        <w:rPr>
          <w:rFonts w:hint="cs"/>
          <w:rtl/>
        </w:rPr>
        <w:t>ה</w:t>
      </w:r>
      <w:r>
        <w:rPr>
          <w:rtl/>
        </w:rPr>
        <w:t xml:space="preserve"> </w:t>
      </w:r>
      <w:bookmarkStart w:id="3019" w:name="_ETM_Q9_366809"/>
      <w:bookmarkEnd w:id="3019"/>
      <w:r w:rsidR="007366F0">
        <w:rPr>
          <w:rFonts w:hint="cs"/>
          <w:rtl/>
        </w:rPr>
        <w:t xml:space="preserve">על </w:t>
      </w:r>
      <w:r>
        <w:rPr>
          <w:rFonts w:hint="cs"/>
          <w:rtl/>
        </w:rPr>
        <w:t>ה</w:t>
      </w:r>
      <w:r>
        <w:rPr>
          <w:rtl/>
        </w:rPr>
        <w:t xml:space="preserve">תשובה </w:t>
      </w:r>
      <w:bookmarkStart w:id="3020" w:name="_ETM_Q9_368230"/>
      <w:bookmarkEnd w:id="3020"/>
      <w:r>
        <w:rPr>
          <w:rtl/>
        </w:rPr>
        <w:t xml:space="preserve">שקיבלתי </w:t>
      </w:r>
      <w:bookmarkStart w:id="3021" w:name="_ETM_Q9_369519"/>
      <w:bookmarkEnd w:id="3021"/>
      <w:r>
        <w:rPr>
          <w:rtl/>
        </w:rPr>
        <w:t>ו</w:t>
      </w:r>
      <w:r w:rsidR="007366F0">
        <w:rPr>
          <w:rFonts w:hint="cs"/>
          <w:rtl/>
        </w:rPr>
        <w:t xml:space="preserve">על </w:t>
      </w:r>
      <w:r>
        <w:rPr>
          <w:rtl/>
        </w:rPr>
        <w:t xml:space="preserve">הנימוק </w:t>
      </w:r>
      <w:bookmarkStart w:id="3022" w:name="_ETM_Q9_370569"/>
      <w:bookmarkStart w:id="3023" w:name="_ETM_Q9_371530"/>
      <w:bookmarkEnd w:id="3022"/>
      <w:bookmarkEnd w:id="3023"/>
      <w:r>
        <w:rPr>
          <w:rtl/>
        </w:rPr>
        <w:t xml:space="preserve">למה </w:t>
      </w:r>
      <w:bookmarkStart w:id="3024" w:name="_ETM_Q9_372069"/>
      <w:bookmarkEnd w:id="3024"/>
      <w:r>
        <w:rPr>
          <w:rtl/>
        </w:rPr>
        <w:t xml:space="preserve">מסרבים </w:t>
      </w:r>
      <w:bookmarkStart w:id="3025" w:name="_ETM_Q9_372790"/>
      <w:bookmarkEnd w:id="3025"/>
      <w:r>
        <w:rPr>
          <w:rtl/>
        </w:rPr>
        <w:t xml:space="preserve">להצעת </w:t>
      </w:r>
      <w:bookmarkStart w:id="3026" w:name="_ETM_Q9_373360"/>
      <w:bookmarkEnd w:id="3026"/>
      <w:r>
        <w:rPr>
          <w:rtl/>
        </w:rPr>
        <w:t xml:space="preserve">החוק </w:t>
      </w:r>
      <w:bookmarkStart w:id="3027" w:name="_ETM_Q9_373780"/>
      <w:bookmarkEnd w:id="3027"/>
      <w:r>
        <w:rPr>
          <w:rtl/>
        </w:rPr>
        <w:t>הזו</w:t>
      </w:r>
      <w:bookmarkStart w:id="3028" w:name="_ETM_Q9_374620"/>
      <w:bookmarkEnd w:id="3028"/>
      <w:r>
        <w:rPr>
          <w:rFonts w:hint="cs"/>
          <w:rtl/>
        </w:rPr>
        <w:t xml:space="preserve">. </w:t>
      </w:r>
      <w:bookmarkStart w:id="3029" w:name="_ETM_Q9_377000"/>
      <w:bookmarkEnd w:id="3029"/>
      <w:r>
        <w:rPr>
          <w:rtl/>
        </w:rPr>
        <w:t xml:space="preserve">כי </w:t>
      </w:r>
      <w:bookmarkStart w:id="3030" w:name="_ETM_Q9_374799"/>
      <w:bookmarkStart w:id="3031" w:name="_ETM_Q9_375090"/>
      <w:bookmarkEnd w:id="3030"/>
      <w:bookmarkEnd w:id="3031"/>
      <w:r>
        <w:rPr>
          <w:rtl/>
        </w:rPr>
        <w:t>בעצם</w:t>
      </w:r>
      <w:r>
        <w:rPr>
          <w:rFonts w:hint="cs"/>
          <w:rtl/>
        </w:rPr>
        <w:t>,</w:t>
      </w:r>
      <w:r>
        <w:rPr>
          <w:rtl/>
        </w:rPr>
        <w:t xml:space="preserve"> </w:t>
      </w:r>
      <w:bookmarkStart w:id="3032" w:name="_ETM_Q9_376250"/>
      <w:bookmarkEnd w:id="3032"/>
      <w:r>
        <w:rPr>
          <w:rtl/>
        </w:rPr>
        <w:t>ה</w:t>
      </w:r>
      <w:r>
        <w:rPr>
          <w:rFonts w:hint="cs"/>
          <w:rtl/>
        </w:rPr>
        <w:t xml:space="preserve">טיעון </w:t>
      </w:r>
      <w:bookmarkStart w:id="3033" w:name="_ETM_Q9_374000"/>
      <w:bookmarkStart w:id="3034" w:name="_ETM_Q9_377030"/>
      <w:bookmarkEnd w:id="3033"/>
      <w:bookmarkEnd w:id="3034"/>
      <w:r>
        <w:rPr>
          <w:rtl/>
        </w:rPr>
        <w:t>שנ</w:t>
      </w:r>
      <w:r>
        <w:rPr>
          <w:rFonts w:hint="cs"/>
          <w:rtl/>
        </w:rPr>
        <w:t xml:space="preserve">יתן </w:t>
      </w:r>
      <w:r>
        <w:rPr>
          <w:rFonts w:hint="eastAsia"/>
          <w:rtl/>
        </w:rPr>
        <w:t>–</w:t>
      </w:r>
      <w:r>
        <w:rPr>
          <w:rFonts w:hint="cs"/>
          <w:rtl/>
        </w:rPr>
        <w:t xml:space="preserve"> וחבל </w:t>
      </w:r>
      <w:bookmarkStart w:id="3035" w:name="_ETM_Q9_377870"/>
      <w:bookmarkStart w:id="3036" w:name="_ETM_Q9_378389"/>
      <w:bookmarkStart w:id="3037" w:name="_ETM_Q9_378660"/>
      <w:bookmarkEnd w:id="3035"/>
      <w:bookmarkEnd w:id="3036"/>
      <w:bookmarkEnd w:id="3037"/>
      <w:r>
        <w:rPr>
          <w:rtl/>
        </w:rPr>
        <w:t xml:space="preserve">שדווקא </w:t>
      </w:r>
      <w:bookmarkStart w:id="3038" w:name="_ETM_Q9_379380"/>
      <w:bookmarkEnd w:id="3038"/>
      <w:r>
        <w:rPr>
          <w:rtl/>
        </w:rPr>
        <w:t xml:space="preserve">שרה </w:t>
      </w:r>
      <w:bookmarkStart w:id="3039" w:name="_ETM_Q9_380700"/>
      <w:bookmarkEnd w:id="3039"/>
      <w:r>
        <w:rPr>
          <w:rtl/>
        </w:rPr>
        <w:t xml:space="preserve">אישה </w:t>
      </w:r>
      <w:bookmarkStart w:id="3040" w:name="_ETM_Q9_381800"/>
      <w:bookmarkStart w:id="3041" w:name="_ETM_Q9_381980"/>
      <w:bookmarkEnd w:id="3040"/>
      <w:bookmarkEnd w:id="3041"/>
      <w:r>
        <w:rPr>
          <w:rtl/>
        </w:rPr>
        <w:t xml:space="preserve">הקריאה </w:t>
      </w:r>
      <w:bookmarkStart w:id="3042" w:name="_ETM_Q9_382639"/>
      <w:bookmarkStart w:id="3043" w:name="_ETM_Q9_383269"/>
      <w:bookmarkStart w:id="3044" w:name="_ETM_Q9_384050"/>
      <w:bookmarkEnd w:id="3042"/>
      <w:bookmarkEnd w:id="3043"/>
      <w:bookmarkEnd w:id="3044"/>
      <w:r>
        <w:rPr>
          <w:rtl/>
        </w:rPr>
        <w:t xml:space="preserve">את </w:t>
      </w:r>
      <w:bookmarkStart w:id="3045" w:name="_ETM_Q9_384319"/>
      <w:bookmarkEnd w:id="3045"/>
      <w:r>
        <w:rPr>
          <w:rtl/>
        </w:rPr>
        <w:t xml:space="preserve">התשובה </w:t>
      </w:r>
      <w:bookmarkStart w:id="3046" w:name="_ETM_Q9_385129"/>
      <w:bookmarkEnd w:id="3046"/>
      <w:r>
        <w:rPr>
          <w:rtl/>
        </w:rPr>
        <w:t>הז</w:t>
      </w:r>
      <w:r>
        <w:rPr>
          <w:rFonts w:hint="cs"/>
          <w:rtl/>
        </w:rPr>
        <w:t xml:space="preserve">ו </w:t>
      </w:r>
      <w:r>
        <w:rPr>
          <w:rFonts w:hint="eastAsia"/>
          <w:rtl/>
        </w:rPr>
        <w:t>–</w:t>
      </w:r>
      <w:r>
        <w:rPr>
          <w:rFonts w:hint="cs"/>
          <w:rtl/>
        </w:rPr>
        <w:t xml:space="preserve"> </w:t>
      </w:r>
      <w:bookmarkStart w:id="3047" w:name="_ETM_Q9_386030"/>
      <w:bookmarkEnd w:id="3047"/>
      <w:r>
        <w:rPr>
          <w:rtl/>
        </w:rPr>
        <w:t xml:space="preserve">מחזיר </w:t>
      </w:r>
      <w:bookmarkStart w:id="3048" w:name="_ETM_Q9_386959"/>
      <w:bookmarkEnd w:id="3048"/>
      <w:r>
        <w:rPr>
          <w:rtl/>
        </w:rPr>
        <w:t xml:space="preserve">את </w:t>
      </w:r>
      <w:bookmarkStart w:id="3049" w:name="_ETM_Q9_387139"/>
      <w:bookmarkEnd w:id="3049"/>
      <w:r>
        <w:rPr>
          <w:rtl/>
        </w:rPr>
        <w:t xml:space="preserve">הדיון </w:t>
      </w:r>
      <w:bookmarkStart w:id="3050" w:name="_ETM_Q9_388010"/>
      <w:bookmarkEnd w:id="3050"/>
      <w:r>
        <w:rPr>
          <w:rtl/>
        </w:rPr>
        <w:t xml:space="preserve">על </w:t>
      </w:r>
      <w:bookmarkStart w:id="3051" w:name="_ETM_Q9_388489"/>
      <w:bookmarkEnd w:id="3051"/>
      <w:r>
        <w:rPr>
          <w:rtl/>
        </w:rPr>
        <w:t xml:space="preserve">זכויות </w:t>
      </w:r>
      <w:bookmarkStart w:id="3052" w:name="_ETM_Q9_389150"/>
      <w:bookmarkEnd w:id="3052"/>
      <w:r>
        <w:rPr>
          <w:rtl/>
        </w:rPr>
        <w:t xml:space="preserve">נשים </w:t>
      </w:r>
      <w:bookmarkStart w:id="3053" w:name="_ETM_Q9_389750"/>
      <w:bookmarkEnd w:id="3053"/>
      <w:r>
        <w:rPr>
          <w:rtl/>
        </w:rPr>
        <w:t xml:space="preserve">בעבודה </w:t>
      </w:r>
      <w:bookmarkStart w:id="3054" w:name="_ETM_Q9_391030"/>
      <w:bookmarkEnd w:id="3054"/>
      <w:r>
        <w:rPr>
          <w:rtl/>
        </w:rPr>
        <w:t xml:space="preserve">ועל </w:t>
      </w:r>
      <w:bookmarkStart w:id="3055" w:name="_ETM_Q9_391329"/>
      <w:bookmarkEnd w:id="3055"/>
      <w:r>
        <w:rPr>
          <w:rtl/>
        </w:rPr>
        <w:t xml:space="preserve">הזכות </w:t>
      </w:r>
      <w:bookmarkStart w:id="3056" w:name="_ETM_Q9_391840"/>
      <w:bookmarkEnd w:id="3056"/>
      <w:r>
        <w:rPr>
          <w:rFonts w:hint="cs"/>
          <w:rtl/>
        </w:rPr>
        <w:t xml:space="preserve">של </w:t>
      </w:r>
      <w:r>
        <w:rPr>
          <w:rtl/>
        </w:rPr>
        <w:t xml:space="preserve">נשים </w:t>
      </w:r>
      <w:bookmarkStart w:id="3057" w:name="_ETM_Q9_392560"/>
      <w:bookmarkEnd w:id="3057"/>
      <w:r>
        <w:rPr>
          <w:rtl/>
        </w:rPr>
        <w:t xml:space="preserve">בכלל </w:t>
      </w:r>
      <w:bookmarkStart w:id="3058" w:name="_ETM_Q9_393189"/>
      <w:bookmarkEnd w:id="3058"/>
      <w:r>
        <w:rPr>
          <w:rtl/>
        </w:rPr>
        <w:t xml:space="preserve">להיכנס </w:t>
      </w:r>
      <w:bookmarkStart w:id="3059" w:name="_ETM_Q9_393669"/>
      <w:bookmarkEnd w:id="3059"/>
      <w:r>
        <w:rPr>
          <w:rtl/>
        </w:rPr>
        <w:t xml:space="preserve">לשוק </w:t>
      </w:r>
      <w:bookmarkStart w:id="3060" w:name="_ETM_Q9_394150"/>
      <w:bookmarkEnd w:id="3060"/>
      <w:r>
        <w:rPr>
          <w:rtl/>
        </w:rPr>
        <w:t>העבודה</w:t>
      </w:r>
      <w:bookmarkStart w:id="3061" w:name="_ETM_Q9_395370"/>
      <w:bookmarkStart w:id="3062" w:name="_ETM_Q9_395819"/>
      <w:bookmarkEnd w:id="3061"/>
      <w:bookmarkEnd w:id="3062"/>
      <w:r w:rsidR="007366F0">
        <w:rPr>
          <w:rFonts w:hint="cs"/>
          <w:rtl/>
        </w:rPr>
        <w:t>,</w:t>
      </w:r>
      <w:r>
        <w:rPr>
          <w:rFonts w:hint="cs"/>
          <w:rtl/>
        </w:rPr>
        <w:t xml:space="preserve"> </w:t>
      </w:r>
      <w:r>
        <w:rPr>
          <w:rtl/>
        </w:rPr>
        <w:t xml:space="preserve">ועושה </w:t>
      </w:r>
      <w:bookmarkStart w:id="3063" w:name="_ETM_Q9_396629"/>
      <w:bookmarkEnd w:id="3063"/>
      <w:r>
        <w:rPr>
          <w:rFonts w:hint="cs"/>
          <w:rtl/>
        </w:rPr>
        <w:t xml:space="preserve">– </w:t>
      </w:r>
      <w:r>
        <w:rPr>
          <w:rtl/>
        </w:rPr>
        <w:t xml:space="preserve">ממש </w:t>
      </w:r>
      <w:bookmarkStart w:id="3064" w:name="_ETM_Q9_397230"/>
      <w:bookmarkEnd w:id="3064"/>
      <w:r>
        <w:rPr>
          <w:rtl/>
        </w:rPr>
        <w:t xml:space="preserve">מחזירים </w:t>
      </w:r>
      <w:bookmarkStart w:id="3065" w:name="_ETM_Q9_397769"/>
      <w:bookmarkEnd w:id="3065"/>
      <w:r>
        <w:rPr>
          <w:rtl/>
        </w:rPr>
        <w:t xml:space="preserve">עטרה </w:t>
      </w:r>
      <w:bookmarkStart w:id="3066" w:name="_ETM_Q9_398250"/>
      <w:bookmarkEnd w:id="3066"/>
      <w:r>
        <w:rPr>
          <w:rtl/>
        </w:rPr>
        <w:t>ליושנה</w:t>
      </w:r>
      <w:r>
        <w:rPr>
          <w:rFonts w:hint="cs"/>
          <w:rtl/>
        </w:rPr>
        <w:t>,</w:t>
      </w:r>
      <w:r>
        <w:rPr>
          <w:rtl/>
        </w:rPr>
        <w:t xml:space="preserve"> </w:t>
      </w:r>
      <w:bookmarkStart w:id="3067" w:name="_ETM_Q9_399420"/>
      <w:bookmarkEnd w:id="3067"/>
      <w:r>
        <w:rPr>
          <w:rtl/>
        </w:rPr>
        <w:t xml:space="preserve">מחזירים </w:t>
      </w:r>
      <w:bookmarkStart w:id="3068" w:name="_ETM_Q9_400290"/>
      <w:bookmarkEnd w:id="3068"/>
      <w:r>
        <w:rPr>
          <w:rtl/>
        </w:rPr>
        <w:t xml:space="preserve">את </w:t>
      </w:r>
      <w:bookmarkStart w:id="3069" w:name="_ETM_Q9_400500"/>
      <w:bookmarkEnd w:id="3069"/>
      <w:r>
        <w:rPr>
          <w:rtl/>
        </w:rPr>
        <w:t xml:space="preserve">הדיון </w:t>
      </w:r>
      <w:bookmarkStart w:id="3070" w:name="_ETM_Q9_401159"/>
      <w:bookmarkEnd w:id="3070"/>
      <w:r>
        <w:rPr>
          <w:rtl/>
        </w:rPr>
        <w:t xml:space="preserve">לטיעונים </w:t>
      </w:r>
      <w:bookmarkStart w:id="3071" w:name="_ETM_Q9_402000"/>
      <w:bookmarkEnd w:id="3071"/>
      <w:r>
        <w:rPr>
          <w:rtl/>
        </w:rPr>
        <w:t>השוביניסטי</w:t>
      </w:r>
      <w:r>
        <w:rPr>
          <w:rFonts w:hint="cs"/>
          <w:rtl/>
        </w:rPr>
        <w:t>י</w:t>
      </w:r>
      <w:r>
        <w:rPr>
          <w:rtl/>
        </w:rPr>
        <w:t xml:space="preserve">ם </w:t>
      </w:r>
      <w:bookmarkStart w:id="3072" w:name="_ETM_Q9_402959"/>
      <w:bookmarkEnd w:id="3072"/>
      <w:r>
        <w:rPr>
          <w:rtl/>
        </w:rPr>
        <w:t xml:space="preserve">כאילו </w:t>
      </w:r>
      <w:bookmarkStart w:id="3073" w:name="_ETM_Q9_403379"/>
      <w:bookmarkEnd w:id="3073"/>
      <w:r>
        <w:rPr>
          <w:rtl/>
        </w:rPr>
        <w:t>מג</w:t>
      </w:r>
      <w:r>
        <w:rPr>
          <w:rFonts w:hint="cs"/>
          <w:rtl/>
        </w:rPr>
        <w:t>י</w:t>
      </w:r>
      <w:r>
        <w:rPr>
          <w:rtl/>
        </w:rPr>
        <w:t xml:space="preserve">נים </w:t>
      </w:r>
      <w:bookmarkStart w:id="3074" w:name="_ETM_Q9_403920"/>
      <w:bookmarkEnd w:id="3074"/>
      <w:r>
        <w:rPr>
          <w:rtl/>
        </w:rPr>
        <w:t xml:space="preserve">על </w:t>
      </w:r>
      <w:bookmarkStart w:id="3075" w:name="_ETM_Q9_404129"/>
      <w:bookmarkEnd w:id="3075"/>
      <w:r>
        <w:rPr>
          <w:rtl/>
        </w:rPr>
        <w:t>נשים</w:t>
      </w:r>
      <w:r>
        <w:rPr>
          <w:rFonts w:hint="cs"/>
          <w:rtl/>
        </w:rPr>
        <w:t>.</w:t>
      </w:r>
      <w:r>
        <w:rPr>
          <w:rtl/>
        </w:rPr>
        <w:t xml:space="preserve"> </w:t>
      </w:r>
      <w:bookmarkStart w:id="3076" w:name="_ETM_Q9_405250"/>
      <w:bookmarkEnd w:id="3076"/>
      <w:r>
        <w:rPr>
          <w:rtl/>
        </w:rPr>
        <w:t xml:space="preserve">אל </w:t>
      </w:r>
      <w:bookmarkStart w:id="3077" w:name="_ETM_Q9_405430"/>
      <w:bookmarkEnd w:id="3077"/>
      <w:r>
        <w:rPr>
          <w:rtl/>
        </w:rPr>
        <w:t>תג</w:t>
      </w:r>
      <w:r>
        <w:rPr>
          <w:rFonts w:hint="cs"/>
          <w:rtl/>
        </w:rPr>
        <w:t>נו</w:t>
      </w:r>
      <w:r>
        <w:rPr>
          <w:rtl/>
        </w:rPr>
        <w:t xml:space="preserve"> </w:t>
      </w:r>
      <w:bookmarkStart w:id="3078" w:name="_ETM_Q9_405940"/>
      <w:bookmarkEnd w:id="3078"/>
      <w:r>
        <w:rPr>
          <w:rtl/>
        </w:rPr>
        <w:t>עליה</w:t>
      </w:r>
      <w:r>
        <w:rPr>
          <w:rFonts w:hint="cs"/>
          <w:rtl/>
        </w:rPr>
        <w:t>ן. הן</w:t>
      </w:r>
      <w:bookmarkStart w:id="3079" w:name="_ETM_Q9_406390"/>
      <w:bookmarkStart w:id="3080" w:name="_ETM_Q9_406599"/>
      <w:bookmarkEnd w:id="3079"/>
      <w:bookmarkEnd w:id="3080"/>
      <w:r>
        <w:rPr>
          <w:rFonts w:hint="cs"/>
          <w:rtl/>
        </w:rPr>
        <w:t xml:space="preserve"> כבר </w:t>
      </w:r>
      <w:r>
        <w:rPr>
          <w:rtl/>
        </w:rPr>
        <w:t xml:space="preserve">נמצאות </w:t>
      </w:r>
      <w:bookmarkStart w:id="3081" w:name="_ETM_Q9_407290"/>
      <w:bookmarkStart w:id="3082" w:name="_ETM_Q9_407590"/>
      <w:bookmarkEnd w:id="3081"/>
      <w:bookmarkEnd w:id="3082"/>
      <w:r>
        <w:rPr>
          <w:rtl/>
        </w:rPr>
        <w:t xml:space="preserve">בשוק </w:t>
      </w:r>
      <w:bookmarkStart w:id="3083" w:name="_ETM_Q9_407980"/>
      <w:bookmarkEnd w:id="3083"/>
      <w:r>
        <w:rPr>
          <w:rtl/>
        </w:rPr>
        <w:t>העבודה</w:t>
      </w:r>
      <w:r>
        <w:rPr>
          <w:rFonts w:hint="cs"/>
          <w:rtl/>
        </w:rPr>
        <w:t xml:space="preserve">. </w:t>
      </w:r>
      <w:bookmarkStart w:id="3084" w:name="_ETM_Q9_420000"/>
      <w:bookmarkEnd w:id="3084"/>
      <w:r>
        <w:rPr>
          <w:rFonts w:hint="cs"/>
          <w:rtl/>
        </w:rPr>
        <w:t>רוצים להגן על הנשים</w:t>
      </w:r>
      <w:bookmarkStart w:id="3085" w:name="_ETM_Q9_407000"/>
      <w:bookmarkStart w:id="3086" w:name="_ETM_Q9_408400"/>
      <w:bookmarkStart w:id="3087" w:name="_ETM_Q9_408739"/>
      <w:bookmarkStart w:id="3088" w:name="_ETM_Q9_409430"/>
      <w:bookmarkStart w:id="3089" w:name="_ETM_Q9_409840"/>
      <w:bookmarkStart w:id="3090" w:name="_ETM_Q9_410050"/>
      <w:bookmarkEnd w:id="3085"/>
      <w:bookmarkEnd w:id="3086"/>
      <w:bookmarkEnd w:id="3087"/>
      <w:bookmarkEnd w:id="3088"/>
      <w:bookmarkEnd w:id="3089"/>
      <w:bookmarkEnd w:id="3090"/>
      <w:r>
        <w:rPr>
          <w:rFonts w:hint="cs"/>
          <w:rtl/>
        </w:rPr>
        <w:t>?</w:t>
      </w:r>
      <w:r>
        <w:rPr>
          <w:rtl/>
        </w:rPr>
        <w:t xml:space="preserve"> </w:t>
      </w:r>
      <w:bookmarkStart w:id="3091" w:name="_ETM_Q9_410230"/>
      <w:bookmarkStart w:id="3092" w:name="_ETM_Q9_411370"/>
      <w:bookmarkEnd w:id="3091"/>
      <w:bookmarkEnd w:id="3092"/>
      <w:r>
        <w:rPr>
          <w:rtl/>
        </w:rPr>
        <w:t xml:space="preserve">תאפשרו </w:t>
      </w:r>
      <w:bookmarkStart w:id="3093" w:name="_ETM_Q9_412540"/>
      <w:bookmarkEnd w:id="3093"/>
      <w:r>
        <w:rPr>
          <w:rtl/>
        </w:rPr>
        <w:t>לה</w:t>
      </w:r>
      <w:r>
        <w:rPr>
          <w:rFonts w:hint="cs"/>
          <w:rtl/>
        </w:rPr>
        <w:t>ן לעבוד</w:t>
      </w:r>
      <w:bookmarkStart w:id="3094" w:name="_ETM_Q9_413780"/>
      <w:bookmarkEnd w:id="3094"/>
      <w:r>
        <w:rPr>
          <w:rtl/>
        </w:rPr>
        <w:t xml:space="preserve"> </w:t>
      </w:r>
      <w:bookmarkStart w:id="3095" w:name="_ETM_Q9_414879"/>
      <w:bookmarkEnd w:id="3095"/>
      <w:r>
        <w:rPr>
          <w:rtl/>
        </w:rPr>
        <w:t xml:space="preserve">כאשר </w:t>
      </w:r>
      <w:bookmarkStart w:id="3096" w:name="_ETM_Q9_415810"/>
      <w:bookmarkEnd w:id="3096"/>
      <w:r>
        <w:rPr>
          <w:rtl/>
        </w:rPr>
        <w:t xml:space="preserve">הן </w:t>
      </w:r>
      <w:bookmarkStart w:id="3097" w:name="_ETM_Q9_416170"/>
      <w:bookmarkEnd w:id="3097"/>
      <w:r>
        <w:rPr>
          <w:rtl/>
        </w:rPr>
        <w:t xml:space="preserve">לא </w:t>
      </w:r>
      <w:bookmarkStart w:id="3098" w:name="_ETM_Q9_416590"/>
      <w:bookmarkEnd w:id="3098"/>
      <w:r>
        <w:rPr>
          <w:rtl/>
        </w:rPr>
        <w:t xml:space="preserve">מנסות </w:t>
      </w:r>
      <w:bookmarkStart w:id="3099" w:name="_ETM_Q9_417430"/>
      <w:bookmarkEnd w:id="3099"/>
      <w:r>
        <w:rPr>
          <w:rtl/>
        </w:rPr>
        <w:t xml:space="preserve">לתאם </w:t>
      </w:r>
      <w:bookmarkStart w:id="3100" w:name="_ETM_Q9_418239"/>
      <w:bookmarkEnd w:id="3100"/>
      <w:r>
        <w:rPr>
          <w:rtl/>
        </w:rPr>
        <w:t xml:space="preserve">בין </w:t>
      </w:r>
      <w:bookmarkStart w:id="3101" w:name="_ETM_Q9_418569"/>
      <w:bookmarkEnd w:id="3101"/>
      <w:r>
        <w:rPr>
          <w:rtl/>
        </w:rPr>
        <w:t xml:space="preserve">כל </w:t>
      </w:r>
      <w:bookmarkStart w:id="3102" w:name="_ETM_Q9_418959"/>
      <w:bookmarkEnd w:id="3102"/>
      <w:r>
        <w:rPr>
          <w:rtl/>
        </w:rPr>
        <w:t xml:space="preserve">התפקידים </w:t>
      </w:r>
      <w:bookmarkStart w:id="3103" w:name="_ETM_Q9_420120"/>
      <w:bookmarkEnd w:id="3103"/>
      <w:r>
        <w:rPr>
          <w:rtl/>
        </w:rPr>
        <w:t xml:space="preserve">המוטלים </w:t>
      </w:r>
      <w:bookmarkStart w:id="3104" w:name="_ETM_Q9_421080"/>
      <w:bookmarkEnd w:id="3104"/>
      <w:r>
        <w:rPr>
          <w:rtl/>
        </w:rPr>
        <w:t xml:space="preserve">על </w:t>
      </w:r>
      <w:bookmarkStart w:id="3105" w:name="_ETM_Q9_421380"/>
      <w:bookmarkEnd w:id="3105"/>
      <w:r>
        <w:rPr>
          <w:rtl/>
        </w:rPr>
        <w:t>כתפיה</w:t>
      </w:r>
      <w:r>
        <w:rPr>
          <w:rFonts w:hint="cs"/>
          <w:rtl/>
        </w:rPr>
        <w:t>ן.</w:t>
      </w:r>
      <w:r>
        <w:rPr>
          <w:rtl/>
        </w:rPr>
        <w:t xml:space="preserve"> </w:t>
      </w:r>
      <w:bookmarkStart w:id="3106" w:name="_ETM_Q9_422700"/>
      <w:bookmarkEnd w:id="3106"/>
      <w:r>
        <w:rPr>
          <w:rtl/>
        </w:rPr>
        <w:t xml:space="preserve">תתחשבו </w:t>
      </w:r>
      <w:bookmarkStart w:id="3107" w:name="_ETM_Q9_424100"/>
      <w:bookmarkEnd w:id="3107"/>
      <w:r>
        <w:rPr>
          <w:rFonts w:hint="cs"/>
          <w:rtl/>
        </w:rPr>
        <w:t>ב</w:t>
      </w:r>
      <w:r>
        <w:rPr>
          <w:rtl/>
        </w:rPr>
        <w:t xml:space="preserve">עובדה </w:t>
      </w:r>
      <w:bookmarkStart w:id="3108" w:name="_ETM_Q9_425270"/>
      <w:bookmarkEnd w:id="3108"/>
      <w:r>
        <w:rPr>
          <w:rtl/>
        </w:rPr>
        <w:t>ש</w:t>
      </w:r>
      <w:r>
        <w:rPr>
          <w:rFonts w:hint="cs"/>
          <w:rtl/>
        </w:rPr>
        <w:t xml:space="preserve">הן </w:t>
      </w:r>
      <w:bookmarkStart w:id="3109" w:name="_ETM_Q9_426329"/>
      <w:bookmarkEnd w:id="3109"/>
      <w:r>
        <w:rPr>
          <w:rtl/>
        </w:rPr>
        <w:t xml:space="preserve">גם </w:t>
      </w:r>
      <w:bookmarkStart w:id="3110" w:name="_ETM_Q9_426840"/>
      <w:bookmarkEnd w:id="3110"/>
      <w:r>
        <w:rPr>
          <w:rtl/>
        </w:rPr>
        <w:t>א</w:t>
      </w:r>
      <w:r>
        <w:rPr>
          <w:rFonts w:hint="cs"/>
          <w:rtl/>
        </w:rPr>
        <w:t xml:space="preserve">ימהות. </w:t>
      </w:r>
      <w:bookmarkStart w:id="3111" w:name="_ETM_Q9_427019"/>
      <w:bookmarkStart w:id="3112" w:name="_ETM_Q9_428120"/>
      <w:bookmarkEnd w:id="3111"/>
      <w:bookmarkEnd w:id="3112"/>
      <w:r>
        <w:rPr>
          <w:rtl/>
        </w:rPr>
        <w:t xml:space="preserve">אתם </w:t>
      </w:r>
      <w:bookmarkStart w:id="3113" w:name="_ETM_Q9_428540"/>
      <w:bookmarkEnd w:id="3113"/>
      <w:r>
        <w:rPr>
          <w:rtl/>
        </w:rPr>
        <w:t xml:space="preserve">רוצים </w:t>
      </w:r>
      <w:bookmarkStart w:id="3114" w:name="_ETM_Q9_429019"/>
      <w:bookmarkStart w:id="3115" w:name="_ETM_Q9_429829"/>
      <w:bookmarkEnd w:id="3114"/>
      <w:bookmarkEnd w:id="3115"/>
      <w:r>
        <w:rPr>
          <w:rtl/>
        </w:rPr>
        <w:t xml:space="preserve">כן </w:t>
      </w:r>
      <w:bookmarkStart w:id="3116" w:name="_ETM_Q9_430219"/>
      <w:bookmarkEnd w:id="3116"/>
      <w:r>
        <w:rPr>
          <w:rtl/>
        </w:rPr>
        <w:t xml:space="preserve">להגן </w:t>
      </w:r>
      <w:bookmarkStart w:id="3117" w:name="_ETM_Q9_430790"/>
      <w:bookmarkEnd w:id="3117"/>
      <w:r>
        <w:rPr>
          <w:rtl/>
        </w:rPr>
        <w:t xml:space="preserve">על </w:t>
      </w:r>
      <w:bookmarkStart w:id="3118" w:name="_ETM_Q9_430999"/>
      <w:bookmarkEnd w:id="3118"/>
      <w:r>
        <w:rPr>
          <w:rFonts w:hint="cs"/>
          <w:rtl/>
        </w:rPr>
        <w:t>ה</w:t>
      </w:r>
      <w:r>
        <w:rPr>
          <w:rtl/>
        </w:rPr>
        <w:t xml:space="preserve">נשים </w:t>
      </w:r>
      <w:bookmarkStart w:id="3119" w:name="_ETM_Q9_431569"/>
      <w:bookmarkEnd w:id="3119"/>
      <w:r>
        <w:rPr>
          <w:rtl/>
        </w:rPr>
        <w:t>ב</w:t>
      </w:r>
      <w:r>
        <w:rPr>
          <w:rFonts w:hint="cs"/>
          <w:rtl/>
        </w:rPr>
        <w:t xml:space="preserve">שוק העבודה </w:t>
      </w:r>
      <w:r w:rsidR="00897AE7">
        <w:rPr>
          <w:rFonts w:hint="cs"/>
          <w:rtl/>
        </w:rPr>
        <w:t>– – –</w:t>
      </w:r>
    </w:p>
    <w:p w:rsidR="00107B57" w:rsidRDefault="00107B57" w:rsidP="00C1073C">
      <w:pPr>
        <w:rPr>
          <w:rtl/>
        </w:rPr>
      </w:pPr>
      <w:bookmarkStart w:id="3120" w:name="_ETM_Q9_426000"/>
      <w:bookmarkEnd w:id="3120"/>
    </w:p>
    <w:p w:rsidR="00107B57" w:rsidRDefault="00107B57" w:rsidP="00C1073C">
      <w:pPr>
        <w:pStyle w:val="af5"/>
        <w:keepNext/>
        <w:rPr>
          <w:rtl/>
        </w:rPr>
      </w:pPr>
      <w:bookmarkStart w:id="3121" w:name="ET_interruption_6352_8"/>
      <w:r w:rsidRPr="00837CD7">
        <w:rPr>
          <w:rStyle w:val="TagStyle"/>
          <w:rtl/>
        </w:rPr>
        <w:t xml:space="preserve"> &lt;&lt; קריאה &gt;&gt; </w:t>
      </w:r>
      <w:r>
        <w:rPr>
          <w:rtl/>
        </w:rPr>
        <w:t>אלמוג כהן (עוצמה יהודית):</w:t>
      </w:r>
      <w:r w:rsidRPr="00837CD7">
        <w:rPr>
          <w:rStyle w:val="TagStyle"/>
          <w:rtl/>
        </w:rPr>
        <w:t xml:space="preserve"> &lt;&lt; קריאה &gt;&gt;</w:t>
      </w:r>
      <w:r>
        <w:rPr>
          <w:rtl/>
        </w:rPr>
        <w:t xml:space="preserve">  </w:t>
      </w:r>
      <w:bookmarkEnd w:id="3121"/>
    </w:p>
    <w:p w:rsidR="00107B57" w:rsidRDefault="00107B57" w:rsidP="00897AE7">
      <w:pPr>
        <w:rPr>
          <w:rtl/>
        </w:rPr>
      </w:pPr>
    </w:p>
    <w:p w:rsidR="00107B57" w:rsidRDefault="00107B57" w:rsidP="00C1073C">
      <w:pPr>
        <w:rPr>
          <w:rtl/>
        </w:rPr>
      </w:pPr>
      <w:r>
        <w:rPr>
          <w:rFonts w:hint="cs"/>
          <w:rtl/>
        </w:rPr>
        <w:t xml:space="preserve">גברתי, תאמרי שלום לחיילי צה"ל. שלום לחיילי צה"ל </w:t>
      </w:r>
      <w:r w:rsidR="00897AE7">
        <w:rPr>
          <w:rFonts w:hint="cs"/>
          <w:rtl/>
        </w:rPr>
        <w:t>– – –</w:t>
      </w:r>
    </w:p>
    <w:p w:rsidR="00107B57" w:rsidRDefault="00107B57" w:rsidP="00C1073C">
      <w:pPr>
        <w:rPr>
          <w:rtl/>
        </w:rPr>
      </w:pPr>
      <w:bookmarkStart w:id="3122" w:name="_ETM_Q9_429000"/>
      <w:bookmarkEnd w:id="3122"/>
    </w:p>
    <w:p w:rsidR="00107B57" w:rsidRDefault="00107B57" w:rsidP="00C1073C">
      <w:pPr>
        <w:pStyle w:val="af6"/>
        <w:keepNext/>
        <w:rPr>
          <w:rtl/>
        </w:rPr>
      </w:pPr>
      <w:r w:rsidRPr="00837CD7">
        <w:rPr>
          <w:rStyle w:val="TagStyle"/>
          <w:rtl/>
        </w:rPr>
        <w:t xml:space="preserve"> &lt;&lt; יור &gt;&gt; </w:t>
      </w:r>
      <w:r>
        <w:rPr>
          <w:rtl/>
        </w:rPr>
        <w:t>היו"ר ארז מלול:</w:t>
      </w:r>
      <w:r w:rsidRPr="00837CD7">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bookmarkStart w:id="3123" w:name="_ETM_Q9_430000"/>
      <w:bookmarkStart w:id="3124" w:name="_ETM_Q9_435319"/>
      <w:bookmarkEnd w:id="3123"/>
      <w:bookmarkEnd w:id="3124"/>
      <w:r>
        <w:rPr>
          <w:rtl/>
        </w:rPr>
        <w:t xml:space="preserve">חבר </w:t>
      </w:r>
      <w:bookmarkStart w:id="3125" w:name="_ETM_Q9_435589"/>
      <w:bookmarkEnd w:id="3125"/>
      <w:r>
        <w:rPr>
          <w:rtl/>
        </w:rPr>
        <w:t xml:space="preserve">הכנסת </w:t>
      </w:r>
      <w:bookmarkStart w:id="3126" w:name="_ETM_Q9_435949"/>
      <w:bookmarkEnd w:id="3126"/>
      <w:r>
        <w:rPr>
          <w:rtl/>
        </w:rPr>
        <w:t>א</w:t>
      </w:r>
      <w:bookmarkStart w:id="3127" w:name="_ETM_Q9_436190"/>
      <w:bookmarkEnd w:id="3127"/>
      <w:r>
        <w:rPr>
          <w:rFonts w:hint="cs"/>
          <w:rtl/>
        </w:rPr>
        <w:t>למוג</w:t>
      </w:r>
      <w:bookmarkStart w:id="3128" w:name="_ETM_Q9_435000"/>
      <w:bookmarkEnd w:id="3128"/>
      <w:r>
        <w:rPr>
          <w:rFonts w:hint="cs"/>
          <w:rtl/>
        </w:rPr>
        <w:t xml:space="preserve"> </w:t>
      </w:r>
      <w:r>
        <w:rPr>
          <w:rtl/>
        </w:rPr>
        <w:t>כהן</w:t>
      </w:r>
      <w:r>
        <w:rPr>
          <w:rFonts w:hint="cs"/>
          <w:rtl/>
        </w:rPr>
        <w:t>.</w:t>
      </w:r>
      <w:bookmarkStart w:id="3129" w:name="_ETM_Q9_436550"/>
      <w:bookmarkStart w:id="3130" w:name="_ETM_Q9_437690"/>
      <w:bookmarkStart w:id="3131" w:name="_ETM_Q9_437870"/>
      <w:bookmarkStart w:id="3132" w:name="_ETM_Q9_438110"/>
      <w:bookmarkEnd w:id="3129"/>
      <w:bookmarkEnd w:id="3130"/>
      <w:bookmarkEnd w:id="3131"/>
      <w:bookmarkEnd w:id="3132"/>
    </w:p>
    <w:p w:rsidR="00107B57" w:rsidRDefault="00107B57" w:rsidP="00C1073C">
      <w:pPr>
        <w:rPr>
          <w:rtl/>
        </w:rPr>
      </w:pPr>
    </w:p>
    <w:p w:rsidR="00107B57" w:rsidRDefault="00107B57" w:rsidP="00C1073C">
      <w:pPr>
        <w:pStyle w:val="af5"/>
        <w:keepNext/>
        <w:rPr>
          <w:rtl/>
        </w:rPr>
      </w:pPr>
      <w:bookmarkStart w:id="3133" w:name="ET_interruption_6352_21"/>
      <w:r w:rsidRPr="00D119D8">
        <w:rPr>
          <w:rStyle w:val="TagStyle"/>
          <w:rtl/>
        </w:rPr>
        <w:t xml:space="preserve"> &lt;&lt; קריאה &gt;&gt; </w:t>
      </w:r>
      <w:r>
        <w:rPr>
          <w:rtl/>
        </w:rPr>
        <w:t>אלמוג כהן (עוצמה יהודית):</w:t>
      </w:r>
      <w:r w:rsidRPr="00D119D8">
        <w:rPr>
          <w:rStyle w:val="TagStyle"/>
          <w:rtl/>
        </w:rPr>
        <w:t xml:space="preserve"> &lt;&lt; קריאה &gt;&gt;</w:t>
      </w:r>
      <w:r>
        <w:rPr>
          <w:rtl/>
        </w:rPr>
        <w:t xml:space="preserve">   </w:t>
      </w:r>
      <w:bookmarkEnd w:id="3133"/>
    </w:p>
    <w:p w:rsidR="00107B57" w:rsidRDefault="00107B57" w:rsidP="00897AE7">
      <w:pPr>
        <w:rPr>
          <w:rtl/>
          <w:lang w:eastAsia="he-IL"/>
        </w:rPr>
      </w:pPr>
    </w:p>
    <w:p w:rsidR="00107B57" w:rsidRDefault="00107B57" w:rsidP="00C1073C">
      <w:pPr>
        <w:rPr>
          <w:rtl/>
          <w:lang w:eastAsia="he-IL"/>
        </w:rPr>
      </w:pPr>
      <w:bookmarkStart w:id="3134" w:name="_ETM_Q9_434104"/>
      <w:bookmarkStart w:id="3135" w:name="_ETM_Q9_434356"/>
      <w:bookmarkStart w:id="3136" w:name="_ETM_Q9_434574"/>
      <w:bookmarkEnd w:id="3134"/>
      <w:bookmarkEnd w:id="3135"/>
      <w:bookmarkEnd w:id="3136"/>
      <w:r>
        <w:rPr>
          <w:rFonts w:hint="cs"/>
          <w:rtl/>
          <w:lang w:eastAsia="he-IL"/>
        </w:rPr>
        <w:t>תברך אותם.</w:t>
      </w:r>
      <w:bookmarkStart w:id="3137" w:name="_ETM_Q9_433219"/>
      <w:bookmarkEnd w:id="3137"/>
    </w:p>
    <w:p w:rsidR="00107B57" w:rsidRDefault="00107B57" w:rsidP="00C1073C">
      <w:pPr>
        <w:rPr>
          <w:rtl/>
          <w:lang w:eastAsia="he-IL"/>
        </w:rPr>
      </w:pPr>
      <w:bookmarkStart w:id="3138" w:name="_ETM_Q9_433292"/>
      <w:bookmarkEnd w:id="3138"/>
    </w:p>
    <w:p w:rsidR="00107B57" w:rsidRDefault="00107B57" w:rsidP="00C1073C">
      <w:pPr>
        <w:pStyle w:val="af6"/>
        <w:keepNext/>
        <w:rPr>
          <w:rtl/>
        </w:rPr>
      </w:pPr>
      <w:r w:rsidRPr="00D119D8">
        <w:rPr>
          <w:rStyle w:val="TagStyle"/>
          <w:rtl/>
        </w:rPr>
        <w:t xml:space="preserve"> &lt;&lt; יור &gt;&gt; </w:t>
      </w:r>
      <w:r>
        <w:rPr>
          <w:rtl/>
        </w:rPr>
        <w:t>היו"ר ארז מלול:</w:t>
      </w:r>
      <w:r w:rsidRPr="00D119D8">
        <w:rPr>
          <w:rStyle w:val="TagStyle"/>
          <w:rtl/>
        </w:rPr>
        <w:t xml:space="preserve"> &lt;&lt; יור &gt;&gt;</w:t>
      </w:r>
      <w:r>
        <w:rPr>
          <w:rtl/>
        </w:rPr>
        <w:t xml:space="preserve">   </w:t>
      </w:r>
    </w:p>
    <w:p w:rsidR="00107B57" w:rsidRDefault="00107B57" w:rsidP="00897AE7">
      <w:pPr>
        <w:rPr>
          <w:rtl/>
          <w:lang w:eastAsia="he-IL"/>
        </w:rPr>
      </w:pPr>
    </w:p>
    <w:p w:rsidR="00107B57" w:rsidRPr="00D119D8" w:rsidRDefault="00107B57" w:rsidP="007366F0">
      <w:pPr>
        <w:rPr>
          <w:rtl/>
          <w:lang w:eastAsia="he-IL"/>
        </w:rPr>
      </w:pPr>
      <w:bookmarkStart w:id="3139" w:name="_ETM_Q9_434705"/>
      <w:bookmarkEnd w:id="3139"/>
      <w:r>
        <w:rPr>
          <w:rFonts w:hint="cs"/>
          <w:rtl/>
          <w:lang w:eastAsia="he-IL"/>
        </w:rPr>
        <w:t xml:space="preserve">לא </w:t>
      </w:r>
      <w:bookmarkStart w:id="3140" w:name="_ETM_Q9_435247"/>
      <w:bookmarkEnd w:id="3140"/>
      <w:r>
        <w:rPr>
          <w:rFonts w:hint="cs"/>
          <w:rtl/>
          <w:lang w:eastAsia="he-IL"/>
        </w:rPr>
        <w:t>לא לא לא.</w:t>
      </w:r>
    </w:p>
    <w:p w:rsidR="00107B57" w:rsidRDefault="00107B57" w:rsidP="00C1073C">
      <w:pPr>
        <w:rPr>
          <w:rtl/>
        </w:rPr>
      </w:pPr>
      <w:bookmarkStart w:id="3141" w:name="_ETM_Q9_439000"/>
      <w:bookmarkEnd w:id="3141"/>
    </w:p>
    <w:p w:rsidR="00107B57" w:rsidRDefault="00107B57" w:rsidP="00C1073C">
      <w:pPr>
        <w:pStyle w:val="-"/>
        <w:keepNext/>
        <w:rPr>
          <w:rtl/>
        </w:rPr>
      </w:pPr>
      <w:r w:rsidRPr="00837CD7">
        <w:rPr>
          <w:rStyle w:val="TagStyle"/>
          <w:rtl/>
        </w:rPr>
        <w:t xml:space="preserve"> &lt;&lt; דובר_המשך &gt;&gt; </w:t>
      </w:r>
      <w:r>
        <w:rPr>
          <w:rtl/>
        </w:rPr>
        <w:t>עאידה תומא סלימאן (חד"ש-תע"ל):</w:t>
      </w:r>
      <w:r w:rsidRPr="00837CD7">
        <w:rPr>
          <w:rStyle w:val="TagStyle"/>
          <w:rtl/>
        </w:rPr>
        <w:t xml:space="preserve"> &lt;&lt; דובר_המשך &gt;&gt;</w:t>
      </w:r>
      <w:r>
        <w:rPr>
          <w:rtl/>
        </w:rPr>
        <w:t xml:space="preserve">  </w:t>
      </w:r>
    </w:p>
    <w:p w:rsidR="00107B57" w:rsidRDefault="00107B57" w:rsidP="00897AE7">
      <w:pPr>
        <w:rPr>
          <w:rtl/>
        </w:rPr>
      </w:pPr>
    </w:p>
    <w:p w:rsidR="00107B57" w:rsidRDefault="00107B57" w:rsidP="007366F0">
      <w:pPr>
        <w:rPr>
          <w:rtl/>
        </w:rPr>
      </w:pPr>
      <w:bookmarkStart w:id="3142" w:name="_ETM_Q9_434000"/>
      <w:bookmarkEnd w:id="3142"/>
      <w:r>
        <w:rPr>
          <w:rFonts w:hint="cs"/>
          <w:rtl/>
        </w:rPr>
        <w:t>כאשר אתם רוצים להגן על הנשים בשוק העבודה,</w:t>
      </w:r>
      <w:bookmarkStart w:id="3143" w:name="_ETM_Q9_440000"/>
      <w:bookmarkEnd w:id="3143"/>
      <w:r>
        <w:rPr>
          <w:rFonts w:hint="cs"/>
          <w:rtl/>
        </w:rPr>
        <w:t xml:space="preserve"> תיתנו להן אפשרות להתפתח </w:t>
      </w:r>
      <w:bookmarkStart w:id="3144" w:name="_ETM_Q9_443000"/>
      <w:bookmarkEnd w:id="3144"/>
      <w:r>
        <w:rPr>
          <w:rFonts w:hint="cs"/>
          <w:rtl/>
        </w:rPr>
        <w:t xml:space="preserve">בשוק העבודה בכבוד. </w:t>
      </w:r>
      <w:bookmarkStart w:id="3145" w:name="_ETM_Q9_438680"/>
      <w:bookmarkEnd w:id="3145"/>
      <w:r>
        <w:rPr>
          <w:rFonts w:hint="cs"/>
          <w:rtl/>
        </w:rPr>
        <w:t xml:space="preserve">אל תגידו: זה ייתן למעסיקים </w:t>
      </w:r>
      <w:r>
        <w:rPr>
          <w:rtl/>
        </w:rPr>
        <w:t>–</w:t>
      </w:r>
      <w:r>
        <w:rPr>
          <w:rFonts w:hint="cs"/>
          <w:rtl/>
        </w:rPr>
        <w:t xml:space="preserve"> </w:t>
      </w:r>
      <w:bookmarkStart w:id="3146" w:name="_ETM_Q9_448000"/>
      <w:bookmarkEnd w:id="3146"/>
      <w:r>
        <w:rPr>
          <w:rFonts w:hint="cs"/>
          <w:rtl/>
        </w:rPr>
        <w:t xml:space="preserve">אתם בעצם פה מגינים על </w:t>
      </w:r>
      <w:bookmarkStart w:id="3147" w:name="_ETM_Q9_438800"/>
      <w:bookmarkStart w:id="3148" w:name="_ETM_Q9_439699"/>
      <w:bookmarkStart w:id="3149" w:name="_ETM_Q9_440210"/>
      <w:bookmarkStart w:id="3150" w:name="_ETM_Q9_442370"/>
      <w:bookmarkStart w:id="3151" w:name="_ETM_Q9_447250"/>
      <w:bookmarkStart w:id="3152" w:name="_ETM_Q9_449930"/>
      <w:bookmarkStart w:id="3153" w:name="_ETM_Q9_450650"/>
      <w:bookmarkStart w:id="3154" w:name="_ETM_Q9_451160"/>
      <w:bookmarkStart w:id="3155" w:name="_ETM_Q9_452270"/>
      <w:bookmarkStart w:id="3156" w:name="_ETM_Q9_452810"/>
      <w:bookmarkStart w:id="3157" w:name="_ETM_Q9_454279"/>
      <w:bookmarkStart w:id="3158" w:name="_ETM_Q9_455000"/>
      <w:bookmarkEnd w:id="3147"/>
      <w:bookmarkEnd w:id="3148"/>
      <w:bookmarkEnd w:id="3149"/>
      <w:bookmarkEnd w:id="3150"/>
      <w:bookmarkEnd w:id="3151"/>
      <w:bookmarkEnd w:id="3152"/>
      <w:bookmarkEnd w:id="3153"/>
      <w:bookmarkEnd w:id="3154"/>
      <w:bookmarkEnd w:id="3155"/>
      <w:bookmarkEnd w:id="3156"/>
      <w:bookmarkEnd w:id="3157"/>
      <w:bookmarkEnd w:id="3158"/>
      <w:r>
        <w:rPr>
          <w:rtl/>
        </w:rPr>
        <w:t xml:space="preserve">זכויות </w:t>
      </w:r>
      <w:bookmarkStart w:id="3159" w:name="_ETM_Q9_455779"/>
      <w:bookmarkEnd w:id="3159"/>
      <w:r>
        <w:rPr>
          <w:rtl/>
        </w:rPr>
        <w:t>המעסיק</w:t>
      </w:r>
      <w:r>
        <w:rPr>
          <w:rFonts w:hint="cs"/>
          <w:rtl/>
        </w:rPr>
        <w:t>ים</w:t>
      </w:r>
      <w:bookmarkStart w:id="3160" w:name="_ETM_Q9_456639"/>
      <w:bookmarkStart w:id="3161" w:name="_ETM_Q9_457419"/>
      <w:bookmarkEnd w:id="3160"/>
      <w:bookmarkEnd w:id="3161"/>
      <w:r>
        <w:rPr>
          <w:rtl/>
        </w:rPr>
        <w:t xml:space="preserve"> </w:t>
      </w:r>
      <w:bookmarkStart w:id="3162" w:name="_ETM_Q9_457629"/>
      <w:bookmarkEnd w:id="3162"/>
      <w:r>
        <w:rPr>
          <w:rFonts w:hint="cs"/>
          <w:rtl/>
        </w:rPr>
        <w:t>ו</w:t>
      </w:r>
      <w:r>
        <w:rPr>
          <w:rtl/>
        </w:rPr>
        <w:t xml:space="preserve">לא </w:t>
      </w:r>
      <w:bookmarkStart w:id="3163" w:name="_ETM_Q9_458110"/>
      <w:bookmarkEnd w:id="3163"/>
      <w:r>
        <w:rPr>
          <w:rFonts w:hint="cs"/>
          <w:rtl/>
        </w:rPr>
        <w:t xml:space="preserve">על </w:t>
      </w:r>
      <w:r>
        <w:rPr>
          <w:rtl/>
        </w:rPr>
        <w:t xml:space="preserve">זכויות </w:t>
      </w:r>
      <w:bookmarkStart w:id="3164" w:name="_ETM_Q9_458710"/>
      <w:bookmarkEnd w:id="3164"/>
      <w:r>
        <w:rPr>
          <w:rtl/>
        </w:rPr>
        <w:t>האישה</w:t>
      </w:r>
      <w:r>
        <w:rPr>
          <w:rFonts w:hint="cs"/>
          <w:rtl/>
        </w:rPr>
        <w:t>.</w:t>
      </w:r>
      <w:r>
        <w:rPr>
          <w:rtl/>
        </w:rPr>
        <w:t xml:space="preserve"> </w:t>
      </w:r>
      <w:bookmarkStart w:id="3165" w:name="_ETM_Q9_460160"/>
      <w:bookmarkEnd w:id="3165"/>
      <w:r>
        <w:rPr>
          <w:rtl/>
        </w:rPr>
        <w:t xml:space="preserve">אל </w:t>
      </w:r>
      <w:bookmarkStart w:id="3166" w:name="_ETM_Q9_460430"/>
      <w:bookmarkEnd w:id="3166"/>
      <w:r>
        <w:rPr>
          <w:rtl/>
        </w:rPr>
        <w:t xml:space="preserve">תתבלבלו </w:t>
      </w:r>
      <w:bookmarkStart w:id="3167" w:name="_ETM_Q9_461480"/>
      <w:bookmarkEnd w:id="3167"/>
      <w:r>
        <w:rPr>
          <w:rtl/>
        </w:rPr>
        <w:t xml:space="preserve">לנו </w:t>
      </w:r>
      <w:bookmarkStart w:id="3168" w:name="_ETM_Q9_462110"/>
      <w:bookmarkEnd w:id="3168"/>
      <w:r>
        <w:rPr>
          <w:rtl/>
        </w:rPr>
        <w:t xml:space="preserve">את </w:t>
      </w:r>
      <w:bookmarkStart w:id="3169" w:name="_ETM_Q9_462290"/>
      <w:bookmarkEnd w:id="3169"/>
      <w:r>
        <w:rPr>
          <w:rtl/>
        </w:rPr>
        <w:t xml:space="preserve">הראש </w:t>
      </w:r>
      <w:bookmarkStart w:id="3170" w:name="_ETM_Q9_462680"/>
      <w:bookmarkEnd w:id="3170"/>
      <w:r>
        <w:rPr>
          <w:rtl/>
        </w:rPr>
        <w:t xml:space="preserve">עם </w:t>
      </w:r>
      <w:bookmarkStart w:id="3171" w:name="_ETM_Q9_462890"/>
      <w:bookmarkEnd w:id="3171"/>
      <w:r>
        <w:rPr>
          <w:rtl/>
        </w:rPr>
        <w:t>זה</w:t>
      </w:r>
      <w:r>
        <w:rPr>
          <w:rFonts w:hint="cs"/>
          <w:rtl/>
        </w:rPr>
        <w:t>.</w:t>
      </w:r>
      <w:r>
        <w:rPr>
          <w:rtl/>
        </w:rPr>
        <w:t xml:space="preserve"> </w:t>
      </w:r>
      <w:bookmarkStart w:id="3172" w:name="_ETM_Q9_463130"/>
      <w:bookmarkEnd w:id="3172"/>
      <w:r>
        <w:rPr>
          <w:rtl/>
        </w:rPr>
        <w:t>חבל</w:t>
      </w:r>
      <w:r w:rsidR="007366F0">
        <w:rPr>
          <w:rFonts w:hint="cs"/>
          <w:rtl/>
        </w:rPr>
        <w:t>.</w:t>
      </w:r>
      <w:bookmarkStart w:id="3173" w:name="_ETM_Q9_464400"/>
      <w:bookmarkEnd w:id="3173"/>
      <w:r>
        <w:rPr>
          <w:rtl/>
        </w:rPr>
        <w:t xml:space="preserve"> </w:t>
      </w:r>
      <w:bookmarkStart w:id="3174" w:name="_ETM_Q9_464690"/>
      <w:bookmarkEnd w:id="3174"/>
      <w:r>
        <w:rPr>
          <w:rtl/>
        </w:rPr>
        <w:t xml:space="preserve">אני </w:t>
      </w:r>
      <w:bookmarkStart w:id="3175" w:name="_ETM_Q9_464870"/>
      <w:bookmarkEnd w:id="3175"/>
      <w:r>
        <w:rPr>
          <w:rtl/>
        </w:rPr>
        <w:t xml:space="preserve">הייתי </w:t>
      </w:r>
      <w:bookmarkStart w:id="3176" w:name="_ETM_Q9_465260"/>
      <w:bookmarkEnd w:id="3176"/>
      <w:r>
        <w:rPr>
          <w:rtl/>
        </w:rPr>
        <w:t xml:space="preserve">מצפה </w:t>
      </w:r>
      <w:bookmarkStart w:id="3177" w:name="_ETM_Q9_466010"/>
      <w:bookmarkEnd w:id="3177"/>
      <w:r>
        <w:rPr>
          <w:rtl/>
        </w:rPr>
        <w:t xml:space="preserve">עכשיו </w:t>
      </w:r>
      <w:bookmarkStart w:id="3178" w:name="_ETM_Q9_466430"/>
      <w:bookmarkEnd w:id="3178"/>
      <w:r>
        <w:rPr>
          <w:rtl/>
        </w:rPr>
        <w:t xml:space="preserve">מכל </w:t>
      </w:r>
      <w:bookmarkStart w:id="3179" w:name="_ETM_Q9_466850"/>
      <w:bookmarkEnd w:id="3179"/>
      <w:r>
        <w:rPr>
          <w:rtl/>
        </w:rPr>
        <w:t xml:space="preserve">מי </w:t>
      </w:r>
      <w:bookmarkStart w:id="3180" w:name="_ETM_Q9_467060"/>
      <w:bookmarkEnd w:id="3180"/>
      <w:r>
        <w:rPr>
          <w:rtl/>
        </w:rPr>
        <w:t xml:space="preserve">שנמצא </w:t>
      </w:r>
      <w:bookmarkStart w:id="3181" w:name="_ETM_Q9_467690"/>
      <w:bookmarkEnd w:id="3181"/>
      <w:r>
        <w:rPr>
          <w:rtl/>
        </w:rPr>
        <w:t>באולם</w:t>
      </w:r>
      <w:bookmarkStart w:id="3182" w:name="_ETM_Q9_468969"/>
      <w:bookmarkEnd w:id="3182"/>
      <w:r>
        <w:rPr>
          <w:rFonts w:hint="cs"/>
          <w:rtl/>
        </w:rPr>
        <w:t xml:space="preserve"> </w:t>
      </w:r>
      <w:r>
        <w:rPr>
          <w:rtl/>
        </w:rPr>
        <w:t xml:space="preserve">כן </w:t>
      </w:r>
      <w:bookmarkStart w:id="3183" w:name="_ETM_Q9_469300"/>
      <w:bookmarkEnd w:id="3183"/>
      <w:r>
        <w:rPr>
          <w:rtl/>
        </w:rPr>
        <w:t xml:space="preserve">להצביע </w:t>
      </w:r>
      <w:bookmarkStart w:id="3184" w:name="_ETM_Q9_470020"/>
      <w:bookmarkEnd w:id="3184"/>
      <w:r>
        <w:rPr>
          <w:rFonts w:hint="cs"/>
          <w:rtl/>
        </w:rPr>
        <w:t xml:space="preserve">לגופו </w:t>
      </w:r>
      <w:bookmarkStart w:id="3185" w:name="_ETM_Q9_470229"/>
      <w:bookmarkStart w:id="3186" w:name="_ETM_Q9_470710"/>
      <w:bookmarkStart w:id="3187" w:name="_ETM_Q9_471199"/>
      <w:bookmarkEnd w:id="3185"/>
      <w:bookmarkEnd w:id="3186"/>
      <w:bookmarkEnd w:id="3187"/>
      <w:r>
        <w:rPr>
          <w:rFonts w:hint="cs"/>
          <w:rtl/>
        </w:rPr>
        <w:t xml:space="preserve">של </w:t>
      </w:r>
      <w:bookmarkStart w:id="3188" w:name="_ETM_Q9_468000"/>
      <w:bookmarkEnd w:id="3188"/>
      <w:r>
        <w:rPr>
          <w:rFonts w:hint="cs"/>
          <w:rtl/>
        </w:rPr>
        <w:t>חוק,</w:t>
      </w:r>
      <w:r>
        <w:rPr>
          <w:rtl/>
        </w:rPr>
        <w:t xml:space="preserve"> </w:t>
      </w:r>
      <w:bookmarkStart w:id="3189" w:name="_ETM_Q9_472099"/>
      <w:bookmarkEnd w:id="3189"/>
      <w:r>
        <w:rPr>
          <w:rtl/>
        </w:rPr>
        <w:t xml:space="preserve">לא </w:t>
      </w:r>
      <w:bookmarkStart w:id="3190" w:name="_ETM_Q9_472520"/>
      <w:bookmarkEnd w:id="3190"/>
      <w:r>
        <w:rPr>
          <w:rtl/>
        </w:rPr>
        <w:t>לגו</w:t>
      </w:r>
      <w:r>
        <w:rPr>
          <w:rFonts w:hint="cs"/>
          <w:rtl/>
        </w:rPr>
        <w:t>פה</w:t>
      </w:r>
      <w:r>
        <w:rPr>
          <w:rtl/>
        </w:rPr>
        <w:t xml:space="preserve"> </w:t>
      </w:r>
      <w:bookmarkStart w:id="3191" w:name="_ETM_Q9_473210"/>
      <w:bookmarkEnd w:id="3191"/>
      <w:r>
        <w:rPr>
          <w:rtl/>
        </w:rPr>
        <w:t xml:space="preserve">של </w:t>
      </w:r>
      <w:bookmarkStart w:id="3192" w:name="_ETM_Q9_473569"/>
      <w:bookmarkEnd w:id="3192"/>
      <w:r>
        <w:rPr>
          <w:rtl/>
        </w:rPr>
        <w:t>המציע</w:t>
      </w:r>
      <w:r>
        <w:rPr>
          <w:rFonts w:hint="cs"/>
          <w:rtl/>
        </w:rPr>
        <w:t xml:space="preserve">ה ולא </w:t>
      </w:r>
      <w:bookmarkStart w:id="3193" w:name="_ETM_Q9_474880"/>
      <w:bookmarkStart w:id="3194" w:name="_ETM_Q9_475120"/>
      <w:bookmarkStart w:id="3195" w:name="_ETM_Q9_475330"/>
      <w:bookmarkEnd w:id="3193"/>
      <w:bookmarkEnd w:id="3194"/>
      <w:bookmarkEnd w:id="3195"/>
      <w:r w:rsidR="007366F0">
        <w:rPr>
          <w:rFonts w:hint="cs"/>
          <w:rtl/>
        </w:rPr>
        <w:t>ע</w:t>
      </w:r>
      <w:r>
        <w:rPr>
          <w:rtl/>
        </w:rPr>
        <w:t>ל</w:t>
      </w:r>
      <w:r w:rsidR="007366F0">
        <w:rPr>
          <w:rFonts w:hint="cs"/>
          <w:rtl/>
        </w:rPr>
        <w:t xml:space="preserve"> ה</w:t>
      </w:r>
      <w:r>
        <w:rPr>
          <w:rtl/>
        </w:rPr>
        <w:t xml:space="preserve">טענות </w:t>
      </w:r>
      <w:bookmarkStart w:id="3196" w:name="_ETM_Q9_476380"/>
      <w:bookmarkEnd w:id="3196"/>
      <w:r>
        <w:rPr>
          <w:rFonts w:hint="cs"/>
          <w:rtl/>
        </w:rPr>
        <w:t>ה</w:t>
      </w:r>
      <w:r>
        <w:rPr>
          <w:rtl/>
        </w:rPr>
        <w:t xml:space="preserve">שוביניסטיות </w:t>
      </w:r>
      <w:bookmarkStart w:id="3197" w:name="_ETM_Q9_477400"/>
      <w:bookmarkEnd w:id="3197"/>
      <w:r>
        <w:rPr>
          <w:rFonts w:hint="cs"/>
          <w:rtl/>
        </w:rPr>
        <w:t>האלה.</w:t>
      </w:r>
    </w:p>
    <w:p w:rsidR="00107B57" w:rsidRDefault="00107B57" w:rsidP="00C1073C">
      <w:pPr>
        <w:rPr>
          <w:rtl/>
        </w:rPr>
      </w:pPr>
    </w:p>
    <w:p w:rsidR="00107B57" w:rsidRDefault="00107B57" w:rsidP="00C1073C">
      <w:pPr>
        <w:pStyle w:val="af5"/>
        <w:keepNext/>
        <w:rPr>
          <w:rtl/>
        </w:rPr>
      </w:pPr>
      <w:bookmarkStart w:id="3198" w:name="ET_interruption_6352_11"/>
      <w:r w:rsidRPr="00346DAC">
        <w:rPr>
          <w:rStyle w:val="TagStyle"/>
          <w:rtl/>
        </w:rPr>
        <w:t xml:space="preserve"> &lt;&lt; קריאה &gt;&gt; </w:t>
      </w:r>
      <w:r>
        <w:rPr>
          <w:rtl/>
        </w:rPr>
        <w:t>אלמוג כהן (עוצמה יהודית):</w:t>
      </w:r>
      <w:r w:rsidRPr="00346DAC">
        <w:rPr>
          <w:rStyle w:val="TagStyle"/>
          <w:rtl/>
        </w:rPr>
        <w:t xml:space="preserve"> &lt;&lt; קריאה &gt;&gt;</w:t>
      </w:r>
      <w:r>
        <w:rPr>
          <w:rtl/>
        </w:rPr>
        <w:t xml:space="preserve">  </w:t>
      </w:r>
      <w:bookmarkEnd w:id="3198"/>
    </w:p>
    <w:p w:rsidR="00107B57" w:rsidRDefault="00107B57" w:rsidP="00897AE7">
      <w:pPr>
        <w:rPr>
          <w:rtl/>
        </w:rPr>
      </w:pPr>
    </w:p>
    <w:p w:rsidR="00107B57" w:rsidRDefault="00107B57" w:rsidP="00C1073C">
      <w:pPr>
        <w:rPr>
          <w:rtl/>
        </w:rPr>
      </w:pPr>
      <w:bookmarkStart w:id="3199" w:name="_ETM_Q9_475000"/>
      <w:bookmarkEnd w:id="3199"/>
      <w:r>
        <w:rPr>
          <w:rFonts w:hint="cs"/>
          <w:rtl/>
        </w:rPr>
        <w:t>תגידי "כל הכבוד לחיילי צה"ל"</w:t>
      </w:r>
      <w:bookmarkStart w:id="3200" w:name="_ETM_Q9_475899"/>
      <w:bookmarkEnd w:id="3200"/>
      <w:r>
        <w:rPr>
          <w:rFonts w:hint="cs"/>
          <w:rtl/>
        </w:rPr>
        <w:t xml:space="preserve"> </w:t>
      </w:r>
      <w:r>
        <w:rPr>
          <w:rtl/>
        </w:rPr>
        <w:t>–</w:t>
      </w:r>
      <w:r>
        <w:rPr>
          <w:rFonts w:hint="cs"/>
          <w:rtl/>
        </w:rPr>
        <w:t xml:space="preserve"> אני מצביע לך.</w:t>
      </w:r>
    </w:p>
    <w:p w:rsidR="00107B57" w:rsidRDefault="00107B57" w:rsidP="00C1073C">
      <w:pPr>
        <w:rPr>
          <w:rtl/>
        </w:rPr>
      </w:pPr>
      <w:bookmarkStart w:id="3201" w:name="_ETM_Q9_473000"/>
      <w:bookmarkEnd w:id="3201"/>
    </w:p>
    <w:p w:rsidR="00107B57" w:rsidRDefault="00107B57" w:rsidP="00C1073C">
      <w:pPr>
        <w:pStyle w:val="af6"/>
        <w:keepNext/>
        <w:rPr>
          <w:rtl/>
        </w:rPr>
      </w:pPr>
      <w:r w:rsidRPr="00346DAC">
        <w:rPr>
          <w:rStyle w:val="TagStyle"/>
          <w:rtl/>
        </w:rPr>
        <w:t xml:space="preserve"> &lt;&lt; יור &gt;&gt; </w:t>
      </w:r>
      <w:r>
        <w:rPr>
          <w:rtl/>
        </w:rPr>
        <w:t>היו"ר ארז מלול:</w:t>
      </w:r>
      <w:r w:rsidRPr="00346DAC">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bookmarkStart w:id="3202" w:name="_ETM_Q9_474000"/>
      <w:bookmarkEnd w:id="3202"/>
      <w:r>
        <w:rPr>
          <w:rFonts w:hint="cs"/>
          <w:rtl/>
        </w:rPr>
        <w:t xml:space="preserve">חבר הכנסת אלמוג, חבר </w:t>
      </w:r>
      <w:bookmarkStart w:id="3203" w:name="_ETM_Q9_478000"/>
      <w:bookmarkEnd w:id="3203"/>
      <w:r>
        <w:rPr>
          <w:rFonts w:hint="cs"/>
          <w:rtl/>
        </w:rPr>
        <w:t xml:space="preserve">הכנסת אלמוג, די. </w:t>
      </w:r>
      <w:bookmarkStart w:id="3204" w:name="_ETM_Q9_476000"/>
      <w:bookmarkEnd w:id="3204"/>
      <w:r>
        <w:rPr>
          <w:rFonts w:hint="cs"/>
          <w:rtl/>
        </w:rPr>
        <w:t xml:space="preserve">תודה רבה. </w:t>
      </w:r>
      <w:bookmarkStart w:id="3205" w:name="_ETM_Q9_477610"/>
      <w:bookmarkStart w:id="3206" w:name="_ETM_Q9_477880"/>
      <w:bookmarkStart w:id="3207" w:name="_ETM_Q9_477970"/>
      <w:bookmarkStart w:id="3208" w:name="_ETM_Q9_478150"/>
      <w:bookmarkStart w:id="3209" w:name="_ETM_Q9_479110"/>
      <w:bookmarkStart w:id="3210" w:name="_ETM_Q9_479800"/>
      <w:bookmarkStart w:id="3211" w:name="_ETM_Q9_480520"/>
      <w:bookmarkStart w:id="3212" w:name="_ETM_Q9_480000"/>
      <w:bookmarkStart w:id="3213" w:name="_ETM_Q9_480630"/>
      <w:bookmarkStart w:id="3214" w:name="_ETM_Q9_485260"/>
      <w:bookmarkStart w:id="3215" w:name="_ETM_Q9_485470"/>
      <w:bookmarkStart w:id="3216" w:name="_ETM_Q9_486319"/>
      <w:bookmarkStart w:id="3217" w:name="_ETM_Q9_486919"/>
      <w:bookmarkEnd w:id="3205"/>
      <w:bookmarkEnd w:id="3206"/>
      <w:bookmarkEnd w:id="3207"/>
      <w:bookmarkEnd w:id="3208"/>
      <w:bookmarkEnd w:id="3209"/>
      <w:bookmarkEnd w:id="3210"/>
      <w:bookmarkEnd w:id="3211"/>
      <w:bookmarkEnd w:id="3212"/>
      <w:bookmarkEnd w:id="3213"/>
      <w:bookmarkEnd w:id="3214"/>
      <w:bookmarkEnd w:id="3215"/>
      <w:bookmarkEnd w:id="3216"/>
      <w:bookmarkEnd w:id="3217"/>
    </w:p>
    <w:p w:rsidR="00107B57" w:rsidRDefault="00107B57" w:rsidP="00C1073C">
      <w:pPr>
        <w:rPr>
          <w:rtl/>
        </w:rPr>
      </w:pPr>
    </w:p>
    <w:p w:rsidR="00107B57" w:rsidRDefault="00107B57" w:rsidP="00C1073C">
      <w:pPr>
        <w:rPr>
          <w:rtl/>
        </w:rPr>
      </w:pPr>
      <w:r>
        <w:rPr>
          <w:rtl/>
        </w:rPr>
        <w:t xml:space="preserve">חבריי </w:t>
      </w:r>
      <w:bookmarkStart w:id="3218" w:name="_ETM_Q9_487339"/>
      <w:bookmarkEnd w:id="3218"/>
      <w:r>
        <w:rPr>
          <w:rtl/>
        </w:rPr>
        <w:t xml:space="preserve">חברי </w:t>
      </w:r>
      <w:bookmarkStart w:id="3219" w:name="_ETM_Q9_487639"/>
      <w:bookmarkEnd w:id="3219"/>
      <w:r>
        <w:rPr>
          <w:rtl/>
        </w:rPr>
        <w:t>הכנסת</w:t>
      </w:r>
      <w:r>
        <w:rPr>
          <w:rFonts w:hint="cs"/>
          <w:rtl/>
        </w:rPr>
        <w:t>,</w:t>
      </w:r>
      <w:r>
        <w:rPr>
          <w:rtl/>
        </w:rPr>
        <w:t xml:space="preserve"> </w:t>
      </w:r>
      <w:bookmarkStart w:id="3220" w:name="_ETM_Q9_488640"/>
      <w:bookmarkEnd w:id="3220"/>
      <w:r>
        <w:rPr>
          <w:rtl/>
        </w:rPr>
        <w:t xml:space="preserve">אנחנו </w:t>
      </w:r>
      <w:bookmarkStart w:id="3221" w:name="_ETM_Q9_489060"/>
      <w:bookmarkEnd w:id="3221"/>
      <w:r>
        <w:rPr>
          <w:rtl/>
        </w:rPr>
        <w:t xml:space="preserve">עוברים </w:t>
      </w:r>
      <w:bookmarkStart w:id="3222" w:name="_ETM_Q9_489690"/>
      <w:bookmarkEnd w:id="3222"/>
      <w:r>
        <w:rPr>
          <w:rtl/>
        </w:rPr>
        <w:t xml:space="preserve">להצבעה </w:t>
      </w:r>
      <w:bookmarkStart w:id="3223" w:name="_ETM_Q9_490529"/>
      <w:bookmarkEnd w:id="3223"/>
      <w:r>
        <w:rPr>
          <w:rtl/>
        </w:rPr>
        <w:t xml:space="preserve">על </w:t>
      </w:r>
      <w:bookmarkStart w:id="3224" w:name="_ETM_Q9_490650"/>
      <w:bookmarkEnd w:id="3224"/>
      <w:r>
        <w:rPr>
          <w:rtl/>
        </w:rPr>
        <w:t xml:space="preserve">הצעת חוק הביטוח הלאומי </w:t>
      </w:r>
      <w:r>
        <w:rPr>
          <w:rFonts w:hint="cs"/>
          <w:rtl/>
        </w:rPr>
        <w:t>(</w:t>
      </w:r>
      <w:r>
        <w:rPr>
          <w:rtl/>
        </w:rPr>
        <w:t>תיקון – תשלום דמי אבטלה לנשים שיצאו לחופשה ללא</w:t>
      </w:r>
      <w:r>
        <w:rPr>
          <w:rFonts w:hint="cs"/>
          <w:rtl/>
        </w:rPr>
        <w:t xml:space="preserve"> </w:t>
      </w:r>
      <w:r>
        <w:rPr>
          <w:rtl/>
        </w:rPr>
        <w:t>תשלום לאחר לידה מסיבות מוצדקות</w:t>
      </w:r>
      <w:r>
        <w:rPr>
          <w:rFonts w:hint="cs"/>
          <w:rtl/>
        </w:rPr>
        <w:t>)</w:t>
      </w:r>
      <w:r>
        <w:rPr>
          <w:rtl/>
        </w:rPr>
        <w:t>, התשפ"ג</w:t>
      </w:r>
      <w:r>
        <w:rPr>
          <w:rFonts w:hint="cs"/>
          <w:rtl/>
        </w:rPr>
        <w:t>–2022. הצבעה.</w:t>
      </w:r>
    </w:p>
    <w:p w:rsidR="00107B57" w:rsidRDefault="00107B57" w:rsidP="00C1073C">
      <w:pPr>
        <w:rPr>
          <w:rtl/>
        </w:rPr>
      </w:pPr>
    </w:p>
    <w:p w:rsidR="00107B57" w:rsidRDefault="00107B57" w:rsidP="00C1073C">
      <w:pPr>
        <w:pStyle w:val="af1"/>
        <w:keepNext/>
        <w:rPr>
          <w:rtl/>
        </w:rPr>
      </w:pPr>
      <w:r>
        <w:rPr>
          <w:rtl/>
        </w:rPr>
        <w:t>הצבעה מס'</w:t>
      </w:r>
      <w:bookmarkStart w:id="3225" w:name="_ETM_Q9_510000"/>
      <w:bookmarkEnd w:id="3225"/>
      <w:r>
        <w:rPr>
          <w:rFonts w:hint="cs"/>
          <w:rtl/>
        </w:rPr>
        <w:t xml:space="preserve"> 5</w:t>
      </w:r>
    </w:p>
    <w:p w:rsidR="00107B57" w:rsidRDefault="00107B57" w:rsidP="00C1073C">
      <w:pPr>
        <w:pStyle w:val="--"/>
        <w:keepNext/>
        <w:rPr>
          <w:rtl/>
        </w:rPr>
      </w:pPr>
    </w:p>
    <w:p w:rsidR="00107B57" w:rsidRDefault="00107B57" w:rsidP="00C1073C">
      <w:pPr>
        <w:pStyle w:val="--"/>
        <w:keepNext/>
        <w:rPr>
          <w:rtl/>
        </w:rPr>
      </w:pPr>
      <w:r>
        <w:rPr>
          <w:rtl/>
        </w:rPr>
        <w:t>בעד ההצעה להעביר את הצעת החוק לוועדה –</w:t>
      </w:r>
      <w:r>
        <w:rPr>
          <w:rFonts w:hint="cs"/>
          <w:rtl/>
        </w:rPr>
        <w:t xml:space="preserve"> 25</w:t>
      </w:r>
    </w:p>
    <w:p w:rsidR="00107B57" w:rsidRDefault="00107B57" w:rsidP="00C1073C">
      <w:pPr>
        <w:pStyle w:val="--"/>
        <w:keepNext/>
        <w:rPr>
          <w:rtl/>
        </w:rPr>
      </w:pPr>
      <w:r>
        <w:rPr>
          <w:rFonts w:hint="cs"/>
          <w:rtl/>
        </w:rPr>
        <w:t>בעד ההצעה להסיר מסדר-היום אתה הצעת החוק</w:t>
      </w:r>
      <w:r>
        <w:rPr>
          <w:rtl/>
        </w:rPr>
        <w:t xml:space="preserve"> – </w:t>
      </w:r>
      <w:r>
        <w:rPr>
          <w:rFonts w:hint="cs"/>
          <w:rtl/>
        </w:rPr>
        <w:t>45</w:t>
      </w:r>
    </w:p>
    <w:p w:rsidR="00107B57" w:rsidRDefault="00107B57" w:rsidP="00C1073C">
      <w:pPr>
        <w:pStyle w:val="--"/>
        <w:keepNext/>
        <w:rPr>
          <w:rtl/>
        </w:rPr>
      </w:pPr>
      <w:r>
        <w:rPr>
          <w:rtl/>
        </w:rPr>
        <w:t xml:space="preserve">נמנעים – </w:t>
      </w:r>
      <w:r>
        <w:rPr>
          <w:rFonts w:hint="cs"/>
          <w:rtl/>
        </w:rPr>
        <w:t>1</w:t>
      </w:r>
    </w:p>
    <w:p w:rsidR="00107B57" w:rsidRDefault="00107B57" w:rsidP="007366F0">
      <w:pPr>
        <w:pStyle w:val="af2"/>
        <w:rPr>
          <w:rtl/>
        </w:rPr>
      </w:pPr>
      <w:r>
        <w:rPr>
          <w:rtl/>
        </w:rPr>
        <w:t xml:space="preserve">ההצעה להעביר </w:t>
      </w:r>
      <w:r w:rsidR="007366F0">
        <w:rPr>
          <w:rFonts w:hint="cs"/>
          <w:rtl/>
        </w:rPr>
        <w:t xml:space="preserve">לוועדה </w:t>
      </w:r>
      <w:r>
        <w:rPr>
          <w:rtl/>
        </w:rPr>
        <w:t xml:space="preserve">את </w:t>
      </w:r>
      <w:bookmarkStart w:id="3226" w:name="_ETM_Q9_512000"/>
      <w:bookmarkEnd w:id="3226"/>
      <w:r w:rsidRPr="000F003D">
        <w:rPr>
          <w:rtl/>
        </w:rPr>
        <w:t>הצעת חוק הביטוח הלאומי (תיקון – תשלום דמי אבטלה לנשים שיצאו לחופשה ללא תשלום לאחר לי</w:t>
      </w:r>
      <w:r>
        <w:rPr>
          <w:rtl/>
        </w:rPr>
        <w:t>דה מסיבות מוצדקות), התשפ"ג</w:t>
      </w:r>
      <w:r>
        <w:rPr>
          <w:rFonts w:hint="cs"/>
          <w:rtl/>
        </w:rPr>
        <w:t>–</w:t>
      </w:r>
      <w:r>
        <w:rPr>
          <w:rtl/>
        </w:rPr>
        <w:t>2022</w:t>
      </w:r>
      <w:r>
        <w:rPr>
          <w:rFonts w:hint="cs"/>
          <w:rtl/>
        </w:rPr>
        <w:t>, לא נתקבלה.</w:t>
      </w:r>
    </w:p>
    <w:p w:rsidR="00107B57" w:rsidRDefault="00107B57" w:rsidP="00C1073C">
      <w:pPr>
        <w:rPr>
          <w:rtl/>
        </w:rPr>
      </w:pPr>
    </w:p>
    <w:p w:rsidR="00107B57" w:rsidRDefault="00107B57" w:rsidP="00C1073C">
      <w:pPr>
        <w:pStyle w:val="af6"/>
        <w:keepNext/>
        <w:rPr>
          <w:rtl/>
        </w:rPr>
      </w:pPr>
      <w:bookmarkStart w:id="3227" w:name="_ETM_Q9_464056"/>
      <w:bookmarkStart w:id="3228" w:name="_ETM_Q9_464153"/>
      <w:bookmarkEnd w:id="3227"/>
      <w:bookmarkEnd w:id="3228"/>
      <w:r w:rsidRPr="00346DAC">
        <w:rPr>
          <w:rStyle w:val="TagStyle"/>
          <w:rtl/>
        </w:rPr>
        <w:t xml:space="preserve"> &lt;&lt; יור &gt;&gt; </w:t>
      </w:r>
      <w:r>
        <w:rPr>
          <w:rtl/>
        </w:rPr>
        <w:t>היו"ר ארז מלול:</w:t>
      </w:r>
      <w:r w:rsidRPr="00346DAC">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bookmarkStart w:id="3229" w:name="_ETM_Q9_514000"/>
      <w:bookmarkStart w:id="3230" w:name="_ETM_Q9_519260"/>
      <w:bookmarkEnd w:id="3229"/>
      <w:bookmarkEnd w:id="3230"/>
      <w:r>
        <w:rPr>
          <w:rtl/>
        </w:rPr>
        <w:t xml:space="preserve">להלן </w:t>
      </w:r>
      <w:bookmarkStart w:id="3231" w:name="_ETM_Q9_519890"/>
      <w:bookmarkEnd w:id="3231"/>
      <w:r>
        <w:rPr>
          <w:rtl/>
        </w:rPr>
        <w:t xml:space="preserve">תוצאות </w:t>
      </w:r>
      <w:bookmarkStart w:id="3232" w:name="_ETM_Q9_520429"/>
      <w:bookmarkEnd w:id="3232"/>
      <w:r>
        <w:rPr>
          <w:rtl/>
        </w:rPr>
        <w:t>ההצבעה</w:t>
      </w:r>
      <w:r>
        <w:rPr>
          <w:rFonts w:hint="cs"/>
          <w:rtl/>
        </w:rPr>
        <w:t>:</w:t>
      </w:r>
      <w:r>
        <w:rPr>
          <w:rtl/>
        </w:rPr>
        <w:t xml:space="preserve"> </w:t>
      </w:r>
      <w:bookmarkStart w:id="3233" w:name="_ETM_Q9_521029"/>
      <w:bookmarkEnd w:id="3233"/>
      <w:r>
        <w:rPr>
          <w:rtl/>
        </w:rPr>
        <w:t>בעד</w:t>
      </w:r>
      <w:r>
        <w:rPr>
          <w:rFonts w:hint="cs"/>
          <w:rtl/>
        </w:rPr>
        <w:t xml:space="preserve"> –</w:t>
      </w:r>
      <w:r>
        <w:rPr>
          <w:rtl/>
        </w:rPr>
        <w:t xml:space="preserve"> </w:t>
      </w:r>
      <w:bookmarkStart w:id="3234" w:name="_ETM_Q9_521390"/>
      <w:bookmarkEnd w:id="3234"/>
      <w:r>
        <w:rPr>
          <w:rtl/>
        </w:rPr>
        <w:t>25</w:t>
      </w:r>
      <w:r>
        <w:rPr>
          <w:rFonts w:hint="cs"/>
          <w:rtl/>
        </w:rPr>
        <w:t>,</w:t>
      </w:r>
      <w:r>
        <w:rPr>
          <w:rtl/>
        </w:rPr>
        <w:t xml:space="preserve"> </w:t>
      </w:r>
      <w:bookmarkStart w:id="3235" w:name="_ETM_Q9_522769"/>
      <w:bookmarkEnd w:id="3235"/>
      <w:r>
        <w:rPr>
          <w:rtl/>
        </w:rPr>
        <w:t xml:space="preserve">45 </w:t>
      </w:r>
      <w:bookmarkStart w:id="3236" w:name="_ETM_Q9_523699"/>
      <w:bookmarkEnd w:id="3236"/>
      <w:r>
        <w:rPr>
          <w:rtl/>
        </w:rPr>
        <w:t>מתנגדים</w:t>
      </w:r>
      <w:r>
        <w:rPr>
          <w:rFonts w:hint="cs"/>
          <w:rtl/>
        </w:rPr>
        <w:t>.</w:t>
      </w:r>
      <w:r>
        <w:rPr>
          <w:rtl/>
        </w:rPr>
        <w:t xml:space="preserve"> </w:t>
      </w:r>
      <w:bookmarkStart w:id="3237" w:name="_ETM_Q9_525450"/>
      <w:bookmarkEnd w:id="3237"/>
      <w:r>
        <w:rPr>
          <w:rtl/>
        </w:rPr>
        <w:t xml:space="preserve">אני </w:t>
      </w:r>
      <w:bookmarkStart w:id="3238" w:name="_ETM_Q9_525750"/>
      <w:bookmarkEnd w:id="3238"/>
      <w:r>
        <w:rPr>
          <w:rtl/>
        </w:rPr>
        <w:t xml:space="preserve">קובע </w:t>
      </w:r>
      <w:bookmarkStart w:id="3239" w:name="_ETM_Q9_526079"/>
      <w:bookmarkEnd w:id="3239"/>
      <w:r>
        <w:rPr>
          <w:rtl/>
        </w:rPr>
        <w:t xml:space="preserve">כי </w:t>
      </w:r>
      <w:bookmarkStart w:id="3240" w:name="_ETM_Q9_526230"/>
      <w:bookmarkEnd w:id="3240"/>
      <w:r w:rsidRPr="00346DAC">
        <w:rPr>
          <w:rtl/>
        </w:rPr>
        <w:t>הצעת חוק הביטוח הלאומי (תיקון – תשלום דמי אבטלה לנשים שיצאו לחופשה ללא תשלום לאחר לידה מסיבות מוצדקות), התשפ"ג–2022</w:t>
      </w:r>
      <w:r>
        <w:rPr>
          <w:rFonts w:hint="cs"/>
          <w:rtl/>
        </w:rPr>
        <w:t xml:space="preserve">, </w:t>
      </w:r>
      <w:bookmarkStart w:id="3241" w:name="_ETM_Q9_526559"/>
      <w:bookmarkStart w:id="3242" w:name="_ETM_Q9_526800"/>
      <w:bookmarkStart w:id="3243" w:name="_ETM_Q9_527160"/>
      <w:bookmarkStart w:id="3244" w:name="_ETM_Q9_527520"/>
      <w:bookmarkStart w:id="3245" w:name="_ETM_Q9_527940"/>
      <w:bookmarkStart w:id="3246" w:name="_ETM_Q9_528750"/>
      <w:bookmarkStart w:id="3247" w:name="_ETM_Q9_528960"/>
      <w:bookmarkStart w:id="3248" w:name="_ETM_Q9_529320"/>
      <w:bookmarkStart w:id="3249" w:name="_ETM_Q9_529739"/>
      <w:bookmarkStart w:id="3250" w:name="_ETM_Q9_530070"/>
      <w:bookmarkStart w:id="3251" w:name="_ETM_Q9_531200"/>
      <w:bookmarkStart w:id="3252" w:name="_ETM_Q9_531589"/>
      <w:bookmarkStart w:id="3253" w:name="_ETM_Q9_532010"/>
      <w:bookmarkStart w:id="3254" w:name="_ETM_Q9_532370"/>
      <w:bookmarkStart w:id="3255" w:name="_ETM_Q9_532640"/>
      <w:bookmarkStart w:id="3256" w:name="_ETM_Q9_533059"/>
      <w:bookmarkStart w:id="3257" w:name="_ETM_Q9_533839"/>
      <w:bookmarkStart w:id="3258" w:name="_ETM_Q9_534410"/>
      <w:bookmarkStart w:id="3259" w:name="_ETM_Q9_53612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r>
        <w:rPr>
          <w:rtl/>
        </w:rPr>
        <w:t xml:space="preserve">לא </w:t>
      </w:r>
      <w:bookmarkStart w:id="3260" w:name="_ETM_Q9_536360"/>
      <w:bookmarkEnd w:id="3260"/>
      <w:r>
        <w:rPr>
          <w:rtl/>
        </w:rPr>
        <w:t xml:space="preserve">אושרה </w:t>
      </w:r>
      <w:bookmarkStart w:id="3261" w:name="_ETM_Q9_536870"/>
      <w:bookmarkEnd w:id="3261"/>
      <w:r>
        <w:rPr>
          <w:rtl/>
        </w:rPr>
        <w:t xml:space="preserve">והוסרה </w:t>
      </w:r>
      <w:bookmarkStart w:id="3262" w:name="_ETM_Q9_537680"/>
      <w:bookmarkEnd w:id="3262"/>
      <w:r>
        <w:rPr>
          <w:rtl/>
        </w:rPr>
        <w:t>מסדר</w:t>
      </w:r>
      <w:bookmarkStart w:id="3263" w:name="_ETM_Q9_538309"/>
      <w:bookmarkEnd w:id="3263"/>
      <w:r>
        <w:rPr>
          <w:rFonts w:hint="cs"/>
          <w:rtl/>
        </w:rPr>
        <w:t>-</w:t>
      </w:r>
      <w:r>
        <w:rPr>
          <w:rtl/>
        </w:rPr>
        <w:t>היום</w:t>
      </w:r>
      <w:r>
        <w:rPr>
          <w:rFonts w:hint="cs"/>
          <w:rtl/>
        </w:rPr>
        <w:t>.</w:t>
      </w:r>
    </w:p>
    <w:p w:rsidR="00107B57" w:rsidRDefault="00107B57" w:rsidP="00C1073C">
      <w:pPr>
        <w:rPr>
          <w:rtl/>
        </w:rPr>
      </w:pPr>
    </w:p>
    <w:p w:rsidR="00107B57" w:rsidRDefault="00107B57" w:rsidP="00C1073C">
      <w:pPr>
        <w:rPr>
          <w:rtl/>
        </w:rPr>
      </w:pPr>
    </w:p>
    <w:p w:rsidR="00107B57" w:rsidRDefault="00107B57" w:rsidP="00C1073C">
      <w:pPr>
        <w:pStyle w:val="a6"/>
        <w:rPr>
          <w:rtl/>
        </w:rPr>
      </w:pPr>
      <w:bookmarkStart w:id="3264" w:name="ET_hatsach_642205_14"/>
      <w:r w:rsidRPr="00346DAC">
        <w:rPr>
          <w:rStyle w:val="TagStyle"/>
          <w:rtl/>
        </w:rPr>
        <w:t xml:space="preserve"> &lt;&lt; הצח &gt;&gt; </w:t>
      </w:r>
      <w:bookmarkStart w:id="3265" w:name="_Toc158839813"/>
      <w:r>
        <w:rPr>
          <w:rtl/>
        </w:rPr>
        <w:t>הצעת חוק הכרה אזרחית בהכשרות צבאיות (תיקון – הכרה בניסיון פיקודי כניסיון ניהולי), התשפ"ג</w:t>
      </w:r>
      <w:r>
        <w:rPr>
          <w:rFonts w:hint="cs"/>
          <w:rtl/>
        </w:rPr>
        <w:t>–</w:t>
      </w:r>
      <w:r>
        <w:rPr>
          <w:rtl/>
        </w:rPr>
        <w:t>2023</w:t>
      </w:r>
      <w:bookmarkEnd w:id="3265"/>
      <w:r w:rsidRPr="00346DAC">
        <w:rPr>
          <w:rStyle w:val="TagStyle"/>
          <w:rtl/>
        </w:rPr>
        <w:t xml:space="preserve"> &lt;&lt; הצח &gt;&gt;</w:t>
      </w:r>
      <w:r>
        <w:rPr>
          <w:rtl/>
        </w:rPr>
        <w:t xml:space="preserve">  </w:t>
      </w:r>
      <w:bookmarkEnd w:id="3264"/>
    </w:p>
    <w:p w:rsidR="00107B57" w:rsidRDefault="00107B57" w:rsidP="00BA098C">
      <w:pPr>
        <w:rPr>
          <w:rtl/>
        </w:rPr>
      </w:pPr>
      <w:r>
        <w:rPr>
          <w:rtl/>
        </w:rPr>
        <w:t>[הצעת חוק פ/1664</w:t>
      </w:r>
      <w:r>
        <w:rPr>
          <w:rFonts w:hint="cs"/>
          <w:rtl/>
        </w:rPr>
        <w:t>/25</w:t>
      </w:r>
      <w:r>
        <w:rPr>
          <w:rtl/>
        </w:rPr>
        <w:t>; נספחות.]</w:t>
      </w:r>
    </w:p>
    <w:p w:rsidR="00107B57" w:rsidRDefault="00107B57" w:rsidP="00C1073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07B57" w:rsidRDefault="00107B57" w:rsidP="00C1073C">
      <w:pPr>
        <w:rPr>
          <w:rtl/>
        </w:rPr>
      </w:pPr>
      <w:bookmarkStart w:id="3266" w:name="_ETM_Q9_540000"/>
      <w:bookmarkEnd w:id="3266"/>
    </w:p>
    <w:p w:rsidR="00107B57" w:rsidRDefault="00107B57" w:rsidP="00C1073C">
      <w:pPr>
        <w:pStyle w:val="af6"/>
        <w:keepNext/>
        <w:rPr>
          <w:rtl/>
        </w:rPr>
      </w:pPr>
      <w:r w:rsidRPr="00346DAC">
        <w:rPr>
          <w:rStyle w:val="TagStyle"/>
          <w:rtl/>
        </w:rPr>
        <w:t xml:space="preserve"> &lt;&lt; יור &gt;&gt; </w:t>
      </w:r>
      <w:r>
        <w:rPr>
          <w:rtl/>
        </w:rPr>
        <w:t>היו"ר ארז מלול:</w:t>
      </w:r>
      <w:r w:rsidRPr="00346DAC">
        <w:rPr>
          <w:rStyle w:val="TagStyle"/>
          <w:rtl/>
        </w:rPr>
        <w:t xml:space="preserve"> &lt;&lt; יור &gt;&gt;</w:t>
      </w:r>
      <w:r>
        <w:rPr>
          <w:rtl/>
        </w:rPr>
        <w:t xml:space="preserve">  </w:t>
      </w:r>
    </w:p>
    <w:p w:rsidR="00107B57" w:rsidRDefault="00107B57" w:rsidP="00897AE7">
      <w:pPr>
        <w:rPr>
          <w:rtl/>
        </w:rPr>
      </w:pPr>
    </w:p>
    <w:p w:rsidR="00107B57" w:rsidRDefault="00107B57" w:rsidP="00BA098C">
      <w:pPr>
        <w:rPr>
          <w:rtl/>
        </w:rPr>
      </w:pPr>
      <w:bookmarkStart w:id="3267" w:name="_ETM_Q9_542000"/>
      <w:bookmarkStart w:id="3268" w:name="_ETM_Q9_538000"/>
      <w:bookmarkStart w:id="3269" w:name="_ETM_Q9_539059"/>
      <w:bookmarkEnd w:id="3267"/>
      <w:bookmarkEnd w:id="3268"/>
      <w:bookmarkEnd w:id="3269"/>
      <w:r>
        <w:rPr>
          <w:rtl/>
        </w:rPr>
        <w:t xml:space="preserve">חבריי </w:t>
      </w:r>
      <w:bookmarkStart w:id="3270" w:name="_ETM_Q9_539480"/>
      <w:bookmarkEnd w:id="3270"/>
      <w:r>
        <w:rPr>
          <w:rtl/>
        </w:rPr>
        <w:t xml:space="preserve">חברי </w:t>
      </w:r>
      <w:bookmarkStart w:id="3271" w:name="_ETM_Q9_539779"/>
      <w:bookmarkEnd w:id="3271"/>
      <w:r>
        <w:rPr>
          <w:rtl/>
        </w:rPr>
        <w:t>הכנסת</w:t>
      </w:r>
      <w:r>
        <w:rPr>
          <w:rFonts w:hint="cs"/>
          <w:rtl/>
        </w:rPr>
        <w:t>,</w:t>
      </w:r>
      <w:r>
        <w:rPr>
          <w:rtl/>
        </w:rPr>
        <w:t xml:space="preserve"> </w:t>
      </w:r>
      <w:bookmarkStart w:id="3272" w:name="_ETM_Q9_540680"/>
      <w:bookmarkEnd w:id="3272"/>
      <w:r>
        <w:rPr>
          <w:rtl/>
        </w:rPr>
        <w:t xml:space="preserve">נעבור </w:t>
      </w:r>
      <w:bookmarkStart w:id="3273" w:name="_ETM_Q9_541129"/>
      <w:bookmarkEnd w:id="3273"/>
      <w:r>
        <w:rPr>
          <w:rtl/>
        </w:rPr>
        <w:t xml:space="preserve">לנושא </w:t>
      </w:r>
      <w:bookmarkStart w:id="3274" w:name="_ETM_Q9_541550"/>
      <w:bookmarkEnd w:id="3274"/>
      <w:r>
        <w:rPr>
          <w:rtl/>
        </w:rPr>
        <w:t xml:space="preserve">הבא </w:t>
      </w:r>
      <w:bookmarkStart w:id="3275" w:name="_ETM_Q9_541760"/>
      <w:bookmarkEnd w:id="3275"/>
      <w:r>
        <w:rPr>
          <w:rtl/>
        </w:rPr>
        <w:t>ע</w:t>
      </w:r>
      <w:bookmarkStart w:id="3276" w:name="_ETM_Q9_541850"/>
      <w:bookmarkEnd w:id="3276"/>
      <w:r>
        <w:rPr>
          <w:rFonts w:hint="cs"/>
          <w:rtl/>
        </w:rPr>
        <w:t xml:space="preserve">ל </w:t>
      </w:r>
      <w:r>
        <w:rPr>
          <w:rtl/>
        </w:rPr>
        <w:t>סדר</w:t>
      </w:r>
      <w:bookmarkStart w:id="3277" w:name="_ETM_Q9_542180"/>
      <w:bookmarkEnd w:id="3277"/>
      <w:r>
        <w:rPr>
          <w:rFonts w:hint="cs"/>
          <w:rtl/>
        </w:rPr>
        <w:t>-</w:t>
      </w:r>
      <w:r>
        <w:rPr>
          <w:rtl/>
        </w:rPr>
        <w:t xml:space="preserve">היום </w:t>
      </w:r>
      <w:bookmarkStart w:id="3278" w:name="_ETM_Q9_542980"/>
      <w:bookmarkEnd w:id="3278"/>
      <w:r>
        <w:rPr>
          <w:rFonts w:hint="cs"/>
          <w:rtl/>
        </w:rPr>
        <w:t xml:space="preserve">– </w:t>
      </w:r>
      <w:r w:rsidRPr="00346DAC">
        <w:rPr>
          <w:rtl/>
        </w:rPr>
        <w:t xml:space="preserve">הצעת חוק הכרה אזרחית בהכשרות צבאיות (תיקון </w:t>
      </w:r>
      <w:r>
        <w:rPr>
          <w:rtl/>
        </w:rPr>
        <w:t>–</w:t>
      </w:r>
      <w:r w:rsidRPr="00346DAC">
        <w:rPr>
          <w:rtl/>
        </w:rPr>
        <w:t xml:space="preserve"> הכרה בניסיון פיקו</w:t>
      </w:r>
      <w:r>
        <w:rPr>
          <w:rtl/>
        </w:rPr>
        <w:t>די כניסיון ניהולי), התשפ"ג</w:t>
      </w:r>
      <w:r>
        <w:rPr>
          <w:rFonts w:hint="cs"/>
          <w:rtl/>
        </w:rPr>
        <w:t>–</w:t>
      </w:r>
      <w:r>
        <w:rPr>
          <w:rtl/>
        </w:rPr>
        <w:t>2023</w:t>
      </w:r>
      <w:r>
        <w:rPr>
          <w:rFonts w:hint="cs"/>
          <w:rtl/>
        </w:rPr>
        <w:t xml:space="preserve">, </w:t>
      </w:r>
      <w:bookmarkStart w:id="3279" w:name="_ETM_Q9_543579"/>
      <w:bookmarkStart w:id="3280" w:name="_ETM_Q9_543850"/>
      <w:bookmarkStart w:id="3281" w:name="_ETM_Q9_544210"/>
      <w:bookmarkStart w:id="3282" w:name="_ETM_Q9_544600"/>
      <w:bookmarkStart w:id="3283" w:name="_ETM_Q9_545320"/>
      <w:bookmarkStart w:id="3284" w:name="_ETM_Q9_546250"/>
      <w:bookmarkStart w:id="3285" w:name="_ETM_Q9_546610"/>
      <w:bookmarkStart w:id="3286" w:name="_ETM_Q9_546939"/>
      <w:bookmarkStart w:id="3287" w:name="_ETM_Q9_547360"/>
      <w:bookmarkStart w:id="3288" w:name="_ETM_Q9_548380"/>
      <w:bookmarkStart w:id="3289" w:name="_ETM_Q9_548979"/>
      <w:bookmarkStart w:id="3290" w:name="_ETM_Q9_549399"/>
      <w:bookmarkStart w:id="3291" w:name="_ETM_Q9_550000"/>
      <w:bookmarkStart w:id="3292" w:name="_ETM_Q9_551439"/>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r>
        <w:rPr>
          <w:rtl/>
        </w:rPr>
        <w:t xml:space="preserve">של </w:t>
      </w:r>
      <w:bookmarkStart w:id="3293" w:name="_ETM_Q9_551649"/>
      <w:bookmarkEnd w:id="3293"/>
      <w:r>
        <w:rPr>
          <w:rtl/>
        </w:rPr>
        <w:t>חבר</w:t>
      </w:r>
      <w:r>
        <w:rPr>
          <w:rFonts w:hint="cs"/>
          <w:rtl/>
        </w:rPr>
        <w:t>י</w:t>
      </w:r>
      <w:r>
        <w:rPr>
          <w:rtl/>
        </w:rPr>
        <w:t xml:space="preserve"> </w:t>
      </w:r>
      <w:bookmarkStart w:id="3294" w:name="_ETM_Q9_551920"/>
      <w:bookmarkEnd w:id="3294"/>
      <w:r>
        <w:rPr>
          <w:rtl/>
        </w:rPr>
        <w:t xml:space="preserve">הכנסת </w:t>
      </w:r>
      <w:bookmarkStart w:id="3295" w:name="_ETM_Q9_552220"/>
      <w:bookmarkEnd w:id="3295"/>
      <w:r>
        <w:rPr>
          <w:rtl/>
        </w:rPr>
        <w:t xml:space="preserve">משה </w:t>
      </w:r>
      <w:bookmarkStart w:id="3296" w:name="_ETM_Q9_552520"/>
      <w:bookmarkEnd w:id="3296"/>
      <w:r>
        <w:rPr>
          <w:rtl/>
        </w:rPr>
        <w:t>טו</w:t>
      </w:r>
      <w:r>
        <w:rPr>
          <w:rFonts w:hint="cs"/>
          <w:rtl/>
        </w:rPr>
        <w:t xml:space="preserve">ר </w:t>
      </w:r>
      <w:r>
        <w:rPr>
          <w:rtl/>
        </w:rPr>
        <w:t xml:space="preserve">פז </w:t>
      </w:r>
      <w:bookmarkStart w:id="3297" w:name="_ETM_Q9_553450"/>
      <w:bookmarkEnd w:id="3297"/>
      <w:r>
        <w:rPr>
          <w:rtl/>
        </w:rPr>
        <w:t xml:space="preserve">ויאיר </w:t>
      </w:r>
      <w:bookmarkStart w:id="3298" w:name="_ETM_Q9_553750"/>
      <w:bookmarkEnd w:id="3298"/>
      <w:r>
        <w:rPr>
          <w:rtl/>
        </w:rPr>
        <w:t>לפיד</w:t>
      </w:r>
      <w:r>
        <w:rPr>
          <w:rFonts w:hint="cs"/>
          <w:rtl/>
        </w:rPr>
        <w:t>.</w:t>
      </w:r>
      <w:r>
        <w:rPr>
          <w:rtl/>
        </w:rPr>
        <w:t xml:space="preserve"> </w:t>
      </w:r>
      <w:bookmarkStart w:id="3299" w:name="_ETM_Q9_554439"/>
      <w:bookmarkEnd w:id="3299"/>
      <w:r>
        <w:rPr>
          <w:rtl/>
        </w:rPr>
        <w:t xml:space="preserve">אני </w:t>
      </w:r>
      <w:bookmarkStart w:id="3300" w:name="_ETM_Q9_554619"/>
      <w:bookmarkEnd w:id="3300"/>
      <w:r>
        <w:rPr>
          <w:rtl/>
        </w:rPr>
        <w:t xml:space="preserve">מזמין </w:t>
      </w:r>
      <w:bookmarkStart w:id="3301" w:name="_ETM_Q9_554920"/>
      <w:bookmarkEnd w:id="3301"/>
      <w:r>
        <w:rPr>
          <w:rtl/>
        </w:rPr>
        <w:t xml:space="preserve">את </w:t>
      </w:r>
      <w:bookmarkStart w:id="3302" w:name="_ETM_Q9_554979"/>
      <w:bookmarkEnd w:id="3302"/>
      <w:r>
        <w:rPr>
          <w:rtl/>
        </w:rPr>
        <w:t xml:space="preserve">חבר </w:t>
      </w:r>
      <w:bookmarkStart w:id="3303" w:name="_ETM_Q9_555189"/>
      <w:bookmarkEnd w:id="3303"/>
      <w:r>
        <w:rPr>
          <w:rtl/>
        </w:rPr>
        <w:t xml:space="preserve">הכנסת </w:t>
      </w:r>
      <w:bookmarkStart w:id="3304" w:name="_ETM_Q9_555490"/>
      <w:bookmarkEnd w:id="3304"/>
      <w:r>
        <w:rPr>
          <w:rFonts w:hint="cs"/>
          <w:rtl/>
        </w:rPr>
        <w:t>טור פז</w:t>
      </w:r>
      <w:r>
        <w:rPr>
          <w:rtl/>
        </w:rPr>
        <w:t xml:space="preserve"> </w:t>
      </w:r>
      <w:bookmarkStart w:id="3305" w:name="_ETM_Q9_556360"/>
      <w:bookmarkEnd w:id="3305"/>
      <w:r>
        <w:rPr>
          <w:rtl/>
        </w:rPr>
        <w:t xml:space="preserve">להציג </w:t>
      </w:r>
      <w:bookmarkStart w:id="3306" w:name="_ETM_Q9_556869"/>
      <w:bookmarkEnd w:id="3306"/>
      <w:r>
        <w:rPr>
          <w:rtl/>
        </w:rPr>
        <w:t xml:space="preserve">את </w:t>
      </w:r>
      <w:bookmarkStart w:id="3307" w:name="_ETM_Q9_556990"/>
      <w:bookmarkEnd w:id="3307"/>
      <w:r>
        <w:rPr>
          <w:rtl/>
        </w:rPr>
        <w:t>החוק</w:t>
      </w:r>
      <w:r>
        <w:rPr>
          <w:rFonts w:hint="cs"/>
          <w:rtl/>
        </w:rPr>
        <w:t>.</w:t>
      </w:r>
      <w:r>
        <w:rPr>
          <w:rtl/>
        </w:rPr>
        <w:t xml:space="preserve"> </w:t>
      </w:r>
      <w:bookmarkStart w:id="3308" w:name="_ETM_Q9_557380"/>
      <w:bookmarkEnd w:id="3308"/>
      <w:r>
        <w:rPr>
          <w:rtl/>
        </w:rPr>
        <w:t xml:space="preserve">לרשותך </w:t>
      </w:r>
      <w:bookmarkStart w:id="3309" w:name="_ETM_Q9_558549"/>
      <w:bookmarkEnd w:id="3309"/>
      <w:r>
        <w:rPr>
          <w:rtl/>
        </w:rPr>
        <w:t>עד</w:t>
      </w:r>
      <w:r>
        <w:rPr>
          <w:rFonts w:hint="cs"/>
          <w:rtl/>
        </w:rPr>
        <w:t xml:space="preserve"> </w:t>
      </w:r>
      <w:bookmarkStart w:id="3310" w:name="_ETM_Q9_558000"/>
      <w:bookmarkEnd w:id="3310"/>
      <w:r>
        <w:rPr>
          <w:rFonts w:hint="cs"/>
          <w:rtl/>
        </w:rPr>
        <w:t>עשר</w:t>
      </w:r>
      <w:bookmarkStart w:id="3311" w:name="_ETM_Q9_559089"/>
      <w:bookmarkEnd w:id="3311"/>
      <w:r>
        <w:rPr>
          <w:rtl/>
        </w:rPr>
        <w:t xml:space="preserve"> </w:t>
      </w:r>
      <w:bookmarkStart w:id="3312" w:name="_ETM_Q9_559509"/>
      <w:bookmarkEnd w:id="3312"/>
      <w:r>
        <w:rPr>
          <w:rtl/>
        </w:rPr>
        <w:t>דקות</w:t>
      </w:r>
      <w:r>
        <w:rPr>
          <w:rFonts w:hint="cs"/>
          <w:rtl/>
        </w:rPr>
        <w:t>,</w:t>
      </w:r>
      <w:r>
        <w:rPr>
          <w:rtl/>
        </w:rPr>
        <w:t xml:space="preserve"> </w:t>
      </w:r>
      <w:bookmarkStart w:id="3313" w:name="_ETM_Q9_559960"/>
      <w:bookmarkEnd w:id="3313"/>
      <w:r>
        <w:rPr>
          <w:rtl/>
        </w:rPr>
        <w:t>בבקשה</w:t>
      </w:r>
      <w:r>
        <w:rPr>
          <w:rFonts w:hint="cs"/>
          <w:rtl/>
        </w:rPr>
        <w:t>.</w:t>
      </w:r>
    </w:p>
    <w:p w:rsidR="00107B57" w:rsidRDefault="00107B57" w:rsidP="00C1073C">
      <w:pPr>
        <w:rPr>
          <w:rtl/>
        </w:rPr>
      </w:pPr>
    </w:p>
    <w:p w:rsidR="00107B57" w:rsidRDefault="00107B57" w:rsidP="00C1073C">
      <w:pPr>
        <w:pStyle w:val="a4"/>
        <w:keepNext/>
        <w:rPr>
          <w:rtl/>
        </w:rPr>
      </w:pPr>
      <w:bookmarkStart w:id="3314" w:name="ET_speaker_6128_16"/>
      <w:r w:rsidRPr="00570E8D">
        <w:rPr>
          <w:rStyle w:val="TagStyle"/>
          <w:rtl/>
        </w:rPr>
        <w:t xml:space="preserve"> &lt;&lt; דובר &gt;&gt; </w:t>
      </w:r>
      <w:bookmarkStart w:id="3315" w:name="_Toc158839814"/>
      <w:r>
        <w:rPr>
          <w:rtl/>
        </w:rPr>
        <w:t>משה טור פז (יש עתיד):</w:t>
      </w:r>
      <w:bookmarkEnd w:id="3315"/>
      <w:r w:rsidRPr="00570E8D">
        <w:rPr>
          <w:rStyle w:val="TagStyle"/>
          <w:rtl/>
        </w:rPr>
        <w:t xml:space="preserve"> &lt;&lt; דובר &gt;&gt;</w:t>
      </w:r>
      <w:r>
        <w:rPr>
          <w:rtl/>
        </w:rPr>
        <w:t xml:space="preserve">  </w:t>
      </w:r>
      <w:bookmarkEnd w:id="3314"/>
    </w:p>
    <w:p w:rsidR="00107B57" w:rsidRDefault="00107B57" w:rsidP="00897AE7">
      <w:pPr>
        <w:rPr>
          <w:rtl/>
        </w:rPr>
      </w:pPr>
    </w:p>
    <w:p w:rsidR="00107B57" w:rsidRDefault="00107B57" w:rsidP="00BA098C">
      <w:pPr>
        <w:rPr>
          <w:rtl/>
        </w:rPr>
      </w:pPr>
      <w:bookmarkStart w:id="3316" w:name="_ETM_Q9_568000"/>
      <w:bookmarkStart w:id="3317" w:name="_ETM_Q9_566000"/>
      <w:bookmarkStart w:id="3318" w:name="_ETM_Q9_562330"/>
      <w:bookmarkStart w:id="3319" w:name="_ETM_Q9_586779"/>
      <w:bookmarkEnd w:id="3316"/>
      <w:bookmarkEnd w:id="3317"/>
      <w:bookmarkEnd w:id="3318"/>
      <w:bookmarkEnd w:id="3319"/>
      <w:r>
        <w:rPr>
          <w:rtl/>
        </w:rPr>
        <w:t xml:space="preserve">אדוני </w:t>
      </w:r>
      <w:bookmarkStart w:id="3320" w:name="_ETM_Q9_587110"/>
      <w:bookmarkEnd w:id="3320"/>
      <w:r>
        <w:rPr>
          <w:rtl/>
        </w:rPr>
        <w:t>היושב-ראש</w:t>
      </w:r>
      <w:r>
        <w:rPr>
          <w:rFonts w:hint="cs"/>
          <w:rtl/>
        </w:rPr>
        <w:t>,</w:t>
      </w:r>
      <w:r>
        <w:rPr>
          <w:rtl/>
        </w:rPr>
        <w:t xml:space="preserve"> </w:t>
      </w:r>
      <w:bookmarkStart w:id="3321" w:name="_ETM_Q9_587770"/>
      <w:bookmarkEnd w:id="3321"/>
      <w:r>
        <w:rPr>
          <w:rtl/>
        </w:rPr>
        <w:t xml:space="preserve">חבריי </w:t>
      </w:r>
      <w:bookmarkStart w:id="3322" w:name="_ETM_Q9_588369"/>
      <w:bookmarkEnd w:id="3322"/>
      <w:r>
        <w:rPr>
          <w:rtl/>
        </w:rPr>
        <w:t xml:space="preserve">חברי </w:t>
      </w:r>
      <w:bookmarkStart w:id="3323" w:name="_ETM_Q9_588790"/>
      <w:bookmarkEnd w:id="3323"/>
      <w:r>
        <w:rPr>
          <w:rtl/>
        </w:rPr>
        <w:t>הכנסת</w:t>
      </w:r>
      <w:r>
        <w:rPr>
          <w:rFonts w:hint="cs"/>
          <w:rtl/>
        </w:rPr>
        <w:t>,</w:t>
      </w:r>
      <w:r>
        <w:rPr>
          <w:rtl/>
        </w:rPr>
        <w:t xml:space="preserve"> </w:t>
      </w:r>
      <w:bookmarkStart w:id="3324" w:name="_ETM_Q9_591819"/>
      <w:bookmarkStart w:id="3325" w:name="_ETM_Q9_592089"/>
      <w:bookmarkStart w:id="3326" w:name="_ETM_Q9_592659"/>
      <w:bookmarkStart w:id="3327" w:name="_ETM_Q9_594960"/>
      <w:bookmarkEnd w:id="3324"/>
      <w:bookmarkEnd w:id="3325"/>
      <w:bookmarkEnd w:id="3326"/>
      <w:bookmarkEnd w:id="3327"/>
      <w:r>
        <w:rPr>
          <w:rtl/>
        </w:rPr>
        <w:t xml:space="preserve">בואו </w:t>
      </w:r>
      <w:bookmarkStart w:id="3328" w:name="_ETM_Q9_595230"/>
      <w:bookmarkEnd w:id="3328"/>
      <w:r>
        <w:rPr>
          <w:rtl/>
        </w:rPr>
        <w:t xml:space="preserve">נדמיין </w:t>
      </w:r>
      <w:bookmarkStart w:id="3329" w:name="_ETM_Q9_595740"/>
      <w:bookmarkEnd w:id="3329"/>
      <w:r>
        <w:rPr>
          <w:rtl/>
        </w:rPr>
        <w:t xml:space="preserve">רגע </w:t>
      </w:r>
      <w:bookmarkStart w:id="3330" w:name="_ETM_Q9_596130"/>
      <w:bookmarkEnd w:id="3330"/>
      <w:r>
        <w:rPr>
          <w:rtl/>
        </w:rPr>
        <w:t xml:space="preserve">שדוד </w:t>
      </w:r>
      <w:bookmarkStart w:id="3331" w:name="_ETM_Q9_596700"/>
      <w:bookmarkEnd w:id="3331"/>
      <w:r>
        <w:rPr>
          <w:rtl/>
        </w:rPr>
        <w:t>המלך</w:t>
      </w:r>
      <w:r>
        <w:rPr>
          <w:rFonts w:hint="cs"/>
          <w:rtl/>
        </w:rPr>
        <w:t xml:space="preserve"> </w:t>
      </w:r>
      <w:r>
        <w:rPr>
          <w:rtl/>
        </w:rPr>
        <w:t xml:space="preserve">– </w:t>
      </w:r>
      <w:bookmarkStart w:id="3332" w:name="_ETM_Q9_598240"/>
      <w:bookmarkEnd w:id="3332"/>
      <w:r>
        <w:rPr>
          <w:rtl/>
        </w:rPr>
        <w:t xml:space="preserve">את </w:t>
      </w:r>
      <w:bookmarkStart w:id="3333" w:name="_ETM_Q9_598390"/>
      <w:bookmarkEnd w:id="3333"/>
      <w:r>
        <w:rPr>
          <w:rtl/>
        </w:rPr>
        <w:t>שומעת</w:t>
      </w:r>
      <w:r>
        <w:rPr>
          <w:rFonts w:hint="cs"/>
          <w:rtl/>
        </w:rPr>
        <w:t>,</w:t>
      </w:r>
      <w:r>
        <w:rPr>
          <w:rtl/>
        </w:rPr>
        <w:t xml:space="preserve"> </w:t>
      </w:r>
      <w:bookmarkStart w:id="3334" w:name="_ETM_Q9_598810"/>
      <w:bookmarkEnd w:id="3334"/>
      <w:r>
        <w:rPr>
          <w:rtl/>
        </w:rPr>
        <w:t xml:space="preserve">טלי </w:t>
      </w:r>
      <w:bookmarkStart w:id="3335" w:name="_ETM_Q9_599050"/>
      <w:bookmarkEnd w:id="3335"/>
      <w:r>
        <w:rPr>
          <w:rtl/>
        </w:rPr>
        <w:t>גוטליב</w:t>
      </w:r>
      <w:r>
        <w:rPr>
          <w:rFonts w:hint="cs"/>
          <w:rtl/>
        </w:rPr>
        <w:t>,</w:t>
      </w:r>
      <w:r>
        <w:rPr>
          <w:rtl/>
        </w:rPr>
        <w:t xml:space="preserve"> </w:t>
      </w:r>
      <w:bookmarkStart w:id="3336" w:name="_ETM_Q9_600270"/>
      <w:bookmarkEnd w:id="3336"/>
      <w:r>
        <w:rPr>
          <w:rtl/>
        </w:rPr>
        <w:t>טלי</w:t>
      </w:r>
      <w:r>
        <w:rPr>
          <w:rFonts w:hint="cs"/>
          <w:rtl/>
        </w:rPr>
        <w:t>?</w:t>
      </w:r>
      <w:bookmarkStart w:id="3337" w:name="_ETM_Q9_601539"/>
      <w:bookmarkEnd w:id="3337"/>
      <w:r>
        <w:rPr>
          <w:rFonts w:hint="cs"/>
          <w:rtl/>
        </w:rPr>
        <w:t xml:space="preserve"> </w:t>
      </w:r>
      <w:r>
        <w:rPr>
          <w:rtl/>
        </w:rPr>
        <w:t xml:space="preserve">בואו </w:t>
      </w:r>
      <w:bookmarkStart w:id="3338" w:name="_ETM_Q9_601839"/>
      <w:bookmarkEnd w:id="3338"/>
      <w:r>
        <w:rPr>
          <w:rtl/>
        </w:rPr>
        <w:t xml:space="preserve">נדמיין </w:t>
      </w:r>
      <w:bookmarkStart w:id="3339" w:name="_ETM_Q9_602349"/>
      <w:bookmarkEnd w:id="3339"/>
      <w:r>
        <w:rPr>
          <w:rtl/>
        </w:rPr>
        <w:t xml:space="preserve">רגע </w:t>
      </w:r>
      <w:bookmarkStart w:id="3340" w:name="_ETM_Q9_603009"/>
      <w:bookmarkEnd w:id="3340"/>
      <w:r>
        <w:rPr>
          <w:rtl/>
        </w:rPr>
        <w:t xml:space="preserve">שדוד </w:t>
      </w:r>
      <w:bookmarkStart w:id="3341" w:name="_ETM_Q9_603609"/>
      <w:bookmarkEnd w:id="3341"/>
      <w:r>
        <w:rPr>
          <w:rtl/>
        </w:rPr>
        <w:t xml:space="preserve">המלך </w:t>
      </w:r>
      <w:bookmarkStart w:id="3342" w:name="_ETM_Q9_604880"/>
      <w:bookmarkEnd w:id="3342"/>
      <w:r>
        <w:rPr>
          <w:rtl/>
        </w:rPr>
        <w:t>הי</w:t>
      </w:r>
      <w:r>
        <w:rPr>
          <w:rFonts w:hint="cs"/>
          <w:rtl/>
        </w:rPr>
        <w:t>ה</w:t>
      </w:r>
      <w:r>
        <w:rPr>
          <w:rtl/>
        </w:rPr>
        <w:t xml:space="preserve"> </w:t>
      </w:r>
      <w:bookmarkStart w:id="3343" w:name="_ETM_Q9_605210"/>
      <w:bookmarkEnd w:id="3343"/>
      <w:r>
        <w:rPr>
          <w:rtl/>
        </w:rPr>
        <w:t xml:space="preserve">מגיע </w:t>
      </w:r>
      <w:bookmarkStart w:id="3344" w:name="_ETM_Q9_605509"/>
      <w:bookmarkEnd w:id="3344"/>
      <w:r>
        <w:rPr>
          <w:rtl/>
        </w:rPr>
        <w:t xml:space="preserve">למכרז </w:t>
      </w:r>
      <w:bookmarkStart w:id="3345" w:name="_ETM_Q9_606229"/>
      <w:bookmarkEnd w:id="3345"/>
      <w:r>
        <w:rPr>
          <w:rtl/>
        </w:rPr>
        <w:t xml:space="preserve">בשירות </w:t>
      </w:r>
      <w:bookmarkStart w:id="3346" w:name="_ETM_Q9_606799"/>
      <w:bookmarkEnd w:id="3346"/>
      <w:r>
        <w:rPr>
          <w:rtl/>
        </w:rPr>
        <w:t>המדינה</w:t>
      </w:r>
      <w:r>
        <w:rPr>
          <w:rFonts w:hint="cs"/>
          <w:rtl/>
        </w:rPr>
        <w:t>.</w:t>
      </w:r>
      <w:r>
        <w:rPr>
          <w:rtl/>
        </w:rPr>
        <w:t xml:space="preserve"> </w:t>
      </w:r>
      <w:bookmarkStart w:id="3347" w:name="_ETM_Q9_608599"/>
      <w:bookmarkEnd w:id="3347"/>
      <w:r>
        <w:rPr>
          <w:rtl/>
        </w:rPr>
        <w:t xml:space="preserve">דוד </w:t>
      </w:r>
      <w:bookmarkStart w:id="3348" w:name="_ETM_Q9_609050"/>
      <w:bookmarkEnd w:id="3348"/>
      <w:r>
        <w:rPr>
          <w:rtl/>
        </w:rPr>
        <w:t xml:space="preserve">המלך </w:t>
      </w:r>
      <w:bookmarkStart w:id="3349" w:name="_ETM_Q9_609410"/>
      <w:bookmarkEnd w:id="3349"/>
      <w:r>
        <w:rPr>
          <w:rtl/>
        </w:rPr>
        <w:t xml:space="preserve">מגיע </w:t>
      </w:r>
      <w:bookmarkStart w:id="3350" w:name="_ETM_Q9_610160"/>
      <w:bookmarkEnd w:id="3350"/>
      <w:r>
        <w:rPr>
          <w:rtl/>
        </w:rPr>
        <w:t>–</w:t>
      </w:r>
      <w:r>
        <w:rPr>
          <w:rFonts w:hint="cs"/>
          <w:rtl/>
        </w:rPr>
        <w:t xml:space="preserve"> </w:t>
      </w:r>
      <w:r>
        <w:rPr>
          <w:rtl/>
        </w:rPr>
        <w:t xml:space="preserve">קשה </w:t>
      </w:r>
      <w:bookmarkStart w:id="3351" w:name="_ETM_Q9_610489"/>
      <w:bookmarkEnd w:id="3351"/>
      <w:r>
        <w:rPr>
          <w:rtl/>
        </w:rPr>
        <w:t xml:space="preserve">לי </w:t>
      </w:r>
      <w:bookmarkStart w:id="3352" w:name="_ETM_Q9_610580"/>
      <w:bookmarkEnd w:id="3352"/>
      <w:r>
        <w:rPr>
          <w:rtl/>
        </w:rPr>
        <w:t xml:space="preserve">לדבר </w:t>
      </w:r>
      <w:bookmarkStart w:id="3353" w:name="_ETM_Q9_610879"/>
      <w:bookmarkEnd w:id="3353"/>
      <w:r>
        <w:rPr>
          <w:rtl/>
        </w:rPr>
        <w:t>כ</w:t>
      </w:r>
      <w:r>
        <w:rPr>
          <w:rFonts w:hint="cs"/>
          <w:rtl/>
        </w:rPr>
        <w:t>ך,</w:t>
      </w:r>
      <w:r>
        <w:rPr>
          <w:rtl/>
        </w:rPr>
        <w:t xml:space="preserve"> </w:t>
      </w:r>
      <w:bookmarkStart w:id="3354" w:name="_ETM_Q9_611150"/>
      <w:bookmarkEnd w:id="3354"/>
      <w:r>
        <w:rPr>
          <w:rtl/>
        </w:rPr>
        <w:t xml:space="preserve">אדוני </w:t>
      </w:r>
      <w:bookmarkStart w:id="3355" w:name="_ETM_Q9_611360"/>
      <w:bookmarkEnd w:id="3355"/>
      <w:r>
        <w:rPr>
          <w:rFonts w:hint="cs"/>
          <w:rtl/>
        </w:rPr>
        <w:t>ה</w:t>
      </w:r>
      <w:r>
        <w:rPr>
          <w:rtl/>
        </w:rPr>
        <w:t>יושב</w:t>
      </w:r>
      <w:bookmarkStart w:id="3356" w:name="_ETM_Q9_611629"/>
      <w:bookmarkEnd w:id="3356"/>
      <w:r>
        <w:rPr>
          <w:rFonts w:hint="cs"/>
          <w:rtl/>
        </w:rPr>
        <w:t>-</w:t>
      </w:r>
      <w:r>
        <w:rPr>
          <w:rtl/>
        </w:rPr>
        <w:t>ראש</w:t>
      </w:r>
      <w:bookmarkStart w:id="3357" w:name="_ETM_Q9_612500"/>
      <w:bookmarkEnd w:id="3357"/>
      <w:r>
        <w:rPr>
          <w:rFonts w:hint="cs"/>
          <w:rtl/>
        </w:rPr>
        <w:t>.</w:t>
      </w:r>
    </w:p>
    <w:p w:rsidR="00107B57" w:rsidRDefault="00107B57" w:rsidP="00C1073C">
      <w:pPr>
        <w:rPr>
          <w:rtl/>
        </w:rPr>
      </w:pPr>
    </w:p>
    <w:p w:rsidR="00107B57" w:rsidRDefault="00107B57" w:rsidP="00C1073C">
      <w:pPr>
        <w:pStyle w:val="af6"/>
        <w:keepNext/>
        <w:rPr>
          <w:rtl/>
        </w:rPr>
      </w:pPr>
      <w:r w:rsidRPr="00570E8D">
        <w:rPr>
          <w:rStyle w:val="TagStyle"/>
          <w:rtl/>
        </w:rPr>
        <w:t xml:space="preserve"> &lt;&lt; יור &gt;&gt; </w:t>
      </w:r>
      <w:r>
        <w:rPr>
          <w:rtl/>
        </w:rPr>
        <w:t>היו"ר ארז מלול:</w:t>
      </w:r>
      <w:r w:rsidRPr="00570E8D">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bookmarkStart w:id="3358" w:name="_ETM_Q9_608000"/>
      <w:bookmarkEnd w:id="3358"/>
      <w:r>
        <w:rPr>
          <w:rtl/>
        </w:rPr>
        <w:t xml:space="preserve">חברי </w:t>
      </w:r>
      <w:bookmarkStart w:id="3359" w:name="_ETM_Q9_612830"/>
      <w:bookmarkEnd w:id="3359"/>
      <w:r>
        <w:rPr>
          <w:rtl/>
        </w:rPr>
        <w:t xml:space="preserve">הסיעה </w:t>
      </w:r>
      <w:bookmarkStart w:id="3360" w:name="_ETM_Q9_613220"/>
      <w:bookmarkEnd w:id="3360"/>
      <w:r>
        <w:rPr>
          <w:rtl/>
        </w:rPr>
        <w:t>שלך</w:t>
      </w:r>
      <w:r>
        <w:rPr>
          <w:rFonts w:hint="cs"/>
          <w:rtl/>
        </w:rPr>
        <w:t>,</w:t>
      </w:r>
      <w:r>
        <w:rPr>
          <w:rtl/>
        </w:rPr>
        <w:t xml:space="preserve"> </w:t>
      </w:r>
      <w:bookmarkStart w:id="3361" w:name="_ETM_Q9_614000"/>
      <w:bookmarkEnd w:id="3361"/>
      <w:r>
        <w:rPr>
          <w:rtl/>
        </w:rPr>
        <w:t xml:space="preserve">חברי </w:t>
      </w:r>
      <w:bookmarkStart w:id="3362" w:name="_ETM_Q9_614390"/>
      <w:bookmarkEnd w:id="3362"/>
      <w:r>
        <w:rPr>
          <w:rtl/>
        </w:rPr>
        <w:t xml:space="preserve">סיעת </w:t>
      </w:r>
      <w:bookmarkStart w:id="3363" w:name="_ETM_Q9_614690"/>
      <w:bookmarkEnd w:id="3363"/>
      <w:r>
        <w:rPr>
          <w:rtl/>
        </w:rPr>
        <w:t xml:space="preserve">יש </w:t>
      </w:r>
      <w:bookmarkStart w:id="3364" w:name="_ETM_Q9_614900"/>
      <w:bookmarkEnd w:id="3364"/>
      <w:r>
        <w:rPr>
          <w:rtl/>
        </w:rPr>
        <w:t>עתיד</w:t>
      </w:r>
      <w:r>
        <w:rPr>
          <w:rFonts w:hint="cs"/>
          <w:rtl/>
        </w:rPr>
        <w:t xml:space="preserve"> –</w:t>
      </w:r>
      <w:r>
        <w:rPr>
          <w:rtl/>
        </w:rPr>
        <w:t xml:space="preserve"> </w:t>
      </w:r>
      <w:bookmarkStart w:id="3365" w:name="_ETM_Q9_615530"/>
      <w:bookmarkEnd w:id="3365"/>
      <w:r>
        <w:rPr>
          <w:rtl/>
        </w:rPr>
        <w:t>תרא</w:t>
      </w:r>
      <w:r>
        <w:rPr>
          <w:rFonts w:hint="cs"/>
          <w:rtl/>
        </w:rPr>
        <w:t>ה</w:t>
      </w:r>
      <w:r>
        <w:rPr>
          <w:rtl/>
        </w:rPr>
        <w:t xml:space="preserve"> </w:t>
      </w:r>
      <w:bookmarkStart w:id="3366" w:name="_ETM_Q9_615800"/>
      <w:bookmarkEnd w:id="3366"/>
      <w:r>
        <w:rPr>
          <w:rFonts w:hint="cs"/>
          <w:rtl/>
        </w:rPr>
        <w:t xml:space="preserve">איזה רעש. תראה איזה </w:t>
      </w:r>
      <w:bookmarkStart w:id="3367" w:name="_ETM_Q9_615000"/>
      <w:bookmarkEnd w:id="3367"/>
      <w:r>
        <w:rPr>
          <w:rFonts w:hint="cs"/>
          <w:rtl/>
        </w:rPr>
        <w:t xml:space="preserve">רעש מהצד הזה. חברת הכנסת מירב, זה מפריע. </w:t>
      </w:r>
    </w:p>
    <w:p w:rsidR="00107B57" w:rsidRDefault="00107B57" w:rsidP="00C1073C">
      <w:pPr>
        <w:rPr>
          <w:rtl/>
        </w:rPr>
      </w:pPr>
      <w:bookmarkStart w:id="3368" w:name="_ETM_Q9_623000"/>
      <w:bookmarkEnd w:id="3368"/>
    </w:p>
    <w:p w:rsidR="00107B57" w:rsidRDefault="00107B57" w:rsidP="00C1073C">
      <w:pPr>
        <w:pStyle w:val="-"/>
        <w:keepNext/>
        <w:rPr>
          <w:rtl/>
        </w:rPr>
      </w:pPr>
      <w:bookmarkStart w:id="3369" w:name="ET_speakercontinue_6128_18"/>
      <w:r w:rsidRPr="00570E8D">
        <w:rPr>
          <w:rStyle w:val="TagStyle"/>
          <w:rtl/>
        </w:rPr>
        <w:t xml:space="preserve"> &lt;&lt; דובר_המשך &gt;&gt; </w:t>
      </w:r>
      <w:r>
        <w:rPr>
          <w:rtl/>
        </w:rPr>
        <w:t>משה טור פז (יש עתיד):</w:t>
      </w:r>
      <w:r w:rsidRPr="00570E8D">
        <w:rPr>
          <w:rStyle w:val="TagStyle"/>
          <w:rtl/>
        </w:rPr>
        <w:t xml:space="preserve"> &lt;&lt; דובר_המשך &gt;&gt;</w:t>
      </w:r>
      <w:r>
        <w:rPr>
          <w:rtl/>
        </w:rPr>
        <w:t xml:space="preserve">  </w:t>
      </w:r>
      <w:bookmarkEnd w:id="3369"/>
    </w:p>
    <w:p w:rsidR="00107B57" w:rsidRDefault="00107B57" w:rsidP="00897AE7">
      <w:pPr>
        <w:rPr>
          <w:rtl/>
        </w:rPr>
      </w:pPr>
    </w:p>
    <w:p w:rsidR="00107B57" w:rsidRDefault="00107B57" w:rsidP="00C1073C">
      <w:pPr>
        <w:rPr>
          <w:rtl/>
        </w:rPr>
      </w:pPr>
      <w:bookmarkStart w:id="3370" w:name="_ETM_Q9_618000"/>
      <w:bookmarkStart w:id="3371" w:name="_ETM_Q9_623819"/>
      <w:bookmarkEnd w:id="3370"/>
      <w:bookmarkEnd w:id="3371"/>
      <w:r>
        <w:rPr>
          <w:rtl/>
        </w:rPr>
        <w:t xml:space="preserve">בואו </w:t>
      </w:r>
      <w:bookmarkStart w:id="3372" w:name="_ETM_Q9_624120"/>
      <w:bookmarkEnd w:id="3372"/>
      <w:r>
        <w:rPr>
          <w:rtl/>
        </w:rPr>
        <w:t xml:space="preserve">נדמיין </w:t>
      </w:r>
      <w:bookmarkStart w:id="3373" w:name="_ETM_Q9_625310"/>
      <w:bookmarkEnd w:id="3373"/>
      <w:r>
        <w:rPr>
          <w:rtl/>
        </w:rPr>
        <w:t xml:space="preserve">שדוד </w:t>
      </w:r>
      <w:bookmarkStart w:id="3374" w:name="_ETM_Q9_625910"/>
      <w:bookmarkEnd w:id="3374"/>
      <w:r>
        <w:rPr>
          <w:rtl/>
        </w:rPr>
        <w:t xml:space="preserve">המלך </w:t>
      </w:r>
      <w:bookmarkStart w:id="3375" w:name="_ETM_Q9_626420"/>
      <w:bookmarkEnd w:id="3375"/>
      <w:r>
        <w:rPr>
          <w:rtl/>
        </w:rPr>
        <w:t xml:space="preserve">מגיע </w:t>
      </w:r>
      <w:bookmarkStart w:id="3376" w:name="_ETM_Q9_626840"/>
      <w:bookmarkEnd w:id="3376"/>
      <w:r>
        <w:rPr>
          <w:rtl/>
        </w:rPr>
        <w:t>למ</w:t>
      </w:r>
      <w:r>
        <w:rPr>
          <w:rFonts w:hint="cs"/>
          <w:rtl/>
        </w:rPr>
        <w:t xml:space="preserve">כרז </w:t>
      </w:r>
      <w:r w:rsidR="00897AE7">
        <w:rPr>
          <w:rFonts w:hint="cs"/>
          <w:rtl/>
        </w:rPr>
        <w:t>– – –</w:t>
      </w:r>
    </w:p>
    <w:p w:rsidR="00107B57" w:rsidRDefault="00107B57" w:rsidP="00C1073C">
      <w:pPr>
        <w:rPr>
          <w:rtl/>
        </w:rPr>
      </w:pPr>
    </w:p>
    <w:p w:rsidR="00107B57" w:rsidRDefault="00107B57" w:rsidP="00C1073C">
      <w:pPr>
        <w:pStyle w:val="af6"/>
        <w:keepNext/>
        <w:rPr>
          <w:rtl/>
        </w:rPr>
      </w:pPr>
      <w:r w:rsidRPr="00570E8D">
        <w:rPr>
          <w:rStyle w:val="TagStyle"/>
          <w:rtl/>
        </w:rPr>
        <w:t xml:space="preserve"> &lt;&lt; יור &gt;&gt; </w:t>
      </w:r>
      <w:r>
        <w:rPr>
          <w:rtl/>
        </w:rPr>
        <w:t>היו"ר ארז מלול:</w:t>
      </w:r>
      <w:r w:rsidRPr="00570E8D">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bookmarkStart w:id="3377" w:name="_ETM_Q9_622000"/>
      <w:bookmarkEnd w:id="3377"/>
      <w:r>
        <w:rPr>
          <w:rFonts w:hint="cs"/>
          <w:rtl/>
        </w:rPr>
        <w:t>חבר הכנסת אופיר כץ, זה מפריע. זה מפריע.</w:t>
      </w:r>
    </w:p>
    <w:p w:rsidR="00107B57" w:rsidRDefault="00107B57" w:rsidP="00C1073C">
      <w:pPr>
        <w:rPr>
          <w:rtl/>
        </w:rPr>
      </w:pPr>
    </w:p>
    <w:p w:rsidR="00107B57" w:rsidRDefault="00107B57" w:rsidP="00C1073C">
      <w:pPr>
        <w:pStyle w:val="-"/>
        <w:keepNext/>
        <w:rPr>
          <w:rtl/>
        </w:rPr>
      </w:pPr>
      <w:bookmarkStart w:id="3378" w:name="ET_speakercontinue_6128_20"/>
      <w:r w:rsidRPr="00570E8D">
        <w:rPr>
          <w:rStyle w:val="TagStyle"/>
          <w:rtl/>
        </w:rPr>
        <w:t xml:space="preserve"> &lt;&lt; דובר_המשך &gt;&gt; </w:t>
      </w:r>
      <w:r>
        <w:rPr>
          <w:rtl/>
        </w:rPr>
        <w:t>משה טור פז (יש עתיד):</w:t>
      </w:r>
      <w:r w:rsidRPr="00570E8D">
        <w:rPr>
          <w:rStyle w:val="TagStyle"/>
          <w:rtl/>
        </w:rPr>
        <w:t xml:space="preserve"> &lt;&lt; דובר_המשך &gt;&gt;</w:t>
      </w:r>
      <w:r>
        <w:rPr>
          <w:rtl/>
        </w:rPr>
        <w:t xml:space="preserve">  </w:t>
      </w:r>
      <w:bookmarkEnd w:id="3378"/>
    </w:p>
    <w:p w:rsidR="00107B57" w:rsidRDefault="00107B57" w:rsidP="00897AE7">
      <w:pPr>
        <w:rPr>
          <w:rtl/>
        </w:rPr>
      </w:pPr>
    </w:p>
    <w:p w:rsidR="00107B57" w:rsidRDefault="00107B57" w:rsidP="00BA098C">
      <w:pPr>
        <w:rPr>
          <w:rtl/>
        </w:rPr>
      </w:pPr>
      <w:bookmarkStart w:id="3379" w:name="_ETM_Q9_626000"/>
      <w:bookmarkStart w:id="3380" w:name="_ETM_Q9_631840"/>
      <w:bookmarkEnd w:id="3379"/>
      <w:bookmarkEnd w:id="3380"/>
      <w:r>
        <w:rPr>
          <w:rtl/>
        </w:rPr>
        <w:t xml:space="preserve">דוד </w:t>
      </w:r>
      <w:bookmarkStart w:id="3381" w:name="_ETM_Q9_632200"/>
      <w:bookmarkEnd w:id="3381"/>
      <w:r>
        <w:rPr>
          <w:rtl/>
        </w:rPr>
        <w:t xml:space="preserve">המלך </w:t>
      </w:r>
      <w:bookmarkStart w:id="3382" w:name="_ETM_Q9_632560"/>
      <w:bookmarkEnd w:id="3382"/>
      <w:r>
        <w:rPr>
          <w:rtl/>
        </w:rPr>
        <w:t xml:space="preserve">מגיע </w:t>
      </w:r>
      <w:bookmarkStart w:id="3383" w:name="_ETM_Q9_632890"/>
      <w:bookmarkEnd w:id="3383"/>
      <w:r>
        <w:rPr>
          <w:rtl/>
        </w:rPr>
        <w:t xml:space="preserve">למכרז </w:t>
      </w:r>
      <w:bookmarkStart w:id="3384" w:name="_ETM_Q9_633400"/>
      <w:bookmarkEnd w:id="3384"/>
      <w:r>
        <w:rPr>
          <w:rtl/>
        </w:rPr>
        <w:t xml:space="preserve">בשירות </w:t>
      </w:r>
      <w:bookmarkStart w:id="3385" w:name="_ETM_Q9_633970"/>
      <w:bookmarkEnd w:id="3385"/>
      <w:r>
        <w:rPr>
          <w:rtl/>
        </w:rPr>
        <w:t>המדינה</w:t>
      </w:r>
      <w:r>
        <w:rPr>
          <w:rFonts w:hint="cs"/>
          <w:rtl/>
        </w:rPr>
        <w:t>.</w:t>
      </w:r>
      <w:r>
        <w:rPr>
          <w:rtl/>
        </w:rPr>
        <w:t xml:space="preserve"> </w:t>
      </w:r>
      <w:bookmarkStart w:id="3386" w:name="_ETM_Q9_635079"/>
      <w:bookmarkEnd w:id="3386"/>
      <w:r>
        <w:rPr>
          <w:rtl/>
        </w:rPr>
        <w:t xml:space="preserve">יושבים </w:t>
      </w:r>
      <w:bookmarkStart w:id="3387" w:name="_ETM_Q9_635530"/>
      <w:bookmarkEnd w:id="3387"/>
      <w:r>
        <w:rPr>
          <w:rtl/>
        </w:rPr>
        <w:t xml:space="preserve">בוועדת </w:t>
      </w:r>
      <w:bookmarkStart w:id="3388" w:name="_ETM_Q9_635950"/>
      <w:bookmarkEnd w:id="3388"/>
      <w:r>
        <w:rPr>
          <w:rFonts w:hint="cs"/>
          <w:rtl/>
        </w:rPr>
        <w:t xml:space="preserve">המכרז ואומרים </w:t>
      </w:r>
      <w:bookmarkStart w:id="3389" w:name="_ETM_Q9_635000"/>
      <w:bookmarkEnd w:id="3389"/>
      <w:r>
        <w:rPr>
          <w:rFonts w:hint="cs"/>
          <w:rtl/>
        </w:rPr>
        <w:t xml:space="preserve">לו: </w:t>
      </w:r>
      <w:bookmarkStart w:id="3390" w:name="_ETM_Q9_636099"/>
      <w:bookmarkStart w:id="3391" w:name="_ETM_Q9_636370"/>
      <w:bookmarkStart w:id="3392" w:name="_ETM_Q9_636519"/>
      <w:bookmarkStart w:id="3393" w:name="_ETM_Q9_636819"/>
      <w:bookmarkStart w:id="3394" w:name="_ETM_Q9_636879"/>
      <w:bookmarkEnd w:id="3390"/>
      <w:bookmarkEnd w:id="3391"/>
      <w:bookmarkEnd w:id="3392"/>
      <w:bookmarkEnd w:id="3393"/>
      <w:bookmarkEnd w:id="3394"/>
      <w:r>
        <w:rPr>
          <w:rtl/>
        </w:rPr>
        <w:t>תקשיב</w:t>
      </w:r>
      <w:r>
        <w:rPr>
          <w:rFonts w:hint="cs"/>
          <w:rtl/>
        </w:rPr>
        <w:t>,</w:t>
      </w:r>
      <w:r>
        <w:rPr>
          <w:rtl/>
        </w:rPr>
        <w:t xml:space="preserve"> </w:t>
      </w:r>
      <w:bookmarkStart w:id="3395" w:name="_ETM_Q9_637360"/>
      <w:bookmarkEnd w:id="3395"/>
      <w:r>
        <w:rPr>
          <w:rtl/>
        </w:rPr>
        <w:t>דוד</w:t>
      </w:r>
      <w:r>
        <w:rPr>
          <w:rFonts w:hint="cs"/>
          <w:rtl/>
        </w:rPr>
        <w:t>,</w:t>
      </w:r>
      <w:r>
        <w:rPr>
          <w:rtl/>
        </w:rPr>
        <w:t xml:space="preserve"> </w:t>
      </w:r>
      <w:bookmarkStart w:id="3396" w:name="_ETM_Q9_638260"/>
      <w:bookmarkEnd w:id="3396"/>
      <w:r>
        <w:rPr>
          <w:rtl/>
        </w:rPr>
        <w:t xml:space="preserve">אין </w:t>
      </w:r>
      <w:bookmarkStart w:id="3397" w:name="_ETM_Q9_638439"/>
      <w:bookmarkEnd w:id="3397"/>
      <w:r>
        <w:rPr>
          <w:rtl/>
        </w:rPr>
        <w:t xml:space="preserve">לך </w:t>
      </w:r>
      <w:bookmarkStart w:id="3398" w:name="_ETM_Q9_638650"/>
      <w:bookmarkEnd w:id="3398"/>
      <w:r>
        <w:rPr>
          <w:rtl/>
        </w:rPr>
        <w:t xml:space="preserve">ניסיון </w:t>
      </w:r>
      <w:bookmarkStart w:id="3399" w:name="_ETM_Q9_639159"/>
      <w:bookmarkEnd w:id="3399"/>
      <w:r>
        <w:rPr>
          <w:rtl/>
        </w:rPr>
        <w:t>רלוונטי</w:t>
      </w:r>
      <w:bookmarkStart w:id="3400" w:name="_ETM_Q9_640299"/>
      <w:bookmarkEnd w:id="3400"/>
      <w:r>
        <w:rPr>
          <w:rFonts w:hint="cs"/>
          <w:rtl/>
        </w:rPr>
        <w:t xml:space="preserve">, </w:t>
      </w:r>
      <w:r>
        <w:rPr>
          <w:rtl/>
        </w:rPr>
        <w:t xml:space="preserve">אתה </w:t>
      </w:r>
      <w:bookmarkStart w:id="3401" w:name="_ETM_Q9_640599"/>
      <w:bookmarkEnd w:id="3401"/>
      <w:r>
        <w:rPr>
          <w:rtl/>
        </w:rPr>
        <w:t>רו</w:t>
      </w:r>
      <w:r>
        <w:rPr>
          <w:rFonts w:hint="cs"/>
          <w:rtl/>
        </w:rPr>
        <w:t>ע</w:t>
      </w:r>
      <w:r>
        <w:rPr>
          <w:rtl/>
        </w:rPr>
        <w:t xml:space="preserve">ה </w:t>
      </w:r>
      <w:bookmarkStart w:id="3402" w:name="_ETM_Q9_640870"/>
      <w:bookmarkEnd w:id="3402"/>
      <w:r>
        <w:rPr>
          <w:rFonts w:hint="cs"/>
          <w:rtl/>
        </w:rPr>
        <w:t xml:space="preserve">צאן. </w:t>
      </w:r>
      <w:bookmarkStart w:id="3403" w:name="_ETM_Q9_641769"/>
      <w:bookmarkEnd w:id="3403"/>
      <w:r>
        <w:rPr>
          <w:rtl/>
        </w:rPr>
        <w:t xml:space="preserve">אומר </w:t>
      </w:r>
      <w:bookmarkStart w:id="3404" w:name="_ETM_Q9_642040"/>
      <w:bookmarkEnd w:id="3404"/>
      <w:r>
        <w:rPr>
          <w:rtl/>
        </w:rPr>
        <w:t xml:space="preserve">דוד </w:t>
      </w:r>
      <w:bookmarkStart w:id="3405" w:name="_ETM_Q9_642340"/>
      <w:bookmarkEnd w:id="3405"/>
      <w:r>
        <w:rPr>
          <w:rtl/>
        </w:rPr>
        <w:t>המלך</w:t>
      </w:r>
      <w:r>
        <w:rPr>
          <w:rFonts w:hint="cs"/>
          <w:rtl/>
        </w:rPr>
        <w:t>:</w:t>
      </w:r>
      <w:r>
        <w:rPr>
          <w:rtl/>
        </w:rPr>
        <w:t xml:space="preserve"> </w:t>
      </w:r>
      <w:bookmarkStart w:id="3406" w:name="_ETM_Q9_642700"/>
      <w:bookmarkEnd w:id="3406"/>
      <w:r>
        <w:rPr>
          <w:rtl/>
        </w:rPr>
        <w:t xml:space="preserve">אני </w:t>
      </w:r>
      <w:bookmarkStart w:id="3407" w:name="_ETM_Q9_642970"/>
      <w:bookmarkEnd w:id="3407"/>
      <w:r>
        <w:rPr>
          <w:rtl/>
        </w:rPr>
        <w:t xml:space="preserve">ניצחתי </w:t>
      </w:r>
      <w:bookmarkStart w:id="3408" w:name="_ETM_Q9_643510"/>
      <w:bookmarkEnd w:id="3408"/>
      <w:r>
        <w:rPr>
          <w:rtl/>
        </w:rPr>
        <w:t xml:space="preserve">את </w:t>
      </w:r>
      <w:bookmarkStart w:id="3409" w:name="_ETM_Q9_643599"/>
      <w:bookmarkEnd w:id="3409"/>
      <w:r>
        <w:rPr>
          <w:rtl/>
        </w:rPr>
        <w:t>הצב</w:t>
      </w:r>
      <w:r>
        <w:rPr>
          <w:rFonts w:hint="cs"/>
          <w:rtl/>
        </w:rPr>
        <w:t>א</w:t>
      </w:r>
      <w:r>
        <w:rPr>
          <w:rtl/>
        </w:rPr>
        <w:t xml:space="preserve">ות </w:t>
      </w:r>
      <w:bookmarkStart w:id="3410" w:name="_ETM_Q9_644500"/>
      <w:bookmarkEnd w:id="3410"/>
      <w:r>
        <w:rPr>
          <w:rtl/>
        </w:rPr>
        <w:t xml:space="preserve">הכי </w:t>
      </w:r>
      <w:bookmarkStart w:id="3411" w:name="_ETM_Q9_644769"/>
      <w:bookmarkEnd w:id="3411"/>
      <w:r>
        <w:rPr>
          <w:rtl/>
        </w:rPr>
        <w:t xml:space="preserve">חשובים </w:t>
      </w:r>
      <w:bookmarkStart w:id="3412" w:name="_ETM_Q9_645879"/>
      <w:bookmarkEnd w:id="3412"/>
      <w:r>
        <w:rPr>
          <w:rtl/>
        </w:rPr>
        <w:t xml:space="preserve">במזרח </w:t>
      </w:r>
      <w:bookmarkStart w:id="3413" w:name="_ETM_Q9_646480"/>
      <w:bookmarkEnd w:id="3413"/>
      <w:r>
        <w:rPr>
          <w:rtl/>
        </w:rPr>
        <w:t>התיכון</w:t>
      </w:r>
      <w:bookmarkStart w:id="3414" w:name="_ETM_Q9_646959"/>
      <w:bookmarkEnd w:id="3414"/>
      <w:r>
        <w:rPr>
          <w:rFonts w:hint="cs"/>
          <w:rtl/>
        </w:rPr>
        <w:t xml:space="preserve">. </w:t>
      </w:r>
      <w:r>
        <w:rPr>
          <w:rtl/>
        </w:rPr>
        <w:t xml:space="preserve">אומרים </w:t>
      </w:r>
      <w:bookmarkStart w:id="3415" w:name="_ETM_Q9_647260"/>
      <w:bookmarkEnd w:id="3415"/>
      <w:r>
        <w:rPr>
          <w:rtl/>
        </w:rPr>
        <w:t>ל</w:t>
      </w:r>
      <w:r>
        <w:rPr>
          <w:rFonts w:hint="cs"/>
          <w:rtl/>
        </w:rPr>
        <w:t>ו:</w:t>
      </w:r>
      <w:r>
        <w:rPr>
          <w:rtl/>
        </w:rPr>
        <w:t xml:space="preserve"> </w:t>
      </w:r>
      <w:bookmarkStart w:id="3416" w:name="_ETM_Q9_647349"/>
      <w:bookmarkEnd w:id="3416"/>
      <w:r>
        <w:rPr>
          <w:rtl/>
        </w:rPr>
        <w:t xml:space="preserve">אבל </w:t>
      </w:r>
      <w:bookmarkStart w:id="3417" w:name="_ETM_Q9_648410"/>
      <w:bookmarkEnd w:id="3417"/>
      <w:r>
        <w:rPr>
          <w:rtl/>
        </w:rPr>
        <w:t xml:space="preserve">איזה </w:t>
      </w:r>
      <w:bookmarkStart w:id="3418" w:name="_ETM_Q9_648710"/>
      <w:bookmarkEnd w:id="3418"/>
      <w:r>
        <w:rPr>
          <w:rtl/>
        </w:rPr>
        <w:t xml:space="preserve">ניסיון </w:t>
      </w:r>
      <w:bookmarkStart w:id="3419" w:name="_ETM_Q9_649220"/>
      <w:bookmarkEnd w:id="3419"/>
      <w:r>
        <w:rPr>
          <w:rtl/>
        </w:rPr>
        <w:t xml:space="preserve">ניהולי </w:t>
      </w:r>
      <w:bookmarkStart w:id="3420" w:name="_ETM_Q9_649610"/>
      <w:bookmarkEnd w:id="3420"/>
      <w:r>
        <w:rPr>
          <w:rtl/>
        </w:rPr>
        <w:t xml:space="preserve">יש </w:t>
      </w:r>
      <w:bookmarkStart w:id="3421" w:name="_ETM_Q9_649820"/>
      <w:bookmarkEnd w:id="3421"/>
      <w:r>
        <w:rPr>
          <w:rtl/>
        </w:rPr>
        <w:t>לך</w:t>
      </w:r>
      <w:r>
        <w:rPr>
          <w:rFonts w:hint="cs"/>
          <w:rtl/>
        </w:rPr>
        <w:t>?</w:t>
      </w:r>
      <w:r>
        <w:rPr>
          <w:rtl/>
        </w:rPr>
        <w:t xml:space="preserve"> </w:t>
      </w:r>
      <w:bookmarkStart w:id="3422" w:name="_ETM_Q9_650150"/>
      <w:bookmarkEnd w:id="3422"/>
      <w:r>
        <w:rPr>
          <w:rtl/>
        </w:rPr>
        <w:t xml:space="preserve">מה </w:t>
      </w:r>
      <w:bookmarkStart w:id="3423" w:name="_ETM_Q9_650330"/>
      <w:bookmarkEnd w:id="3423"/>
      <w:r>
        <w:rPr>
          <w:rtl/>
        </w:rPr>
        <w:t>עשית</w:t>
      </w:r>
      <w:r>
        <w:rPr>
          <w:rFonts w:hint="cs"/>
          <w:rtl/>
        </w:rPr>
        <w:t>?</w:t>
      </w:r>
      <w:r>
        <w:rPr>
          <w:rtl/>
        </w:rPr>
        <w:t xml:space="preserve"> </w:t>
      </w:r>
      <w:bookmarkStart w:id="3424" w:name="_ETM_Q9_651200"/>
      <w:bookmarkEnd w:id="3424"/>
      <w:r>
        <w:rPr>
          <w:rtl/>
        </w:rPr>
        <w:t xml:space="preserve">בסך </w:t>
      </w:r>
      <w:bookmarkStart w:id="3425" w:name="_ETM_Q9_651560"/>
      <w:bookmarkEnd w:id="3425"/>
      <w:r>
        <w:rPr>
          <w:rtl/>
        </w:rPr>
        <w:t>הכ</w:t>
      </w:r>
      <w:r>
        <w:rPr>
          <w:rFonts w:hint="cs"/>
          <w:rtl/>
        </w:rPr>
        <w:t>ו</w:t>
      </w:r>
      <w:r>
        <w:rPr>
          <w:rtl/>
        </w:rPr>
        <w:t xml:space="preserve">ל </w:t>
      </w:r>
      <w:bookmarkStart w:id="3426" w:name="_ETM_Q9_651830"/>
      <w:bookmarkEnd w:id="3426"/>
      <w:r>
        <w:rPr>
          <w:rtl/>
        </w:rPr>
        <w:t xml:space="preserve">אתה </w:t>
      </w:r>
      <w:bookmarkStart w:id="3427" w:name="_ETM_Q9_652010"/>
      <w:bookmarkEnd w:id="3427"/>
      <w:r>
        <w:rPr>
          <w:rtl/>
        </w:rPr>
        <w:t xml:space="preserve">איש </w:t>
      </w:r>
      <w:bookmarkStart w:id="3428" w:name="_ETM_Q9_652250"/>
      <w:bookmarkEnd w:id="3428"/>
      <w:r>
        <w:rPr>
          <w:rtl/>
        </w:rPr>
        <w:t>צבא</w:t>
      </w:r>
      <w:r>
        <w:rPr>
          <w:rFonts w:hint="cs"/>
          <w:rtl/>
        </w:rPr>
        <w:t>.</w:t>
      </w:r>
      <w:r>
        <w:rPr>
          <w:rtl/>
        </w:rPr>
        <w:t xml:space="preserve"> </w:t>
      </w:r>
      <w:bookmarkStart w:id="3429" w:name="_ETM_Q9_653500"/>
      <w:bookmarkEnd w:id="3429"/>
      <w:r>
        <w:rPr>
          <w:rtl/>
        </w:rPr>
        <w:t xml:space="preserve">אומר </w:t>
      </w:r>
      <w:bookmarkStart w:id="3430" w:name="_ETM_Q9_653830"/>
      <w:bookmarkEnd w:id="3430"/>
      <w:r>
        <w:rPr>
          <w:rtl/>
        </w:rPr>
        <w:t>לה</w:t>
      </w:r>
      <w:r>
        <w:rPr>
          <w:rFonts w:hint="cs"/>
          <w:rtl/>
        </w:rPr>
        <w:t>ם</w:t>
      </w:r>
      <w:r>
        <w:rPr>
          <w:rtl/>
        </w:rPr>
        <w:t xml:space="preserve"> </w:t>
      </w:r>
      <w:bookmarkStart w:id="3431" w:name="_ETM_Q9_653920"/>
      <w:bookmarkStart w:id="3432" w:name="_ETM_Q9_654010"/>
      <w:bookmarkEnd w:id="3431"/>
      <w:bookmarkEnd w:id="3432"/>
      <w:r>
        <w:rPr>
          <w:rtl/>
        </w:rPr>
        <w:t xml:space="preserve">דוד </w:t>
      </w:r>
      <w:bookmarkStart w:id="3433" w:name="_ETM_Q9_654310"/>
      <w:bookmarkEnd w:id="3433"/>
      <w:r>
        <w:rPr>
          <w:rFonts w:hint="cs"/>
          <w:rtl/>
        </w:rPr>
        <w:t xml:space="preserve">המלך: אני מלך ישראל. אומרים </w:t>
      </w:r>
      <w:bookmarkStart w:id="3434" w:name="_ETM_Q9_655000"/>
      <w:bookmarkEnd w:id="3434"/>
      <w:r>
        <w:rPr>
          <w:rFonts w:hint="cs"/>
          <w:rtl/>
        </w:rPr>
        <w:t xml:space="preserve">לו: </w:t>
      </w:r>
      <w:bookmarkStart w:id="3435" w:name="_ETM_Q9_654520"/>
      <w:bookmarkStart w:id="3436" w:name="_ETM_Q9_654790"/>
      <w:bookmarkStart w:id="3437" w:name="_ETM_Q9_654910"/>
      <w:bookmarkStart w:id="3438" w:name="_ETM_Q9_655090"/>
      <w:bookmarkStart w:id="3439" w:name="_ETM_Q9_655240"/>
      <w:bookmarkStart w:id="3440" w:name="_ETM_Q9_655690"/>
      <w:bookmarkStart w:id="3441" w:name="_ETM_Q9_655930"/>
      <w:bookmarkEnd w:id="3435"/>
      <w:bookmarkEnd w:id="3436"/>
      <w:bookmarkEnd w:id="3437"/>
      <w:bookmarkEnd w:id="3438"/>
      <w:bookmarkEnd w:id="3439"/>
      <w:bookmarkEnd w:id="3440"/>
      <w:bookmarkEnd w:id="3441"/>
      <w:r>
        <w:rPr>
          <w:rtl/>
        </w:rPr>
        <w:t>לא</w:t>
      </w:r>
      <w:r>
        <w:rPr>
          <w:rFonts w:hint="cs"/>
          <w:rtl/>
        </w:rPr>
        <w:t>,</w:t>
      </w:r>
      <w:r>
        <w:rPr>
          <w:rtl/>
        </w:rPr>
        <w:t xml:space="preserve"> </w:t>
      </w:r>
      <w:bookmarkStart w:id="3442" w:name="_ETM_Q9_656020"/>
      <w:bookmarkEnd w:id="3442"/>
      <w:r>
        <w:rPr>
          <w:rtl/>
        </w:rPr>
        <w:t>לא</w:t>
      </w:r>
      <w:r>
        <w:rPr>
          <w:rFonts w:hint="cs"/>
          <w:rtl/>
        </w:rPr>
        <w:t>,</w:t>
      </w:r>
      <w:bookmarkStart w:id="3443" w:name="_ETM_Q9_656230"/>
      <w:bookmarkEnd w:id="3443"/>
      <w:r>
        <w:rPr>
          <w:rtl/>
        </w:rPr>
        <w:t xml:space="preserve"> </w:t>
      </w:r>
      <w:bookmarkStart w:id="3444" w:name="_ETM_Q9_656380"/>
      <w:bookmarkEnd w:id="3444"/>
      <w:r>
        <w:rPr>
          <w:rtl/>
        </w:rPr>
        <w:t>תקשיב</w:t>
      </w:r>
      <w:r>
        <w:rPr>
          <w:rFonts w:hint="cs"/>
          <w:rtl/>
        </w:rPr>
        <w:t>,</w:t>
      </w:r>
      <w:r>
        <w:rPr>
          <w:rtl/>
        </w:rPr>
        <w:t xml:space="preserve"> </w:t>
      </w:r>
      <w:bookmarkStart w:id="3445" w:name="_ETM_Q9_656920"/>
      <w:bookmarkEnd w:id="3445"/>
      <w:r>
        <w:rPr>
          <w:rtl/>
        </w:rPr>
        <w:t xml:space="preserve">זה </w:t>
      </w:r>
      <w:bookmarkStart w:id="3446" w:name="_ETM_Q9_657040"/>
      <w:bookmarkEnd w:id="3446"/>
      <w:r>
        <w:rPr>
          <w:rtl/>
        </w:rPr>
        <w:t xml:space="preserve">לא </w:t>
      </w:r>
      <w:bookmarkStart w:id="3447" w:name="_ETM_Q9_657190"/>
      <w:bookmarkEnd w:id="3447"/>
      <w:r>
        <w:rPr>
          <w:rtl/>
        </w:rPr>
        <w:t>רלוונטי</w:t>
      </w:r>
      <w:r>
        <w:rPr>
          <w:rFonts w:hint="cs"/>
          <w:rtl/>
        </w:rPr>
        <w:t>,</w:t>
      </w:r>
      <w:r>
        <w:rPr>
          <w:rtl/>
        </w:rPr>
        <w:t xml:space="preserve"> </w:t>
      </w:r>
      <w:bookmarkStart w:id="3448" w:name="_ETM_Q9_658360"/>
      <w:bookmarkEnd w:id="3448"/>
      <w:r>
        <w:rPr>
          <w:rtl/>
        </w:rPr>
        <w:t xml:space="preserve">אתה </w:t>
      </w:r>
      <w:bookmarkStart w:id="3449" w:name="_ETM_Q9_658630"/>
      <w:bookmarkEnd w:id="3449"/>
      <w:r>
        <w:rPr>
          <w:rtl/>
        </w:rPr>
        <w:t xml:space="preserve">לא </w:t>
      </w:r>
      <w:bookmarkStart w:id="3450" w:name="_ETM_Q9_658780"/>
      <w:bookmarkEnd w:id="3450"/>
      <w:r>
        <w:rPr>
          <w:rtl/>
        </w:rPr>
        <w:t xml:space="preserve">ניהלת </w:t>
      </w:r>
      <w:bookmarkStart w:id="3451" w:name="_ETM_Q9_659320"/>
      <w:bookmarkEnd w:id="3451"/>
      <w:r>
        <w:rPr>
          <w:rtl/>
        </w:rPr>
        <w:t xml:space="preserve">אצלנו </w:t>
      </w:r>
      <w:bookmarkStart w:id="3452" w:name="_ETM_Q9_659800"/>
      <w:bookmarkEnd w:id="3452"/>
      <w:r>
        <w:rPr>
          <w:rtl/>
        </w:rPr>
        <w:t>בשירות</w:t>
      </w:r>
      <w:r>
        <w:rPr>
          <w:rFonts w:hint="cs"/>
          <w:rtl/>
        </w:rPr>
        <w:t>,</w:t>
      </w:r>
      <w:r>
        <w:rPr>
          <w:rtl/>
        </w:rPr>
        <w:t xml:space="preserve"> </w:t>
      </w:r>
      <w:bookmarkStart w:id="3453" w:name="_ETM_Q9_660310"/>
      <w:bookmarkEnd w:id="3453"/>
      <w:r>
        <w:rPr>
          <w:rtl/>
        </w:rPr>
        <w:t xml:space="preserve">בשום </w:t>
      </w:r>
      <w:bookmarkStart w:id="3454" w:name="_ETM_Q9_660700"/>
      <w:bookmarkEnd w:id="3454"/>
      <w:r>
        <w:rPr>
          <w:rtl/>
        </w:rPr>
        <w:t>מקום</w:t>
      </w:r>
      <w:r>
        <w:rPr>
          <w:rFonts w:hint="cs"/>
          <w:rtl/>
        </w:rPr>
        <w:t>.</w:t>
      </w:r>
    </w:p>
    <w:p w:rsidR="00107B57" w:rsidRDefault="00107B57" w:rsidP="00C1073C">
      <w:pPr>
        <w:rPr>
          <w:rtl/>
        </w:rPr>
      </w:pPr>
    </w:p>
    <w:p w:rsidR="00107B57" w:rsidRDefault="00107B57" w:rsidP="00BA098C">
      <w:pPr>
        <w:rPr>
          <w:rtl/>
        </w:rPr>
      </w:pPr>
      <w:bookmarkStart w:id="3455" w:name="_ETM_Q9_662000"/>
      <w:bookmarkStart w:id="3456" w:name="_ETM_Q9_662290"/>
      <w:bookmarkEnd w:id="3455"/>
      <w:bookmarkEnd w:id="3456"/>
      <w:r>
        <w:rPr>
          <w:rtl/>
        </w:rPr>
        <w:t xml:space="preserve">הפער </w:t>
      </w:r>
      <w:bookmarkStart w:id="3457" w:name="_ETM_Q9_662770"/>
      <w:bookmarkEnd w:id="3457"/>
      <w:r>
        <w:rPr>
          <w:rtl/>
        </w:rPr>
        <w:t xml:space="preserve">הזה </w:t>
      </w:r>
      <w:bookmarkStart w:id="3458" w:name="_ETM_Q9_664379"/>
      <w:bookmarkEnd w:id="3458"/>
      <w:r>
        <w:rPr>
          <w:rtl/>
        </w:rPr>
        <w:t>שבי</w:t>
      </w:r>
      <w:r>
        <w:rPr>
          <w:rFonts w:hint="cs"/>
          <w:rtl/>
        </w:rPr>
        <w:t>ן</w:t>
      </w:r>
      <w:r>
        <w:rPr>
          <w:rtl/>
        </w:rPr>
        <w:t xml:space="preserve"> </w:t>
      </w:r>
      <w:bookmarkStart w:id="3459" w:name="_ETM_Q9_665190"/>
      <w:bookmarkEnd w:id="3459"/>
      <w:r>
        <w:rPr>
          <w:rtl/>
        </w:rPr>
        <w:t xml:space="preserve">מעשים </w:t>
      </w:r>
      <w:bookmarkStart w:id="3460" w:name="_ETM_Q9_665670"/>
      <w:bookmarkEnd w:id="3460"/>
      <w:r>
        <w:rPr>
          <w:rtl/>
        </w:rPr>
        <w:t xml:space="preserve">לדיבורים </w:t>
      </w:r>
      <w:bookmarkStart w:id="3461" w:name="_ETM_Q9_666989"/>
      <w:bookmarkEnd w:id="3461"/>
      <w:r>
        <w:rPr>
          <w:rtl/>
        </w:rPr>
        <w:t xml:space="preserve">הוא </w:t>
      </w:r>
      <w:bookmarkStart w:id="3462" w:name="_ETM_Q9_667290"/>
      <w:bookmarkEnd w:id="3462"/>
      <w:r>
        <w:rPr>
          <w:rtl/>
        </w:rPr>
        <w:t>נושא</w:t>
      </w:r>
      <w:r>
        <w:rPr>
          <w:rFonts w:hint="cs"/>
          <w:rtl/>
        </w:rPr>
        <w:t>ה</w:t>
      </w:r>
      <w:r>
        <w:rPr>
          <w:rtl/>
        </w:rPr>
        <w:t xml:space="preserve"> </w:t>
      </w:r>
      <w:bookmarkStart w:id="3463" w:name="_ETM_Q9_667650"/>
      <w:bookmarkEnd w:id="3463"/>
      <w:r>
        <w:rPr>
          <w:rtl/>
        </w:rPr>
        <w:t xml:space="preserve">של </w:t>
      </w:r>
      <w:bookmarkStart w:id="3464" w:name="_ETM_Q9_667859"/>
      <w:bookmarkEnd w:id="3464"/>
      <w:r>
        <w:rPr>
          <w:rtl/>
        </w:rPr>
        <w:t xml:space="preserve">הצעת </w:t>
      </w:r>
      <w:bookmarkStart w:id="3465" w:name="_ETM_Q9_668249"/>
      <w:bookmarkEnd w:id="3465"/>
      <w:r>
        <w:rPr>
          <w:rtl/>
        </w:rPr>
        <w:t xml:space="preserve">החוק </w:t>
      </w:r>
      <w:bookmarkStart w:id="3466" w:name="_ETM_Q9_668549"/>
      <w:bookmarkEnd w:id="3466"/>
      <w:r>
        <w:rPr>
          <w:rtl/>
        </w:rPr>
        <w:t>ה</w:t>
      </w:r>
      <w:r>
        <w:rPr>
          <w:rFonts w:hint="cs"/>
          <w:rtl/>
        </w:rPr>
        <w:t>זאת.</w:t>
      </w:r>
      <w:r>
        <w:rPr>
          <w:rtl/>
        </w:rPr>
        <w:t xml:space="preserve"> </w:t>
      </w:r>
      <w:bookmarkStart w:id="3467" w:name="_ETM_Q9_670180"/>
      <w:bookmarkStart w:id="3468" w:name="_ETM_Q9_670660"/>
      <w:bookmarkEnd w:id="3467"/>
      <w:bookmarkEnd w:id="3468"/>
      <w:r>
        <w:rPr>
          <w:rtl/>
        </w:rPr>
        <w:t xml:space="preserve">מאז </w:t>
      </w:r>
      <w:bookmarkStart w:id="3469" w:name="_ETM_Q9_671140"/>
      <w:bookmarkEnd w:id="3469"/>
      <w:r>
        <w:rPr>
          <w:rtl/>
        </w:rPr>
        <w:t xml:space="preserve">תחילת </w:t>
      </w:r>
      <w:bookmarkStart w:id="3470" w:name="_ETM_Q9_671620"/>
      <w:bookmarkEnd w:id="3470"/>
      <w:r>
        <w:rPr>
          <w:rtl/>
        </w:rPr>
        <w:t xml:space="preserve">מלחמת </w:t>
      </w:r>
      <w:bookmarkStart w:id="3471" w:name="_ETM_Q9_672130"/>
      <w:bookmarkEnd w:id="3471"/>
      <w:r>
        <w:rPr>
          <w:rtl/>
        </w:rPr>
        <w:t>ח</w:t>
      </w:r>
      <w:r>
        <w:rPr>
          <w:rFonts w:hint="cs"/>
          <w:rtl/>
        </w:rPr>
        <w:t>רבות</w:t>
      </w:r>
      <w:r>
        <w:rPr>
          <w:rtl/>
        </w:rPr>
        <w:t xml:space="preserve"> </w:t>
      </w:r>
      <w:bookmarkStart w:id="3472" w:name="_ETM_Q9_672580"/>
      <w:bookmarkEnd w:id="3472"/>
      <w:r>
        <w:rPr>
          <w:rtl/>
        </w:rPr>
        <w:t xml:space="preserve">ברזל </w:t>
      </w:r>
      <w:bookmarkStart w:id="3473" w:name="_ETM_Q9_673060"/>
      <w:bookmarkEnd w:id="3473"/>
      <w:r>
        <w:rPr>
          <w:rFonts w:hint="cs"/>
          <w:rtl/>
        </w:rPr>
        <w:t xml:space="preserve">אנחנו </w:t>
      </w:r>
      <w:r>
        <w:rPr>
          <w:rtl/>
        </w:rPr>
        <w:t xml:space="preserve">עושים </w:t>
      </w:r>
      <w:bookmarkStart w:id="3474" w:name="_ETM_Q9_673390"/>
      <w:bookmarkEnd w:id="3474"/>
      <w:r>
        <w:rPr>
          <w:rtl/>
        </w:rPr>
        <w:t xml:space="preserve">מאמץ </w:t>
      </w:r>
      <w:bookmarkStart w:id="3475" w:name="_ETM_Q9_673840"/>
      <w:bookmarkEnd w:id="3475"/>
      <w:r>
        <w:rPr>
          <w:rtl/>
        </w:rPr>
        <w:t xml:space="preserve">אדיר </w:t>
      </w:r>
      <w:bookmarkStart w:id="3476" w:name="_ETM_Q9_674170"/>
      <w:bookmarkEnd w:id="3476"/>
      <w:r>
        <w:rPr>
          <w:rtl/>
        </w:rPr>
        <w:t xml:space="preserve">בבית </w:t>
      </w:r>
      <w:bookmarkStart w:id="3477" w:name="_ETM_Q9_674680"/>
      <w:bookmarkEnd w:id="3477"/>
      <w:r>
        <w:rPr>
          <w:rtl/>
        </w:rPr>
        <w:t>הזה</w:t>
      </w:r>
      <w:r>
        <w:rPr>
          <w:rFonts w:hint="cs"/>
          <w:rtl/>
        </w:rPr>
        <w:t>,</w:t>
      </w:r>
      <w:r>
        <w:rPr>
          <w:rtl/>
        </w:rPr>
        <w:t xml:space="preserve"> </w:t>
      </w:r>
      <w:bookmarkStart w:id="3478" w:name="_ETM_Q9_675580"/>
      <w:bookmarkEnd w:id="3478"/>
      <w:r>
        <w:rPr>
          <w:rtl/>
        </w:rPr>
        <w:t xml:space="preserve">מדברים </w:t>
      </w:r>
      <w:bookmarkStart w:id="3479" w:name="_ETM_Q9_676150"/>
      <w:bookmarkEnd w:id="3479"/>
      <w:r>
        <w:rPr>
          <w:rtl/>
        </w:rPr>
        <w:t>ב</w:t>
      </w:r>
      <w:r>
        <w:rPr>
          <w:rFonts w:hint="cs"/>
          <w:rtl/>
        </w:rPr>
        <w:t xml:space="preserve">שבח </w:t>
      </w:r>
      <w:bookmarkStart w:id="3480" w:name="_ETM_Q9_676569"/>
      <w:bookmarkEnd w:id="3480"/>
      <w:r>
        <w:rPr>
          <w:rtl/>
        </w:rPr>
        <w:t xml:space="preserve">חיילי </w:t>
      </w:r>
      <w:bookmarkStart w:id="3481" w:name="_ETM_Q9_677080"/>
      <w:bookmarkEnd w:id="3481"/>
      <w:r>
        <w:rPr>
          <w:rtl/>
        </w:rPr>
        <w:t>צה"ל</w:t>
      </w:r>
      <w:r>
        <w:rPr>
          <w:rFonts w:hint="cs"/>
          <w:rtl/>
        </w:rPr>
        <w:t>,</w:t>
      </w:r>
      <w:r>
        <w:rPr>
          <w:rtl/>
        </w:rPr>
        <w:t xml:space="preserve"> </w:t>
      </w:r>
      <w:bookmarkStart w:id="3482" w:name="_ETM_Q9_678320"/>
      <w:bookmarkEnd w:id="3482"/>
      <w:r>
        <w:rPr>
          <w:rtl/>
        </w:rPr>
        <w:t xml:space="preserve">עוסקים </w:t>
      </w:r>
      <w:bookmarkStart w:id="3483" w:name="_ETM_Q9_679580"/>
      <w:bookmarkEnd w:id="3483"/>
      <w:r>
        <w:rPr>
          <w:rtl/>
        </w:rPr>
        <w:t xml:space="preserve">בזרועות </w:t>
      </w:r>
      <w:bookmarkStart w:id="3484" w:name="_ETM_Q9_680210"/>
      <w:bookmarkEnd w:id="3484"/>
      <w:r>
        <w:rPr>
          <w:rtl/>
        </w:rPr>
        <w:t>הביטחון</w:t>
      </w:r>
      <w:bookmarkStart w:id="3485" w:name="_ETM_Q9_681350"/>
      <w:bookmarkEnd w:id="3485"/>
      <w:r>
        <w:rPr>
          <w:rFonts w:hint="cs"/>
          <w:rtl/>
        </w:rPr>
        <w:t xml:space="preserve">, </w:t>
      </w:r>
      <w:r>
        <w:rPr>
          <w:rtl/>
        </w:rPr>
        <w:t xml:space="preserve">מנסים </w:t>
      </w:r>
      <w:bookmarkStart w:id="3486" w:name="_ETM_Q9_681920"/>
      <w:bookmarkEnd w:id="3486"/>
      <w:r>
        <w:rPr>
          <w:rtl/>
        </w:rPr>
        <w:t xml:space="preserve">לתמוך </w:t>
      </w:r>
      <w:bookmarkStart w:id="3487" w:name="_ETM_Q9_682370"/>
      <w:bookmarkEnd w:id="3487"/>
      <w:r>
        <w:rPr>
          <w:rtl/>
        </w:rPr>
        <w:t xml:space="preserve">בכל </w:t>
      </w:r>
      <w:bookmarkStart w:id="3488" w:name="_ETM_Q9_682760"/>
      <w:bookmarkEnd w:id="3488"/>
      <w:r>
        <w:rPr>
          <w:rtl/>
        </w:rPr>
        <w:t>דרך</w:t>
      </w:r>
      <w:r>
        <w:rPr>
          <w:rFonts w:hint="cs"/>
          <w:rtl/>
        </w:rPr>
        <w:t>.</w:t>
      </w:r>
      <w:r>
        <w:rPr>
          <w:rtl/>
        </w:rPr>
        <w:t xml:space="preserve"> </w:t>
      </w:r>
      <w:bookmarkStart w:id="3489" w:name="_ETM_Q9_684260"/>
      <w:bookmarkEnd w:id="3489"/>
      <w:r>
        <w:rPr>
          <w:rtl/>
        </w:rPr>
        <w:t xml:space="preserve">בסך </w:t>
      </w:r>
      <w:bookmarkStart w:id="3490" w:name="_ETM_Q9_684650"/>
      <w:bookmarkEnd w:id="3490"/>
      <w:r>
        <w:rPr>
          <w:rtl/>
        </w:rPr>
        <w:t>הכ</w:t>
      </w:r>
      <w:r>
        <w:rPr>
          <w:rFonts w:hint="cs"/>
          <w:rtl/>
        </w:rPr>
        <w:t>ו</w:t>
      </w:r>
      <w:r>
        <w:rPr>
          <w:rtl/>
        </w:rPr>
        <w:t xml:space="preserve">ל </w:t>
      </w:r>
      <w:bookmarkStart w:id="3491" w:name="_ETM_Q9_684950"/>
      <w:bookmarkEnd w:id="3491"/>
      <w:r>
        <w:rPr>
          <w:rFonts w:hint="cs"/>
          <w:rtl/>
        </w:rPr>
        <w:t xml:space="preserve">1.5% </w:t>
      </w:r>
      <w:bookmarkStart w:id="3492" w:name="_ETM_Q9_685310"/>
      <w:bookmarkStart w:id="3493" w:name="_ETM_Q9_686360"/>
      <w:bookmarkEnd w:id="3492"/>
      <w:bookmarkEnd w:id="3493"/>
      <w:r>
        <w:rPr>
          <w:rtl/>
        </w:rPr>
        <w:t xml:space="preserve">מאזרחי </w:t>
      </w:r>
      <w:bookmarkStart w:id="3494" w:name="_ETM_Q9_686900"/>
      <w:bookmarkEnd w:id="3494"/>
      <w:r>
        <w:rPr>
          <w:rtl/>
        </w:rPr>
        <w:t xml:space="preserve">ישראל </w:t>
      </w:r>
      <w:bookmarkStart w:id="3495" w:name="_ETM_Q9_687290"/>
      <w:bookmarkEnd w:id="3495"/>
      <w:r>
        <w:rPr>
          <w:rtl/>
        </w:rPr>
        <w:t xml:space="preserve">משרתים </w:t>
      </w:r>
      <w:bookmarkStart w:id="3496" w:name="_ETM_Q9_687890"/>
      <w:bookmarkEnd w:id="3496"/>
      <w:r>
        <w:rPr>
          <w:rtl/>
        </w:rPr>
        <w:t>בסדיר</w:t>
      </w:r>
      <w:r>
        <w:rPr>
          <w:rFonts w:hint="cs"/>
          <w:rtl/>
        </w:rPr>
        <w:t>,</w:t>
      </w:r>
      <w:r>
        <w:rPr>
          <w:rtl/>
        </w:rPr>
        <w:t xml:space="preserve"> </w:t>
      </w:r>
      <w:bookmarkStart w:id="3497" w:name="_ETM_Q9_688550"/>
      <w:bookmarkEnd w:id="3497"/>
      <w:r>
        <w:rPr>
          <w:rtl/>
        </w:rPr>
        <w:t>עוד</w:t>
      </w:r>
      <w:r>
        <w:rPr>
          <w:rFonts w:hint="cs"/>
          <w:rtl/>
        </w:rPr>
        <w:t xml:space="preserve"> 2% </w:t>
      </w:r>
      <w:bookmarkStart w:id="3498" w:name="_ETM_Q9_688700"/>
      <w:bookmarkStart w:id="3499" w:name="_ETM_Q9_689090"/>
      <w:bookmarkEnd w:id="3498"/>
      <w:bookmarkEnd w:id="3499"/>
      <w:r>
        <w:rPr>
          <w:rtl/>
        </w:rPr>
        <w:t>ומשהו</w:t>
      </w:r>
      <w:bookmarkStart w:id="3500" w:name="_ETM_Q9_689480"/>
      <w:bookmarkEnd w:id="3500"/>
      <w:r>
        <w:rPr>
          <w:rtl/>
        </w:rPr>
        <w:t xml:space="preserve"> </w:t>
      </w:r>
      <w:bookmarkStart w:id="3501" w:name="_ETM_Q9_689900"/>
      <w:bookmarkEnd w:id="3501"/>
      <w:r>
        <w:rPr>
          <w:rtl/>
        </w:rPr>
        <w:t>במילואים</w:t>
      </w:r>
      <w:r>
        <w:rPr>
          <w:rFonts w:hint="cs"/>
          <w:rtl/>
        </w:rPr>
        <w:t>.</w:t>
      </w:r>
      <w:r>
        <w:rPr>
          <w:rtl/>
        </w:rPr>
        <w:t xml:space="preserve"> </w:t>
      </w:r>
      <w:bookmarkStart w:id="3502" w:name="_ETM_Q9_691220"/>
      <w:bookmarkEnd w:id="3502"/>
      <w:r>
        <w:rPr>
          <w:rtl/>
        </w:rPr>
        <w:t xml:space="preserve">אחוז </w:t>
      </w:r>
      <w:bookmarkStart w:id="3503" w:name="_ETM_Q9_691670"/>
      <w:bookmarkEnd w:id="3503"/>
      <w:r>
        <w:rPr>
          <w:rtl/>
        </w:rPr>
        <w:t xml:space="preserve">קטן </w:t>
      </w:r>
      <w:bookmarkStart w:id="3504" w:name="_ETM_Q9_692120"/>
      <w:bookmarkEnd w:id="3504"/>
      <w:r>
        <w:rPr>
          <w:rtl/>
        </w:rPr>
        <w:t xml:space="preserve">מאוד </w:t>
      </w:r>
      <w:bookmarkStart w:id="3505" w:name="_ETM_Q9_692450"/>
      <w:bookmarkEnd w:id="3505"/>
      <w:r>
        <w:rPr>
          <w:rtl/>
        </w:rPr>
        <w:t xml:space="preserve">נושא </w:t>
      </w:r>
      <w:bookmarkStart w:id="3506" w:name="_ETM_Q9_692840"/>
      <w:bookmarkEnd w:id="3506"/>
      <w:r>
        <w:rPr>
          <w:rtl/>
        </w:rPr>
        <w:t>בנטל</w:t>
      </w:r>
      <w:r>
        <w:rPr>
          <w:rFonts w:hint="cs"/>
          <w:rtl/>
        </w:rPr>
        <w:t>.</w:t>
      </w:r>
      <w:r>
        <w:rPr>
          <w:rtl/>
        </w:rPr>
        <w:t xml:space="preserve"> </w:t>
      </w:r>
      <w:bookmarkStart w:id="3507" w:name="_ETM_Q9_693470"/>
      <w:bookmarkEnd w:id="3507"/>
      <w:r>
        <w:rPr>
          <w:rtl/>
        </w:rPr>
        <w:t>לא</w:t>
      </w:r>
      <w:bookmarkStart w:id="3508" w:name="_ETM_Q9_693770"/>
      <w:bookmarkEnd w:id="3508"/>
      <w:r>
        <w:rPr>
          <w:rFonts w:hint="cs"/>
          <w:rtl/>
        </w:rPr>
        <w:t xml:space="preserve">, </w:t>
      </w:r>
      <w:r>
        <w:rPr>
          <w:rtl/>
        </w:rPr>
        <w:t xml:space="preserve">זה </w:t>
      </w:r>
      <w:bookmarkStart w:id="3509" w:name="_ETM_Q9_693950"/>
      <w:bookmarkEnd w:id="3509"/>
      <w:r>
        <w:rPr>
          <w:rtl/>
        </w:rPr>
        <w:t xml:space="preserve">לא </w:t>
      </w:r>
      <w:bookmarkStart w:id="3510" w:name="_ETM_Q9_694069"/>
      <w:bookmarkEnd w:id="3510"/>
      <w:r>
        <w:rPr>
          <w:rtl/>
        </w:rPr>
        <w:t xml:space="preserve">כולל </w:t>
      </w:r>
      <w:bookmarkStart w:id="3511" w:name="_ETM_Q9_694429"/>
      <w:bookmarkEnd w:id="3511"/>
      <w:r>
        <w:rPr>
          <w:rtl/>
        </w:rPr>
        <w:t xml:space="preserve">את </w:t>
      </w:r>
      <w:bookmarkStart w:id="3512" w:name="_ETM_Q9_694580"/>
      <w:bookmarkEnd w:id="3512"/>
      <w:r>
        <w:rPr>
          <w:rtl/>
        </w:rPr>
        <w:t>כולם</w:t>
      </w:r>
      <w:r>
        <w:rPr>
          <w:rFonts w:hint="cs"/>
          <w:rtl/>
        </w:rPr>
        <w:t>.</w:t>
      </w:r>
      <w:r>
        <w:rPr>
          <w:rtl/>
        </w:rPr>
        <w:t xml:space="preserve"> </w:t>
      </w:r>
      <w:bookmarkStart w:id="3513" w:name="_ETM_Q9_696499"/>
      <w:bookmarkEnd w:id="3513"/>
      <w:r>
        <w:rPr>
          <w:rtl/>
        </w:rPr>
        <w:t xml:space="preserve">כשליש </w:t>
      </w:r>
      <w:bookmarkStart w:id="3514" w:name="_ETM_Q9_697069"/>
      <w:bookmarkEnd w:id="3514"/>
      <w:r>
        <w:rPr>
          <w:rtl/>
        </w:rPr>
        <w:t xml:space="preserve">מהחברה </w:t>
      </w:r>
      <w:bookmarkStart w:id="3515" w:name="_ETM_Q9_697579"/>
      <w:bookmarkEnd w:id="3515"/>
      <w:r>
        <w:rPr>
          <w:rtl/>
        </w:rPr>
        <w:t xml:space="preserve">הישראלית </w:t>
      </w:r>
      <w:bookmarkStart w:id="3516" w:name="_ETM_Q9_698329"/>
      <w:bookmarkEnd w:id="3516"/>
      <w:r>
        <w:rPr>
          <w:rtl/>
        </w:rPr>
        <w:t xml:space="preserve">הוא </w:t>
      </w:r>
      <w:bookmarkStart w:id="3517" w:name="_ETM_Q9_698420"/>
      <w:bookmarkEnd w:id="3517"/>
      <w:r>
        <w:rPr>
          <w:rtl/>
        </w:rPr>
        <w:t xml:space="preserve">לא </w:t>
      </w:r>
      <w:bookmarkStart w:id="3518" w:name="_ETM_Q9_698569"/>
      <w:bookmarkEnd w:id="3518"/>
      <w:r>
        <w:rPr>
          <w:rtl/>
        </w:rPr>
        <w:t xml:space="preserve">בפוטנציאל </w:t>
      </w:r>
      <w:bookmarkStart w:id="3519" w:name="_ETM_Q9_699469"/>
      <w:bookmarkEnd w:id="3519"/>
      <w:r>
        <w:rPr>
          <w:rtl/>
        </w:rPr>
        <w:t xml:space="preserve">הגיוס </w:t>
      </w:r>
      <w:bookmarkStart w:id="3520" w:name="_ETM_Q9_699950"/>
      <w:bookmarkEnd w:id="3520"/>
      <w:r>
        <w:rPr>
          <w:rtl/>
        </w:rPr>
        <w:t>היום</w:t>
      </w:r>
      <w:r>
        <w:rPr>
          <w:rFonts w:hint="cs"/>
          <w:rtl/>
        </w:rPr>
        <w:t>,</w:t>
      </w:r>
      <w:r>
        <w:rPr>
          <w:rtl/>
        </w:rPr>
        <w:t xml:space="preserve"> </w:t>
      </w:r>
      <w:bookmarkStart w:id="3521" w:name="_ETM_Q9_700790"/>
      <w:bookmarkEnd w:id="3521"/>
      <w:r>
        <w:rPr>
          <w:rtl/>
        </w:rPr>
        <w:t xml:space="preserve">ומתוך </w:t>
      </w:r>
      <w:bookmarkStart w:id="3522" w:name="_ETM_Q9_701390"/>
      <w:bookmarkEnd w:id="3522"/>
      <w:r>
        <w:rPr>
          <w:rtl/>
        </w:rPr>
        <w:t>הש</w:t>
      </w:r>
      <w:r>
        <w:rPr>
          <w:rFonts w:hint="cs"/>
          <w:rtl/>
        </w:rPr>
        <w:t>א</w:t>
      </w:r>
      <w:r>
        <w:rPr>
          <w:rtl/>
        </w:rPr>
        <w:t xml:space="preserve">ר </w:t>
      </w:r>
      <w:bookmarkStart w:id="3523" w:name="_ETM_Q9_701720"/>
      <w:bookmarkEnd w:id="3523"/>
      <w:r>
        <w:rPr>
          <w:rtl/>
        </w:rPr>
        <w:t xml:space="preserve">ממצים </w:t>
      </w:r>
      <w:bookmarkStart w:id="3524" w:name="_ETM_Q9_702200"/>
      <w:bookmarkEnd w:id="3524"/>
      <w:r>
        <w:rPr>
          <w:rtl/>
        </w:rPr>
        <w:t xml:space="preserve">את </w:t>
      </w:r>
      <w:bookmarkStart w:id="3525" w:name="_ETM_Q9_702350"/>
      <w:bookmarkEnd w:id="3525"/>
      <w:r>
        <w:rPr>
          <w:rtl/>
        </w:rPr>
        <w:t xml:space="preserve">מה </w:t>
      </w:r>
      <w:bookmarkStart w:id="3526" w:name="_ETM_Q9_702530"/>
      <w:bookmarkEnd w:id="3526"/>
      <w:r>
        <w:rPr>
          <w:rtl/>
        </w:rPr>
        <w:t>שאפשר</w:t>
      </w:r>
      <w:r>
        <w:rPr>
          <w:rFonts w:hint="cs"/>
          <w:rtl/>
        </w:rPr>
        <w:t>,</w:t>
      </w:r>
      <w:r>
        <w:rPr>
          <w:rtl/>
        </w:rPr>
        <w:t xml:space="preserve"> </w:t>
      </w:r>
      <w:bookmarkStart w:id="3527" w:name="_ETM_Q9_704140"/>
      <w:bookmarkEnd w:id="3527"/>
      <w:r>
        <w:rPr>
          <w:rtl/>
        </w:rPr>
        <w:t xml:space="preserve">למעלה </w:t>
      </w:r>
      <w:bookmarkStart w:id="3528" w:name="_ETM_Q9_704709"/>
      <w:bookmarkEnd w:id="3528"/>
      <w:r>
        <w:rPr>
          <w:rtl/>
        </w:rPr>
        <w:t>מ-86%</w:t>
      </w:r>
      <w:r>
        <w:rPr>
          <w:rFonts w:hint="cs"/>
          <w:rtl/>
        </w:rPr>
        <w:t>.</w:t>
      </w:r>
      <w:r>
        <w:rPr>
          <w:rtl/>
        </w:rPr>
        <w:t xml:space="preserve"> </w:t>
      </w:r>
      <w:bookmarkStart w:id="3529" w:name="_ETM_Q9_706120"/>
      <w:bookmarkEnd w:id="3529"/>
      <w:r>
        <w:rPr>
          <w:rtl/>
        </w:rPr>
        <w:t xml:space="preserve">מתוך </w:t>
      </w:r>
      <w:bookmarkStart w:id="3530" w:name="_ETM_Q9_706480"/>
      <w:bookmarkEnd w:id="3530"/>
      <w:r>
        <w:rPr>
          <w:rtl/>
        </w:rPr>
        <w:t>המתגייסים</w:t>
      </w:r>
      <w:r>
        <w:rPr>
          <w:rFonts w:hint="cs"/>
          <w:rtl/>
        </w:rPr>
        <w:t>,</w:t>
      </w:r>
      <w:r>
        <w:rPr>
          <w:rtl/>
        </w:rPr>
        <w:t xml:space="preserve"> </w:t>
      </w:r>
      <w:bookmarkStart w:id="3531" w:name="_ETM_Q9_707910"/>
      <w:bookmarkEnd w:id="3531"/>
      <w:r>
        <w:rPr>
          <w:rtl/>
        </w:rPr>
        <w:t xml:space="preserve">חלק </w:t>
      </w:r>
      <w:bookmarkStart w:id="3532" w:name="_ETM_Q9_708360"/>
      <w:bookmarkEnd w:id="3532"/>
      <w:r>
        <w:rPr>
          <w:rtl/>
        </w:rPr>
        <w:t xml:space="preserve">קטן </w:t>
      </w:r>
      <w:bookmarkStart w:id="3533" w:name="_ETM_Q9_708750"/>
      <w:bookmarkEnd w:id="3533"/>
      <w:r>
        <w:rPr>
          <w:rtl/>
        </w:rPr>
        <w:t xml:space="preserve">הולך </w:t>
      </w:r>
      <w:bookmarkStart w:id="3534" w:name="_ETM_Q9_709020"/>
      <w:bookmarkEnd w:id="3534"/>
      <w:r>
        <w:rPr>
          <w:rtl/>
        </w:rPr>
        <w:t xml:space="preserve">לשירות </w:t>
      </w:r>
      <w:bookmarkStart w:id="3535" w:name="_ETM_Q9_709559"/>
      <w:bookmarkEnd w:id="3535"/>
      <w:r>
        <w:rPr>
          <w:rtl/>
        </w:rPr>
        <w:t>קרבי</w:t>
      </w:r>
      <w:bookmarkStart w:id="3536" w:name="_ETM_Q9_711090"/>
      <w:bookmarkEnd w:id="3536"/>
      <w:r>
        <w:rPr>
          <w:rFonts w:hint="cs"/>
          <w:rtl/>
        </w:rPr>
        <w:t xml:space="preserve">, </w:t>
      </w:r>
      <w:r>
        <w:rPr>
          <w:rtl/>
        </w:rPr>
        <w:t xml:space="preserve">ומתוך </w:t>
      </w:r>
      <w:bookmarkStart w:id="3537" w:name="_ETM_Q9_711750"/>
      <w:bookmarkEnd w:id="3537"/>
      <w:r>
        <w:rPr>
          <w:rtl/>
        </w:rPr>
        <w:t xml:space="preserve">ההולכים </w:t>
      </w:r>
      <w:bookmarkStart w:id="3538" w:name="_ETM_Q9_712200"/>
      <w:bookmarkEnd w:id="3538"/>
      <w:r>
        <w:rPr>
          <w:rtl/>
        </w:rPr>
        <w:t xml:space="preserve">לשירות </w:t>
      </w:r>
      <w:bookmarkStart w:id="3539" w:name="_ETM_Q9_712679"/>
      <w:bookmarkEnd w:id="3539"/>
      <w:r>
        <w:rPr>
          <w:rtl/>
        </w:rPr>
        <w:t xml:space="preserve">קרבי </w:t>
      </w:r>
      <w:bookmarkStart w:id="3540" w:name="_ETM_Q9_713559"/>
      <w:bookmarkStart w:id="3541" w:name="_ETM_Q9_713980"/>
      <w:bookmarkEnd w:id="3540"/>
      <w:bookmarkEnd w:id="3541"/>
      <w:r>
        <w:rPr>
          <w:rFonts w:hint="cs"/>
          <w:rtl/>
        </w:rPr>
        <w:t xml:space="preserve">חלק </w:t>
      </w:r>
      <w:r>
        <w:rPr>
          <w:rtl/>
        </w:rPr>
        <w:t xml:space="preserve">קטן </w:t>
      </w:r>
      <w:bookmarkStart w:id="3542" w:name="_ETM_Q9_715260"/>
      <w:bookmarkEnd w:id="3542"/>
      <w:r>
        <w:rPr>
          <w:rtl/>
        </w:rPr>
        <w:t xml:space="preserve">הולכים </w:t>
      </w:r>
      <w:bookmarkStart w:id="3543" w:name="_ETM_Q9_716250"/>
      <w:bookmarkEnd w:id="3543"/>
      <w:r>
        <w:rPr>
          <w:rtl/>
        </w:rPr>
        <w:t xml:space="preserve">להיות </w:t>
      </w:r>
      <w:bookmarkStart w:id="3544" w:name="_ETM_Q9_716610"/>
      <w:bookmarkEnd w:id="3544"/>
      <w:r>
        <w:rPr>
          <w:rtl/>
        </w:rPr>
        <w:t>מפקדים</w:t>
      </w:r>
      <w:r>
        <w:rPr>
          <w:rFonts w:hint="cs"/>
          <w:rtl/>
        </w:rPr>
        <w:t>,</w:t>
      </w:r>
      <w:r>
        <w:rPr>
          <w:rtl/>
        </w:rPr>
        <w:t xml:space="preserve"> </w:t>
      </w:r>
      <w:bookmarkStart w:id="3545" w:name="_ETM_Q9_718130"/>
      <w:bookmarkEnd w:id="3545"/>
      <w:r>
        <w:rPr>
          <w:rtl/>
        </w:rPr>
        <w:t xml:space="preserve">ומתוכם </w:t>
      </w:r>
      <w:bookmarkStart w:id="3546" w:name="_ETM_Q9_718880"/>
      <w:bookmarkEnd w:id="3546"/>
      <w:r>
        <w:rPr>
          <w:rFonts w:hint="cs"/>
          <w:rtl/>
        </w:rPr>
        <w:t xml:space="preserve">– </w:t>
      </w:r>
      <w:r>
        <w:rPr>
          <w:rtl/>
        </w:rPr>
        <w:t xml:space="preserve">להיות </w:t>
      </w:r>
      <w:bookmarkStart w:id="3547" w:name="_ETM_Q9_719150"/>
      <w:bookmarkEnd w:id="3547"/>
      <w:r>
        <w:rPr>
          <w:rtl/>
        </w:rPr>
        <w:t>קצינים</w:t>
      </w:r>
      <w:r>
        <w:rPr>
          <w:rFonts w:hint="cs"/>
          <w:rtl/>
        </w:rPr>
        <w:t>.</w:t>
      </w:r>
      <w:r>
        <w:rPr>
          <w:rtl/>
        </w:rPr>
        <w:t xml:space="preserve"> </w:t>
      </w:r>
      <w:bookmarkStart w:id="3548" w:name="_ETM_Q9_721210"/>
      <w:bookmarkEnd w:id="3548"/>
      <w:r>
        <w:rPr>
          <w:rtl/>
        </w:rPr>
        <w:t xml:space="preserve">אחוז </w:t>
      </w:r>
      <w:bookmarkStart w:id="3549" w:name="_ETM_Q9_721600"/>
      <w:bookmarkEnd w:id="3549"/>
      <w:r>
        <w:rPr>
          <w:rtl/>
        </w:rPr>
        <w:t xml:space="preserve">הקצינים </w:t>
      </w:r>
      <w:bookmarkStart w:id="3550" w:name="_ETM_Q9_722140"/>
      <w:bookmarkEnd w:id="3550"/>
      <w:r>
        <w:rPr>
          <w:rtl/>
        </w:rPr>
        <w:t>והמפקדים</w:t>
      </w:r>
      <w:r>
        <w:rPr>
          <w:rFonts w:hint="cs"/>
          <w:rtl/>
        </w:rPr>
        <w:t>,</w:t>
      </w:r>
      <w:r>
        <w:rPr>
          <w:rtl/>
        </w:rPr>
        <w:t xml:space="preserve"> </w:t>
      </w:r>
      <w:bookmarkStart w:id="3551" w:name="_ETM_Q9_723569"/>
      <w:bookmarkEnd w:id="3551"/>
      <w:r>
        <w:rPr>
          <w:rtl/>
        </w:rPr>
        <w:t xml:space="preserve">אדוני </w:t>
      </w:r>
      <w:bookmarkStart w:id="3552" w:name="_ETM_Q9_723900"/>
      <w:bookmarkEnd w:id="3552"/>
      <w:r>
        <w:rPr>
          <w:rFonts w:hint="cs"/>
          <w:rtl/>
        </w:rPr>
        <w:t>ה</w:t>
      </w:r>
      <w:r>
        <w:rPr>
          <w:rtl/>
        </w:rPr>
        <w:t>יושב</w:t>
      </w:r>
      <w:bookmarkStart w:id="3553" w:name="_ETM_Q9_724260"/>
      <w:bookmarkEnd w:id="3553"/>
      <w:r>
        <w:rPr>
          <w:rFonts w:hint="cs"/>
          <w:rtl/>
        </w:rPr>
        <w:t>-</w:t>
      </w:r>
      <w:r>
        <w:rPr>
          <w:rtl/>
        </w:rPr>
        <w:t>ראש</w:t>
      </w:r>
      <w:r>
        <w:rPr>
          <w:rFonts w:hint="cs"/>
          <w:rtl/>
        </w:rPr>
        <w:t>,</w:t>
      </w:r>
      <w:r>
        <w:rPr>
          <w:rtl/>
        </w:rPr>
        <w:t xml:space="preserve"> </w:t>
      </w:r>
      <w:bookmarkStart w:id="3554" w:name="_ETM_Q9_724619"/>
      <w:bookmarkEnd w:id="3554"/>
      <w:r>
        <w:rPr>
          <w:rtl/>
        </w:rPr>
        <w:t xml:space="preserve">שנהרגו </w:t>
      </w:r>
      <w:bookmarkStart w:id="3555" w:name="_ETM_Q9_725309"/>
      <w:bookmarkEnd w:id="3555"/>
      <w:r>
        <w:rPr>
          <w:rtl/>
        </w:rPr>
        <w:t xml:space="preserve">ונפצעו </w:t>
      </w:r>
      <w:bookmarkStart w:id="3556" w:name="_ETM_Q9_726750"/>
      <w:bookmarkEnd w:id="3556"/>
      <w:r>
        <w:rPr>
          <w:rtl/>
        </w:rPr>
        <w:t xml:space="preserve">במלחמת </w:t>
      </w:r>
      <w:bookmarkStart w:id="3557" w:name="_ETM_Q9_727410"/>
      <w:bookmarkEnd w:id="3557"/>
      <w:r>
        <w:rPr>
          <w:rtl/>
        </w:rPr>
        <w:t>ח</w:t>
      </w:r>
      <w:r>
        <w:rPr>
          <w:rFonts w:hint="cs"/>
          <w:rtl/>
        </w:rPr>
        <w:t xml:space="preserve">רבות </w:t>
      </w:r>
      <w:bookmarkStart w:id="3558" w:name="_ETM_Q9_728000"/>
      <w:bookmarkStart w:id="3559" w:name="_ETM_Q9_727830"/>
      <w:bookmarkEnd w:id="3558"/>
      <w:bookmarkEnd w:id="3559"/>
      <w:r>
        <w:rPr>
          <w:rtl/>
        </w:rPr>
        <w:t xml:space="preserve">ברזל </w:t>
      </w:r>
      <w:bookmarkStart w:id="3560" w:name="_ETM_Q9_728309"/>
      <w:bookmarkEnd w:id="3560"/>
      <w:r>
        <w:rPr>
          <w:rtl/>
        </w:rPr>
        <w:t xml:space="preserve">גדול </w:t>
      </w:r>
      <w:bookmarkStart w:id="3561" w:name="_ETM_Q9_728790"/>
      <w:bookmarkEnd w:id="3561"/>
      <w:r>
        <w:rPr>
          <w:rtl/>
        </w:rPr>
        <w:t xml:space="preserve">לאין-שיעור </w:t>
      </w:r>
      <w:bookmarkStart w:id="3562" w:name="_ETM_Q9_730329"/>
      <w:bookmarkEnd w:id="3562"/>
      <w:r>
        <w:rPr>
          <w:rtl/>
        </w:rPr>
        <w:t xml:space="preserve">מאחוזם </w:t>
      </w:r>
      <w:bookmarkStart w:id="3563" w:name="_ETM_Q9_731079"/>
      <w:bookmarkEnd w:id="3563"/>
      <w:r>
        <w:rPr>
          <w:rtl/>
        </w:rPr>
        <w:t xml:space="preserve">בכוחות </w:t>
      </w:r>
      <w:bookmarkStart w:id="3564" w:name="_ETM_Q9_731559"/>
      <w:bookmarkEnd w:id="3564"/>
      <w:r>
        <w:rPr>
          <w:rtl/>
        </w:rPr>
        <w:t>הלוחמים</w:t>
      </w:r>
      <w:r>
        <w:rPr>
          <w:rFonts w:hint="cs"/>
          <w:rtl/>
        </w:rPr>
        <w:t>.</w:t>
      </w:r>
    </w:p>
    <w:p w:rsidR="00107B57" w:rsidRDefault="00107B57" w:rsidP="00897AE7">
      <w:pPr>
        <w:rPr>
          <w:rtl/>
        </w:rPr>
      </w:pPr>
    </w:p>
    <w:p w:rsidR="00107B57" w:rsidRDefault="00107B57" w:rsidP="00C1073C">
      <w:pPr>
        <w:rPr>
          <w:rtl/>
          <w:lang w:eastAsia="he-IL"/>
        </w:rPr>
      </w:pPr>
      <w:bookmarkStart w:id="3565" w:name="TOR_Q10"/>
      <w:bookmarkEnd w:id="3565"/>
      <w:r>
        <w:rPr>
          <w:rFonts w:hint="cs"/>
          <w:rtl/>
          <w:lang w:eastAsia="he-IL"/>
        </w:rPr>
        <w:t xml:space="preserve">אתמול ביקרתי במחלקת השיקום את חברי סגן אלוף יונתן בהט, שהוא אחד מאלפי פצועים של צה"ל. הוא פצוע מחמישה כדורים בהיתקלות פנים אל פנים עם מחבלים. </w:t>
      </w:r>
    </w:p>
    <w:p w:rsidR="00107B57" w:rsidRDefault="00107B57" w:rsidP="00C1073C">
      <w:pPr>
        <w:ind w:firstLine="0"/>
        <w:rPr>
          <w:rtl/>
          <w:lang w:eastAsia="he-IL"/>
        </w:rPr>
      </w:pPr>
    </w:p>
    <w:p w:rsidR="00107B57" w:rsidRDefault="00107B57" w:rsidP="00426588">
      <w:pPr>
        <w:rPr>
          <w:rtl/>
          <w:lang w:eastAsia="he-IL"/>
        </w:rPr>
      </w:pPr>
      <w:r>
        <w:rPr>
          <w:rFonts w:hint="cs"/>
          <w:rtl/>
          <w:lang w:eastAsia="he-IL"/>
        </w:rPr>
        <w:t xml:space="preserve">אז על מקומם של חיילי ומפקדי צה"ל אנחנו צריכים לא רק להצהיר, אנחנו צריכים גם לקיים. </w:t>
      </w:r>
      <w:bookmarkStart w:id="3566" w:name="_ETM_Q10_157000"/>
      <w:bookmarkStart w:id="3567" w:name="_ETM_Q10_133000"/>
      <w:bookmarkEnd w:id="3566"/>
      <w:bookmarkEnd w:id="3567"/>
      <w:r>
        <w:rPr>
          <w:rFonts w:hint="cs"/>
          <w:rtl/>
          <w:lang w:eastAsia="he-IL"/>
        </w:rPr>
        <w:t>מה שהצעת החוק הזו באה לתקן ז</w:t>
      </w:r>
      <w:r w:rsidR="00426588">
        <w:rPr>
          <w:rFonts w:hint="cs"/>
          <w:rtl/>
          <w:lang w:eastAsia="he-IL"/>
        </w:rPr>
        <w:t>ה</w:t>
      </w:r>
      <w:r>
        <w:rPr>
          <w:rFonts w:hint="cs"/>
          <w:rtl/>
          <w:lang w:eastAsia="he-IL"/>
        </w:rPr>
        <w:t xml:space="preserve"> לקונה, לקונה שקיימת היום, שבמסגרתה אין חובה במדינת ישראל להכיר בניסיון פיקודי </w:t>
      </w:r>
      <w:r w:rsidR="00426588">
        <w:rPr>
          <w:rFonts w:hint="eastAsia"/>
          <w:rtl/>
          <w:lang w:eastAsia="he-IL"/>
        </w:rPr>
        <w:t xml:space="preserve">– </w:t>
      </w:r>
      <w:r>
        <w:rPr>
          <w:rFonts w:hint="cs"/>
          <w:rtl/>
          <w:lang w:eastAsia="he-IL"/>
        </w:rPr>
        <w:t xml:space="preserve">כן, כן </w:t>
      </w:r>
      <w:r w:rsidR="00426588">
        <w:rPr>
          <w:rFonts w:hint="eastAsia"/>
          <w:rtl/>
          <w:lang w:eastAsia="he-IL"/>
        </w:rPr>
        <w:t xml:space="preserve">– </w:t>
      </w:r>
      <w:r>
        <w:rPr>
          <w:rFonts w:hint="cs"/>
          <w:rtl/>
          <w:lang w:eastAsia="he-IL"/>
        </w:rPr>
        <w:t xml:space="preserve">בשירות המדינה, ברשויות המקומיות, וכנגזרת מכך גם במגזר השלישי ובעולם העסקי. אם היית עכשיו מפקד בצה"ל, החודשים האלה לא נספרים לך בשום מובן. היית מ"כ בצנחנים </w:t>
      </w:r>
      <w:r>
        <w:rPr>
          <w:rtl/>
          <w:lang w:eastAsia="he-IL"/>
        </w:rPr>
        <w:t>–</w:t>
      </w:r>
      <w:r>
        <w:rPr>
          <w:rFonts w:hint="cs"/>
          <w:rtl/>
          <w:lang w:eastAsia="he-IL"/>
        </w:rPr>
        <w:t xml:space="preserve"> שמונה חודשים פיקדת על חיילים בשדה הקרב; היית מ"מ בשריון </w:t>
      </w:r>
      <w:r>
        <w:rPr>
          <w:rtl/>
          <w:lang w:eastAsia="he-IL"/>
        </w:rPr>
        <w:t>–</w:t>
      </w:r>
      <w:r>
        <w:rPr>
          <w:rFonts w:hint="cs"/>
          <w:rtl/>
          <w:lang w:eastAsia="he-IL"/>
        </w:rPr>
        <w:t xml:space="preserve"> שנתיים ניסיון כמפקד מחלקה בשדה הקרב; היית מ"פ בגולני </w:t>
      </w:r>
      <w:r>
        <w:rPr>
          <w:rtl/>
          <w:lang w:eastAsia="he-IL"/>
        </w:rPr>
        <w:t>–</w:t>
      </w:r>
      <w:bookmarkStart w:id="3568" w:name="_ETM_Q10_201000"/>
      <w:bookmarkEnd w:id="3568"/>
      <w:r>
        <w:rPr>
          <w:rFonts w:hint="cs"/>
          <w:rtl/>
          <w:lang w:eastAsia="he-IL"/>
        </w:rPr>
        <w:t xml:space="preserve"> יש לך ארבע שנים של ניסיון פיקודי רלוונטי</w:t>
      </w:r>
      <w:bookmarkStart w:id="3569" w:name="_ETM_Q10_205000"/>
      <w:bookmarkEnd w:id="3569"/>
      <w:r>
        <w:rPr>
          <w:rFonts w:hint="cs"/>
          <w:rtl/>
          <w:lang w:eastAsia="he-IL"/>
        </w:rPr>
        <w:t>. לא משנה</w:t>
      </w:r>
      <w:r w:rsidR="00426588">
        <w:rPr>
          <w:rFonts w:hint="cs"/>
          <w:rtl/>
          <w:lang w:eastAsia="he-IL"/>
        </w:rPr>
        <w:t>.</w:t>
      </w:r>
      <w:r>
        <w:rPr>
          <w:rFonts w:hint="cs"/>
          <w:rtl/>
          <w:lang w:eastAsia="he-IL"/>
        </w:rPr>
        <w:t xml:space="preserve"> אתה מגיע למכרז </w:t>
      </w:r>
      <w:r>
        <w:rPr>
          <w:rtl/>
          <w:lang w:eastAsia="he-IL"/>
        </w:rPr>
        <w:t>–</w:t>
      </w:r>
      <w:r>
        <w:rPr>
          <w:rFonts w:hint="cs"/>
          <w:rtl/>
          <w:lang w:eastAsia="he-IL"/>
        </w:rPr>
        <w:t xml:space="preserve"> אתה כאחד האדם. אין היום הכרה דה פקטו, כלומר, אין חובה להכיר בניסיון פיקודי של חיילי </w:t>
      </w:r>
      <w:bookmarkStart w:id="3570" w:name="_ETM_Q10_218000"/>
      <w:bookmarkEnd w:id="3570"/>
      <w:r>
        <w:rPr>
          <w:rFonts w:hint="cs"/>
          <w:rtl/>
          <w:lang w:eastAsia="he-IL"/>
        </w:rPr>
        <w:t>צה"ל כניסיון ניהולי.</w:t>
      </w:r>
    </w:p>
    <w:p w:rsidR="00107B57" w:rsidRDefault="00107B57" w:rsidP="00C1073C">
      <w:pPr>
        <w:rPr>
          <w:rtl/>
          <w:lang w:eastAsia="he-IL"/>
        </w:rPr>
      </w:pPr>
    </w:p>
    <w:p w:rsidR="00107B57" w:rsidRDefault="00107B57" w:rsidP="00426588">
      <w:pPr>
        <w:rPr>
          <w:rtl/>
          <w:lang w:eastAsia="he-IL"/>
        </w:rPr>
      </w:pPr>
      <w:r>
        <w:rPr>
          <w:rFonts w:hint="cs"/>
          <w:rtl/>
          <w:lang w:eastAsia="he-IL"/>
        </w:rPr>
        <w:t xml:space="preserve">וכאן </w:t>
      </w:r>
      <w:r>
        <w:rPr>
          <w:rtl/>
          <w:lang w:eastAsia="he-IL"/>
        </w:rPr>
        <w:t>–</w:t>
      </w:r>
      <w:r>
        <w:rPr>
          <w:rFonts w:hint="cs"/>
          <w:rtl/>
          <w:lang w:eastAsia="he-IL"/>
        </w:rPr>
        <w:t xml:space="preserve"> אולי לא צריך לציין, אבל אני אגיד בכל זאת </w:t>
      </w:r>
      <w:r>
        <w:rPr>
          <w:rtl/>
          <w:lang w:eastAsia="he-IL"/>
        </w:rPr>
        <w:t>–</w:t>
      </w:r>
      <w:r>
        <w:rPr>
          <w:rFonts w:hint="cs"/>
          <w:rtl/>
          <w:lang w:eastAsia="he-IL"/>
        </w:rPr>
        <w:t xml:space="preserve"> הרי ניסיון פיקודי הוא רלוונטי מאין כמוהו. אם אתה עכשיו הובלת חיילים בנחל עזה או בח'אן יונס, אז כנראה שאתה יודע לתת הוראות, להבדיל בין עיקר לטפל, לנהל כוח אדם ועוד </w:t>
      </w:r>
      <w:bookmarkStart w:id="3571" w:name="_ETM_Q10_242000"/>
      <w:bookmarkEnd w:id="3571"/>
      <w:r>
        <w:rPr>
          <w:rFonts w:hint="cs"/>
          <w:rtl/>
          <w:lang w:eastAsia="he-IL"/>
        </w:rPr>
        <w:t>כהנה וכהנה, ועדיין, הניסיון הזה לא בהכרח מוכר לך.</w:t>
      </w:r>
      <w:bookmarkStart w:id="3572" w:name="_ETM_Q10_241000"/>
      <w:bookmarkEnd w:id="3572"/>
      <w:r>
        <w:rPr>
          <w:rFonts w:hint="cs"/>
          <w:rtl/>
          <w:lang w:eastAsia="he-IL"/>
        </w:rPr>
        <w:t xml:space="preserve"> </w:t>
      </w:r>
      <w:bookmarkStart w:id="3573" w:name="_ETM_Q10_245000"/>
      <w:bookmarkEnd w:id="3573"/>
      <w:r>
        <w:rPr>
          <w:rFonts w:hint="cs"/>
          <w:rtl/>
          <w:lang w:eastAsia="he-IL"/>
        </w:rPr>
        <w:t>ואני רוצה להדגיש כאן</w:t>
      </w:r>
      <w:r w:rsidR="00426588">
        <w:rPr>
          <w:rFonts w:hint="cs"/>
          <w:rtl/>
          <w:lang w:eastAsia="he-IL"/>
        </w:rPr>
        <w:t>:</w:t>
      </w:r>
      <w:r>
        <w:rPr>
          <w:rFonts w:hint="cs"/>
          <w:rtl/>
          <w:lang w:eastAsia="he-IL"/>
        </w:rPr>
        <w:t xml:space="preserve"> הניסיון הזה לא מדבר בעיקר </w:t>
      </w:r>
      <w:r>
        <w:rPr>
          <w:rtl/>
          <w:lang w:eastAsia="he-IL"/>
        </w:rPr>
        <w:t>–</w:t>
      </w:r>
      <w:r>
        <w:rPr>
          <w:rFonts w:hint="cs"/>
          <w:rtl/>
          <w:lang w:eastAsia="he-IL"/>
        </w:rPr>
        <w:t xml:space="preserve"> ומבחינתי בכלל </w:t>
      </w:r>
      <w:r>
        <w:rPr>
          <w:rtl/>
          <w:lang w:eastAsia="he-IL"/>
        </w:rPr>
        <w:t>–</w:t>
      </w:r>
      <w:r>
        <w:rPr>
          <w:rFonts w:hint="cs"/>
          <w:rtl/>
          <w:lang w:eastAsia="he-IL"/>
        </w:rPr>
        <w:t xml:space="preserve"> על סגני אלופים, אלופי משנה, קצינים בכירים, אלא דווקא על הקצינים הזוטרים ועל המפקדים, אלו שצברו עוד כמה חודשים. היום כשהם מגיעים למכרז, למקום שבו הניסיון שלהם נדרש, הוא לא בהכרח מוכר. ואני אומר כאן, זה גם שם אותם בעמדת נחיתות מול כאלה שלא שירתו או לא שירתו </w:t>
      </w:r>
      <w:bookmarkStart w:id="3574" w:name="_ETM_Q10_278000"/>
      <w:bookmarkEnd w:id="3574"/>
      <w:r>
        <w:rPr>
          <w:rFonts w:hint="cs"/>
          <w:rtl/>
          <w:lang w:eastAsia="he-IL"/>
        </w:rPr>
        <w:t>כמפקדים כשהם בעצם מגיעים עם עוד שנתיים, שלוש, ארבע, חמש שנות ניסיון שלא מכירים להם בו.</w:t>
      </w:r>
    </w:p>
    <w:p w:rsidR="00107B57" w:rsidRDefault="00107B57" w:rsidP="00C1073C">
      <w:pPr>
        <w:rPr>
          <w:rtl/>
          <w:lang w:eastAsia="he-IL"/>
        </w:rPr>
      </w:pPr>
    </w:p>
    <w:p w:rsidR="00107B57" w:rsidRDefault="00107B57" w:rsidP="00426588">
      <w:pPr>
        <w:rPr>
          <w:rtl/>
          <w:lang w:eastAsia="he-IL"/>
        </w:rPr>
      </w:pPr>
      <w:r>
        <w:rPr>
          <w:rFonts w:hint="cs"/>
          <w:rtl/>
          <w:lang w:eastAsia="he-IL"/>
        </w:rPr>
        <w:t xml:space="preserve">העובדה שצריך לחוקק הצעת חוק כזאת היא בושה, אבל העובדה שאין עליה הסכמה ושהיא לא חלק מההסכמות שבין הקואליציה </w:t>
      </w:r>
      <w:r w:rsidR="00426588">
        <w:rPr>
          <w:rFonts w:hint="cs"/>
          <w:rtl/>
          <w:lang w:eastAsia="he-IL"/>
        </w:rPr>
        <w:t>לא</w:t>
      </w:r>
      <w:r>
        <w:rPr>
          <w:rFonts w:hint="cs"/>
          <w:rtl/>
          <w:lang w:eastAsia="he-IL"/>
        </w:rPr>
        <w:t xml:space="preserve">ופוזיציה היא לא מהרגעים המפוארים של מלחמת חרבות ברזל. </w:t>
      </w:r>
    </w:p>
    <w:p w:rsidR="00107B57" w:rsidRDefault="00107B57" w:rsidP="00C1073C">
      <w:pPr>
        <w:rPr>
          <w:rtl/>
          <w:lang w:eastAsia="he-IL"/>
        </w:rPr>
      </w:pPr>
    </w:p>
    <w:p w:rsidR="00107B57" w:rsidRDefault="00107B57" w:rsidP="00555F51">
      <w:pPr>
        <w:rPr>
          <w:rtl/>
          <w:lang w:eastAsia="he-IL"/>
        </w:rPr>
      </w:pPr>
      <w:r>
        <w:rPr>
          <w:rFonts w:hint="cs"/>
          <w:rtl/>
          <w:lang w:eastAsia="he-IL"/>
        </w:rPr>
        <w:t xml:space="preserve">עכשיו אני חייב לשתף כאן. ישבתי בוועדת </w:t>
      </w:r>
      <w:bookmarkStart w:id="3575" w:name="_ETM_Q10_309000"/>
      <w:bookmarkEnd w:id="3575"/>
      <w:r>
        <w:rPr>
          <w:rFonts w:hint="cs"/>
          <w:rtl/>
          <w:lang w:eastAsia="he-IL"/>
        </w:rPr>
        <w:t xml:space="preserve">מכרזים לא פעם ולא פעמיים בהיותי ראש מינהל החינוך של עיריית ירושלים ובמשרד החינוך, ואני חייב לומר, בהרבה מקרים אנשים אפילו לא מודעים לכך שהם יכולים לבקש, כי אף פעם אף אחד לא אמר להם, כי לא נקבע שניסיון פיקודי הוא ניסיון ניהולי. ראיינתי פעם לתפקיד בחורה שהייתה מ"פית בצה"ל ואמרתי לה: תגידי, למה לא כללת את </w:t>
      </w:r>
      <w:bookmarkStart w:id="3576" w:name="_ETM_Q10_329000"/>
      <w:bookmarkEnd w:id="3576"/>
      <w:r>
        <w:rPr>
          <w:rFonts w:hint="cs"/>
          <w:rtl/>
          <w:lang w:eastAsia="he-IL"/>
        </w:rPr>
        <w:t xml:space="preserve">שנות הניסיון שלך כמ"פית, כמ"מית, כמפקדת, בקורות החיים? היא אמרה: אני לא יודעת, אני לא הבנתי שזה כלול. אז הינה לנו עוד </w:t>
      </w:r>
      <w:bookmarkStart w:id="3577" w:name="_ETM_Q10_348000"/>
      <w:bookmarkEnd w:id="3577"/>
      <w:r>
        <w:rPr>
          <w:rFonts w:hint="cs"/>
          <w:rtl/>
          <w:lang w:eastAsia="he-IL"/>
        </w:rPr>
        <w:t>לקונה.</w:t>
      </w:r>
    </w:p>
    <w:p w:rsidR="00107B57" w:rsidRDefault="00107B57" w:rsidP="00C1073C">
      <w:pPr>
        <w:rPr>
          <w:rtl/>
          <w:lang w:eastAsia="he-IL"/>
        </w:rPr>
      </w:pPr>
    </w:p>
    <w:p w:rsidR="00107B57" w:rsidRDefault="00107B57" w:rsidP="00555F51">
      <w:pPr>
        <w:rPr>
          <w:rtl/>
          <w:lang w:eastAsia="he-IL"/>
        </w:rPr>
      </w:pPr>
      <w:r>
        <w:rPr>
          <w:rFonts w:hint="cs"/>
          <w:rtl/>
          <w:lang w:eastAsia="he-IL"/>
        </w:rPr>
        <w:t>ואני אומר כאן לחבריי חברי הכנסת שוב: בואו לא נפטיר כאשתקד, בואו לא נניח שהמצב טוב, כי הוא לא. אם אנחנו רוצים לשים את צה"ל, את זרועות הביטחון, ובוודאי את המפקדים בהם, על ראש שמחתנו, אם אנחנו רוצים לתת בחוק את היתרון של להיות מפקד בצה"ל דה פקטו, אני חושב שהדבר הזה דרוש בחקיקה. העובדה היא שזה לא המצב היום.</w:t>
      </w:r>
    </w:p>
    <w:p w:rsidR="00107B57" w:rsidRDefault="00107B57" w:rsidP="00C1073C">
      <w:pPr>
        <w:rPr>
          <w:rtl/>
          <w:lang w:eastAsia="he-IL"/>
        </w:rPr>
      </w:pPr>
    </w:p>
    <w:p w:rsidR="00107B57" w:rsidRDefault="00107B57" w:rsidP="00C1073C">
      <w:pPr>
        <w:rPr>
          <w:rtl/>
          <w:lang w:eastAsia="he-IL"/>
        </w:rPr>
      </w:pPr>
      <w:r>
        <w:rPr>
          <w:rFonts w:hint="cs"/>
          <w:rtl/>
          <w:lang w:eastAsia="he-IL"/>
        </w:rPr>
        <w:t xml:space="preserve">הצעתי כאן לחבריי חברי הכנסת, וכאן אני פונה גם למרכזי הקואליציה, </w:t>
      </w:r>
      <w:bookmarkStart w:id="3578" w:name="_ETM_Q10_381000"/>
      <w:bookmarkEnd w:id="3578"/>
      <w:r>
        <w:rPr>
          <w:rFonts w:hint="cs"/>
          <w:rtl/>
          <w:lang w:eastAsia="he-IL"/>
        </w:rPr>
        <w:t xml:space="preserve">להעביר את ההצעה הזו בקריאה טרומית, לדון בוועדה שתיקבע באופי ההכרה, כולל הגבלה </w:t>
      </w:r>
      <w:r>
        <w:rPr>
          <w:rtl/>
          <w:lang w:eastAsia="he-IL"/>
        </w:rPr>
        <w:t>–</w:t>
      </w:r>
      <w:r>
        <w:rPr>
          <w:rFonts w:hint="cs"/>
          <w:rtl/>
          <w:lang w:eastAsia="he-IL"/>
        </w:rPr>
        <w:t xml:space="preserve"> אולי נדרשת </w:t>
      </w:r>
      <w:r>
        <w:rPr>
          <w:rtl/>
          <w:lang w:eastAsia="he-IL"/>
        </w:rPr>
        <w:t>–</w:t>
      </w:r>
      <w:r>
        <w:rPr>
          <w:rFonts w:hint="cs"/>
          <w:rtl/>
          <w:lang w:eastAsia="he-IL"/>
        </w:rPr>
        <w:t xml:space="preserve"> לאיזו דרגות היא מתייחסת. אני קורא לחברי הכנסת, קואליציה ואופוזיציה, לתמוך בהצעת החוק ניסיון פיקודי כניסיון ניהולי. תודה.</w:t>
      </w:r>
    </w:p>
    <w:p w:rsidR="00107B57" w:rsidRDefault="00107B57" w:rsidP="00C1073C">
      <w:pPr>
        <w:rPr>
          <w:rtl/>
          <w:lang w:eastAsia="he-IL"/>
        </w:rPr>
      </w:pPr>
    </w:p>
    <w:p w:rsidR="00107B57" w:rsidRDefault="00107B57" w:rsidP="00C1073C">
      <w:pPr>
        <w:pStyle w:val="af6"/>
        <w:keepNext/>
        <w:rPr>
          <w:rtl/>
        </w:rPr>
      </w:pPr>
      <w:r w:rsidRPr="00A87B39">
        <w:rPr>
          <w:rStyle w:val="TagStyle"/>
          <w:rtl/>
        </w:rPr>
        <w:t xml:space="preserve"> &lt;&lt; יור &gt;&gt; </w:t>
      </w:r>
      <w:r>
        <w:rPr>
          <w:rtl/>
        </w:rPr>
        <w:t>היו"ר ארז מלול:</w:t>
      </w:r>
      <w:r w:rsidRPr="00A87B39">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תודה רבה. אני מזמין את השרה עידית סילמן להשיב על הצעת החוק בשם הממשלה. עד עשר דקות לרשותך.</w:t>
      </w:r>
    </w:p>
    <w:p w:rsidR="00107B57" w:rsidRDefault="00107B57" w:rsidP="00C1073C">
      <w:pPr>
        <w:rPr>
          <w:rtl/>
          <w:lang w:eastAsia="he-IL"/>
        </w:rPr>
      </w:pPr>
    </w:p>
    <w:p w:rsidR="00107B57" w:rsidRDefault="00107B57" w:rsidP="00C1073C">
      <w:pPr>
        <w:pStyle w:val="a4"/>
        <w:keepNext/>
        <w:rPr>
          <w:rtl/>
        </w:rPr>
      </w:pPr>
      <w:r w:rsidRPr="00A87B39">
        <w:rPr>
          <w:rStyle w:val="TagStyle"/>
          <w:rtl/>
        </w:rPr>
        <w:t xml:space="preserve"> &lt;&lt; דובר &gt;&gt; </w:t>
      </w:r>
      <w:bookmarkStart w:id="3579" w:name="_Toc158839815"/>
      <w:r>
        <w:rPr>
          <w:rtl/>
        </w:rPr>
        <w:t>השרה להגנת הסביבה עידית סילמן:</w:t>
      </w:r>
      <w:bookmarkEnd w:id="3579"/>
      <w:r w:rsidRPr="00A87B39">
        <w:rPr>
          <w:rStyle w:val="TagStyle"/>
          <w:rtl/>
        </w:rPr>
        <w:t xml:space="preserve"> &lt;&lt; דובר &gt;&gt;</w:t>
      </w:r>
      <w:r>
        <w:rPr>
          <w:rtl/>
        </w:rPr>
        <w:t xml:space="preserve"> </w:t>
      </w:r>
    </w:p>
    <w:p w:rsidR="00107B57" w:rsidRDefault="00107B57" w:rsidP="00897AE7">
      <w:pPr>
        <w:rPr>
          <w:rtl/>
          <w:lang w:eastAsia="he-IL"/>
        </w:rPr>
      </w:pPr>
    </w:p>
    <w:p w:rsidR="00107B57" w:rsidRDefault="00107B57" w:rsidP="00426588">
      <w:pPr>
        <w:rPr>
          <w:rtl/>
          <w:lang w:eastAsia="he-IL"/>
        </w:rPr>
      </w:pPr>
      <w:r>
        <w:rPr>
          <w:rFonts w:hint="cs"/>
          <w:rtl/>
          <w:lang w:eastAsia="he-IL"/>
        </w:rPr>
        <w:t xml:space="preserve">אדוני היושב-ראש, כנסת נכבדה, הצעת חוק הכרה אזרחית בהכשרות צבאיות (תיקון </w:t>
      </w:r>
      <w:r>
        <w:rPr>
          <w:rtl/>
          <w:lang w:eastAsia="he-IL"/>
        </w:rPr>
        <w:t>–</w:t>
      </w:r>
      <w:r>
        <w:rPr>
          <w:rFonts w:hint="cs"/>
          <w:rtl/>
          <w:lang w:eastAsia="he-IL"/>
        </w:rPr>
        <w:t xml:space="preserve"> הכרה בניסיון פיקודי כניסיון ניהולי), התשפ"ג</w:t>
      </w:r>
      <w:r>
        <w:rPr>
          <w:rtl/>
          <w:lang w:eastAsia="he-IL"/>
        </w:rPr>
        <w:t>–</w:t>
      </w:r>
      <w:r>
        <w:rPr>
          <w:rFonts w:hint="cs"/>
          <w:rtl/>
          <w:lang w:eastAsia="he-IL"/>
        </w:rPr>
        <w:t xml:space="preserve">2023, </w:t>
      </w:r>
      <w:bookmarkStart w:id="3580" w:name="_ETM_Q10_432000"/>
      <w:bookmarkEnd w:id="3580"/>
      <w:r>
        <w:rPr>
          <w:rFonts w:hint="cs"/>
          <w:rtl/>
          <w:lang w:eastAsia="he-IL"/>
        </w:rPr>
        <w:t xml:space="preserve">של חברי הכנסת משה טור פז ויאיר לפיד – חוק הכרה אזרחית בהכשרות הצבאיות קובע כי ראש אכ"א רשאי לבקש מגורם אזרחי מוסמך כהגדרתו בחוק להכיר בהכשרות הצבאיות שניתנות במסלול צבאי מסוים, בדומה לאופן שהוא מוסמך להכיר בהכשרה הניתנת באותו עניין במסגרת אזרחית. חוק זה חוקק על מנת לאפשר את השתלבותם הקלה והמהירה של מי שהשתחררו משירות צבאי בשוק התעסוקה, בעיקר ובפרט </w:t>
      </w:r>
      <w:bookmarkStart w:id="3581" w:name="_ETM_Q10_477000"/>
      <w:bookmarkEnd w:id="3581"/>
      <w:r>
        <w:rPr>
          <w:rFonts w:hint="cs"/>
          <w:rtl/>
          <w:lang w:eastAsia="he-IL"/>
        </w:rPr>
        <w:t xml:space="preserve">בתחומי עיסוק מקצועיים הדומים או אף זהים במהותם למקצוע הצבאי שרכשו, ובכך להיטיב הן עם המשק והן עם אותם חיילים משוחררים בכך שתיחסך מהם השקעת משאבי הזמן והכסף הנדרשים לרכישת הכשרה שהם כבר מחזיקים בה. מנגד, החוק שומר את כוחם וסמכותם של הגורמים האזרחיים המוסמכים לקבוע תנאי הכשרה מקצועית על פי שיקול דעתם המקצועי בכל נושא ועולם תוכן רלוונטי. החוק רחב למדי באפשרויות החלתו. </w:t>
      </w:r>
    </w:p>
    <w:p w:rsidR="00107B57" w:rsidRDefault="00107B57" w:rsidP="00C1073C">
      <w:pPr>
        <w:rPr>
          <w:rtl/>
          <w:lang w:eastAsia="he-IL"/>
        </w:rPr>
      </w:pPr>
    </w:p>
    <w:p w:rsidR="00107B57" w:rsidRDefault="00107B57" w:rsidP="00555F51">
      <w:pPr>
        <w:rPr>
          <w:rtl/>
          <w:lang w:eastAsia="he-IL"/>
        </w:rPr>
      </w:pPr>
      <w:r>
        <w:rPr>
          <w:rFonts w:hint="cs"/>
          <w:rtl/>
          <w:lang w:eastAsia="he-IL"/>
        </w:rPr>
        <w:t xml:space="preserve">הצעת החוק שלפנינו מבקשת לקבוע כי על אף האמור בחוק, נציבות שירות המדינה תהיה מחויבת להכיר בניסיון פיקודי שרכש קצין המשרת כלוחם כניסיון ניהולי. הצעת החוק נראית כמיותרת, שכן כבר </w:t>
      </w:r>
      <w:bookmarkStart w:id="3582" w:name="_ETM_Q10_533000"/>
      <w:bookmarkEnd w:id="3582"/>
      <w:r>
        <w:rPr>
          <w:rFonts w:hint="cs"/>
          <w:rtl/>
          <w:lang w:eastAsia="he-IL"/>
        </w:rPr>
        <w:t xml:space="preserve">כיום מכירה נציבות שירות המדינה בפועל בניסיון צבאי כרלוונטי במגוון הקשרים. קינלי, זה מה שהם טוענים – שהיום, גם במה שיש די מכירים בהקשרים השונים, זאת אומרת, בכלל זה, למיטב </w:t>
      </w:r>
      <w:bookmarkStart w:id="3583" w:name="_ETM_Q10_550000"/>
      <w:bookmarkEnd w:id="3583"/>
      <w:r>
        <w:rPr>
          <w:rFonts w:hint="cs"/>
          <w:rtl/>
          <w:lang w:eastAsia="he-IL"/>
        </w:rPr>
        <w:t>ידיעתנו, מוכר ניסיון פיקודי.</w:t>
      </w:r>
    </w:p>
    <w:p w:rsidR="00107B57" w:rsidRDefault="00107B57" w:rsidP="00C1073C">
      <w:pPr>
        <w:ind w:firstLine="0"/>
        <w:rPr>
          <w:rtl/>
          <w:lang w:eastAsia="he-IL"/>
        </w:rPr>
      </w:pPr>
    </w:p>
    <w:p w:rsidR="00107B57" w:rsidRDefault="00107B57" w:rsidP="00C1073C">
      <w:pPr>
        <w:pStyle w:val="af5"/>
        <w:keepNext/>
        <w:rPr>
          <w:rtl/>
        </w:rPr>
      </w:pPr>
      <w:bookmarkStart w:id="3584" w:name="ET_interruption_6345_5"/>
      <w:r w:rsidRPr="00F415A1">
        <w:rPr>
          <w:rStyle w:val="TagStyle"/>
          <w:rtl/>
        </w:rPr>
        <w:t xml:space="preserve"> &lt;&lt; קריאה &gt;&gt; </w:t>
      </w:r>
      <w:r>
        <w:rPr>
          <w:rtl/>
        </w:rPr>
        <w:t>טלי גוטליב (הליכוד):</w:t>
      </w:r>
      <w:r w:rsidRPr="00F415A1">
        <w:rPr>
          <w:rStyle w:val="TagStyle"/>
          <w:rtl/>
        </w:rPr>
        <w:t xml:space="preserve"> &lt;&lt; קריאה &gt;&gt;</w:t>
      </w:r>
      <w:r>
        <w:rPr>
          <w:rtl/>
        </w:rPr>
        <w:t xml:space="preserve"> </w:t>
      </w:r>
      <w:bookmarkEnd w:id="3584"/>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אבל זה לא נכון </w:t>
      </w:r>
      <w:r w:rsidR="00897AE7">
        <w:rPr>
          <w:rFonts w:hint="cs"/>
          <w:rtl/>
          <w:lang w:eastAsia="he-IL"/>
        </w:rPr>
        <w:t>– – –</w:t>
      </w:r>
      <w:r>
        <w:rPr>
          <w:rFonts w:hint="cs"/>
          <w:rtl/>
          <w:lang w:eastAsia="he-IL"/>
        </w:rPr>
        <w:t xml:space="preserve"> אבל זה לא מתאים לפה, זה </w:t>
      </w:r>
      <w:r w:rsidR="00897AE7">
        <w:rPr>
          <w:rFonts w:hint="cs"/>
          <w:rtl/>
          <w:lang w:eastAsia="he-IL"/>
        </w:rPr>
        <w:t>– – –</w:t>
      </w:r>
      <w:r>
        <w:rPr>
          <w:rFonts w:hint="cs"/>
          <w:rtl/>
          <w:lang w:eastAsia="he-IL"/>
        </w:rPr>
        <w:t xml:space="preserve"> את שיקול הדעת. </w:t>
      </w:r>
    </w:p>
    <w:p w:rsidR="00107B57" w:rsidRDefault="00107B57" w:rsidP="00C1073C">
      <w:pPr>
        <w:rPr>
          <w:rtl/>
          <w:lang w:eastAsia="he-IL"/>
        </w:rPr>
      </w:pPr>
    </w:p>
    <w:p w:rsidR="00107B57" w:rsidRDefault="00107B57" w:rsidP="00C1073C">
      <w:pPr>
        <w:pStyle w:val="-"/>
        <w:keepNext/>
        <w:rPr>
          <w:rtl/>
        </w:rPr>
      </w:pPr>
      <w:r w:rsidRPr="00F415A1">
        <w:rPr>
          <w:rStyle w:val="TagStyle"/>
          <w:rtl/>
        </w:rPr>
        <w:t xml:space="preserve"> &lt;&lt; דובר_המשך &gt;&gt; </w:t>
      </w:r>
      <w:r>
        <w:rPr>
          <w:rtl/>
        </w:rPr>
        <w:t>השרה להגנת הסביבה עידית סילמן:</w:t>
      </w:r>
      <w:r w:rsidRPr="00F415A1">
        <w:rPr>
          <w:rStyle w:val="TagStyle"/>
          <w:rtl/>
        </w:rPr>
        <w:t xml:space="preserve"> &lt;&lt; דובר_המשך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טלי, שנייה.</w:t>
      </w:r>
    </w:p>
    <w:p w:rsidR="00107B57" w:rsidRDefault="00107B57" w:rsidP="00C1073C">
      <w:pPr>
        <w:rPr>
          <w:rtl/>
          <w:lang w:eastAsia="he-IL"/>
        </w:rPr>
      </w:pPr>
    </w:p>
    <w:p w:rsidR="00107B57" w:rsidRDefault="00107B57" w:rsidP="00C1073C">
      <w:pPr>
        <w:pStyle w:val="af5"/>
        <w:keepNext/>
        <w:rPr>
          <w:rtl/>
        </w:rPr>
      </w:pPr>
      <w:bookmarkStart w:id="3585" w:name="ET_interruption_6345_21"/>
      <w:r w:rsidRPr="00F25811">
        <w:rPr>
          <w:rStyle w:val="TagStyle"/>
          <w:rtl/>
        </w:rPr>
        <w:t xml:space="preserve"> &lt;&lt; קריאה &gt;&gt; </w:t>
      </w:r>
      <w:r>
        <w:rPr>
          <w:rtl/>
        </w:rPr>
        <w:t>טלי גוטליב (הליכוד):</w:t>
      </w:r>
      <w:r w:rsidRPr="00F25811">
        <w:rPr>
          <w:rStyle w:val="TagStyle"/>
          <w:rtl/>
        </w:rPr>
        <w:t xml:space="preserve"> &lt;&lt; קריאה &gt;&gt;</w:t>
      </w:r>
      <w:r>
        <w:rPr>
          <w:rtl/>
        </w:rPr>
        <w:t xml:space="preserve"> </w:t>
      </w:r>
      <w:bookmarkEnd w:id="3585"/>
    </w:p>
    <w:p w:rsidR="00107B57" w:rsidRDefault="00107B57" w:rsidP="00897AE7">
      <w:pPr>
        <w:rPr>
          <w:rtl/>
          <w:lang w:eastAsia="he-IL"/>
        </w:rPr>
      </w:pPr>
    </w:p>
    <w:p w:rsidR="00107B57" w:rsidRDefault="00107B57" w:rsidP="00C1073C">
      <w:pPr>
        <w:rPr>
          <w:rtl/>
          <w:lang w:eastAsia="he-IL"/>
        </w:rPr>
      </w:pPr>
      <w:r>
        <w:rPr>
          <w:rFonts w:hint="cs"/>
          <w:rtl/>
          <w:lang w:eastAsia="he-IL"/>
        </w:rPr>
        <w:t>רגע, סליחה.</w:t>
      </w:r>
    </w:p>
    <w:p w:rsidR="00107B57" w:rsidRDefault="00107B57" w:rsidP="00C1073C">
      <w:pPr>
        <w:rPr>
          <w:rtl/>
          <w:lang w:eastAsia="he-IL"/>
        </w:rPr>
      </w:pPr>
    </w:p>
    <w:p w:rsidR="00107B57" w:rsidRDefault="00107B57" w:rsidP="00C1073C">
      <w:pPr>
        <w:pStyle w:val="-"/>
        <w:keepNext/>
        <w:rPr>
          <w:rtl/>
        </w:rPr>
      </w:pPr>
      <w:bookmarkStart w:id="3586" w:name="ET_speakercontinue_6452_22"/>
      <w:r w:rsidRPr="00F25811">
        <w:rPr>
          <w:rStyle w:val="TagStyle"/>
          <w:rtl/>
        </w:rPr>
        <w:t xml:space="preserve"> &lt;&lt; דובר_המשך &gt;&gt; </w:t>
      </w:r>
      <w:r>
        <w:rPr>
          <w:rtl/>
        </w:rPr>
        <w:t>השרה להגנת הסביבה עידית סילמן:</w:t>
      </w:r>
      <w:r w:rsidRPr="00F25811">
        <w:rPr>
          <w:rStyle w:val="TagStyle"/>
          <w:rtl/>
        </w:rPr>
        <w:t xml:space="preserve"> &lt;&lt; דובר_המשך &gt;&gt;</w:t>
      </w:r>
      <w:r>
        <w:rPr>
          <w:rtl/>
        </w:rPr>
        <w:t xml:space="preserve"> </w:t>
      </w:r>
      <w:bookmarkEnd w:id="3586"/>
    </w:p>
    <w:p w:rsidR="00107B57" w:rsidRDefault="00107B57" w:rsidP="00897AE7">
      <w:pPr>
        <w:rPr>
          <w:rtl/>
          <w:lang w:eastAsia="he-IL"/>
        </w:rPr>
      </w:pPr>
    </w:p>
    <w:p w:rsidR="00107B57" w:rsidRDefault="00107B57" w:rsidP="00C1073C">
      <w:pPr>
        <w:rPr>
          <w:rtl/>
          <w:lang w:eastAsia="he-IL"/>
        </w:rPr>
      </w:pPr>
      <w:r>
        <w:rPr>
          <w:rFonts w:hint="cs"/>
          <w:rtl/>
          <w:lang w:eastAsia="he-IL"/>
        </w:rPr>
        <w:t>יכול להיות שלא מתאים לחוקק חוק כזה.</w:t>
      </w:r>
    </w:p>
    <w:p w:rsidR="00107B57" w:rsidRDefault="00107B57" w:rsidP="00C1073C">
      <w:pPr>
        <w:rPr>
          <w:rtl/>
          <w:lang w:eastAsia="he-IL"/>
        </w:rPr>
      </w:pPr>
    </w:p>
    <w:p w:rsidR="00107B57" w:rsidRDefault="00107B57" w:rsidP="00C1073C">
      <w:pPr>
        <w:pStyle w:val="af6"/>
        <w:keepNext/>
        <w:rPr>
          <w:rtl/>
        </w:rPr>
      </w:pPr>
      <w:r w:rsidRPr="00F415A1">
        <w:rPr>
          <w:rStyle w:val="TagStyle"/>
          <w:rtl/>
        </w:rPr>
        <w:t xml:space="preserve"> &lt;&lt; יור &gt;&gt; </w:t>
      </w:r>
      <w:r>
        <w:rPr>
          <w:rtl/>
        </w:rPr>
        <w:t>היו"ר ארז מלול:</w:t>
      </w:r>
      <w:r w:rsidRPr="00F415A1">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זה מה שהיא אמרה.</w:t>
      </w:r>
    </w:p>
    <w:p w:rsidR="00107B57" w:rsidRDefault="00107B57" w:rsidP="00C1073C">
      <w:pPr>
        <w:rPr>
          <w:rtl/>
          <w:lang w:eastAsia="he-IL"/>
        </w:rPr>
      </w:pPr>
    </w:p>
    <w:p w:rsidR="00107B57" w:rsidRDefault="00107B57" w:rsidP="00C1073C">
      <w:pPr>
        <w:pStyle w:val="-"/>
        <w:keepNext/>
        <w:rPr>
          <w:rtl/>
        </w:rPr>
      </w:pPr>
      <w:bookmarkStart w:id="3587" w:name="ET_speakercontinue_6452_23"/>
      <w:r w:rsidRPr="00F25811">
        <w:rPr>
          <w:rStyle w:val="TagStyle"/>
          <w:rtl/>
        </w:rPr>
        <w:t xml:space="preserve"> &lt;&lt; דובר_המשך &gt;&gt; </w:t>
      </w:r>
      <w:r>
        <w:rPr>
          <w:rtl/>
        </w:rPr>
        <w:t>השרה להגנת הסביבה עידית סילמן:</w:t>
      </w:r>
      <w:r w:rsidRPr="00F25811">
        <w:rPr>
          <w:rStyle w:val="TagStyle"/>
          <w:rtl/>
        </w:rPr>
        <w:t xml:space="preserve"> &lt;&lt; דובר_המשך &gt;&gt;</w:t>
      </w:r>
      <w:r>
        <w:rPr>
          <w:rtl/>
        </w:rPr>
        <w:t xml:space="preserve"> </w:t>
      </w:r>
      <w:bookmarkEnd w:id="3587"/>
    </w:p>
    <w:p w:rsidR="00107B57" w:rsidRDefault="00107B57" w:rsidP="00897AE7">
      <w:pPr>
        <w:rPr>
          <w:rtl/>
          <w:lang w:eastAsia="he-IL"/>
        </w:rPr>
      </w:pPr>
    </w:p>
    <w:p w:rsidR="00107B57" w:rsidRDefault="00107B57" w:rsidP="00C1073C">
      <w:pPr>
        <w:rPr>
          <w:rtl/>
          <w:lang w:eastAsia="he-IL"/>
        </w:rPr>
      </w:pPr>
      <w:r>
        <w:rPr>
          <w:rFonts w:hint="cs"/>
          <w:rtl/>
          <w:lang w:eastAsia="he-IL"/>
        </w:rPr>
        <w:t>זה מה שאמרת.</w:t>
      </w:r>
    </w:p>
    <w:p w:rsidR="00107B57" w:rsidRDefault="00107B57" w:rsidP="00C1073C">
      <w:pPr>
        <w:rPr>
          <w:rtl/>
          <w:lang w:eastAsia="he-IL"/>
        </w:rPr>
      </w:pPr>
    </w:p>
    <w:p w:rsidR="00107B57" w:rsidRDefault="00107B57" w:rsidP="00C1073C">
      <w:pPr>
        <w:pStyle w:val="af6"/>
        <w:keepNext/>
        <w:rPr>
          <w:rtl/>
        </w:rPr>
      </w:pPr>
      <w:r w:rsidRPr="00F25811">
        <w:rPr>
          <w:rStyle w:val="TagStyle"/>
          <w:rtl/>
        </w:rPr>
        <w:t xml:space="preserve"> &lt;&lt; יור &gt;&gt; </w:t>
      </w:r>
      <w:r>
        <w:rPr>
          <w:rtl/>
        </w:rPr>
        <w:t>היו"ר ארז מלול:</w:t>
      </w:r>
      <w:r w:rsidRPr="00F25811">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זה מה שחברת הכנסת טלי אמרה.</w:t>
      </w:r>
    </w:p>
    <w:p w:rsidR="00107B57" w:rsidRDefault="00107B57" w:rsidP="00C1073C">
      <w:pPr>
        <w:rPr>
          <w:rtl/>
          <w:lang w:eastAsia="he-IL"/>
        </w:rPr>
      </w:pPr>
    </w:p>
    <w:p w:rsidR="00107B57" w:rsidRDefault="00107B57" w:rsidP="00C1073C">
      <w:pPr>
        <w:pStyle w:val="af5"/>
        <w:keepNext/>
        <w:rPr>
          <w:rtl/>
        </w:rPr>
      </w:pPr>
      <w:bookmarkStart w:id="3588" w:name="ET_interruption_6345_31"/>
      <w:r w:rsidRPr="004451C8">
        <w:rPr>
          <w:rStyle w:val="TagStyle"/>
          <w:rtl/>
        </w:rPr>
        <w:t xml:space="preserve"> &lt;&lt; קריאה &gt;&gt; </w:t>
      </w:r>
      <w:r>
        <w:rPr>
          <w:rtl/>
        </w:rPr>
        <w:t>טלי גוטליב (הליכוד):</w:t>
      </w:r>
      <w:r w:rsidRPr="004451C8">
        <w:rPr>
          <w:rStyle w:val="TagStyle"/>
          <w:rtl/>
        </w:rPr>
        <w:t xml:space="preserve"> &lt;&lt; קריאה &gt;&gt;</w:t>
      </w:r>
      <w:r>
        <w:rPr>
          <w:rtl/>
        </w:rPr>
        <w:t xml:space="preserve"> </w:t>
      </w:r>
      <w:bookmarkEnd w:id="3588"/>
    </w:p>
    <w:p w:rsidR="00107B57" w:rsidRDefault="00107B57" w:rsidP="00897AE7">
      <w:pPr>
        <w:rPr>
          <w:rtl/>
          <w:lang w:eastAsia="he-IL"/>
        </w:rPr>
      </w:pPr>
    </w:p>
    <w:p w:rsidR="00107B57" w:rsidRPr="004451C8" w:rsidRDefault="00897AE7" w:rsidP="00C1073C">
      <w:pPr>
        <w:rPr>
          <w:rtl/>
          <w:lang w:eastAsia="he-IL"/>
        </w:rPr>
      </w:pPr>
      <w:r>
        <w:rPr>
          <w:rFonts w:hint="cs"/>
          <w:rtl/>
          <w:lang w:eastAsia="he-IL"/>
        </w:rPr>
        <w:t>– – –</w:t>
      </w:r>
    </w:p>
    <w:p w:rsidR="00107B57" w:rsidRDefault="00107B57" w:rsidP="00C1073C">
      <w:pPr>
        <w:rPr>
          <w:rtl/>
          <w:lang w:eastAsia="he-IL"/>
        </w:rPr>
      </w:pPr>
    </w:p>
    <w:p w:rsidR="00107B57" w:rsidRDefault="00107B57" w:rsidP="00C1073C">
      <w:pPr>
        <w:pStyle w:val="-"/>
        <w:keepNext/>
        <w:rPr>
          <w:rtl/>
        </w:rPr>
      </w:pPr>
      <w:r w:rsidRPr="00F415A1">
        <w:rPr>
          <w:rStyle w:val="TagStyle"/>
          <w:rtl/>
        </w:rPr>
        <w:t xml:space="preserve"> &lt;&lt; דובר_המשך &gt;&gt; </w:t>
      </w:r>
      <w:r>
        <w:rPr>
          <w:rtl/>
        </w:rPr>
        <w:t>השרה להגנת הסביבה עידית סילמן:</w:t>
      </w:r>
      <w:r w:rsidRPr="00F415A1">
        <w:rPr>
          <w:rStyle w:val="TagStyle"/>
          <w:rtl/>
        </w:rPr>
        <w:t xml:space="preserve"> &lt;&lt; דובר_המשך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כן, שזה לא ייקבע.</w:t>
      </w:r>
    </w:p>
    <w:p w:rsidR="00107B57" w:rsidRDefault="00107B57" w:rsidP="00C1073C">
      <w:pPr>
        <w:rPr>
          <w:rtl/>
          <w:lang w:eastAsia="he-IL"/>
        </w:rPr>
      </w:pPr>
    </w:p>
    <w:p w:rsidR="00107B57" w:rsidRDefault="00107B57" w:rsidP="00C1073C">
      <w:pPr>
        <w:pStyle w:val="af5"/>
        <w:keepNext/>
        <w:rPr>
          <w:rtl/>
        </w:rPr>
      </w:pPr>
      <w:bookmarkStart w:id="3589" w:name="ET_interruption_6345_27"/>
      <w:r w:rsidRPr="00B70C9C">
        <w:rPr>
          <w:rStyle w:val="TagStyle"/>
          <w:rtl/>
        </w:rPr>
        <w:t xml:space="preserve"> &lt;&lt; קריאה &gt;&gt; </w:t>
      </w:r>
      <w:r>
        <w:rPr>
          <w:rtl/>
        </w:rPr>
        <w:t>טלי גוטליב (הליכוד):</w:t>
      </w:r>
      <w:r w:rsidRPr="00B70C9C">
        <w:rPr>
          <w:rStyle w:val="TagStyle"/>
          <w:rtl/>
        </w:rPr>
        <w:t xml:space="preserve"> &lt;&lt; קריאה &gt;&gt;</w:t>
      </w:r>
      <w:r>
        <w:rPr>
          <w:rtl/>
        </w:rPr>
        <w:t xml:space="preserve"> </w:t>
      </w:r>
      <w:bookmarkEnd w:id="3589"/>
    </w:p>
    <w:p w:rsidR="00107B57" w:rsidRDefault="00107B57" w:rsidP="00897AE7">
      <w:pPr>
        <w:rPr>
          <w:rtl/>
          <w:lang w:eastAsia="he-IL"/>
        </w:rPr>
      </w:pPr>
    </w:p>
    <w:p w:rsidR="00107B57" w:rsidRDefault="00107B57" w:rsidP="00C1073C">
      <w:pPr>
        <w:rPr>
          <w:rtl/>
          <w:lang w:eastAsia="he-IL"/>
        </w:rPr>
      </w:pPr>
      <w:r>
        <w:rPr>
          <w:rFonts w:hint="cs"/>
          <w:rtl/>
          <w:lang w:eastAsia="he-IL"/>
        </w:rPr>
        <w:t>נכון.</w:t>
      </w:r>
    </w:p>
    <w:p w:rsidR="00107B57" w:rsidRDefault="00107B57" w:rsidP="00C1073C">
      <w:pPr>
        <w:rPr>
          <w:rtl/>
          <w:lang w:eastAsia="he-IL"/>
        </w:rPr>
      </w:pPr>
    </w:p>
    <w:p w:rsidR="00107B57" w:rsidRDefault="00107B57" w:rsidP="00C1073C">
      <w:pPr>
        <w:pStyle w:val="-"/>
        <w:keepNext/>
        <w:rPr>
          <w:rtl/>
        </w:rPr>
      </w:pPr>
      <w:bookmarkStart w:id="3590" w:name="ET_speakercontinue_6452_28"/>
      <w:r w:rsidRPr="00B70C9C">
        <w:rPr>
          <w:rStyle w:val="TagStyle"/>
          <w:rtl/>
        </w:rPr>
        <w:t xml:space="preserve"> &lt;&lt; דובר_המשך &gt;&gt; </w:t>
      </w:r>
      <w:r>
        <w:rPr>
          <w:rtl/>
        </w:rPr>
        <w:t>השרה להגנת הסביבה עידית סילמן:</w:t>
      </w:r>
      <w:r w:rsidRPr="00B70C9C">
        <w:rPr>
          <w:rStyle w:val="TagStyle"/>
          <w:rtl/>
        </w:rPr>
        <w:t xml:space="preserve"> &lt;&lt; דובר_המשך &gt;&gt;</w:t>
      </w:r>
      <w:r>
        <w:rPr>
          <w:rtl/>
        </w:rPr>
        <w:t xml:space="preserve"> </w:t>
      </w:r>
      <w:bookmarkEnd w:id="3590"/>
    </w:p>
    <w:p w:rsidR="00107B57" w:rsidRDefault="00107B57" w:rsidP="00897AE7">
      <w:pPr>
        <w:rPr>
          <w:rtl/>
          <w:lang w:eastAsia="he-IL"/>
        </w:rPr>
      </w:pPr>
    </w:p>
    <w:p w:rsidR="00107B57" w:rsidRDefault="00107B57" w:rsidP="00426588">
      <w:pPr>
        <w:rPr>
          <w:rtl/>
          <w:lang w:eastAsia="he-IL"/>
        </w:rPr>
      </w:pPr>
      <w:r>
        <w:rPr>
          <w:rFonts w:hint="cs"/>
          <w:rtl/>
          <w:lang w:eastAsia="he-IL"/>
        </w:rPr>
        <w:t>שזה יהיה שיקול דעת שאפשר לשקול אותו, וגם הם אומרים שזה בעצם נעשה היום. בכלל זה, הם אומרים, למיטב ידיעתנו, מוכר ניסיון פיקודי – לאו דווקא של לוחמים אלא של קצינים בכלל – כניסיון ניהולי</w:t>
      </w:r>
      <w:r w:rsidR="00426588">
        <w:rPr>
          <w:rFonts w:hint="cs"/>
          <w:rtl/>
          <w:lang w:eastAsia="he-IL"/>
        </w:rPr>
        <w:t>,</w:t>
      </w:r>
      <w:r>
        <w:rPr>
          <w:rFonts w:hint="cs"/>
          <w:rtl/>
          <w:lang w:eastAsia="he-IL"/>
        </w:rPr>
        <w:t xml:space="preserve"> על פני הדברים</w:t>
      </w:r>
      <w:r w:rsidR="00426588">
        <w:rPr>
          <w:rFonts w:hint="cs"/>
          <w:rtl/>
          <w:lang w:eastAsia="he-IL"/>
        </w:rPr>
        <w:t>,</w:t>
      </w:r>
      <w:r>
        <w:rPr>
          <w:rFonts w:hint="cs"/>
          <w:rtl/>
          <w:lang w:eastAsia="he-IL"/>
        </w:rPr>
        <w:t xml:space="preserve"> לכן נראה כי ההצעה לא </w:t>
      </w:r>
      <w:bookmarkStart w:id="3591" w:name="_ETM_Q10_588000"/>
      <w:bookmarkEnd w:id="3591"/>
      <w:r>
        <w:rPr>
          <w:rFonts w:hint="cs"/>
          <w:rtl/>
          <w:lang w:eastAsia="he-IL"/>
        </w:rPr>
        <w:t xml:space="preserve">נדרשת ולא משנה איזשהו משהו במציאות הנוכחית. </w:t>
      </w:r>
      <w:bookmarkStart w:id="3592" w:name="_ETM_Q10_556000"/>
      <w:bookmarkEnd w:id="3592"/>
      <w:r>
        <w:rPr>
          <w:rFonts w:hint="cs"/>
          <w:rtl/>
          <w:lang w:eastAsia="he-IL"/>
        </w:rPr>
        <w:t>עם זאת, הם מציינים, ראוי לשמר שיקול דעת לנציבות</w:t>
      </w:r>
      <w:r w:rsidR="00426588">
        <w:rPr>
          <w:rFonts w:hint="cs"/>
          <w:rtl/>
          <w:lang w:eastAsia="he-IL"/>
        </w:rPr>
        <w:t>,</w:t>
      </w:r>
      <w:r>
        <w:rPr>
          <w:rFonts w:hint="cs"/>
          <w:rtl/>
          <w:lang w:eastAsia="he-IL"/>
        </w:rPr>
        <w:t xml:space="preserve"> כמי שאמונה על כלל הליכי גיוס העובדים לשירות המדינה, ולוועדת המכרז הספציפית למשרה מסוימת, שמכירה באופן מיטבי את התפקיד המדובר, ולאפשר לה לשקול את ניסיונו של המועמד המסוים ואת הרלוונטיות שלו לתפקיד הספציפי המוכרז.</w:t>
      </w:r>
    </w:p>
    <w:p w:rsidR="00107B57" w:rsidRDefault="00107B57" w:rsidP="00C1073C">
      <w:pPr>
        <w:rPr>
          <w:rtl/>
          <w:lang w:eastAsia="he-IL"/>
        </w:rPr>
      </w:pPr>
    </w:p>
    <w:p w:rsidR="00107B57" w:rsidRDefault="00107B57" w:rsidP="00C1073C">
      <w:pPr>
        <w:rPr>
          <w:rtl/>
          <w:lang w:eastAsia="he-IL"/>
        </w:rPr>
      </w:pPr>
      <w:r>
        <w:rPr>
          <w:rFonts w:hint="cs"/>
          <w:rtl/>
          <w:lang w:eastAsia="he-IL"/>
        </w:rPr>
        <w:t>זאת אומרת, קינלי, גם ממה שאני מבינה שמשיב לך פה השר, הוא בעצם אומר שמה שיש היום – יש הכלה של אותו ניסיון. גם אנחנו, כשהדרכנו בעצם השירות הצבאי שלנו – לדוגמה, אני הייתי בחברה להגנת הטבע, הייתי מדריכה – הניסיון התעסוקתי הזה נחשב לי גם בזמן שלאחר מכן.</w:t>
      </w:r>
    </w:p>
    <w:p w:rsidR="00107B57" w:rsidRDefault="00107B57" w:rsidP="00C1073C">
      <w:pPr>
        <w:rPr>
          <w:rtl/>
          <w:lang w:eastAsia="he-IL"/>
        </w:rPr>
      </w:pPr>
    </w:p>
    <w:p w:rsidR="00107B57" w:rsidRDefault="00107B57" w:rsidP="00C1073C">
      <w:pPr>
        <w:pStyle w:val="af5"/>
        <w:keepNext/>
        <w:rPr>
          <w:rtl/>
        </w:rPr>
      </w:pPr>
      <w:bookmarkStart w:id="3593" w:name="ET_interruption_6361_9"/>
      <w:r w:rsidRPr="00D24C89">
        <w:rPr>
          <w:rStyle w:val="TagStyle"/>
          <w:rtl/>
        </w:rPr>
        <w:t xml:space="preserve"> &lt;&lt; קריאה &gt;&gt; </w:t>
      </w:r>
      <w:r>
        <w:rPr>
          <w:rtl/>
        </w:rPr>
        <w:t>נאור שירי (יש עתיד):</w:t>
      </w:r>
      <w:r w:rsidRPr="00D24C89">
        <w:rPr>
          <w:rStyle w:val="TagStyle"/>
          <w:rtl/>
        </w:rPr>
        <w:t xml:space="preserve"> &lt;&lt; קריאה &gt;&gt;</w:t>
      </w:r>
      <w:r>
        <w:rPr>
          <w:rtl/>
        </w:rPr>
        <w:t xml:space="preserve"> </w:t>
      </w:r>
      <w:bookmarkEnd w:id="3593"/>
    </w:p>
    <w:p w:rsidR="00107B57" w:rsidRDefault="00107B57" w:rsidP="00897AE7">
      <w:pPr>
        <w:rPr>
          <w:rtl/>
          <w:lang w:eastAsia="he-IL"/>
        </w:rPr>
      </w:pPr>
    </w:p>
    <w:p w:rsidR="00107B57" w:rsidRDefault="00897AE7" w:rsidP="00C1073C">
      <w:pPr>
        <w:rPr>
          <w:rtl/>
          <w:lang w:eastAsia="he-IL"/>
        </w:rPr>
      </w:pPr>
      <w:r>
        <w:rPr>
          <w:rFonts w:hint="cs"/>
          <w:rtl/>
          <w:lang w:eastAsia="he-IL"/>
        </w:rPr>
        <w:t>– – –</w:t>
      </w:r>
      <w:r w:rsidR="00107B57">
        <w:rPr>
          <w:rFonts w:hint="cs"/>
          <w:rtl/>
          <w:lang w:eastAsia="he-IL"/>
        </w:rPr>
        <w:t xml:space="preserve"> מגינה על הטבע </w:t>
      </w:r>
      <w:r>
        <w:rPr>
          <w:rFonts w:hint="cs"/>
          <w:rtl/>
          <w:lang w:eastAsia="he-IL"/>
        </w:rPr>
        <w:t>– – –</w:t>
      </w:r>
    </w:p>
    <w:p w:rsidR="00107B57" w:rsidRDefault="00107B57" w:rsidP="00C1073C">
      <w:pPr>
        <w:rPr>
          <w:rtl/>
          <w:lang w:eastAsia="he-IL"/>
        </w:rPr>
      </w:pPr>
    </w:p>
    <w:p w:rsidR="00107B57" w:rsidRDefault="00107B57" w:rsidP="00C1073C">
      <w:pPr>
        <w:pStyle w:val="-"/>
        <w:keepNext/>
        <w:rPr>
          <w:rtl/>
        </w:rPr>
      </w:pPr>
      <w:bookmarkStart w:id="3594" w:name="ET_speakercontinue_6452_10"/>
      <w:r w:rsidRPr="00D24C89">
        <w:rPr>
          <w:rStyle w:val="TagStyle"/>
          <w:rtl/>
        </w:rPr>
        <w:t xml:space="preserve"> &lt;&lt; דובר_המשך &gt;&gt; </w:t>
      </w:r>
      <w:r>
        <w:rPr>
          <w:rtl/>
        </w:rPr>
        <w:t>השרה להגנת הסביבה עידית סילמן:</w:t>
      </w:r>
      <w:r w:rsidRPr="00D24C89">
        <w:rPr>
          <w:rStyle w:val="TagStyle"/>
          <w:rtl/>
        </w:rPr>
        <w:t xml:space="preserve"> &lt;&lt; דובר_המשך &gt;&gt;</w:t>
      </w:r>
      <w:r>
        <w:rPr>
          <w:rtl/>
        </w:rPr>
        <w:t xml:space="preserve"> </w:t>
      </w:r>
      <w:bookmarkEnd w:id="3594"/>
    </w:p>
    <w:p w:rsidR="00107B57" w:rsidRDefault="00107B57" w:rsidP="00897AE7">
      <w:pPr>
        <w:rPr>
          <w:rtl/>
          <w:lang w:eastAsia="he-IL"/>
        </w:rPr>
      </w:pPr>
    </w:p>
    <w:p w:rsidR="00107B57" w:rsidRDefault="00107B57" w:rsidP="00C1073C">
      <w:pPr>
        <w:rPr>
          <w:rtl/>
          <w:lang w:eastAsia="he-IL"/>
        </w:rPr>
      </w:pPr>
      <w:r>
        <w:rPr>
          <w:rFonts w:hint="cs"/>
          <w:rtl/>
          <w:lang w:eastAsia="he-IL"/>
        </w:rPr>
        <w:t>מגינה, מגינה על הטבע, נאור שירי. אני מחכה להצעת החוק שלך בנושא הזה, בנושא סביבתי.</w:t>
      </w:r>
    </w:p>
    <w:p w:rsidR="00107B57" w:rsidRDefault="00107B57" w:rsidP="00C1073C">
      <w:pPr>
        <w:rPr>
          <w:rtl/>
          <w:lang w:eastAsia="he-IL"/>
        </w:rPr>
      </w:pPr>
    </w:p>
    <w:p w:rsidR="00107B57" w:rsidRDefault="00107B57" w:rsidP="00C1073C">
      <w:pPr>
        <w:pStyle w:val="af5"/>
        <w:keepNext/>
        <w:rPr>
          <w:rtl/>
        </w:rPr>
      </w:pPr>
      <w:bookmarkStart w:id="3595" w:name="ET_interruption_6361_11"/>
      <w:r w:rsidRPr="00D24C89">
        <w:rPr>
          <w:rStyle w:val="TagStyle"/>
          <w:rtl/>
        </w:rPr>
        <w:t xml:space="preserve"> &lt;&lt; קריאה &gt;&gt; </w:t>
      </w:r>
      <w:r>
        <w:rPr>
          <w:rtl/>
        </w:rPr>
        <w:t>נאור שירי (יש עתיד):</w:t>
      </w:r>
      <w:r w:rsidRPr="00D24C89">
        <w:rPr>
          <w:rStyle w:val="TagStyle"/>
          <w:rtl/>
        </w:rPr>
        <w:t xml:space="preserve"> &lt;&lt; קריאה &gt;&gt;</w:t>
      </w:r>
      <w:r>
        <w:rPr>
          <w:rtl/>
        </w:rPr>
        <w:t xml:space="preserve"> </w:t>
      </w:r>
      <w:bookmarkEnd w:id="3595"/>
    </w:p>
    <w:p w:rsidR="00107B57" w:rsidRDefault="00107B57" w:rsidP="00897AE7">
      <w:pPr>
        <w:rPr>
          <w:rtl/>
        </w:rPr>
      </w:pPr>
    </w:p>
    <w:p w:rsidR="00107B57" w:rsidRPr="004451C8" w:rsidRDefault="00107B57" w:rsidP="00555F51">
      <w:pPr>
        <w:rPr>
          <w:rtl/>
        </w:rPr>
      </w:pPr>
      <w:bookmarkStart w:id="3596" w:name="_ETM_Q10_650000"/>
      <w:bookmarkEnd w:id="3596"/>
      <w:r>
        <w:rPr>
          <w:rFonts w:hint="cs"/>
          <w:rtl/>
        </w:rPr>
        <w:t>בשביל מה, בשביל שתדחי אותה?</w:t>
      </w:r>
    </w:p>
    <w:p w:rsidR="00107B57" w:rsidRDefault="00107B57" w:rsidP="00C1073C">
      <w:pPr>
        <w:rPr>
          <w:rtl/>
        </w:rPr>
      </w:pPr>
    </w:p>
    <w:p w:rsidR="00107B57" w:rsidRDefault="00107B57" w:rsidP="00C1073C">
      <w:pPr>
        <w:pStyle w:val="-"/>
        <w:keepNext/>
        <w:rPr>
          <w:rtl/>
        </w:rPr>
      </w:pPr>
      <w:bookmarkStart w:id="3597" w:name="ET_speakercontinue_6452_12"/>
      <w:r w:rsidRPr="00D24C89">
        <w:rPr>
          <w:rStyle w:val="TagStyle"/>
          <w:rtl/>
        </w:rPr>
        <w:t xml:space="preserve"> &lt;&lt; דובר_המשך &gt;&gt; </w:t>
      </w:r>
      <w:r>
        <w:rPr>
          <w:rtl/>
        </w:rPr>
        <w:t>השרה להגנת הסביבה עידית סילמן:</w:t>
      </w:r>
      <w:r w:rsidRPr="00D24C89">
        <w:rPr>
          <w:rStyle w:val="TagStyle"/>
          <w:rtl/>
        </w:rPr>
        <w:t xml:space="preserve"> &lt;&lt; דובר_המשך &gt;&gt;</w:t>
      </w:r>
      <w:r>
        <w:rPr>
          <w:rtl/>
        </w:rPr>
        <w:t xml:space="preserve"> </w:t>
      </w:r>
      <w:bookmarkEnd w:id="3597"/>
    </w:p>
    <w:p w:rsidR="00107B57" w:rsidRDefault="00107B57" w:rsidP="00C1073C">
      <w:pPr>
        <w:rPr>
          <w:rtl/>
        </w:rPr>
      </w:pPr>
    </w:p>
    <w:p w:rsidR="00107B57" w:rsidRDefault="00107B57" w:rsidP="00C1073C">
      <w:pPr>
        <w:rPr>
          <w:rtl/>
        </w:rPr>
      </w:pPr>
      <w:r>
        <w:rPr>
          <w:rFonts w:hint="cs"/>
          <w:rtl/>
        </w:rPr>
        <w:t xml:space="preserve">למה? ממש לא. הינה, היום יש גם הצעת חוק שעולה, </w:t>
      </w:r>
      <w:bookmarkStart w:id="3598" w:name="_ETM_Q10_659000"/>
      <w:bookmarkEnd w:id="3598"/>
      <w:r>
        <w:rPr>
          <w:rFonts w:hint="cs"/>
          <w:rtl/>
        </w:rPr>
        <w:t xml:space="preserve">של יסמין פרידמן, שאנחנו תומכים בה, הצעת חוק סביבתית. למה אתה אומר </w:t>
      </w:r>
      <w:r w:rsidR="00897AE7">
        <w:rPr>
          <w:rFonts w:hint="cs"/>
          <w:rtl/>
        </w:rPr>
        <w:t>– – –</w:t>
      </w:r>
    </w:p>
    <w:p w:rsidR="00107B57" w:rsidRDefault="00107B57" w:rsidP="00C1073C">
      <w:pPr>
        <w:rPr>
          <w:rtl/>
        </w:rPr>
      </w:pPr>
    </w:p>
    <w:p w:rsidR="00107B57" w:rsidRDefault="00107B57" w:rsidP="00C1073C">
      <w:pPr>
        <w:pStyle w:val="af5"/>
        <w:keepNext/>
        <w:rPr>
          <w:rtl/>
        </w:rPr>
      </w:pPr>
      <w:bookmarkStart w:id="3599" w:name="ET_interruption_6361_13"/>
      <w:r w:rsidRPr="00D24C89">
        <w:rPr>
          <w:rStyle w:val="TagStyle"/>
          <w:rtl/>
        </w:rPr>
        <w:t xml:space="preserve"> &lt;&lt; קריאה &gt;&gt; </w:t>
      </w:r>
      <w:r>
        <w:rPr>
          <w:rtl/>
        </w:rPr>
        <w:t>נאור שירי (יש עתיד):</w:t>
      </w:r>
      <w:r w:rsidRPr="00D24C89">
        <w:rPr>
          <w:rStyle w:val="TagStyle"/>
          <w:rtl/>
        </w:rPr>
        <w:t xml:space="preserve"> &lt;&lt; קריאה &gt;&gt;</w:t>
      </w:r>
      <w:r>
        <w:rPr>
          <w:rtl/>
        </w:rPr>
        <w:t xml:space="preserve"> </w:t>
      </w:r>
      <w:bookmarkEnd w:id="3599"/>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אבל את </w:t>
      </w:r>
      <w:r w:rsidR="00897AE7">
        <w:rPr>
          <w:rFonts w:hint="cs"/>
          <w:rtl/>
          <w:lang w:eastAsia="he-IL"/>
        </w:rPr>
        <w:t>– – –</w:t>
      </w:r>
      <w:r>
        <w:rPr>
          <w:rFonts w:hint="cs"/>
          <w:rtl/>
          <w:lang w:eastAsia="he-IL"/>
        </w:rPr>
        <w:t xml:space="preserve"> בהצעת החוק שלו. </w:t>
      </w:r>
    </w:p>
    <w:p w:rsidR="00107B57" w:rsidRDefault="00107B57" w:rsidP="00C1073C">
      <w:pPr>
        <w:rPr>
          <w:rtl/>
          <w:lang w:eastAsia="he-IL"/>
        </w:rPr>
      </w:pPr>
    </w:p>
    <w:p w:rsidR="00107B57" w:rsidRDefault="00107B57" w:rsidP="00C1073C">
      <w:pPr>
        <w:pStyle w:val="-"/>
        <w:keepNext/>
        <w:rPr>
          <w:rtl/>
        </w:rPr>
      </w:pPr>
      <w:bookmarkStart w:id="3600" w:name="ET_speakercontinue_6452_14"/>
      <w:r w:rsidRPr="00D24C89">
        <w:rPr>
          <w:rStyle w:val="TagStyle"/>
          <w:rtl/>
        </w:rPr>
        <w:t xml:space="preserve"> &lt;&lt; דובר_המשך &gt;&gt; </w:t>
      </w:r>
      <w:r>
        <w:rPr>
          <w:rtl/>
        </w:rPr>
        <w:t>השרה להגנת הסביבה עידית סילמן:</w:t>
      </w:r>
      <w:r w:rsidRPr="00D24C89">
        <w:rPr>
          <w:rStyle w:val="TagStyle"/>
          <w:rtl/>
        </w:rPr>
        <w:t xml:space="preserve"> &lt;&lt; דובר_המשך &gt;&gt;</w:t>
      </w:r>
      <w:r>
        <w:rPr>
          <w:rtl/>
        </w:rPr>
        <w:t xml:space="preserve"> </w:t>
      </w:r>
      <w:bookmarkEnd w:id="3600"/>
    </w:p>
    <w:p w:rsidR="00107B57" w:rsidRDefault="00107B57" w:rsidP="00897AE7">
      <w:pPr>
        <w:rPr>
          <w:rtl/>
          <w:lang w:eastAsia="he-IL"/>
        </w:rPr>
      </w:pPr>
    </w:p>
    <w:p w:rsidR="00107B57" w:rsidRDefault="00107B57" w:rsidP="00C1073C">
      <w:pPr>
        <w:rPr>
          <w:rtl/>
          <w:lang w:eastAsia="he-IL"/>
        </w:rPr>
      </w:pPr>
      <w:r>
        <w:rPr>
          <w:rFonts w:hint="cs"/>
          <w:rtl/>
          <w:lang w:eastAsia="he-IL"/>
        </w:rPr>
        <w:t>למה אתה אומר שלא?</w:t>
      </w:r>
    </w:p>
    <w:p w:rsidR="00107B57" w:rsidRDefault="00107B57" w:rsidP="00C1073C">
      <w:pPr>
        <w:rPr>
          <w:rtl/>
          <w:lang w:eastAsia="he-IL"/>
        </w:rPr>
      </w:pPr>
    </w:p>
    <w:p w:rsidR="00107B57" w:rsidRDefault="00107B57" w:rsidP="00C1073C">
      <w:pPr>
        <w:pStyle w:val="af5"/>
        <w:keepNext/>
        <w:rPr>
          <w:rtl/>
        </w:rPr>
      </w:pPr>
      <w:bookmarkStart w:id="3601" w:name="ET_interruption_6361_32"/>
      <w:r w:rsidRPr="00463010">
        <w:rPr>
          <w:rStyle w:val="TagStyle"/>
          <w:rtl/>
        </w:rPr>
        <w:t xml:space="preserve"> &lt;&lt; קריאה &gt;&gt; </w:t>
      </w:r>
      <w:r>
        <w:rPr>
          <w:rtl/>
        </w:rPr>
        <w:t>נאור שירי (יש עתיד):</w:t>
      </w:r>
      <w:r w:rsidRPr="00463010">
        <w:rPr>
          <w:rStyle w:val="TagStyle"/>
          <w:rtl/>
        </w:rPr>
        <w:t xml:space="preserve"> &lt;&lt; קריאה &gt;&gt;</w:t>
      </w:r>
      <w:r>
        <w:rPr>
          <w:rtl/>
        </w:rPr>
        <w:t xml:space="preserve"> </w:t>
      </w:r>
      <w:bookmarkEnd w:id="3601"/>
    </w:p>
    <w:p w:rsidR="00107B57" w:rsidRDefault="00107B57" w:rsidP="00897AE7">
      <w:pPr>
        <w:rPr>
          <w:rtl/>
          <w:lang w:eastAsia="he-IL"/>
        </w:rPr>
      </w:pPr>
    </w:p>
    <w:p w:rsidR="00107B57" w:rsidRDefault="00897AE7" w:rsidP="00C1073C">
      <w:pPr>
        <w:rPr>
          <w:rtl/>
          <w:lang w:eastAsia="he-IL"/>
        </w:rPr>
      </w:pPr>
      <w:r>
        <w:rPr>
          <w:rFonts w:hint="cs"/>
          <w:rtl/>
          <w:lang w:eastAsia="he-IL"/>
        </w:rPr>
        <w:t>– – –</w:t>
      </w:r>
    </w:p>
    <w:p w:rsidR="00107B57" w:rsidRDefault="00107B57" w:rsidP="00C1073C">
      <w:pPr>
        <w:rPr>
          <w:rtl/>
          <w:lang w:eastAsia="he-IL"/>
        </w:rPr>
      </w:pPr>
    </w:p>
    <w:p w:rsidR="00107B57" w:rsidRDefault="00107B57" w:rsidP="00C1073C">
      <w:pPr>
        <w:pStyle w:val="-"/>
        <w:keepNext/>
        <w:rPr>
          <w:rtl/>
        </w:rPr>
      </w:pPr>
      <w:bookmarkStart w:id="3602" w:name="ET_speakercontinue_6452_33"/>
      <w:r w:rsidRPr="00463010">
        <w:rPr>
          <w:rStyle w:val="TagStyle"/>
          <w:rtl/>
        </w:rPr>
        <w:t xml:space="preserve"> &lt;&lt; דובר_המשך &gt;&gt; </w:t>
      </w:r>
      <w:r>
        <w:rPr>
          <w:rtl/>
        </w:rPr>
        <w:t>השרה להגנת הסביבה עידית סילמן:</w:t>
      </w:r>
      <w:r w:rsidRPr="00463010">
        <w:rPr>
          <w:rStyle w:val="TagStyle"/>
          <w:rtl/>
        </w:rPr>
        <w:t xml:space="preserve"> &lt;&lt; דובר_המשך &gt;&gt;</w:t>
      </w:r>
      <w:r>
        <w:rPr>
          <w:rtl/>
        </w:rPr>
        <w:t xml:space="preserve"> </w:t>
      </w:r>
      <w:bookmarkEnd w:id="3602"/>
    </w:p>
    <w:p w:rsidR="00107B57" w:rsidRDefault="00107B57" w:rsidP="00897AE7">
      <w:pPr>
        <w:rPr>
          <w:rtl/>
          <w:lang w:eastAsia="he-IL"/>
        </w:rPr>
      </w:pPr>
    </w:p>
    <w:p w:rsidR="00107B57" w:rsidRPr="00463010" w:rsidRDefault="00107B57" w:rsidP="00C1073C">
      <w:pPr>
        <w:rPr>
          <w:rtl/>
          <w:lang w:eastAsia="he-IL"/>
        </w:rPr>
      </w:pPr>
      <w:r>
        <w:rPr>
          <w:rFonts w:hint="cs"/>
          <w:rtl/>
          <w:lang w:eastAsia="he-IL"/>
        </w:rPr>
        <w:t>של?</w:t>
      </w:r>
    </w:p>
    <w:p w:rsidR="00107B57" w:rsidRDefault="00107B57" w:rsidP="00C1073C">
      <w:pPr>
        <w:rPr>
          <w:rtl/>
          <w:lang w:eastAsia="he-IL"/>
        </w:rPr>
      </w:pPr>
    </w:p>
    <w:p w:rsidR="00107B57" w:rsidRDefault="00107B57" w:rsidP="00C1073C">
      <w:pPr>
        <w:pStyle w:val="af5"/>
        <w:keepNext/>
        <w:rPr>
          <w:rtl/>
        </w:rPr>
      </w:pPr>
      <w:bookmarkStart w:id="3603" w:name="ET_interruption_6361_29"/>
      <w:r w:rsidRPr="004451C8">
        <w:rPr>
          <w:rStyle w:val="TagStyle"/>
          <w:rtl/>
        </w:rPr>
        <w:t xml:space="preserve"> &lt;&lt; קריאה &gt;&gt; </w:t>
      </w:r>
      <w:r>
        <w:rPr>
          <w:rtl/>
        </w:rPr>
        <w:t>נאור שירי (יש עתיד):</w:t>
      </w:r>
      <w:r w:rsidRPr="004451C8">
        <w:rPr>
          <w:rStyle w:val="TagStyle"/>
          <w:rtl/>
        </w:rPr>
        <w:t xml:space="preserve"> &lt;&lt; קריאה &gt;&gt;</w:t>
      </w:r>
      <w:r>
        <w:rPr>
          <w:rtl/>
        </w:rPr>
        <w:t xml:space="preserve"> </w:t>
      </w:r>
      <w:bookmarkEnd w:id="3603"/>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של המשרד שלך בוועדות </w:t>
      </w:r>
      <w:r w:rsidR="00897AE7">
        <w:rPr>
          <w:rFonts w:hint="cs"/>
          <w:rtl/>
          <w:lang w:eastAsia="he-IL"/>
        </w:rPr>
        <w:t>– – –</w:t>
      </w:r>
      <w:r>
        <w:rPr>
          <w:rFonts w:hint="cs"/>
          <w:rtl/>
          <w:lang w:eastAsia="he-IL"/>
        </w:rPr>
        <w:t xml:space="preserve"> במליאה.</w:t>
      </w:r>
    </w:p>
    <w:p w:rsidR="00107B57" w:rsidRDefault="00107B57" w:rsidP="00C1073C">
      <w:pPr>
        <w:rPr>
          <w:rtl/>
          <w:lang w:eastAsia="he-IL"/>
        </w:rPr>
      </w:pPr>
    </w:p>
    <w:p w:rsidR="00107B57" w:rsidRDefault="00107B57" w:rsidP="00C1073C">
      <w:pPr>
        <w:pStyle w:val="-"/>
        <w:keepNext/>
        <w:rPr>
          <w:rtl/>
        </w:rPr>
      </w:pPr>
      <w:bookmarkStart w:id="3604" w:name="ET_speakercontinue_6452_30"/>
      <w:r w:rsidRPr="004451C8">
        <w:rPr>
          <w:rStyle w:val="TagStyle"/>
          <w:rtl/>
        </w:rPr>
        <w:t xml:space="preserve"> &lt;&lt; דובר_המשך &gt;&gt; </w:t>
      </w:r>
      <w:r>
        <w:rPr>
          <w:rtl/>
        </w:rPr>
        <w:t>השרה להגנת הסביבה עידית סילמן:</w:t>
      </w:r>
      <w:r w:rsidRPr="004451C8">
        <w:rPr>
          <w:rStyle w:val="TagStyle"/>
          <w:rtl/>
        </w:rPr>
        <w:t xml:space="preserve"> &lt;&lt; דובר_המשך &gt;&gt;</w:t>
      </w:r>
      <w:r>
        <w:rPr>
          <w:rtl/>
        </w:rPr>
        <w:t xml:space="preserve"> </w:t>
      </w:r>
      <w:bookmarkEnd w:id="3604"/>
    </w:p>
    <w:p w:rsidR="00107B57" w:rsidRDefault="00107B57" w:rsidP="00897AE7">
      <w:pPr>
        <w:rPr>
          <w:rtl/>
          <w:lang w:eastAsia="he-IL"/>
        </w:rPr>
      </w:pPr>
    </w:p>
    <w:p w:rsidR="00107B57" w:rsidRDefault="00107B57" w:rsidP="00555F51">
      <w:pPr>
        <w:rPr>
          <w:rtl/>
          <w:lang w:eastAsia="he-IL"/>
        </w:rPr>
      </w:pPr>
      <w:r>
        <w:rPr>
          <w:rFonts w:hint="cs"/>
          <w:rtl/>
          <w:lang w:eastAsia="he-IL"/>
        </w:rPr>
        <w:t>ממש לא, ואנחנו גם בדיון על זה. ממש לא. וקודם כול אני חייבת להגיד לך, נאור שירי – אם כבר, נאור שירי, קודם כול, אנחנו הצטרפנו ואנחנו שלחנו מכתבים לגבי אותם יועצים במוסדות התכנון, ולא רק יועצים במוסדות התכנון ששימרנו אותם בהסכמים הקואליציוניים הקודמים של השנה שעברה.</w:t>
      </w:r>
    </w:p>
    <w:p w:rsidR="00107B57" w:rsidRDefault="00107B57" w:rsidP="00C1073C">
      <w:pPr>
        <w:rPr>
          <w:rtl/>
          <w:lang w:eastAsia="he-IL"/>
        </w:rPr>
      </w:pPr>
    </w:p>
    <w:p w:rsidR="00107B57" w:rsidRDefault="00107B57" w:rsidP="00C1073C">
      <w:pPr>
        <w:pStyle w:val="af5"/>
        <w:keepNext/>
        <w:rPr>
          <w:rtl/>
        </w:rPr>
      </w:pPr>
      <w:bookmarkStart w:id="3605" w:name="ET_interruption_6361_20"/>
      <w:r w:rsidRPr="00D24C89">
        <w:rPr>
          <w:rStyle w:val="TagStyle"/>
          <w:rtl/>
        </w:rPr>
        <w:t xml:space="preserve"> &lt;&lt; קריאה &gt;&gt; </w:t>
      </w:r>
      <w:r>
        <w:rPr>
          <w:rtl/>
        </w:rPr>
        <w:t>נאור שירי (יש עתיד):</w:t>
      </w:r>
      <w:r w:rsidRPr="00D24C89">
        <w:rPr>
          <w:rStyle w:val="TagStyle"/>
          <w:rtl/>
        </w:rPr>
        <w:t xml:space="preserve"> &lt;&lt; קריאה &gt;&gt;</w:t>
      </w:r>
      <w:r>
        <w:rPr>
          <w:rtl/>
        </w:rPr>
        <w:t xml:space="preserve"> </w:t>
      </w:r>
      <w:bookmarkEnd w:id="3605"/>
    </w:p>
    <w:p w:rsidR="00107B57" w:rsidRDefault="00107B57" w:rsidP="00897AE7">
      <w:pPr>
        <w:rPr>
          <w:rtl/>
          <w:lang w:eastAsia="he-IL"/>
        </w:rPr>
      </w:pPr>
    </w:p>
    <w:p w:rsidR="00107B57" w:rsidRDefault="00107B57" w:rsidP="00C1073C">
      <w:pPr>
        <w:rPr>
          <w:rtl/>
          <w:lang w:eastAsia="he-IL"/>
        </w:rPr>
      </w:pPr>
      <w:r>
        <w:rPr>
          <w:rFonts w:hint="cs"/>
          <w:rtl/>
          <w:lang w:eastAsia="he-IL"/>
        </w:rPr>
        <w:t>והקיצוצים על השרפות? והקיצוצים על יחידות הסביבה?</w:t>
      </w:r>
    </w:p>
    <w:p w:rsidR="00107B57" w:rsidRDefault="00107B57" w:rsidP="00C1073C">
      <w:pPr>
        <w:rPr>
          <w:rtl/>
          <w:lang w:eastAsia="he-IL"/>
        </w:rPr>
      </w:pPr>
    </w:p>
    <w:p w:rsidR="00107B57" w:rsidRDefault="00107B57" w:rsidP="00C1073C">
      <w:pPr>
        <w:pStyle w:val="-"/>
        <w:keepNext/>
        <w:rPr>
          <w:rtl/>
        </w:rPr>
      </w:pPr>
      <w:bookmarkStart w:id="3606" w:name="ET_speakercontinue_6452_21"/>
      <w:r w:rsidRPr="00D24C89">
        <w:rPr>
          <w:rStyle w:val="TagStyle"/>
          <w:rtl/>
        </w:rPr>
        <w:t xml:space="preserve"> &lt;&lt; דובר_המשך &gt;&gt; </w:t>
      </w:r>
      <w:r>
        <w:rPr>
          <w:rtl/>
        </w:rPr>
        <w:t>השרה להגנת הסביבה עידית סילמן:</w:t>
      </w:r>
      <w:r w:rsidRPr="00D24C89">
        <w:rPr>
          <w:rStyle w:val="TagStyle"/>
          <w:rtl/>
        </w:rPr>
        <w:t xml:space="preserve"> &lt;&lt; דובר_המשך &gt;&gt;</w:t>
      </w:r>
      <w:r>
        <w:rPr>
          <w:rtl/>
        </w:rPr>
        <w:t xml:space="preserve"> </w:t>
      </w:r>
      <w:bookmarkEnd w:id="3606"/>
    </w:p>
    <w:p w:rsidR="00107B57" w:rsidRDefault="00107B57" w:rsidP="00897AE7">
      <w:pPr>
        <w:rPr>
          <w:rtl/>
          <w:lang w:eastAsia="he-IL"/>
        </w:rPr>
      </w:pPr>
    </w:p>
    <w:p w:rsidR="00107B57" w:rsidRDefault="00107B57" w:rsidP="00426588">
      <w:pPr>
        <w:rPr>
          <w:rtl/>
          <w:lang w:eastAsia="he-IL"/>
        </w:rPr>
      </w:pPr>
      <w:r>
        <w:rPr>
          <w:rFonts w:hint="cs"/>
          <w:rtl/>
          <w:lang w:eastAsia="he-IL"/>
        </w:rPr>
        <w:t xml:space="preserve">איזה קיצוצים? ממש לא. אני רק אספר לך שהפוך: היחידות הסביבתיות – נאור, שאלת, וזו הזדמנות טובה וטוב ששאלת, כי באמת בהסכמים הקואליציוניים הנוכחיים רצו לקצץ לנו את כל התקציב ליחידות הסביבתיות ולאיגודי הערים, שהם בעצם </w:t>
      </w:r>
      <w:r>
        <w:rPr>
          <w:rtl/>
          <w:lang w:eastAsia="he-IL"/>
        </w:rPr>
        <w:t>–</w:t>
      </w:r>
      <w:r>
        <w:rPr>
          <w:rFonts w:hint="cs"/>
          <w:rtl/>
          <w:lang w:eastAsia="he-IL"/>
        </w:rPr>
        <w:t xml:space="preserve"> נאור, אם כבר אתה שואל, תקשיב </w:t>
      </w:r>
      <w:r>
        <w:rPr>
          <w:rtl/>
          <w:lang w:eastAsia="he-IL"/>
        </w:rPr>
        <w:t>–</w:t>
      </w:r>
      <w:r>
        <w:rPr>
          <w:rFonts w:hint="cs"/>
          <w:rtl/>
          <w:lang w:eastAsia="he-IL"/>
        </w:rPr>
        <w:t xml:space="preserve"> זרוע הביצוע שלנו, של השלטון המקומי והאזורי בישראל, שאותם אנחנו כמשרד הגדרנו כקהל יעד ומטרה. ואני שמחה, כי נלחמנו על אותן יחידות סביבתיות ואפילו </w:t>
      </w:r>
      <w:bookmarkStart w:id="3607" w:name="_ETM_Q10_726000"/>
      <w:bookmarkEnd w:id="3607"/>
      <w:r>
        <w:rPr>
          <w:rFonts w:hint="cs"/>
          <w:rtl/>
          <w:lang w:eastAsia="he-IL"/>
        </w:rPr>
        <w:t>השארנו את התקציב שלהן</w:t>
      </w:r>
      <w:r w:rsidR="00426588">
        <w:rPr>
          <w:rFonts w:hint="cs"/>
          <w:rtl/>
          <w:lang w:eastAsia="he-IL"/>
        </w:rPr>
        <w:t>; ו</w:t>
      </w:r>
      <w:r>
        <w:rPr>
          <w:rFonts w:hint="cs"/>
          <w:rtl/>
          <w:lang w:eastAsia="he-IL"/>
        </w:rPr>
        <w:t>לא רק שימרנו אותו באותם הסכמים קואליציוניים אלא הוספנו לה</w:t>
      </w:r>
      <w:r w:rsidR="00426588">
        <w:rPr>
          <w:rFonts w:hint="cs"/>
          <w:rtl/>
          <w:lang w:eastAsia="he-IL"/>
        </w:rPr>
        <w:t>ן</w:t>
      </w:r>
      <w:r>
        <w:rPr>
          <w:rFonts w:hint="cs"/>
          <w:rtl/>
          <w:lang w:eastAsia="he-IL"/>
        </w:rPr>
        <w:t>, ויצאנו בימים האחרונים בקול קו</w:t>
      </w:r>
      <w:bookmarkStart w:id="3608" w:name="_ETM_Q10_736000"/>
      <w:bookmarkEnd w:id="3608"/>
      <w:r>
        <w:rPr>
          <w:rFonts w:hint="cs"/>
          <w:rtl/>
          <w:lang w:eastAsia="he-IL"/>
        </w:rPr>
        <w:t xml:space="preserve">רא ליחידות הסביבתיות לשנת 2024, לשנת 2025 ולשנת 2026 – שלוש </w:t>
      </w:r>
      <w:bookmarkStart w:id="3609" w:name="_ETM_Q10_743000"/>
      <w:bookmarkEnd w:id="3609"/>
      <w:r>
        <w:rPr>
          <w:rFonts w:hint="cs"/>
          <w:rtl/>
          <w:lang w:eastAsia="he-IL"/>
        </w:rPr>
        <w:t>שנים קדימה.</w:t>
      </w:r>
    </w:p>
    <w:p w:rsidR="00107B57" w:rsidRDefault="00107B57" w:rsidP="00555F51">
      <w:pPr>
        <w:rPr>
          <w:rtl/>
          <w:lang w:eastAsia="he-IL"/>
        </w:rPr>
      </w:pPr>
    </w:p>
    <w:p w:rsidR="00107B57" w:rsidRDefault="00107B57" w:rsidP="00C1073C">
      <w:pPr>
        <w:rPr>
          <w:rtl/>
        </w:rPr>
      </w:pPr>
      <w:bookmarkStart w:id="3610" w:name="TOR_Q11"/>
      <w:bookmarkEnd w:id="3610"/>
      <w:r>
        <w:rPr>
          <w:rFonts w:hint="cs"/>
          <w:rtl/>
        </w:rPr>
        <w:t xml:space="preserve">אז אנחנו שומרים על היכולות הסביבתיות שלנו ומשמרים אותן </w:t>
      </w:r>
      <w:r w:rsidR="00897AE7">
        <w:rPr>
          <w:rFonts w:hint="cs"/>
          <w:rtl/>
        </w:rPr>
        <w:t>– –</w:t>
      </w:r>
    </w:p>
    <w:p w:rsidR="00107B57" w:rsidRDefault="00107B57" w:rsidP="00C1073C">
      <w:pPr>
        <w:rPr>
          <w:rtl/>
        </w:rPr>
      </w:pPr>
    </w:p>
    <w:p w:rsidR="00107B57" w:rsidRDefault="00107B57" w:rsidP="00C1073C">
      <w:pPr>
        <w:pStyle w:val="af6"/>
        <w:keepNext/>
        <w:rPr>
          <w:rtl/>
        </w:rPr>
      </w:pPr>
      <w:r w:rsidRPr="00DD79D7">
        <w:rPr>
          <w:rStyle w:val="TagStyle"/>
          <w:rtl/>
        </w:rPr>
        <w:t xml:space="preserve"> &lt;&lt; יור &gt;&gt; </w:t>
      </w:r>
      <w:r>
        <w:rPr>
          <w:rtl/>
        </w:rPr>
        <w:t>היו"ר ארז מלול:</w:t>
      </w:r>
      <w:r w:rsidRPr="00DD79D7">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r>
        <w:rPr>
          <w:rFonts w:hint="cs"/>
          <w:rtl/>
        </w:rPr>
        <w:t>הוא לא מקשיב לך.</w:t>
      </w:r>
    </w:p>
    <w:p w:rsidR="00107B57" w:rsidRDefault="00107B57" w:rsidP="00C1073C">
      <w:pPr>
        <w:pStyle w:val="a4"/>
        <w:keepNext/>
        <w:rPr>
          <w:rtl/>
        </w:rPr>
      </w:pPr>
      <w:bookmarkStart w:id="3611" w:name="ET_speaker_6452_17"/>
      <w:bookmarkStart w:id="3612" w:name="ET_speakercontinue_5520_16"/>
    </w:p>
    <w:p w:rsidR="00107B57" w:rsidRDefault="00107B57" w:rsidP="00C1073C">
      <w:pPr>
        <w:pStyle w:val="-"/>
        <w:keepNext/>
        <w:rPr>
          <w:rtl/>
        </w:rPr>
      </w:pPr>
      <w:bookmarkStart w:id="3613" w:name="ET_speakercontinue_6452_18"/>
      <w:r w:rsidRPr="00DD79D7">
        <w:rPr>
          <w:rStyle w:val="TagStyle"/>
          <w:rtl/>
        </w:rPr>
        <w:t xml:space="preserve"> &lt;&lt; דובר_המשך &gt;&gt; </w:t>
      </w:r>
      <w:r>
        <w:rPr>
          <w:rtl/>
        </w:rPr>
        <w:t>השרה להגנת הסביבה עידית סילמן:</w:t>
      </w:r>
      <w:r w:rsidRPr="00DD79D7">
        <w:rPr>
          <w:rStyle w:val="TagStyle"/>
          <w:rtl/>
        </w:rPr>
        <w:t xml:space="preserve"> &lt;&lt; דובר_המשך &gt;&gt;</w:t>
      </w:r>
      <w:r>
        <w:rPr>
          <w:rtl/>
        </w:rPr>
        <w:t xml:space="preserve">   </w:t>
      </w:r>
      <w:bookmarkEnd w:id="3613"/>
    </w:p>
    <w:p w:rsidR="00107B57" w:rsidRDefault="00107B57" w:rsidP="00897AE7">
      <w:pPr>
        <w:rPr>
          <w:rtl/>
        </w:rPr>
      </w:pPr>
    </w:p>
    <w:bookmarkEnd w:id="3611"/>
    <w:bookmarkEnd w:id="3612"/>
    <w:p w:rsidR="00107B57" w:rsidRDefault="00897AE7" w:rsidP="00897AE7">
      <w:pPr>
        <w:rPr>
          <w:rtl/>
        </w:rPr>
      </w:pPr>
      <w:r>
        <w:rPr>
          <w:rFonts w:hint="cs"/>
          <w:rtl/>
        </w:rPr>
        <w:t>– –</w:t>
      </w:r>
      <w:r w:rsidR="00107B57">
        <w:rPr>
          <w:rFonts w:hint="cs"/>
          <w:rtl/>
        </w:rPr>
        <w:t xml:space="preserve"> ונאור שירי, במקרה שטעית, לא רק </w:t>
      </w:r>
      <w:bookmarkStart w:id="3614" w:name="_ETM_Q11_152967"/>
      <w:bookmarkEnd w:id="3614"/>
      <w:r w:rsidR="00107B57">
        <w:rPr>
          <w:rFonts w:hint="cs"/>
          <w:rtl/>
        </w:rPr>
        <w:t xml:space="preserve">זה </w:t>
      </w:r>
      <w:r w:rsidR="00107B57">
        <w:rPr>
          <w:rtl/>
        </w:rPr>
        <w:t>–</w:t>
      </w:r>
      <w:r w:rsidR="00107B57">
        <w:rPr>
          <w:rFonts w:hint="cs"/>
          <w:rtl/>
        </w:rPr>
        <w:t xml:space="preserve"> אנחנו הוספנו תקציב למשרד להגנת הסביבה </w:t>
      </w:r>
      <w:bookmarkStart w:id="3615" w:name="_ETM_Q11_156896"/>
      <w:bookmarkEnd w:id="3615"/>
      <w:r w:rsidR="00107B57">
        <w:rPr>
          <w:rFonts w:hint="cs"/>
          <w:rtl/>
        </w:rPr>
        <w:t>ולא קיצצנו</w:t>
      </w:r>
      <w:r>
        <w:rPr>
          <w:rFonts w:hint="cs"/>
          <w:rtl/>
        </w:rPr>
        <w:t xml:space="preserve"> </w:t>
      </w:r>
      <w:r w:rsidR="00107B57">
        <w:rPr>
          <w:rFonts w:hint="cs"/>
          <w:rtl/>
        </w:rPr>
        <w:t>במשרדים בתקציב הנוכחי.</w:t>
      </w:r>
    </w:p>
    <w:p w:rsidR="00107B57" w:rsidRDefault="00107B57" w:rsidP="00C1073C">
      <w:pPr>
        <w:rPr>
          <w:rtl/>
        </w:rPr>
      </w:pPr>
      <w:bookmarkStart w:id="3616" w:name="_ETM_Q11_153842"/>
      <w:bookmarkStart w:id="3617" w:name="_ETM_Q11_153903"/>
      <w:bookmarkEnd w:id="3616"/>
      <w:bookmarkEnd w:id="3617"/>
    </w:p>
    <w:p w:rsidR="00107B57" w:rsidRDefault="00107B57" w:rsidP="00C1073C">
      <w:pPr>
        <w:pStyle w:val="af6"/>
        <w:keepNext/>
        <w:rPr>
          <w:rtl/>
        </w:rPr>
      </w:pPr>
      <w:r w:rsidRPr="00DD79D7">
        <w:rPr>
          <w:rStyle w:val="TagStyle"/>
          <w:rtl/>
        </w:rPr>
        <w:t xml:space="preserve"> &lt;&lt; יור &gt;&gt; </w:t>
      </w:r>
      <w:r>
        <w:rPr>
          <w:rtl/>
        </w:rPr>
        <w:t>היו"ר ארז מלול:</w:t>
      </w:r>
      <w:r w:rsidRPr="00DD79D7">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bookmarkStart w:id="3618" w:name="_ETM_Q11_154429"/>
      <w:bookmarkEnd w:id="3618"/>
      <w:r>
        <w:rPr>
          <w:rFonts w:hint="cs"/>
          <w:rtl/>
        </w:rPr>
        <w:t xml:space="preserve">הוא לא מכבד אותך, אז </w:t>
      </w:r>
      <w:bookmarkStart w:id="3619" w:name="_ETM_Q11_154154"/>
      <w:bookmarkEnd w:id="3619"/>
      <w:r>
        <w:rPr>
          <w:rFonts w:hint="cs"/>
          <w:rtl/>
        </w:rPr>
        <w:t>מה את עונה לו?</w:t>
      </w:r>
    </w:p>
    <w:p w:rsidR="00107B57" w:rsidRDefault="00107B57" w:rsidP="00C1073C">
      <w:pPr>
        <w:rPr>
          <w:rtl/>
        </w:rPr>
      </w:pPr>
      <w:bookmarkStart w:id="3620" w:name="_ETM_Q11_155930"/>
      <w:bookmarkStart w:id="3621" w:name="_ETM_Q11_155984"/>
      <w:bookmarkEnd w:id="3620"/>
      <w:bookmarkEnd w:id="3621"/>
    </w:p>
    <w:p w:rsidR="00107B57" w:rsidRDefault="00107B57" w:rsidP="00C1073C">
      <w:pPr>
        <w:pStyle w:val="-"/>
        <w:keepNext/>
        <w:rPr>
          <w:rtl/>
        </w:rPr>
      </w:pPr>
      <w:bookmarkStart w:id="3622" w:name="ET_speakercontinue_6452_20"/>
      <w:r w:rsidRPr="00DD79D7">
        <w:rPr>
          <w:rStyle w:val="TagStyle"/>
          <w:rtl/>
        </w:rPr>
        <w:t xml:space="preserve"> &lt;&lt; דובר_המשך &gt;&gt; </w:t>
      </w:r>
      <w:r>
        <w:rPr>
          <w:rtl/>
        </w:rPr>
        <w:t>השרה להגנת הסביבה עידית סילמן:</w:t>
      </w:r>
      <w:r w:rsidRPr="00DD79D7">
        <w:rPr>
          <w:rStyle w:val="TagStyle"/>
          <w:rtl/>
        </w:rPr>
        <w:t xml:space="preserve"> &lt;&lt; דובר_המשך &gt;&gt;</w:t>
      </w:r>
      <w:r>
        <w:rPr>
          <w:rtl/>
        </w:rPr>
        <w:t xml:space="preserve">   </w:t>
      </w:r>
      <w:bookmarkEnd w:id="3622"/>
    </w:p>
    <w:p w:rsidR="00107B57" w:rsidRDefault="00107B57" w:rsidP="00897AE7">
      <w:pPr>
        <w:rPr>
          <w:rtl/>
        </w:rPr>
      </w:pPr>
    </w:p>
    <w:p w:rsidR="00107B57" w:rsidRDefault="00107B57" w:rsidP="00C1073C">
      <w:pPr>
        <w:rPr>
          <w:rtl/>
        </w:rPr>
      </w:pPr>
      <w:bookmarkStart w:id="3623" w:name="_ETM_Q11_156789"/>
      <w:bookmarkEnd w:id="3623"/>
      <w:r>
        <w:rPr>
          <w:rFonts w:hint="cs"/>
          <w:rtl/>
        </w:rPr>
        <w:t xml:space="preserve">זה בסדר, </w:t>
      </w:r>
      <w:bookmarkStart w:id="3624" w:name="_ETM_Q11_156670"/>
      <w:bookmarkEnd w:id="3624"/>
      <w:r>
        <w:rPr>
          <w:rFonts w:hint="cs"/>
          <w:rtl/>
        </w:rPr>
        <w:t xml:space="preserve">אנחנו עונים לו. הוא יכול להחליט שהוא לא מקשיב, אבל </w:t>
      </w:r>
      <w:bookmarkStart w:id="3625" w:name="_ETM_Q11_161477"/>
      <w:bookmarkEnd w:id="3625"/>
      <w:r>
        <w:rPr>
          <w:rFonts w:hint="cs"/>
          <w:rtl/>
        </w:rPr>
        <w:t xml:space="preserve">כל מי ששואל שאלה </w:t>
      </w:r>
      <w:r>
        <w:rPr>
          <w:rtl/>
        </w:rPr>
        <w:t>–</w:t>
      </w:r>
      <w:r>
        <w:rPr>
          <w:rFonts w:hint="cs"/>
          <w:rtl/>
        </w:rPr>
        <w:t xml:space="preserve"> רק שתדעו שיש לנו עליה </w:t>
      </w:r>
      <w:bookmarkStart w:id="3626" w:name="_ETM_Q11_166284"/>
      <w:bookmarkEnd w:id="3626"/>
      <w:r>
        <w:rPr>
          <w:rFonts w:hint="cs"/>
          <w:rtl/>
        </w:rPr>
        <w:t xml:space="preserve">תשובה, ואנחנו עושים עבודה סביבתית גדולה וראויה. זה לעניין שלך, </w:t>
      </w:r>
      <w:bookmarkStart w:id="3627" w:name="_ETM_Q11_173078"/>
      <w:bookmarkEnd w:id="3627"/>
      <w:r>
        <w:rPr>
          <w:rFonts w:hint="cs"/>
          <w:rtl/>
        </w:rPr>
        <w:t xml:space="preserve">ואם יש לך על זה איזשהן השגות אז אתה יכול להשיב </w:t>
      </w:r>
      <w:bookmarkStart w:id="3628" w:name="_ETM_Q11_175717"/>
      <w:bookmarkEnd w:id="3628"/>
      <w:r>
        <w:rPr>
          <w:rFonts w:hint="cs"/>
          <w:rtl/>
        </w:rPr>
        <w:t>ולהעיר עכשיו.</w:t>
      </w:r>
      <w:bookmarkStart w:id="3629" w:name="_ETM_Q11_177444"/>
      <w:bookmarkEnd w:id="3629"/>
    </w:p>
    <w:p w:rsidR="00107B57" w:rsidRDefault="00107B57" w:rsidP="00C1073C">
      <w:pPr>
        <w:rPr>
          <w:rtl/>
        </w:rPr>
      </w:pPr>
      <w:bookmarkStart w:id="3630" w:name="_ETM_Q11_177505"/>
      <w:bookmarkEnd w:id="3630"/>
    </w:p>
    <w:p w:rsidR="00107B57" w:rsidRDefault="00107B57" w:rsidP="00C1073C">
      <w:pPr>
        <w:rPr>
          <w:rtl/>
        </w:rPr>
      </w:pPr>
      <w:bookmarkStart w:id="3631" w:name="_ETM_Q11_177540"/>
      <w:bookmarkStart w:id="3632" w:name="_ETM_Q11_177641"/>
      <w:bookmarkEnd w:id="3631"/>
      <w:bookmarkEnd w:id="3632"/>
      <w:r>
        <w:rPr>
          <w:rFonts w:hint="cs"/>
          <w:rtl/>
        </w:rPr>
        <w:t>לכן, הממשלה מציעה להתנגד לחוק הזה.</w:t>
      </w:r>
    </w:p>
    <w:p w:rsidR="00107B57" w:rsidRDefault="00107B57" w:rsidP="00C1073C">
      <w:pPr>
        <w:rPr>
          <w:rtl/>
        </w:rPr>
      </w:pPr>
      <w:bookmarkStart w:id="3633" w:name="_ETM_Q11_177645"/>
      <w:bookmarkStart w:id="3634" w:name="_ETM_Q11_177706"/>
      <w:bookmarkEnd w:id="3633"/>
      <w:bookmarkEnd w:id="3634"/>
    </w:p>
    <w:p w:rsidR="00107B57" w:rsidRDefault="00107B57" w:rsidP="00C1073C">
      <w:pPr>
        <w:pStyle w:val="af6"/>
        <w:keepNext/>
        <w:rPr>
          <w:rtl/>
        </w:rPr>
      </w:pPr>
      <w:r w:rsidRPr="006C5BEE">
        <w:rPr>
          <w:rStyle w:val="TagStyle"/>
          <w:rtl/>
        </w:rPr>
        <w:t xml:space="preserve"> &lt;&lt; יור &gt;&gt; </w:t>
      </w:r>
      <w:r>
        <w:rPr>
          <w:rtl/>
        </w:rPr>
        <w:t>היו"ר ארז מלול:</w:t>
      </w:r>
      <w:r w:rsidRPr="006C5BEE">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bookmarkStart w:id="3635" w:name="_ETM_Q11_178181"/>
      <w:bookmarkEnd w:id="3635"/>
      <w:r>
        <w:rPr>
          <w:rFonts w:hint="cs"/>
          <w:rtl/>
        </w:rPr>
        <w:t xml:space="preserve">תודה רבה. חבר </w:t>
      </w:r>
      <w:bookmarkStart w:id="3636" w:name="_ETM_Q11_182860"/>
      <w:bookmarkEnd w:id="3636"/>
      <w:r>
        <w:rPr>
          <w:rFonts w:hint="cs"/>
          <w:rtl/>
        </w:rPr>
        <w:t>הכנסת טור פז רוצה להשיב לשרה. עד שלוש דקות לרשותך.</w:t>
      </w:r>
    </w:p>
    <w:p w:rsidR="00107B57" w:rsidRDefault="00107B57" w:rsidP="00C1073C">
      <w:pPr>
        <w:rPr>
          <w:rtl/>
        </w:rPr>
      </w:pPr>
      <w:bookmarkStart w:id="3637" w:name="_ETM_Q11_190940"/>
      <w:bookmarkStart w:id="3638" w:name="_ETM_Q11_191002"/>
      <w:bookmarkEnd w:id="3637"/>
      <w:bookmarkEnd w:id="3638"/>
    </w:p>
    <w:p w:rsidR="00107B57" w:rsidRDefault="00107B57" w:rsidP="00C1073C">
      <w:pPr>
        <w:pStyle w:val="a4"/>
        <w:keepNext/>
        <w:rPr>
          <w:rtl/>
        </w:rPr>
      </w:pPr>
      <w:bookmarkStart w:id="3639" w:name="ET_speaker_6128_22"/>
      <w:r w:rsidRPr="006C5BEE">
        <w:rPr>
          <w:rStyle w:val="TagStyle"/>
          <w:rtl/>
        </w:rPr>
        <w:t xml:space="preserve"> &lt;&lt; דובר &gt;&gt; </w:t>
      </w:r>
      <w:bookmarkStart w:id="3640" w:name="_Toc158839816"/>
      <w:r>
        <w:rPr>
          <w:rtl/>
        </w:rPr>
        <w:t>משה טור פז (יש עתיד):</w:t>
      </w:r>
      <w:bookmarkEnd w:id="3640"/>
      <w:r w:rsidRPr="006C5BEE">
        <w:rPr>
          <w:rStyle w:val="TagStyle"/>
          <w:rtl/>
        </w:rPr>
        <w:t xml:space="preserve"> &lt;&lt; דובר &gt;&gt;</w:t>
      </w:r>
      <w:r>
        <w:rPr>
          <w:rtl/>
        </w:rPr>
        <w:t xml:space="preserve">   </w:t>
      </w:r>
      <w:bookmarkEnd w:id="3639"/>
    </w:p>
    <w:p w:rsidR="00107B57" w:rsidRDefault="00107B57" w:rsidP="00897AE7">
      <w:pPr>
        <w:rPr>
          <w:rtl/>
        </w:rPr>
      </w:pPr>
    </w:p>
    <w:p w:rsidR="00107B57" w:rsidRDefault="00107B57" w:rsidP="00811662">
      <w:pPr>
        <w:rPr>
          <w:rtl/>
          <w:lang w:eastAsia="he-IL"/>
        </w:rPr>
      </w:pPr>
      <w:bookmarkStart w:id="3641" w:name="_ETM_Q11_193794"/>
      <w:bookmarkEnd w:id="3641"/>
      <w:r>
        <w:rPr>
          <w:rFonts w:hint="cs"/>
          <w:rtl/>
          <w:lang w:eastAsia="he-IL"/>
        </w:rPr>
        <w:t xml:space="preserve">אדוני </w:t>
      </w:r>
      <w:bookmarkStart w:id="3642" w:name="_ETM_Q11_196261"/>
      <w:bookmarkEnd w:id="3642"/>
      <w:r>
        <w:rPr>
          <w:rFonts w:hint="cs"/>
          <w:rtl/>
          <w:lang w:eastAsia="he-IL"/>
        </w:rPr>
        <w:t xml:space="preserve">היושב-ראש, חבריי חברי הכנסת, השרה סילמן, הקשבתי לדבריך בקשב </w:t>
      </w:r>
      <w:bookmarkStart w:id="3643" w:name="_ETM_Q11_200823"/>
      <w:bookmarkEnd w:id="3643"/>
      <w:r>
        <w:rPr>
          <w:rFonts w:hint="cs"/>
          <w:rtl/>
          <w:lang w:eastAsia="he-IL"/>
        </w:rPr>
        <w:t xml:space="preserve">רב, וכבר בראשית דבריך נמצאת לב הבעיה: החוק מאפשר, החוק </w:t>
      </w:r>
      <w:bookmarkStart w:id="3644" w:name="_ETM_Q11_205085"/>
      <w:bookmarkEnd w:id="3644"/>
      <w:r>
        <w:rPr>
          <w:rFonts w:hint="cs"/>
          <w:rtl/>
          <w:lang w:eastAsia="he-IL"/>
        </w:rPr>
        <w:t xml:space="preserve">לא מחייב. יושב מנהל מחוז או ראש אגף בוועדת מכרז, </w:t>
      </w:r>
      <w:bookmarkStart w:id="3645" w:name="_ETM_Q11_209502"/>
      <w:bookmarkEnd w:id="3645"/>
      <w:r>
        <w:rPr>
          <w:rFonts w:hint="cs"/>
          <w:rtl/>
          <w:lang w:eastAsia="he-IL"/>
        </w:rPr>
        <w:t xml:space="preserve">ומאיזושהי סיבה הוא בוחר להתעלם מניסיון פיקודי </w:t>
      </w:r>
      <w:r>
        <w:rPr>
          <w:rFonts w:hint="eastAsia"/>
          <w:rtl/>
          <w:lang w:eastAsia="he-IL"/>
        </w:rPr>
        <w:t xml:space="preserve">– </w:t>
      </w:r>
      <w:r>
        <w:rPr>
          <w:rFonts w:hint="cs"/>
          <w:rtl/>
          <w:lang w:eastAsia="he-IL"/>
        </w:rPr>
        <w:t xml:space="preserve">שוב, המ"כ בגולני, המ"מ בצנחנים, המ"פ בשריון </w:t>
      </w:r>
      <w:r>
        <w:rPr>
          <w:rFonts w:hint="eastAsia"/>
          <w:rtl/>
          <w:lang w:eastAsia="he-IL"/>
        </w:rPr>
        <w:t xml:space="preserve">– </w:t>
      </w:r>
      <w:r>
        <w:rPr>
          <w:rFonts w:hint="cs"/>
          <w:rtl/>
          <w:lang w:eastAsia="he-IL"/>
        </w:rPr>
        <w:t xml:space="preserve">כי הוא לא </w:t>
      </w:r>
      <w:bookmarkStart w:id="3646" w:name="_ETM_Q11_222489"/>
      <w:bookmarkEnd w:id="3646"/>
      <w:r>
        <w:rPr>
          <w:rFonts w:hint="cs"/>
          <w:rtl/>
          <w:lang w:eastAsia="he-IL"/>
        </w:rPr>
        <w:t>רוצה לכלול את זה כניסיון רלוונטי.</w:t>
      </w:r>
      <w:bookmarkStart w:id="3647" w:name="_ETM_Q11_226249"/>
      <w:bookmarkStart w:id="3648" w:name="_ETM_Q11_226308"/>
      <w:bookmarkStart w:id="3649" w:name="_ETM_Q11_226345"/>
      <w:bookmarkStart w:id="3650" w:name="_ETM_Q11_226397"/>
      <w:bookmarkEnd w:id="3647"/>
      <w:bookmarkEnd w:id="3648"/>
      <w:bookmarkEnd w:id="3649"/>
      <w:bookmarkEnd w:id="3650"/>
      <w:r>
        <w:rPr>
          <w:rFonts w:hint="cs"/>
          <w:rtl/>
          <w:lang w:eastAsia="he-IL"/>
        </w:rPr>
        <w:t xml:space="preserve"> הצעת החוק הזאת נדרשת כי </w:t>
      </w:r>
      <w:bookmarkStart w:id="3651" w:name="_ETM_Q11_228953"/>
      <w:bookmarkEnd w:id="3651"/>
      <w:r>
        <w:rPr>
          <w:rFonts w:hint="cs"/>
          <w:rtl/>
          <w:lang w:eastAsia="he-IL"/>
        </w:rPr>
        <w:t xml:space="preserve">היא לא מתחייבת והיא גם לא מתקיימת בפועל. אם אנחנו </w:t>
      </w:r>
      <w:bookmarkStart w:id="3652" w:name="_ETM_Q11_231821"/>
      <w:bookmarkEnd w:id="3652"/>
      <w:r>
        <w:rPr>
          <w:rFonts w:hint="cs"/>
          <w:rtl/>
          <w:lang w:eastAsia="he-IL"/>
        </w:rPr>
        <w:t xml:space="preserve">חושבים שאנחנו יכולים לשלוח את חיילי צה"ל בלי שיקול דעת </w:t>
      </w:r>
      <w:bookmarkStart w:id="3653" w:name="_ETM_Q11_234487"/>
      <w:bookmarkEnd w:id="3653"/>
      <w:r>
        <w:rPr>
          <w:rFonts w:hint="cs"/>
          <w:rtl/>
          <w:lang w:eastAsia="he-IL"/>
        </w:rPr>
        <w:t xml:space="preserve">לשדה הקרב, לא צריך להיות שיקול דעת לאיש המכרז הרלוונטי </w:t>
      </w:r>
      <w:bookmarkStart w:id="3654" w:name="_ETM_Q11_242176"/>
      <w:bookmarkEnd w:id="3654"/>
      <w:r>
        <w:rPr>
          <w:rFonts w:hint="cs"/>
          <w:rtl/>
          <w:lang w:eastAsia="he-IL"/>
        </w:rPr>
        <w:t xml:space="preserve">כשהוא מחליט לכלול או לא לכלול ניסיון פיקודי. </w:t>
      </w:r>
      <w:bookmarkStart w:id="3655" w:name="_ETM_Q11_250145"/>
      <w:bookmarkStart w:id="3656" w:name="_ETM_Q11_250211"/>
      <w:bookmarkStart w:id="3657" w:name="_ETM_Q11_250289"/>
      <w:bookmarkStart w:id="3658" w:name="_ETM_Q11_250347"/>
      <w:bookmarkEnd w:id="3655"/>
      <w:bookmarkEnd w:id="3656"/>
      <w:bookmarkEnd w:id="3657"/>
      <w:bookmarkEnd w:id="3658"/>
      <w:r>
        <w:rPr>
          <w:rFonts w:hint="cs"/>
          <w:rtl/>
          <w:lang w:eastAsia="he-IL"/>
        </w:rPr>
        <w:t>ציטטת</w:t>
      </w:r>
      <w:bookmarkStart w:id="3659" w:name="_ETM_Q11_246356"/>
      <w:bookmarkEnd w:id="3659"/>
      <w:r>
        <w:rPr>
          <w:rFonts w:hint="cs"/>
          <w:rtl/>
          <w:lang w:eastAsia="he-IL"/>
        </w:rPr>
        <w:t xml:space="preserve"> פה את נציבות שירות המדינה</w:t>
      </w:r>
      <w:bookmarkStart w:id="3660" w:name="_ETM_Q11_252981"/>
      <w:bookmarkEnd w:id="3660"/>
      <w:r>
        <w:rPr>
          <w:rFonts w:hint="cs"/>
          <w:rtl/>
          <w:lang w:eastAsia="he-IL"/>
        </w:rPr>
        <w:t>. נציבות שירות המדינה, כבודה במקומ</w:t>
      </w:r>
      <w:r w:rsidR="00811662">
        <w:rPr>
          <w:rFonts w:hint="cs"/>
          <w:rtl/>
          <w:lang w:eastAsia="he-IL"/>
        </w:rPr>
        <w:t>ו</w:t>
      </w:r>
      <w:bookmarkStart w:id="3661" w:name="_GoBack"/>
      <w:bookmarkEnd w:id="3661"/>
      <w:r>
        <w:rPr>
          <w:rFonts w:hint="cs"/>
          <w:rtl/>
          <w:lang w:eastAsia="he-IL"/>
        </w:rPr>
        <w:t xml:space="preserve"> מונח. </w:t>
      </w:r>
      <w:bookmarkStart w:id="3662" w:name="_ETM_Q11_250801"/>
      <w:bookmarkEnd w:id="3662"/>
      <w:r>
        <w:rPr>
          <w:rFonts w:hint="cs"/>
          <w:rtl/>
          <w:lang w:eastAsia="he-IL"/>
        </w:rPr>
        <w:t xml:space="preserve">אני לא חושב שפקיד כזה או אחר יכול לבוא ברגע </w:t>
      </w:r>
      <w:bookmarkStart w:id="3663" w:name="_ETM_Q11_257345"/>
      <w:bookmarkEnd w:id="3663"/>
      <w:r>
        <w:rPr>
          <w:rFonts w:hint="cs"/>
          <w:rtl/>
          <w:lang w:eastAsia="he-IL"/>
        </w:rPr>
        <w:t xml:space="preserve">נתון ולומר: אתה מ"פ בגולני, אבל זה לא רלוונטי לי כרגע. אם אתה פיקדת על חיילים, זה היה מספיק טוב </w:t>
      </w:r>
      <w:bookmarkStart w:id="3664" w:name="_ETM_Q11_267641"/>
      <w:bookmarkEnd w:id="3664"/>
      <w:r>
        <w:rPr>
          <w:rFonts w:hint="eastAsia"/>
          <w:rtl/>
          <w:lang w:eastAsia="he-IL"/>
        </w:rPr>
        <w:t xml:space="preserve">– </w:t>
      </w:r>
      <w:r>
        <w:rPr>
          <w:rFonts w:hint="cs"/>
          <w:rtl/>
          <w:lang w:eastAsia="he-IL"/>
        </w:rPr>
        <w:t>הניסיון שלך הוא רלוונטי פה.</w:t>
      </w:r>
    </w:p>
    <w:p w:rsidR="00107B57" w:rsidRDefault="00107B57" w:rsidP="00C1073C">
      <w:pPr>
        <w:rPr>
          <w:rtl/>
          <w:lang w:eastAsia="he-IL"/>
        </w:rPr>
      </w:pPr>
      <w:bookmarkStart w:id="3665" w:name="_ETM_Q11_269138"/>
      <w:bookmarkStart w:id="3666" w:name="_ETM_Q11_269190"/>
      <w:bookmarkEnd w:id="3665"/>
      <w:bookmarkEnd w:id="3666"/>
    </w:p>
    <w:p w:rsidR="00107B57" w:rsidRDefault="00107B57" w:rsidP="00426588">
      <w:pPr>
        <w:rPr>
          <w:rtl/>
          <w:lang w:eastAsia="he-IL"/>
        </w:rPr>
      </w:pPr>
      <w:bookmarkStart w:id="3667" w:name="_ETM_Q11_269233"/>
      <w:bookmarkStart w:id="3668" w:name="_ETM_Q11_269299"/>
      <w:bookmarkEnd w:id="3667"/>
      <w:bookmarkEnd w:id="3668"/>
      <w:r>
        <w:rPr>
          <w:rFonts w:hint="cs"/>
          <w:rtl/>
          <w:lang w:eastAsia="he-IL"/>
        </w:rPr>
        <w:t xml:space="preserve">אני קורא כאן גם לראשי שדולת </w:t>
      </w:r>
      <w:bookmarkStart w:id="3669" w:name="_ETM_Q11_270388"/>
      <w:bookmarkEnd w:id="3669"/>
      <w:r>
        <w:rPr>
          <w:rFonts w:hint="cs"/>
          <w:rtl/>
          <w:lang w:eastAsia="he-IL"/>
        </w:rPr>
        <w:t xml:space="preserve">המילואים קרויזר וסולומון, גם לך, אלמוג כהן, לכל </w:t>
      </w:r>
      <w:bookmarkStart w:id="3670" w:name="_ETM_Q11_276020"/>
      <w:bookmarkEnd w:id="3670"/>
      <w:r>
        <w:rPr>
          <w:rFonts w:hint="cs"/>
          <w:rtl/>
          <w:lang w:eastAsia="he-IL"/>
        </w:rPr>
        <w:t xml:space="preserve">חברי הכנסת מהקואליציה: אם אנחנו מדברים על חשיבות השירות </w:t>
      </w:r>
      <w:bookmarkStart w:id="3671" w:name="_ETM_Q11_276963"/>
      <w:bookmarkEnd w:id="3671"/>
      <w:r>
        <w:rPr>
          <w:rFonts w:hint="cs"/>
          <w:rtl/>
          <w:lang w:eastAsia="he-IL"/>
        </w:rPr>
        <w:t xml:space="preserve">הצבאי, אז כן, מפקד בצה"ל זה ניסיון ניהולי, זה ניסיון </w:t>
      </w:r>
      <w:bookmarkStart w:id="3672" w:name="_ETM_Q11_284331"/>
      <w:bookmarkEnd w:id="3672"/>
      <w:r>
        <w:rPr>
          <w:rFonts w:hint="cs"/>
          <w:rtl/>
          <w:lang w:eastAsia="he-IL"/>
        </w:rPr>
        <w:t xml:space="preserve">ניהולי רלוונטי, ומן הראוי לתמוך בהצעת החוק הזאת. אין שום </w:t>
      </w:r>
      <w:bookmarkStart w:id="3673" w:name="_ETM_Q11_291642"/>
      <w:bookmarkEnd w:id="3673"/>
      <w:r>
        <w:rPr>
          <w:rFonts w:hint="cs"/>
          <w:rtl/>
          <w:lang w:eastAsia="he-IL"/>
        </w:rPr>
        <w:t xml:space="preserve">היגיון להתנגדות חוץ מאיזושהי התקרנפות של אנשים מסוימים בצד </w:t>
      </w:r>
      <w:bookmarkStart w:id="3674" w:name="_ETM_Q11_297063"/>
      <w:bookmarkEnd w:id="3674"/>
      <w:r>
        <w:rPr>
          <w:rFonts w:hint="cs"/>
          <w:rtl/>
          <w:lang w:eastAsia="he-IL"/>
        </w:rPr>
        <w:t>הזה. תודה.</w:t>
      </w:r>
    </w:p>
    <w:p w:rsidR="00107B57" w:rsidRDefault="00107B57" w:rsidP="00C1073C">
      <w:pPr>
        <w:rPr>
          <w:rtl/>
          <w:lang w:eastAsia="he-IL"/>
        </w:rPr>
      </w:pPr>
      <w:bookmarkStart w:id="3675" w:name="_ETM_Q11_298295"/>
      <w:bookmarkStart w:id="3676" w:name="_ETM_Q11_298403"/>
      <w:bookmarkEnd w:id="3675"/>
      <w:bookmarkEnd w:id="3676"/>
    </w:p>
    <w:p w:rsidR="00107B57" w:rsidRDefault="00107B57" w:rsidP="00C1073C">
      <w:pPr>
        <w:pStyle w:val="af6"/>
        <w:keepNext/>
        <w:rPr>
          <w:rtl/>
        </w:rPr>
      </w:pPr>
      <w:r w:rsidRPr="003F51B0">
        <w:rPr>
          <w:rStyle w:val="TagStyle"/>
          <w:rtl/>
        </w:rPr>
        <w:t xml:space="preserve"> &lt;&lt; יור &gt;&gt; </w:t>
      </w:r>
      <w:r>
        <w:rPr>
          <w:rtl/>
        </w:rPr>
        <w:t>היו"ר ארז מלול:</w:t>
      </w:r>
      <w:r w:rsidRPr="003F51B0">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bookmarkStart w:id="3677" w:name="_ETM_Q11_298932"/>
      <w:bookmarkEnd w:id="3677"/>
      <w:r>
        <w:rPr>
          <w:rFonts w:hint="cs"/>
          <w:rtl/>
          <w:lang w:eastAsia="he-IL"/>
        </w:rPr>
        <w:t xml:space="preserve">תודה רבה. </w:t>
      </w:r>
    </w:p>
    <w:p w:rsidR="00107B57" w:rsidRDefault="00107B57" w:rsidP="00C1073C">
      <w:pPr>
        <w:rPr>
          <w:rtl/>
          <w:lang w:eastAsia="he-IL"/>
        </w:rPr>
      </w:pPr>
      <w:bookmarkStart w:id="3678" w:name="_ETM_Q11_298937"/>
      <w:bookmarkStart w:id="3679" w:name="_ETM_Q11_298997"/>
      <w:bookmarkEnd w:id="3678"/>
      <w:bookmarkEnd w:id="3679"/>
    </w:p>
    <w:p w:rsidR="00107B57" w:rsidRDefault="00107B57" w:rsidP="00C1073C">
      <w:pPr>
        <w:rPr>
          <w:rtl/>
          <w:lang w:eastAsia="he-IL"/>
        </w:rPr>
      </w:pPr>
      <w:bookmarkStart w:id="3680" w:name="_ETM_Q11_299150"/>
      <w:bookmarkStart w:id="3681" w:name="_ETM_Q11_299193"/>
      <w:bookmarkEnd w:id="3680"/>
      <w:bookmarkEnd w:id="3681"/>
      <w:r>
        <w:rPr>
          <w:rFonts w:hint="cs"/>
          <w:rtl/>
          <w:lang w:eastAsia="he-IL"/>
        </w:rPr>
        <w:t xml:space="preserve">חבריי חברי הכנסת, אנחנו נעבור להצבעה על הצעת חוק הכרה אזרחית בהכשרות צבאיות (תיקון </w:t>
      </w:r>
      <w:r>
        <w:rPr>
          <w:rtl/>
          <w:lang w:eastAsia="he-IL"/>
        </w:rPr>
        <w:t>–</w:t>
      </w:r>
      <w:r>
        <w:rPr>
          <w:rFonts w:hint="cs"/>
          <w:rtl/>
          <w:lang w:eastAsia="he-IL"/>
        </w:rPr>
        <w:t xml:space="preserve"> הכרה בניסיון פיקודי </w:t>
      </w:r>
      <w:bookmarkStart w:id="3682" w:name="_ETM_Q11_308917"/>
      <w:bookmarkEnd w:id="3682"/>
      <w:r>
        <w:rPr>
          <w:rFonts w:hint="cs"/>
          <w:rtl/>
          <w:lang w:eastAsia="he-IL"/>
        </w:rPr>
        <w:t>כניסיון ניהולי), התשפ"ג</w:t>
      </w:r>
      <w:r>
        <w:rPr>
          <w:rFonts w:hint="eastAsia"/>
          <w:rtl/>
          <w:lang w:eastAsia="he-IL"/>
        </w:rPr>
        <w:t>–</w:t>
      </w:r>
      <w:r>
        <w:rPr>
          <w:rFonts w:hint="cs"/>
          <w:rtl/>
          <w:lang w:eastAsia="he-IL"/>
        </w:rPr>
        <w:t>2023. הצבעה.</w:t>
      </w:r>
    </w:p>
    <w:p w:rsidR="00107B57" w:rsidRDefault="00107B57" w:rsidP="00C1073C">
      <w:pPr>
        <w:rPr>
          <w:rtl/>
          <w:lang w:eastAsia="he-IL"/>
        </w:rPr>
      </w:pPr>
    </w:p>
    <w:p w:rsidR="00107B57" w:rsidRDefault="00107B57" w:rsidP="00C1073C">
      <w:pPr>
        <w:pStyle w:val="af1"/>
        <w:keepNext/>
        <w:rPr>
          <w:rtl/>
          <w:lang w:eastAsia="he-IL"/>
        </w:rPr>
      </w:pPr>
      <w:r>
        <w:rPr>
          <w:rtl/>
          <w:lang w:eastAsia="he-IL"/>
        </w:rPr>
        <w:t>הצבעה מס'</w:t>
      </w:r>
      <w:r>
        <w:rPr>
          <w:rFonts w:hint="cs"/>
          <w:rtl/>
          <w:lang w:eastAsia="he-IL"/>
        </w:rPr>
        <w:t xml:space="preserve"> 6</w:t>
      </w:r>
    </w:p>
    <w:p w:rsidR="00107B57" w:rsidRDefault="00107B57" w:rsidP="00C1073C">
      <w:pPr>
        <w:pStyle w:val="--"/>
        <w:keepNext/>
        <w:rPr>
          <w:rtl/>
          <w:lang w:eastAsia="he-IL"/>
        </w:rPr>
      </w:pPr>
    </w:p>
    <w:p w:rsidR="00107B57" w:rsidRDefault="00107B57" w:rsidP="00C1073C">
      <w:pPr>
        <w:pStyle w:val="--"/>
        <w:keepNext/>
        <w:rPr>
          <w:rtl/>
          <w:lang w:eastAsia="he-IL"/>
        </w:rPr>
      </w:pPr>
      <w:r>
        <w:rPr>
          <w:rtl/>
          <w:lang w:eastAsia="he-IL"/>
        </w:rPr>
        <w:t>בעד ההצעה להעביר את הצעת החוק לוועדה –</w:t>
      </w:r>
      <w:r>
        <w:rPr>
          <w:rFonts w:hint="cs"/>
          <w:rtl/>
          <w:lang w:eastAsia="he-IL"/>
        </w:rPr>
        <w:t xml:space="preserve"> 22</w:t>
      </w:r>
    </w:p>
    <w:p w:rsidR="00107B57" w:rsidRDefault="00107B57" w:rsidP="00C1073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49</w:t>
      </w:r>
    </w:p>
    <w:p w:rsidR="00107B57" w:rsidRDefault="00107B57" w:rsidP="00C1073C">
      <w:pPr>
        <w:pStyle w:val="--"/>
        <w:keepNext/>
        <w:rPr>
          <w:rtl/>
          <w:lang w:eastAsia="he-IL"/>
        </w:rPr>
      </w:pPr>
      <w:r>
        <w:rPr>
          <w:rtl/>
          <w:lang w:eastAsia="he-IL"/>
        </w:rPr>
        <w:t xml:space="preserve">נמנעים – </w:t>
      </w:r>
      <w:r>
        <w:rPr>
          <w:rFonts w:hint="cs"/>
          <w:rtl/>
          <w:lang w:eastAsia="he-IL"/>
        </w:rPr>
        <w:t>אין</w:t>
      </w:r>
    </w:p>
    <w:p w:rsidR="00107B57" w:rsidRDefault="00107B57" w:rsidP="00426588">
      <w:pPr>
        <w:pStyle w:val="af2"/>
        <w:rPr>
          <w:rtl/>
          <w:lang w:eastAsia="he-IL"/>
        </w:rPr>
      </w:pPr>
      <w:r>
        <w:rPr>
          <w:rtl/>
          <w:lang w:eastAsia="he-IL"/>
        </w:rPr>
        <w:t>ההצעה ל</w:t>
      </w:r>
      <w:r w:rsidR="00426588">
        <w:rPr>
          <w:rFonts w:hint="cs"/>
          <w:rtl/>
          <w:lang w:eastAsia="he-IL"/>
        </w:rPr>
        <w:t xml:space="preserve">העביר לוועדה </w:t>
      </w:r>
      <w:r>
        <w:rPr>
          <w:rFonts w:hint="cs"/>
          <w:rtl/>
          <w:lang w:eastAsia="he-IL"/>
        </w:rPr>
        <w:t xml:space="preserve">את הצעת חוק הכרה אזרחית בהכשרות צבאיות (תיקון </w:t>
      </w:r>
      <w:r>
        <w:rPr>
          <w:rtl/>
          <w:lang w:eastAsia="he-IL"/>
        </w:rPr>
        <w:t>–</w:t>
      </w:r>
      <w:r>
        <w:rPr>
          <w:rFonts w:hint="cs"/>
          <w:rtl/>
          <w:lang w:eastAsia="he-IL"/>
        </w:rPr>
        <w:t xml:space="preserve"> הכרה בניסיון פיקודי כניסיון ניהולי), התשפ"ג</w:t>
      </w:r>
      <w:r>
        <w:rPr>
          <w:rFonts w:hint="eastAsia"/>
          <w:rtl/>
          <w:lang w:eastAsia="he-IL"/>
        </w:rPr>
        <w:t>–</w:t>
      </w:r>
      <w:r>
        <w:rPr>
          <w:rFonts w:hint="cs"/>
          <w:rtl/>
          <w:lang w:eastAsia="he-IL"/>
        </w:rPr>
        <w:t xml:space="preserve">2023, </w:t>
      </w:r>
      <w:r w:rsidR="00426588">
        <w:rPr>
          <w:rFonts w:hint="cs"/>
          <w:rtl/>
          <w:lang w:eastAsia="he-IL"/>
        </w:rPr>
        <w:t xml:space="preserve">לא </w:t>
      </w:r>
      <w:r>
        <w:rPr>
          <w:rFonts w:hint="cs"/>
          <w:rtl/>
          <w:lang w:eastAsia="he-IL"/>
        </w:rPr>
        <w:t>נתקבלה.</w:t>
      </w:r>
    </w:p>
    <w:p w:rsidR="00107B57" w:rsidRDefault="00107B57" w:rsidP="00C1073C">
      <w:pPr>
        <w:rPr>
          <w:rtl/>
          <w:lang w:eastAsia="he-IL"/>
        </w:rPr>
      </w:pPr>
    </w:p>
    <w:p w:rsidR="00107B57" w:rsidRDefault="00107B57" w:rsidP="00C1073C">
      <w:pPr>
        <w:pStyle w:val="af6"/>
        <w:keepNext/>
        <w:rPr>
          <w:rtl/>
        </w:rPr>
      </w:pPr>
      <w:r w:rsidRPr="00123EEA">
        <w:rPr>
          <w:rStyle w:val="TagStyle"/>
          <w:rtl/>
        </w:rPr>
        <w:t xml:space="preserve"> &lt;&lt; יור &gt;&gt; </w:t>
      </w:r>
      <w:r>
        <w:rPr>
          <w:rtl/>
        </w:rPr>
        <w:t>היו"ר ארז מלול:</w:t>
      </w:r>
      <w:r w:rsidRPr="00123EEA">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להלן תוצאות ההצבעה: בעד – 22, 49 מתנגדים, אין נמנעים. אני קובע כי הצעת </w:t>
      </w:r>
      <w:bookmarkStart w:id="3683" w:name="_ETM_Q11_338349"/>
      <w:bookmarkEnd w:id="3683"/>
      <w:r>
        <w:rPr>
          <w:rFonts w:hint="cs"/>
          <w:rtl/>
          <w:lang w:eastAsia="he-IL"/>
        </w:rPr>
        <w:t xml:space="preserve">חוק הכרה אזרחית בהכשרות צבאיות (תיקון </w:t>
      </w:r>
      <w:r>
        <w:rPr>
          <w:rtl/>
          <w:lang w:eastAsia="he-IL"/>
        </w:rPr>
        <w:t>–</w:t>
      </w:r>
      <w:r>
        <w:rPr>
          <w:rFonts w:hint="cs"/>
          <w:rtl/>
          <w:lang w:eastAsia="he-IL"/>
        </w:rPr>
        <w:t xml:space="preserve"> הכרה בניסיון פיקודי </w:t>
      </w:r>
      <w:bookmarkStart w:id="3684" w:name="_ETM_Q11_342045"/>
      <w:bookmarkEnd w:id="3684"/>
      <w:r>
        <w:rPr>
          <w:rFonts w:hint="cs"/>
          <w:rtl/>
          <w:lang w:eastAsia="he-IL"/>
        </w:rPr>
        <w:t>כניסיון ניהולי), התשפ"ג</w:t>
      </w:r>
      <w:r>
        <w:rPr>
          <w:rFonts w:hint="eastAsia"/>
          <w:rtl/>
          <w:lang w:eastAsia="he-IL"/>
        </w:rPr>
        <w:t>–</w:t>
      </w:r>
      <w:r>
        <w:rPr>
          <w:rFonts w:hint="cs"/>
          <w:rtl/>
          <w:lang w:eastAsia="he-IL"/>
        </w:rPr>
        <w:t>2023, לא אושרה ותוסר מסדר-היום.</w:t>
      </w:r>
    </w:p>
    <w:p w:rsidR="00107B57" w:rsidRDefault="00107B57" w:rsidP="00C1073C">
      <w:pPr>
        <w:rPr>
          <w:rtl/>
          <w:lang w:eastAsia="he-IL"/>
        </w:rPr>
      </w:pPr>
    </w:p>
    <w:p w:rsidR="00107B57" w:rsidRDefault="00107B57" w:rsidP="00C1073C">
      <w:pPr>
        <w:rPr>
          <w:rtl/>
          <w:lang w:eastAsia="he-IL"/>
        </w:rPr>
      </w:pPr>
    </w:p>
    <w:p w:rsidR="00107B57" w:rsidRDefault="00107B57" w:rsidP="00C1073C">
      <w:pPr>
        <w:pStyle w:val="a6"/>
        <w:rPr>
          <w:rtl/>
          <w:lang w:eastAsia="he-IL"/>
        </w:rPr>
      </w:pPr>
      <w:bookmarkStart w:id="3685" w:name="ET_hatsach_642206_25"/>
      <w:r w:rsidRPr="00123EEA">
        <w:rPr>
          <w:rStyle w:val="TagStyle"/>
          <w:rtl/>
        </w:rPr>
        <w:t xml:space="preserve"> &lt;&lt; הצח &gt;&gt; </w:t>
      </w:r>
      <w:bookmarkStart w:id="3686" w:name="_Toc158839817"/>
      <w:r>
        <w:rPr>
          <w:rtl/>
          <w:lang w:eastAsia="he-IL"/>
        </w:rPr>
        <w:t>הצעת חוק המאבק בטרור (תיקון – אי-החזרת גופות מחבלים), התשפ"ג</w:t>
      </w:r>
      <w:r>
        <w:rPr>
          <w:rFonts w:hint="cs"/>
          <w:rtl/>
          <w:lang w:eastAsia="he-IL"/>
        </w:rPr>
        <w:t>–</w:t>
      </w:r>
      <w:r>
        <w:rPr>
          <w:rtl/>
          <w:lang w:eastAsia="he-IL"/>
        </w:rPr>
        <w:t>2023</w:t>
      </w:r>
      <w:bookmarkEnd w:id="3686"/>
      <w:r w:rsidRPr="00123EEA">
        <w:rPr>
          <w:rStyle w:val="TagStyle"/>
          <w:rtl/>
        </w:rPr>
        <w:t xml:space="preserve"> &lt;&lt; הצח &gt;&gt;</w:t>
      </w:r>
      <w:r>
        <w:rPr>
          <w:rtl/>
          <w:lang w:eastAsia="he-IL"/>
        </w:rPr>
        <w:t xml:space="preserve">   </w:t>
      </w:r>
      <w:bookmarkEnd w:id="3685"/>
    </w:p>
    <w:p w:rsidR="00107B57" w:rsidRDefault="00107B57" w:rsidP="00C1073C">
      <w:pPr>
        <w:rPr>
          <w:rtl/>
          <w:lang w:eastAsia="he-IL"/>
        </w:rPr>
      </w:pPr>
      <w:r>
        <w:rPr>
          <w:rtl/>
          <w:lang w:eastAsia="he-IL"/>
        </w:rPr>
        <w:t>[הצעת חוק פ/3460/</w:t>
      </w:r>
      <w:r>
        <w:rPr>
          <w:rFonts w:hint="cs"/>
          <w:rtl/>
          <w:lang w:eastAsia="he-IL"/>
        </w:rPr>
        <w:t>25</w:t>
      </w:r>
      <w:r>
        <w:rPr>
          <w:rtl/>
          <w:lang w:eastAsia="he-IL"/>
        </w:rPr>
        <w:t>; נספחות.]</w:t>
      </w:r>
    </w:p>
    <w:p w:rsidR="00107B57" w:rsidRDefault="00107B57" w:rsidP="00C1073C">
      <w:pPr>
        <w:pStyle w:val="-0"/>
        <w:rPr>
          <w:rtl/>
          <w:lang w:eastAsia="he-IL"/>
        </w:rPr>
      </w:pPr>
      <w:r>
        <w:rPr>
          <w:rtl/>
          <w:lang w:eastAsia="he-IL"/>
        </w:rPr>
        <w:t xml:space="preserve">(הצעת </w:t>
      </w:r>
      <w:r>
        <w:rPr>
          <w:rFonts w:hint="cs"/>
          <w:rtl/>
          <w:lang w:eastAsia="he-IL"/>
        </w:rPr>
        <w:t>קבוצת חברי</w:t>
      </w:r>
      <w:r>
        <w:rPr>
          <w:rtl/>
          <w:lang w:eastAsia="he-IL"/>
        </w:rPr>
        <w:t xml:space="preserve"> הכנסת)</w:t>
      </w:r>
    </w:p>
    <w:p w:rsidR="00107B57" w:rsidRDefault="00107B57" w:rsidP="00C1073C">
      <w:pPr>
        <w:rPr>
          <w:rtl/>
          <w:lang w:eastAsia="he-IL"/>
        </w:rPr>
      </w:pPr>
    </w:p>
    <w:p w:rsidR="00107B57" w:rsidRDefault="00107B57" w:rsidP="00C1073C">
      <w:pPr>
        <w:pStyle w:val="af6"/>
        <w:keepNext/>
        <w:rPr>
          <w:rtl/>
        </w:rPr>
      </w:pPr>
      <w:bookmarkStart w:id="3687" w:name="ET_yor_6595_8"/>
      <w:r w:rsidRPr="001C2F31">
        <w:rPr>
          <w:rStyle w:val="TagStyle"/>
          <w:rtl/>
        </w:rPr>
        <w:t xml:space="preserve"> &lt;&lt; יור &gt;&gt; </w:t>
      </w:r>
      <w:r>
        <w:rPr>
          <w:rtl/>
        </w:rPr>
        <w:t>היו"ר ארז מלול:</w:t>
      </w:r>
      <w:r w:rsidRPr="001C2F31">
        <w:rPr>
          <w:rStyle w:val="TagStyle"/>
          <w:rtl/>
        </w:rPr>
        <w:t xml:space="preserve"> &lt;&lt; יור &gt;&gt;</w:t>
      </w:r>
      <w:r>
        <w:rPr>
          <w:rtl/>
        </w:rPr>
        <w:t xml:space="preserve">   </w:t>
      </w:r>
      <w:bookmarkEnd w:id="3687"/>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חבריי חברי הכנסת, </w:t>
      </w:r>
      <w:bookmarkStart w:id="3688" w:name="_ETM_Q11_349436"/>
      <w:bookmarkEnd w:id="3688"/>
      <w:r>
        <w:rPr>
          <w:rFonts w:hint="cs"/>
          <w:rtl/>
          <w:lang w:eastAsia="he-IL"/>
        </w:rPr>
        <w:t xml:space="preserve">אנחנו נעבור לנושא הבא שעל סדר-היום </w:t>
      </w:r>
      <w:r>
        <w:rPr>
          <w:rFonts w:hint="eastAsia"/>
          <w:rtl/>
          <w:lang w:eastAsia="he-IL"/>
        </w:rPr>
        <w:t xml:space="preserve">– </w:t>
      </w:r>
      <w:r>
        <w:rPr>
          <w:rFonts w:hint="cs"/>
          <w:rtl/>
          <w:lang w:eastAsia="he-IL"/>
        </w:rPr>
        <w:t xml:space="preserve">הצעת חוק המאבק </w:t>
      </w:r>
      <w:bookmarkStart w:id="3689" w:name="_ETM_Q11_353266"/>
      <w:bookmarkEnd w:id="3689"/>
      <w:r>
        <w:rPr>
          <w:rFonts w:hint="cs"/>
          <w:rtl/>
          <w:lang w:eastAsia="he-IL"/>
        </w:rPr>
        <w:t xml:space="preserve">בטרור (תיקון </w:t>
      </w:r>
      <w:r>
        <w:rPr>
          <w:rtl/>
          <w:lang w:eastAsia="he-IL"/>
        </w:rPr>
        <w:t>–</w:t>
      </w:r>
      <w:r>
        <w:rPr>
          <w:rFonts w:hint="cs"/>
          <w:rtl/>
          <w:lang w:eastAsia="he-IL"/>
        </w:rPr>
        <w:t xml:space="preserve"> אי-החזרת גופת מחבלים), התשפ"ג</w:t>
      </w:r>
      <w:r>
        <w:rPr>
          <w:rFonts w:hint="eastAsia"/>
          <w:rtl/>
          <w:lang w:eastAsia="he-IL"/>
        </w:rPr>
        <w:t>–</w:t>
      </w:r>
      <w:r>
        <w:rPr>
          <w:rFonts w:hint="cs"/>
          <w:rtl/>
          <w:lang w:eastAsia="he-IL"/>
        </w:rPr>
        <w:t xml:space="preserve">2023, של </w:t>
      </w:r>
      <w:bookmarkStart w:id="3690" w:name="_ETM_Q11_361048"/>
      <w:bookmarkEnd w:id="3690"/>
      <w:r>
        <w:rPr>
          <w:rFonts w:hint="cs"/>
          <w:rtl/>
          <w:lang w:eastAsia="he-IL"/>
        </w:rPr>
        <w:t xml:space="preserve">חבר הכנסת משה סולומון וקבוצת חברי הכנסת. להצעת החוק </w:t>
      </w:r>
      <w:bookmarkStart w:id="3691" w:name="_ETM_Q11_365392"/>
      <w:bookmarkEnd w:id="3691"/>
      <w:r>
        <w:rPr>
          <w:rFonts w:hint="cs"/>
          <w:rtl/>
          <w:lang w:eastAsia="he-IL"/>
        </w:rPr>
        <w:t xml:space="preserve">הוצמדו שתי הצעות חוק נוספות, של חברי הכנסת עודד פורר </w:t>
      </w:r>
      <w:bookmarkStart w:id="3692" w:name="_ETM_Q11_372900"/>
      <w:bookmarkEnd w:id="3692"/>
      <w:r>
        <w:rPr>
          <w:rFonts w:hint="cs"/>
          <w:rtl/>
          <w:lang w:eastAsia="he-IL"/>
        </w:rPr>
        <w:t>ואליהו רביבו.</w:t>
      </w:r>
      <w:bookmarkStart w:id="3693" w:name="_ETM_Q11_371061"/>
      <w:bookmarkStart w:id="3694" w:name="_ETM_Q11_371123"/>
      <w:bookmarkStart w:id="3695" w:name="_ETM_Q11_371159"/>
      <w:bookmarkStart w:id="3696" w:name="_ETM_Q11_371202"/>
      <w:bookmarkEnd w:id="3693"/>
      <w:bookmarkEnd w:id="3694"/>
      <w:bookmarkEnd w:id="3695"/>
      <w:bookmarkEnd w:id="3696"/>
      <w:r>
        <w:rPr>
          <w:rFonts w:hint="cs"/>
          <w:rtl/>
          <w:lang w:eastAsia="he-IL"/>
        </w:rPr>
        <w:t xml:space="preserve"> אני מזמין את חבר הכנסת סולומון לנמק את ההצעה. </w:t>
      </w:r>
      <w:bookmarkStart w:id="3697" w:name="_ETM_Q11_378054"/>
      <w:bookmarkEnd w:id="3697"/>
      <w:r>
        <w:rPr>
          <w:rFonts w:hint="cs"/>
          <w:rtl/>
          <w:lang w:eastAsia="he-IL"/>
        </w:rPr>
        <w:t xml:space="preserve">עד עשר דקות לרשותך. </w:t>
      </w:r>
    </w:p>
    <w:p w:rsidR="00107B57" w:rsidRDefault="00107B57" w:rsidP="00C1073C">
      <w:pPr>
        <w:rPr>
          <w:rtl/>
          <w:lang w:eastAsia="he-IL"/>
        </w:rPr>
      </w:pPr>
    </w:p>
    <w:p w:rsidR="00107B57" w:rsidRDefault="00107B57" w:rsidP="00C1073C">
      <w:pPr>
        <w:pStyle w:val="a4"/>
        <w:keepNext/>
        <w:rPr>
          <w:rtl/>
        </w:rPr>
      </w:pPr>
      <w:bookmarkStart w:id="3698" w:name="ET_speaker_6355_9"/>
      <w:r w:rsidRPr="001C2F31">
        <w:rPr>
          <w:rStyle w:val="TagStyle"/>
          <w:rtl/>
        </w:rPr>
        <w:t xml:space="preserve"> &lt;&lt; דובר &gt;&gt; </w:t>
      </w:r>
      <w:bookmarkStart w:id="3699" w:name="_Toc158839818"/>
      <w:r>
        <w:rPr>
          <w:rtl/>
        </w:rPr>
        <w:t>משה סולומון (הציונות הדתית):</w:t>
      </w:r>
      <w:bookmarkEnd w:id="3699"/>
      <w:r w:rsidRPr="001C2F31">
        <w:rPr>
          <w:rStyle w:val="TagStyle"/>
          <w:rtl/>
        </w:rPr>
        <w:t xml:space="preserve"> &lt;&lt; דובר &gt;&gt;</w:t>
      </w:r>
      <w:r>
        <w:rPr>
          <w:rtl/>
        </w:rPr>
        <w:t xml:space="preserve">   </w:t>
      </w:r>
      <w:bookmarkEnd w:id="3698"/>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אדוני היושב-ראש, שרים, חברי הכנסת, </w:t>
      </w:r>
      <w:bookmarkStart w:id="3700" w:name="_ETM_Q11_411237"/>
      <w:bookmarkEnd w:id="3700"/>
      <w:r>
        <w:rPr>
          <w:rFonts w:hint="cs"/>
          <w:rtl/>
          <w:lang w:eastAsia="he-IL"/>
        </w:rPr>
        <w:t xml:space="preserve">אין אחד שלא מכיר את שמה של שני לוק, השם ייקום דמה. </w:t>
      </w:r>
      <w:bookmarkStart w:id="3701" w:name="_ETM_Q11_419812"/>
      <w:bookmarkEnd w:id="3701"/>
      <w:r>
        <w:rPr>
          <w:rFonts w:hint="cs"/>
          <w:rtl/>
          <w:lang w:eastAsia="he-IL"/>
        </w:rPr>
        <w:t xml:space="preserve">סרטון חטיפתה של שני לוק, צעירה בת 22, על המראות הקשים </w:t>
      </w:r>
      <w:bookmarkStart w:id="3702" w:name="_ETM_Q11_423860"/>
      <w:bookmarkEnd w:id="3702"/>
      <w:r>
        <w:rPr>
          <w:rFonts w:hint="cs"/>
          <w:rtl/>
          <w:lang w:eastAsia="he-IL"/>
        </w:rPr>
        <w:t xml:space="preserve">שבו, הפך לוויראלי והופץ ברחבי העולם כאחד מהמראות המזעזעים ביותר </w:t>
      </w:r>
      <w:bookmarkStart w:id="3703" w:name="_ETM_Q11_426441"/>
      <w:bookmarkEnd w:id="3703"/>
      <w:r>
        <w:rPr>
          <w:rFonts w:hint="cs"/>
          <w:rtl/>
          <w:lang w:eastAsia="he-IL"/>
        </w:rPr>
        <w:t>מאז תחילתה של המלחמה שבה אנו מצויים, מלחמת חרבות ברזל.</w:t>
      </w:r>
      <w:bookmarkStart w:id="3704" w:name="_ETM_Q11_437817"/>
      <w:bookmarkStart w:id="3705" w:name="_ETM_Q11_437897"/>
      <w:bookmarkStart w:id="3706" w:name="_ETM_Q11_437929"/>
      <w:bookmarkStart w:id="3707" w:name="_ETM_Q11_438026"/>
      <w:bookmarkEnd w:id="3704"/>
      <w:bookmarkEnd w:id="3705"/>
      <w:bookmarkEnd w:id="3706"/>
      <w:bookmarkEnd w:id="3707"/>
      <w:r>
        <w:rPr>
          <w:rFonts w:hint="cs"/>
          <w:rtl/>
          <w:lang w:eastAsia="he-IL"/>
        </w:rPr>
        <w:t xml:space="preserve"> שני </w:t>
      </w:r>
      <w:bookmarkStart w:id="3708" w:name="_ETM_Q11_438381"/>
      <w:bookmarkEnd w:id="3708"/>
      <w:r>
        <w:rPr>
          <w:rFonts w:hint="cs"/>
          <w:rtl/>
          <w:lang w:eastAsia="he-IL"/>
        </w:rPr>
        <w:t xml:space="preserve">תועדה כשהיא מחוסרת הכרה לאחר שעונתה וחוותה זוועות בלתי נתפסות </w:t>
      </w:r>
      <w:bookmarkStart w:id="3709" w:name="_ETM_Q11_444260"/>
      <w:bookmarkStart w:id="3710" w:name="_ETM_Q11_447459"/>
      <w:bookmarkEnd w:id="3709"/>
      <w:bookmarkEnd w:id="3710"/>
      <w:r w:rsidR="00897AE7">
        <w:rPr>
          <w:rFonts w:hint="cs"/>
          <w:rtl/>
          <w:lang w:eastAsia="he-IL"/>
        </w:rPr>
        <w:t>– –</w:t>
      </w:r>
    </w:p>
    <w:p w:rsidR="00107B57" w:rsidRDefault="00107B57" w:rsidP="00C1073C">
      <w:pPr>
        <w:rPr>
          <w:rtl/>
          <w:lang w:eastAsia="he-IL"/>
        </w:rPr>
      </w:pPr>
      <w:bookmarkStart w:id="3711" w:name="_ETM_Q11_447542"/>
      <w:bookmarkEnd w:id="3711"/>
    </w:p>
    <w:p w:rsidR="00107B57" w:rsidRDefault="00107B57" w:rsidP="00C1073C">
      <w:pPr>
        <w:pStyle w:val="af6"/>
        <w:keepNext/>
        <w:rPr>
          <w:rtl/>
        </w:rPr>
      </w:pPr>
      <w:bookmarkStart w:id="3712" w:name="ET_yor_6595_10"/>
      <w:r w:rsidRPr="00A53809">
        <w:rPr>
          <w:rStyle w:val="TagStyle"/>
          <w:rtl/>
        </w:rPr>
        <w:t xml:space="preserve"> &lt;&lt; יור &gt;&gt; </w:t>
      </w:r>
      <w:r>
        <w:rPr>
          <w:rtl/>
        </w:rPr>
        <w:t>היו"ר ארז מלול:</w:t>
      </w:r>
      <w:r w:rsidRPr="00A53809">
        <w:rPr>
          <w:rStyle w:val="TagStyle"/>
          <w:rtl/>
        </w:rPr>
        <w:t xml:space="preserve"> &lt;&lt; יור &gt;&gt;</w:t>
      </w:r>
      <w:r>
        <w:rPr>
          <w:rtl/>
        </w:rPr>
        <w:t xml:space="preserve">   </w:t>
      </w:r>
      <w:bookmarkEnd w:id="3712"/>
    </w:p>
    <w:p w:rsidR="00107B57" w:rsidRDefault="00107B57" w:rsidP="00897AE7">
      <w:pPr>
        <w:rPr>
          <w:rtl/>
          <w:lang w:eastAsia="he-IL"/>
        </w:rPr>
      </w:pPr>
    </w:p>
    <w:p w:rsidR="00107B57" w:rsidRDefault="00107B57" w:rsidP="00C1073C">
      <w:pPr>
        <w:rPr>
          <w:rtl/>
          <w:lang w:eastAsia="he-IL"/>
        </w:rPr>
      </w:pPr>
      <w:r>
        <w:rPr>
          <w:rFonts w:hint="cs"/>
          <w:rtl/>
          <w:lang w:eastAsia="he-IL"/>
        </w:rPr>
        <w:t>חברת הכנסת מיכל, את מפריע לחבר סיעתך.</w:t>
      </w:r>
    </w:p>
    <w:p w:rsidR="00107B57" w:rsidRDefault="00107B57" w:rsidP="00C1073C">
      <w:pPr>
        <w:rPr>
          <w:rtl/>
          <w:lang w:eastAsia="he-IL"/>
        </w:rPr>
      </w:pPr>
    </w:p>
    <w:p w:rsidR="00107B57" w:rsidRDefault="00107B57" w:rsidP="00C1073C">
      <w:pPr>
        <w:pStyle w:val="-"/>
        <w:keepNext/>
        <w:rPr>
          <w:rtl/>
        </w:rPr>
      </w:pPr>
      <w:bookmarkStart w:id="3713" w:name="ET_speakercontinue_6355_11"/>
      <w:r w:rsidRPr="00A53809">
        <w:rPr>
          <w:rStyle w:val="TagStyle"/>
          <w:rtl/>
        </w:rPr>
        <w:t xml:space="preserve"> &lt;&lt; דובר_המשך &gt;&gt; </w:t>
      </w:r>
      <w:r>
        <w:rPr>
          <w:rtl/>
        </w:rPr>
        <w:t>משה סולומון (הציונות הדתית):</w:t>
      </w:r>
      <w:r w:rsidRPr="00A53809">
        <w:rPr>
          <w:rStyle w:val="TagStyle"/>
          <w:rtl/>
        </w:rPr>
        <w:t xml:space="preserve"> &lt;&lt; דובר_המשך &gt;&gt;</w:t>
      </w:r>
      <w:r>
        <w:rPr>
          <w:rtl/>
        </w:rPr>
        <w:t xml:space="preserve">   </w:t>
      </w:r>
      <w:bookmarkEnd w:id="3713"/>
    </w:p>
    <w:p w:rsidR="00107B57" w:rsidRDefault="00107B57" w:rsidP="00897AE7">
      <w:pPr>
        <w:rPr>
          <w:rtl/>
          <w:lang w:eastAsia="he-IL"/>
        </w:rPr>
      </w:pPr>
    </w:p>
    <w:p w:rsidR="00107B57" w:rsidRDefault="00897AE7" w:rsidP="00C1073C">
      <w:pPr>
        <w:rPr>
          <w:rtl/>
          <w:lang w:eastAsia="he-IL"/>
        </w:rPr>
      </w:pPr>
      <w:r>
        <w:rPr>
          <w:rFonts w:hint="cs"/>
          <w:rtl/>
          <w:lang w:eastAsia="he-IL"/>
        </w:rPr>
        <w:t>– –</w:t>
      </w:r>
      <w:r w:rsidR="00107B57">
        <w:rPr>
          <w:rFonts w:hint="cs"/>
          <w:rtl/>
          <w:lang w:eastAsia="he-IL"/>
        </w:rPr>
        <w:t xml:space="preserve"> שרועה על טנדר ומוצגת לראווה ברחובות עזה על ידי </w:t>
      </w:r>
      <w:bookmarkStart w:id="3714" w:name="_ETM_Q11_453141"/>
      <w:bookmarkEnd w:id="3714"/>
      <w:r w:rsidR="00107B57">
        <w:rPr>
          <w:rFonts w:hint="cs"/>
          <w:rtl/>
          <w:lang w:eastAsia="he-IL"/>
        </w:rPr>
        <w:t xml:space="preserve">מחבלי חמאס הארורים, ומסביב המון צמא דם מריע ומבזה את גופתה.  </w:t>
      </w:r>
    </w:p>
    <w:p w:rsidR="00107B57" w:rsidRDefault="00107B57" w:rsidP="00C1073C">
      <w:pPr>
        <w:rPr>
          <w:rtl/>
          <w:lang w:eastAsia="he-IL"/>
        </w:rPr>
      </w:pPr>
      <w:bookmarkStart w:id="3715" w:name="_ETM_Q11_464165"/>
      <w:bookmarkStart w:id="3716" w:name="_ETM_Q11_464231"/>
      <w:bookmarkEnd w:id="3715"/>
      <w:bookmarkEnd w:id="3716"/>
    </w:p>
    <w:p w:rsidR="00107B57" w:rsidRDefault="00107B57" w:rsidP="00C1073C">
      <w:pPr>
        <w:rPr>
          <w:rtl/>
          <w:lang w:eastAsia="he-IL"/>
        </w:rPr>
      </w:pPr>
      <w:bookmarkStart w:id="3717" w:name="_ETM_Q11_464292"/>
      <w:bookmarkStart w:id="3718" w:name="_ETM_Q11_464370"/>
      <w:bookmarkEnd w:id="3717"/>
      <w:bookmarkEnd w:id="3718"/>
      <w:r>
        <w:rPr>
          <w:rFonts w:hint="cs"/>
          <w:rtl/>
          <w:lang w:eastAsia="he-IL"/>
        </w:rPr>
        <w:t xml:space="preserve">אביה של שני התראיין לאחר שהתבשר </w:t>
      </w:r>
      <w:bookmarkStart w:id="3719" w:name="_ETM_Q11_467748"/>
      <w:bookmarkEnd w:id="3719"/>
      <w:r>
        <w:rPr>
          <w:rFonts w:hint="cs"/>
          <w:rtl/>
          <w:lang w:eastAsia="he-IL"/>
        </w:rPr>
        <w:t xml:space="preserve">בידיעה הקשה שקיבל, וביקש: "אני רוצה שנזכור את זה </w:t>
      </w:r>
      <w:bookmarkStart w:id="3720" w:name="_ETM_Q11_472679"/>
      <w:bookmarkEnd w:id="3720"/>
      <w:r>
        <w:rPr>
          <w:rFonts w:hint="cs"/>
          <w:rtl/>
          <w:lang w:eastAsia="he-IL"/>
        </w:rPr>
        <w:t xml:space="preserve">שהיא הייתה עקודה על הטיוטה לצד חמישה מחבלי </w:t>
      </w:r>
      <w:bookmarkStart w:id="3721" w:name="_ETM_Q11_475374"/>
      <w:bookmarkEnd w:id="3721"/>
      <w:r>
        <w:rPr>
          <w:rFonts w:hint="cs"/>
          <w:rtl/>
          <w:lang w:eastAsia="he-IL"/>
        </w:rPr>
        <w:t>חמאס שישבו על ידה.</w:t>
      </w:r>
      <w:bookmarkStart w:id="3722" w:name="_ETM_Q11_479613"/>
      <w:bookmarkEnd w:id="3722"/>
      <w:r>
        <w:rPr>
          <w:rFonts w:hint="cs"/>
          <w:rtl/>
          <w:lang w:eastAsia="he-IL"/>
        </w:rPr>
        <w:t xml:space="preserve"> </w:t>
      </w:r>
      <w:bookmarkStart w:id="3723" w:name="_ETM_Q11_479665"/>
      <w:bookmarkStart w:id="3724" w:name="_ETM_Q11_479742"/>
      <w:bookmarkStart w:id="3725" w:name="_ETM_Q11_479794"/>
      <w:bookmarkEnd w:id="3723"/>
      <w:bookmarkEnd w:id="3724"/>
      <w:bookmarkEnd w:id="3725"/>
      <w:r>
        <w:rPr>
          <w:rFonts w:hint="cs"/>
          <w:rtl/>
          <w:lang w:eastAsia="he-IL"/>
        </w:rPr>
        <w:t xml:space="preserve">צריך לזכור את הרוע שלהם, כדי שבעתיד </w:t>
      </w:r>
      <w:bookmarkStart w:id="3726" w:name="_ETM_Q11_480609"/>
      <w:bookmarkEnd w:id="3726"/>
      <w:r>
        <w:rPr>
          <w:rFonts w:hint="cs"/>
          <w:rtl/>
          <w:lang w:eastAsia="he-IL"/>
        </w:rPr>
        <w:t>נוכל לתקן את זה."</w:t>
      </w:r>
      <w:bookmarkStart w:id="3727" w:name="_ETM_Q11_485681"/>
      <w:bookmarkEnd w:id="3727"/>
    </w:p>
    <w:p w:rsidR="00107B57" w:rsidRDefault="00107B57" w:rsidP="00C1073C">
      <w:pPr>
        <w:rPr>
          <w:rtl/>
          <w:lang w:eastAsia="he-IL"/>
        </w:rPr>
      </w:pPr>
      <w:bookmarkStart w:id="3728" w:name="_ETM_Q11_485730"/>
      <w:bookmarkEnd w:id="3728"/>
    </w:p>
    <w:p w:rsidR="00107B57" w:rsidRDefault="00107B57" w:rsidP="00EC005F">
      <w:pPr>
        <w:rPr>
          <w:rtl/>
          <w:lang w:eastAsia="he-IL"/>
        </w:rPr>
      </w:pPr>
      <w:bookmarkStart w:id="3729" w:name="_ETM_Q11_485825"/>
      <w:bookmarkStart w:id="3730" w:name="_ETM_Q11_485885"/>
      <w:bookmarkEnd w:id="3729"/>
      <w:bookmarkEnd w:id="3730"/>
      <w:r>
        <w:rPr>
          <w:rFonts w:hint="cs"/>
          <w:rtl/>
          <w:lang w:eastAsia="he-IL"/>
        </w:rPr>
        <w:t xml:space="preserve">בשבועות הראשונים פיעמה התקווה כי </w:t>
      </w:r>
      <w:bookmarkStart w:id="3731" w:name="_ETM_Q11_487260"/>
      <w:bookmarkEnd w:id="3731"/>
      <w:r>
        <w:rPr>
          <w:rFonts w:hint="cs"/>
          <w:rtl/>
          <w:lang w:eastAsia="he-IL"/>
        </w:rPr>
        <w:t>שני עדיין בחיים ומוחזקת בבית חולים ברצועת עזה, אך לאחר</w:t>
      </w:r>
      <w:bookmarkStart w:id="3732" w:name="_ETM_Q11_494972"/>
      <w:bookmarkEnd w:id="3732"/>
      <w:r>
        <w:rPr>
          <w:rFonts w:hint="cs"/>
          <w:rtl/>
          <w:lang w:eastAsia="he-IL"/>
        </w:rPr>
        <w:t xml:space="preserve"> שלושה שבועות, בעקבות ממצאים שנמצאו, הגיעה הבשורה הקשה ששני </w:t>
      </w:r>
      <w:bookmarkStart w:id="3733" w:name="_ETM_Q11_501326"/>
      <w:bookmarkEnd w:id="3733"/>
      <w:r>
        <w:rPr>
          <w:rFonts w:hint="cs"/>
          <w:rtl/>
          <w:lang w:eastAsia="he-IL"/>
        </w:rPr>
        <w:t>איננה בין החיים.</w:t>
      </w:r>
      <w:bookmarkStart w:id="3734" w:name="_ETM_Q11_503151"/>
      <w:bookmarkStart w:id="3735" w:name="_ETM_Q11_503211"/>
      <w:bookmarkStart w:id="3736" w:name="_ETM_Q11_503311"/>
      <w:bookmarkStart w:id="3737" w:name="_ETM_Q11_503374"/>
      <w:bookmarkEnd w:id="3734"/>
      <w:bookmarkEnd w:id="3735"/>
      <w:bookmarkEnd w:id="3736"/>
      <w:bookmarkEnd w:id="3737"/>
      <w:r>
        <w:rPr>
          <w:rFonts w:hint="cs"/>
          <w:rtl/>
          <w:lang w:eastAsia="he-IL"/>
        </w:rPr>
        <w:t xml:space="preserve"> שני היא אחת מתוך 31 חטופים וחטופות שנרצחו</w:t>
      </w:r>
      <w:bookmarkStart w:id="3738" w:name="_ETM_Q11_510976"/>
      <w:bookmarkEnd w:id="3738"/>
      <w:r>
        <w:rPr>
          <w:rFonts w:hint="cs"/>
          <w:rtl/>
          <w:lang w:eastAsia="he-IL"/>
        </w:rPr>
        <w:t xml:space="preserve"> ומוחזקים בשבי בידי ארגון חמאס האיום והנורא: </w:t>
      </w:r>
      <w:bookmarkStart w:id="3739" w:name="_ETM_Q11_519006"/>
      <w:bookmarkStart w:id="3740" w:name="_ETM_Q11_519074"/>
      <w:bookmarkStart w:id="3741" w:name="_ETM_Q11_517106"/>
      <w:bookmarkStart w:id="3742" w:name="_ETM_Q11_517126"/>
      <w:bookmarkEnd w:id="3739"/>
      <w:bookmarkEnd w:id="3740"/>
      <w:bookmarkEnd w:id="3741"/>
      <w:bookmarkEnd w:id="3742"/>
      <w:r>
        <w:rPr>
          <w:rFonts w:hint="cs"/>
          <w:rtl/>
          <w:lang w:eastAsia="he-IL"/>
        </w:rPr>
        <w:t>גיא אילוז</w:t>
      </w:r>
      <w:bookmarkStart w:id="3743" w:name="_ETM_Q11_518768"/>
      <w:bookmarkEnd w:id="3743"/>
      <w:r>
        <w:rPr>
          <w:rFonts w:hint="cs"/>
          <w:rtl/>
          <w:lang w:eastAsia="he-IL"/>
        </w:rPr>
        <w:t xml:space="preserve">, </w:t>
      </w:r>
      <w:bookmarkStart w:id="3744" w:name="_ETM_Q11_518853"/>
      <w:bookmarkEnd w:id="3744"/>
      <w:r>
        <w:rPr>
          <w:rFonts w:hint="cs"/>
          <w:rtl/>
          <w:lang w:eastAsia="he-IL"/>
        </w:rPr>
        <w:t>אורן גולדין</w:t>
      </w:r>
      <w:bookmarkStart w:id="3745" w:name="_ETM_Q11_521359"/>
      <w:bookmarkEnd w:id="3745"/>
      <w:r>
        <w:rPr>
          <w:rFonts w:hint="cs"/>
          <w:rtl/>
          <w:lang w:eastAsia="he-IL"/>
        </w:rPr>
        <w:t xml:space="preserve">, </w:t>
      </w:r>
      <w:bookmarkStart w:id="3746" w:name="_ETM_Q11_521417"/>
      <w:bookmarkEnd w:id="3746"/>
      <w:r>
        <w:rPr>
          <w:rFonts w:hint="cs"/>
          <w:rtl/>
          <w:lang w:eastAsia="he-IL"/>
        </w:rPr>
        <w:t xml:space="preserve">רביד </w:t>
      </w:r>
      <w:bookmarkStart w:id="3747" w:name="_ETM_Q11_522256"/>
      <w:bookmarkEnd w:id="3747"/>
      <w:r>
        <w:rPr>
          <w:rFonts w:hint="cs"/>
          <w:rtl/>
          <w:lang w:eastAsia="he-IL"/>
        </w:rPr>
        <w:t xml:space="preserve">אריה כץ, </w:t>
      </w:r>
      <w:bookmarkStart w:id="3748" w:name="_ETM_Q11_524223"/>
      <w:bookmarkStart w:id="3749" w:name="_ETM_Q11_524277"/>
      <w:bookmarkEnd w:id="3748"/>
      <w:bookmarkEnd w:id="3749"/>
      <w:r>
        <w:rPr>
          <w:rFonts w:hint="cs"/>
          <w:rtl/>
          <w:lang w:eastAsia="he-IL"/>
        </w:rPr>
        <w:t xml:space="preserve">אביב אצילי, </w:t>
      </w:r>
      <w:bookmarkStart w:id="3750" w:name="_ETM_Q11_526064"/>
      <w:bookmarkStart w:id="3751" w:name="_ETM_Q11_526110"/>
      <w:bookmarkEnd w:id="3750"/>
      <w:bookmarkEnd w:id="3751"/>
      <w:r>
        <w:rPr>
          <w:rFonts w:hint="cs"/>
          <w:rtl/>
          <w:lang w:eastAsia="he-IL"/>
        </w:rPr>
        <w:t xml:space="preserve">מיה גורן, </w:t>
      </w:r>
      <w:bookmarkStart w:id="3752" w:name="_ETM_Q11_527888"/>
      <w:bookmarkStart w:id="3753" w:name="_ETM_Q11_527974"/>
      <w:bookmarkEnd w:id="3752"/>
      <w:bookmarkEnd w:id="3753"/>
      <w:r>
        <w:rPr>
          <w:rFonts w:hint="cs"/>
          <w:rtl/>
          <w:lang w:eastAsia="he-IL"/>
        </w:rPr>
        <w:t>קיריל ברודסקי</w:t>
      </w:r>
      <w:bookmarkStart w:id="3754" w:name="_ETM_Q11_530543"/>
      <w:bookmarkEnd w:id="3754"/>
      <w:r>
        <w:rPr>
          <w:rFonts w:hint="cs"/>
          <w:rtl/>
          <w:lang w:eastAsia="he-IL"/>
        </w:rPr>
        <w:t xml:space="preserve">, </w:t>
      </w:r>
      <w:bookmarkStart w:id="3755" w:name="_ETM_Q11_530614"/>
      <w:bookmarkEnd w:id="3755"/>
      <w:r>
        <w:rPr>
          <w:rFonts w:hint="cs"/>
          <w:rtl/>
          <w:lang w:eastAsia="he-IL"/>
        </w:rPr>
        <w:t>תומר אחימס, שקד דהן, אסף חממי, עפרה קידר, אריה זלמנוביץ', רונן אנגל, יונתן סמרנו, אליהו מרגלית, איתן לוי, מני גודארד, סהר ברוך, ג'ושוע לואיטו מולל, ענבר הימן, טל חיימי, גד חגי, ג'ודי ויינשטיין, אילן שלמה וייס, תמיר אדר, יוסי שרעבי, איתי סבירסקי, שי לוינסון, רן גואילי, הדר גולדין ואורון שאול. אלה שמות 31 החטופים והחטופות שנרצחו על ידי בני עוולה ועדיין מוחזקים בידיהם.</w:t>
      </w:r>
      <w:bookmarkStart w:id="3756" w:name="_ETM_Q11_591128"/>
      <w:bookmarkStart w:id="3757" w:name="_ETM_Q11_591179"/>
      <w:bookmarkStart w:id="3758" w:name="_ETM_Q11_591288"/>
      <w:bookmarkStart w:id="3759" w:name="_ETM_Q11_591382"/>
      <w:bookmarkEnd w:id="3756"/>
      <w:bookmarkEnd w:id="3757"/>
      <w:bookmarkEnd w:id="3758"/>
      <w:bookmarkEnd w:id="3759"/>
      <w:r>
        <w:rPr>
          <w:rFonts w:hint="cs"/>
          <w:rtl/>
          <w:lang w:eastAsia="he-IL"/>
        </w:rPr>
        <w:t xml:space="preserve"> </w:t>
      </w:r>
    </w:p>
    <w:p w:rsidR="00107B57" w:rsidRDefault="00107B57" w:rsidP="00C1073C">
      <w:pPr>
        <w:rPr>
          <w:rtl/>
          <w:lang w:eastAsia="he-IL"/>
        </w:rPr>
      </w:pPr>
    </w:p>
    <w:p w:rsidR="00107B57" w:rsidRDefault="00107B57" w:rsidP="00426588">
      <w:pPr>
        <w:rPr>
          <w:rtl/>
          <w:lang w:eastAsia="he-IL"/>
        </w:rPr>
      </w:pPr>
      <w:r>
        <w:rPr>
          <w:rFonts w:hint="cs"/>
          <w:rtl/>
          <w:lang w:eastAsia="he-IL"/>
        </w:rPr>
        <w:t xml:space="preserve">ההודעה כבר נמסרה למשפחות, אבל לוויה עוד </w:t>
      </w:r>
      <w:bookmarkStart w:id="3760" w:name="_ETM_Q11_594317"/>
      <w:bookmarkEnd w:id="3760"/>
      <w:r>
        <w:rPr>
          <w:rFonts w:hint="cs"/>
          <w:rtl/>
          <w:lang w:eastAsia="he-IL"/>
        </w:rPr>
        <w:t xml:space="preserve">לא התקיימה. אין קבר, אין פינת נחמה; קושי וסבל יום-יומי </w:t>
      </w:r>
      <w:bookmarkStart w:id="3761" w:name="_ETM_Q11_603426"/>
      <w:bookmarkEnd w:id="3761"/>
      <w:r>
        <w:rPr>
          <w:rFonts w:hint="cs"/>
          <w:rtl/>
          <w:lang w:eastAsia="he-IL"/>
        </w:rPr>
        <w:t>בלתי נתפס.</w:t>
      </w:r>
      <w:bookmarkStart w:id="3762" w:name="_ETM_Q11_606099"/>
      <w:bookmarkStart w:id="3763" w:name="_ETM_Q11_606157"/>
      <w:bookmarkStart w:id="3764" w:name="_ETM_Q11_606243"/>
      <w:bookmarkStart w:id="3765" w:name="_ETM_Q11_606299"/>
      <w:bookmarkEnd w:id="3762"/>
      <w:bookmarkEnd w:id="3763"/>
      <w:bookmarkEnd w:id="3764"/>
      <w:bookmarkEnd w:id="3765"/>
      <w:r>
        <w:rPr>
          <w:rFonts w:hint="cs"/>
          <w:rtl/>
          <w:lang w:eastAsia="he-IL"/>
        </w:rPr>
        <w:t xml:space="preserve"> בתוך הרשימה הזאת בולטים שני שמות: אורון שאול והדר </w:t>
      </w:r>
      <w:bookmarkStart w:id="3766" w:name="_ETM_Q11_611954"/>
      <w:bookmarkEnd w:id="3766"/>
      <w:r>
        <w:rPr>
          <w:rFonts w:hint="cs"/>
          <w:rtl/>
          <w:lang w:eastAsia="he-IL"/>
        </w:rPr>
        <w:t xml:space="preserve">גולדין </w:t>
      </w:r>
      <w:r>
        <w:rPr>
          <w:rFonts w:hint="eastAsia"/>
          <w:rtl/>
          <w:lang w:eastAsia="he-IL"/>
        </w:rPr>
        <w:t xml:space="preserve">– </w:t>
      </w:r>
      <w:r>
        <w:rPr>
          <w:rFonts w:hint="cs"/>
          <w:rtl/>
          <w:lang w:eastAsia="he-IL"/>
        </w:rPr>
        <w:t xml:space="preserve">גופות שמחוזקות כבר יותר מתשע שנים בידי חמאס, אדוני </w:t>
      </w:r>
      <w:bookmarkStart w:id="3767" w:name="_ETM_Q11_615710"/>
      <w:bookmarkEnd w:id="3767"/>
      <w:r>
        <w:rPr>
          <w:rFonts w:hint="cs"/>
          <w:rtl/>
          <w:lang w:eastAsia="he-IL"/>
        </w:rPr>
        <w:t>היושב-ראש</w:t>
      </w:r>
      <w:r w:rsidR="00426588">
        <w:rPr>
          <w:rFonts w:hint="cs"/>
          <w:rtl/>
          <w:lang w:eastAsia="he-IL"/>
        </w:rPr>
        <w:t>;</w:t>
      </w:r>
      <w:r>
        <w:rPr>
          <w:rFonts w:hint="cs"/>
          <w:rtl/>
          <w:lang w:eastAsia="he-IL"/>
        </w:rPr>
        <w:t xml:space="preserve"> עוול של שנים שעוד לא נגמר.</w:t>
      </w:r>
    </w:p>
    <w:p w:rsidR="00107B57" w:rsidRDefault="00107B57" w:rsidP="00C1073C">
      <w:pPr>
        <w:rPr>
          <w:rtl/>
          <w:lang w:eastAsia="he-IL"/>
        </w:rPr>
      </w:pPr>
      <w:bookmarkStart w:id="3768" w:name="_ETM_Q11_620317"/>
      <w:bookmarkStart w:id="3769" w:name="_ETM_Q11_620371"/>
      <w:bookmarkEnd w:id="3768"/>
      <w:bookmarkEnd w:id="3769"/>
    </w:p>
    <w:p w:rsidR="00107B57" w:rsidRDefault="00107B57" w:rsidP="00C1073C">
      <w:pPr>
        <w:rPr>
          <w:rtl/>
          <w:lang w:eastAsia="he-IL"/>
        </w:rPr>
      </w:pPr>
      <w:bookmarkStart w:id="3770" w:name="_ETM_Q11_620460"/>
      <w:bookmarkStart w:id="3771" w:name="_ETM_Q11_620517"/>
      <w:bookmarkEnd w:id="3770"/>
      <w:bookmarkEnd w:id="3771"/>
      <w:r>
        <w:rPr>
          <w:rFonts w:hint="cs"/>
          <w:rtl/>
          <w:lang w:eastAsia="he-IL"/>
        </w:rPr>
        <w:t xml:space="preserve">החוק שעולה כאן היום </w:t>
      </w:r>
      <w:bookmarkStart w:id="3772" w:name="_ETM_Q11_625085"/>
      <w:bookmarkEnd w:id="3772"/>
      <w:r>
        <w:rPr>
          <w:rFonts w:hint="cs"/>
          <w:rtl/>
          <w:lang w:eastAsia="he-IL"/>
        </w:rPr>
        <w:t xml:space="preserve">נועד ליצור משוואה חדשה: לא עוד מחוות לא ברורות; </w:t>
      </w:r>
      <w:bookmarkStart w:id="3773" w:name="_ETM_Q11_633613"/>
      <w:bookmarkEnd w:id="3773"/>
      <w:r>
        <w:rPr>
          <w:rFonts w:hint="cs"/>
          <w:rtl/>
          <w:lang w:eastAsia="he-IL"/>
        </w:rPr>
        <w:t>לא עוד ביורוקרטיה אוטומטית שגורמת להחזרת גופות מחבלים.</w:t>
      </w:r>
    </w:p>
    <w:p w:rsidR="00107B57" w:rsidRDefault="00107B57" w:rsidP="00C1073C">
      <w:pPr>
        <w:rPr>
          <w:rtl/>
          <w:lang w:eastAsia="he-IL"/>
        </w:rPr>
      </w:pPr>
      <w:bookmarkStart w:id="3774" w:name="_ETM_Q11_637534"/>
      <w:bookmarkStart w:id="3775" w:name="_ETM_Q11_637623"/>
      <w:bookmarkEnd w:id="3774"/>
      <w:bookmarkEnd w:id="3775"/>
    </w:p>
    <w:p w:rsidR="00107B57" w:rsidRDefault="00107B57" w:rsidP="00C1073C">
      <w:pPr>
        <w:pStyle w:val="af6"/>
        <w:keepNext/>
        <w:rPr>
          <w:rtl/>
        </w:rPr>
      </w:pPr>
      <w:r w:rsidRPr="00492499">
        <w:rPr>
          <w:rStyle w:val="TagStyle"/>
          <w:rtl/>
        </w:rPr>
        <w:t xml:space="preserve"> &lt;&lt; יור &gt;&gt; </w:t>
      </w:r>
      <w:r>
        <w:rPr>
          <w:rtl/>
        </w:rPr>
        <w:t>היו"ר ארז מלול:</w:t>
      </w:r>
      <w:r w:rsidRPr="00492499">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bookmarkStart w:id="3776" w:name="_ETM_Q11_638134"/>
      <w:bookmarkEnd w:id="3776"/>
      <w:r>
        <w:rPr>
          <w:rFonts w:hint="cs"/>
          <w:rtl/>
          <w:lang w:eastAsia="he-IL"/>
        </w:rPr>
        <w:t xml:space="preserve">חבר הכנסת צבי </w:t>
      </w:r>
      <w:bookmarkStart w:id="3777" w:name="_ETM_Q11_639871"/>
      <w:bookmarkEnd w:id="3777"/>
      <w:r>
        <w:rPr>
          <w:rFonts w:hint="cs"/>
          <w:rtl/>
          <w:lang w:eastAsia="he-IL"/>
        </w:rPr>
        <w:t>סוכות, אתה מפריע לחבר סיעתך. זה לא מכובד.</w:t>
      </w:r>
    </w:p>
    <w:p w:rsidR="00107B57" w:rsidRDefault="00107B57" w:rsidP="00C1073C">
      <w:pPr>
        <w:rPr>
          <w:rtl/>
          <w:lang w:eastAsia="he-IL"/>
        </w:rPr>
      </w:pPr>
      <w:bookmarkStart w:id="3778" w:name="_ETM_Q11_643264"/>
      <w:bookmarkStart w:id="3779" w:name="_ETM_Q11_643323"/>
      <w:bookmarkEnd w:id="3778"/>
      <w:bookmarkEnd w:id="3779"/>
    </w:p>
    <w:p w:rsidR="00107B57" w:rsidRDefault="00107B57" w:rsidP="00C1073C">
      <w:pPr>
        <w:pStyle w:val="-"/>
        <w:keepNext/>
        <w:rPr>
          <w:rtl/>
        </w:rPr>
      </w:pPr>
      <w:bookmarkStart w:id="3780" w:name="ET_speakercontinue_6355_29"/>
      <w:bookmarkStart w:id="3781" w:name="ET_speaker_6355_28"/>
      <w:r w:rsidRPr="00492499">
        <w:rPr>
          <w:rStyle w:val="TagStyle"/>
          <w:rtl/>
        </w:rPr>
        <w:t xml:space="preserve"> &lt;&lt; דובר_המשך &gt;&gt; </w:t>
      </w:r>
      <w:r>
        <w:rPr>
          <w:rtl/>
        </w:rPr>
        <w:t>משה סולומון (הציונות הדתית):</w:t>
      </w:r>
      <w:r w:rsidRPr="00492499">
        <w:rPr>
          <w:rStyle w:val="TagStyle"/>
          <w:rtl/>
        </w:rPr>
        <w:t xml:space="preserve"> &lt;&lt; דובר_המשך &gt;&gt;</w:t>
      </w:r>
      <w:r>
        <w:rPr>
          <w:rtl/>
        </w:rPr>
        <w:t xml:space="preserve">   </w:t>
      </w:r>
      <w:bookmarkEnd w:id="3780"/>
    </w:p>
    <w:p w:rsidR="00107B57" w:rsidRDefault="00107B57" w:rsidP="00897AE7">
      <w:pPr>
        <w:rPr>
          <w:rtl/>
        </w:rPr>
      </w:pPr>
    </w:p>
    <w:p w:rsidR="00107B57" w:rsidRDefault="00107B57" w:rsidP="00C1073C">
      <w:pPr>
        <w:rPr>
          <w:rtl/>
        </w:rPr>
      </w:pPr>
      <w:r>
        <w:rPr>
          <w:rFonts w:hint="cs"/>
          <w:rtl/>
        </w:rPr>
        <w:t xml:space="preserve">כל מחבל שיחוסל, </w:t>
      </w:r>
      <w:bookmarkStart w:id="3782" w:name="_ETM_Q11_646136"/>
      <w:bookmarkEnd w:id="3782"/>
      <w:r>
        <w:rPr>
          <w:rFonts w:hint="cs"/>
          <w:rtl/>
        </w:rPr>
        <w:t xml:space="preserve">גופתו תוחזק בישראל. בלי לקבל תמורה, לא ישוחררו הגופות. </w:t>
      </w:r>
      <w:bookmarkStart w:id="3783" w:name="_ETM_Q11_651601"/>
      <w:bookmarkEnd w:id="3783"/>
    </w:p>
    <w:p w:rsidR="00107B57" w:rsidRDefault="00107B57" w:rsidP="00C1073C">
      <w:pPr>
        <w:rPr>
          <w:rtl/>
        </w:rPr>
      </w:pPr>
      <w:bookmarkStart w:id="3784" w:name="_ETM_Q11_652081"/>
      <w:bookmarkStart w:id="3785" w:name="_ETM_Q11_652131"/>
      <w:bookmarkEnd w:id="3784"/>
      <w:bookmarkEnd w:id="3785"/>
    </w:p>
    <w:p w:rsidR="00107B57" w:rsidRDefault="00107B57" w:rsidP="00C1073C">
      <w:pPr>
        <w:rPr>
          <w:rtl/>
        </w:rPr>
      </w:pPr>
      <w:bookmarkStart w:id="3786" w:name="_ETM_Q11_652225"/>
      <w:bookmarkStart w:id="3787" w:name="_ETM_Q11_652287"/>
      <w:bookmarkEnd w:id="3786"/>
      <w:bookmarkEnd w:id="3787"/>
      <w:r>
        <w:rPr>
          <w:rFonts w:hint="cs"/>
          <w:rtl/>
        </w:rPr>
        <w:t xml:space="preserve">המאבק בטרור הוא מאבק ארוך ומתמשך. היום אנחנו מביאים תיקון </w:t>
      </w:r>
      <w:bookmarkStart w:id="3788" w:name="_ETM_Q11_659569"/>
      <w:bookmarkEnd w:id="3788"/>
      <w:r>
        <w:rPr>
          <w:rFonts w:hint="cs"/>
          <w:rtl/>
        </w:rPr>
        <w:t xml:space="preserve">בצעד נוסף וחשוב במאבק הנורא הזה. </w:t>
      </w:r>
      <w:bookmarkStart w:id="3789" w:name="_ETM_Q11_662718"/>
      <w:bookmarkStart w:id="3790" w:name="_ETM_Q11_662797"/>
      <w:bookmarkStart w:id="3791" w:name="_ETM_Q11_662814"/>
      <w:bookmarkEnd w:id="3789"/>
      <w:bookmarkEnd w:id="3790"/>
      <w:bookmarkEnd w:id="3791"/>
      <w:r>
        <w:rPr>
          <w:rFonts w:hint="cs"/>
          <w:rtl/>
        </w:rPr>
        <w:t>א</w:t>
      </w:r>
      <w:bookmarkStart w:id="3792" w:name="_ETM_Q11_662916"/>
      <w:bookmarkEnd w:id="3792"/>
      <w:r>
        <w:rPr>
          <w:rFonts w:hint="cs"/>
          <w:rtl/>
        </w:rPr>
        <w:t xml:space="preserve">ני גאה להוביל את </w:t>
      </w:r>
      <w:bookmarkStart w:id="3793" w:name="_ETM_Q11_664670"/>
      <w:bookmarkEnd w:id="3793"/>
      <w:r>
        <w:rPr>
          <w:rFonts w:hint="cs"/>
          <w:rtl/>
        </w:rPr>
        <w:t xml:space="preserve">החוק הזה, ובטוח כי הוא יסייע למדינת ישראל בהווה </w:t>
      </w:r>
      <w:bookmarkStart w:id="3794" w:name="_ETM_Q11_671278"/>
      <w:bookmarkEnd w:id="3794"/>
      <w:r>
        <w:rPr>
          <w:rFonts w:hint="cs"/>
          <w:rtl/>
        </w:rPr>
        <w:t>ובעתיד.</w:t>
      </w:r>
      <w:bookmarkStart w:id="3795" w:name="_ETM_Q11_672302"/>
      <w:bookmarkEnd w:id="3795"/>
    </w:p>
    <w:p w:rsidR="00107B57" w:rsidRDefault="00107B57" w:rsidP="00C1073C">
      <w:pPr>
        <w:rPr>
          <w:rtl/>
        </w:rPr>
      </w:pPr>
      <w:bookmarkStart w:id="3796" w:name="_ETM_Q11_669264"/>
      <w:bookmarkStart w:id="3797" w:name="_ETM_Q11_669323"/>
      <w:bookmarkEnd w:id="3796"/>
      <w:bookmarkEnd w:id="3797"/>
    </w:p>
    <w:p w:rsidR="00107B57" w:rsidRDefault="00107B57" w:rsidP="00426588">
      <w:pPr>
        <w:rPr>
          <w:rtl/>
        </w:rPr>
      </w:pPr>
      <w:bookmarkStart w:id="3798" w:name="_ETM_Q11_669408"/>
      <w:bookmarkStart w:id="3799" w:name="_ETM_Q11_669465"/>
      <w:bookmarkEnd w:id="3798"/>
      <w:bookmarkEnd w:id="3799"/>
      <w:r>
        <w:rPr>
          <w:rFonts w:hint="cs"/>
          <w:rtl/>
        </w:rPr>
        <w:t xml:space="preserve">אני רוצה להודות לשר האוצר ויושב-ראש מפלגתי </w:t>
      </w:r>
      <w:bookmarkStart w:id="3800" w:name="_ETM_Q11_676720"/>
      <w:bookmarkEnd w:id="3800"/>
      <w:r>
        <w:rPr>
          <w:rFonts w:hint="cs"/>
          <w:rtl/>
        </w:rPr>
        <w:t xml:space="preserve">השר בצלאל סמוטריץ' ולשר המשפטים יריב לוין על </w:t>
      </w:r>
      <w:r w:rsidR="00426588">
        <w:rPr>
          <w:rFonts w:hint="cs"/>
          <w:rtl/>
        </w:rPr>
        <w:t>ה</w:t>
      </w:r>
      <w:r>
        <w:rPr>
          <w:rFonts w:hint="cs"/>
          <w:rtl/>
        </w:rPr>
        <w:t xml:space="preserve">תמיכה </w:t>
      </w:r>
      <w:bookmarkStart w:id="3801" w:name="_ETM_Q11_682762"/>
      <w:bookmarkEnd w:id="3801"/>
      <w:r w:rsidR="00426588">
        <w:rPr>
          <w:rFonts w:hint="cs"/>
          <w:rtl/>
        </w:rPr>
        <w:t>ב</w:t>
      </w:r>
      <w:r>
        <w:rPr>
          <w:rFonts w:hint="cs"/>
          <w:rtl/>
        </w:rPr>
        <w:t xml:space="preserve">חוק </w:t>
      </w:r>
      <w:bookmarkStart w:id="3802" w:name="_ETM_Q11_680279"/>
      <w:bookmarkEnd w:id="3802"/>
      <w:r>
        <w:rPr>
          <w:rFonts w:hint="cs"/>
          <w:rtl/>
        </w:rPr>
        <w:t xml:space="preserve">וקידומו, וקורא לכם, חבריי חברי הכנסת, כלל חברי הבית: הצביעו בעד התיקון החשוב הזה. אני בטוח שאין אחד </w:t>
      </w:r>
      <w:bookmarkStart w:id="3803" w:name="_ETM_Q11_693316"/>
      <w:bookmarkEnd w:id="3803"/>
      <w:r>
        <w:rPr>
          <w:rFonts w:hint="cs"/>
          <w:rtl/>
        </w:rPr>
        <w:t xml:space="preserve">בבית הזה שחושב שבזמן שבנינו ובנותינו מוחזקים בתנאים קשים בשבי, </w:t>
      </w:r>
      <w:bookmarkStart w:id="3804" w:name="_ETM_Q11_698110"/>
      <w:bookmarkEnd w:id="3804"/>
      <w:r>
        <w:rPr>
          <w:rFonts w:hint="cs"/>
          <w:rtl/>
        </w:rPr>
        <w:t xml:space="preserve">וחלקם כבר לצערנו אינם בין החיים, מגיע פרס לטרור בדמות </w:t>
      </w:r>
      <w:bookmarkStart w:id="3805" w:name="_ETM_Q11_704259"/>
      <w:bookmarkEnd w:id="3805"/>
      <w:r>
        <w:rPr>
          <w:rFonts w:hint="cs"/>
          <w:rtl/>
        </w:rPr>
        <w:t>החזרת הגופות.</w:t>
      </w:r>
      <w:bookmarkStart w:id="3806" w:name="_ETM_Q11_707523"/>
      <w:bookmarkEnd w:id="3806"/>
    </w:p>
    <w:p w:rsidR="00107B57" w:rsidRDefault="00107B57" w:rsidP="00C1073C">
      <w:pPr>
        <w:rPr>
          <w:rtl/>
        </w:rPr>
      </w:pPr>
    </w:p>
    <w:p w:rsidR="00107B57" w:rsidRDefault="00107B57" w:rsidP="00C1073C">
      <w:pPr>
        <w:rPr>
          <w:rtl/>
        </w:rPr>
      </w:pPr>
      <w:bookmarkStart w:id="3807" w:name="_ETM_Q11_707621"/>
      <w:bookmarkStart w:id="3808" w:name="_ETM_Q11_707649"/>
      <w:bookmarkStart w:id="3809" w:name="_ETM_Q11_707687"/>
      <w:bookmarkEnd w:id="3807"/>
      <w:bookmarkEnd w:id="3808"/>
      <w:bookmarkEnd w:id="3809"/>
      <w:r>
        <w:rPr>
          <w:rFonts w:hint="cs"/>
          <w:rtl/>
        </w:rPr>
        <w:t>אני מקווה שכולכם כאן תתמכו, ובכך נשיב קצת כבוד</w:t>
      </w:r>
      <w:bookmarkStart w:id="3810" w:name="_ETM_Q11_711110"/>
      <w:bookmarkEnd w:id="3810"/>
      <w:r>
        <w:rPr>
          <w:rFonts w:hint="cs"/>
          <w:rtl/>
        </w:rPr>
        <w:t>, וכמובן את ההרתעה, בקרב אויבינו. תודה רבה.</w:t>
      </w:r>
    </w:p>
    <w:p w:rsidR="00107B57" w:rsidRDefault="00107B57" w:rsidP="00C1073C">
      <w:pPr>
        <w:rPr>
          <w:rtl/>
        </w:rPr>
      </w:pPr>
      <w:bookmarkStart w:id="3811" w:name="_ETM_Q11_715562"/>
      <w:bookmarkStart w:id="3812" w:name="_ETM_Q11_715623"/>
      <w:bookmarkEnd w:id="3811"/>
      <w:bookmarkEnd w:id="3812"/>
    </w:p>
    <w:p w:rsidR="00107B57" w:rsidRDefault="00107B57" w:rsidP="00C1073C">
      <w:pPr>
        <w:pStyle w:val="af6"/>
        <w:keepNext/>
        <w:rPr>
          <w:rtl/>
        </w:rPr>
      </w:pPr>
      <w:bookmarkStart w:id="3813" w:name="ET_yor_6595_30"/>
      <w:r w:rsidRPr="00492499">
        <w:rPr>
          <w:rStyle w:val="TagStyle"/>
          <w:rtl/>
        </w:rPr>
        <w:t xml:space="preserve"> &lt;&lt; יור &gt;&gt; </w:t>
      </w:r>
      <w:r>
        <w:rPr>
          <w:rtl/>
        </w:rPr>
        <w:t>היו"ר ארז מלול:</w:t>
      </w:r>
      <w:r w:rsidRPr="00492499">
        <w:rPr>
          <w:rStyle w:val="TagStyle"/>
          <w:rtl/>
        </w:rPr>
        <w:t xml:space="preserve"> &lt;&lt; יור &gt;&gt;</w:t>
      </w:r>
      <w:r>
        <w:rPr>
          <w:rtl/>
        </w:rPr>
        <w:t xml:space="preserve">   </w:t>
      </w:r>
      <w:bookmarkEnd w:id="3813"/>
    </w:p>
    <w:p w:rsidR="00107B57" w:rsidRDefault="00107B57" w:rsidP="00897AE7">
      <w:pPr>
        <w:rPr>
          <w:rtl/>
        </w:rPr>
      </w:pPr>
    </w:p>
    <w:p w:rsidR="00107B57" w:rsidRDefault="00107B57" w:rsidP="00C1073C">
      <w:pPr>
        <w:rPr>
          <w:rtl/>
        </w:rPr>
      </w:pPr>
      <w:bookmarkStart w:id="3814" w:name="_ETM_Q11_716141"/>
      <w:bookmarkEnd w:id="3814"/>
      <w:r>
        <w:rPr>
          <w:rFonts w:hint="cs"/>
          <w:rtl/>
        </w:rPr>
        <w:t xml:space="preserve">תודה רבה. </w:t>
      </w:r>
    </w:p>
    <w:p w:rsidR="00107B57" w:rsidRDefault="00107B57" w:rsidP="00C1073C">
      <w:pPr>
        <w:rPr>
          <w:rtl/>
        </w:rPr>
      </w:pPr>
    </w:p>
    <w:p w:rsidR="00107B57" w:rsidRDefault="00107B57" w:rsidP="00C1073C">
      <w:pPr>
        <w:rPr>
          <w:rtl/>
        </w:rPr>
      </w:pPr>
    </w:p>
    <w:p w:rsidR="00107B57" w:rsidRDefault="00107B57" w:rsidP="00C1073C">
      <w:pPr>
        <w:pStyle w:val="a6"/>
        <w:rPr>
          <w:rtl/>
        </w:rPr>
      </w:pPr>
      <w:bookmarkStart w:id="3815" w:name="ET_hatsach_642215_23"/>
      <w:r w:rsidRPr="00A1057B">
        <w:rPr>
          <w:rStyle w:val="TagStyle"/>
          <w:rtl/>
        </w:rPr>
        <w:t xml:space="preserve"> &lt;&lt; הצח &gt;&gt; </w:t>
      </w:r>
      <w:bookmarkStart w:id="3816" w:name="_Toc158839819"/>
      <w:r>
        <w:rPr>
          <w:rtl/>
        </w:rPr>
        <w:t>הצעת חוק המאבק בטרור (תיקון – איסור החזרת גופות מחבלים), התשפ"ג</w:t>
      </w:r>
      <w:r>
        <w:rPr>
          <w:rFonts w:hint="cs"/>
          <w:rtl/>
        </w:rPr>
        <w:t>–</w:t>
      </w:r>
      <w:r>
        <w:rPr>
          <w:rtl/>
        </w:rPr>
        <w:t>2023</w:t>
      </w:r>
      <w:bookmarkEnd w:id="3816"/>
      <w:r w:rsidRPr="00A1057B">
        <w:rPr>
          <w:rStyle w:val="TagStyle"/>
          <w:rtl/>
        </w:rPr>
        <w:t xml:space="preserve"> &lt;&lt; הצח &gt;&gt;</w:t>
      </w:r>
      <w:r>
        <w:rPr>
          <w:rtl/>
        </w:rPr>
        <w:t xml:space="preserve">   </w:t>
      </w:r>
      <w:bookmarkEnd w:id="3815"/>
    </w:p>
    <w:p w:rsidR="00107B57" w:rsidRDefault="00107B57" w:rsidP="00C1073C">
      <w:pPr>
        <w:rPr>
          <w:rtl/>
        </w:rPr>
      </w:pPr>
      <w:r>
        <w:rPr>
          <w:rtl/>
        </w:rPr>
        <w:t>[הצעת חוק פ/1599/</w:t>
      </w:r>
      <w:r>
        <w:rPr>
          <w:rFonts w:hint="cs"/>
          <w:rtl/>
        </w:rPr>
        <w:t>25; נספחות.</w:t>
      </w:r>
      <w:r>
        <w:rPr>
          <w:rtl/>
        </w:rPr>
        <w:t>]</w:t>
      </w:r>
    </w:p>
    <w:p w:rsidR="00107B57" w:rsidRDefault="00107B57" w:rsidP="00C1073C">
      <w:pPr>
        <w:pStyle w:val="-0"/>
        <w:rPr>
          <w:rtl/>
        </w:rPr>
      </w:pPr>
      <w:r>
        <w:rPr>
          <w:rtl/>
        </w:rPr>
        <w:t xml:space="preserve">(הצעת </w:t>
      </w:r>
      <w:r>
        <w:rPr>
          <w:rFonts w:hint="cs"/>
          <w:rtl/>
        </w:rPr>
        <w:t>קבוצת חברי הכנסת</w:t>
      </w:r>
      <w:r>
        <w:rPr>
          <w:rtl/>
        </w:rPr>
        <w:t>)</w:t>
      </w:r>
    </w:p>
    <w:p w:rsidR="00107B57" w:rsidRPr="00A1057B" w:rsidRDefault="00107B57" w:rsidP="00C1073C">
      <w:pPr>
        <w:rPr>
          <w:rtl/>
        </w:rPr>
      </w:pPr>
    </w:p>
    <w:p w:rsidR="00107B57" w:rsidRDefault="00107B57" w:rsidP="00C1073C">
      <w:pPr>
        <w:pStyle w:val="af6"/>
        <w:keepNext/>
        <w:rPr>
          <w:rtl/>
        </w:rPr>
      </w:pPr>
      <w:r w:rsidRPr="00A1057B">
        <w:rPr>
          <w:rStyle w:val="TagStyle"/>
          <w:rtl/>
        </w:rPr>
        <w:t xml:space="preserve"> &lt;&lt; יור &gt;&gt; </w:t>
      </w:r>
      <w:r>
        <w:rPr>
          <w:rtl/>
        </w:rPr>
        <w:t>היו"ר ארז מלול:</w:t>
      </w:r>
      <w:r w:rsidRPr="00A1057B">
        <w:rPr>
          <w:rStyle w:val="TagStyle"/>
          <w:rtl/>
        </w:rPr>
        <w:t xml:space="preserve"> &lt;&lt; יור &gt;&gt;</w:t>
      </w:r>
      <w:r>
        <w:rPr>
          <w:rtl/>
        </w:rPr>
        <w:t xml:space="preserve">   </w:t>
      </w:r>
    </w:p>
    <w:p w:rsidR="00107B57" w:rsidRDefault="00107B57" w:rsidP="00897AE7">
      <w:pPr>
        <w:rPr>
          <w:rtl/>
          <w:lang w:eastAsia="he-IL"/>
        </w:rPr>
      </w:pPr>
    </w:p>
    <w:p w:rsidR="00107B57" w:rsidRPr="00492499" w:rsidRDefault="00107B57" w:rsidP="00C1073C">
      <w:pPr>
        <w:rPr>
          <w:rtl/>
        </w:rPr>
      </w:pPr>
      <w:r>
        <w:rPr>
          <w:rFonts w:hint="cs"/>
          <w:rtl/>
        </w:rPr>
        <w:t xml:space="preserve">כאמור, </w:t>
      </w:r>
      <w:bookmarkStart w:id="3817" w:name="_ETM_Q11_718459"/>
      <w:bookmarkEnd w:id="3817"/>
      <w:r>
        <w:rPr>
          <w:rFonts w:hint="cs"/>
          <w:rtl/>
        </w:rPr>
        <w:t xml:space="preserve">להצעת החוק הוצמדו שתי הצעות חוק נוספות. </w:t>
      </w:r>
      <w:bookmarkStart w:id="3818" w:name="_ETM_Q11_720365"/>
      <w:bookmarkStart w:id="3819" w:name="_ETM_Q11_720429"/>
      <w:bookmarkStart w:id="3820" w:name="_ETM_Q11_720509"/>
      <w:bookmarkStart w:id="3821" w:name="_ETM_Q11_720571"/>
      <w:bookmarkEnd w:id="3818"/>
      <w:bookmarkEnd w:id="3819"/>
      <w:bookmarkEnd w:id="3820"/>
      <w:bookmarkEnd w:id="3821"/>
      <w:r>
        <w:rPr>
          <w:rFonts w:hint="cs"/>
          <w:rtl/>
        </w:rPr>
        <w:t xml:space="preserve">אני מזמין את חבר </w:t>
      </w:r>
      <w:bookmarkStart w:id="3822" w:name="_ETM_Q11_722236"/>
      <w:bookmarkEnd w:id="3822"/>
      <w:r>
        <w:rPr>
          <w:rFonts w:hint="cs"/>
          <w:rtl/>
        </w:rPr>
        <w:t xml:space="preserve">הכנסת עודד פורר להציג את החוק שהוא הציע. עד שלוש </w:t>
      </w:r>
      <w:bookmarkStart w:id="3823" w:name="_ETM_Q11_727852"/>
      <w:bookmarkEnd w:id="3823"/>
      <w:r>
        <w:rPr>
          <w:rFonts w:hint="cs"/>
          <w:rtl/>
        </w:rPr>
        <w:t>דקות לרשותך.</w:t>
      </w:r>
    </w:p>
    <w:p w:rsidR="00107B57" w:rsidRDefault="00107B57" w:rsidP="00C1073C">
      <w:pPr>
        <w:rPr>
          <w:rtl/>
        </w:rPr>
      </w:pPr>
      <w:bookmarkStart w:id="3824" w:name="_ETM_Q11_672386"/>
      <w:bookmarkEnd w:id="3824"/>
    </w:p>
    <w:p w:rsidR="00107B57" w:rsidRDefault="00107B57" w:rsidP="00C1073C">
      <w:pPr>
        <w:pStyle w:val="a4"/>
        <w:keepNext/>
        <w:rPr>
          <w:rtl/>
        </w:rPr>
      </w:pPr>
      <w:bookmarkStart w:id="3825" w:name="_ETM_Q11_672462"/>
      <w:bookmarkStart w:id="3826" w:name="_ETM_Q11_672519"/>
      <w:bookmarkStart w:id="3827" w:name="_ETM_Q11_644191"/>
      <w:bookmarkStart w:id="3828" w:name="ET_speaker_5520_15"/>
      <w:bookmarkEnd w:id="3781"/>
      <w:bookmarkEnd w:id="3825"/>
      <w:bookmarkEnd w:id="3826"/>
      <w:bookmarkEnd w:id="3827"/>
      <w:r w:rsidRPr="00A254A2">
        <w:rPr>
          <w:rStyle w:val="TagStyle"/>
          <w:rtl/>
        </w:rPr>
        <w:t xml:space="preserve">&lt;&lt; דובר &gt;&gt; </w:t>
      </w:r>
      <w:bookmarkStart w:id="3829" w:name="_Toc158839820"/>
      <w:r>
        <w:rPr>
          <w:rtl/>
        </w:rPr>
        <w:t>עודד פורר (ישראל ביתנו):</w:t>
      </w:r>
      <w:bookmarkEnd w:id="3829"/>
      <w:r w:rsidRPr="00A254A2">
        <w:rPr>
          <w:rStyle w:val="TagStyle"/>
          <w:rtl/>
        </w:rPr>
        <w:t xml:space="preserve"> &lt;&lt; דובר &gt;&gt;</w:t>
      </w:r>
      <w:r>
        <w:rPr>
          <w:rtl/>
        </w:rPr>
        <w:t xml:space="preserve"> </w:t>
      </w:r>
      <w:bookmarkEnd w:id="3828"/>
    </w:p>
    <w:p w:rsidR="00107B57" w:rsidRDefault="00107B57" w:rsidP="00897AE7">
      <w:pPr>
        <w:rPr>
          <w:rtl/>
          <w:lang w:eastAsia="he-IL"/>
        </w:rPr>
      </w:pPr>
    </w:p>
    <w:p w:rsidR="00107B57" w:rsidRDefault="00107B57" w:rsidP="00C1073C">
      <w:pPr>
        <w:rPr>
          <w:rtl/>
        </w:rPr>
      </w:pPr>
      <w:r>
        <w:rPr>
          <w:rFonts w:hint="cs"/>
          <w:rtl/>
          <w:lang w:eastAsia="he-IL"/>
        </w:rPr>
        <w:t xml:space="preserve">תודה, אדוני היושב-ראש. </w:t>
      </w:r>
      <w:r>
        <w:rPr>
          <w:rFonts w:hint="cs"/>
          <w:rtl/>
        </w:rPr>
        <w:t xml:space="preserve">גבירותיי השרות, אדוני השר, חברי הכנסת, הצעת החוק </w:t>
      </w:r>
      <w:bookmarkStart w:id="3830" w:name="_ETM_Q12_150912"/>
      <w:bookmarkEnd w:id="3830"/>
      <w:r>
        <w:rPr>
          <w:rFonts w:hint="cs"/>
          <w:rtl/>
        </w:rPr>
        <w:t xml:space="preserve">הזאת היא לא הצעת חוק שמטרתה להפוך את אי-החזרת </w:t>
      </w:r>
      <w:bookmarkStart w:id="3831" w:name="_ETM_Q12_157760"/>
      <w:bookmarkEnd w:id="3831"/>
      <w:r>
        <w:rPr>
          <w:rFonts w:hint="cs"/>
          <w:rtl/>
        </w:rPr>
        <w:t xml:space="preserve">גופות המחבלים לעונש. הכוונה היא לא להעניש עכשיו בזה שלא </w:t>
      </w:r>
      <w:bookmarkStart w:id="3832" w:name="_ETM_Q12_156314"/>
      <w:bookmarkEnd w:id="3832"/>
      <w:r>
        <w:rPr>
          <w:rFonts w:hint="cs"/>
          <w:rtl/>
        </w:rPr>
        <w:t xml:space="preserve">מחזירים גופות מחבלים. זאת הצעת חוק נדרשת למלחמה בטרור. </w:t>
      </w:r>
      <w:bookmarkStart w:id="3833" w:name="_ETM_Q12_164595"/>
      <w:bookmarkEnd w:id="3833"/>
      <w:r>
        <w:rPr>
          <w:rFonts w:hint="cs"/>
          <w:rtl/>
        </w:rPr>
        <w:t xml:space="preserve">הרי מה קורה אחרי כל פיגוע? אחרי כל פיגוע אותה </w:t>
      </w:r>
      <w:bookmarkStart w:id="3834" w:name="_ETM_Q12_171115"/>
      <w:bookmarkEnd w:id="3834"/>
      <w:r>
        <w:rPr>
          <w:rFonts w:hint="cs"/>
          <w:rtl/>
        </w:rPr>
        <w:t>גופת מחבל ה</w:t>
      </w:r>
      <w:bookmarkStart w:id="3835" w:name="_ETM_Q12_143826"/>
      <w:bookmarkStart w:id="3836" w:name="_ETM_Q12_143901"/>
      <w:bookmarkEnd w:id="3835"/>
      <w:bookmarkEnd w:id="3836"/>
      <w:r>
        <w:rPr>
          <w:rFonts w:hint="cs"/>
          <w:rtl/>
        </w:rPr>
        <w:t xml:space="preserve">ופכת </w:t>
      </w:r>
      <w:r w:rsidRPr="007F191B">
        <w:rPr>
          <w:rFonts w:hint="cs"/>
          <w:rtl/>
        </w:rPr>
        <w:t>למסע לוויה שכל</w:t>
      </w:r>
      <w:r>
        <w:rPr>
          <w:rFonts w:hint="cs"/>
          <w:rtl/>
        </w:rPr>
        <w:t>-</w:t>
      </w:r>
      <w:r w:rsidRPr="007F191B">
        <w:rPr>
          <w:rFonts w:hint="cs"/>
          <w:rtl/>
        </w:rPr>
        <w:t>כולו הסת</w:t>
      </w:r>
      <w:r>
        <w:rPr>
          <w:rFonts w:hint="cs"/>
          <w:rtl/>
        </w:rPr>
        <w:t xml:space="preserve">ה </w:t>
      </w:r>
      <w:r w:rsidRPr="007F191B">
        <w:rPr>
          <w:rFonts w:hint="cs"/>
          <w:rtl/>
        </w:rPr>
        <w:t xml:space="preserve">נגד מדינת </w:t>
      </w:r>
      <w:bookmarkStart w:id="3837" w:name="_ETM_Q12_176334"/>
      <w:bookmarkEnd w:id="3837"/>
      <w:r>
        <w:rPr>
          <w:rFonts w:hint="cs"/>
          <w:rtl/>
        </w:rPr>
        <w:t xml:space="preserve">ישראל, נגד אזרחי ישראל, </w:t>
      </w:r>
      <w:r w:rsidRPr="007F191B">
        <w:rPr>
          <w:rFonts w:hint="cs"/>
          <w:rtl/>
        </w:rPr>
        <w:t>נגד חיילי צה"ל</w:t>
      </w:r>
      <w:r>
        <w:rPr>
          <w:rFonts w:hint="cs"/>
          <w:rtl/>
        </w:rPr>
        <w:t>;</w:t>
      </w:r>
      <w:r w:rsidRPr="007F191B">
        <w:rPr>
          <w:rFonts w:hint="cs"/>
          <w:rtl/>
        </w:rPr>
        <w:t xml:space="preserve"> מסע הסתה שמטרתו </w:t>
      </w:r>
      <w:bookmarkStart w:id="3838" w:name="_ETM_Q12_182029"/>
      <w:bookmarkStart w:id="3839" w:name="_ETM_Q12_180390"/>
      <w:bookmarkEnd w:id="3838"/>
      <w:bookmarkEnd w:id="3839"/>
      <w:r w:rsidRPr="007F191B">
        <w:rPr>
          <w:rtl/>
        </w:rPr>
        <w:t xml:space="preserve">לייצר </w:t>
      </w:r>
      <w:bookmarkStart w:id="3840" w:name="_ETM_Q12_180750"/>
      <w:bookmarkEnd w:id="3840"/>
      <w:r w:rsidRPr="007F191B">
        <w:rPr>
          <w:rtl/>
        </w:rPr>
        <w:t xml:space="preserve">כבר </w:t>
      </w:r>
      <w:bookmarkStart w:id="3841" w:name="_ETM_Q12_180960"/>
      <w:bookmarkEnd w:id="3841"/>
      <w:r w:rsidRPr="007F191B">
        <w:rPr>
          <w:rtl/>
        </w:rPr>
        <w:t xml:space="preserve">את </w:t>
      </w:r>
      <w:bookmarkStart w:id="3842" w:name="_ETM_Q12_181020"/>
      <w:bookmarkEnd w:id="3842"/>
      <w:r w:rsidRPr="007F191B">
        <w:rPr>
          <w:rtl/>
        </w:rPr>
        <w:t xml:space="preserve">הפיגוע </w:t>
      </w:r>
      <w:bookmarkStart w:id="3843" w:name="_ETM_Q12_181439"/>
      <w:bookmarkEnd w:id="3843"/>
      <w:r w:rsidRPr="007F191B">
        <w:rPr>
          <w:rtl/>
        </w:rPr>
        <w:t>הבא</w:t>
      </w:r>
      <w:r w:rsidRPr="007F191B">
        <w:rPr>
          <w:rFonts w:hint="cs"/>
          <w:rtl/>
        </w:rPr>
        <w:t>.</w:t>
      </w:r>
      <w:r w:rsidRPr="007F191B">
        <w:rPr>
          <w:rtl/>
        </w:rPr>
        <w:t xml:space="preserve"> </w:t>
      </w:r>
      <w:bookmarkStart w:id="3844" w:name="_ETM_Q12_182629"/>
      <w:bookmarkEnd w:id="3844"/>
      <w:r w:rsidRPr="007F191B">
        <w:rPr>
          <w:rtl/>
        </w:rPr>
        <w:t xml:space="preserve">עצם </w:t>
      </w:r>
      <w:bookmarkStart w:id="3845" w:name="_ETM_Q12_183049"/>
      <w:bookmarkEnd w:id="3845"/>
      <w:r w:rsidRPr="007F191B">
        <w:rPr>
          <w:rtl/>
        </w:rPr>
        <w:t xml:space="preserve">הלוויה </w:t>
      </w:r>
      <w:bookmarkStart w:id="3846" w:name="_ETM_Q12_184040"/>
      <w:bookmarkEnd w:id="3846"/>
      <w:r w:rsidRPr="007F191B">
        <w:rPr>
          <w:rtl/>
        </w:rPr>
        <w:t xml:space="preserve">הופך </w:t>
      </w:r>
      <w:bookmarkStart w:id="3847" w:name="_ETM_Q12_184430"/>
      <w:bookmarkEnd w:id="3847"/>
      <w:r w:rsidRPr="007F191B">
        <w:rPr>
          <w:rtl/>
        </w:rPr>
        <w:t xml:space="preserve">להיות </w:t>
      </w:r>
      <w:bookmarkStart w:id="3848" w:name="_ETM_Q12_184759"/>
      <w:bookmarkEnd w:id="3848"/>
      <w:r w:rsidRPr="007F191B">
        <w:rPr>
          <w:rtl/>
        </w:rPr>
        <w:t xml:space="preserve">האירוע </w:t>
      </w:r>
      <w:bookmarkStart w:id="3849" w:name="_ETM_Q12_185960"/>
      <w:bookmarkStart w:id="3850" w:name="_ETM_Q12_186250"/>
      <w:bookmarkStart w:id="3851" w:name="_ETM_Q12_186580"/>
      <w:bookmarkEnd w:id="3849"/>
      <w:bookmarkEnd w:id="3850"/>
      <w:bookmarkEnd w:id="3851"/>
      <w:r w:rsidRPr="007F191B">
        <w:rPr>
          <w:rtl/>
        </w:rPr>
        <w:t xml:space="preserve">המשמעותי </w:t>
      </w:r>
      <w:bookmarkStart w:id="3852" w:name="_ETM_Q12_187270"/>
      <w:bookmarkEnd w:id="3852"/>
      <w:r w:rsidRPr="007F191B">
        <w:rPr>
          <w:rtl/>
        </w:rPr>
        <w:t xml:space="preserve">שכאילו </w:t>
      </w:r>
      <w:bookmarkStart w:id="3853" w:name="_ETM_Q12_188260"/>
      <w:bookmarkEnd w:id="3853"/>
      <w:r w:rsidRPr="007F191B">
        <w:rPr>
          <w:rtl/>
        </w:rPr>
        <w:t xml:space="preserve">מהלל </w:t>
      </w:r>
      <w:bookmarkStart w:id="3854" w:name="_ETM_Q12_189550"/>
      <w:bookmarkEnd w:id="3854"/>
      <w:r w:rsidRPr="007F191B">
        <w:rPr>
          <w:rtl/>
        </w:rPr>
        <w:t xml:space="preserve">את </w:t>
      </w:r>
      <w:bookmarkStart w:id="3855" w:name="_ETM_Q12_189789"/>
      <w:bookmarkStart w:id="3856" w:name="_ETM_Q12_190660"/>
      <w:bookmarkEnd w:id="3855"/>
      <w:bookmarkEnd w:id="3856"/>
      <w:r w:rsidRPr="007F191B">
        <w:rPr>
          <w:rFonts w:hint="cs"/>
          <w:rtl/>
        </w:rPr>
        <w:t>אותו שהיד</w:t>
      </w:r>
      <w:r>
        <w:rPr>
          <w:rtl/>
        </w:rPr>
        <w:t xml:space="preserve"> </w:t>
      </w:r>
      <w:bookmarkStart w:id="3857" w:name="_ETM_Q12_191830"/>
      <w:bookmarkEnd w:id="3857"/>
      <w:r>
        <w:rPr>
          <w:rtl/>
        </w:rPr>
        <w:t xml:space="preserve">על </w:t>
      </w:r>
      <w:bookmarkStart w:id="3858" w:name="_ETM_Q12_192400"/>
      <w:bookmarkEnd w:id="3858"/>
      <w:r>
        <w:rPr>
          <w:rtl/>
        </w:rPr>
        <w:t xml:space="preserve">הפיגוע </w:t>
      </w:r>
      <w:bookmarkStart w:id="3859" w:name="_ETM_Q12_192849"/>
      <w:bookmarkEnd w:id="3859"/>
      <w:r>
        <w:rPr>
          <w:rtl/>
        </w:rPr>
        <w:t>הנורא</w:t>
      </w:r>
      <w:r>
        <w:rPr>
          <w:rFonts w:hint="cs"/>
          <w:rtl/>
        </w:rPr>
        <w:t>י</w:t>
      </w:r>
      <w:r>
        <w:rPr>
          <w:rtl/>
        </w:rPr>
        <w:t xml:space="preserve"> </w:t>
      </w:r>
      <w:bookmarkStart w:id="3860" w:name="_ETM_Q12_193269"/>
      <w:bookmarkEnd w:id="3860"/>
      <w:r>
        <w:rPr>
          <w:rFonts w:hint="cs"/>
          <w:rtl/>
        </w:rPr>
        <w:t xml:space="preserve">שהוא </w:t>
      </w:r>
      <w:r>
        <w:rPr>
          <w:rtl/>
        </w:rPr>
        <w:t>ביצע</w:t>
      </w:r>
      <w:r>
        <w:rPr>
          <w:rFonts w:hint="cs"/>
          <w:rtl/>
        </w:rPr>
        <w:t>.</w:t>
      </w:r>
      <w:r>
        <w:rPr>
          <w:rtl/>
        </w:rPr>
        <w:t xml:space="preserve"> </w:t>
      </w:r>
      <w:bookmarkStart w:id="3861" w:name="_ETM_Q12_193750"/>
      <w:bookmarkEnd w:id="3861"/>
      <w:r>
        <w:rPr>
          <w:rtl/>
        </w:rPr>
        <w:t xml:space="preserve">לכן </w:t>
      </w:r>
      <w:bookmarkStart w:id="3862" w:name="_ETM_Q12_194230"/>
      <w:bookmarkEnd w:id="3862"/>
      <w:r>
        <w:rPr>
          <w:rtl/>
        </w:rPr>
        <w:t xml:space="preserve">החוק </w:t>
      </w:r>
      <w:bookmarkStart w:id="3863" w:name="_ETM_Q12_194620"/>
      <w:bookmarkEnd w:id="3863"/>
      <w:r>
        <w:rPr>
          <w:rtl/>
        </w:rPr>
        <w:t xml:space="preserve">הזה </w:t>
      </w:r>
      <w:bookmarkStart w:id="3864" w:name="_ETM_Q12_195740"/>
      <w:bookmarkEnd w:id="3864"/>
      <w:r>
        <w:rPr>
          <w:rtl/>
        </w:rPr>
        <w:t xml:space="preserve">הוא </w:t>
      </w:r>
      <w:bookmarkStart w:id="3865" w:name="_ETM_Q12_195860"/>
      <w:bookmarkEnd w:id="3865"/>
      <w:r>
        <w:rPr>
          <w:rFonts w:hint="cs"/>
          <w:rtl/>
        </w:rPr>
        <w:t xml:space="preserve">אחד </w:t>
      </w:r>
      <w:bookmarkStart w:id="3866" w:name="_ETM_Q12_196130"/>
      <w:bookmarkEnd w:id="3866"/>
      <w:r>
        <w:rPr>
          <w:rtl/>
        </w:rPr>
        <w:t xml:space="preserve">החוקים </w:t>
      </w:r>
      <w:bookmarkStart w:id="3867" w:name="_ETM_Q12_196579"/>
      <w:bookmarkEnd w:id="3867"/>
      <w:r>
        <w:rPr>
          <w:rtl/>
        </w:rPr>
        <w:t>הנדרשים</w:t>
      </w:r>
      <w:r>
        <w:rPr>
          <w:rFonts w:hint="cs"/>
          <w:rtl/>
        </w:rPr>
        <w:t xml:space="preserve">. </w:t>
      </w:r>
    </w:p>
    <w:p w:rsidR="00107B57" w:rsidRDefault="00107B57" w:rsidP="00C1073C">
      <w:pPr>
        <w:rPr>
          <w:rtl/>
        </w:rPr>
      </w:pPr>
      <w:bookmarkStart w:id="3868" w:name="_ETM_Q12_199035"/>
      <w:bookmarkStart w:id="3869" w:name="_ETM_Q12_199159"/>
      <w:bookmarkEnd w:id="3868"/>
      <w:bookmarkEnd w:id="3869"/>
    </w:p>
    <w:p w:rsidR="00107B57" w:rsidRDefault="00107B57" w:rsidP="00C1073C">
      <w:pPr>
        <w:pStyle w:val="af6"/>
        <w:keepNext/>
        <w:rPr>
          <w:rtl/>
        </w:rPr>
      </w:pPr>
      <w:r w:rsidRPr="00A254A2">
        <w:rPr>
          <w:rStyle w:val="TagStyle"/>
          <w:rtl/>
        </w:rPr>
        <w:t xml:space="preserve"> &lt;&lt; יור &gt;&gt; </w:t>
      </w:r>
      <w:r>
        <w:rPr>
          <w:rtl/>
        </w:rPr>
        <w:t>היו"ר ארז מלול:</w:t>
      </w:r>
      <w:r w:rsidRPr="00A254A2">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bookmarkStart w:id="3870" w:name="_ETM_Q12_200179"/>
      <w:bookmarkStart w:id="3871" w:name="_ETM_Q12_197750"/>
      <w:bookmarkEnd w:id="3870"/>
      <w:bookmarkEnd w:id="3871"/>
      <w:r>
        <w:rPr>
          <w:rtl/>
        </w:rPr>
        <w:t xml:space="preserve">זה </w:t>
      </w:r>
      <w:bookmarkStart w:id="3872" w:name="_ETM_Q12_197930"/>
      <w:bookmarkEnd w:id="3872"/>
      <w:r>
        <w:rPr>
          <w:rtl/>
        </w:rPr>
        <w:t xml:space="preserve">שונה </w:t>
      </w:r>
      <w:bookmarkStart w:id="3873" w:name="_ETM_Q12_198320"/>
      <w:bookmarkEnd w:id="3873"/>
      <w:r>
        <w:rPr>
          <w:rtl/>
        </w:rPr>
        <w:t>מ</w:t>
      </w:r>
      <w:bookmarkStart w:id="3874" w:name="_ETM_Q12_198500"/>
      <w:bookmarkEnd w:id="3874"/>
      <w:r>
        <w:rPr>
          <w:rtl/>
        </w:rPr>
        <w:t xml:space="preserve">הנימוק </w:t>
      </w:r>
      <w:bookmarkStart w:id="3875" w:name="_ETM_Q12_198859"/>
      <w:bookmarkEnd w:id="3875"/>
      <w:r>
        <w:rPr>
          <w:rtl/>
        </w:rPr>
        <w:t xml:space="preserve">של </w:t>
      </w:r>
      <w:bookmarkStart w:id="3876" w:name="_ETM_Q12_199070"/>
      <w:bookmarkEnd w:id="3876"/>
      <w:r>
        <w:rPr>
          <w:rtl/>
        </w:rPr>
        <w:t>חבר</w:t>
      </w:r>
      <w:bookmarkStart w:id="3877" w:name="_ETM_Q12_199369"/>
      <w:bookmarkEnd w:id="3877"/>
      <w:r>
        <w:rPr>
          <w:rFonts w:hint="cs"/>
          <w:rtl/>
        </w:rPr>
        <w:t xml:space="preserve"> הכנסת. הוא אומר </w:t>
      </w:r>
      <w:r w:rsidR="00897AE7">
        <w:rPr>
          <w:rFonts w:hint="cs"/>
          <w:rtl/>
        </w:rPr>
        <w:t>– – –</w:t>
      </w:r>
    </w:p>
    <w:p w:rsidR="00107B57" w:rsidRDefault="00107B57" w:rsidP="00C1073C">
      <w:pPr>
        <w:rPr>
          <w:rtl/>
        </w:rPr>
      </w:pPr>
      <w:bookmarkStart w:id="3878" w:name="_ETM_Q12_199524"/>
      <w:bookmarkStart w:id="3879" w:name="_ETM_Q12_199598"/>
      <w:bookmarkEnd w:id="3878"/>
      <w:bookmarkEnd w:id="3879"/>
    </w:p>
    <w:p w:rsidR="00107B57" w:rsidRDefault="00107B57" w:rsidP="00C1073C">
      <w:pPr>
        <w:pStyle w:val="-"/>
        <w:keepNext/>
        <w:rPr>
          <w:rtl/>
        </w:rPr>
      </w:pPr>
      <w:bookmarkStart w:id="3880" w:name="ET_speakercontinue_5520_17"/>
      <w:r w:rsidRPr="00A254A2">
        <w:rPr>
          <w:rStyle w:val="TagStyle"/>
          <w:rtl/>
        </w:rPr>
        <w:t xml:space="preserve"> &lt;&lt; דובר_המשך &gt;&gt; </w:t>
      </w:r>
      <w:r>
        <w:rPr>
          <w:rtl/>
        </w:rPr>
        <w:t>עודד פורר (ישראל ביתנו):</w:t>
      </w:r>
      <w:r w:rsidRPr="00A254A2">
        <w:rPr>
          <w:rStyle w:val="TagStyle"/>
          <w:rtl/>
        </w:rPr>
        <w:t xml:space="preserve"> &lt;&lt; דובר_המשך &gt;&gt;</w:t>
      </w:r>
      <w:r>
        <w:rPr>
          <w:rtl/>
        </w:rPr>
        <w:t xml:space="preserve"> </w:t>
      </w:r>
      <w:bookmarkEnd w:id="3880"/>
    </w:p>
    <w:p w:rsidR="00107B57" w:rsidRDefault="00107B57" w:rsidP="00897AE7">
      <w:pPr>
        <w:rPr>
          <w:rtl/>
        </w:rPr>
      </w:pPr>
    </w:p>
    <w:p w:rsidR="00107B57" w:rsidRDefault="00107B57" w:rsidP="00C1073C">
      <w:pPr>
        <w:rPr>
          <w:rtl/>
        </w:rPr>
      </w:pPr>
      <w:bookmarkStart w:id="3881" w:name="_ETM_Q12_201063"/>
      <w:bookmarkEnd w:id="3881"/>
      <w:r>
        <w:rPr>
          <w:rFonts w:hint="cs"/>
          <w:rtl/>
        </w:rPr>
        <w:t xml:space="preserve">אני </w:t>
      </w:r>
      <w:r w:rsidR="00897AE7">
        <w:rPr>
          <w:rFonts w:hint="cs"/>
          <w:rtl/>
        </w:rPr>
        <w:t>– – –</w:t>
      </w:r>
      <w:r>
        <w:rPr>
          <w:rFonts w:hint="cs"/>
          <w:rtl/>
        </w:rPr>
        <w:t xml:space="preserve"> </w:t>
      </w:r>
    </w:p>
    <w:p w:rsidR="00107B57" w:rsidRDefault="00107B57" w:rsidP="00C1073C">
      <w:pPr>
        <w:rPr>
          <w:rtl/>
        </w:rPr>
      </w:pPr>
      <w:bookmarkStart w:id="3882" w:name="_ETM_Q12_198386"/>
      <w:bookmarkStart w:id="3883" w:name="_ETM_Q12_198447"/>
      <w:bookmarkEnd w:id="3882"/>
      <w:bookmarkEnd w:id="3883"/>
    </w:p>
    <w:p w:rsidR="00107B57" w:rsidRDefault="00107B57" w:rsidP="00C1073C">
      <w:pPr>
        <w:pStyle w:val="af6"/>
        <w:keepNext/>
        <w:rPr>
          <w:rtl/>
        </w:rPr>
      </w:pPr>
      <w:r w:rsidRPr="00A254A2">
        <w:rPr>
          <w:rStyle w:val="TagStyle"/>
          <w:rtl/>
        </w:rPr>
        <w:t xml:space="preserve"> &lt;&lt; יור &gt;&gt; </w:t>
      </w:r>
      <w:r>
        <w:rPr>
          <w:rtl/>
        </w:rPr>
        <w:t>היו"ר ארז מלול:</w:t>
      </w:r>
      <w:r w:rsidRPr="00A254A2">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bookmarkStart w:id="3884" w:name="_ETM_Q12_199549"/>
      <w:bookmarkStart w:id="3885" w:name="_ETM_Q12_200539"/>
      <w:bookmarkStart w:id="3886" w:name="_ETM_Q12_200930"/>
      <w:bookmarkEnd w:id="3884"/>
      <w:bookmarkEnd w:id="3885"/>
      <w:bookmarkEnd w:id="3886"/>
      <w:r>
        <w:rPr>
          <w:rtl/>
        </w:rPr>
        <w:t>לא</w:t>
      </w:r>
      <w:r>
        <w:rPr>
          <w:rFonts w:hint="cs"/>
          <w:rtl/>
        </w:rPr>
        <w:t>,</w:t>
      </w:r>
      <w:r>
        <w:rPr>
          <w:rtl/>
        </w:rPr>
        <w:t xml:space="preserve"> </w:t>
      </w:r>
      <w:bookmarkStart w:id="3887" w:name="_ETM_Q12_201050"/>
      <w:bookmarkEnd w:id="3887"/>
      <w:r>
        <w:rPr>
          <w:rtl/>
        </w:rPr>
        <w:t xml:space="preserve">אני </w:t>
      </w:r>
      <w:bookmarkStart w:id="3888" w:name="_ETM_Q12_201199"/>
      <w:bookmarkEnd w:id="3888"/>
      <w:r>
        <w:rPr>
          <w:rFonts w:hint="cs"/>
          <w:rtl/>
        </w:rPr>
        <w:t xml:space="preserve">אומר, </w:t>
      </w:r>
      <w:r>
        <w:rPr>
          <w:rtl/>
        </w:rPr>
        <w:t xml:space="preserve">יש </w:t>
      </w:r>
      <w:bookmarkStart w:id="3889" w:name="_ETM_Q12_202009"/>
      <w:bookmarkEnd w:id="3889"/>
      <w:r>
        <w:rPr>
          <w:rtl/>
        </w:rPr>
        <w:t>הבחנה</w:t>
      </w:r>
      <w:r>
        <w:rPr>
          <w:rFonts w:hint="cs"/>
          <w:rtl/>
        </w:rPr>
        <w:t>:</w:t>
      </w:r>
      <w:r>
        <w:rPr>
          <w:rtl/>
        </w:rPr>
        <w:t xml:space="preserve"> </w:t>
      </w:r>
      <w:bookmarkStart w:id="3890" w:name="_ETM_Q12_202520"/>
      <w:bookmarkEnd w:id="3890"/>
      <w:r>
        <w:rPr>
          <w:rFonts w:hint="cs"/>
          <w:rtl/>
        </w:rPr>
        <w:t xml:space="preserve">הוא </w:t>
      </w:r>
      <w:bookmarkStart w:id="3891" w:name="_ETM_Q12_202939"/>
      <w:bookmarkEnd w:id="3891"/>
      <w:r>
        <w:rPr>
          <w:rtl/>
        </w:rPr>
        <w:t xml:space="preserve">אומר </w:t>
      </w:r>
      <w:bookmarkStart w:id="3892" w:name="_ETM_Q12_203239"/>
      <w:bookmarkEnd w:id="3892"/>
      <w:r>
        <w:rPr>
          <w:rtl/>
        </w:rPr>
        <w:t xml:space="preserve">לצורך </w:t>
      </w:r>
      <w:bookmarkStart w:id="3893" w:name="_ETM_Q12_203869"/>
      <w:bookmarkStart w:id="3894" w:name="_ETM_Q12_204259"/>
      <w:bookmarkStart w:id="3895" w:name="_ETM_Q12_204500"/>
      <w:bookmarkEnd w:id="3893"/>
      <w:bookmarkEnd w:id="3894"/>
      <w:bookmarkEnd w:id="3895"/>
      <w:r>
        <w:rPr>
          <w:rtl/>
        </w:rPr>
        <w:t>משא</w:t>
      </w:r>
      <w:r>
        <w:rPr>
          <w:rFonts w:hint="cs"/>
          <w:rtl/>
        </w:rPr>
        <w:t xml:space="preserve"> </w:t>
      </w:r>
      <w:r>
        <w:rPr>
          <w:rtl/>
        </w:rPr>
        <w:t xml:space="preserve">ומתן </w:t>
      </w:r>
      <w:bookmarkStart w:id="3896" w:name="_ETM_Q12_205250"/>
      <w:bookmarkEnd w:id="3896"/>
      <w:r>
        <w:rPr>
          <w:rtl/>
        </w:rPr>
        <w:t xml:space="preserve">להחזרת </w:t>
      </w:r>
      <w:bookmarkStart w:id="3897" w:name="_ETM_Q12_205789"/>
      <w:bookmarkEnd w:id="3897"/>
      <w:r>
        <w:rPr>
          <w:rtl/>
        </w:rPr>
        <w:t xml:space="preserve">גופות </w:t>
      </w:r>
      <w:bookmarkStart w:id="3898" w:name="_ETM_Q12_206239"/>
      <w:bookmarkEnd w:id="3898"/>
      <w:r>
        <w:rPr>
          <w:rtl/>
        </w:rPr>
        <w:t xml:space="preserve">של </w:t>
      </w:r>
      <w:bookmarkStart w:id="3899" w:name="_ETM_Q12_206539"/>
      <w:bookmarkEnd w:id="3899"/>
      <w:r>
        <w:rPr>
          <w:rFonts w:hint="cs"/>
          <w:rtl/>
        </w:rPr>
        <w:t>נרצחים</w:t>
      </w:r>
      <w:bookmarkStart w:id="3900" w:name="_ETM_Q12_210715"/>
      <w:bookmarkEnd w:id="3900"/>
      <w:r>
        <w:rPr>
          <w:rFonts w:hint="cs"/>
          <w:rtl/>
        </w:rPr>
        <w:t xml:space="preserve"> </w:t>
      </w:r>
      <w:r w:rsidR="00897AE7">
        <w:rPr>
          <w:rFonts w:hint="cs"/>
          <w:rtl/>
        </w:rPr>
        <w:t>– –</w:t>
      </w:r>
      <w:r>
        <w:rPr>
          <w:rFonts w:hint="cs"/>
          <w:rtl/>
        </w:rPr>
        <w:t xml:space="preserve"> </w:t>
      </w:r>
    </w:p>
    <w:p w:rsidR="00107B57" w:rsidRDefault="00107B57" w:rsidP="00C1073C">
      <w:pPr>
        <w:rPr>
          <w:rtl/>
        </w:rPr>
      </w:pPr>
      <w:bookmarkStart w:id="3901" w:name="_ETM_Q12_208130"/>
      <w:bookmarkStart w:id="3902" w:name="_ETM_Q12_208229"/>
      <w:bookmarkEnd w:id="3901"/>
      <w:bookmarkEnd w:id="3902"/>
    </w:p>
    <w:p w:rsidR="00107B57" w:rsidRDefault="00107B57" w:rsidP="00C1073C">
      <w:pPr>
        <w:pStyle w:val="-"/>
        <w:keepNext/>
        <w:rPr>
          <w:rtl/>
        </w:rPr>
      </w:pPr>
      <w:bookmarkStart w:id="3903" w:name="ET_speakercontinue_5520_19"/>
      <w:r w:rsidRPr="00A254A2">
        <w:rPr>
          <w:rStyle w:val="TagStyle"/>
          <w:rtl/>
        </w:rPr>
        <w:t xml:space="preserve"> &lt;&lt; דובר_המשך &gt;&gt; </w:t>
      </w:r>
      <w:r>
        <w:rPr>
          <w:rtl/>
        </w:rPr>
        <w:t>עודד פורר (ישראל ביתנו):</w:t>
      </w:r>
      <w:r w:rsidRPr="00A254A2">
        <w:rPr>
          <w:rStyle w:val="TagStyle"/>
          <w:rtl/>
        </w:rPr>
        <w:t xml:space="preserve"> &lt;&lt; דובר_המשך &gt;&gt;</w:t>
      </w:r>
      <w:r>
        <w:rPr>
          <w:rtl/>
        </w:rPr>
        <w:t xml:space="preserve"> </w:t>
      </w:r>
      <w:bookmarkEnd w:id="3903"/>
    </w:p>
    <w:p w:rsidR="00107B57" w:rsidRDefault="00107B57" w:rsidP="00897AE7">
      <w:pPr>
        <w:rPr>
          <w:rtl/>
        </w:rPr>
      </w:pPr>
    </w:p>
    <w:p w:rsidR="00107B57" w:rsidRDefault="00107B57" w:rsidP="00C1073C">
      <w:pPr>
        <w:rPr>
          <w:rtl/>
        </w:rPr>
      </w:pPr>
      <w:bookmarkStart w:id="3904" w:name="_ETM_Q12_209771"/>
      <w:bookmarkEnd w:id="3904"/>
      <w:r>
        <w:rPr>
          <w:rFonts w:hint="cs"/>
          <w:rtl/>
        </w:rPr>
        <w:t xml:space="preserve">קודם כול, זה ישמש גם </w:t>
      </w:r>
      <w:r w:rsidR="00897AE7">
        <w:rPr>
          <w:rFonts w:hint="cs"/>
          <w:rtl/>
        </w:rPr>
        <w:t>– – –</w:t>
      </w:r>
      <w:r>
        <w:rPr>
          <w:rFonts w:hint="cs"/>
          <w:rtl/>
        </w:rPr>
        <w:t xml:space="preserve"> </w:t>
      </w:r>
    </w:p>
    <w:p w:rsidR="00107B57" w:rsidRDefault="00107B57" w:rsidP="00C1073C">
      <w:pPr>
        <w:rPr>
          <w:rtl/>
        </w:rPr>
      </w:pPr>
      <w:bookmarkStart w:id="3905" w:name="_ETM_Q12_208216"/>
      <w:bookmarkStart w:id="3906" w:name="_ETM_Q12_208309"/>
      <w:bookmarkEnd w:id="3905"/>
      <w:bookmarkEnd w:id="3906"/>
    </w:p>
    <w:p w:rsidR="00107B57" w:rsidRDefault="00107B57" w:rsidP="00C1073C">
      <w:pPr>
        <w:pStyle w:val="af6"/>
        <w:keepNext/>
        <w:rPr>
          <w:rtl/>
        </w:rPr>
      </w:pPr>
      <w:r w:rsidRPr="00A254A2">
        <w:rPr>
          <w:rStyle w:val="TagStyle"/>
          <w:rtl/>
        </w:rPr>
        <w:t xml:space="preserve"> &lt;&lt; יור &gt;&gt; </w:t>
      </w:r>
      <w:r>
        <w:rPr>
          <w:rtl/>
        </w:rPr>
        <w:t>היו"ר ארז מלול:</w:t>
      </w:r>
      <w:r w:rsidRPr="00A254A2">
        <w:rPr>
          <w:rStyle w:val="TagStyle"/>
          <w:rtl/>
        </w:rPr>
        <w:t xml:space="preserve"> &lt;&lt; יור &gt;&gt;</w:t>
      </w:r>
      <w:r>
        <w:rPr>
          <w:rtl/>
        </w:rPr>
        <w:t xml:space="preserve"> </w:t>
      </w:r>
    </w:p>
    <w:p w:rsidR="00107B57" w:rsidRDefault="00107B57" w:rsidP="00897AE7">
      <w:pPr>
        <w:rPr>
          <w:rtl/>
        </w:rPr>
      </w:pPr>
    </w:p>
    <w:p w:rsidR="00107B57" w:rsidRDefault="00897AE7" w:rsidP="00C1073C">
      <w:pPr>
        <w:rPr>
          <w:rtl/>
        </w:rPr>
      </w:pPr>
      <w:bookmarkStart w:id="3907" w:name="_ETM_Q12_209390"/>
      <w:bookmarkEnd w:id="3907"/>
      <w:r>
        <w:rPr>
          <w:rFonts w:hint="cs"/>
          <w:rtl/>
        </w:rPr>
        <w:t>– –</w:t>
      </w:r>
      <w:r w:rsidR="00107B57">
        <w:rPr>
          <w:rFonts w:hint="cs"/>
          <w:rtl/>
        </w:rPr>
        <w:t xml:space="preserve"> שלא יהיה שוני בתוצאה. </w:t>
      </w:r>
      <w:bookmarkStart w:id="3908" w:name="_ETM_Q12_206750"/>
      <w:bookmarkStart w:id="3909" w:name="_ETM_Q12_206840"/>
      <w:bookmarkStart w:id="3910" w:name="_ETM_Q12_207140"/>
      <w:bookmarkStart w:id="3911" w:name="_ETM_Q12_207500"/>
      <w:bookmarkStart w:id="3912" w:name="_ETM_Q12_208250"/>
      <w:bookmarkStart w:id="3913" w:name="_ETM_Q12_208579"/>
      <w:bookmarkStart w:id="3914" w:name="_ETM_Q12_209150"/>
      <w:bookmarkStart w:id="3915" w:name="_ETM_Q12_209360"/>
      <w:bookmarkStart w:id="3916" w:name="_ETM_Q12_209689"/>
      <w:bookmarkStart w:id="3917" w:name="_ETM_Q12_209930"/>
      <w:bookmarkStart w:id="3918" w:name="_ETM_Q12_210050"/>
      <w:bookmarkStart w:id="3919" w:name="_ETM_Q12_210500"/>
      <w:bookmarkStart w:id="3920" w:name="_ETM_Q12_210859"/>
      <w:bookmarkStart w:id="3921" w:name="_ETM_Q12_211099"/>
      <w:bookmarkStart w:id="3922" w:name="_ETM_Q12_211279"/>
      <w:bookmarkStart w:id="3923" w:name="_ETM_Q12_211399"/>
      <w:bookmarkStart w:id="3924" w:name="_ETM_Q12_212329"/>
      <w:bookmarkStart w:id="3925" w:name="_ETM_Q12_212989"/>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r w:rsidR="00107B57">
        <w:rPr>
          <w:rFonts w:hint="cs"/>
          <w:rtl/>
        </w:rPr>
        <w:t>אצלך</w:t>
      </w:r>
      <w:r w:rsidR="00107B57">
        <w:rPr>
          <w:rtl/>
        </w:rPr>
        <w:t xml:space="preserve"> </w:t>
      </w:r>
      <w:bookmarkStart w:id="3926" w:name="_ETM_Q12_213559"/>
      <w:bookmarkEnd w:id="3926"/>
      <w:r w:rsidR="00107B57">
        <w:rPr>
          <w:rtl/>
        </w:rPr>
        <w:t xml:space="preserve">אסור </w:t>
      </w:r>
      <w:bookmarkStart w:id="3927" w:name="_ETM_Q12_213890"/>
      <w:bookmarkEnd w:id="3927"/>
      <w:r w:rsidR="00107B57">
        <w:rPr>
          <w:rtl/>
        </w:rPr>
        <w:t xml:space="preserve">להחזיר </w:t>
      </w:r>
      <w:bookmarkStart w:id="3928" w:name="_ETM_Q12_214250"/>
      <w:bookmarkEnd w:id="3928"/>
      <w:r w:rsidR="00107B57">
        <w:rPr>
          <w:rtl/>
        </w:rPr>
        <w:t>בכלל</w:t>
      </w:r>
      <w:r w:rsidR="00107B57">
        <w:rPr>
          <w:rFonts w:hint="cs"/>
          <w:rtl/>
        </w:rPr>
        <w:t>.</w:t>
      </w:r>
      <w:bookmarkStart w:id="3929" w:name="_ETM_Q12_216680"/>
      <w:bookmarkEnd w:id="3929"/>
    </w:p>
    <w:p w:rsidR="00107B57" w:rsidRDefault="00107B57" w:rsidP="00C1073C">
      <w:pPr>
        <w:rPr>
          <w:rtl/>
        </w:rPr>
      </w:pPr>
      <w:bookmarkStart w:id="3930" w:name="_ETM_Q12_216800"/>
      <w:bookmarkEnd w:id="3930"/>
    </w:p>
    <w:p w:rsidR="00107B57" w:rsidRDefault="00107B57" w:rsidP="00C1073C">
      <w:pPr>
        <w:pStyle w:val="-"/>
        <w:keepNext/>
        <w:rPr>
          <w:rtl/>
        </w:rPr>
      </w:pPr>
      <w:bookmarkStart w:id="3931" w:name="ET_speakercontinue_5520_21"/>
      <w:r w:rsidRPr="00A254A2">
        <w:rPr>
          <w:rStyle w:val="TagStyle"/>
          <w:rtl/>
        </w:rPr>
        <w:t xml:space="preserve"> &lt;&lt; דובר_המשך &gt;&gt; </w:t>
      </w:r>
      <w:r>
        <w:rPr>
          <w:rtl/>
        </w:rPr>
        <w:t>עודד פורר (ישראל ביתנו):</w:t>
      </w:r>
      <w:r w:rsidRPr="00A254A2">
        <w:rPr>
          <w:rStyle w:val="TagStyle"/>
          <w:rtl/>
        </w:rPr>
        <w:t xml:space="preserve"> &lt;&lt; דובר_המשך &gt;&gt;</w:t>
      </w:r>
      <w:r>
        <w:rPr>
          <w:rtl/>
        </w:rPr>
        <w:t xml:space="preserve"> </w:t>
      </w:r>
      <w:bookmarkEnd w:id="3931"/>
    </w:p>
    <w:p w:rsidR="00107B57" w:rsidRDefault="00107B57" w:rsidP="00897AE7">
      <w:pPr>
        <w:rPr>
          <w:rtl/>
        </w:rPr>
      </w:pPr>
    </w:p>
    <w:p w:rsidR="00107B57" w:rsidRDefault="00107B57" w:rsidP="00555F51">
      <w:pPr>
        <w:rPr>
          <w:rtl/>
        </w:rPr>
      </w:pPr>
      <w:bookmarkStart w:id="3932" w:name="_ETM_Q12_218806"/>
      <w:bookmarkStart w:id="3933" w:name="_ETM_Q12_214850"/>
      <w:bookmarkEnd w:id="3932"/>
      <w:bookmarkEnd w:id="3933"/>
      <w:r>
        <w:rPr>
          <w:rtl/>
        </w:rPr>
        <w:t xml:space="preserve">לא </w:t>
      </w:r>
      <w:bookmarkStart w:id="3934" w:name="_ETM_Q12_215479"/>
      <w:bookmarkEnd w:id="3934"/>
      <w:r>
        <w:rPr>
          <w:rtl/>
        </w:rPr>
        <w:t xml:space="preserve">לא </w:t>
      </w:r>
      <w:bookmarkStart w:id="3935" w:name="_ETM_Q12_215659"/>
      <w:bookmarkEnd w:id="3935"/>
      <w:r>
        <w:rPr>
          <w:rtl/>
        </w:rPr>
        <w:t xml:space="preserve">לא </w:t>
      </w:r>
      <w:bookmarkStart w:id="3936" w:name="_ETM_Q12_215780"/>
      <w:bookmarkEnd w:id="3936"/>
      <w:r>
        <w:rPr>
          <w:rtl/>
        </w:rPr>
        <w:t xml:space="preserve">לא </w:t>
      </w:r>
      <w:bookmarkStart w:id="3937" w:name="_ETM_Q12_215899"/>
      <w:bookmarkEnd w:id="3937"/>
      <w:r>
        <w:rPr>
          <w:rtl/>
        </w:rPr>
        <w:t>לא</w:t>
      </w:r>
      <w:r>
        <w:rPr>
          <w:rFonts w:hint="cs"/>
          <w:rtl/>
        </w:rPr>
        <w:t>.</w:t>
      </w:r>
      <w:r>
        <w:rPr>
          <w:rtl/>
        </w:rPr>
        <w:t xml:space="preserve"> </w:t>
      </w:r>
      <w:bookmarkStart w:id="3938" w:name="_ETM_Q12_217070"/>
      <w:bookmarkEnd w:id="3938"/>
      <w:r>
        <w:rPr>
          <w:rtl/>
        </w:rPr>
        <w:t xml:space="preserve">גם </w:t>
      </w:r>
      <w:bookmarkStart w:id="3939" w:name="_ETM_Q12_217280"/>
      <w:bookmarkEnd w:id="3939"/>
      <w:r>
        <w:rPr>
          <w:rtl/>
        </w:rPr>
        <w:t xml:space="preserve">אצלי </w:t>
      </w:r>
      <w:bookmarkStart w:id="3940" w:name="_ETM_Q12_217610"/>
      <w:bookmarkEnd w:id="3940"/>
      <w:r>
        <w:rPr>
          <w:rtl/>
        </w:rPr>
        <w:t>אפשר</w:t>
      </w:r>
      <w:r>
        <w:rPr>
          <w:rFonts w:hint="cs"/>
          <w:rtl/>
        </w:rPr>
        <w:t>.</w:t>
      </w:r>
      <w:r>
        <w:rPr>
          <w:rtl/>
        </w:rPr>
        <w:t xml:space="preserve"> </w:t>
      </w:r>
      <w:bookmarkStart w:id="3941" w:name="_ETM_Q12_218329"/>
      <w:bookmarkEnd w:id="3941"/>
      <w:r>
        <w:rPr>
          <w:rtl/>
        </w:rPr>
        <w:t xml:space="preserve">מטעמים </w:t>
      </w:r>
      <w:bookmarkStart w:id="3942" w:name="_ETM_Q12_218780"/>
      <w:bookmarkEnd w:id="3942"/>
      <w:r>
        <w:rPr>
          <w:rtl/>
        </w:rPr>
        <w:t xml:space="preserve">מיוחדים </w:t>
      </w:r>
      <w:bookmarkStart w:id="3943" w:name="_ETM_Q12_219200"/>
      <w:bookmarkEnd w:id="3943"/>
      <w:r>
        <w:rPr>
          <w:rtl/>
        </w:rPr>
        <w:t>שיירשמו</w:t>
      </w:r>
      <w:r>
        <w:rPr>
          <w:rFonts w:hint="cs"/>
          <w:rtl/>
        </w:rPr>
        <w:t xml:space="preserve">, </w:t>
      </w:r>
      <w:bookmarkStart w:id="3944" w:name="_ETM_Q12_221853"/>
      <w:bookmarkEnd w:id="3944"/>
      <w:r>
        <w:rPr>
          <w:rFonts w:hint="cs"/>
          <w:rtl/>
        </w:rPr>
        <w:t>ראש הממשלה</w:t>
      </w:r>
      <w:r>
        <w:rPr>
          <w:rtl/>
        </w:rPr>
        <w:t xml:space="preserve"> </w:t>
      </w:r>
      <w:bookmarkStart w:id="3945" w:name="_ETM_Q12_220489"/>
      <w:bookmarkEnd w:id="3945"/>
      <w:r>
        <w:rPr>
          <w:rtl/>
        </w:rPr>
        <w:t xml:space="preserve">יכול </w:t>
      </w:r>
      <w:bookmarkStart w:id="3946" w:name="_ETM_Q12_221000"/>
      <w:bookmarkEnd w:id="3946"/>
      <w:r>
        <w:rPr>
          <w:rtl/>
        </w:rPr>
        <w:t xml:space="preserve">לעשות </w:t>
      </w:r>
      <w:bookmarkStart w:id="3947" w:name="_ETM_Q12_221390"/>
      <w:bookmarkEnd w:id="3947"/>
      <w:r>
        <w:rPr>
          <w:rtl/>
        </w:rPr>
        <w:t xml:space="preserve">את </w:t>
      </w:r>
      <w:bookmarkStart w:id="3948" w:name="_ETM_Q12_221479"/>
      <w:bookmarkEnd w:id="3948"/>
      <w:r>
        <w:rPr>
          <w:rtl/>
        </w:rPr>
        <w:t>זה</w:t>
      </w:r>
      <w:r>
        <w:rPr>
          <w:rFonts w:hint="cs"/>
          <w:rtl/>
        </w:rPr>
        <w:t>.</w:t>
      </w:r>
      <w:r>
        <w:rPr>
          <w:rtl/>
        </w:rPr>
        <w:t xml:space="preserve"> </w:t>
      </w:r>
      <w:bookmarkStart w:id="3949" w:name="_ETM_Q12_222000"/>
      <w:bookmarkEnd w:id="3949"/>
      <w:r>
        <w:rPr>
          <w:rtl/>
        </w:rPr>
        <w:t xml:space="preserve">ההיגיון </w:t>
      </w:r>
      <w:bookmarkStart w:id="3950" w:name="_ETM_Q12_223019"/>
      <w:bookmarkEnd w:id="3950"/>
      <w:r>
        <w:rPr>
          <w:rtl/>
        </w:rPr>
        <w:t xml:space="preserve">אומר </w:t>
      </w:r>
      <w:bookmarkStart w:id="3951" w:name="_ETM_Q12_223289"/>
      <w:bookmarkEnd w:id="3951"/>
      <w:r>
        <w:rPr>
          <w:rtl/>
        </w:rPr>
        <w:t xml:space="preserve">דבר </w:t>
      </w:r>
      <w:bookmarkStart w:id="3952" w:name="_ETM_Q12_223590"/>
      <w:bookmarkEnd w:id="3952"/>
      <w:r>
        <w:rPr>
          <w:rtl/>
        </w:rPr>
        <w:t xml:space="preserve">מאוד </w:t>
      </w:r>
      <w:bookmarkStart w:id="3953" w:name="_ETM_Q12_223800"/>
      <w:bookmarkEnd w:id="3953"/>
      <w:r>
        <w:rPr>
          <w:rtl/>
        </w:rPr>
        <w:t>פשוט</w:t>
      </w:r>
      <w:r>
        <w:rPr>
          <w:rFonts w:hint="cs"/>
          <w:rtl/>
        </w:rPr>
        <w:t>:</w:t>
      </w:r>
      <w:r>
        <w:rPr>
          <w:rtl/>
        </w:rPr>
        <w:t xml:space="preserve"> </w:t>
      </w:r>
      <w:bookmarkStart w:id="3954" w:name="_ETM_Q12_224399"/>
      <w:bookmarkEnd w:id="3954"/>
      <w:r>
        <w:rPr>
          <w:rtl/>
        </w:rPr>
        <w:t xml:space="preserve">אנחנו </w:t>
      </w:r>
      <w:bookmarkStart w:id="3955" w:name="_ETM_Q12_224789"/>
      <w:bookmarkEnd w:id="3955"/>
      <w:r>
        <w:rPr>
          <w:rtl/>
        </w:rPr>
        <w:t xml:space="preserve">נמצאים </w:t>
      </w:r>
      <w:bookmarkStart w:id="3956" w:name="_ETM_Q12_225269"/>
      <w:bookmarkEnd w:id="3956"/>
      <w:r>
        <w:rPr>
          <w:rtl/>
        </w:rPr>
        <w:t xml:space="preserve">במלחמה </w:t>
      </w:r>
      <w:bookmarkStart w:id="3957" w:name="_ETM_Q12_225960"/>
      <w:bookmarkEnd w:id="3957"/>
      <w:r>
        <w:rPr>
          <w:rtl/>
        </w:rPr>
        <w:t>בטרור</w:t>
      </w:r>
      <w:r>
        <w:rPr>
          <w:rFonts w:hint="cs"/>
          <w:rtl/>
        </w:rPr>
        <w:t>.</w:t>
      </w:r>
      <w:r>
        <w:rPr>
          <w:rtl/>
        </w:rPr>
        <w:t xml:space="preserve"> </w:t>
      </w:r>
      <w:bookmarkStart w:id="3958" w:name="_ETM_Q12_227050"/>
      <w:bookmarkEnd w:id="3958"/>
      <w:r>
        <w:rPr>
          <w:rtl/>
        </w:rPr>
        <w:t xml:space="preserve">הפטנט </w:t>
      </w:r>
      <w:bookmarkStart w:id="3959" w:name="_ETM_Q12_227920"/>
      <w:bookmarkEnd w:id="3959"/>
      <w:r>
        <w:rPr>
          <w:rtl/>
        </w:rPr>
        <w:t xml:space="preserve">שבו </w:t>
      </w:r>
      <w:bookmarkStart w:id="3960" w:name="_ETM_Q12_229120"/>
      <w:bookmarkEnd w:id="3960"/>
      <w:r>
        <w:rPr>
          <w:rtl/>
        </w:rPr>
        <w:t xml:space="preserve">אחרי </w:t>
      </w:r>
      <w:bookmarkStart w:id="3961" w:name="_ETM_Q12_229390"/>
      <w:bookmarkEnd w:id="3961"/>
      <w:r>
        <w:rPr>
          <w:rtl/>
        </w:rPr>
        <w:t xml:space="preserve">פיגוע </w:t>
      </w:r>
      <w:bookmarkStart w:id="3962" w:name="_ETM_Q12_229749"/>
      <w:bookmarkEnd w:id="3962"/>
      <w:r>
        <w:rPr>
          <w:rtl/>
        </w:rPr>
        <w:t xml:space="preserve">טרור </w:t>
      </w:r>
      <w:bookmarkStart w:id="3963" w:name="_ETM_Q12_230710"/>
      <w:bookmarkEnd w:id="3963"/>
      <w:r>
        <w:rPr>
          <w:rtl/>
        </w:rPr>
        <w:t xml:space="preserve">אותו </w:t>
      </w:r>
      <w:bookmarkStart w:id="3964" w:name="_ETM_Q12_231219"/>
      <w:bookmarkEnd w:id="3964"/>
      <w:r>
        <w:rPr>
          <w:rtl/>
        </w:rPr>
        <w:t xml:space="preserve">מפגע </w:t>
      </w:r>
      <w:bookmarkStart w:id="3965" w:name="_ETM_Q12_231940"/>
      <w:bookmarkEnd w:id="3965"/>
      <w:r>
        <w:rPr>
          <w:rtl/>
        </w:rPr>
        <w:t xml:space="preserve">הופך </w:t>
      </w:r>
      <w:bookmarkStart w:id="3966" w:name="_ETM_Q12_232239"/>
      <w:bookmarkEnd w:id="3966"/>
      <w:r>
        <w:rPr>
          <w:rtl/>
        </w:rPr>
        <w:t xml:space="preserve">להיות </w:t>
      </w:r>
      <w:bookmarkStart w:id="3967" w:name="_ETM_Q12_232570"/>
      <w:bookmarkEnd w:id="3967"/>
      <w:r>
        <w:rPr>
          <w:rtl/>
        </w:rPr>
        <w:t xml:space="preserve">גם </w:t>
      </w:r>
      <w:bookmarkStart w:id="3968" w:name="_ETM_Q12_233140"/>
      <w:bookmarkEnd w:id="3968"/>
      <w:r>
        <w:rPr>
          <w:rtl/>
        </w:rPr>
        <w:t>משל</w:t>
      </w:r>
      <w:r>
        <w:rPr>
          <w:rFonts w:hint="cs"/>
          <w:rtl/>
        </w:rPr>
        <w:t>ה</w:t>
      </w:r>
      <w:r>
        <w:rPr>
          <w:rtl/>
        </w:rPr>
        <w:t xml:space="preserve">ב </w:t>
      </w:r>
      <w:bookmarkStart w:id="3969" w:name="_ETM_Q12_233949"/>
      <w:bookmarkEnd w:id="3969"/>
      <w:r>
        <w:rPr>
          <w:rtl/>
        </w:rPr>
        <w:t xml:space="preserve">ההמונים </w:t>
      </w:r>
      <w:bookmarkStart w:id="3970" w:name="_ETM_Q12_234729"/>
      <w:bookmarkEnd w:id="3970"/>
      <w:r>
        <w:rPr>
          <w:rtl/>
        </w:rPr>
        <w:t xml:space="preserve">לקראת </w:t>
      </w:r>
      <w:bookmarkStart w:id="3971" w:name="_ETM_Q12_235210"/>
      <w:bookmarkEnd w:id="3971"/>
      <w:r>
        <w:rPr>
          <w:rtl/>
        </w:rPr>
        <w:t xml:space="preserve">הפיגוע </w:t>
      </w:r>
      <w:bookmarkStart w:id="3972" w:name="_ETM_Q12_235659"/>
      <w:bookmarkEnd w:id="3972"/>
      <w:r>
        <w:rPr>
          <w:rtl/>
        </w:rPr>
        <w:t>הבא</w:t>
      </w:r>
      <w:r>
        <w:rPr>
          <w:rFonts w:hint="cs"/>
          <w:rtl/>
        </w:rPr>
        <w:t>,</w:t>
      </w:r>
      <w:r>
        <w:rPr>
          <w:rtl/>
        </w:rPr>
        <w:t xml:space="preserve"> </w:t>
      </w:r>
      <w:bookmarkStart w:id="3973" w:name="_ETM_Q12_236409"/>
      <w:bookmarkEnd w:id="3973"/>
      <w:r>
        <w:rPr>
          <w:rtl/>
        </w:rPr>
        <w:t xml:space="preserve">זה </w:t>
      </w:r>
      <w:bookmarkStart w:id="3974" w:name="_ETM_Q12_236589"/>
      <w:bookmarkEnd w:id="3974"/>
      <w:r>
        <w:rPr>
          <w:rtl/>
        </w:rPr>
        <w:t xml:space="preserve">דבר </w:t>
      </w:r>
      <w:bookmarkStart w:id="3975" w:name="_ETM_Q12_236859"/>
      <w:bookmarkEnd w:id="3975"/>
      <w:r>
        <w:rPr>
          <w:rtl/>
        </w:rPr>
        <w:t xml:space="preserve">שהוא </w:t>
      </w:r>
      <w:bookmarkStart w:id="3976" w:name="_ETM_Q12_237010"/>
      <w:bookmarkEnd w:id="3976"/>
      <w:r>
        <w:rPr>
          <w:rtl/>
        </w:rPr>
        <w:t xml:space="preserve">בלתי </w:t>
      </w:r>
      <w:bookmarkStart w:id="3977" w:name="_ETM_Q12_237249"/>
      <w:bookmarkEnd w:id="3977"/>
      <w:r>
        <w:rPr>
          <w:rtl/>
        </w:rPr>
        <w:t xml:space="preserve">מתקבל </w:t>
      </w:r>
      <w:bookmarkStart w:id="3978" w:name="_ETM_Q12_237670"/>
      <w:bookmarkEnd w:id="3978"/>
      <w:r>
        <w:rPr>
          <w:rtl/>
        </w:rPr>
        <w:t xml:space="preserve">על </w:t>
      </w:r>
      <w:bookmarkStart w:id="3979" w:name="_ETM_Q12_237789"/>
      <w:bookmarkEnd w:id="3979"/>
      <w:r>
        <w:rPr>
          <w:rtl/>
        </w:rPr>
        <w:t>הדעת</w:t>
      </w:r>
      <w:r>
        <w:rPr>
          <w:rFonts w:hint="cs"/>
          <w:rtl/>
        </w:rPr>
        <w:t>,</w:t>
      </w:r>
      <w:r>
        <w:rPr>
          <w:rtl/>
        </w:rPr>
        <w:t xml:space="preserve"> </w:t>
      </w:r>
      <w:bookmarkStart w:id="3980" w:name="_ETM_Q12_238059"/>
      <w:bookmarkEnd w:id="3980"/>
      <w:r>
        <w:rPr>
          <w:rtl/>
        </w:rPr>
        <w:t xml:space="preserve">ובזה </w:t>
      </w:r>
      <w:bookmarkStart w:id="3981" w:name="_ETM_Q12_238390"/>
      <w:bookmarkEnd w:id="3981"/>
      <w:r>
        <w:rPr>
          <w:rtl/>
        </w:rPr>
        <w:t xml:space="preserve">אנחנו </w:t>
      </w:r>
      <w:bookmarkStart w:id="3982" w:name="_ETM_Q12_238600"/>
      <w:bookmarkEnd w:id="3982"/>
      <w:r>
        <w:rPr>
          <w:rtl/>
        </w:rPr>
        <w:t>נלחמים</w:t>
      </w:r>
      <w:r>
        <w:rPr>
          <w:rFonts w:hint="cs"/>
          <w:rtl/>
        </w:rPr>
        <w:t>.</w:t>
      </w:r>
      <w:r>
        <w:rPr>
          <w:rtl/>
        </w:rPr>
        <w:t xml:space="preserve"> </w:t>
      </w:r>
      <w:bookmarkStart w:id="3983" w:name="_ETM_Q12_239520"/>
      <w:bookmarkEnd w:id="3983"/>
      <w:r>
        <w:rPr>
          <w:rtl/>
        </w:rPr>
        <w:t xml:space="preserve">אבל </w:t>
      </w:r>
      <w:bookmarkStart w:id="3984" w:name="_ETM_Q12_239760"/>
      <w:bookmarkStart w:id="3985" w:name="_ETM_Q12_239850"/>
      <w:bookmarkStart w:id="3986" w:name="_ETM_Q12_240180"/>
      <w:bookmarkEnd w:id="3984"/>
      <w:bookmarkEnd w:id="3985"/>
      <w:bookmarkEnd w:id="3986"/>
      <w:r>
        <w:rPr>
          <w:rtl/>
        </w:rPr>
        <w:t xml:space="preserve">חשוב </w:t>
      </w:r>
      <w:bookmarkStart w:id="3987" w:name="_ETM_Q12_240600"/>
      <w:bookmarkEnd w:id="3987"/>
      <w:r>
        <w:rPr>
          <w:rtl/>
        </w:rPr>
        <w:t>להגיד</w:t>
      </w:r>
      <w:r>
        <w:rPr>
          <w:rFonts w:hint="cs"/>
          <w:rtl/>
        </w:rPr>
        <w:t>,</w:t>
      </w:r>
      <w:r>
        <w:rPr>
          <w:rtl/>
        </w:rPr>
        <w:t xml:space="preserve"> </w:t>
      </w:r>
      <w:bookmarkStart w:id="3988" w:name="_ETM_Q12_241110"/>
      <w:bookmarkEnd w:id="3988"/>
      <w:r>
        <w:rPr>
          <w:rtl/>
        </w:rPr>
        <w:t xml:space="preserve">זה </w:t>
      </w:r>
      <w:bookmarkStart w:id="3989" w:name="_ETM_Q12_241290"/>
      <w:bookmarkEnd w:id="3989"/>
      <w:r>
        <w:rPr>
          <w:rtl/>
        </w:rPr>
        <w:t xml:space="preserve">לא </w:t>
      </w:r>
      <w:bookmarkStart w:id="3990" w:name="_ETM_Q12_241380"/>
      <w:bookmarkEnd w:id="3990"/>
      <w:r>
        <w:rPr>
          <w:rFonts w:hint="cs"/>
          <w:rtl/>
        </w:rPr>
        <w:t>ש</w:t>
      </w:r>
      <w:r>
        <w:rPr>
          <w:rtl/>
        </w:rPr>
        <w:t xml:space="preserve">עכשיו </w:t>
      </w:r>
      <w:bookmarkStart w:id="3991" w:name="_ETM_Q12_241590"/>
      <w:bookmarkEnd w:id="3991"/>
      <w:r>
        <w:rPr>
          <w:rtl/>
        </w:rPr>
        <w:t xml:space="preserve">אני </w:t>
      </w:r>
      <w:bookmarkStart w:id="3992" w:name="_ETM_Q12_241800"/>
      <w:bookmarkEnd w:id="3992"/>
      <w:r>
        <w:rPr>
          <w:rtl/>
        </w:rPr>
        <w:t>אומר</w:t>
      </w:r>
      <w:r>
        <w:rPr>
          <w:rFonts w:hint="cs"/>
          <w:rtl/>
        </w:rPr>
        <w:t>:</w:t>
      </w:r>
      <w:r>
        <w:rPr>
          <w:rtl/>
        </w:rPr>
        <w:t xml:space="preserve"> </w:t>
      </w:r>
      <w:bookmarkStart w:id="3993" w:name="_ETM_Q12_242010"/>
      <w:bookmarkStart w:id="3994" w:name="_ETM_Q12_242520"/>
      <w:bookmarkEnd w:id="3993"/>
      <w:bookmarkEnd w:id="3994"/>
      <w:r>
        <w:rPr>
          <w:rtl/>
        </w:rPr>
        <w:t xml:space="preserve">אני </w:t>
      </w:r>
      <w:bookmarkStart w:id="3995" w:name="_ETM_Q12_242730"/>
      <w:bookmarkEnd w:id="3995"/>
      <w:r>
        <w:rPr>
          <w:rtl/>
        </w:rPr>
        <w:t xml:space="preserve">כועס </w:t>
      </w:r>
      <w:bookmarkStart w:id="3996" w:name="_ETM_Q12_243059"/>
      <w:bookmarkEnd w:id="3996"/>
      <w:r>
        <w:rPr>
          <w:rtl/>
        </w:rPr>
        <w:t xml:space="preserve">עליהם </w:t>
      </w:r>
      <w:bookmarkStart w:id="3997" w:name="_ETM_Q12_243510"/>
      <w:bookmarkEnd w:id="3997"/>
      <w:r>
        <w:rPr>
          <w:rtl/>
        </w:rPr>
        <w:t xml:space="preserve">אז </w:t>
      </w:r>
      <w:bookmarkStart w:id="3998" w:name="_ETM_Q12_243629"/>
      <w:bookmarkEnd w:id="3998"/>
      <w:r>
        <w:rPr>
          <w:rtl/>
        </w:rPr>
        <w:t xml:space="preserve">עכשיו </w:t>
      </w:r>
      <w:bookmarkStart w:id="3999" w:name="_ETM_Q12_243840"/>
      <w:bookmarkEnd w:id="3999"/>
      <w:r>
        <w:rPr>
          <w:rtl/>
        </w:rPr>
        <w:t xml:space="preserve">אני </w:t>
      </w:r>
      <w:bookmarkStart w:id="4000" w:name="_ETM_Q12_243989"/>
      <w:bookmarkStart w:id="4001" w:name="_ETM_Q12_244319"/>
      <w:bookmarkEnd w:id="4000"/>
      <w:bookmarkEnd w:id="4001"/>
      <w:r>
        <w:rPr>
          <w:rtl/>
        </w:rPr>
        <w:t xml:space="preserve">לא </w:t>
      </w:r>
      <w:bookmarkStart w:id="4002" w:name="_ETM_Q12_244440"/>
      <w:bookmarkEnd w:id="4002"/>
      <w:r>
        <w:rPr>
          <w:rtl/>
        </w:rPr>
        <w:t>מחזיר</w:t>
      </w:r>
      <w:r>
        <w:rPr>
          <w:rFonts w:hint="cs"/>
          <w:rtl/>
        </w:rPr>
        <w:t>.</w:t>
      </w:r>
      <w:r>
        <w:rPr>
          <w:rtl/>
        </w:rPr>
        <w:t xml:space="preserve"> </w:t>
      </w:r>
      <w:bookmarkStart w:id="4003" w:name="_ETM_Q12_245069"/>
      <w:bookmarkEnd w:id="4003"/>
      <w:r>
        <w:rPr>
          <w:rtl/>
        </w:rPr>
        <w:t>ל</w:t>
      </w:r>
      <w:r>
        <w:rPr>
          <w:rFonts w:hint="cs"/>
          <w:rtl/>
        </w:rPr>
        <w:t>א.</w:t>
      </w:r>
      <w:r>
        <w:rPr>
          <w:rtl/>
        </w:rPr>
        <w:t xml:space="preserve"> </w:t>
      </w:r>
      <w:bookmarkStart w:id="4004" w:name="_ETM_Q12_246030"/>
      <w:bookmarkEnd w:id="4004"/>
      <w:r>
        <w:rPr>
          <w:rtl/>
        </w:rPr>
        <w:t>אי</w:t>
      </w:r>
      <w:bookmarkStart w:id="4005" w:name="_ETM_Q12_246390"/>
      <w:bookmarkEnd w:id="4005"/>
      <w:r>
        <w:rPr>
          <w:rFonts w:hint="cs"/>
          <w:rtl/>
        </w:rPr>
        <w:t>-</w:t>
      </w:r>
      <w:r>
        <w:rPr>
          <w:rtl/>
        </w:rPr>
        <w:t xml:space="preserve">החזרת </w:t>
      </w:r>
      <w:bookmarkStart w:id="4006" w:name="_ETM_Q12_247080"/>
      <w:bookmarkEnd w:id="4006"/>
      <w:r>
        <w:rPr>
          <w:rtl/>
        </w:rPr>
        <w:t xml:space="preserve">גופות </w:t>
      </w:r>
      <w:bookmarkStart w:id="4007" w:name="_ETM_Q12_247530"/>
      <w:bookmarkEnd w:id="4007"/>
      <w:r>
        <w:rPr>
          <w:rtl/>
        </w:rPr>
        <w:t xml:space="preserve">המחבלים </w:t>
      </w:r>
      <w:bookmarkStart w:id="4008" w:name="_ETM_Q12_248580"/>
      <w:bookmarkEnd w:id="4008"/>
      <w:r>
        <w:rPr>
          <w:rtl/>
        </w:rPr>
        <w:t xml:space="preserve">זה </w:t>
      </w:r>
      <w:bookmarkStart w:id="4009" w:name="_ETM_Q12_248850"/>
      <w:bookmarkEnd w:id="4009"/>
      <w:r>
        <w:rPr>
          <w:rtl/>
        </w:rPr>
        <w:t xml:space="preserve">חלק </w:t>
      </w:r>
      <w:bookmarkStart w:id="4010" w:name="_ETM_Q12_249209"/>
      <w:bookmarkEnd w:id="4010"/>
      <w:r>
        <w:rPr>
          <w:rtl/>
        </w:rPr>
        <w:t xml:space="preserve">מהמאבק </w:t>
      </w:r>
      <w:bookmarkStart w:id="4011" w:name="_ETM_Q12_249840"/>
      <w:bookmarkEnd w:id="4011"/>
      <w:r>
        <w:rPr>
          <w:rtl/>
        </w:rPr>
        <w:t xml:space="preserve">שלנו </w:t>
      </w:r>
      <w:bookmarkStart w:id="4012" w:name="_ETM_Q12_250230"/>
      <w:bookmarkEnd w:id="4012"/>
      <w:r>
        <w:rPr>
          <w:rtl/>
        </w:rPr>
        <w:t xml:space="preserve">בטרור </w:t>
      </w:r>
      <w:bookmarkStart w:id="4013" w:name="_ETM_Q12_251220"/>
      <w:bookmarkEnd w:id="4013"/>
      <w:r>
        <w:rPr>
          <w:rtl/>
        </w:rPr>
        <w:t>ומהמניע</w:t>
      </w:r>
      <w:r>
        <w:rPr>
          <w:rFonts w:hint="cs"/>
          <w:rtl/>
        </w:rPr>
        <w:t>ה</w:t>
      </w:r>
      <w:r>
        <w:rPr>
          <w:rtl/>
        </w:rPr>
        <w:t xml:space="preserve"> </w:t>
      </w:r>
      <w:bookmarkStart w:id="4014" w:name="_ETM_Q12_252540"/>
      <w:bookmarkEnd w:id="4014"/>
      <w:r>
        <w:rPr>
          <w:rtl/>
        </w:rPr>
        <w:t xml:space="preserve">של </w:t>
      </w:r>
      <w:bookmarkStart w:id="4015" w:name="_ETM_Q12_252840"/>
      <w:bookmarkEnd w:id="4015"/>
      <w:r>
        <w:rPr>
          <w:rtl/>
        </w:rPr>
        <w:t xml:space="preserve">ההסתה </w:t>
      </w:r>
      <w:bookmarkStart w:id="4016" w:name="_ETM_Q12_253410"/>
      <w:bookmarkEnd w:id="4016"/>
      <w:r>
        <w:rPr>
          <w:rtl/>
        </w:rPr>
        <w:t xml:space="preserve">לטרור </w:t>
      </w:r>
      <w:bookmarkStart w:id="4017" w:name="_ETM_Q12_254819"/>
      <w:bookmarkEnd w:id="4017"/>
      <w:r>
        <w:rPr>
          <w:rtl/>
        </w:rPr>
        <w:t>וההשתוללות</w:t>
      </w:r>
      <w:r>
        <w:rPr>
          <w:rFonts w:hint="cs"/>
          <w:rtl/>
        </w:rPr>
        <w:t>,</w:t>
      </w:r>
      <w:r>
        <w:rPr>
          <w:rtl/>
        </w:rPr>
        <w:t xml:space="preserve"> </w:t>
      </w:r>
      <w:bookmarkStart w:id="4018" w:name="_ETM_Q12_255990"/>
      <w:bookmarkEnd w:id="4018"/>
      <w:r>
        <w:rPr>
          <w:rtl/>
        </w:rPr>
        <w:t>שמוביל</w:t>
      </w:r>
      <w:r>
        <w:rPr>
          <w:rFonts w:hint="cs"/>
          <w:rtl/>
        </w:rPr>
        <w:t>ות</w:t>
      </w:r>
      <w:r>
        <w:rPr>
          <w:rtl/>
        </w:rPr>
        <w:t xml:space="preserve"> </w:t>
      </w:r>
      <w:bookmarkStart w:id="4019" w:name="_ETM_Q12_256470"/>
      <w:bookmarkEnd w:id="4019"/>
      <w:r>
        <w:rPr>
          <w:rtl/>
        </w:rPr>
        <w:t xml:space="preserve">לפיגועים </w:t>
      </w:r>
      <w:bookmarkStart w:id="4020" w:name="_ETM_Q12_256920"/>
      <w:bookmarkEnd w:id="4020"/>
      <w:r>
        <w:rPr>
          <w:rtl/>
        </w:rPr>
        <w:t>נוספים</w:t>
      </w:r>
      <w:r>
        <w:rPr>
          <w:rFonts w:hint="cs"/>
          <w:rtl/>
        </w:rPr>
        <w:t>.</w:t>
      </w:r>
      <w:r>
        <w:rPr>
          <w:rtl/>
        </w:rPr>
        <w:t xml:space="preserve"> </w:t>
      </w:r>
      <w:bookmarkStart w:id="4021" w:name="_ETM_Q12_257760"/>
      <w:bookmarkEnd w:id="4021"/>
    </w:p>
    <w:p w:rsidR="00107B57" w:rsidRDefault="00107B57" w:rsidP="00C1073C">
      <w:pPr>
        <w:rPr>
          <w:rtl/>
        </w:rPr>
      </w:pPr>
      <w:bookmarkStart w:id="4022" w:name="_ETM_Q12_258142"/>
      <w:bookmarkStart w:id="4023" w:name="_ETM_Q12_258265"/>
      <w:bookmarkEnd w:id="4022"/>
      <w:bookmarkEnd w:id="4023"/>
    </w:p>
    <w:p w:rsidR="00107B57" w:rsidRDefault="00107B57" w:rsidP="00C1073C">
      <w:pPr>
        <w:pStyle w:val="af6"/>
        <w:keepNext/>
        <w:rPr>
          <w:rtl/>
        </w:rPr>
      </w:pPr>
      <w:r w:rsidRPr="00A254A2">
        <w:rPr>
          <w:rStyle w:val="TagStyle"/>
          <w:rtl/>
        </w:rPr>
        <w:t xml:space="preserve"> &lt;&lt; יור &gt;&gt; </w:t>
      </w:r>
      <w:r>
        <w:rPr>
          <w:rtl/>
        </w:rPr>
        <w:t>היו"ר ארז מלול:</w:t>
      </w:r>
      <w:r w:rsidRPr="00A254A2">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bookmarkStart w:id="4024" w:name="_ETM_Q12_259280"/>
      <w:bookmarkEnd w:id="4024"/>
      <w:r>
        <w:rPr>
          <w:rtl/>
        </w:rPr>
        <w:t xml:space="preserve">תודה </w:t>
      </w:r>
      <w:bookmarkStart w:id="4025" w:name="_ETM_Q12_258030"/>
      <w:bookmarkEnd w:id="4025"/>
      <w:r>
        <w:rPr>
          <w:rtl/>
        </w:rPr>
        <w:t>רבה</w:t>
      </w:r>
      <w:r>
        <w:rPr>
          <w:rFonts w:hint="cs"/>
          <w:rtl/>
        </w:rPr>
        <w:t>.</w:t>
      </w:r>
      <w:r>
        <w:rPr>
          <w:rtl/>
        </w:rPr>
        <w:t xml:space="preserve"> </w:t>
      </w:r>
      <w:bookmarkStart w:id="4026" w:name="_ETM_Q12_258510"/>
      <w:bookmarkStart w:id="4027" w:name="_ETM_Q12_259229"/>
      <w:bookmarkEnd w:id="4026"/>
      <w:bookmarkEnd w:id="4027"/>
      <w:r>
        <w:rPr>
          <w:rtl/>
        </w:rPr>
        <w:t xml:space="preserve">תודה </w:t>
      </w:r>
      <w:bookmarkStart w:id="4028" w:name="_ETM_Q12_259500"/>
      <w:bookmarkEnd w:id="4028"/>
      <w:r>
        <w:rPr>
          <w:rtl/>
        </w:rPr>
        <w:t>רבה</w:t>
      </w:r>
      <w:r>
        <w:rPr>
          <w:rFonts w:hint="cs"/>
          <w:rtl/>
        </w:rPr>
        <w:t>.</w:t>
      </w:r>
      <w:r>
        <w:rPr>
          <w:rtl/>
        </w:rPr>
        <w:t xml:space="preserve"> </w:t>
      </w:r>
      <w:bookmarkStart w:id="4029" w:name="_ETM_Q12_261250"/>
      <w:bookmarkEnd w:id="4029"/>
      <w:r>
        <w:rPr>
          <w:rFonts w:hint="cs"/>
          <w:rtl/>
        </w:rPr>
        <w:t xml:space="preserve">נו, תסיים. </w:t>
      </w:r>
      <w:bookmarkStart w:id="4030" w:name="_ETM_Q12_263709"/>
      <w:bookmarkStart w:id="4031" w:name="_ETM_Q12_263920"/>
      <w:bookmarkStart w:id="4032" w:name="_ETM_Q12_264159"/>
      <w:bookmarkStart w:id="4033" w:name="_ETM_Q12_264700"/>
      <w:bookmarkStart w:id="4034" w:name="_ETM_Q12_264909"/>
      <w:bookmarkEnd w:id="4030"/>
      <w:bookmarkEnd w:id="4031"/>
      <w:bookmarkEnd w:id="4032"/>
      <w:bookmarkEnd w:id="4033"/>
      <w:bookmarkEnd w:id="4034"/>
      <w:r>
        <w:rPr>
          <w:rtl/>
        </w:rPr>
        <w:t xml:space="preserve">משפט </w:t>
      </w:r>
      <w:bookmarkStart w:id="4035" w:name="_ETM_Q12_265329"/>
      <w:bookmarkEnd w:id="4035"/>
      <w:r>
        <w:rPr>
          <w:rtl/>
        </w:rPr>
        <w:t>אחרון</w:t>
      </w:r>
      <w:r>
        <w:rPr>
          <w:rFonts w:hint="cs"/>
          <w:rtl/>
        </w:rPr>
        <w:t>, עודד.</w:t>
      </w:r>
    </w:p>
    <w:p w:rsidR="00107B57" w:rsidRDefault="00107B57" w:rsidP="00C1073C">
      <w:pPr>
        <w:rPr>
          <w:rtl/>
        </w:rPr>
      </w:pPr>
    </w:p>
    <w:p w:rsidR="00107B57" w:rsidRDefault="00107B57" w:rsidP="00C1073C">
      <w:pPr>
        <w:pStyle w:val="af5"/>
        <w:keepNext/>
        <w:rPr>
          <w:rtl/>
        </w:rPr>
      </w:pPr>
      <w:bookmarkStart w:id="4036" w:name="ET_interruption_5726_35"/>
      <w:r w:rsidRPr="00F8013B">
        <w:rPr>
          <w:rStyle w:val="TagStyle"/>
          <w:rtl/>
        </w:rPr>
        <w:t xml:space="preserve"> &lt;&lt; קריאה &gt;&gt; </w:t>
      </w:r>
      <w:r>
        <w:rPr>
          <w:rtl/>
        </w:rPr>
        <w:t>ינון אזולאי (ש"ס):</w:t>
      </w:r>
      <w:r w:rsidRPr="00F8013B">
        <w:rPr>
          <w:rStyle w:val="TagStyle"/>
          <w:rtl/>
        </w:rPr>
        <w:t xml:space="preserve"> &lt;&lt; קריאה &gt;&gt;</w:t>
      </w:r>
      <w:r>
        <w:rPr>
          <w:rtl/>
        </w:rPr>
        <w:t xml:space="preserve"> </w:t>
      </w:r>
      <w:bookmarkEnd w:id="4036"/>
    </w:p>
    <w:p w:rsidR="00107B57" w:rsidRDefault="00107B57" w:rsidP="00897AE7">
      <w:pPr>
        <w:rPr>
          <w:rtl/>
        </w:rPr>
      </w:pPr>
    </w:p>
    <w:p w:rsidR="00107B57" w:rsidRDefault="00107B57" w:rsidP="00C1073C">
      <w:pPr>
        <w:rPr>
          <w:rtl/>
        </w:rPr>
      </w:pPr>
      <w:r w:rsidRPr="00F8013B">
        <w:rPr>
          <w:rFonts w:hint="cs"/>
          <w:rtl/>
          <w:lang w:eastAsia="he-IL"/>
        </w:rPr>
        <w:t>לכן הוא מבקש להצביע בעד.</w:t>
      </w:r>
    </w:p>
    <w:p w:rsidR="00107B57" w:rsidRDefault="00107B57" w:rsidP="00C1073C">
      <w:pPr>
        <w:rPr>
          <w:rtl/>
        </w:rPr>
      </w:pPr>
    </w:p>
    <w:p w:rsidR="00107B57" w:rsidRDefault="00107B57" w:rsidP="00C1073C">
      <w:pPr>
        <w:pStyle w:val="af5"/>
        <w:keepNext/>
        <w:rPr>
          <w:rtl/>
        </w:rPr>
      </w:pPr>
      <w:bookmarkStart w:id="4037" w:name="ET_interruption_קר_אה_36"/>
      <w:r w:rsidRPr="00F8013B">
        <w:rPr>
          <w:rStyle w:val="TagStyle"/>
          <w:rtl/>
        </w:rPr>
        <w:t xml:space="preserve"> &lt;&lt; קריאה &gt;&gt; </w:t>
      </w:r>
      <w:r>
        <w:rPr>
          <w:rtl/>
        </w:rPr>
        <w:t>קריאה:</w:t>
      </w:r>
      <w:r w:rsidRPr="00F8013B">
        <w:rPr>
          <w:rStyle w:val="TagStyle"/>
          <w:rtl/>
        </w:rPr>
        <w:t xml:space="preserve"> &lt;&lt; קריאה &gt;&gt;</w:t>
      </w:r>
      <w:r>
        <w:rPr>
          <w:rtl/>
        </w:rPr>
        <w:t xml:space="preserve"> </w:t>
      </w:r>
      <w:bookmarkEnd w:id="4037"/>
    </w:p>
    <w:p w:rsidR="00107B57" w:rsidRDefault="00107B57" w:rsidP="00C1073C">
      <w:pPr>
        <w:rPr>
          <w:rtl/>
          <w:lang w:eastAsia="he-IL"/>
        </w:rPr>
      </w:pPr>
    </w:p>
    <w:p w:rsidR="00107B57" w:rsidRDefault="00107B57" w:rsidP="00C1073C">
      <w:pPr>
        <w:rPr>
          <w:rtl/>
          <w:lang w:eastAsia="he-IL"/>
        </w:rPr>
      </w:pPr>
      <w:r>
        <w:rPr>
          <w:rFonts w:hint="cs"/>
          <w:rtl/>
          <w:lang w:eastAsia="he-IL"/>
        </w:rPr>
        <w:t xml:space="preserve">לא הפעלת שעון בכלל. </w:t>
      </w:r>
    </w:p>
    <w:p w:rsidR="00107B57" w:rsidRDefault="00107B57" w:rsidP="00C1073C">
      <w:pPr>
        <w:rPr>
          <w:rtl/>
          <w:lang w:eastAsia="he-IL"/>
        </w:rPr>
      </w:pPr>
    </w:p>
    <w:p w:rsidR="00107B57" w:rsidRDefault="00107B57" w:rsidP="00C1073C">
      <w:pPr>
        <w:pStyle w:val="af6"/>
        <w:keepNext/>
        <w:rPr>
          <w:rtl/>
        </w:rPr>
      </w:pPr>
      <w:bookmarkStart w:id="4038" w:name="ET_yor_6595_37"/>
      <w:r w:rsidRPr="00F8013B">
        <w:rPr>
          <w:rStyle w:val="TagStyle"/>
          <w:rtl/>
        </w:rPr>
        <w:t xml:space="preserve"> &lt;&lt; יור &gt;&gt; </w:t>
      </w:r>
      <w:r>
        <w:rPr>
          <w:rtl/>
        </w:rPr>
        <w:t>היו"ר ארז מלול:</w:t>
      </w:r>
      <w:r w:rsidRPr="00F8013B">
        <w:rPr>
          <w:rStyle w:val="TagStyle"/>
          <w:rtl/>
        </w:rPr>
        <w:t xml:space="preserve"> &lt;&lt; יור &gt;&gt;</w:t>
      </w:r>
      <w:r>
        <w:rPr>
          <w:rtl/>
        </w:rPr>
        <w:t xml:space="preserve"> </w:t>
      </w:r>
      <w:bookmarkEnd w:id="4038"/>
    </w:p>
    <w:p w:rsidR="00107B57" w:rsidRDefault="00107B57" w:rsidP="00897AE7">
      <w:pPr>
        <w:rPr>
          <w:rtl/>
          <w:lang w:eastAsia="he-IL"/>
        </w:rPr>
      </w:pPr>
    </w:p>
    <w:p w:rsidR="00107B57" w:rsidRDefault="00107B57" w:rsidP="00C1073C">
      <w:pPr>
        <w:rPr>
          <w:rtl/>
        </w:rPr>
      </w:pPr>
      <w:bookmarkStart w:id="4039" w:name="_ETM_Q12_270924"/>
      <w:bookmarkEnd w:id="4039"/>
      <w:r>
        <w:rPr>
          <w:rFonts w:hint="cs"/>
          <w:rtl/>
        </w:rPr>
        <w:t xml:space="preserve">סליחה. </w:t>
      </w:r>
      <w:bookmarkStart w:id="4040" w:name="_ETM_Q12_265749"/>
      <w:bookmarkStart w:id="4041" w:name="_ETM_Q12_265810"/>
      <w:bookmarkStart w:id="4042" w:name="_ETM_Q12_266150"/>
      <w:bookmarkStart w:id="4043" w:name="_ETM_Q12_267830"/>
      <w:bookmarkStart w:id="4044" w:name="_ETM_Q12_268850"/>
      <w:bookmarkStart w:id="4045" w:name="_ETM_Q12_270080"/>
      <w:bookmarkStart w:id="4046" w:name="_ETM_Q12_271109"/>
      <w:bookmarkStart w:id="4047" w:name="_ETM_Q12_271350"/>
      <w:bookmarkEnd w:id="4040"/>
      <w:bookmarkEnd w:id="4041"/>
      <w:bookmarkEnd w:id="4042"/>
      <w:bookmarkEnd w:id="4043"/>
      <w:bookmarkEnd w:id="4044"/>
      <w:bookmarkEnd w:id="4045"/>
      <w:bookmarkEnd w:id="4046"/>
      <w:bookmarkEnd w:id="4047"/>
      <w:r>
        <w:rPr>
          <w:rtl/>
        </w:rPr>
        <w:t xml:space="preserve">פה </w:t>
      </w:r>
      <w:bookmarkStart w:id="4048" w:name="_ETM_Q12_271619"/>
      <w:bookmarkEnd w:id="4048"/>
      <w:r>
        <w:rPr>
          <w:rFonts w:hint="cs"/>
          <w:rtl/>
        </w:rPr>
        <w:t>אין</w:t>
      </w:r>
      <w:r>
        <w:rPr>
          <w:rtl/>
        </w:rPr>
        <w:t xml:space="preserve"> </w:t>
      </w:r>
      <w:bookmarkStart w:id="4049" w:name="_ETM_Q12_271770"/>
      <w:bookmarkEnd w:id="4049"/>
      <w:r>
        <w:rPr>
          <w:rtl/>
        </w:rPr>
        <w:t>שעון</w:t>
      </w:r>
      <w:r>
        <w:rPr>
          <w:rFonts w:hint="cs"/>
          <w:rtl/>
        </w:rPr>
        <w:t>.</w:t>
      </w:r>
      <w:r>
        <w:rPr>
          <w:rtl/>
        </w:rPr>
        <w:t xml:space="preserve"> </w:t>
      </w:r>
      <w:bookmarkStart w:id="4050" w:name="_ETM_Q12_273159"/>
      <w:bookmarkEnd w:id="4050"/>
      <w:r>
        <w:rPr>
          <w:rtl/>
        </w:rPr>
        <w:t>עודד</w:t>
      </w:r>
      <w:r>
        <w:rPr>
          <w:rFonts w:hint="cs"/>
          <w:rtl/>
        </w:rPr>
        <w:t>,</w:t>
      </w:r>
      <w:r>
        <w:rPr>
          <w:rtl/>
        </w:rPr>
        <w:t xml:space="preserve"> </w:t>
      </w:r>
      <w:bookmarkStart w:id="4051" w:name="_ETM_Q12_273490"/>
      <w:bookmarkEnd w:id="4051"/>
      <w:r>
        <w:rPr>
          <w:rtl/>
        </w:rPr>
        <w:t xml:space="preserve">פה </w:t>
      </w:r>
      <w:bookmarkStart w:id="4052" w:name="_ETM_Q12_273639"/>
      <w:bookmarkEnd w:id="4052"/>
      <w:r>
        <w:rPr>
          <w:rtl/>
        </w:rPr>
        <w:t xml:space="preserve">אין </w:t>
      </w:r>
      <w:bookmarkStart w:id="4053" w:name="_ETM_Q12_273759"/>
      <w:bookmarkEnd w:id="4053"/>
      <w:r>
        <w:rPr>
          <w:rtl/>
        </w:rPr>
        <w:t>שעון</w:t>
      </w:r>
      <w:r>
        <w:rPr>
          <w:rFonts w:hint="cs"/>
          <w:rtl/>
        </w:rPr>
        <w:t xml:space="preserve">. </w:t>
      </w:r>
    </w:p>
    <w:p w:rsidR="00107B57" w:rsidRDefault="00107B57" w:rsidP="00C1073C">
      <w:pPr>
        <w:rPr>
          <w:rtl/>
        </w:rPr>
      </w:pPr>
      <w:bookmarkStart w:id="4054" w:name="_ETM_Q12_275931"/>
      <w:bookmarkStart w:id="4055" w:name="_ETM_Q12_276038"/>
      <w:bookmarkEnd w:id="4054"/>
      <w:bookmarkEnd w:id="4055"/>
    </w:p>
    <w:p w:rsidR="00107B57" w:rsidRDefault="00107B57" w:rsidP="00C1073C">
      <w:pPr>
        <w:pStyle w:val="-"/>
        <w:keepNext/>
        <w:rPr>
          <w:rtl/>
        </w:rPr>
      </w:pPr>
      <w:bookmarkStart w:id="4056" w:name="ET_speakercontinue_5520_26"/>
      <w:r w:rsidRPr="00E313BA">
        <w:rPr>
          <w:rStyle w:val="TagStyle"/>
          <w:rtl/>
        </w:rPr>
        <w:t xml:space="preserve"> &lt;&lt; דובר_המשך &gt;&gt; </w:t>
      </w:r>
      <w:r>
        <w:rPr>
          <w:rtl/>
        </w:rPr>
        <w:t>עודד פורר (ישראל ביתנו):</w:t>
      </w:r>
      <w:r w:rsidRPr="00E313BA">
        <w:rPr>
          <w:rStyle w:val="TagStyle"/>
          <w:rtl/>
        </w:rPr>
        <w:t xml:space="preserve"> &lt;&lt; דובר_המשך &gt;&gt;</w:t>
      </w:r>
      <w:r>
        <w:rPr>
          <w:rtl/>
        </w:rPr>
        <w:t xml:space="preserve"> </w:t>
      </w:r>
      <w:bookmarkEnd w:id="4056"/>
    </w:p>
    <w:p w:rsidR="00107B57" w:rsidRDefault="00107B57" w:rsidP="00897AE7">
      <w:pPr>
        <w:rPr>
          <w:rtl/>
        </w:rPr>
      </w:pPr>
    </w:p>
    <w:p w:rsidR="00107B57" w:rsidRDefault="00107B57" w:rsidP="00C1073C">
      <w:pPr>
        <w:rPr>
          <w:rtl/>
        </w:rPr>
      </w:pPr>
      <w:bookmarkStart w:id="4057" w:name="_ETM_Q12_274149"/>
      <w:bookmarkStart w:id="4058" w:name="_ETM_Q12_274749"/>
      <w:bookmarkEnd w:id="4057"/>
      <w:bookmarkEnd w:id="4058"/>
      <w:r>
        <w:rPr>
          <w:rtl/>
        </w:rPr>
        <w:t xml:space="preserve">פה </w:t>
      </w:r>
      <w:bookmarkStart w:id="4059" w:name="_ETM_Q12_274899"/>
      <w:bookmarkEnd w:id="4059"/>
      <w:r>
        <w:rPr>
          <w:rtl/>
        </w:rPr>
        <w:t xml:space="preserve">אני </w:t>
      </w:r>
      <w:bookmarkStart w:id="4060" w:name="_ETM_Q12_275020"/>
      <w:bookmarkEnd w:id="4060"/>
      <w:r>
        <w:rPr>
          <w:rtl/>
        </w:rPr>
        <w:t xml:space="preserve">רואה </w:t>
      </w:r>
      <w:bookmarkStart w:id="4061" w:name="_ETM_Q12_275259"/>
      <w:bookmarkEnd w:id="4061"/>
      <w:r>
        <w:rPr>
          <w:rFonts w:hint="cs"/>
          <w:rtl/>
        </w:rPr>
        <w:t xml:space="preserve">שעון. אני אסתכל על השעון. </w:t>
      </w:r>
    </w:p>
    <w:p w:rsidR="00107B57" w:rsidRDefault="00107B57" w:rsidP="00C1073C">
      <w:pPr>
        <w:rPr>
          <w:rtl/>
        </w:rPr>
      </w:pPr>
      <w:bookmarkStart w:id="4062" w:name="_ETM_Q12_276796"/>
      <w:bookmarkStart w:id="4063" w:name="_ETM_Q12_276874"/>
      <w:bookmarkEnd w:id="4062"/>
      <w:bookmarkEnd w:id="4063"/>
    </w:p>
    <w:p w:rsidR="00107B57" w:rsidRDefault="00107B57" w:rsidP="00C1073C">
      <w:pPr>
        <w:pStyle w:val="af6"/>
        <w:keepNext/>
        <w:rPr>
          <w:rtl/>
        </w:rPr>
      </w:pPr>
      <w:bookmarkStart w:id="4064" w:name="ET_yor_6595_27"/>
      <w:r w:rsidRPr="00E313BA">
        <w:rPr>
          <w:rStyle w:val="TagStyle"/>
          <w:rtl/>
        </w:rPr>
        <w:t xml:space="preserve"> &lt;&lt; יור &gt;&gt; </w:t>
      </w:r>
      <w:r>
        <w:rPr>
          <w:rtl/>
        </w:rPr>
        <w:t>היו"ר ארז מלול:</w:t>
      </w:r>
      <w:r w:rsidRPr="00E313BA">
        <w:rPr>
          <w:rStyle w:val="TagStyle"/>
          <w:rtl/>
        </w:rPr>
        <w:t xml:space="preserve"> &lt;&lt; יור &gt;&gt;</w:t>
      </w:r>
      <w:r>
        <w:rPr>
          <w:rtl/>
        </w:rPr>
        <w:t xml:space="preserve"> </w:t>
      </w:r>
      <w:bookmarkEnd w:id="4064"/>
    </w:p>
    <w:p w:rsidR="00107B57" w:rsidRDefault="00107B57" w:rsidP="00897AE7">
      <w:pPr>
        <w:rPr>
          <w:rtl/>
        </w:rPr>
      </w:pPr>
    </w:p>
    <w:p w:rsidR="00107B57" w:rsidRDefault="00107B57" w:rsidP="00C1073C">
      <w:pPr>
        <w:rPr>
          <w:rtl/>
        </w:rPr>
      </w:pPr>
      <w:bookmarkStart w:id="4065" w:name="_ETM_Q12_277908"/>
      <w:bookmarkEnd w:id="4065"/>
      <w:r>
        <w:rPr>
          <w:rFonts w:hint="cs"/>
          <w:rtl/>
        </w:rPr>
        <w:t xml:space="preserve">עודד, סליחה. יש לך בונוס עוד </w:t>
      </w:r>
      <w:bookmarkStart w:id="4066" w:name="_ETM_Q12_280559"/>
      <w:bookmarkEnd w:id="4066"/>
      <w:r>
        <w:rPr>
          <w:rFonts w:hint="cs"/>
          <w:rtl/>
        </w:rPr>
        <w:t xml:space="preserve">30 </w:t>
      </w:r>
      <w:bookmarkStart w:id="4067" w:name="_ETM_Q12_275409"/>
      <w:bookmarkStart w:id="4068" w:name="_ETM_Q12_275499"/>
      <w:bookmarkStart w:id="4069" w:name="_ETM_Q12_275619"/>
      <w:bookmarkStart w:id="4070" w:name="_ETM_Q12_275740"/>
      <w:bookmarkStart w:id="4071" w:name="_ETM_Q12_276249"/>
      <w:bookmarkStart w:id="4072" w:name="_ETM_Q12_276520"/>
      <w:bookmarkStart w:id="4073" w:name="_ETM_Q12_276939"/>
      <w:bookmarkStart w:id="4074" w:name="_ETM_Q12_277030"/>
      <w:bookmarkStart w:id="4075" w:name="_ETM_Q12_277209"/>
      <w:bookmarkStart w:id="4076" w:name="_ETM_Q12_277450"/>
      <w:bookmarkStart w:id="4077" w:name="_ETM_Q12_278859"/>
      <w:bookmarkEnd w:id="4067"/>
      <w:bookmarkEnd w:id="4068"/>
      <w:bookmarkEnd w:id="4069"/>
      <w:bookmarkEnd w:id="4070"/>
      <w:bookmarkEnd w:id="4071"/>
      <w:bookmarkEnd w:id="4072"/>
      <w:bookmarkEnd w:id="4073"/>
      <w:bookmarkEnd w:id="4074"/>
      <w:bookmarkEnd w:id="4075"/>
      <w:bookmarkEnd w:id="4076"/>
      <w:bookmarkEnd w:id="4077"/>
      <w:r>
        <w:rPr>
          <w:rFonts w:hint="cs"/>
          <w:rtl/>
        </w:rPr>
        <w:t xml:space="preserve">שניות. </w:t>
      </w:r>
    </w:p>
    <w:p w:rsidR="00107B57" w:rsidRDefault="00107B57" w:rsidP="00C1073C">
      <w:pPr>
        <w:rPr>
          <w:rtl/>
        </w:rPr>
      </w:pPr>
      <w:bookmarkStart w:id="4078" w:name="_ETM_Q12_279367"/>
      <w:bookmarkStart w:id="4079" w:name="_ETM_Q12_279450"/>
      <w:bookmarkEnd w:id="4078"/>
      <w:bookmarkEnd w:id="4079"/>
    </w:p>
    <w:p w:rsidR="00107B57" w:rsidRDefault="00107B57" w:rsidP="00C1073C">
      <w:pPr>
        <w:pStyle w:val="-"/>
        <w:keepNext/>
        <w:rPr>
          <w:rtl/>
        </w:rPr>
      </w:pPr>
      <w:bookmarkStart w:id="4080" w:name="ET_speakercontinue_5520_28"/>
      <w:r w:rsidRPr="00E313BA">
        <w:rPr>
          <w:rStyle w:val="TagStyle"/>
          <w:rtl/>
        </w:rPr>
        <w:t xml:space="preserve"> &lt;&lt; דובר_המשך &gt;&gt; </w:t>
      </w:r>
      <w:r>
        <w:rPr>
          <w:rtl/>
        </w:rPr>
        <w:t>עודד פורר (ישראל ביתנו):</w:t>
      </w:r>
      <w:r w:rsidRPr="00E313BA">
        <w:rPr>
          <w:rStyle w:val="TagStyle"/>
          <w:rtl/>
        </w:rPr>
        <w:t xml:space="preserve"> &lt;&lt; דובר_המשך &gt;&gt;</w:t>
      </w:r>
      <w:r>
        <w:rPr>
          <w:rtl/>
        </w:rPr>
        <w:t xml:space="preserve"> </w:t>
      </w:r>
      <w:bookmarkEnd w:id="4080"/>
    </w:p>
    <w:p w:rsidR="00107B57" w:rsidRDefault="00107B57" w:rsidP="00897AE7">
      <w:pPr>
        <w:rPr>
          <w:rtl/>
        </w:rPr>
      </w:pPr>
    </w:p>
    <w:p w:rsidR="00107B57" w:rsidRDefault="00107B57" w:rsidP="00C1073C">
      <w:pPr>
        <w:rPr>
          <w:rtl/>
        </w:rPr>
      </w:pPr>
      <w:bookmarkStart w:id="4081" w:name="_ETM_Q12_280610"/>
      <w:bookmarkStart w:id="4082" w:name="_ETM_Q12_279130"/>
      <w:bookmarkStart w:id="4083" w:name="_ETM_Q12_279219"/>
      <w:bookmarkStart w:id="4084" w:name="_ETM_Q12_279490"/>
      <w:bookmarkStart w:id="4085" w:name="_ETM_Q12_279700"/>
      <w:bookmarkStart w:id="4086" w:name="_ETM_Q12_280060"/>
      <w:bookmarkEnd w:id="4081"/>
      <w:bookmarkEnd w:id="4082"/>
      <w:bookmarkEnd w:id="4083"/>
      <w:bookmarkEnd w:id="4084"/>
      <w:bookmarkEnd w:id="4085"/>
      <w:bookmarkEnd w:id="4086"/>
      <w:r>
        <w:rPr>
          <w:rtl/>
        </w:rPr>
        <w:t xml:space="preserve">אני </w:t>
      </w:r>
      <w:bookmarkStart w:id="4087" w:name="_ETM_Q12_280240"/>
      <w:bookmarkEnd w:id="4087"/>
      <w:r>
        <w:rPr>
          <w:rtl/>
        </w:rPr>
        <w:t xml:space="preserve">אחזיר </w:t>
      </w:r>
      <w:bookmarkStart w:id="4088" w:name="_ETM_Q12_280569"/>
      <w:bookmarkEnd w:id="4088"/>
      <w:r>
        <w:rPr>
          <w:rtl/>
        </w:rPr>
        <w:t>לך</w:t>
      </w:r>
      <w:r>
        <w:rPr>
          <w:rFonts w:hint="cs"/>
          <w:rtl/>
        </w:rPr>
        <w:t>.</w:t>
      </w:r>
    </w:p>
    <w:p w:rsidR="00107B57" w:rsidRDefault="00107B57" w:rsidP="00C1073C">
      <w:pPr>
        <w:rPr>
          <w:rtl/>
        </w:rPr>
      </w:pPr>
      <w:bookmarkStart w:id="4089" w:name="_ETM_Q12_281759"/>
      <w:bookmarkStart w:id="4090" w:name="_ETM_Q12_281881"/>
      <w:bookmarkEnd w:id="4089"/>
      <w:bookmarkEnd w:id="4090"/>
    </w:p>
    <w:p w:rsidR="00107B57" w:rsidRDefault="00107B57" w:rsidP="00C1073C">
      <w:pPr>
        <w:pStyle w:val="af6"/>
        <w:keepNext/>
        <w:rPr>
          <w:rtl/>
        </w:rPr>
      </w:pPr>
      <w:bookmarkStart w:id="4091" w:name="ET_yor_6595_29"/>
      <w:r w:rsidRPr="00E313BA">
        <w:rPr>
          <w:rStyle w:val="TagStyle"/>
          <w:rtl/>
        </w:rPr>
        <w:t xml:space="preserve"> &lt;&lt; יור &gt;&gt; </w:t>
      </w:r>
      <w:r>
        <w:rPr>
          <w:rtl/>
        </w:rPr>
        <w:t>היו"ר ארז מלול:</w:t>
      </w:r>
      <w:r w:rsidRPr="00E313BA">
        <w:rPr>
          <w:rStyle w:val="TagStyle"/>
          <w:rtl/>
        </w:rPr>
        <w:t xml:space="preserve"> &lt;&lt; יור &gt;&gt;</w:t>
      </w:r>
      <w:r>
        <w:rPr>
          <w:rtl/>
        </w:rPr>
        <w:t xml:space="preserve"> </w:t>
      </w:r>
      <w:bookmarkEnd w:id="4091"/>
    </w:p>
    <w:p w:rsidR="00107B57" w:rsidRDefault="00107B57" w:rsidP="00897AE7">
      <w:pPr>
        <w:rPr>
          <w:rtl/>
        </w:rPr>
      </w:pPr>
    </w:p>
    <w:p w:rsidR="00107B57" w:rsidRDefault="00107B57" w:rsidP="00C1073C">
      <w:pPr>
        <w:rPr>
          <w:rtl/>
        </w:rPr>
      </w:pPr>
      <w:bookmarkStart w:id="4092" w:name="_ETM_Q12_283138"/>
      <w:bookmarkStart w:id="4093" w:name="_ETM_Q12_280810"/>
      <w:bookmarkStart w:id="4094" w:name="_ETM_Q12_280959"/>
      <w:bookmarkStart w:id="4095" w:name="_ETM_Q12_281380"/>
      <w:bookmarkEnd w:id="4092"/>
      <w:bookmarkEnd w:id="4093"/>
      <w:bookmarkEnd w:id="4094"/>
      <w:bookmarkEnd w:id="4095"/>
      <w:r>
        <w:rPr>
          <w:rFonts w:hint="cs"/>
          <w:rtl/>
        </w:rPr>
        <w:t xml:space="preserve">לא, </w:t>
      </w:r>
      <w:r>
        <w:rPr>
          <w:rtl/>
        </w:rPr>
        <w:t>לא</w:t>
      </w:r>
      <w:r>
        <w:rPr>
          <w:rFonts w:hint="cs"/>
          <w:rtl/>
        </w:rPr>
        <w:t xml:space="preserve">. </w:t>
      </w:r>
      <w:bookmarkStart w:id="4096" w:name="_ETM_Q12_281709"/>
      <w:bookmarkStart w:id="4097" w:name="_ETM_Q12_281829"/>
      <w:bookmarkStart w:id="4098" w:name="_ETM_Q12_281979"/>
      <w:bookmarkStart w:id="4099" w:name="_ETM_Q12_282219"/>
      <w:bookmarkStart w:id="4100" w:name="_ETM_Q12_282520"/>
      <w:bookmarkEnd w:id="4096"/>
      <w:bookmarkEnd w:id="4097"/>
      <w:bookmarkEnd w:id="4098"/>
      <w:bookmarkEnd w:id="4099"/>
      <w:bookmarkEnd w:id="4100"/>
      <w:r>
        <w:rPr>
          <w:rFonts w:hint="cs"/>
          <w:rtl/>
        </w:rPr>
        <w:t xml:space="preserve">סליחה, </w:t>
      </w:r>
      <w:r>
        <w:rPr>
          <w:rtl/>
        </w:rPr>
        <w:t>מתנצל</w:t>
      </w:r>
      <w:r>
        <w:rPr>
          <w:rFonts w:hint="cs"/>
          <w:rtl/>
        </w:rPr>
        <w:t>.</w:t>
      </w:r>
    </w:p>
    <w:p w:rsidR="00107B57" w:rsidRDefault="00107B57" w:rsidP="00C1073C">
      <w:pPr>
        <w:rPr>
          <w:rtl/>
        </w:rPr>
      </w:pPr>
      <w:bookmarkStart w:id="4101" w:name="_ETM_Q12_284828"/>
      <w:bookmarkStart w:id="4102" w:name="_ETM_Q12_284946"/>
      <w:bookmarkEnd w:id="4101"/>
      <w:bookmarkEnd w:id="4102"/>
    </w:p>
    <w:p w:rsidR="00107B57" w:rsidRDefault="00107B57" w:rsidP="00C1073C">
      <w:pPr>
        <w:pStyle w:val="-"/>
        <w:keepNext/>
        <w:rPr>
          <w:rtl/>
        </w:rPr>
      </w:pPr>
      <w:bookmarkStart w:id="4103" w:name="ET_speakercontinue_5520_30"/>
      <w:r w:rsidRPr="00E313BA">
        <w:rPr>
          <w:rStyle w:val="TagStyle"/>
          <w:rtl/>
        </w:rPr>
        <w:t xml:space="preserve"> &lt;&lt; דובר_המשך &gt;&gt; </w:t>
      </w:r>
      <w:r>
        <w:rPr>
          <w:rtl/>
        </w:rPr>
        <w:t>עודד פורר (ישראל ביתנו):</w:t>
      </w:r>
      <w:r w:rsidRPr="00E313BA">
        <w:rPr>
          <w:rStyle w:val="TagStyle"/>
          <w:rtl/>
        </w:rPr>
        <w:t xml:space="preserve"> &lt;&lt; דובר_המשך &gt;&gt;</w:t>
      </w:r>
      <w:r>
        <w:rPr>
          <w:rtl/>
        </w:rPr>
        <w:t xml:space="preserve"> </w:t>
      </w:r>
      <w:bookmarkEnd w:id="4103"/>
    </w:p>
    <w:p w:rsidR="00107B57" w:rsidRDefault="00107B57" w:rsidP="00897AE7">
      <w:pPr>
        <w:rPr>
          <w:rtl/>
        </w:rPr>
      </w:pPr>
    </w:p>
    <w:p w:rsidR="00107B57" w:rsidRDefault="00107B57" w:rsidP="00C1073C">
      <w:pPr>
        <w:rPr>
          <w:rtl/>
        </w:rPr>
      </w:pPr>
      <w:bookmarkStart w:id="4104" w:name="_ETM_Q12_280768"/>
      <w:bookmarkEnd w:id="4104"/>
      <w:r>
        <w:rPr>
          <w:rFonts w:hint="cs"/>
          <w:rtl/>
        </w:rPr>
        <w:t>אני אגיד לך,</w:t>
      </w:r>
      <w:r>
        <w:rPr>
          <w:rtl/>
        </w:rPr>
        <w:t xml:space="preserve"> </w:t>
      </w:r>
      <w:bookmarkStart w:id="4105" w:name="_ETM_Q12_283149"/>
      <w:bookmarkEnd w:id="4105"/>
      <w:r>
        <w:rPr>
          <w:rtl/>
        </w:rPr>
        <w:t xml:space="preserve">אני </w:t>
      </w:r>
      <w:bookmarkStart w:id="4106" w:name="_ETM_Q12_283390"/>
      <w:bookmarkEnd w:id="4106"/>
      <w:r>
        <w:rPr>
          <w:rtl/>
        </w:rPr>
        <w:t xml:space="preserve">רוצה </w:t>
      </w:r>
      <w:bookmarkStart w:id="4107" w:name="_ETM_Q12_283689"/>
      <w:bookmarkEnd w:id="4107"/>
      <w:r>
        <w:rPr>
          <w:rtl/>
        </w:rPr>
        <w:t xml:space="preserve">שהכנסת </w:t>
      </w:r>
      <w:bookmarkStart w:id="4108" w:name="_ETM_Q12_284109"/>
      <w:bookmarkEnd w:id="4108"/>
      <w:r>
        <w:rPr>
          <w:rtl/>
        </w:rPr>
        <w:t xml:space="preserve">תצביע </w:t>
      </w:r>
      <w:bookmarkStart w:id="4109" w:name="_ETM_Q12_284469"/>
      <w:bookmarkEnd w:id="4109"/>
      <w:r>
        <w:rPr>
          <w:rtl/>
        </w:rPr>
        <w:t>בעד</w:t>
      </w:r>
      <w:r>
        <w:rPr>
          <w:rFonts w:hint="cs"/>
          <w:rtl/>
        </w:rPr>
        <w:t>,</w:t>
      </w:r>
      <w:r>
        <w:rPr>
          <w:rtl/>
        </w:rPr>
        <w:t xml:space="preserve"> </w:t>
      </w:r>
      <w:bookmarkStart w:id="4110" w:name="_ETM_Q12_285290"/>
      <w:bookmarkEnd w:id="4110"/>
      <w:r>
        <w:rPr>
          <w:rtl/>
        </w:rPr>
        <w:t xml:space="preserve">ואני </w:t>
      </w:r>
      <w:bookmarkStart w:id="4111" w:name="_ETM_Q12_285560"/>
      <w:bookmarkEnd w:id="4111"/>
      <w:r>
        <w:rPr>
          <w:rtl/>
        </w:rPr>
        <w:t xml:space="preserve">אסיים </w:t>
      </w:r>
      <w:bookmarkStart w:id="4112" w:name="_ETM_Q12_285770"/>
      <w:bookmarkEnd w:id="4112"/>
      <w:r>
        <w:rPr>
          <w:rtl/>
        </w:rPr>
        <w:t xml:space="preserve">את </w:t>
      </w:r>
      <w:bookmarkStart w:id="4113" w:name="_ETM_Q12_285829"/>
      <w:bookmarkEnd w:id="4113"/>
      <w:r>
        <w:rPr>
          <w:rtl/>
        </w:rPr>
        <w:t xml:space="preserve">הנאום </w:t>
      </w:r>
      <w:bookmarkStart w:id="4114" w:name="_ETM_Q12_286100"/>
      <w:bookmarkEnd w:id="4114"/>
      <w:r>
        <w:rPr>
          <w:rtl/>
        </w:rPr>
        <w:t xml:space="preserve">הזה </w:t>
      </w:r>
      <w:bookmarkStart w:id="4115" w:name="_ETM_Q12_286280"/>
      <w:bookmarkEnd w:id="4115"/>
      <w:r>
        <w:rPr>
          <w:rtl/>
        </w:rPr>
        <w:t xml:space="preserve">כמה </w:t>
      </w:r>
      <w:bookmarkStart w:id="4116" w:name="_ETM_Q12_286490"/>
      <w:bookmarkEnd w:id="4116"/>
      <w:r>
        <w:rPr>
          <w:rtl/>
        </w:rPr>
        <w:t xml:space="preserve">שיותר </w:t>
      </w:r>
      <w:bookmarkStart w:id="4117" w:name="_ETM_Q12_286790"/>
      <w:bookmarkEnd w:id="4117"/>
      <w:r>
        <w:rPr>
          <w:rtl/>
        </w:rPr>
        <w:t xml:space="preserve">מהר </w:t>
      </w:r>
      <w:bookmarkStart w:id="4118" w:name="_ETM_Q12_287030"/>
      <w:bookmarkEnd w:id="4118"/>
      <w:r>
        <w:rPr>
          <w:rtl/>
        </w:rPr>
        <w:t xml:space="preserve">כדי </w:t>
      </w:r>
      <w:bookmarkStart w:id="4119" w:name="_ETM_Q12_287240"/>
      <w:bookmarkEnd w:id="4119"/>
      <w:r>
        <w:rPr>
          <w:rtl/>
        </w:rPr>
        <w:t xml:space="preserve">שהחוק </w:t>
      </w:r>
      <w:bookmarkStart w:id="4120" w:name="_ETM_Q12_287509"/>
      <w:bookmarkEnd w:id="4120"/>
      <w:r>
        <w:rPr>
          <w:rtl/>
        </w:rPr>
        <w:t xml:space="preserve">הזה </w:t>
      </w:r>
      <w:bookmarkStart w:id="4121" w:name="_ETM_Q12_287719"/>
      <w:bookmarkEnd w:id="4121"/>
      <w:r>
        <w:rPr>
          <w:rtl/>
        </w:rPr>
        <w:t xml:space="preserve">יעבור </w:t>
      </w:r>
      <w:bookmarkStart w:id="4122" w:name="_ETM_Q12_287960"/>
      <w:bookmarkEnd w:id="4122"/>
      <w:r>
        <w:rPr>
          <w:rtl/>
        </w:rPr>
        <w:t xml:space="preserve">כמה </w:t>
      </w:r>
      <w:bookmarkStart w:id="4123" w:name="_ETM_Q12_288200"/>
      <w:bookmarkEnd w:id="4123"/>
      <w:r>
        <w:rPr>
          <w:rtl/>
        </w:rPr>
        <w:t xml:space="preserve">שיותר </w:t>
      </w:r>
      <w:bookmarkStart w:id="4124" w:name="_ETM_Q12_288500"/>
      <w:bookmarkEnd w:id="4124"/>
      <w:r>
        <w:rPr>
          <w:rtl/>
        </w:rPr>
        <w:t>מהר</w:t>
      </w:r>
      <w:r>
        <w:rPr>
          <w:rFonts w:hint="cs"/>
          <w:rtl/>
        </w:rPr>
        <w:t>.</w:t>
      </w:r>
      <w:r>
        <w:rPr>
          <w:rtl/>
        </w:rPr>
        <w:t xml:space="preserve"> </w:t>
      </w:r>
      <w:bookmarkStart w:id="4125" w:name="_ETM_Q12_288829"/>
      <w:bookmarkEnd w:id="4125"/>
      <w:r>
        <w:rPr>
          <w:rtl/>
        </w:rPr>
        <w:t xml:space="preserve">תודה </w:t>
      </w:r>
      <w:bookmarkStart w:id="4126" w:name="_ETM_Q12_289130"/>
      <w:bookmarkEnd w:id="4126"/>
      <w:r>
        <w:rPr>
          <w:rtl/>
        </w:rPr>
        <w:t>רבה</w:t>
      </w:r>
      <w:r>
        <w:rPr>
          <w:rFonts w:hint="cs"/>
          <w:rtl/>
        </w:rPr>
        <w:t>.</w:t>
      </w:r>
    </w:p>
    <w:p w:rsidR="00107B57" w:rsidRDefault="00107B57" w:rsidP="00C1073C">
      <w:pPr>
        <w:rPr>
          <w:rtl/>
        </w:rPr>
      </w:pPr>
      <w:bookmarkStart w:id="4127" w:name="_ETM_Q12_287536"/>
      <w:bookmarkStart w:id="4128" w:name="_ETM_Q12_287679"/>
      <w:bookmarkEnd w:id="4127"/>
      <w:bookmarkEnd w:id="4128"/>
    </w:p>
    <w:p w:rsidR="00107B57" w:rsidRDefault="00107B57" w:rsidP="00C1073C">
      <w:pPr>
        <w:pStyle w:val="af6"/>
        <w:keepNext/>
        <w:rPr>
          <w:rtl/>
        </w:rPr>
      </w:pPr>
      <w:bookmarkStart w:id="4129" w:name="ET_yor_6595_31"/>
      <w:r w:rsidRPr="00E313BA">
        <w:rPr>
          <w:rStyle w:val="TagStyle"/>
          <w:rtl/>
        </w:rPr>
        <w:t xml:space="preserve"> &lt;&lt; יור &gt;&gt; </w:t>
      </w:r>
      <w:r>
        <w:rPr>
          <w:rtl/>
        </w:rPr>
        <w:t>היו"ר ארז מלול:</w:t>
      </w:r>
      <w:r w:rsidRPr="00E313BA">
        <w:rPr>
          <w:rStyle w:val="TagStyle"/>
          <w:rtl/>
        </w:rPr>
        <w:t xml:space="preserve"> &lt;&lt; יור &gt;&gt;</w:t>
      </w:r>
      <w:r>
        <w:rPr>
          <w:rtl/>
        </w:rPr>
        <w:t xml:space="preserve"> </w:t>
      </w:r>
      <w:bookmarkEnd w:id="4129"/>
    </w:p>
    <w:p w:rsidR="00107B57" w:rsidRDefault="00107B57" w:rsidP="00897AE7">
      <w:pPr>
        <w:rPr>
          <w:rtl/>
        </w:rPr>
      </w:pPr>
    </w:p>
    <w:p w:rsidR="00107B57" w:rsidRDefault="00107B57" w:rsidP="00C1073C">
      <w:pPr>
        <w:rPr>
          <w:rtl/>
        </w:rPr>
      </w:pPr>
      <w:bookmarkStart w:id="4130" w:name="_ETM_Q12_288765"/>
      <w:bookmarkStart w:id="4131" w:name="_ETM_Q12_289430"/>
      <w:bookmarkEnd w:id="4130"/>
      <w:bookmarkEnd w:id="4131"/>
      <w:r>
        <w:rPr>
          <w:rtl/>
        </w:rPr>
        <w:t xml:space="preserve">חוק </w:t>
      </w:r>
      <w:bookmarkStart w:id="4132" w:name="_ETM_Q12_289820"/>
      <w:bookmarkEnd w:id="4132"/>
      <w:r>
        <w:rPr>
          <w:rtl/>
        </w:rPr>
        <w:t>מוצדק</w:t>
      </w:r>
      <w:r>
        <w:rPr>
          <w:rFonts w:hint="cs"/>
          <w:rtl/>
        </w:rPr>
        <w:t>.</w:t>
      </w:r>
      <w:r>
        <w:rPr>
          <w:rtl/>
        </w:rPr>
        <w:t xml:space="preserve"> </w:t>
      </w:r>
      <w:bookmarkStart w:id="4133" w:name="_ETM_Q12_290180"/>
      <w:bookmarkEnd w:id="4133"/>
      <w:r>
        <w:rPr>
          <w:rtl/>
        </w:rPr>
        <w:t xml:space="preserve">מעניין </w:t>
      </w:r>
      <w:bookmarkStart w:id="4134" w:name="_ETM_Q12_290630"/>
      <w:bookmarkStart w:id="4135" w:name="_ETM_Q12_291680"/>
      <w:bookmarkStart w:id="4136" w:name="_ETM_Q12_291950"/>
      <w:bookmarkStart w:id="4137" w:name="_ETM_Q12_292100"/>
      <w:bookmarkStart w:id="4138" w:name="_ETM_Q12_292189"/>
      <w:bookmarkStart w:id="4139" w:name="_ETM_Q12_292579"/>
      <w:bookmarkStart w:id="4140" w:name="_ETM_Q12_293000"/>
      <w:bookmarkEnd w:id="4134"/>
      <w:bookmarkEnd w:id="4135"/>
      <w:bookmarkEnd w:id="4136"/>
      <w:bookmarkEnd w:id="4137"/>
      <w:bookmarkEnd w:id="4138"/>
      <w:bookmarkEnd w:id="4139"/>
      <w:bookmarkEnd w:id="4140"/>
      <w:r>
        <w:rPr>
          <w:rtl/>
        </w:rPr>
        <w:t xml:space="preserve">מה </w:t>
      </w:r>
      <w:bookmarkStart w:id="4141" w:name="_ETM_Q12_293149"/>
      <w:bookmarkEnd w:id="4141"/>
      <w:r>
        <w:rPr>
          <w:rtl/>
        </w:rPr>
        <w:t xml:space="preserve">הדין </w:t>
      </w:r>
      <w:bookmarkStart w:id="4142" w:name="_ETM_Q12_293420"/>
      <w:bookmarkEnd w:id="4142"/>
      <w:r>
        <w:rPr>
          <w:rtl/>
        </w:rPr>
        <w:t xml:space="preserve">הבין-לאומי </w:t>
      </w:r>
      <w:bookmarkStart w:id="4143" w:name="_ETM_Q12_293990"/>
      <w:bookmarkEnd w:id="4143"/>
      <w:r>
        <w:rPr>
          <w:rtl/>
        </w:rPr>
        <w:t xml:space="preserve">אומר </w:t>
      </w:r>
      <w:bookmarkStart w:id="4144" w:name="_ETM_Q12_294229"/>
      <w:bookmarkEnd w:id="4144"/>
      <w:r>
        <w:rPr>
          <w:rtl/>
        </w:rPr>
        <w:t xml:space="preserve">בעניין </w:t>
      </w:r>
      <w:bookmarkStart w:id="4145" w:name="_ETM_Q12_294649"/>
      <w:bookmarkEnd w:id="4145"/>
      <w:r>
        <w:rPr>
          <w:rtl/>
        </w:rPr>
        <w:t>הזה</w:t>
      </w:r>
      <w:r>
        <w:rPr>
          <w:rFonts w:hint="cs"/>
          <w:rtl/>
        </w:rPr>
        <w:t>.</w:t>
      </w:r>
      <w:r>
        <w:rPr>
          <w:rtl/>
        </w:rPr>
        <w:t xml:space="preserve"> </w:t>
      </w:r>
      <w:bookmarkStart w:id="4146" w:name="_ETM_Q12_296399"/>
      <w:bookmarkEnd w:id="4146"/>
    </w:p>
    <w:p w:rsidR="005F225E" w:rsidRDefault="005F225E" w:rsidP="00C1073C">
      <w:pPr>
        <w:rPr>
          <w:rtl/>
        </w:rPr>
      </w:pPr>
    </w:p>
    <w:p w:rsidR="005F225E" w:rsidRDefault="005F225E" w:rsidP="00C1073C">
      <w:pPr>
        <w:rPr>
          <w:rtl/>
        </w:rPr>
      </w:pPr>
    </w:p>
    <w:p w:rsidR="005F225E" w:rsidRDefault="005F225E" w:rsidP="005F225E">
      <w:pPr>
        <w:pStyle w:val="a6"/>
        <w:rPr>
          <w:rtl/>
        </w:rPr>
      </w:pPr>
      <w:bookmarkStart w:id="4147" w:name="ET_hatsach_642213_501"/>
      <w:r w:rsidRPr="005F225E">
        <w:rPr>
          <w:rStyle w:val="TagStyle"/>
          <w:rtl/>
        </w:rPr>
        <w:t xml:space="preserve"> &lt;&lt; הצח &gt;&gt; </w:t>
      </w:r>
      <w:bookmarkStart w:id="4148" w:name="_Toc158839821"/>
      <w:r>
        <w:rPr>
          <w:rtl/>
        </w:rPr>
        <w:t>הצעת חוק המאבק בטרור (תיקון – אי-החזרת גופות מחבלים), התשפ"ג</w:t>
      </w:r>
      <w:r>
        <w:rPr>
          <w:rFonts w:hint="cs"/>
          <w:rtl/>
        </w:rPr>
        <w:t>–</w:t>
      </w:r>
      <w:r>
        <w:rPr>
          <w:rtl/>
        </w:rPr>
        <w:t>2023</w:t>
      </w:r>
      <w:bookmarkEnd w:id="4148"/>
      <w:r w:rsidRPr="005F225E">
        <w:rPr>
          <w:rStyle w:val="TagStyle"/>
          <w:rtl/>
        </w:rPr>
        <w:t xml:space="preserve"> &lt;&lt; הצח &gt;&gt;</w:t>
      </w:r>
      <w:r>
        <w:rPr>
          <w:rtl/>
        </w:rPr>
        <w:t xml:space="preserve">   </w:t>
      </w:r>
      <w:bookmarkEnd w:id="4147"/>
    </w:p>
    <w:p w:rsidR="005F225E" w:rsidRDefault="005F225E" w:rsidP="005F225E">
      <w:pPr>
        <w:rPr>
          <w:rtl/>
        </w:rPr>
      </w:pPr>
      <w:r>
        <w:rPr>
          <w:rtl/>
        </w:rPr>
        <w:t>[הצעת חוק פ/2238</w:t>
      </w:r>
      <w:r>
        <w:rPr>
          <w:rFonts w:hint="cs"/>
          <w:rtl/>
        </w:rPr>
        <w:t>/25; נספחות.</w:t>
      </w:r>
      <w:r>
        <w:rPr>
          <w:rtl/>
        </w:rPr>
        <w:t>]</w:t>
      </w:r>
    </w:p>
    <w:p w:rsidR="005F225E" w:rsidRDefault="005F225E" w:rsidP="005F225E">
      <w:pPr>
        <w:pStyle w:val="-0"/>
        <w:rPr>
          <w:rtl/>
        </w:rPr>
      </w:pPr>
      <w:r>
        <w:rPr>
          <w:rtl/>
        </w:rPr>
        <w:t>(הצעת חבר הכנסת</w:t>
      </w:r>
      <w:r>
        <w:rPr>
          <w:rFonts w:hint="cs"/>
          <w:rtl/>
        </w:rPr>
        <w:t xml:space="preserve"> אליהו רביבו</w:t>
      </w:r>
      <w:r>
        <w:rPr>
          <w:rtl/>
        </w:rPr>
        <w:t>)</w:t>
      </w:r>
    </w:p>
    <w:p w:rsidR="005F225E" w:rsidRDefault="005F225E" w:rsidP="00897AE7">
      <w:pPr>
        <w:rPr>
          <w:rtl/>
        </w:rPr>
      </w:pPr>
    </w:p>
    <w:p w:rsidR="005F225E" w:rsidRDefault="005F225E" w:rsidP="005F225E">
      <w:pPr>
        <w:pStyle w:val="af6"/>
        <w:keepNext/>
        <w:rPr>
          <w:rtl/>
        </w:rPr>
      </w:pPr>
      <w:r w:rsidRPr="00E313BA">
        <w:rPr>
          <w:rStyle w:val="TagStyle"/>
          <w:rtl/>
        </w:rPr>
        <w:t xml:space="preserve">&lt;&lt; יור &gt;&gt; </w:t>
      </w:r>
      <w:r>
        <w:rPr>
          <w:rtl/>
        </w:rPr>
        <w:t>היו"ר ארז מלול:</w:t>
      </w:r>
      <w:r w:rsidRPr="00E313BA">
        <w:rPr>
          <w:rStyle w:val="TagStyle"/>
          <w:rtl/>
        </w:rPr>
        <w:t xml:space="preserve"> &lt;&lt; יור &gt;&gt;</w:t>
      </w:r>
      <w:r>
        <w:rPr>
          <w:rtl/>
        </w:rPr>
        <w:t xml:space="preserve"> </w:t>
      </w:r>
    </w:p>
    <w:p w:rsidR="005F225E" w:rsidRDefault="005F225E" w:rsidP="00C1073C">
      <w:pPr>
        <w:rPr>
          <w:rtl/>
        </w:rPr>
      </w:pPr>
    </w:p>
    <w:p w:rsidR="00107B57" w:rsidRDefault="00107B57" w:rsidP="00C1073C">
      <w:pPr>
        <w:rPr>
          <w:rtl/>
        </w:rPr>
      </w:pPr>
      <w:r>
        <w:rPr>
          <w:rtl/>
        </w:rPr>
        <w:t xml:space="preserve">אני </w:t>
      </w:r>
      <w:bookmarkStart w:id="4149" w:name="_ETM_Q12_296609"/>
      <w:bookmarkEnd w:id="4149"/>
      <w:r>
        <w:rPr>
          <w:rtl/>
        </w:rPr>
        <w:t xml:space="preserve">מזמין </w:t>
      </w:r>
      <w:bookmarkStart w:id="4150" w:name="_ETM_Q12_297000"/>
      <w:bookmarkEnd w:id="4150"/>
      <w:r>
        <w:rPr>
          <w:rtl/>
        </w:rPr>
        <w:t xml:space="preserve">את </w:t>
      </w:r>
      <w:bookmarkStart w:id="4151" w:name="_ETM_Q12_298700"/>
      <w:bookmarkEnd w:id="4151"/>
      <w:r>
        <w:rPr>
          <w:rtl/>
        </w:rPr>
        <w:t xml:space="preserve">חבר </w:t>
      </w:r>
      <w:bookmarkStart w:id="4152" w:name="_ETM_Q12_298969"/>
      <w:bookmarkEnd w:id="4152"/>
      <w:r>
        <w:rPr>
          <w:rtl/>
        </w:rPr>
        <w:t xml:space="preserve">הכנסת </w:t>
      </w:r>
      <w:bookmarkStart w:id="4153" w:name="_ETM_Q12_299329"/>
      <w:bookmarkEnd w:id="4153"/>
      <w:r>
        <w:rPr>
          <w:rtl/>
        </w:rPr>
        <w:t>א</w:t>
      </w:r>
      <w:r>
        <w:rPr>
          <w:rFonts w:hint="cs"/>
          <w:rtl/>
        </w:rPr>
        <w:t>למוג</w:t>
      </w:r>
      <w:r>
        <w:rPr>
          <w:rtl/>
        </w:rPr>
        <w:t xml:space="preserve"> </w:t>
      </w:r>
      <w:bookmarkStart w:id="4154" w:name="_ETM_Q12_299539"/>
      <w:bookmarkEnd w:id="4154"/>
      <w:r>
        <w:rPr>
          <w:rtl/>
        </w:rPr>
        <w:t xml:space="preserve">כהן </w:t>
      </w:r>
      <w:bookmarkStart w:id="4155" w:name="_ETM_Q12_300409"/>
      <w:bookmarkEnd w:id="4155"/>
      <w:r>
        <w:rPr>
          <w:rtl/>
        </w:rPr>
        <w:t xml:space="preserve">לנמק </w:t>
      </w:r>
      <w:bookmarkStart w:id="4156" w:name="_ETM_Q12_300920"/>
      <w:bookmarkEnd w:id="4156"/>
      <w:r>
        <w:rPr>
          <w:rtl/>
        </w:rPr>
        <w:t xml:space="preserve">את </w:t>
      </w:r>
      <w:bookmarkStart w:id="4157" w:name="_ETM_Q12_300979"/>
      <w:bookmarkEnd w:id="4157"/>
      <w:r>
        <w:rPr>
          <w:rtl/>
        </w:rPr>
        <w:t xml:space="preserve">הצעת </w:t>
      </w:r>
      <w:bookmarkStart w:id="4158" w:name="_ETM_Q12_301429"/>
      <w:bookmarkEnd w:id="4158"/>
      <w:r>
        <w:rPr>
          <w:rFonts w:hint="cs"/>
          <w:rtl/>
        </w:rPr>
        <w:t>ה</w:t>
      </w:r>
      <w:r>
        <w:rPr>
          <w:rtl/>
        </w:rPr>
        <w:t xml:space="preserve">חוק </w:t>
      </w:r>
      <w:bookmarkStart w:id="4159" w:name="_ETM_Q12_301729"/>
      <w:bookmarkEnd w:id="4159"/>
      <w:r>
        <w:rPr>
          <w:rtl/>
        </w:rPr>
        <w:t>של</w:t>
      </w:r>
      <w:r>
        <w:rPr>
          <w:rFonts w:hint="cs"/>
          <w:rtl/>
        </w:rPr>
        <w:t>ו,</w:t>
      </w:r>
      <w:r>
        <w:rPr>
          <w:rtl/>
        </w:rPr>
        <w:t xml:space="preserve"> </w:t>
      </w:r>
      <w:bookmarkStart w:id="4160" w:name="_ETM_Q12_302090"/>
      <w:bookmarkEnd w:id="4160"/>
      <w:r>
        <w:rPr>
          <w:rtl/>
        </w:rPr>
        <w:t xml:space="preserve">שהוצמדה </w:t>
      </w:r>
      <w:bookmarkStart w:id="4161" w:name="_ETM_Q12_302840"/>
      <w:bookmarkEnd w:id="4161"/>
      <w:r>
        <w:rPr>
          <w:rFonts w:hint="cs"/>
          <w:rtl/>
        </w:rPr>
        <w:t>ל</w:t>
      </w:r>
      <w:r>
        <w:rPr>
          <w:rtl/>
        </w:rPr>
        <w:t xml:space="preserve">הצעת </w:t>
      </w:r>
      <w:bookmarkStart w:id="4162" w:name="_ETM_Q12_303679"/>
      <w:bookmarkEnd w:id="4162"/>
      <w:r>
        <w:rPr>
          <w:rFonts w:hint="cs"/>
          <w:rtl/>
        </w:rPr>
        <w:t>ה</w:t>
      </w:r>
      <w:r>
        <w:rPr>
          <w:rtl/>
        </w:rPr>
        <w:t xml:space="preserve">חוק </w:t>
      </w:r>
      <w:bookmarkStart w:id="4163" w:name="_ETM_Q12_303859"/>
      <w:bookmarkEnd w:id="4163"/>
      <w:r>
        <w:rPr>
          <w:rtl/>
        </w:rPr>
        <w:t xml:space="preserve">של </w:t>
      </w:r>
      <w:bookmarkStart w:id="4164" w:name="_ETM_Q12_304009"/>
      <w:bookmarkEnd w:id="4164"/>
      <w:r>
        <w:rPr>
          <w:rtl/>
        </w:rPr>
        <w:t>ס</w:t>
      </w:r>
      <w:r>
        <w:rPr>
          <w:rFonts w:hint="cs"/>
          <w:rtl/>
        </w:rPr>
        <w:t>ו</w:t>
      </w:r>
      <w:r>
        <w:rPr>
          <w:rtl/>
        </w:rPr>
        <w:t>לומון</w:t>
      </w:r>
      <w:r>
        <w:rPr>
          <w:rFonts w:hint="cs"/>
          <w:rtl/>
        </w:rPr>
        <w:t>.</w:t>
      </w:r>
      <w:r>
        <w:rPr>
          <w:rtl/>
        </w:rPr>
        <w:t xml:space="preserve"> </w:t>
      </w:r>
      <w:bookmarkStart w:id="4165" w:name="_ETM_Q12_305050"/>
      <w:bookmarkEnd w:id="4165"/>
      <w:r>
        <w:rPr>
          <w:rtl/>
        </w:rPr>
        <w:t xml:space="preserve">עד </w:t>
      </w:r>
      <w:bookmarkStart w:id="4166" w:name="_ETM_Q12_305320"/>
      <w:bookmarkEnd w:id="4166"/>
      <w:r>
        <w:rPr>
          <w:rFonts w:hint="cs"/>
          <w:rtl/>
        </w:rPr>
        <w:t xml:space="preserve">שלוש </w:t>
      </w:r>
      <w:bookmarkStart w:id="4167" w:name="_ETM_Q12_305680"/>
      <w:bookmarkEnd w:id="4167"/>
      <w:r>
        <w:rPr>
          <w:rtl/>
        </w:rPr>
        <w:t xml:space="preserve">דקות </w:t>
      </w:r>
      <w:bookmarkStart w:id="4168" w:name="_ETM_Q12_306100"/>
      <w:bookmarkEnd w:id="4168"/>
      <w:r>
        <w:rPr>
          <w:rtl/>
        </w:rPr>
        <w:t>לרשות</w:t>
      </w:r>
      <w:r>
        <w:rPr>
          <w:rFonts w:hint="cs"/>
          <w:rtl/>
        </w:rPr>
        <w:t>ך.</w:t>
      </w:r>
    </w:p>
    <w:p w:rsidR="00107B57" w:rsidRDefault="00107B57" w:rsidP="00C1073C">
      <w:pPr>
        <w:rPr>
          <w:rtl/>
        </w:rPr>
      </w:pPr>
      <w:bookmarkStart w:id="4169" w:name="_ETM_Q12_306027"/>
      <w:bookmarkStart w:id="4170" w:name="_ETM_Q12_306133"/>
      <w:bookmarkStart w:id="4171" w:name="_ETM_Q12_302906"/>
      <w:bookmarkEnd w:id="4169"/>
      <w:bookmarkEnd w:id="4170"/>
      <w:bookmarkEnd w:id="4171"/>
    </w:p>
    <w:p w:rsidR="00107B57" w:rsidRDefault="00107B57" w:rsidP="00C1073C">
      <w:pPr>
        <w:pStyle w:val="a4"/>
        <w:keepNext/>
        <w:rPr>
          <w:rtl/>
        </w:rPr>
      </w:pPr>
      <w:bookmarkStart w:id="4172" w:name="ET_speaker_6352_32"/>
      <w:r w:rsidRPr="00E313BA">
        <w:rPr>
          <w:rStyle w:val="TagStyle"/>
          <w:rtl/>
        </w:rPr>
        <w:t xml:space="preserve"> &lt;&lt; דובר &gt;&gt; </w:t>
      </w:r>
      <w:bookmarkStart w:id="4173" w:name="_Toc158839822"/>
      <w:r>
        <w:rPr>
          <w:rtl/>
        </w:rPr>
        <w:t>אלמוג כהן (עוצמה יהודית):</w:t>
      </w:r>
      <w:bookmarkEnd w:id="4173"/>
      <w:r w:rsidRPr="00E313BA">
        <w:rPr>
          <w:rStyle w:val="TagStyle"/>
          <w:rtl/>
        </w:rPr>
        <w:t xml:space="preserve"> &lt;&lt; דובר &gt;&gt;</w:t>
      </w:r>
      <w:r>
        <w:rPr>
          <w:rtl/>
        </w:rPr>
        <w:t xml:space="preserve"> </w:t>
      </w:r>
      <w:bookmarkEnd w:id="4172"/>
    </w:p>
    <w:p w:rsidR="00107B57" w:rsidRDefault="00107B57" w:rsidP="00897AE7">
      <w:pPr>
        <w:rPr>
          <w:rtl/>
        </w:rPr>
      </w:pPr>
    </w:p>
    <w:p w:rsidR="00107B57" w:rsidRDefault="00107B57" w:rsidP="00C1073C">
      <w:pPr>
        <w:rPr>
          <w:rtl/>
        </w:rPr>
      </w:pPr>
      <w:bookmarkStart w:id="4174" w:name="_ETM_Q12_303619"/>
      <w:bookmarkStart w:id="4175" w:name="_ETM_Q12_303652"/>
      <w:bookmarkStart w:id="4176" w:name="_ETM_Q12_306370"/>
      <w:bookmarkEnd w:id="4174"/>
      <w:bookmarkEnd w:id="4175"/>
      <w:bookmarkEnd w:id="4176"/>
      <w:r>
        <w:rPr>
          <w:rFonts w:hint="cs"/>
          <w:rtl/>
        </w:rPr>
        <w:t>ח</w:t>
      </w:r>
      <w:r>
        <w:rPr>
          <w:rtl/>
        </w:rPr>
        <w:t xml:space="preserve">בר </w:t>
      </w:r>
      <w:bookmarkStart w:id="4177" w:name="_ETM_Q12_306520"/>
      <w:bookmarkEnd w:id="4177"/>
      <w:r>
        <w:rPr>
          <w:rtl/>
        </w:rPr>
        <w:t>הכנסת</w:t>
      </w:r>
      <w:r>
        <w:rPr>
          <w:rFonts w:hint="cs"/>
          <w:rtl/>
        </w:rPr>
        <w:t xml:space="preserve"> רביבו. </w:t>
      </w:r>
      <w:bookmarkStart w:id="4178" w:name="_ETM_Q12_306024"/>
      <w:bookmarkEnd w:id="4178"/>
    </w:p>
    <w:p w:rsidR="00107B57" w:rsidRDefault="00107B57" w:rsidP="00C1073C">
      <w:pPr>
        <w:rPr>
          <w:rtl/>
        </w:rPr>
      </w:pPr>
      <w:bookmarkStart w:id="4179" w:name="_ETM_Q12_306187"/>
      <w:bookmarkStart w:id="4180" w:name="_ETM_Q12_306274"/>
      <w:bookmarkEnd w:id="4179"/>
      <w:bookmarkEnd w:id="4180"/>
    </w:p>
    <w:p w:rsidR="00107B57" w:rsidRDefault="00107B57" w:rsidP="00C1073C">
      <w:pPr>
        <w:pStyle w:val="af6"/>
        <w:keepNext/>
        <w:rPr>
          <w:rtl/>
        </w:rPr>
      </w:pPr>
      <w:bookmarkStart w:id="4181" w:name="ET_yor_6595_33"/>
      <w:r w:rsidRPr="00E313BA">
        <w:rPr>
          <w:rStyle w:val="TagStyle"/>
          <w:rtl/>
        </w:rPr>
        <w:t xml:space="preserve"> &lt;&lt; יור &gt;&gt; </w:t>
      </w:r>
      <w:r>
        <w:rPr>
          <w:rtl/>
        </w:rPr>
        <w:t>היו"ר ארז מלול:</w:t>
      </w:r>
      <w:r w:rsidRPr="00E313BA">
        <w:rPr>
          <w:rStyle w:val="TagStyle"/>
          <w:rtl/>
        </w:rPr>
        <w:t xml:space="preserve"> &lt;&lt; יור &gt;&gt;</w:t>
      </w:r>
      <w:r>
        <w:rPr>
          <w:rtl/>
        </w:rPr>
        <w:t xml:space="preserve"> </w:t>
      </w:r>
      <w:bookmarkEnd w:id="4181"/>
    </w:p>
    <w:p w:rsidR="00107B57" w:rsidRDefault="00107B57" w:rsidP="00897AE7">
      <w:pPr>
        <w:rPr>
          <w:rtl/>
        </w:rPr>
      </w:pPr>
    </w:p>
    <w:p w:rsidR="00107B57" w:rsidRDefault="00107B57" w:rsidP="00C1073C">
      <w:pPr>
        <w:rPr>
          <w:rtl/>
        </w:rPr>
      </w:pPr>
      <w:bookmarkStart w:id="4182" w:name="_ETM_Q12_307408"/>
      <w:bookmarkEnd w:id="4182"/>
      <w:r>
        <w:rPr>
          <w:rFonts w:hint="cs"/>
          <w:rtl/>
        </w:rPr>
        <w:t xml:space="preserve">אה, </w:t>
      </w:r>
      <w:bookmarkStart w:id="4183" w:name="_ETM_Q12_306940"/>
      <w:bookmarkStart w:id="4184" w:name="_ETM_Q12_308330"/>
      <w:bookmarkEnd w:id="4183"/>
      <w:bookmarkEnd w:id="4184"/>
      <w:r>
        <w:rPr>
          <w:rtl/>
        </w:rPr>
        <w:t xml:space="preserve">במקום </w:t>
      </w:r>
      <w:bookmarkStart w:id="4185" w:name="_ETM_Q12_309260"/>
      <w:bookmarkEnd w:id="4185"/>
      <w:r>
        <w:rPr>
          <w:rtl/>
        </w:rPr>
        <w:t xml:space="preserve">חבר </w:t>
      </w:r>
      <w:bookmarkStart w:id="4186" w:name="_ETM_Q12_309560"/>
      <w:bookmarkEnd w:id="4186"/>
      <w:r>
        <w:rPr>
          <w:rtl/>
        </w:rPr>
        <w:t xml:space="preserve">הכנסת </w:t>
      </w:r>
      <w:bookmarkStart w:id="4187" w:name="_ETM_Q12_309769"/>
      <w:bookmarkEnd w:id="4187"/>
      <w:r>
        <w:rPr>
          <w:rtl/>
        </w:rPr>
        <w:t xml:space="preserve">אליהו </w:t>
      </w:r>
      <w:bookmarkStart w:id="4188" w:name="_ETM_Q12_310069"/>
      <w:bookmarkEnd w:id="4188"/>
      <w:r>
        <w:rPr>
          <w:rtl/>
        </w:rPr>
        <w:t>רביבו</w:t>
      </w:r>
      <w:r>
        <w:rPr>
          <w:rFonts w:hint="cs"/>
          <w:rtl/>
        </w:rPr>
        <w:t>.</w:t>
      </w:r>
      <w:r>
        <w:rPr>
          <w:rtl/>
        </w:rPr>
        <w:t xml:space="preserve"> </w:t>
      </w:r>
      <w:bookmarkStart w:id="4189" w:name="_ETM_Q12_310760"/>
      <w:bookmarkEnd w:id="4189"/>
      <w:r>
        <w:rPr>
          <w:rtl/>
        </w:rPr>
        <w:t>נכון</w:t>
      </w:r>
      <w:r>
        <w:rPr>
          <w:rFonts w:hint="cs"/>
          <w:rtl/>
        </w:rPr>
        <w:t>.</w:t>
      </w:r>
    </w:p>
    <w:p w:rsidR="00107B57" w:rsidRDefault="00107B57" w:rsidP="00C1073C">
      <w:pPr>
        <w:rPr>
          <w:rtl/>
        </w:rPr>
      </w:pPr>
      <w:bookmarkStart w:id="4190" w:name="_ETM_Q12_308722"/>
      <w:bookmarkStart w:id="4191" w:name="_ETM_Q12_308815"/>
      <w:bookmarkEnd w:id="4190"/>
      <w:bookmarkEnd w:id="4191"/>
    </w:p>
    <w:p w:rsidR="00107B57" w:rsidRDefault="00107B57" w:rsidP="00C1073C">
      <w:pPr>
        <w:pStyle w:val="-"/>
        <w:keepNext/>
        <w:rPr>
          <w:rtl/>
        </w:rPr>
      </w:pPr>
      <w:bookmarkStart w:id="4192" w:name="ET_speakercontinue_6352_34"/>
      <w:r w:rsidRPr="00E313BA">
        <w:rPr>
          <w:rStyle w:val="TagStyle"/>
          <w:rtl/>
        </w:rPr>
        <w:t xml:space="preserve"> &lt;&lt; דובר_המשך &gt;&gt; </w:t>
      </w:r>
      <w:r>
        <w:rPr>
          <w:rtl/>
        </w:rPr>
        <w:t>אלמוג כהן (עוצמה יהודית):</w:t>
      </w:r>
      <w:r w:rsidRPr="00E313BA">
        <w:rPr>
          <w:rStyle w:val="TagStyle"/>
          <w:rtl/>
        </w:rPr>
        <w:t xml:space="preserve"> &lt;&lt; דובר_המשך &gt;&gt;</w:t>
      </w:r>
      <w:r>
        <w:rPr>
          <w:rtl/>
        </w:rPr>
        <w:t xml:space="preserve"> </w:t>
      </w:r>
      <w:bookmarkEnd w:id="4192"/>
    </w:p>
    <w:p w:rsidR="00107B57" w:rsidRDefault="00107B57" w:rsidP="00897AE7">
      <w:pPr>
        <w:rPr>
          <w:rtl/>
        </w:rPr>
      </w:pPr>
    </w:p>
    <w:p w:rsidR="00107B57" w:rsidRDefault="00107B57" w:rsidP="00C1073C">
      <w:pPr>
        <w:rPr>
          <w:rtl/>
        </w:rPr>
      </w:pPr>
      <w:bookmarkStart w:id="4193" w:name="_ETM_Q12_309570"/>
      <w:bookmarkEnd w:id="4193"/>
      <w:r>
        <w:rPr>
          <w:rFonts w:hint="cs"/>
          <w:rtl/>
        </w:rPr>
        <w:t>נכון. נבצר</w:t>
      </w:r>
      <w:r>
        <w:rPr>
          <w:rtl/>
        </w:rPr>
        <w:t xml:space="preserve"> </w:t>
      </w:r>
      <w:bookmarkStart w:id="4194" w:name="_ETM_Q12_311360"/>
      <w:bookmarkEnd w:id="4194"/>
      <w:r>
        <w:rPr>
          <w:rtl/>
        </w:rPr>
        <w:t xml:space="preserve">ממנו </w:t>
      </w:r>
      <w:bookmarkStart w:id="4195" w:name="_ETM_Q12_311540"/>
      <w:bookmarkEnd w:id="4195"/>
      <w:r>
        <w:rPr>
          <w:rtl/>
        </w:rPr>
        <w:t>להגיע</w:t>
      </w:r>
      <w:r>
        <w:rPr>
          <w:rFonts w:hint="cs"/>
          <w:rtl/>
        </w:rPr>
        <w:t>.</w:t>
      </w:r>
      <w:r>
        <w:rPr>
          <w:rtl/>
        </w:rPr>
        <w:t xml:space="preserve"> </w:t>
      </w:r>
      <w:bookmarkStart w:id="4196" w:name="_ETM_Q12_312379"/>
      <w:bookmarkEnd w:id="4196"/>
      <w:r>
        <w:rPr>
          <w:rtl/>
        </w:rPr>
        <w:t xml:space="preserve">אדוני </w:t>
      </w:r>
      <w:bookmarkStart w:id="4197" w:name="_ETM_Q12_312680"/>
      <w:bookmarkEnd w:id="4197"/>
      <w:r>
        <w:rPr>
          <w:rtl/>
        </w:rPr>
        <w:t>היושב-ראש</w:t>
      </w:r>
      <w:r>
        <w:rPr>
          <w:rFonts w:hint="cs"/>
          <w:rtl/>
        </w:rPr>
        <w:t>,</w:t>
      </w:r>
      <w:r>
        <w:rPr>
          <w:rtl/>
        </w:rPr>
        <w:t xml:space="preserve"> </w:t>
      </w:r>
      <w:bookmarkStart w:id="4198" w:name="_ETM_Q12_313340"/>
      <w:bookmarkEnd w:id="4198"/>
      <w:r>
        <w:rPr>
          <w:rtl/>
        </w:rPr>
        <w:t>חברי</w:t>
      </w:r>
      <w:r>
        <w:rPr>
          <w:rFonts w:hint="cs"/>
          <w:rtl/>
        </w:rPr>
        <w:t>י</w:t>
      </w:r>
      <w:r>
        <w:rPr>
          <w:rtl/>
        </w:rPr>
        <w:t xml:space="preserve"> </w:t>
      </w:r>
      <w:bookmarkStart w:id="4199" w:name="_ETM_Q12_313610"/>
      <w:bookmarkEnd w:id="4199"/>
      <w:r>
        <w:rPr>
          <w:rFonts w:hint="cs"/>
          <w:rtl/>
        </w:rPr>
        <w:t>ח</w:t>
      </w:r>
      <w:r>
        <w:rPr>
          <w:rtl/>
        </w:rPr>
        <w:t xml:space="preserve">ברי </w:t>
      </w:r>
      <w:bookmarkStart w:id="4200" w:name="_ETM_Q12_313849"/>
      <w:bookmarkEnd w:id="4200"/>
      <w:r>
        <w:rPr>
          <w:rtl/>
        </w:rPr>
        <w:t>הכנסת</w:t>
      </w:r>
      <w:r>
        <w:rPr>
          <w:rFonts w:hint="cs"/>
          <w:rtl/>
        </w:rPr>
        <w:t>,</w:t>
      </w:r>
      <w:r>
        <w:rPr>
          <w:rtl/>
        </w:rPr>
        <w:t xml:space="preserve"> </w:t>
      </w:r>
      <w:bookmarkStart w:id="4201" w:name="_ETM_Q12_314269"/>
      <w:bookmarkEnd w:id="4201"/>
      <w:r>
        <w:rPr>
          <w:rtl/>
        </w:rPr>
        <w:t xml:space="preserve">כבוד </w:t>
      </w:r>
      <w:bookmarkStart w:id="4202" w:name="_ETM_Q12_314540"/>
      <w:bookmarkEnd w:id="4202"/>
      <w:r>
        <w:rPr>
          <w:rtl/>
        </w:rPr>
        <w:t xml:space="preserve">השרים </w:t>
      </w:r>
      <w:bookmarkStart w:id="4203" w:name="_ETM_Q12_315470"/>
      <w:bookmarkEnd w:id="4203"/>
      <w:r>
        <w:rPr>
          <w:rtl/>
        </w:rPr>
        <w:t xml:space="preserve">היקרים </w:t>
      </w:r>
      <w:bookmarkStart w:id="4204" w:name="_ETM_Q12_315889"/>
      <w:bookmarkEnd w:id="4204"/>
      <w:r>
        <w:rPr>
          <w:rtl/>
        </w:rPr>
        <w:t>ש</w:t>
      </w:r>
      <w:bookmarkStart w:id="4205" w:name="_ETM_Q12_316430"/>
      <w:bookmarkEnd w:id="4205"/>
      <w:r>
        <w:rPr>
          <w:rFonts w:hint="cs"/>
          <w:rtl/>
        </w:rPr>
        <w:t>נ</w:t>
      </w:r>
      <w:r>
        <w:rPr>
          <w:rtl/>
        </w:rPr>
        <w:t xml:space="preserve">שארו </w:t>
      </w:r>
      <w:bookmarkStart w:id="4206" w:name="_ETM_Q12_316790"/>
      <w:bookmarkEnd w:id="4206"/>
      <w:r>
        <w:rPr>
          <w:rtl/>
        </w:rPr>
        <w:t xml:space="preserve">פה </w:t>
      </w:r>
      <w:bookmarkStart w:id="4207" w:name="_ETM_Q12_316940"/>
      <w:bookmarkEnd w:id="4207"/>
      <w:r>
        <w:rPr>
          <w:rtl/>
        </w:rPr>
        <w:t>במליאה</w:t>
      </w:r>
      <w:r>
        <w:rPr>
          <w:rFonts w:hint="cs"/>
          <w:rtl/>
        </w:rPr>
        <w:t>,</w:t>
      </w:r>
      <w:r>
        <w:rPr>
          <w:rtl/>
        </w:rPr>
        <w:t xml:space="preserve"> </w:t>
      </w:r>
      <w:bookmarkStart w:id="4208" w:name="_ETM_Q12_318639"/>
      <w:bookmarkEnd w:id="4208"/>
      <w:r>
        <w:rPr>
          <w:rtl/>
        </w:rPr>
        <w:t xml:space="preserve">החוק </w:t>
      </w:r>
      <w:bookmarkStart w:id="4209" w:name="_ETM_Q12_318879"/>
      <w:bookmarkEnd w:id="4209"/>
      <w:r>
        <w:rPr>
          <w:rtl/>
        </w:rPr>
        <w:t xml:space="preserve">הזה </w:t>
      </w:r>
      <w:bookmarkStart w:id="4210" w:name="_ETM_Q12_319060"/>
      <w:bookmarkEnd w:id="4210"/>
      <w:r>
        <w:rPr>
          <w:rtl/>
        </w:rPr>
        <w:t xml:space="preserve">בעצם </w:t>
      </w:r>
      <w:bookmarkStart w:id="4211" w:name="_ETM_Q12_319329"/>
      <w:bookmarkEnd w:id="4211"/>
      <w:r>
        <w:rPr>
          <w:rtl/>
        </w:rPr>
        <w:t xml:space="preserve">מדבר </w:t>
      </w:r>
      <w:bookmarkStart w:id="4212" w:name="_ETM_Q12_319659"/>
      <w:bookmarkEnd w:id="4212"/>
      <w:r>
        <w:rPr>
          <w:rtl/>
        </w:rPr>
        <w:t xml:space="preserve">על </w:t>
      </w:r>
      <w:bookmarkStart w:id="4213" w:name="_ETM_Q12_319750"/>
      <w:bookmarkEnd w:id="4213"/>
      <w:r>
        <w:rPr>
          <w:rtl/>
        </w:rPr>
        <w:t xml:space="preserve">החזרת </w:t>
      </w:r>
      <w:bookmarkStart w:id="4214" w:name="_ETM_Q12_320200"/>
      <w:bookmarkEnd w:id="4214"/>
      <w:r>
        <w:rPr>
          <w:rtl/>
        </w:rPr>
        <w:t xml:space="preserve">גופות </w:t>
      </w:r>
      <w:bookmarkStart w:id="4215" w:name="_ETM_Q12_320530"/>
      <w:bookmarkEnd w:id="4215"/>
      <w:r>
        <w:rPr>
          <w:rtl/>
        </w:rPr>
        <w:t xml:space="preserve">מחבלים </w:t>
      </w:r>
      <w:bookmarkStart w:id="4216" w:name="_ETM_Q12_321299"/>
      <w:bookmarkEnd w:id="4216"/>
      <w:r>
        <w:rPr>
          <w:rFonts w:hint="cs"/>
          <w:rtl/>
        </w:rPr>
        <w:t xml:space="preserve">– </w:t>
      </w:r>
      <w:r>
        <w:rPr>
          <w:rtl/>
        </w:rPr>
        <w:t xml:space="preserve">בשם </w:t>
      </w:r>
      <w:bookmarkStart w:id="4217" w:name="_ETM_Q12_322919"/>
      <w:bookmarkEnd w:id="4217"/>
      <w:r>
        <w:rPr>
          <w:rFonts w:hint="cs"/>
          <w:rtl/>
        </w:rPr>
        <w:t>ע</w:t>
      </w:r>
      <w:r>
        <w:rPr>
          <w:rtl/>
        </w:rPr>
        <w:t xml:space="preserve">מיתי </w:t>
      </w:r>
      <w:bookmarkStart w:id="4218" w:name="_ETM_Q12_324180"/>
      <w:bookmarkEnd w:id="4218"/>
      <w:r>
        <w:rPr>
          <w:rFonts w:hint="cs"/>
          <w:rtl/>
        </w:rPr>
        <w:t>ו</w:t>
      </w:r>
      <w:r>
        <w:rPr>
          <w:rtl/>
        </w:rPr>
        <w:t xml:space="preserve">חברנו </w:t>
      </w:r>
      <w:bookmarkStart w:id="4219" w:name="_ETM_Q12_324870"/>
      <w:bookmarkEnd w:id="4219"/>
      <w:r>
        <w:rPr>
          <w:rtl/>
        </w:rPr>
        <w:t xml:space="preserve">היקר </w:t>
      </w:r>
      <w:bookmarkStart w:id="4220" w:name="_ETM_Q12_325200"/>
      <w:bookmarkEnd w:id="4220"/>
      <w:r>
        <w:rPr>
          <w:rtl/>
        </w:rPr>
        <w:t xml:space="preserve">חבר </w:t>
      </w:r>
      <w:bookmarkStart w:id="4221" w:name="_ETM_Q12_325439"/>
      <w:bookmarkEnd w:id="4221"/>
      <w:r>
        <w:rPr>
          <w:rtl/>
        </w:rPr>
        <w:t xml:space="preserve">הכנסת </w:t>
      </w:r>
      <w:bookmarkStart w:id="4222" w:name="_ETM_Q12_325769"/>
      <w:bookmarkEnd w:id="4222"/>
      <w:r>
        <w:rPr>
          <w:rtl/>
        </w:rPr>
        <w:t xml:space="preserve">אליהו </w:t>
      </w:r>
      <w:bookmarkStart w:id="4223" w:name="_ETM_Q12_326069"/>
      <w:bookmarkEnd w:id="4223"/>
      <w:r>
        <w:rPr>
          <w:rtl/>
        </w:rPr>
        <w:t>רביבו</w:t>
      </w:r>
      <w:r>
        <w:rPr>
          <w:rFonts w:hint="cs"/>
          <w:rtl/>
        </w:rPr>
        <w:t>.</w:t>
      </w:r>
      <w:r>
        <w:rPr>
          <w:rtl/>
        </w:rPr>
        <w:t xml:space="preserve"> </w:t>
      </w:r>
      <w:bookmarkStart w:id="4224" w:name="_ETM_Q12_327040"/>
      <w:bookmarkStart w:id="4225" w:name="_ETM_Q12_327430"/>
      <w:bookmarkStart w:id="4226" w:name="_ETM_Q12_327970"/>
      <w:bookmarkEnd w:id="4224"/>
      <w:bookmarkEnd w:id="4225"/>
      <w:bookmarkEnd w:id="4226"/>
      <w:r>
        <w:rPr>
          <w:rtl/>
        </w:rPr>
        <w:t xml:space="preserve">מדובר </w:t>
      </w:r>
      <w:bookmarkStart w:id="4227" w:name="_ETM_Q12_328450"/>
      <w:bookmarkEnd w:id="4227"/>
      <w:r>
        <w:rPr>
          <w:rFonts w:hint="cs"/>
          <w:rtl/>
        </w:rPr>
        <w:t xml:space="preserve">על </w:t>
      </w:r>
      <w:r>
        <w:rPr>
          <w:rtl/>
        </w:rPr>
        <w:t xml:space="preserve">החזרת </w:t>
      </w:r>
      <w:bookmarkStart w:id="4228" w:name="_ETM_Q12_329440"/>
      <w:bookmarkEnd w:id="4228"/>
      <w:r>
        <w:rPr>
          <w:rtl/>
        </w:rPr>
        <w:t xml:space="preserve">גופות </w:t>
      </w:r>
      <w:bookmarkStart w:id="4229" w:name="_ETM_Q12_329830"/>
      <w:bookmarkEnd w:id="4229"/>
      <w:r>
        <w:rPr>
          <w:rtl/>
        </w:rPr>
        <w:t>מחבלים</w:t>
      </w:r>
      <w:r>
        <w:rPr>
          <w:rFonts w:hint="cs"/>
          <w:rtl/>
        </w:rPr>
        <w:t>.</w:t>
      </w:r>
      <w:r>
        <w:rPr>
          <w:rtl/>
        </w:rPr>
        <w:t xml:space="preserve"> </w:t>
      </w:r>
      <w:bookmarkStart w:id="4230" w:name="_ETM_Q12_331430"/>
      <w:bookmarkEnd w:id="4230"/>
    </w:p>
    <w:p w:rsidR="00107B57" w:rsidRDefault="00107B57" w:rsidP="00C1073C">
      <w:pPr>
        <w:rPr>
          <w:rtl/>
        </w:rPr>
      </w:pPr>
    </w:p>
    <w:p w:rsidR="00107B57" w:rsidRDefault="00107B57" w:rsidP="00C1073C">
      <w:pPr>
        <w:rPr>
          <w:rtl/>
        </w:rPr>
      </w:pPr>
      <w:bookmarkStart w:id="4231" w:name="_ETM_Q12_330388"/>
      <w:bookmarkStart w:id="4232" w:name="_ETM_Q12_330449"/>
      <w:bookmarkEnd w:id="4231"/>
      <w:bookmarkEnd w:id="4232"/>
      <w:r>
        <w:rPr>
          <w:rtl/>
        </w:rPr>
        <w:t xml:space="preserve">ישנה </w:t>
      </w:r>
      <w:bookmarkStart w:id="4233" w:name="_ETM_Q12_331760"/>
      <w:bookmarkEnd w:id="4233"/>
      <w:r>
        <w:rPr>
          <w:rtl/>
        </w:rPr>
        <w:t xml:space="preserve">בעיה </w:t>
      </w:r>
      <w:bookmarkStart w:id="4234" w:name="_ETM_Q12_332389"/>
      <w:bookmarkEnd w:id="4234"/>
      <w:r>
        <w:rPr>
          <w:rtl/>
        </w:rPr>
        <w:t xml:space="preserve">כבר </w:t>
      </w:r>
      <w:bookmarkStart w:id="4235" w:name="_ETM_Q12_332629"/>
      <w:bookmarkEnd w:id="4235"/>
      <w:r>
        <w:rPr>
          <w:rtl/>
        </w:rPr>
        <w:t xml:space="preserve">שנים </w:t>
      </w:r>
      <w:bookmarkStart w:id="4236" w:name="_ETM_Q12_332930"/>
      <w:bookmarkEnd w:id="4236"/>
      <w:r>
        <w:rPr>
          <w:rtl/>
        </w:rPr>
        <w:t xml:space="preserve">רבות </w:t>
      </w:r>
      <w:bookmarkStart w:id="4237" w:name="_ETM_Q12_333749"/>
      <w:bookmarkEnd w:id="4237"/>
      <w:r>
        <w:rPr>
          <w:rtl/>
        </w:rPr>
        <w:t xml:space="preserve">בעצם </w:t>
      </w:r>
      <w:bookmarkStart w:id="4238" w:name="_ETM_Q12_334230"/>
      <w:bookmarkEnd w:id="4238"/>
      <w:r>
        <w:rPr>
          <w:rtl/>
        </w:rPr>
        <w:t xml:space="preserve">העובדה </w:t>
      </w:r>
      <w:bookmarkStart w:id="4239" w:name="_ETM_Q12_334709"/>
      <w:bookmarkEnd w:id="4239"/>
      <w:r w:rsidRPr="00B50E54">
        <w:rPr>
          <w:rFonts w:hint="cs"/>
          <w:rtl/>
        </w:rPr>
        <w:t>ש</w:t>
      </w:r>
      <w:r w:rsidRPr="00B50E54">
        <w:rPr>
          <w:rtl/>
        </w:rPr>
        <w:t xml:space="preserve">מדינת </w:t>
      </w:r>
      <w:bookmarkStart w:id="4240" w:name="_ETM_Q12_335430"/>
      <w:bookmarkEnd w:id="4240"/>
      <w:r w:rsidRPr="00B50E54">
        <w:rPr>
          <w:rtl/>
        </w:rPr>
        <w:t xml:space="preserve">ישראל </w:t>
      </w:r>
      <w:bookmarkStart w:id="4241" w:name="_ETM_Q12_336329"/>
      <w:bookmarkEnd w:id="4241"/>
      <w:r w:rsidRPr="00B50E54">
        <w:rPr>
          <w:rtl/>
        </w:rPr>
        <w:t xml:space="preserve">טועה </w:t>
      </w:r>
      <w:bookmarkStart w:id="4242" w:name="_ETM_Q12_336689"/>
      <w:bookmarkEnd w:id="4242"/>
      <w:r w:rsidRPr="00B50E54">
        <w:rPr>
          <w:rtl/>
        </w:rPr>
        <w:t>לשחרר</w:t>
      </w:r>
      <w:r>
        <w:rPr>
          <w:rtl/>
        </w:rPr>
        <w:t xml:space="preserve"> </w:t>
      </w:r>
      <w:bookmarkStart w:id="4243" w:name="_ETM_Q12_337620"/>
      <w:bookmarkEnd w:id="4243"/>
      <w:r>
        <w:rPr>
          <w:rtl/>
        </w:rPr>
        <w:t xml:space="preserve">גופות </w:t>
      </w:r>
      <w:bookmarkStart w:id="4244" w:name="_ETM_Q12_338040"/>
      <w:bookmarkEnd w:id="4244"/>
      <w:r>
        <w:rPr>
          <w:rtl/>
        </w:rPr>
        <w:t xml:space="preserve">של </w:t>
      </w:r>
      <w:bookmarkStart w:id="4245" w:name="_ETM_Q12_338159"/>
      <w:bookmarkEnd w:id="4245"/>
      <w:r>
        <w:rPr>
          <w:rtl/>
        </w:rPr>
        <w:t>מחבלים</w:t>
      </w:r>
      <w:r>
        <w:rPr>
          <w:rFonts w:hint="cs"/>
          <w:rtl/>
        </w:rPr>
        <w:t>.</w:t>
      </w:r>
      <w:r>
        <w:rPr>
          <w:rtl/>
        </w:rPr>
        <w:t xml:space="preserve"> </w:t>
      </w:r>
      <w:bookmarkStart w:id="4246" w:name="_ETM_Q12_339030"/>
      <w:bookmarkEnd w:id="4246"/>
      <w:r>
        <w:rPr>
          <w:rtl/>
        </w:rPr>
        <w:t xml:space="preserve">הם </w:t>
      </w:r>
      <w:bookmarkStart w:id="4247" w:name="_ETM_Q12_339209"/>
      <w:bookmarkEnd w:id="4247"/>
      <w:r>
        <w:rPr>
          <w:rtl/>
        </w:rPr>
        <w:t xml:space="preserve">מגיעים </w:t>
      </w:r>
      <w:bookmarkStart w:id="4248" w:name="_ETM_Q12_339659"/>
      <w:bookmarkEnd w:id="4248"/>
      <w:r>
        <w:rPr>
          <w:rtl/>
        </w:rPr>
        <w:t>לביתם</w:t>
      </w:r>
      <w:r>
        <w:rPr>
          <w:rFonts w:hint="cs"/>
          <w:rtl/>
        </w:rPr>
        <w:t>,</w:t>
      </w:r>
      <w:r>
        <w:rPr>
          <w:rtl/>
        </w:rPr>
        <w:t xml:space="preserve"> </w:t>
      </w:r>
      <w:bookmarkStart w:id="4249" w:name="_ETM_Q12_340260"/>
      <w:bookmarkEnd w:id="4249"/>
      <w:r>
        <w:rPr>
          <w:rtl/>
        </w:rPr>
        <w:t>ו</w:t>
      </w:r>
      <w:r>
        <w:rPr>
          <w:rFonts w:hint="cs"/>
          <w:rtl/>
        </w:rPr>
        <w:t xml:space="preserve">זה הופך שם </w:t>
      </w:r>
      <w:bookmarkStart w:id="4250" w:name="_ETM_Q12_340499"/>
      <w:bookmarkStart w:id="4251" w:name="_ETM_Q12_340889"/>
      <w:bookmarkStart w:id="4252" w:name="_ETM_Q12_341549"/>
      <w:bookmarkStart w:id="4253" w:name="_ETM_Q12_341730"/>
      <w:bookmarkEnd w:id="4250"/>
      <w:bookmarkEnd w:id="4251"/>
      <w:bookmarkEnd w:id="4252"/>
      <w:bookmarkEnd w:id="4253"/>
      <w:r>
        <w:rPr>
          <w:rtl/>
        </w:rPr>
        <w:t xml:space="preserve">למעשה </w:t>
      </w:r>
      <w:bookmarkStart w:id="4254" w:name="_ETM_Q12_342180"/>
      <w:bookmarkEnd w:id="4254"/>
      <w:r>
        <w:rPr>
          <w:rFonts w:hint="cs"/>
          <w:rtl/>
        </w:rPr>
        <w:t>לקרנבל</w:t>
      </w:r>
      <w:r>
        <w:rPr>
          <w:rtl/>
        </w:rPr>
        <w:t xml:space="preserve"> </w:t>
      </w:r>
      <w:bookmarkStart w:id="4255" w:name="_ETM_Q12_343129"/>
      <w:bookmarkEnd w:id="4255"/>
      <w:r>
        <w:rPr>
          <w:rtl/>
        </w:rPr>
        <w:t xml:space="preserve">של </w:t>
      </w:r>
      <w:bookmarkStart w:id="4256" w:name="_ETM_Q12_343370"/>
      <w:bookmarkEnd w:id="4256"/>
      <w:r>
        <w:rPr>
          <w:rtl/>
        </w:rPr>
        <w:t>הסתה</w:t>
      </w:r>
      <w:r>
        <w:rPr>
          <w:rFonts w:hint="cs"/>
          <w:rtl/>
        </w:rPr>
        <w:t>,</w:t>
      </w:r>
      <w:r>
        <w:rPr>
          <w:rtl/>
        </w:rPr>
        <w:t xml:space="preserve"> </w:t>
      </w:r>
      <w:bookmarkStart w:id="4257" w:name="_ETM_Q12_344269"/>
      <w:bookmarkEnd w:id="4257"/>
      <w:r>
        <w:rPr>
          <w:rtl/>
        </w:rPr>
        <w:t xml:space="preserve">קרנבל </w:t>
      </w:r>
      <w:bookmarkStart w:id="4258" w:name="_ETM_Q12_344870"/>
      <w:bookmarkEnd w:id="4258"/>
      <w:r>
        <w:rPr>
          <w:rtl/>
        </w:rPr>
        <w:t xml:space="preserve">של </w:t>
      </w:r>
      <w:bookmarkStart w:id="4259" w:name="_ETM_Q12_345109"/>
      <w:bookmarkEnd w:id="4259"/>
      <w:r>
        <w:rPr>
          <w:rtl/>
        </w:rPr>
        <w:t xml:space="preserve">קריאות </w:t>
      </w:r>
      <w:bookmarkStart w:id="4260" w:name="_ETM_Q12_347350"/>
      <w:bookmarkEnd w:id="4260"/>
      <w:r>
        <w:rPr>
          <w:rtl/>
        </w:rPr>
        <w:t>נאציות</w:t>
      </w:r>
      <w:r>
        <w:rPr>
          <w:rFonts w:hint="cs"/>
          <w:rtl/>
        </w:rPr>
        <w:t>,</w:t>
      </w:r>
      <w:r>
        <w:rPr>
          <w:rtl/>
        </w:rPr>
        <w:t xml:space="preserve"> </w:t>
      </w:r>
      <w:bookmarkStart w:id="4261" w:name="_ETM_Q12_348490"/>
      <w:bookmarkEnd w:id="4261"/>
      <w:r>
        <w:rPr>
          <w:rtl/>
        </w:rPr>
        <w:t xml:space="preserve">קריאות </w:t>
      </w:r>
      <w:bookmarkStart w:id="4262" w:name="_ETM_Q12_349180"/>
      <w:bookmarkEnd w:id="4262"/>
      <w:r>
        <w:rPr>
          <w:rtl/>
        </w:rPr>
        <w:t xml:space="preserve">בגנות </w:t>
      </w:r>
      <w:bookmarkStart w:id="4263" w:name="_ETM_Q12_349720"/>
      <w:bookmarkEnd w:id="4263"/>
      <w:r>
        <w:rPr>
          <w:rtl/>
        </w:rPr>
        <w:t xml:space="preserve">מדינת </w:t>
      </w:r>
      <w:bookmarkStart w:id="4264" w:name="_ETM_Q12_350139"/>
      <w:bookmarkEnd w:id="4264"/>
      <w:r>
        <w:rPr>
          <w:rtl/>
        </w:rPr>
        <w:t>ישראל</w:t>
      </w:r>
      <w:r>
        <w:rPr>
          <w:rFonts w:hint="cs"/>
          <w:rtl/>
        </w:rPr>
        <w:t>.</w:t>
      </w:r>
      <w:r>
        <w:rPr>
          <w:rtl/>
        </w:rPr>
        <w:t xml:space="preserve"> </w:t>
      </w:r>
      <w:bookmarkStart w:id="4265" w:name="_ETM_Q12_351280"/>
      <w:bookmarkEnd w:id="4265"/>
      <w:r>
        <w:rPr>
          <w:rtl/>
        </w:rPr>
        <w:t xml:space="preserve">האימפקט </w:t>
      </w:r>
      <w:bookmarkStart w:id="4266" w:name="_ETM_Q12_352269"/>
      <w:bookmarkEnd w:id="4266"/>
      <w:r>
        <w:rPr>
          <w:rtl/>
        </w:rPr>
        <w:t xml:space="preserve">של </w:t>
      </w:r>
      <w:bookmarkStart w:id="4267" w:name="_ETM_Q12_352780"/>
      <w:bookmarkEnd w:id="4267"/>
      <w:r>
        <w:rPr>
          <w:rtl/>
        </w:rPr>
        <w:t xml:space="preserve">אותם </w:t>
      </w:r>
      <w:bookmarkStart w:id="4268" w:name="_ETM_Q12_353230"/>
      <w:bookmarkEnd w:id="4268"/>
      <w:r>
        <w:rPr>
          <w:rtl/>
        </w:rPr>
        <w:t xml:space="preserve">מסעות </w:t>
      </w:r>
      <w:bookmarkStart w:id="4269" w:name="_ETM_Q12_354639"/>
      <w:bookmarkEnd w:id="4269"/>
      <w:r>
        <w:rPr>
          <w:rtl/>
        </w:rPr>
        <w:t>הלוויה</w:t>
      </w:r>
      <w:r>
        <w:rPr>
          <w:rFonts w:hint="cs"/>
          <w:rtl/>
        </w:rPr>
        <w:t>,</w:t>
      </w:r>
      <w:r>
        <w:rPr>
          <w:rtl/>
        </w:rPr>
        <w:t xml:space="preserve"> </w:t>
      </w:r>
      <w:bookmarkStart w:id="4270" w:name="_ETM_Q12_356580"/>
      <w:bookmarkStart w:id="4271" w:name="_ETM_Q12_356790"/>
      <w:bookmarkStart w:id="4272" w:name="_ETM_Q12_357030"/>
      <w:bookmarkStart w:id="4273" w:name="_ETM_Q12_357419"/>
      <w:bookmarkEnd w:id="4270"/>
      <w:bookmarkEnd w:id="4271"/>
      <w:bookmarkEnd w:id="4272"/>
      <w:bookmarkEnd w:id="4273"/>
      <w:r>
        <w:rPr>
          <w:rtl/>
        </w:rPr>
        <w:t xml:space="preserve">אם </w:t>
      </w:r>
      <w:bookmarkStart w:id="4274" w:name="_ETM_Q12_357600"/>
      <w:bookmarkEnd w:id="4274"/>
      <w:r>
        <w:rPr>
          <w:rtl/>
        </w:rPr>
        <w:t xml:space="preserve">ניתן </w:t>
      </w:r>
      <w:bookmarkStart w:id="4275" w:name="_ETM_Q12_357870"/>
      <w:bookmarkEnd w:id="4275"/>
      <w:r>
        <w:rPr>
          <w:rtl/>
        </w:rPr>
        <w:t xml:space="preserve">לקרוא </w:t>
      </w:r>
      <w:bookmarkStart w:id="4276" w:name="_ETM_Q12_358139"/>
      <w:bookmarkEnd w:id="4276"/>
      <w:r>
        <w:rPr>
          <w:rtl/>
        </w:rPr>
        <w:t xml:space="preserve">להם </w:t>
      </w:r>
      <w:bookmarkStart w:id="4277" w:name="_ETM_Q12_358350"/>
      <w:bookmarkEnd w:id="4277"/>
      <w:r>
        <w:rPr>
          <w:rtl/>
        </w:rPr>
        <w:t>כך</w:t>
      </w:r>
      <w:r>
        <w:rPr>
          <w:rFonts w:hint="cs"/>
          <w:rtl/>
        </w:rPr>
        <w:t>,</w:t>
      </w:r>
      <w:r>
        <w:rPr>
          <w:rtl/>
        </w:rPr>
        <w:t xml:space="preserve"> </w:t>
      </w:r>
      <w:bookmarkStart w:id="4278" w:name="_ETM_Q12_359689"/>
      <w:bookmarkEnd w:id="4278"/>
      <w:r>
        <w:rPr>
          <w:rFonts w:hint="cs"/>
          <w:rtl/>
        </w:rPr>
        <w:t xml:space="preserve">הוא אימפקט </w:t>
      </w:r>
      <w:bookmarkStart w:id="4279" w:name="_ETM_Q12_359989"/>
      <w:bookmarkStart w:id="4280" w:name="_ETM_Q12_360200"/>
      <w:bookmarkEnd w:id="4279"/>
      <w:bookmarkEnd w:id="4280"/>
      <w:r>
        <w:rPr>
          <w:rtl/>
        </w:rPr>
        <w:t xml:space="preserve">מסוכן </w:t>
      </w:r>
      <w:bookmarkStart w:id="4281" w:name="_ETM_Q12_360709"/>
      <w:bookmarkEnd w:id="4281"/>
      <w:r>
        <w:rPr>
          <w:rtl/>
        </w:rPr>
        <w:t>מאוד</w:t>
      </w:r>
      <w:r>
        <w:rPr>
          <w:rFonts w:hint="cs"/>
          <w:rtl/>
        </w:rPr>
        <w:t>,</w:t>
      </w:r>
      <w:r>
        <w:rPr>
          <w:rtl/>
        </w:rPr>
        <w:t xml:space="preserve"> </w:t>
      </w:r>
      <w:bookmarkStart w:id="4282" w:name="_ETM_Q12_361370"/>
      <w:bookmarkEnd w:id="4282"/>
      <w:r>
        <w:rPr>
          <w:rtl/>
        </w:rPr>
        <w:t xml:space="preserve">בטח </w:t>
      </w:r>
      <w:bookmarkStart w:id="4283" w:name="_ETM_Q12_361730"/>
      <w:bookmarkEnd w:id="4283"/>
      <w:r>
        <w:rPr>
          <w:rtl/>
        </w:rPr>
        <w:t xml:space="preserve">על </w:t>
      </w:r>
      <w:bookmarkStart w:id="4284" w:name="_ETM_Q12_361849"/>
      <w:bookmarkEnd w:id="4284"/>
      <w:r>
        <w:rPr>
          <w:rtl/>
        </w:rPr>
        <w:t xml:space="preserve">הצעירים </w:t>
      </w:r>
      <w:bookmarkStart w:id="4285" w:name="_ETM_Q12_362329"/>
      <w:bookmarkEnd w:id="4285"/>
      <w:r>
        <w:rPr>
          <w:rtl/>
        </w:rPr>
        <w:t>בסביבה</w:t>
      </w:r>
      <w:r>
        <w:rPr>
          <w:rFonts w:hint="cs"/>
          <w:rtl/>
        </w:rPr>
        <w:t>,</w:t>
      </w:r>
      <w:r>
        <w:rPr>
          <w:rtl/>
        </w:rPr>
        <w:t xml:space="preserve"> </w:t>
      </w:r>
      <w:bookmarkStart w:id="4286" w:name="_ETM_Q12_363260"/>
      <w:bookmarkEnd w:id="4286"/>
      <w:r>
        <w:rPr>
          <w:rFonts w:hint="cs"/>
          <w:rtl/>
        </w:rPr>
        <w:t xml:space="preserve">אשר </w:t>
      </w:r>
      <w:r>
        <w:rPr>
          <w:rtl/>
        </w:rPr>
        <w:t xml:space="preserve">רואים </w:t>
      </w:r>
      <w:bookmarkStart w:id="4287" w:name="_ETM_Q12_363739"/>
      <w:bookmarkEnd w:id="4287"/>
      <w:r>
        <w:rPr>
          <w:rtl/>
        </w:rPr>
        <w:t xml:space="preserve">באותו </w:t>
      </w:r>
      <w:bookmarkStart w:id="4288" w:name="_ETM_Q12_364999"/>
      <w:bookmarkEnd w:id="4288"/>
      <w:r>
        <w:rPr>
          <w:rtl/>
        </w:rPr>
        <w:t xml:space="preserve">מחבל </w:t>
      </w:r>
      <w:bookmarkStart w:id="4289" w:name="_ETM_Q12_365599"/>
      <w:bookmarkEnd w:id="4289"/>
      <w:r>
        <w:rPr>
          <w:rtl/>
        </w:rPr>
        <w:t xml:space="preserve">ארור </w:t>
      </w:r>
      <w:bookmarkStart w:id="4290" w:name="_ETM_Q12_366230"/>
      <w:bookmarkEnd w:id="4290"/>
      <w:r>
        <w:rPr>
          <w:rtl/>
        </w:rPr>
        <w:t xml:space="preserve">מודל </w:t>
      </w:r>
      <w:bookmarkStart w:id="4291" w:name="_ETM_Q12_366499"/>
      <w:bookmarkEnd w:id="4291"/>
      <w:r>
        <w:rPr>
          <w:rtl/>
        </w:rPr>
        <w:t>לחיקוי</w:t>
      </w:r>
      <w:r>
        <w:rPr>
          <w:rFonts w:hint="cs"/>
          <w:rtl/>
        </w:rPr>
        <w:t>.</w:t>
      </w:r>
      <w:r>
        <w:rPr>
          <w:rtl/>
        </w:rPr>
        <w:t xml:space="preserve"> </w:t>
      </w:r>
      <w:bookmarkStart w:id="4292" w:name="_ETM_Q12_367400"/>
      <w:bookmarkEnd w:id="4292"/>
      <w:r>
        <w:rPr>
          <w:rtl/>
        </w:rPr>
        <w:t xml:space="preserve">מה </w:t>
      </w:r>
      <w:bookmarkStart w:id="4293" w:name="_ETM_Q12_367639"/>
      <w:bookmarkEnd w:id="4293"/>
      <w:r>
        <w:rPr>
          <w:rtl/>
        </w:rPr>
        <w:t xml:space="preserve">שאנחנו </w:t>
      </w:r>
      <w:bookmarkStart w:id="4294" w:name="_ETM_Q12_367999"/>
      <w:bookmarkEnd w:id="4294"/>
      <w:r>
        <w:rPr>
          <w:rtl/>
        </w:rPr>
        <w:t xml:space="preserve">מבקשים </w:t>
      </w:r>
      <w:bookmarkStart w:id="4295" w:name="_ETM_Q12_368389"/>
      <w:bookmarkEnd w:id="4295"/>
      <w:r>
        <w:rPr>
          <w:rtl/>
        </w:rPr>
        <w:t xml:space="preserve">בהצעת </w:t>
      </w:r>
      <w:bookmarkStart w:id="4296" w:name="_ETM_Q12_368809"/>
      <w:bookmarkEnd w:id="4296"/>
      <w:r>
        <w:rPr>
          <w:rtl/>
        </w:rPr>
        <w:t xml:space="preserve">החוק </w:t>
      </w:r>
      <w:bookmarkStart w:id="4297" w:name="_ETM_Q12_369049"/>
      <w:bookmarkEnd w:id="4297"/>
      <w:r>
        <w:rPr>
          <w:rtl/>
        </w:rPr>
        <w:t>הז</w:t>
      </w:r>
      <w:r>
        <w:rPr>
          <w:rFonts w:hint="cs"/>
          <w:rtl/>
        </w:rPr>
        <w:t>את,</w:t>
      </w:r>
      <w:r>
        <w:rPr>
          <w:rtl/>
        </w:rPr>
        <w:t xml:space="preserve"> </w:t>
      </w:r>
      <w:bookmarkStart w:id="4298" w:name="_ETM_Q12_369379"/>
      <w:bookmarkEnd w:id="4298"/>
      <w:r>
        <w:rPr>
          <w:rtl/>
        </w:rPr>
        <w:t xml:space="preserve">כבוד </w:t>
      </w:r>
      <w:bookmarkStart w:id="4299" w:name="_ETM_Q12_369859"/>
      <w:bookmarkEnd w:id="4299"/>
      <w:r>
        <w:rPr>
          <w:rtl/>
        </w:rPr>
        <w:t>היושב-ראש</w:t>
      </w:r>
      <w:r>
        <w:rPr>
          <w:rFonts w:hint="cs"/>
          <w:rtl/>
        </w:rPr>
        <w:t>,</w:t>
      </w:r>
      <w:r>
        <w:rPr>
          <w:rtl/>
        </w:rPr>
        <w:t xml:space="preserve"> </w:t>
      </w:r>
      <w:bookmarkStart w:id="4300" w:name="_ETM_Q12_370909"/>
      <w:bookmarkEnd w:id="4300"/>
      <w:r>
        <w:rPr>
          <w:rtl/>
        </w:rPr>
        <w:t xml:space="preserve">זה </w:t>
      </w:r>
      <w:bookmarkStart w:id="4301" w:name="_ETM_Q12_371180"/>
      <w:bookmarkEnd w:id="4301"/>
      <w:r>
        <w:rPr>
          <w:rtl/>
        </w:rPr>
        <w:t xml:space="preserve">למנוע </w:t>
      </w:r>
      <w:bookmarkStart w:id="4302" w:name="_ETM_Q12_371659"/>
      <w:bookmarkEnd w:id="4302"/>
      <w:r>
        <w:rPr>
          <w:rtl/>
        </w:rPr>
        <w:t xml:space="preserve">מראש </w:t>
      </w:r>
      <w:bookmarkStart w:id="4303" w:name="_ETM_Q12_372049"/>
      <w:bookmarkEnd w:id="4303"/>
      <w:r>
        <w:rPr>
          <w:rtl/>
        </w:rPr>
        <w:t xml:space="preserve">את </w:t>
      </w:r>
      <w:bookmarkStart w:id="4304" w:name="_ETM_Q12_372169"/>
      <w:bookmarkEnd w:id="4304"/>
      <w:r>
        <w:rPr>
          <w:rtl/>
        </w:rPr>
        <w:t xml:space="preserve">הבעיה </w:t>
      </w:r>
      <w:bookmarkStart w:id="4305" w:name="_ETM_Q12_372620"/>
      <w:bookmarkEnd w:id="4305"/>
      <w:r>
        <w:rPr>
          <w:rtl/>
        </w:rPr>
        <w:t>הזו</w:t>
      </w:r>
      <w:r>
        <w:rPr>
          <w:rFonts w:hint="cs"/>
          <w:rtl/>
        </w:rPr>
        <w:t>:</w:t>
      </w:r>
      <w:r>
        <w:rPr>
          <w:rtl/>
        </w:rPr>
        <w:t xml:space="preserve"> </w:t>
      </w:r>
      <w:bookmarkStart w:id="4306" w:name="_ETM_Q12_373270"/>
      <w:bookmarkEnd w:id="4306"/>
      <w:r>
        <w:rPr>
          <w:rtl/>
        </w:rPr>
        <w:t xml:space="preserve">כל </w:t>
      </w:r>
      <w:bookmarkStart w:id="4307" w:name="_ETM_Q12_373569"/>
      <w:bookmarkEnd w:id="4307"/>
      <w:r>
        <w:rPr>
          <w:rtl/>
        </w:rPr>
        <w:t xml:space="preserve">מי </w:t>
      </w:r>
      <w:bookmarkStart w:id="4308" w:name="_ETM_Q12_373690"/>
      <w:bookmarkEnd w:id="4308"/>
      <w:r>
        <w:rPr>
          <w:rtl/>
        </w:rPr>
        <w:t>ש</w:t>
      </w:r>
      <w:r>
        <w:rPr>
          <w:rFonts w:hint="cs"/>
          <w:rtl/>
        </w:rPr>
        <w:t>ירצ</w:t>
      </w:r>
      <w:r>
        <w:rPr>
          <w:rtl/>
        </w:rPr>
        <w:t xml:space="preserve">ה </w:t>
      </w:r>
      <w:bookmarkStart w:id="4309" w:name="_ETM_Q12_374020"/>
      <w:bookmarkEnd w:id="4309"/>
      <w:r>
        <w:rPr>
          <w:rtl/>
        </w:rPr>
        <w:t xml:space="preserve">לרצוח </w:t>
      </w:r>
      <w:bookmarkStart w:id="4310" w:name="_ETM_Q12_374410"/>
      <w:bookmarkEnd w:id="4310"/>
      <w:r>
        <w:rPr>
          <w:rtl/>
        </w:rPr>
        <w:t>יהודים</w:t>
      </w:r>
      <w:r>
        <w:rPr>
          <w:rFonts w:hint="cs"/>
          <w:rtl/>
        </w:rPr>
        <w:t>,</w:t>
      </w:r>
      <w:r>
        <w:rPr>
          <w:rtl/>
        </w:rPr>
        <w:t xml:space="preserve"> </w:t>
      </w:r>
      <w:bookmarkStart w:id="4311" w:name="_ETM_Q12_375099"/>
      <w:bookmarkEnd w:id="4311"/>
      <w:r>
        <w:rPr>
          <w:rtl/>
        </w:rPr>
        <w:t xml:space="preserve">יודע </w:t>
      </w:r>
      <w:bookmarkStart w:id="4312" w:name="_ETM_Q12_375430"/>
      <w:bookmarkEnd w:id="4312"/>
      <w:r>
        <w:rPr>
          <w:rtl/>
        </w:rPr>
        <w:t xml:space="preserve">שהגופה </w:t>
      </w:r>
      <w:bookmarkStart w:id="4313" w:name="_ETM_Q12_375910"/>
      <w:bookmarkEnd w:id="4313"/>
      <w:r>
        <w:rPr>
          <w:rtl/>
        </w:rPr>
        <w:t>של</w:t>
      </w:r>
      <w:r>
        <w:rPr>
          <w:rFonts w:hint="cs"/>
          <w:rtl/>
        </w:rPr>
        <w:t>ו</w:t>
      </w:r>
      <w:r>
        <w:rPr>
          <w:rtl/>
        </w:rPr>
        <w:t xml:space="preserve"> </w:t>
      </w:r>
      <w:bookmarkStart w:id="4314" w:name="_ETM_Q12_376180"/>
      <w:bookmarkEnd w:id="4314"/>
      <w:r>
        <w:rPr>
          <w:rtl/>
        </w:rPr>
        <w:t xml:space="preserve">תישאר </w:t>
      </w:r>
      <w:bookmarkStart w:id="4315" w:name="_ETM_Q12_376630"/>
      <w:bookmarkEnd w:id="4315"/>
      <w:r>
        <w:rPr>
          <w:rtl/>
        </w:rPr>
        <w:t>אצלנו</w:t>
      </w:r>
      <w:r>
        <w:rPr>
          <w:rFonts w:hint="cs"/>
          <w:rtl/>
        </w:rPr>
        <w:t>.</w:t>
      </w:r>
      <w:r>
        <w:rPr>
          <w:rtl/>
        </w:rPr>
        <w:t xml:space="preserve"> </w:t>
      </w:r>
      <w:bookmarkStart w:id="4316" w:name="_ETM_Q12_377470"/>
      <w:bookmarkEnd w:id="4316"/>
      <w:r>
        <w:rPr>
          <w:rtl/>
        </w:rPr>
        <w:t xml:space="preserve">אני </w:t>
      </w:r>
      <w:bookmarkStart w:id="4317" w:name="_ETM_Q12_377680"/>
      <w:bookmarkEnd w:id="4317"/>
      <w:r>
        <w:rPr>
          <w:rtl/>
        </w:rPr>
        <w:t xml:space="preserve">לא </w:t>
      </w:r>
      <w:bookmarkStart w:id="4318" w:name="_ETM_Q12_377800"/>
      <w:bookmarkEnd w:id="4318"/>
      <w:r>
        <w:rPr>
          <w:rtl/>
        </w:rPr>
        <w:t xml:space="preserve">אומר </w:t>
      </w:r>
      <w:bookmarkStart w:id="4319" w:name="_ETM_Q12_378040"/>
      <w:bookmarkEnd w:id="4319"/>
      <w:r>
        <w:rPr>
          <w:rtl/>
        </w:rPr>
        <w:t xml:space="preserve">את </w:t>
      </w:r>
      <w:bookmarkStart w:id="4320" w:name="_ETM_Q12_378160"/>
      <w:bookmarkEnd w:id="4320"/>
      <w:r>
        <w:rPr>
          <w:rtl/>
        </w:rPr>
        <w:t xml:space="preserve">דעתי </w:t>
      </w:r>
      <w:bookmarkStart w:id="4321" w:name="_ETM_Q12_378400"/>
      <w:bookmarkEnd w:id="4321"/>
      <w:r>
        <w:rPr>
          <w:rtl/>
        </w:rPr>
        <w:t xml:space="preserve">מה </w:t>
      </w:r>
      <w:bookmarkStart w:id="4322" w:name="_ETM_Q12_378520"/>
      <w:bookmarkEnd w:id="4322"/>
      <w:r>
        <w:rPr>
          <w:rtl/>
        </w:rPr>
        <w:t xml:space="preserve">צריך </w:t>
      </w:r>
      <w:bookmarkStart w:id="4323" w:name="_ETM_Q12_378700"/>
      <w:bookmarkEnd w:id="4323"/>
      <w:r>
        <w:rPr>
          <w:rtl/>
        </w:rPr>
        <w:t xml:space="preserve">לעשות </w:t>
      </w:r>
      <w:bookmarkStart w:id="4324" w:name="_ETM_Q12_379030"/>
      <w:bookmarkEnd w:id="4324"/>
      <w:r>
        <w:rPr>
          <w:rtl/>
        </w:rPr>
        <w:t>איתה</w:t>
      </w:r>
      <w:r>
        <w:rPr>
          <w:rFonts w:hint="cs"/>
          <w:rtl/>
        </w:rPr>
        <w:t>,</w:t>
      </w:r>
      <w:r>
        <w:rPr>
          <w:rtl/>
        </w:rPr>
        <w:t xml:space="preserve"> </w:t>
      </w:r>
      <w:bookmarkStart w:id="4325" w:name="_ETM_Q12_379540"/>
      <w:bookmarkEnd w:id="4325"/>
      <w:r>
        <w:rPr>
          <w:rtl/>
        </w:rPr>
        <w:t xml:space="preserve">מפאת </w:t>
      </w:r>
      <w:bookmarkStart w:id="4326" w:name="_ETM_Q12_380020"/>
      <w:bookmarkEnd w:id="4326"/>
      <w:r>
        <w:rPr>
          <w:rtl/>
        </w:rPr>
        <w:t xml:space="preserve">כבוד </w:t>
      </w:r>
      <w:bookmarkStart w:id="4327" w:name="_ETM_Q12_380919"/>
      <w:bookmarkEnd w:id="4327"/>
      <w:r>
        <w:rPr>
          <w:rtl/>
        </w:rPr>
        <w:t xml:space="preserve">הדוכן </w:t>
      </w:r>
      <w:bookmarkStart w:id="4328" w:name="_ETM_Q12_381310"/>
      <w:bookmarkEnd w:id="4328"/>
      <w:r>
        <w:rPr>
          <w:rtl/>
        </w:rPr>
        <w:t xml:space="preserve">שעליו </w:t>
      </w:r>
      <w:bookmarkStart w:id="4329" w:name="_ETM_Q12_381580"/>
      <w:bookmarkEnd w:id="4329"/>
      <w:r>
        <w:rPr>
          <w:rtl/>
        </w:rPr>
        <w:t xml:space="preserve">אני </w:t>
      </w:r>
      <w:bookmarkStart w:id="4330" w:name="_ETM_Q12_381700"/>
      <w:bookmarkEnd w:id="4330"/>
      <w:r>
        <w:rPr>
          <w:rtl/>
        </w:rPr>
        <w:t>נמצא</w:t>
      </w:r>
      <w:r>
        <w:rPr>
          <w:rFonts w:hint="cs"/>
          <w:rtl/>
        </w:rPr>
        <w:t>.</w:t>
      </w:r>
      <w:r>
        <w:rPr>
          <w:rtl/>
        </w:rPr>
        <w:t xml:space="preserve"> </w:t>
      </w:r>
      <w:bookmarkStart w:id="4331" w:name="_ETM_Q12_382609"/>
      <w:bookmarkStart w:id="4332" w:name="_ETM_Q12_382969"/>
      <w:bookmarkEnd w:id="4331"/>
      <w:bookmarkEnd w:id="4332"/>
      <w:r>
        <w:rPr>
          <w:rtl/>
        </w:rPr>
        <w:t xml:space="preserve">אני </w:t>
      </w:r>
      <w:bookmarkStart w:id="4333" w:name="_ETM_Q12_383120"/>
      <w:bookmarkEnd w:id="4333"/>
      <w:r>
        <w:rPr>
          <w:rtl/>
        </w:rPr>
        <w:t xml:space="preserve">חושב </w:t>
      </w:r>
      <w:bookmarkStart w:id="4334" w:name="_ETM_Q12_383569"/>
      <w:bookmarkEnd w:id="4334"/>
      <w:r>
        <w:rPr>
          <w:rtl/>
        </w:rPr>
        <w:t xml:space="preserve">שיש </w:t>
      </w:r>
      <w:bookmarkStart w:id="4335" w:name="_ETM_Q12_383840"/>
      <w:bookmarkEnd w:id="4335"/>
      <w:r>
        <w:rPr>
          <w:rtl/>
        </w:rPr>
        <w:t xml:space="preserve">פה </w:t>
      </w:r>
      <w:bookmarkStart w:id="4336" w:name="_ETM_Q12_384019"/>
      <w:bookmarkEnd w:id="4336"/>
      <w:r>
        <w:rPr>
          <w:rtl/>
        </w:rPr>
        <w:t xml:space="preserve">אמירה </w:t>
      </w:r>
      <w:bookmarkStart w:id="4337" w:name="_ETM_Q12_384409"/>
      <w:bookmarkEnd w:id="4337"/>
      <w:r>
        <w:rPr>
          <w:rtl/>
        </w:rPr>
        <w:t>ערכית</w:t>
      </w:r>
      <w:r>
        <w:rPr>
          <w:rFonts w:hint="cs"/>
          <w:rtl/>
        </w:rPr>
        <w:t>,</w:t>
      </w:r>
      <w:r>
        <w:rPr>
          <w:rtl/>
        </w:rPr>
        <w:t xml:space="preserve"> </w:t>
      </w:r>
      <w:bookmarkStart w:id="4338" w:name="_ETM_Q12_385370"/>
      <w:bookmarkEnd w:id="4338"/>
      <w:r>
        <w:rPr>
          <w:rtl/>
        </w:rPr>
        <w:t xml:space="preserve">יש </w:t>
      </w:r>
      <w:bookmarkStart w:id="4339" w:name="_ETM_Q12_385549"/>
      <w:bookmarkEnd w:id="4339"/>
      <w:r>
        <w:rPr>
          <w:rtl/>
        </w:rPr>
        <w:t xml:space="preserve">פה </w:t>
      </w:r>
      <w:bookmarkStart w:id="4340" w:name="_ETM_Q12_385700"/>
      <w:bookmarkEnd w:id="4340"/>
      <w:r>
        <w:rPr>
          <w:rtl/>
        </w:rPr>
        <w:t xml:space="preserve">אמירה </w:t>
      </w:r>
      <w:bookmarkStart w:id="4341" w:name="_ETM_Q12_386030"/>
      <w:bookmarkEnd w:id="4341"/>
      <w:r>
        <w:rPr>
          <w:rtl/>
        </w:rPr>
        <w:t xml:space="preserve">מאוד </w:t>
      </w:r>
      <w:bookmarkStart w:id="4342" w:name="_ETM_Q12_386389"/>
      <w:bookmarkEnd w:id="4342"/>
      <w:r>
        <w:rPr>
          <w:rtl/>
        </w:rPr>
        <w:t xml:space="preserve">משמעותית </w:t>
      </w:r>
      <w:bookmarkStart w:id="4343" w:name="_ETM_Q12_387049"/>
      <w:bookmarkEnd w:id="4343"/>
      <w:r>
        <w:rPr>
          <w:rtl/>
        </w:rPr>
        <w:t xml:space="preserve">שאנחנו </w:t>
      </w:r>
      <w:bookmarkStart w:id="4344" w:name="_ETM_Q12_387439"/>
      <w:bookmarkEnd w:id="4344"/>
      <w:r>
        <w:rPr>
          <w:rtl/>
        </w:rPr>
        <w:t>אומרים</w:t>
      </w:r>
      <w:r>
        <w:rPr>
          <w:rFonts w:hint="cs"/>
          <w:rtl/>
        </w:rPr>
        <w:t xml:space="preserve"> –</w:t>
      </w:r>
      <w:r>
        <w:rPr>
          <w:rtl/>
        </w:rPr>
        <w:t xml:space="preserve"> </w:t>
      </w:r>
      <w:bookmarkStart w:id="4345" w:name="_ETM_Q12_388139"/>
      <w:bookmarkEnd w:id="4345"/>
      <w:r>
        <w:rPr>
          <w:rtl/>
        </w:rPr>
        <w:t xml:space="preserve">שלא </w:t>
      </w:r>
      <w:bookmarkStart w:id="4346" w:name="_ETM_Q12_388769"/>
      <w:bookmarkEnd w:id="4346"/>
      <w:r>
        <w:rPr>
          <w:rtl/>
        </w:rPr>
        <w:t xml:space="preserve">נאפשר </w:t>
      </w:r>
      <w:bookmarkStart w:id="4347" w:name="_ETM_Q12_389669"/>
      <w:bookmarkEnd w:id="4347"/>
      <w:r>
        <w:rPr>
          <w:rtl/>
        </w:rPr>
        <w:t xml:space="preserve">החזרת </w:t>
      </w:r>
      <w:bookmarkStart w:id="4348" w:name="_ETM_Q12_390180"/>
      <w:bookmarkEnd w:id="4348"/>
      <w:r>
        <w:rPr>
          <w:rtl/>
        </w:rPr>
        <w:t>גופות</w:t>
      </w:r>
      <w:r>
        <w:rPr>
          <w:rFonts w:hint="cs"/>
          <w:rtl/>
        </w:rPr>
        <w:t>,</w:t>
      </w:r>
      <w:r>
        <w:rPr>
          <w:rtl/>
        </w:rPr>
        <w:t xml:space="preserve"> </w:t>
      </w:r>
      <w:bookmarkStart w:id="4349" w:name="_ETM_Q12_390989"/>
      <w:bookmarkEnd w:id="4349"/>
      <w:r>
        <w:rPr>
          <w:rtl/>
        </w:rPr>
        <w:t xml:space="preserve">לא </w:t>
      </w:r>
      <w:bookmarkStart w:id="4350" w:name="_ETM_Q12_391230"/>
      <w:bookmarkEnd w:id="4350"/>
      <w:r>
        <w:rPr>
          <w:rtl/>
        </w:rPr>
        <w:t xml:space="preserve">נאפשר </w:t>
      </w:r>
      <w:bookmarkStart w:id="4351" w:name="_ETM_Q12_391650"/>
      <w:bookmarkEnd w:id="4351"/>
      <w:r>
        <w:rPr>
          <w:rtl/>
        </w:rPr>
        <w:t xml:space="preserve">פסטיבלים </w:t>
      </w:r>
      <w:bookmarkStart w:id="4352" w:name="_ETM_Q12_392400"/>
      <w:bookmarkEnd w:id="4352"/>
      <w:r>
        <w:rPr>
          <w:rtl/>
        </w:rPr>
        <w:t xml:space="preserve">של </w:t>
      </w:r>
      <w:bookmarkStart w:id="4353" w:name="_ETM_Q12_392579"/>
      <w:bookmarkEnd w:id="4353"/>
      <w:r>
        <w:rPr>
          <w:rtl/>
        </w:rPr>
        <w:t xml:space="preserve">הסתה </w:t>
      </w:r>
      <w:bookmarkStart w:id="4354" w:name="_ETM_Q12_393629"/>
      <w:bookmarkEnd w:id="4354"/>
      <w:r>
        <w:rPr>
          <w:rtl/>
        </w:rPr>
        <w:t xml:space="preserve">שיגרמו </w:t>
      </w:r>
      <w:bookmarkStart w:id="4355" w:name="_ETM_Q12_394169"/>
      <w:bookmarkEnd w:id="4355"/>
      <w:r>
        <w:rPr>
          <w:rtl/>
        </w:rPr>
        <w:t>ל</w:t>
      </w:r>
      <w:bookmarkStart w:id="4356" w:name="_ETM_Q12_394290"/>
      <w:bookmarkEnd w:id="4356"/>
      <w:r>
        <w:rPr>
          <w:rtl/>
        </w:rPr>
        <w:t xml:space="preserve">עוד </w:t>
      </w:r>
      <w:bookmarkStart w:id="4357" w:name="_ETM_Q12_394499"/>
      <w:bookmarkEnd w:id="4357"/>
      <w:r>
        <w:rPr>
          <w:rtl/>
        </w:rPr>
        <w:t xml:space="preserve">רצח </w:t>
      </w:r>
      <w:bookmarkStart w:id="4358" w:name="_ETM_Q12_394950"/>
      <w:bookmarkEnd w:id="4358"/>
      <w:r>
        <w:rPr>
          <w:rtl/>
        </w:rPr>
        <w:t xml:space="preserve">של </w:t>
      </w:r>
      <w:bookmarkStart w:id="4359" w:name="_ETM_Q12_395189"/>
      <w:bookmarkEnd w:id="4359"/>
      <w:r>
        <w:rPr>
          <w:rtl/>
        </w:rPr>
        <w:t>ילדינו</w:t>
      </w:r>
      <w:r>
        <w:rPr>
          <w:rFonts w:hint="cs"/>
          <w:rtl/>
        </w:rPr>
        <w:t>,</w:t>
      </w:r>
      <w:r>
        <w:rPr>
          <w:rtl/>
        </w:rPr>
        <w:t xml:space="preserve"> </w:t>
      </w:r>
      <w:bookmarkStart w:id="4360" w:name="_ETM_Q12_396620"/>
      <w:bookmarkEnd w:id="4360"/>
      <w:r>
        <w:rPr>
          <w:rtl/>
        </w:rPr>
        <w:t xml:space="preserve">של </w:t>
      </w:r>
      <w:bookmarkStart w:id="4361" w:name="_ETM_Q12_396830"/>
      <w:bookmarkEnd w:id="4361"/>
      <w:r>
        <w:rPr>
          <w:rtl/>
        </w:rPr>
        <w:t xml:space="preserve">טובי </w:t>
      </w:r>
      <w:bookmarkStart w:id="4362" w:name="_ETM_Q12_397220"/>
      <w:bookmarkEnd w:id="4362"/>
      <w:r>
        <w:rPr>
          <w:rtl/>
        </w:rPr>
        <w:t>בנינו</w:t>
      </w:r>
      <w:r>
        <w:rPr>
          <w:rFonts w:hint="cs"/>
          <w:rtl/>
        </w:rPr>
        <w:t>.</w:t>
      </w:r>
      <w:r>
        <w:rPr>
          <w:rtl/>
        </w:rPr>
        <w:t xml:space="preserve"> </w:t>
      </w:r>
      <w:bookmarkStart w:id="4363" w:name="_ETM_Q12_398680"/>
      <w:bookmarkEnd w:id="4363"/>
    </w:p>
    <w:p w:rsidR="00107B57" w:rsidRDefault="00107B57" w:rsidP="00C1073C">
      <w:pPr>
        <w:rPr>
          <w:rtl/>
        </w:rPr>
      </w:pPr>
      <w:bookmarkStart w:id="4364" w:name="_ETM_Q12_400357"/>
      <w:bookmarkStart w:id="4365" w:name="_ETM_Q12_400481"/>
      <w:bookmarkEnd w:id="4364"/>
      <w:bookmarkEnd w:id="4365"/>
    </w:p>
    <w:p w:rsidR="00107B57" w:rsidRDefault="00107B57" w:rsidP="00235DAC">
      <w:pPr>
        <w:rPr>
          <w:rtl/>
        </w:rPr>
      </w:pPr>
      <w:bookmarkStart w:id="4366" w:name="_ETM_Q12_400533"/>
      <w:bookmarkStart w:id="4367" w:name="_ETM_Q12_400615"/>
      <w:bookmarkEnd w:id="4366"/>
      <w:bookmarkEnd w:id="4367"/>
      <w:r>
        <w:rPr>
          <w:rtl/>
        </w:rPr>
        <w:t xml:space="preserve">אני </w:t>
      </w:r>
      <w:bookmarkStart w:id="4368" w:name="_ETM_Q12_399129"/>
      <w:bookmarkEnd w:id="4368"/>
      <w:r>
        <w:rPr>
          <w:rtl/>
        </w:rPr>
        <w:t xml:space="preserve">כמובן </w:t>
      </w:r>
      <w:bookmarkStart w:id="4369" w:name="_ETM_Q12_399700"/>
      <w:bookmarkStart w:id="4370" w:name="_ETM_Q12_399879"/>
      <w:bookmarkEnd w:id="4369"/>
      <w:bookmarkEnd w:id="4370"/>
      <w:r>
        <w:rPr>
          <w:rtl/>
        </w:rPr>
        <w:t xml:space="preserve">קורא </w:t>
      </w:r>
      <w:bookmarkStart w:id="4371" w:name="_ETM_Q12_400840"/>
      <w:bookmarkEnd w:id="4371"/>
      <w:r>
        <w:rPr>
          <w:rtl/>
        </w:rPr>
        <w:t xml:space="preserve">לחבריי </w:t>
      </w:r>
      <w:bookmarkStart w:id="4372" w:name="_ETM_Q12_401379"/>
      <w:bookmarkEnd w:id="4372"/>
      <w:r>
        <w:rPr>
          <w:rtl/>
        </w:rPr>
        <w:t xml:space="preserve">מכל </w:t>
      </w:r>
      <w:bookmarkStart w:id="4373" w:name="_ETM_Q12_401680"/>
      <w:bookmarkEnd w:id="4373"/>
      <w:r>
        <w:rPr>
          <w:rtl/>
        </w:rPr>
        <w:t xml:space="preserve">חלקי </w:t>
      </w:r>
      <w:bookmarkStart w:id="4374" w:name="_ETM_Q12_402010"/>
      <w:bookmarkEnd w:id="4374"/>
      <w:r>
        <w:rPr>
          <w:rtl/>
        </w:rPr>
        <w:t>הבית</w:t>
      </w:r>
      <w:r>
        <w:rPr>
          <w:rFonts w:hint="cs"/>
          <w:rtl/>
        </w:rPr>
        <w:t xml:space="preserve"> </w:t>
      </w:r>
      <w:bookmarkStart w:id="4375" w:name="_ETM_Q12_401105"/>
      <w:bookmarkEnd w:id="4375"/>
      <w:r>
        <w:rPr>
          <w:rFonts w:hint="eastAsia"/>
          <w:rtl/>
        </w:rPr>
        <w:t>–</w:t>
      </w:r>
      <w:r>
        <w:rPr>
          <w:rtl/>
        </w:rPr>
        <w:t xml:space="preserve"> </w:t>
      </w:r>
      <w:bookmarkStart w:id="4376" w:name="_ETM_Q12_402579"/>
      <w:bookmarkEnd w:id="4376"/>
      <w:r>
        <w:rPr>
          <w:rtl/>
        </w:rPr>
        <w:t xml:space="preserve">בועז </w:t>
      </w:r>
      <w:bookmarkStart w:id="4377" w:name="_ETM_Q12_403450"/>
      <w:bookmarkEnd w:id="4377"/>
      <w:r>
        <w:rPr>
          <w:rFonts w:hint="cs"/>
          <w:rtl/>
        </w:rPr>
        <w:t xml:space="preserve">– </w:t>
      </w:r>
      <w:r>
        <w:rPr>
          <w:rtl/>
        </w:rPr>
        <w:t xml:space="preserve">לבוא </w:t>
      </w:r>
      <w:bookmarkStart w:id="4378" w:name="_ETM_Q12_403900"/>
      <w:bookmarkEnd w:id="4378"/>
      <w:r>
        <w:rPr>
          <w:rtl/>
        </w:rPr>
        <w:t xml:space="preserve">ולתמוך </w:t>
      </w:r>
      <w:bookmarkStart w:id="4379" w:name="_ETM_Q12_404530"/>
      <w:bookmarkEnd w:id="4379"/>
      <w:r>
        <w:rPr>
          <w:rtl/>
        </w:rPr>
        <w:t xml:space="preserve">בהצעת </w:t>
      </w:r>
      <w:bookmarkStart w:id="4380" w:name="_ETM_Q12_404980"/>
      <w:bookmarkEnd w:id="4380"/>
      <w:r>
        <w:rPr>
          <w:rtl/>
        </w:rPr>
        <w:t xml:space="preserve">החוק </w:t>
      </w:r>
      <w:bookmarkStart w:id="4381" w:name="_ETM_Q12_405489"/>
      <w:bookmarkEnd w:id="4381"/>
      <w:r>
        <w:rPr>
          <w:rtl/>
        </w:rPr>
        <w:t>המאוד</w:t>
      </w:r>
      <w:bookmarkStart w:id="4382" w:name="_ETM_Q12_405970"/>
      <w:bookmarkEnd w:id="4382"/>
      <w:r>
        <w:rPr>
          <w:rFonts w:hint="cs"/>
          <w:rtl/>
        </w:rPr>
        <w:t>-</w:t>
      </w:r>
      <w:r>
        <w:rPr>
          <w:rtl/>
        </w:rPr>
        <w:t xml:space="preserve">חשובה </w:t>
      </w:r>
      <w:bookmarkStart w:id="4383" w:name="_ETM_Q12_406480"/>
      <w:bookmarkEnd w:id="4383"/>
      <w:r>
        <w:rPr>
          <w:rtl/>
        </w:rPr>
        <w:t>הזו</w:t>
      </w:r>
      <w:r>
        <w:rPr>
          <w:rFonts w:hint="cs"/>
          <w:rtl/>
        </w:rPr>
        <w:t>,</w:t>
      </w:r>
      <w:r>
        <w:rPr>
          <w:rtl/>
        </w:rPr>
        <w:t xml:space="preserve"> </w:t>
      </w:r>
      <w:bookmarkStart w:id="4384" w:name="_ETM_Q12_406989"/>
      <w:bookmarkEnd w:id="4384"/>
      <w:r>
        <w:rPr>
          <w:rtl/>
        </w:rPr>
        <w:t xml:space="preserve">מפני </w:t>
      </w:r>
      <w:bookmarkStart w:id="4385" w:name="_ETM_Q12_407290"/>
      <w:bookmarkEnd w:id="4385"/>
      <w:r>
        <w:rPr>
          <w:rtl/>
        </w:rPr>
        <w:t xml:space="preserve">שאני </w:t>
      </w:r>
      <w:bookmarkStart w:id="4386" w:name="_ETM_Q12_407500"/>
      <w:bookmarkEnd w:id="4386"/>
      <w:r>
        <w:rPr>
          <w:rtl/>
        </w:rPr>
        <w:t xml:space="preserve">רוצה </w:t>
      </w:r>
      <w:bookmarkStart w:id="4387" w:name="_ETM_Q12_407769"/>
      <w:bookmarkEnd w:id="4387"/>
      <w:r>
        <w:rPr>
          <w:rtl/>
        </w:rPr>
        <w:t xml:space="preserve">להזכיר </w:t>
      </w:r>
      <w:bookmarkStart w:id="4388" w:name="_ETM_Q12_408489"/>
      <w:bookmarkStart w:id="4389" w:name="_ETM_Q12_408670"/>
      <w:bookmarkEnd w:id="4388"/>
      <w:bookmarkEnd w:id="4389"/>
      <w:r>
        <w:rPr>
          <w:rFonts w:hint="cs"/>
          <w:rtl/>
        </w:rPr>
        <w:t>ש</w:t>
      </w:r>
      <w:bookmarkStart w:id="4390" w:name="_ETM_Q12_409150"/>
      <w:bookmarkEnd w:id="4390"/>
      <w:r>
        <w:rPr>
          <w:rFonts w:hint="cs"/>
          <w:rtl/>
        </w:rPr>
        <w:t xml:space="preserve">לנו </w:t>
      </w:r>
      <w:r>
        <w:rPr>
          <w:rtl/>
        </w:rPr>
        <w:t xml:space="preserve">הישראלים </w:t>
      </w:r>
      <w:bookmarkStart w:id="4391" w:name="_ETM_Q12_409659"/>
      <w:bookmarkEnd w:id="4391"/>
      <w:r>
        <w:rPr>
          <w:rtl/>
        </w:rPr>
        <w:t xml:space="preserve">יש </w:t>
      </w:r>
      <w:bookmarkStart w:id="4392" w:name="_ETM_Q12_409750"/>
      <w:bookmarkStart w:id="4393" w:name="_ETM_Q12_409870"/>
      <w:bookmarkEnd w:id="4392"/>
      <w:bookmarkEnd w:id="4393"/>
      <w:r>
        <w:rPr>
          <w:rtl/>
        </w:rPr>
        <w:t xml:space="preserve">שתי </w:t>
      </w:r>
      <w:bookmarkStart w:id="4394" w:name="_ETM_Q12_410079"/>
      <w:bookmarkEnd w:id="4394"/>
      <w:r>
        <w:rPr>
          <w:rtl/>
        </w:rPr>
        <w:t>בעיות</w:t>
      </w:r>
      <w:r>
        <w:rPr>
          <w:rFonts w:hint="cs"/>
          <w:rtl/>
        </w:rPr>
        <w:t>:</w:t>
      </w:r>
      <w:r>
        <w:rPr>
          <w:rtl/>
        </w:rPr>
        <w:t xml:space="preserve"> </w:t>
      </w:r>
      <w:bookmarkStart w:id="4395" w:name="_ETM_Q12_410950"/>
      <w:bookmarkEnd w:id="4395"/>
      <w:r>
        <w:rPr>
          <w:rtl/>
        </w:rPr>
        <w:t xml:space="preserve">אנחנו </w:t>
      </w:r>
      <w:bookmarkStart w:id="4396" w:name="_ETM_Q12_411340"/>
      <w:bookmarkEnd w:id="4396"/>
      <w:r>
        <w:rPr>
          <w:rtl/>
        </w:rPr>
        <w:t xml:space="preserve">עם </w:t>
      </w:r>
      <w:bookmarkStart w:id="4397" w:name="_ETM_Q12_411489"/>
      <w:bookmarkEnd w:id="4397"/>
      <w:r>
        <w:rPr>
          <w:rFonts w:hint="cs"/>
          <w:rtl/>
        </w:rPr>
        <w:t>קשה עורף,</w:t>
      </w:r>
      <w:r>
        <w:rPr>
          <w:rtl/>
        </w:rPr>
        <w:t xml:space="preserve"> </w:t>
      </w:r>
      <w:bookmarkStart w:id="4398" w:name="_ETM_Q12_412690"/>
      <w:bookmarkEnd w:id="4398"/>
      <w:r>
        <w:rPr>
          <w:rtl/>
        </w:rPr>
        <w:t xml:space="preserve">ויש </w:t>
      </w:r>
      <w:bookmarkStart w:id="4399" w:name="_ETM_Q12_412840"/>
      <w:bookmarkEnd w:id="4399"/>
      <w:r>
        <w:rPr>
          <w:rtl/>
        </w:rPr>
        <w:t xml:space="preserve">לנו </w:t>
      </w:r>
      <w:bookmarkStart w:id="4400" w:name="_ETM_Q12_413020"/>
      <w:bookmarkEnd w:id="4400"/>
      <w:r>
        <w:rPr>
          <w:rtl/>
        </w:rPr>
        <w:t>ז</w:t>
      </w:r>
      <w:r>
        <w:rPr>
          <w:rFonts w:hint="cs"/>
          <w:rtl/>
        </w:rPr>
        <w:t>י</w:t>
      </w:r>
      <w:r>
        <w:rPr>
          <w:rtl/>
        </w:rPr>
        <w:t xml:space="preserve">כרון </w:t>
      </w:r>
      <w:bookmarkStart w:id="4401" w:name="_ETM_Q12_413440"/>
      <w:bookmarkEnd w:id="4401"/>
      <w:r>
        <w:rPr>
          <w:rtl/>
        </w:rPr>
        <w:t>קצר</w:t>
      </w:r>
      <w:r>
        <w:rPr>
          <w:rFonts w:hint="cs"/>
          <w:rtl/>
        </w:rPr>
        <w:t>.</w:t>
      </w:r>
      <w:r>
        <w:rPr>
          <w:rtl/>
        </w:rPr>
        <w:t xml:space="preserve"> </w:t>
      </w:r>
      <w:bookmarkStart w:id="4402" w:name="_ETM_Q12_414230"/>
      <w:bookmarkEnd w:id="4402"/>
      <w:r>
        <w:rPr>
          <w:rtl/>
        </w:rPr>
        <w:t xml:space="preserve">זה </w:t>
      </w:r>
      <w:bookmarkStart w:id="4403" w:name="_ETM_Q12_414439"/>
      <w:bookmarkEnd w:id="4403"/>
      <w:r>
        <w:rPr>
          <w:rtl/>
        </w:rPr>
        <w:t xml:space="preserve">מסוכן </w:t>
      </w:r>
      <w:bookmarkStart w:id="4404" w:name="_ETM_Q12_414919"/>
      <w:bookmarkEnd w:id="4404"/>
      <w:r>
        <w:rPr>
          <w:rtl/>
        </w:rPr>
        <w:t>מאוד</w:t>
      </w:r>
      <w:r>
        <w:rPr>
          <w:rFonts w:hint="cs"/>
          <w:rtl/>
        </w:rPr>
        <w:t>.</w:t>
      </w:r>
      <w:r>
        <w:rPr>
          <w:rtl/>
        </w:rPr>
        <w:t xml:space="preserve"> </w:t>
      </w:r>
      <w:bookmarkStart w:id="4405" w:name="_ETM_Q12_415549"/>
      <w:bookmarkEnd w:id="4405"/>
      <w:r>
        <w:rPr>
          <w:rtl/>
        </w:rPr>
        <w:t>ש</w:t>
      </w:r>
      <w:r>
        <w:rPr>
          <w:rFonts w:hint="cs"/>
          <w:rtl/>
        </w:rPr>
        <w:t>נ</w:t>
      </w:r>
      <w:r>
        <w:rPr>
          <w:rtl/>
        </w:rPr>
        <w:t xml:space="preserve">י </w:t>
      </w:r>
      <w:bookmarkStart w:id="4406" w:name="_ETM_Q12_415819"/>
      <w:bookmarkEnd w:id="4406"/>
      <w:r>
        <w:rPr>
          <w:rtl/>
        </w:rPr>
        <w:t xml:space="preserve">הדברים </w:t>
      </w:r>
      <w:bookmarkStart w:id="4407" w:name="_ETM_Q12_416150"/>
      <w:bookmarkEnd w:id="4407"/>
      <w:r>
        <w:rPr>
          <w:rtl/>
        </w:rPr>
        <w:t xml:space="preserve">האלה </w:t>
      </w:r>
      <w:bookmarkStart w:id="4408" w:name="_ETM_Q12_416359"/>
      <w:bookmarkEnd w:id="4408"/>
      <w:r>
        <w:rPr>
          <w:rtl/>
        </w:rPr>
        <w:t xml:space="preserve">מאוד </w:t>
      </w:r>
      <w:bookmarkStart w:id="4409" w:name="_ETM_Q12_416689"/>
      <w:bookmarkEnd w:id="4409"/>
      <w:r>
        <w:rPr>
          <w:rtl/>
        </w:rPr>
        <w:t>מסוכנים</w:t>
      </w:r>
      <w:r>
        <w:rPr>
          <w:rFonts w:hint="cs"/>
          <w:rtl/>
        </w:rPr>
        <w:t>.</w:t>
      </w:r>
      <w:r>
        <w:rPr>
          <w:rtl/>
        </w:rPr>
        <w:t xml:space="preserve"> </w:t>
      </w:r>
      <w:bookmarkStart w:id="4410" w:name="_ETM_Q12_417620"/>
      <w:bookmarkStart w:id="4411" w:name="_ETM_Q12_419827"/>
      <w:bookmarkStart w:id="4412" w:name="_ETM_Q12_419938"/>
      <w:bookmarkStart w:id="4413" w:name="_ETM_Q12_420035"/>
      <w:bookmarkStart w:id="4414" w:name="_ETM_Q12_420119"/>
      <w:bookmarkEnd w:id="4410"/>
      <w:bookmarkEnd w:id="4411"/>
      <w:bookmarkEnd w:id="4412"/>
      <w:bookmarkEnd w:id="4413"/>
      <w:bookmarkEnd w:id="4414"/>
      <w:r>
        <w:rPr>
          <w:rtl/>
        </w:rPr>
        <w:t xml:space="preserve">אז </w:t>
      </w:r>
      <w:bookmarkStart w:id="4415" w:name="_ETM_Q12_417769"/>
      <w:bookmarkEnd w:id="4415"/>
      <w:r>
        <w:rPr>
          <w:rtl/>
        </w:rPr>
        <w:t xml:space="preserve">אני </w:t>
      </w:r>
      <w:bookmarkStart w:id="4416" w:name="_ETM_Q12_417919"/>
      <w:bookmarkEnd w:id="4416"/>
      <w:r>
        <w:rPr>
          <w:rtl/>
        </w:rPr>
        <w:t xml:space="preserve">רוצה </w:t>
      </w:r>
      <w:bookmarkStart w:id="4417" w:name="_ETM_Q12_418159"/>
      <w:bookmarkEnd w:id="4417"/>
      <w:r>
        <w:rPr>
          <w:rtl/>
        </w:rPr>
        <w:t xml:space="preserve">להזכיר </w:t>
      </w:r>
      <w:bookmarkStart w:id="4418" w:name="_ETM_Q12_418549"/>
      <w:bookmarkEnd w:id="4418"/>
      <w:r>
        <w:rPr>
          <w:rFonts w:hint="cs"/>
          <w:rtl/>
        </w:rPr>
        <w:t>שב</w:t>
      </w:r>
      <w:r>
        <w:rPr>
          <w:rtl/>
        </w:rPr>
        <w:t xml:space="preserve">-7 </w:t>
      </w:r>
      <w:bookmarkStart w:id="4419" w:name="_ETM_Q12_418879"/>
      <w:bookmarkEnd w:id="4419"/>
      <w:r>
        <w:rPr>
          <w:rtl/>
        </w:rPr>
        <w:t xml:space="preserve">באוקטובר </w:t>
      </w:r>
      <w:bookmarkStart w:id="4420" w:name="_ETM_Q12_419779"/>
      <w:bookmarkEnd w:id="4420"/>
      <w:r>
        <w:rPr>
          <w:rtl/>
        </w:rPr>
        <w:t xml:space="preserve">חדרו </w:t>
      </w:r>
      <w:bookmarkStart w:id="4421" w:name="_ETM_Q12_420439"/>
      <w:bookmarkEnd w:id="4421"/>
      <w:r>
        <w:rPr>
          <w:rtl/>
        </w:rPr>
        <w:t xml:space="preserve">למדינת </w:t>
      </w:r>
      <w:bookmarkStart w:id="4422" w:name="_ETM_Q12_420919"/>
      <w:bookmarkEnd w:id="4422"/>
      <w:r>
        <w:rPr>
          <w:rtl/>
        </w:rPr>
        <w:t xml:space="preserve">ישראל </w:t>
      </w:r>
      <w:bookmarkStart w:id="4423" w:name="_ETM_Q12_421760"/>
      <w:bookmarkEnd w:id="4423"/>
      <w:r>
        <w:rPr>
          <w:rtl/>
        </w:rPr>
        <w:t xml:space="preserve">מעל </w:t>
      </w:r>
      <w:bookmarkStart w:id="4424" w:name="_ETM_Q12_422089"/>
      <w:bookmarkEnd w:id="4424"/>
      <w:r>
        <w:rPr>
          <w:rFonts w:hint="cs"/>
          <w:rtl/>
        </w:rPr>
        <w:t>3,000</w:t>
      </w:r>
      <w:r>
        <w:rPr>
          <w:rtl/>
        </w:rPr>
        <w:t xml:space="preserve"> </w:t>
      </w:r>
      <w:bookmarkStart w:id="4425" w:name="_ETM_Q12_422839"/>
      <w:bookmarkEnd w:id="4425"/>
      <w:r>
        <w:rPr>
          <w:rtl/>
        </w:rPr>
        <w:t xml:space="preserve">מחבלים </w:t>
      </w:r>
      <w:bookmarkStart w:id="4426" w:name="_ETM_Q12_423319"/>
      <w:bookmarkEnd w:id="4426"/>
      <w:r>
        <w:rPr>
          <w:rtl/>
        </w:rPr>
        <w:t>נאצים</w:t>
      </w:r>
      <w:r>
        <w:rPr>
          <w:rFonts w:hint="cs"/>
          <w:rtl/>
        </w:rPr>
        <w:t>,</w:t>
      </w:r>
      <w:r>
        <w:rPr>
          <w:rtl/>
        </w:rPr>
        <w:t xml:space="preserve"> </w:t>
      </w:r>
      <w:bookmarkStart w:id="4427" w:name="_ETM_Q12_424099"/>
      <w:bookmarkEnd w:id="4427"/>
      <w:r>
        <w:rPr>
          <w:rtl/>
        </w:rPr>
        <w:t>נאלחים</w:t>
      </w:r>
      <w:r>
        <w:rPr>
          <w:rFonts w:hint="cs"/>
          <w:rtl/>
        </w:rPr>
        <w:t>,</w:t>
      </w:r>
      <w:r>
        <w:rPr>
          <w:rtl/>
        </w:rPr>
        <w:t xml:space="preserve"> </w:t>
      </w:r>
      <w:bookmarkStart w:id="4428" w:name="_ETM_Q12_424849"/>
      <w:bookmarkEnd w:id="4428"/>
      <w:r>
        <w:rPr>
          <w:rtl/>
        </w:rPr>
        <w:t>ארורים</w:t>
      </w:r>
      <w:r>
        <w:rPr>
          <w:rFonts w:hint="cs"/>
          <w:rtl/>
        </w:rPr>
        <w:t>,</w:t>
      </w:r>
      <w:r>
        <w:rPr>
          <w:rtl/>
        </w:rPr>
        <w:t xml:space="preserve"> </w:t>
      </w:r>
      <w:bookmarkStart w:id="4429" w:name="_ETM_Q12_425779"/>
      <w:bookmarkEnd w:id="4429"/>
      <w:r>
        <w:rPr>
          <w:rtl/>
        </w:rPr>
        <w:t xml:space="preserve">שבאו </w:t>
      </w:r>
      <w:bookmarkStart w:id="4430" w:name="_ETM_Q12_426529"/>
      <w:bookmarkEnd w:id="4430"/>
      <w:r>
        <w:rPr>
          <w:rtl/>
        </w:rPr>
        <w:t xml:space="preserve">ושחטו </w:t>
      </w:r>
      <w:bookmarkStart w:id="4431" w:name="_ETM_Q12_427189"/>
      <w:bookmarkEnd w:id="4431"/>
      <w:r>
        <w:rPr>
          <w:rtl/>
        </w:rPr>
        <w:t>תינוקות</w:t>
      </w:r>
      <w:r>
        <w:rPr>
          <w:rFonts w:hint="cs"/>
          <w:rtl/>
        </w:rPr>
        <w:t>,</w:t>
      </w:r>
      <w:r>
        <w:rPr>
          <w:rtl/>
        </w:rPr>
        <w:t xml:space="preserve"> </w:t>
      </w:r>
      <w:bookmarkStart w:id="4432" w:name="_ETM_Q12_428059"/>
      <w:bookmarkEnd w:id="4432"/>
      <w:r>
        <w:rPr>
          <w:rtl/>
        </w:rPr>
        <w:t xml:space="preserve">אנסו </w:t>
      </w:r>
      <w:bookmarkStart w:id="4433" w:name="_ETM_Q12_428510"/>
      <w:bookmarkEnd w:id="4433"/>
      <w:r>
        <w:rPr>
          <w:rtl/>
        </w:rPr>
        <w:t>נשים</w:t>
      </w:r>
      <w:r>
        <w:rPr>
          <w:rFonts w:hint="cs"/>
          <w:rtl/>
        </w:rPr>
        <w:t>,</w:t>
      </w:r>
      <w:r>
        <w:rPr>
          <w:rtl/>
        </w:rPr>
        <w:t xml:space="preserve"> </w:t>
      </w:r>
      <w:bookmarkStart w:id="4434" w:name="_ETM_Q12_429739"/>
      <w:bookmarkEnd w:id="4434"/>
      <w:r>
        <w:rPr>
          <w:rtl/>
        </w:rPr>
        <w:t>ער</w:t>
      </w:r>
      <w:r>
        <w:rPr>
          <w:rFonts w:hint="cs"/>
          <w:rtl/>
        </w:rPr>
        <w:t>פ</w:t>
      </w:r>
      <w:r>
        <w:rPr>
          <w:rtl/>
        </w:rPr>
        <w:t xml:space="preserve">ו </w:t>
      </w:r>
      <w:bookmarkStart w:id="4435" w:name="_ETM_Q12_430159"/>
      <w:bookmarkEnd w:id="4435"/>
      <w:r>
        <w:rPr>
          <w:rtl/>
        </w:rPr>
        <w:t xml:space="preserve">ראשים </w:t>
      </w:r>
      <w:bookmarkStart w:id="4436" w:name="_ETM_Q12_430489"/>
      <w:bookmarkEnd w:id="4436"/>
      <w:r>
        <w:rPr>
          <w:rtl/>
        </w:rPr>
        <w:t xml:space="preserve">של </w:t>
      </w:r>
      <w:bookmarkStart w:id="4437" w:name="_ETM_Q12_430669"/>
      <w:bookmarkEnd w:id="4437"/>
      <w:r>
        <w:rPr>
          <w:rtl/>
        </w:rPr>
        <w:t>ילדים</w:t>
      </w:r>
      <w:r>
        <w:rPr>
          <w:rFonts w:hint="cs"/>
          <w:rtl/>
        </w:rPr>
        <w:t>, שר</w:t>
      </w:r>
      <w:bookmarkStart w:id="4438" w:name="_ETM_Q12_431419"/>
      <w:bookmarkEnd w:id="4438"/>
      <w:r>
        <w:rPr>
          <w:rFonts w:hint="cs"/>
          <w:rtl/>
        </w:rPr>
        <w:t>פ</w:t>
      </w:r>
      <w:r>
        <w:rPr>
          <w:rtl/>
        </w:rPr>
        <w:t xml:space="preserve">ו </w:t>
      </w:r>
      <w:bookmarkStart w:id="4439" w:name="_ETM_Q12_432019"/>
      <w:bookmarkEnd w:id="4439"/>
      <w:r w:rsidR="00235DAC">
        <w:rPr>
          <w:rtl/>
        </w:rPr>
        <w:t xml:space="preserve">משפחות </w:t>
      </w:r>
      <w:r w:rsidR="00235DAC">
        <w:rPr>
          <w:rFonts w:hint="cs"/>
          <w:rtl/>
        </w:rPr>
        <w:t>ו</w:t>
      </w:r>
      <w:r>
        <w:rPr>
          <w:rtl/>
        </w:rPr>
        <w:t xml:space="preserve">בתים </w:t>
      </w:r>
      <w:bookmarkStart w:id="4440" w:name="_ETM_Q12_432499"/>
      <w:bookmarkStart w:id="4441" w:name="_ETM_Q12_433159"/>
      <w:bookmarkEnd w:id="4440"/>
      <w:bookmarkEnd w:id="4441"/>
      <w:r>
        <w:rPr>
          <w:rtl/>
        </w:rPr>
        <w:t xml:space="preserve">על </w:t>
      </w:r>
      <w:bookmarkStart w:id="4442" w:name="_ETM_Q12_433249"/>
      <w:bookmarkEnd w:id="4442"/>
      <w:r>
        <w:rPr>
          <w:rtl/>
        </w:rPr>
        <w:t>יושביה</w:t>
      </w:r>
      <w:r>
        <w:rPr>
          <w:rFonts w:hint="cs"/>
          <w:rtl/>
        </w:rPr>
        <w:t>ם.</w:t>
      </w:r>
      <w:r>
        <w:rPr>
          <w:rtl/>
        </w:rPr>
        <w:t xml:space="preserve"> </w:t>
      </w:r>
      <w:bookmarkStart w:id="4443" w:name="_ETM_Q12_434930"/>
      <w:bookmarkEnd w:id="4443"/>
      <w:r>
        <w:rPr>
          <w:rtl/>
        </w:rPr>
        <w:t xml:space="preserve">והם </w:t>
      </w:r>
      <w:bookmarkStart w:id="4444" w:name="_ETM_Q12_435290"/>
      <w:bookmarkEnd w:id="4444"/>
      <w:r>
        <w:rPr>
          <w:rtl/>
        </w:rPr>
        <w:t xml:space="preserve">לא </w:t>
      </w:r>
      <w:bookmarkStart w:id="4445" w:name="_ETM_Q12_435470"/>
      <w:bookmarkEnd w:id="4445"/>
      <w:r>
        <w:rPr>
          <w:rtl/>
        </w:rPr>
        <w:t xml:space="preserve">שאלו </w:t>
      </w:r>
      <w:bookmarkStart w:id="4446" w:name="_ETM_Q12_435830"/>
      <w:bookmarkEnd w:id="4446"/>
      <w:r>
        <w:rPr>
          <w:rtl/>
        </w:rPr>
        <w:t xml:space="preserve">למי </w:t>
      </w:r>
      <w:bookmarkStart w:id="4447" w:name="_ETM_Q12_436100"/>
      <w:bookmarkEnd w:id="4447"/>
      <w:r>
        <w:rPr>
          <w:rtl/>
        </w:rPr>
        <w:t xml:space="preserve">הם </w:t>
      </w:r>
      <w:bookmarkStart w:id="4448" w:name="_ETM_Q12_436190"/>
      <w:bookmarkEnd w:id="4448"/>
      <w:r>
        <w:rPr>
          <w:rtl/>
        </w:rPr>
        <w:t>מצביעים</w:t>
      </w:r>
      <w:r>
        <w:rPr>
          <w:rFonts w:hint="cs"/>
          <w:rtl/>
        </w:rPr>
        <w:t>,</w:t>
      </w:r>
      <w:r>
        <w:rPr>
          <w:rtl/>
        </w:rPr>
        <w:t xml:space="preserve"> </w:t>
      </w:r>
      <w:bookmarkStart w:id="4449" w:name="_ETM_Q12_437310"/>
      <w:bookmarkEnd w:id="4449"/>
      <w:r>
        <w:rPr>
          <w:rtl/>
        </w:rPr>
        <w:t xml:space="preserve">הם </w:t>
      </w:r>
      <w:bookmarkStart w:id="4450" w:name="_ETM_Q12_437490"/>
      <w:bookmarkEnd w:id="4450"/>
      <w:r>
        <w:rPr>
          <w:rtl/>
        </w:rPr>
        <w:t xml:space="preserve">לא </w:t>
      </w:r>
      <w:bookmarkStart w:id="4451" w:name="_ETM_Q12_437610"/>
      <w:bookmarkEnd w:id="4451"/>
      <w:r>
        <w:rPr>
          <w:rtl/>
        </w:rPr>
        <w:t xml:space="preserve">שאלו </w:t>
      </w:r>
      <w:bookmarkStart w:id="4452" w:name="_ETM_Q12_437909"/>
      <w:bookmarkEnd w:id="4452"/>
      <w:r>
        <w:rPr>
          <w:rtl/>
        </w:rPr>
        <w:t xml:space="preserve">אם </w:t>
      </w:r>
      <w:bookmarkStart w:id="4453" w:name="_ETM_Q12_438029"/>
      <w:bookmarkEnd w:id="4453"/>
      <w:r>
        <w:rPr>
          <w:rtl/>
        </w:rPr>
        <w:t>ה</w:t>
      </w:r>
      <w:r>
        <w:rPr>
          <w:rFonts w:hint="cs"/>
          <w:rtl/>
        </w:rPr>
        <w:t xml:space="preserve">ם </w:t>
      </w:r>
      <w:r>
        <w:rPr>
          <w:rtl/>
        </w:rPr>
        <w:t xml:space="preserve">מצביעים </w:t>
      </w:r>
      <w:bookmarkStart w:id="4454" w:name="_ETM_Q12_438479"/>
      <w:bookmarkEnd w:id="4454"/>
      <w:r>
        <w:rPr>
          <w:rtl/>
        </w:rPr>
        <w:t xml:space="preserve">לחלק </w:t>
      </w:r>
      <w:bookmarkStart w:id="4455" w:name="_ETM_Q12_438870"/>
      <w:bookmarkEnd w:id="4455"/>
      <w:r>
        <w:rPr>
          <w:rtl/>
        </w:rPr>
        <w:t xml:space="preserve">הזה </w:t>
      </w:r>
      <w:bookmarkStart w:id="4456" w:name="_ETM_Q12_439620"/>
      <w:bookmarkEnd w:id="4456"/>
      <w:r>
        <w:rPr>
          <w:rtl/>
        </w:rPr>
        <w:t xml:space="preserve">או </w:t>
      </w:r>
      <w:bookmarkStart w:id="4457" w:name="_ETM_Q12_439710"/>
      <w:bookmarkEnd w:id="4457"/>
      <w:r>
        <w:rPr>
          <w:rtl/>
        </w:rPr>
        <w:t xml:space="preserve">לחלק </w:t>
      </w:r>
      <w:bookmarkStart w:id="4458" w:name="_ETM_Q12_440129"/>
      <w:bookmarkEnd w:id="4458"/>
      <w:r>
        <w:rPr>
          <w:rtl/>
        </w:rPr>
        <w:t>הזה</w:t>
      </w:r>
      <w:r>
        <w:rPr>
          <w:rFonts w:hint="cs"/>
          <w:rtl/>
        </w:rPr>
        <w:t>, לשרה</w:t>
      </w:r>
      <w:r>
        <w:rPr>
          <w:rtl/>
        </w:rPr>
        <w:t xml:space="preserve"> </w:t>
      </w:r>
      <w:bookmarkStart w:id="4459" w:name="_ETM_Q12_441689"/>
      <w:bookmarkEnd w:id="4459"/>
      <w:r>
        <w:rPr>
          <w:rtl/>
        </w:rPr>
        <w:t xml:space="preserve">סילמן </w:t>
      </w:r>
      <w:bookmarkStart w:id="4460" w:name="_ETM_Q12_442589"/>
      <w:bookmarkEnd w:id="4460"/>
      <w:r>
        <w:rPr>
          <w:rFonts w:hint="cs"/>
          <w:rtl/>
        </w:rPr>
        <w:t xml:space="preserve">או לאדוני </w:t>
      </w:r>
      <w:bookmarkStart w:id="4461" w:name="_ETM_Q12_443490"/>
      <w:bookmarkStart w:id="4462" w:name="_ETM_Q12_444240"/>
      <w:bookmarkEnd w:id="4461"/>
      <w:bookmarkEnd w:id="4462"/>
      <w:r>
        <w:rPr>
          <w:rtl/>
        </w:rPr>
        <w:t>טופורובסקי</w:t>
      </w:r>
      <w:r>
        <w:rPr>
          <w:rFonts w:hint="cs"/>
          <w:rtl/>
        </w:rPr>
        <w:t>.</w:t>
      </w:r>
      <w:r>
        <w:rPr>
          <w:rtl/>
        </w:rPr>
        <w:t xml:space="preserve"> </w:t>
      </w:r>
      <w:bookmarkStart w:id="4463" w:name="_ETM_Q12_445409"/>
      <w:bookmarkEnd w:id="4463"/>
      <w:r>
        <w:rPr>
          <w:rtl/>
        </w:rPr>
        <w:t xml:space="preserve">זה </w:t>
      </w:r>
      <w:bookmarkStart w:id="4464" w:name="_ETM_Q12_445589"/>
      <w:bookmarkEnd w:id="4464"/>
      <w:r>
        <w:rPr>
          <w:rtl/>
        </w:rPr>
        <w:t xml:space="preserve">לא </w:t>
      </w:r>
      <w:bookmarkStart w:id="4465" w:name="_ETM_Q12_445710"/>
      <w:bookmarkEnd w:id="4465"/>
      <w:r>
        <w:rPr>
          <w:rtl/>
        </w:rPr>
        <w:t xml:space="preserve">עניין </w:t>
      </w:r>
      <w:bookmarkStart w:id="4466" w:name="_ETM_Q12_446009"/>
      <w:bookmarkEnd w:id="4466"/>
      <w:r>
        <w:rPr>
          <w:rtl/>
        </w:rPr>
        <w:t>אותם</w:t>
      </w:r>
      <w:r>
        <w:rPr>
          <w:rFonts w:hint="cs"/>
          <w:rtl/>
        </w:rPr>
        <w:t>.</w:t>
      </w:r>
      <w:r>
        <w:rPr>
          <w:rtl/>
        </w:rPr>
        <w:t xml:space="preserve"> </w:t>
      </w:r>
      <w:bookmarkStart w:id="4467" w:name="_ETM_Q12_446610"/>
      <w:bookmarkEnd w:id="4467"/>
      <w:r>
        <w:rPr>
          <w:rtl/>
        </w:rPr>
        <w:t xml:space="preserve">הם </w:t>
      </w:r>
      <w:bookmarkStart w:id="4468" w:name="_ETM_Q12_446729"/>
      <w:bookmarkEnd w:id="4468"/>
      <w:r>
        <w:rPr>
          <w:rtl/>
        </w:rPr>
        <w:t xml:space="preserve">לא </w:t>
      </w:r>
      <w:bookmarkStart w:id="4469" w:name="_ETM_Q12_446819"/>
      <w:bookmarkEnd w:id="4469"/>
      <w:r>
        <w:rPr>
          <w:rtl/>
        </w:rPr>
        <w:t xml:space="preserve">שאלו </w:t>
      </w:r>
      <w:bookmarkStart w:id="4470" w:name="_ETM_Q12_447180"/>
      <w:bookmarkEnd w:id="4470"/>
      <w:r>
        <w:rPr>
          <w:rtl/>
        </w:rPr>
        <w:t xml:space="preserve">את </w:t>
      </w:r>
      <w:bookmarkStart w:id="4471" w:name="_ETM_Q12_447270"/>
      <w:bookmarkEnd w:id="4471"/>
      <w:r>
        <w:rPr>
          <w:rtl/>
        </w:rPr>
        <w:t>זה</w:t>
      </w:r>
      <w:r>
        <w:rPr>
          <w:rFonts w:hint="cs"/>
          <w:rtl/>
        </w:rPr>
        <w:t>.</w:t>
      </w:r>
      <w:r>
        <w:rPr>
          <w:rtl/>
        </w:rPr>
        <w:t xml:space="preserve"> </w:t>
      </w:r>
      <w:bookmarkStart w:id="4472" w:name="_ETM_Q12_447629"/>
      <w:bookmarkEnd w:id="4472"/>
      <w:r>
        <w:rPr>
          <w:rtl/>
        </w:rPr>
        <w:t xml:space="preserve">הם </w:t>
      </w:r>
      <w:bookmarkStart w:id="4473" w:name="_ETM_Q12_447810"/>
      <w:bookmarkEnd w:id="4473"/>
      <w:r>
        <w:rPr>
          <w:rtl/>
        </w:rPr>
        <w:t xml:space="preserve">רצו </w:t>
      </w:r>
      <w:bookmarkStart w:id="4474" w:name="_ETM_Q12_448650"/>
      <w:bookmarkEnd w:id="4474"/>
      <w:r>
        <w:rPr>
          <w:rtl/>
        </w:rPr>
        <w:t xml:space="preserve">דם </w:t>
      </w:r>
      <w:bookmarkStart w:id="4475" w:name="_ETM_Q12_449370"/>
      <w:bookmarkEnd w:id="4475"/>
      <w:r>
        <w:rPr>
          <w:rtl/>
        </w:rPr>
        <w:t xml:space="preserve">של </w:t>
      </w:r>
      <w:bookmarkStart w:id="4476" w:name="_ETM_Q12_449580"/>
      <w:bookmarkEnd w:id="4476"/>
      <w:r>
        <w:rPr>
          <w:rtl/>
        </w:rPr>
        <w:t xml:space="preserve">אזרחי </w:t>
      </w:r>
      <w:bookmarkStart w:id="4477" w:name="_ETM_Q12_450089"/>
      <w:bookmarkEnd w:id="4477"/>
      <w:r>
        <w:rPr>
          <w:rtl/>
        </w:rPr>
        <w:t>ישראל</w:t>
      </w:r>
      <w:r>
        <w:rPr>
          <w:rFonts w:hint="cs"/>
          <w:rtl/>
        </w:rPr>
        <w:t>,</w:t>
      </w:r>
      <w:r>
        <w:rPr>
          <w:rtl/>
        </w:rPr>
        <w:t xml:space="preserve"> </w:t>
      </w:r>
      <w:bookmarkStart w:id="4478" w:name="_ETM_Q12_450930"/>
      <w:bookmarkEnd w:id="4478"/>
      <w:r w:rsidR="00235DAC">
        <w:rPr>
          <w:rFonts w:hint="cs"/>
          <w:rtl/>
        </w:rPr>
        <w:t>ו</w:t>
      </w:r>
      <w:r>
        <w:rPr>
          <w:rtl/>
        </w:rPr>
        <w:t xml:space="preserve">כמה </w:t>
      </w:r>
      <w:bookmarkStart w:id="4479" w:name="_ETM_Q12_451259"/>
      <w:bookmarkEnd w:id="4479"/>
      <w:r>
        <w:rPr>
          <w:rtl/>
        </w:rPr>
        <w:t>שיותר</w:t>
      </w:r>
      <w:r>
        <w:rPr>
          <w:rFonts w:hint="cs"/>
          <w:rtl/>
        </w:rPr>
        <w:t xml:space="preserve"> –</w:t>
      </w:r>
      <w:r>
        <w:rPr>
          <w:rtl/>
        </w:rPr>
        <w:t xml:space="preserve"> </w:t>
      </w:r>
      <w:bookmarkStart w:id="4480" w:name="_ETM_Q12_451650"/>
      <w:bookmarkEnd w:id="4480"/>
      <w:r>
        <w:rPr>
          <w:rtl/>
        </w:rPr>
        <w:t xml:space="preserve">יותר </w:t>
      </w:r>
      <w:bookmarkStart w:id="4481" w:name="_ETM_Q12_451949"/>
      <w:bookmarkEnd w:id="4481"/>
      <w:r>
        <w:rPr>
          <w:rtl/>
        </w:rPr>
        <w:t>טוב</w:t>
      </w:r>
      <w:r>
        <w:rPr>
          <w:rFonts w:hint="cs"/>
          <w:rtl/>
        </w:rPr>
        <w:t>.</w:t>
      </w:r>
      <w:r>
        <w:rPr>
          <w:rtl/>
        </w:rPr>
        <w:t xml:space="preserve"> </w:t>
      </w:r>
      <w:bookmarkStart w:id="4482" w:name="_ETM_Q12_452580"/>
      <w:bookmarkEnd w:id="4482"/>
      <w:r>
        <w:rPr>
          <w:rtl/>
        </w:rPr>
        <w:t xml:space="preserve">ואפילו </w:t>
      </w:r>
      <w:bookmarkStart w:id="4483" w:name="_ETM_Q12_453360"/>
      <w:bookmarkEnd w:id="4483"/>
      <w:r>
        <w:rPr>
          <w:rtl/>
        </w:rPr>
        <w:t xml:space="preserve">אזרחים </w:t>
      </w:r>
      <w:bookmarkStart w:id="4484" w:name="_ETM_Q12_453839"/>
      <w:bookmarkEnd w:id="4484"/>
      <w:r>
        <w:rPr>
          <w:rtl/>
        </w:rPr>
        <w:t xml:space="preserve">שאינם </w:t>
      </w:r>
      <w:bookmarkStart w:id="4485" w:name="_ETM_Q12_454259"/>
      <w:bookmarkEnd w:id="4485"/>
      <w:r>
        <w:rPr>
          <w:rtl/>
        </w:rPr>
        <w:t>יהודים</w:t>
      </w:r>
      <w:r>
        <w:rPr>
          <w:rFonts w:hint="cs"/>
          <w:rtl/>
        </w:rPr>
        <w:t xml:space="preserve"> </w:t>
      </w:r>
      <w:r>
        <w:rPr>
          <w:rFonts w:hint="eastAsia"/>
          <w:rtl/>
        </w:rPr>
        <w:t>–</w:t>
      </w:r>
      <w:r>
        <w:rPr>
          <w:rtl/>
        </w:rPr>
        <w:t xml:space="preserve"> </w:t>
      </w:r>
      <w:bookmarkStart w:id="4486" w:name="_ETM_Q12_455240"/>
      <w:bookmarkEnd w:id="4486"/>
      <w:r>
        <w:rPr>
          <w:rtl/>
        </w:rPr>
        <w:t xml:space="preserve">יש </w:t>
      </w:r>
      <w:bookmarkStart w:id="4487" w:name="_ETM_Q12_455749"/>
      <w:bookmarkEnd w:id="4487"/>
      <w:r>
        <w:rPr>
          <w:rtl/>
        </w:rPr>
        <w:t xml:space="preserve">לא </w:t>
      </w:r>
      <w:bookmarkStart w:id="4488" w:name="_ETM_Q12_455869"/>
      <w:bookmarkEnd w:id="4488"/>
      <w:r>
        <w:rPr>
          <w:rtl/>
        </w:rPr>
        <w:t xml:space="preserve">מעט </w:t>
      </w:r>
      <w:bookmarkStart w:id="4489" w:name="_ETM_Q12_456169"/>
      <w:bookmarkEnd w:id="4489"/>
      <w:r>
        <w:rPr>
          <w:rtl/>
        </w:rPr>
        <w:t xml:space="preserve">אזרחים </w:t>
      </w:r>
      <w:bookmarkStart w:id="4490" w:name="_ETM_Q12_456589"/>
      <w:bookmarkEnd w:id="4490"/>
      <w:r>
        <w:rPr>
          <w:rtl/>
        </w:rPr>
        <w:t xml:space="preserve">בדואים </w:t>
      </w:r>
      <w:bookmarkStart w:id="4491" w:name="_ETM_Q12_457889"/>
      <w:bookmarkEnd w:id="4491"/>
      <w:r>
        <w:rPr>
          <w:rFonts w:hint="cs"/>
          <w:rtl/>
        </w:rPr>
        <w:t>ש</w:t>
      </w:r>
      <w:r>
        <w:rPr>
          <w:rtl/>
        </w:rPr>
        <w:t xml:space="preserve">לחמו </w:t>
      </w:r>
      <w:bookmarkStart w:id="4492" w:name="_ETM_Q12_458370"/>
      <w:bookmarkEnd w:id="4492"/>
      <w:r>
        <w:rPr>
          <w:rtl/>
        </w:rPr>
        <w:t>בקרבות</w:t>
      </w:r>
      <w:r>
        <w:rPr>
          <w:rFonts w:hint="cs"/>
          <w:rtl/>
        </w:rPr>
        <w:t>,</w:t>
      </w:r>
      <w:r>
        <w:rPr>
          <w:rtl/>
        </w:rPr>
        <w:t xml:space="preserve"> </w:t>
      </w:r>
      <w:bookmarkStart w:id="4493" w:name="_ETM_Q12_459210"/>
      <w:bookmarkEnd w:id="4493"/>
      <w:r>
        <w:rPr>
          <w:rtl/>
        </w:rPr>
        <w:t xml:space="preserve">הצילו </w:t>
      </w:r>
      <w:bookmarkStart w:id="4494" w:name="_ETM_Q12_459719"/>
      <w:bookmarkEnd w:id="4494"/>
      <w:r>
        <w:rPr>
          <w:rtl/>
        </w:rPr>
        <w:t>אנשים</w:t>
      </w:r>
      <w:r>
        <w:rPr>
          <w:rFonts w:hint="cs"/>
          <w:rtl/>
        </w:rPr>
        <w:t>,</w:t>
      </w:r>
      <w:r>
        <w:rPr>
          <w:rtl/>
        </w:rPr>
        <w:t xml:space="preserve"> </w:t>
      </w:r>
      <w:bookmarkStart w:id="4495" w:name="_ETM_Q12_460469"/>
      <w:bookmarkEnd w:id="4495"/>
      <w:r>
        <w:rPr>
          <w:rtl/>
        </w:rPr>
        <w:t xml:space="preserve">וגם </w:t>
      </w:r>
      <w:bookmarkStart w:id="4496" w:name="_ETM_Q12_460889"/>
      <w:bookmarkEnd w:id="4496"/>
      <w:r>
        <w:rPr>
          <w:rtl/>
        </w:rPr>
        <w:t xml:space="preserve">הם </w:t>
      </w:r>
      <w:bookmarkStart w:id="4497" w:name="_ETM_Q12_461490"/>
      <w:bookmarkEnd w:id="4497"/>
      <w:r>
        <w:rPr>
          <w:rtl/>
        </w:rPr>
        <w:t xml:space="preserve">נשחטו </w:t>
      </w:r>
      <w:bookmarkStart w:id="4498" w:name="_ETM_Q12_462539"/>
      <w:bookmarkEnd w:id="4498"/>
      <w:r>
        <w:rPr>
          <w:rtl/>
        </w:rPr>
        <w:t xml:space="preserve">ונרצחו </w:t>
      </w:r>
      <w:bookmarkStart w:id="4499" w:name="_ETM_Q12_463620"/>
      <w:bookmarkEnd w:id="4499"/>
      <w:r>
        <w:rPr>
          <w:rFonts w:hint="cs"/>
          <w:rtl/>
        </w:rPr>
        <w:t xml:space="preserve">על </w:t>
      </w:r>
      <w:bookmarkStart w:id="4500" w:name="_ETM_Q12_463919"/>
      <w:bookmarkEnd w:id="4500"/>
      <w:r>
        <w:rPr>
          <w:rFonts w:hint="cs"/>
          <w:rtl/>
        </w:rPr>
        <w:t>הי</w:t>
      </w:r>
      <w:r>
        <w:rPr>
          <w:rtl/>
        </w:rPr>
        <w:t xml:space="preserve">ותם </w:t>
      </w:r>
      <w:bookmarkStart w:id="4501" w:name="_ETM_Q12_464460"/>
      <w:bookmarkEnd w:id="4501"/>
      <w:r>
        <w:rPr>
          <w:rtl/>
        </w:rPr>
        <w:t>ישראל</w:t>
      </w:r>
      <w:r>
        <w:rPr>
          <w:rFonts w:hint="cs"/>
          <w:rtl/>
        </w:rPr>
        <w:t>ים.</w:t>
      </w:r>
    </w:p>
    <w:p w:rsidR="00107B57" w:rsidRDefault="00107B57" w:rsidP="00C1073C">
      <w:pPr>
        <w:rPr>
          <w:rtl/>
        </w:rPr>
      </w:pPr>
      <w:bookmarkStart w:id="4502" w:name="_ETM_Q12_465571"/>
      <w:bookmarkStart w:id="4503" w:name="_ETM_Q12_465696"/>
      <w:bookmarkEnd w:id="4502"/>
      <w:bookmarkEnd w:id="4503"/>
    </w:p>
    <w:p w:rsidR="00107B57" w:rsidRDefault="00107B57" w:rsidP="006E754C">
      <w:pPr>
        <w:rPr>
          <w:rtl/>
        </w:rPr>
      </w:pPr>
      <w:bookmarkStart w:id="4504" w:name="_ETM_Q12_465741"/>
      <w:bookmarkStart w:id="4505" w:name="_ETM_Q12_465827"/>
      <w:bookmarkStart w:id="4506" w:name="_ETM_Q12_465699"/>
      <w:bookmarkEnd w:id="4504"/>
      <w:bookmarkEnd w:id="4505"/>
      <w:bookmarkEnd w:id="4506"/>
      <w:r>
        <w:rPr>
          <w:rtl/>
        </w:rPr>
        <w:t>לכן</w:t>
      </w:r>
      <w:r>
        <w:rPr>
          <w:rFonts w:hint="cs"/>
          <w:rtl/>
        </w:rPr>
        <w:t>,</w:t>
      </w:r>
      <w:r>
        <w:rPr>
          <w:rtl/>
        </w:rPr>
        <w:t xml:space="preserve"> </w:t>
      </w:r>
      <w:bookmarkStart w:id="4507" w:name="_ETM_Q12_466089"/>
      <w:bookmarkEnd w:id="4507"/>
      <w:r>
        <w:rPr>
          <w:rtl/>
        </w:rPr>
        <w:t xml:space="preserve">אדוני </w:t>
      </w:r>
      <w:bookmarkStart w:id="4508" w:name="_ETM_Q12_466419"/>
      <w:bookmarkEnd w:id="4508"/>
      <w:r>
        <w:rPr>
          <w:rtl/>
        </w:rPr>
        <w:t>היושב-ראש</w:t>
      </w:r>
      <w:r>
        <w:rPr>
          <w:rFonts w:hint="cs"/>
          <w:rtl/>
        </w:rPr>
        <w:t>,</w:t>
      </w:r>
      <w:r>
        <w:rPr>
          <w:rtl/>
        </w:rPr>
        <w:t xml:space="preserve"> </w:t>
      </w:r>
      <w:bookmarkStart w:id="4509" w:name="_ETM_Q12_467020"/>
      <w:bookmarkEnd w:id="4509"/>
      <w:r>
        <w:rPr>
          <w:rtl/>
        </w:rPr>
        <w:t xml:space="preserve">הצעת </w:t>
      </w:r>
      <w:bookmarkStart w:id="4510" w:name="_ETM_Q12_467470"/>
      <w:bookmarkEnd w:id="4510"/>
      <w:r>
        <w:rPr>
          <w:rtl/>
        </w:rPr>
        <w:t xml:space="preserve">החוק </w:t>
      </w:r>
      <w:bookmarkStart w:id="4511" w:name="_ETM_Q12_467710"/>
      <w:bookmarkEnd w:id="4511"/>
      <w:r>
        <w:rPr>
          <w:rtl/>
        </w:rPr>
        <w:t>הזו</w:t>
      </w:r>
      <w:r>
        <w:rPr>
          <w:rFonts w:hint="cs"/>
          <w:rtl/>
        </w:rPr>
        <w:t>,</w:t>
      </w:r>
      <w:r>
        <w:rPr>
          <w:rtl/>
        </w:rPr>
        <w:t xml:space="preserve"> </w:t>
      </w:r>
      <w:bookmarkStart w:id="4512" w:name="_ETM_Q12_468310"/>
      <w:bookmarkEnd w:id="4512"/>
      <w:r>
        <w:rPr>
          <w:rtl/>
        </w:rPr>
        <w:t xml:space="preserve">שבעצם </w:t>
      </w:r>
      <w:bookmarkStart w:id="4513" w:name="_ETM_Q12_469659"/>
      <w:bookmarkEnd w:id="4513"/>
      <w:r>
        <w:rPr>
          <w:rtl/>
        </w:rPr>
        <w:t xml:space="preserve">מגיעה </w:t>
      </w:r>
      <w:bookmarkStart w:id="4514" w:name="_ETM_Q12_470080"/>
      <w:bookmarkEnd w:id="4514"/>
      <w:r>
        <w:rPr>
          <w:rtl/>
        </w:rPr>
        <w:t xml:space="preserve">מפי </w:t>
      </w:r>
      <w:bookmarkStart w:id="4515" w:name="_ETM_Q12_471039"/>
      <w:bookmarkEnd w:id="4515"/>
      <w:r>
        <w:rPr>
          <w:rtl/>
        </w:rPr>
        <w:t xml:space="preserve">חברי </w:t>
      </w:r>
      <w:bookmarkStart w:id="4516" w:name="_ETM_Q12_471400"/>
      <w:bookmarkEnd w:id="4516"/>
      <w:r>
        <w:rPr>
          <w:rtl/>
        </w:rPr>
        <w:t xml:space="preserve">חבר </w:t>
      </w:r>
      <w:bookmarkStart w:id="4517" w:name="_ETM_Q12_471610"/>
      <w:bookmarkEnd w:id="4517"/>
      <w:r>
        <w:rPr>
          <w:rtl/>
        </w:rPr>
        <w:t xml:space="preserve">הכנסת </w:t>
      </w:r>
      <w:bookmarkStart w:id="4518" w:name="_ETM_Q12_471940"/>
      <w:bookmarkEnd w:id="4518"/>
      <w:r>
        <w:rPr>
          <w:rtl/>
        </w:rPr>
        <w:t xml:space="preserve">אליהו </w:t>
      </w:r>
      <w:bookmarkStart w:id="4519" w:name="_ETM_Q12_472210"/>
      <w:bookmarkEnd w:id="4519"/>
      <w:r>
        <w:rPr>
          <w:rtl/>
        </w:rPr>
        <w:t>רביבו</w:t>
      </w:r>
      <w:r>
        <w:rPr>
          <w:rFonts w:hint="cs"/>
          <w:rtl/>
        </w:rPr>
        <w:t>,</w:t>
      </w:r>
      <w:r>
        <w:rPr>
          <w:rtl/>
        </w:rPr>
        <w:t xml:space="preserve"> </w:t>
      </w:r>
      <w:bookmarkStart w:id="4520" w:name="_ETM_Q12_472960"/>
      <w:bookmarkEnd w:id="4520"/>
      <w:r>
        <w:rPr>
          <w:rtl/>
        </w:rPr>
        <w:t xml:space="preserve">היא </w:t>
      </w:r>
      <w:bookmarkStart w:id="4521" w:name="_ETM_Q12_473050"/>
      <w:bookmarkEnd w:id="4521"/>
      <w:r>
        <w:rPr>
          <w:rtl/>
        </w:rPr>
        <w:t xml:space="preserve">הצעה </w:t>
      </w:r>
      <w:bookmarkStart w:id="4522" w:name="_ETM_Q12_473440"/>
      <w:bookmarkEnd w:id="4522"/>
      <w:r>
        <w:rPr>
          <w:rtl/>
        </w:rPr>
        <w:t>סופר</w:t>
      </w:r>
      <w:bookmarkStart w:id="4523" w:name="_ETM_Q12_473949"/>
      <w:bookmarkEnd w:id="4523"/>
      <w:r>
        <w:rPr>
          <w:rFonts w:hint="cs"/>
          <w:rtl/>
        </w:rPr>
        <w:t>-</w:t>
      </w:r>
      <w:r>
        <w:rPr>
          <w:rtl/>
        </w:rPr>
        <w:t>חשובה</w:t>
      </w:r>
      <w:r>
        <w:rPr>
          <w:rFonts w:hint="cs"/>
          <w:rtl/>
        </w:rPr>
        <w:t>.</w:t>
      </w:r>
      <w:r>
        <w:rPr>
          <w:rtl/>
        </w:rPr>
        <w:t xml:space="preserve"> </w:t>
      </w:r>
      <w:bookmarkStart w:id="4524" w:name="_ETM_Q12_474789"/>
      <w:bookmarkEnd w:id="4524"/>
      <w:r>
        <w:rPr>
          <w:rFonts w:hint="cs"/>
          <w:rtl/>
        </w:rPr>
        <w:t>די</w:t>
      </w:r>
      <w:r>
        <w:rPr>
          <w:rtl/>
        </w:rPr>
        <w:t xml:space="preserve"> </w:t>
      </w:r>
      <w:bookmarkStart w:id="4525" w:name="_ETM_Q12_475089"/>
      <w:bookmarkEnd w:id="4525"/>
      <w:r>
        <w:rPr>
          <w:rFonts w:hint="cs"/>
          <w:rtl/>
        </w:rPr>
        <w:t>ל</w:t>
      </w:r>
      <w:r>
        <w:rPr>
          <w:rtl/>
        </w:rPr>
        <w:t xml:space="preserve">פסטיבלים </w:t>
      </w:r>
      <w:bookmarkStart w:id="4526" w:name="_ETM_Q12_475779"/>
      <w:bookmarkEnd w:id="4526"/>
      <w:r>
        <w:rPr>
          <w:rtl/>
        </w:rPr>
        <w:t xml:space="preserve">של </w:t>
      </w:r>
      <w:bookmarkStart w:id="4527" w:name="_ETM_Q12_475960"/>
      <w:bookmarkEnd w:id="4527"/>
      <w:r>
        <w:rPr>
          <w:rtl/>
        </w:rPr>
        <w:t>ההסתה</w:t>
      </w:r>
      <w:r>
        <w:rPr>
          <w:rFonts w:hint="cs"/>
          <w:rtl/>
        </w:rPr>
        <w:t>.</w:t>
      </w:r>
      <w:r>
        <w:rPr>
          <w:rtl/>
        </w:rPr>
        <w:t xml:space="preserve"> </w:t>
      </w:r>
      <w:bookmarkStart w:id="4528" w:name="_ETM_Q12_476710"/>
      <w:bookmarkEnd w:id="4528"/>
      <w:r>
        <w:rPr>
          <w:rtl/>
        </w:rPr>
        <w:t xml:space="preserve">מי </w:t>
      </w:r>
      <w:bookmarkStart w:id="4529" w:name="_ETM_Q12_477099"/>
      <w:bookmarkEnd w:id="4529"/>
      <w:r>
        <w:rPr>
          <w:rtl/>
        </w:rPr>
        <w:t xml:space="preserve">שבא </w:t>
      </w:r>
      <w:bookmarkStart w:id="4530" w:name="_ETM_Q12_477550"/>
      <w:bookmarkEnd w:id="4530"/>
      <w:r>
        <w:rPr>
          <w:rtl/>
        </w:rPr>
        <w:t xml:space="preserve">לרצוח </w:t>
      </w:r>
      <w:bookmarkStart w:id="4531" w:name="_ETM_Q12_477940"/>
      <w:bookmarkEnd w:id="4531"/>
      <w:r>
        <w:rPr>
          <w:rtl/>
        </w:rPr>
        <w:t xml:space="preserve">יהודים </w:t>
      </w:r>
      <w:bookmarkStart w:id="4532" w:name="_ETM_Q12_478569"/>
      <w:bookmarkEnd w:id="4532"/>
      <w:r>
        <w:rPr>
          <w:rtl/>
        </w:rPr>
        <w:t xml:space="preserve">צריך </w:t>
      </w:r>
      <w:bookmarkStart w:id="4533" w:name="_ETM_Q12_478900"/>
      <w:bookmarkEnd w:id="4533"/>
      <w:r>
        <w:rPr>
          <w:rtl/>
        </w:rPr>
        <w:t>לדעת</w:t>
      </w:r>
      <w:r>
        <w:rPr>
          <w:rFonts w:hint="cs"/>
          <w:rtl/>
        </w:rPr>
        <w:t>:</w:t>
      </w:r>
      <w:r>
        <w:rPr>
          <w:rtl/>
        </w:rPr>
        <w:t xml:space="preserve"> </w:t>
      </w:r>
      <w:bookmarkStart w:id="4534" w:name="_ETM_Q12_479680"/>
      <w:bookmarkEnd w:id="4534"/>
      <w:r>
        <w:rPr>
          <w:rtl/>
        </w:rPr>
        <w:t xml:space="preserve">נהרוס </w:t>
      </w:r>
      <w:bookmarkStart w:id="4535" w:name="_ETM_Q12_480159"/>
      <w:bookmarkEnd w:id="4535"/>
      <w:r>
        <w:rPr>
          <w:rtl/>
        </w:rPr>
        <w:t xml:space="preserve">לך </w:t>
      </w:r>
      <w:bookmarkStart w:id="4536" w:name="_ETM_Q12_480400"/>
      <w:bookmarkEnd w:id="4536"/>
      <w:r>
        <w:rPr>
          <w:rtl/>
        </w:rPr>
        <w:t xml:space="preserve">את </w:t>
      </w:r>
      <w:bookmarkStart w:id="4537" w:name="_ETM_Q12_480550"/>
      <w:bookmarkEnd w:id="4537"/>
      <w:r>
        <w:rPr>
          <w:rtl/>
        </w:rPr>
        <w:t xml:space="preserve">הבית </w:t>
      </w:r>
      <w:bookmarkStart w:id="4538" w:name="_ETM_Q12_480940"/>
      <w:bookmarkEnd w:id="4538"/>
      <w:r>
        <w:rPr>
          <w:rtl/>
        </w:rPr>
        <w:t>בפיצוץ</w:t>
      </w:r>
      <w:r>
        <w:rPr>
          <w:rFonts w:hint="cs"/>
          <w:rtl/>
        </w:rPr>
        <w:t>,</w:t>
      </w:r>
      <w:r>
        <w:rPr>
          <w:rtl/>
        </w:rPr>
        <w:t xml:space="preserve"> </w:t>
      </w:r>
      <w:bookmarkStart w:id="4539" w:name="_ETM_Q12_482050"/>
      <w:bookmarkEnd w:id="4539"/>
      <w:r>
        <w:rPr>
          <w:rtl/>
        </w:rPr>
        <w:t>נג</w:t>
      </w:r>
      <w:r>
        <w:rPr>
          <w:rFonts w:hint="cs"/>
          <w:rtl/>
        </w:rPr>
        <w:t>רש</w:t>
      </w:r>
      <w:r>
        <w:rPr>
          <w:rtl/>
        </w:rPr>
        <w:t xml:space="preserve"> </w:t>
      </w:r>
      <w:bookmarkStart w:id="4540" w:name="_ETM_Q12_482380"/>
      <w:bookmarkEnd w:id="4540"/>
      <w:r>
        <w:rPr>
          <w:rFonts w:hint="cs"/>
          <w:rtl/>
        </w:rPr>
        <w:t xml:space="preserve">את </w:t>
      </w:r>
      <w:bookmarkStart w:id="4541" w:name="_ETM_Q12_480817"/>
      <w:bookmarkStart w:id="4542" w:name="_ETM_Q12_480000"/>
      <w:bookmarkEnd w:id="4541"/>
      <w:bookmarkEnd w:id="4542"/>
      <w:r>
        <w:rPr>
          <w:rFonts w:hint="cs"/>
          <w:rtl/>
        </w:rPr>
        <w:t xml:space="preserve">משפחתך </w:t>
      </w:r>
      <w:bookmarkStart w:id="4543" w:name="_ETM_Q12_480420"/>
      <w:bookmarkStart w:id="4544" w:name="_ETM_Q12_480659"/>
      <w:bookmarkStart w:id="4545" w:name="_ETM_Q12_480810"/>
      <w:bookmarkStart w:id="4546" w:name="_ETM_Q12_481170"/>
      <w:bookmarkStart w:id="4547" w:name="_ETM_Q12_482310"/>
      <w:bookmarkStart w:id="4548" w:name="_ETM_Q12_482850"/>
      <w:bookmarkStart w:id="4549" w:name="_ETM_Q12_483000"/>
      <w:bookmarkStart w:id="4550" w:name="_ETM_Q12_484049"/>
      <w:bookmarkEnd w:id="4543"/>
      <w:bookmarkEnd w:id="4544"/>
      <w:bookmarkEnd w:id="4545"/>
      <w:bookmarkEnd w:id="4546"/>
      <w:bookmarkEnd w:id="4547"/>
      <w:bookmarkEnd w:id="4548"/>
      <w:bookmarkEnd w:id="4549"/>
      <w:bookmarkEnd w:id="4550"/>
      <w:r>
        <w:rPr>
          <w:rtl/>
        </w:rPr>
        <w:t xml:space="preserve">תוך </w:t>
      </w:r>
      <w:bookmarkStart w:id="4551" w:name="_ETM_Q12_484319"/>
      <w:bookmarkEnd w:id="4551"/>
      <w:r>
        <w:rPr>
          <w:rtl/>
        </w:rPr>
        <w:t xml:space="preserve">בכי </w:t>
      </w:r>
      <w:bookmarkStart w:id="4552" w:name="_ETM_Q12_484710"/>
      <w:bookmarkEnd w:id="4552"/>
      <w:r w:rsidRPr="00966DA9">
        <w:rPr>
          <w:rtl/>
        </w:rPr>
        <w:t xml:space="preserve">של </w:t>
      </w:r>
      <w:bookmarkStart w:id="4553" w:name="_ETM_Q12_484950"/>
      <w:bookmarkEnd w:id="4553"/>
      <w:r w:rsidRPr="00966DA9">
        <w:rPr>
          <w:rtl/>
        </w:rPr>
        <w:t>אימך</w:t>
      </w:r>
      <w:r>
        <w:rPr>
          <w:rtl/>
        </w:rPr>
        <w:t xml:space="preserve"> </w:t>
      </w:r>
      <w:bookmarkStart w:id="4554" w:name="_ETM_Q12_485609"/>
      <w:bookmarkEnd w:id="4554"/>
      <w:r>
        <w:rPr>
          <w:rFonts w:hint="cs"/>
          <w:rtl/>
        </w:rPr>
        <w:t>ה</w:t>
      </w:r>
      <w:r>
        <w:rPr>
          <w:rtl/>
        </w:rPr>
        <w:t xml:space="preserve">מושפלת </w:t>
      </w:r>
      <w:bookmarkStart w:id="4555" w:name="_ETM_Q12_486210"/>
      <w:bookmarkEnd w:id="4555"/>
      <w:r>
        <w:rPr>
          <w:rtl/>
        </w:rPr>
        <w:t xml:space="preserve">ושל </w:t>
      </w:r>
      <w:bookmarkStart w:id="4556" w:name="_ETM_Q12_486600"/>
      <w:bookmarkEnd w:id="4556"/>
      <w:r>
        <w:rPr>
          <w:rFonts w:hint="cs"/>
          <w:rtl/>
        </w:rPr>
        <w:t>אח</w:t>
      </w:r>
      <w:r>
        <w:rPr>
          <w:rtl/>
        </w:rPr>
        <w:t>יות</w:t>
      </w:r>
      <w:r>
        <w:rPr>
          <w:rFonts w:hint="cs"/>
          <w:rtl/>
        </w:rPr>
        <w:t>יך,</w:t>
      </w:r>
      <w:r>
        <w:rPr>
          <w:rtl/>
        </w:rPr>
        <w:t xml:space="preserve"> </w:t>
      </w:r>
      <w:bookmarkStart w:id="4557" w:name="_ETM_Q12_486930"/>
      <w:bookmarkEnd w:id="4557"/>
      <w:r>
        <w:rPr>
          <w:rtl/>
        </w:rPr>
        <w:t xml:space="preserve">וגופתך </w:t>
      </w:r>
      <w:bookmarkStart w:id="4558" w:name="_ETM_Q12_489360"/>
      <w:bookmarkEnd w:id="4558"/>
      <w:r>
        <w:rPr>
          <w:rtl/>
        </w:rPr>
        <w:t xml:space="preserve">לא </w:t>
      </w:r>
      <w:bookmarkStart w:id="4559" w:name="_ETM_Q12_489870"/>
      <w:bookmarkEnd w:id="4559"/>
      <w:r>
        <w:rPr>
          <w:rtl/>
        </w:rPr>
        <w:t xml:space="preserve">תחזור </w:t>
      </w:r>
      <w:bookmarkStart w:id="4560" w:name="_ETM_Q12_490410"/>
      <w:bookmarkEnd w:id="4560"/>
      <w:r>
        <w:rPr>
          <w:rtl/>
        </w:rPr>
        <w:t xml:space="preserve">לעולם </w:t>
      </w:r>
      <w:bookmarkStart w:id="4561" w:name="_ETM_Q12_491279"/>
      <w:bookmarkEnd w:id="4561"/>
      <w:r>
        <w:rPr>
          <w:rFonts w:hint="cs"/>
          <w:rtl/>
        </w:rPr>
        <w:t xml:space="preserve">לביתך. </w:t>
      </w:r>
      <w:r>
        <w:rPr>
          <w:rtl/>
        </w:rPr>
        <w:t>תודה</w:t>
      </w:r>
      <w:r>
        <w:rPr>
          <w:rFonts w:hint="cs"/>
          <w:rtl/>
        </w:rPr>
        <w:t>, אדוני.</w:t>
      </w:r>
      <w:r>
        <w:rPr>
          <w:rtl/>
        </w:rPr>
        <w:t xml:space="preserve"> </w:t>
      </w:r>
      <w:bookmarkStart w:id="4562" w:name="_ETM_Q12_491549"/>
      <w:bookmarkEnd w:id="4562"/>
    </w:p>
    <w:p w:rsidR="00107B57" w:rsidRDefault="00107B57" w:rsidP="00C1073C">
      <w:pPr>
        <w:rPr>
          <w:rtl/>
        </w:rPr>
      </w:pPr>
      <w:bookmarkStart w:id="4563" w:name="_ETM_Q12_490432"/>
      <w:bookmarkEnd w:id="4563"/>
    </w:p>
    <w:p w:rsidR="00107B57" w:rsidRDefault="00107B57" w:rsidP="00C1073C">
      <w:pPr>
        <w:pStyle w:val="af6"/>
        <w:keepNext/>
        <w:rPr>
          <w:rtl/>
        </w:rPr>
      </w:pPr>
      <w:bookmarkStart w:id="4564" w:name="ET_yor_6595_35"/>
      <w:r w:rsidRPr="001F2C13">
        <w:rPr>
          <w:rStyle w:val="TagStyle"/>
          <w:rtl/>
        </w:rPr>
        <w:t xml:space="preserve"> &lt;&lt; יור &gt;&gt; </w:t>
      </w:r>
      <w:r>
        <w:rPr>
          <w:rtl/>
        </w:rPr>
        <w:t>היו"ר ארז מלול:</w:t>
      </w:r>
      <w:r w:rsidRPr="001F2C13">
        <w:rPr>
          <w:rStyle w:val="TagStyle"/>
          <w:rtl/>
        </w:rPr>
        <w:t xml:space="preserve"> &lt;&lt; יור &gt;&gt;</w:t>
      </w:r>
      <w:r>
        <w:rPr>
          <w:rtl/>
        </w:rPr>
        <w:t xml:space="preserve"> </w:t>
      </w:r>
      <w:bookmarkEnd w:id="4564"/>
    </w:p>
    <w:p w:rsidR="00107B57" w:rsidRDefault="00107B57" w:rsidP="00897AE7">
      <w:pPr>
        <w:rPr>
          <w:rtl/>
        </w:rPr>
      </w:pPr>
    </w:p>
    <w:p w:rsidR="00107B57" w:rsidRPr="00F8013B" w:rsidRDefault="00107B57" w:rsidP="006E754C">
      <w:pPr>
        <w:rPr>
          <w:rtl/>
        </w:rPr>
      </w:pPr>
      <w:bookmarkStart w:id="4565" w:name="_ETM_Q12_492719"/>
      <w:bookmarkEnd w:id="4565"/>
      <w:r>
        <w:rPr>
          <w:rtl/>
        </w:rPr>
        <w:t xml:space="preserve">תודה </w:t>
      </w:r>
      <w:bookmarkStart w:id="4566" w:name="_ETM_Q12_493019"/>
      <w:bookmarkEnd w:id="4566"/>
      <w:r>
        <w:rPr>
          <w:rtl/>
        </w:rPr>
        <w:t>רבה</w:t>
      </w:r>
      <w:r>
        <w:rPr>
          <w:rFonts w:hint="cs"/>
          <w:rtl/>
        </w:rPr>
        <w:t>.</w:t>
      </w:r>
      <w:r>
        <w:rPr>
          <w:rtl/>
        </w:rPr>
        <w:t xml:space="preserve"> </w:t>
      </w:r>
      <w:bookmarkStart w:id="4567" w:name="_ETM_Q12_494800"/>
      <w:bookmarkStart w:id="4568" w:name="_ETM_Q12_352488"/>
      <w:bookmarkStart w:id="4569" w:name="_ETM_Q12_352555"/>
      <w:bookmarkStart w:id="4570" w:name="_ETM_Q12_352614"/>
      <w:bookmarkStart w:id="4571" w:name="_ETM_Q12_352709"/>
      <w:bookmarkEnd w:id="4567"/>
      <w:bookmarkEnd w:id="4568"/>
      <w:bookmarkEnd w:id="4569"/>
      <w:bookmarkEnd w:id="4570"/>
      <w:bookmarkEnd w:id="4571"/>
      <w:r>
        <w:rPr>
          <w:rtl/>
        </w:rPr>
        <w:t xml:space="preserve">אני </w:t>
      </w:r>
      <w:bookmarkStart w:id="4572" w:name="_ETM_Q12_495010"/>
      <w:bookmarkEnd w:id="4572"/>
      <w:r>
        <w:rPr>
          <w:rtl/>
        </w:rPr>
        <w:t xml:space="preserve">מזמין </w:t>
      </w:r>
      <w:bookmarkStart w:id="4573" w:name="_ETM_Q12_495370"/>
      <w:bookmarkEnd w:id="4573"/>
      <w:r>
        <w:rPr>
          <w:rtl/>
        </w:rPr>
        <w:t xml:space="preserve">את </w:t>
      </w:r>
      <w:bookmarkStart w:id="4574" w:name="_ETM_Q12_495580"/>
      <w:bookmarkEnd w:id="4574"/>
      <w:r>
        <w:rPr>
          <w:rtl/>
        </w:rPr>
        <w:t xml:space="preserve">השרה </w:t>
      </w:r>
      <w:bookmarkStart w:id="4575" w:name="_ETM_Q12_495969"/>
      <w:bookmarkEnd w:id="4575"/>
      <w:r>
        <w:rPr>
          <w:rtl/>
        </w:rPr>
        <w:t xml:space="preserve">עידית </w:t>
      </w:r>
      <w:bookmarkStart w:id="4576" w:name="_ETM_Q12_496240"/>
      <w:bookmarkEnd w:id="4576"/>
      <w:r>
        <w:rPr>
          <w:rtl/>
        </w:rPr>
        <w:t xml:space="preserve">סילמן </w:t>
      </w:r>
      <w:bookmarkStart w:id="4577" w:name="_ETM_Q12_496869"/>
      <w:bookmarkEnd w:id="4577"/>
      <w:r>
        <w:rPr>
          <w:rtl/>
        </w:rPr>
        <w:t xml:space="preserve">להשיב </w:t>
      </w:r>
      <w:bookmarkStart w:id="4578" w:name="_ETM_Q12_497410"/>
      <w:bookmarkEnd w:id="4578"/>
      <w:r>
        <w:rPr>
          <w:rFonts w:hint="cs"/>
          <w:rtl/>
        </w:rPr>
        <w:t>ע</w:t>
      </w:r>
      <w:r>
        <w:rPr>
          <w:rtl/>
        </w:rPr>
        <w:t>ל</w:t>
      </w:r>
      <w:r>
        <w:rPr>
          <w:rFonts w:hint="cs"/>
          <w:rtl/>
        </w:rPr>
        <w:t xml:space="preserve"> </w:t>
      </w:r>
      <w:r>
        <w:rPr>
          <w:rtl/>
        </w:rPr>
        <w:t xml:space="preserve">הצעת </w:t>
      </w:r>
      <w:bookmarkStart w:id="4579" w:name="_ETM_Q12_497830"/>
      <w:bookmarkEnd w:id="4579"/>
      <w:r>
        <w:rPr>
          <w:rtl/>
        </w:rPr>
        <w:t xml:space="preserve">חוק </w:t>
      </w:r>
      <w:bookmarkStart w:id="4580" w:name="_ETM_Q12_498100"/>
      <w:bookmarkEnd w:id="4580"/>
      <w:r>
        <w:rPr>
          <w:rtl/>
        </w:rPr>
        <w:t xml:space="preserve">זו </w:t>
      </w:r>
      <w:bookmarkStart w:id="4581" w:name="_ETM_Q12_498369"/>
      <w:bookmarkEnd w:id="4581"/>
      <w:r>
        <w:rPr>
          <w:rtl/>
        </w:rPr>
        <w:t xml:space="preserve">בשם </w:t>
      </w:r>
      <w:bookmarkStart w:id="4582" w:name="_ETM_Q12_499650"/>
      <w:bookmarkEnd w:id="4582"/>
      <w:r>
        <w:rPr>
          <w:rtl/>
        </w:rPr>
        <w:t>הממשלה</w:t>
      </w:r>
      <w:r>
        <w:rPr>
          <w:rFonts w:hint="cs"/>
          <w:rtl/>
        </w:rPr>
        <w:t xml:space="preserve"> </w:t>
      </w:r>
      <w:r>
        <w:rPr>
          <w:rFonts w:hint="eastAsia"/>
          <w:rtl/>
        </w:rPr>
        <w:t>–</w:t>
      </w:r>
      <w:r>
        <w:rPr>
          <w:rtl/>
        </w:rPr>
        <w:t xml:space="preserve"> </w:t>
      </w:r>
      <w:bookmarkStart w:id="4583" w:name="_ETM_Q12_501029"/>
      <w:bookmarkEnd w:id="4583"/>
      <w:r>
        <w:rPr>
          <w:rtl/>
        </w:rPr>
        <w:t xml:space="preserve">בשם </w:t>
      </w:r>
      <w:bookmarkStart w:id="4584" w:name="_ETM_Q12_501420"/>
      <w:bookmarkStart w:id="4585" w:name="_ETM_Q12_501930"/>
      <w:bookmarkEnd w:id="4584"/>
      <w:bookmarkEnd w:id="4585"/>
      <w:r>
        <w:rPr>
          <w:rFonts w:hint="cs"/>
          <w:rtl/>
        </w:rPr>
        <w:t xml:space="preserve">שר </w:t>
      </w:r>
      <w:bookmarkStart w:id="4586" w:name="_ETM_Q12_502230"/>
      <w:bookmarkStart w:id="4587" w:name="_ETM_Q12_502610"/>
      <w:bookmarkStart w:id="4588" w:name="_ETM_Q12_502990"/>
      <w:bookmarkEnd w:id="4586"/>
      <w:bookmarkEnd w:id="4587"/>
      <w:bookmarkEnd w:id="4588"/>
      <w:r>
        <w:rPr>
          <w:rtl/>
        </w:rPr>
        <w:t>הביטחון</w:t>
      </w:r>
      <w:r w:rsidRPr="00F8013B">
        <w:rPr>
          <w:rFonts w:hint="cs"/>
          <w:rtl/>
        </w:rPr>
        <w:t>,</w:t>
      </w:r>
      <w:r w:rsidRPr="00F8013B">
        <w:rPr>
          <w:rtl/>
        </w:rPr>
        <w:t xml:space="preserve"> </w:t>
      </w:r>
      <w:bookmarkStart w:id="4589" w:name="_ETM_Q12_503850"/>
      <w:bookmarkEnd w:id="4589"/>
      <w:r w:rsidRPr="00F8013B">
        <w:rPr>
          <w:rtl/>
        </w:rPr>
        <w:t>נכון</w:t>
      </w:r>
      <w:r w:rsidRPr="00F8013B">
        <w:rPr>
          <w:rFonts w:hint="cs"/>
          <w:rtl/>
        </w:rPr>
        <w:t>?</w:t>
      </w:r>
      <w:r w:rsidRPr="00F8013B">
        <w:rPr>
          <w:rtl/>
        </w:rPr>
        <w:t xml:space="preserve"> </w:t>
      </w:r>
      <w:bookmarkStart w:id="4590" w:name="_ETM_Q12_505369"/>
      <w:bookmarkEnd w:id="4590"/>
      <w:r w:rsidRPr="00F8013B">
        <w:rPr>
          <w:rtl/>
        </w:rPr>
        <w:t xml:space="preserve">מי </w:t>
      </w:r>
      <w:bookmarkStart w:id="4591" w:name="_ETM_Q12_505640"/>
      <w:bookmarkEnd w:id="4591"/>
      <w:r w:rsidRPr="00F8013B">
        <w:rPr>
          <w:rtl/>
        </w:rPr>
        <w:t xml:space="preserve">היה </w:t>
      </w:r>
      <w:bookmarkStart w:id="4592" w:name="_ETM_Q12_505820"/>
      <w:bookmarkEnd w:id="4592"/>
      <w:r w:rsidRPr="00F8013B">
        <w:rPr>
          <w:rtl/>
        </w:rPr>
        <w:t xml:space="preserve">אמור </w:t>
      </w:r>
      <w:bookmarkStart w:id="4593" w:name="_ETM_Q12_506000"/>
      <w:bookmarkEnd w:id="4593"/>
      <w:r w:rsidRPr="00F8013B">
        <w:rPr>
          <w:rtl/>
        </w:rPr>
        <w:t>להשיב</w:t>
      </w:r>
      <w:r w:rsidRPr="00F8013B">
        <w:rPr>
          <w:rFonts w:hint="cs"/>
          <w:rtl/>
        </w:rPr>
        <w:t>?</w:t>
      </w:r>
      <w:r w:rsidRPr="00F8013B">
        <w:rPr>
          <w:rtl/>
        </w:rPr>
        <w:t xml:space="preserve"> </w:t>
      </w:r>
      <w:bookmarkStart w:id="4594" w:name="_ETM_Q12_510569"/>
      <w:bookmarkEnd w:id="4594"/>
    </w:p>
    <w:p w:rsidR="00107B57" w:rsidRPr="00F8013B" w:rsidRDefault="00107B57" w:rsidP="00C1073C">
      <w:pPr>
        <w:rPr>
          <w:rtl/>
        </w:rPr>
      </w:pPr>
    </w:p>
    <w:p w:rsidR="00107B57" w:rsidRPr="00F8013B" w:rsidRDefault="00107B57" w:rsidP="00C1073C">
      <w:pPr>
        <w:pStyle w:val="af5"/>
        <w:keepNext/>
        <w:rPr>
          <w:rtl/>
        </w:rPr>
      </w:pPr>
      <w:bookmarkStart w:id="4595" w:name="ET_interruption_6452_41"/>
      <w:r w:rsidRPr="00F8013B">
        <w:rPr>
          <w:rStyle w:val="TagStyle"/>
          <w:rtl/>
        </w:rPr>
        <w:t xml:space="preserve"> </w:t>
      </w:r>
      <w:r w:rsidRPr="00B50E54">
        <w:rPr>
          <w:rStyle w:val="TagStyle"/>
          <w:rtl/>
        </w:rPr>
        <w:t>&lt;&lt; קריאה &gt;&gt;</w:t>
      </w:r>
      <w:r w:rsidRPr="00F8013B">
        <w:rPr>
          <w:rStyle w:val="TagStyle"/>
          <w:rtl/>
        </w:rPr>
        <w:t xml:space="preserve"> </w:t>
      </w:r>
      <w:r w:rsidRPr="00F8013B">
        <w:rPr>
          <w:rtl/>
        </w:rPr>
        <w:t>השרה להגנת הסביבה עידית סילמן:</w:t>
      </w:r>
      <w:r w:rsidRPr="00F8013B">
        <w:rPr>
          <w:rStyle w:val="TagStyle"/>
          <w:rtl/>
        </w:rPr>
        <w:t xml:space="preserve"> &lt;&lt; קריאה &gt;&gt;</w:t>
      </w:r>
      <w:r>
        <w:rPr>
          <w:rtl/>
        </w:rPr>
        <w:t xml:space="preserve"> </w:t>
      </w:r>
      <w:bookmarkEnd w:id="4595"/>
    </w:p>
    <w:p w:rsidR="00107B57" w:rsidRPr="00F8013B" w:rsidRDefault="00107B57" w:rsidP="00897AE7">
      <w:pPr>
        <w:rPr>
          <w:rtl/>
        </w:rPr>
      </w:pPr>
    </w:p>
    <w:p w:rsidR="00107B57" w:rsidRDefault="00107B57" w:rsidP="00C1073C">
      <w:pPr>
        <w:rPr>
          <w:rtl/>
        </w:rPr>
      </w:pPr>
      <w:r w:rsidRPr="00F8013B">
        <w:rPr>
          <w:rFonts w:hint="cs"/>
          <w:rtl/>
        </w:rPr>
        <w:t>כן, כן, שר הביטחון.</w:t>
      </w:r>
    </w:p>
    <w:p w:rsidR="00107B57" w:rsidRDefault="00107B57" w:rsidP="00C1073C">
      <w:pPr>
        <w:rPr>
          <w:rtl/>
        </w:rPr>
      </w:pPr>
    </w:p>
    <w:p w:rsidR="00107B57" w:rsidRDefault="00107B57" w:rsidP="00C1073C">
      <w:pPr>
        <w:pStyle w:val="af6"/>
        <w:keepNext/>
        <w:rPr>
          <w:rtl/>
        </w:rPr>
      </w:pPr>
      <w:bookmarkStart w:id="4596" w:name="ET_yor_6595_42"/>
      <w:r w:rsidRPr="00F8013B">
        <w:rPr>
          <w:rStyle w:val="TagStyle"/>
          <w:rtl/>
        </w:rPr>
        <w:t xml:space="preserve"> &lt;&lt; יור &gt;&gt; </w:t>
      </w:r>
      <w:r>
        <w:rPr>
          <w:rtl/>
        </w:rPr>
        <w:t>היו"ר ארז מלול:</w:t>
      </w:r>
      <w:r w:rsidRPr="00F8013B">
        <w:rPr>
          <w:rStyle w:val="TagStyle"/>
          <w:rtl/>
        </w:rPr>
        <w:t xml:space="preserve"> &lt;&lt; יור &gt;&gt;</w:t>
      </w:r>
      <w:r>
        <w:rPr>
          <w:rtl/>
        </w:rPr>
        <w:t xml:space="preserve"> </w:t>
      </w:r>
      <w:bookmarkEnd w:id="4596"/>
    </w:p>
    <w:p w:rsidR="00107B57" w:rsidRDefault="00107B57" w:rsidP="00897AE7">
      <w:pPr>
        <w:rPr>
          <w:rtl/>
        </w:rPr>
      </w:pPr>
    </w:p>
    <w:p w:rsidR="00107B57" w:rsidRDefault="00107B57" w:rsidP="00C1073C">
      <w:pPr>
        <w:rPr>
          <w:rtl/>
        </w:rPr>
      </w:pPr>
      <w:bookmarkStart w:id="4597" w:name="_ETM_Q12_506655"/>
      <w:bookmarkStart w:id="4598" w:name="_ETM_Q12_506712"/>
      <w:bookmarkStart w:id="4599" w:name="_ETM_Q12_507435"/>
      <w:bookmarkStart w:id="4600" w:name="_ETM_Q12_507498"/>
      <w:bookmarkEnd w:id="4597"/>
      <w:bookmarkEnd w:id="4598"/>
      <w:bookmarkEnd w:id="4599"/>
      <w:bookmarkEnd w:id="4600"/>
      <w:r w:rsidRPr="00F8013B">
        <w:rPr>
          <w:rtl/>
        </w:rPr>
        <w:t>עד</w:t>
      </w:r>
      <w:r>
        <w:rPr>
          <w:rtl/>
        </w:rPr>
        <w:t xml:space="preserve"> </w:t>
      </w:r>
      <w:bookmarkStart w:id="4601" w:name="_ETM_Q12_510809"/>
      <w:bookmarkEnd w:id="4601"/>
      <w:r>
        <w:rPr>
          <w:rFonts w:hint="cs"/>
          <w:rtl/>
        </w:rPr>
        <w:t xml:space="preserve">עשר </w:t>
      </w:r>
      <w:bookmarkStart w:id="4602" w:name="_ETM_Q12_511079"/>
      <w:bookmarkEnd w:id="4602"/>
      <w:r>
        <w:rPr>
          <w:rtl/>
        </w:rPr>
        <w:t xml:space="preserve">דקות </w:t>
      </w:r>
      <w:bookmarkStart w:id="4603" w:name="_ETM_Q12_511439"/>
      <w:bookmarkEnd w:id="4603"/>
      <w:r>
        <w:rPr>
          <w:rtl/>
        </w:rPr>
        <w:t>לרשותך</w:t>
      </w:r>
      <w:r>
        <w:rPr>
          <w:rFonts w:hint="cs"/>
          <w:rtl/>
        </w:rPr>
        <w:t>.</w:t>
      </w:r>
      <w:r>
        <w:rPr>
          <w:rtl/>
        </w:rPr>
        <w:t xml:space="preserve"> </w:t>
      </w:r>
      <w:bookmarkStart w:id="4604" w:name="_ETM_Q12_514870"/>
      <w:bookmarkStart w:id="4605" w:name="_ETM_Q12_515470"/>
      <w:bookmarkEnd w:id="4604"/>
      <w:bookmarkEnd w:id="4605"/>
      <w:r>
        <w:rPr>
          <w:rtl/>
        </w:rPr>
        <w:t xml:space="preserve">בשם </w:t>
      </w:r>
      <w:bookmarkStart w:id="4606" w:name="_ETM_Q12_515770"/>
      <w:bookmarkEnd w:id="4606"/>
      <w:r>
        <w:rPr>
          <w:rtl/>
        </w:rPr>
        <w:t xml:space="preserve">השר </w:t>
      </w:r>
      <w:bookmarkStart w:id="4607" w:name="_ETM_Q12_516070"/>
      <w:bookmarkEnd w:id="4607"/>
      <w:r>
        <w:rPr>
          <w:rtl/>
        </w:rPr>
        <w:t xml:space="preserve">המקשר </w:t>
      </w:r>
      <w:bookmarkStart w:id="4608" w:name="_ETM_Q12_517029"/>
      <w:bookmarkEnd w:id="4608"/>
      <w:r>
        <w:rPr>
          <w:rtl/>
        </w:rPr>
        <w:t xml:space="preserve">השר </w:t>
      </w:r>
      <w:bookmarkStart w:id="4609" w:name="_ETM_Q12_517360"/>
      <w:bookmarkEnd w:id="4609"/>
      <w:r>
        <w:rPr>
          <w:rtl/>
        </w:rPr>
        <w:t xml:space="preserve">דודי </w:t>
      </w:r>
      <w:bookmarkStart w:id="4610" w:name="_ETM_Q12_517630"/>
      <w:bookmarkEnd w:id="4610"/>
      <w:r>
        <w:rPr>
          <w:rtl/>
        </w:rPr>
        <w:t>אמסלם</w:t>
      </w:r>
      <w:r>
        <w:rPr>
          <w:rFonts w:hint="cs"/>
          <w:rtl/>
        </w:rPr>
        <w:t>?</w:t>
      </w:r>
    </w:p>
    <w:p w:rsidR="00107B57" w:rsidRDefault="00107B57" w:rsidP="00C1073C">
      <w:pPr>
        <w:rPr>
          <w:rtl/>
        </w:rPr>
      </w:pPr>
      <w:bookmarkStart w:id="4611" w:name="_ETM_Q12_516788"/>
      <w:bookmarkEnd w:id="4611"/>
    </w:p>
    <w:p w:rsidR="00107B57" w:rsidRDefault="00107B57" w:rsidP="00C1073C">
      <w:pPr>
        <w:pStyle w:val="a4"/>
        <w:keepNext/>
        <w:rPr>
          <w:rtl/>
        </w:rPr>
      </w:pPr>
      <w:bookmarkStart w:id="4612" w:name="ET_speaker_6452_38"/>
      <w:r w:rsidRPr="001F2C13">
        <w:rPr>
          <w:rStyle w:val="TagStyle"/>
          <w:rtl/>
        </w:rPr>
        <w:t xml:space="preserve"> &lt;&lt; דובר &gt;&gt; </w:t>
      </w:r>
      <w:bookmarkStart w:id="4613" w:name="_Toc158839823"/>
      <w:r>
        <w:rPr>
          <w:rtl/>
        </w:rPr>
        <w:t>השרה להגנת הסביבה עידית סילמן:</w:t>
      </w:r>
      <w:bookmarkEnd w:id="4613"/>
      <w:r w:rsidRPr="001F2C13">
        <w:rPr>
          <w:rStyle w:val="TagStyle"/>
          <w:rtl/>
        </w:rPr>
        <w:t xml:space="preserve"> &lt;&lt; דובר &gt;&gt;</w:t>
      </w:r>
      <w:r>
        <w:rPr>
          <w:rtl/>
        </w:rPr>
        <w:t xml:space="preserve"> </w:t>
      </w:r>
      <w:bookmarkEnd w:id="4612"/>
    </w:p>
    <w:p w:rsidR="00107B57" w:rsidRDefault="00107B57" w:rsidP="00897AE7">
      <w:pPr>
        <w:rPr>
          <w:rtl/>
        </w:rPr>
      </w:pPr>
    </w:p>
    <w:p w:rsidR="00107B57" w:rsidRDefault="00107B57" w:rsidP="00235DAC">
      <w:pPr>
        <w:rPr>
          <w:rtl/>
        </w:rPr>
      </w:pPr>
      <w:bookmarkStart w:id="4614" w:name="_ETM_Q12_517558"/>
      <w:bookmarkStart w:id="4615" w:name="_ETM_Q12_517634"/>
      <w:bookmarkStart w:id="4616" w:name="_ETM_Q12_519140"/>
      <w:bookmarkEnd w:id="4614"/>
      <w:bookmarkEnd w:id="4615"/>
      <w:bookmarkEnd w:id="4616"/>
      <w:r>
        <w:rPr>
          <w:rFonts w:hint="cs"/>
          <w:rtl/>
        </w:rPr>
        <w:t>כן.</w:t>
      </w:r>
      <w:r>
        <w:rPr>
          <w:rtl/>
        </w:rPr>
        <w:t xml:space="preserve"> </w:t>
      </w:r>
      <w:bookmarkStart w:id="4617" w:name="_ETM_Q12_519409"/>
      <w:bookmarkEnd w:id="4617"/>
      <w:r>
        <w:rPr>
          <w:rtl/>
        </w:rPr>
        <w:t xml:space="preserve">הצעת </w:t>
      </w:r>
      <w:bookmarkStart w:id="4618" w:name="_ETM_Q12_519739"/>
      <w:bookmarkEnd w:id="4618"/>
      <w:r>
        <w:rPr>
          <w:rtl/>
        </w:rPr>
        <w:t xml:space="preserve">חוק </w:t>
      </w:r>
      <w:bookmarkStart w:id="4619" w:name="_ETM_Q12_520100"/>
      <w:bookmarkStart w:id="4620" w:name="_ETM_Q12_520309"/>
      <w:bookmarkEnd w:id="4619"/>
      <w:bookmarkEnd w:id="4620"/>
      <w:r>
        <w:rPr>
          <w:rtl/>
        </w:rPr>
        <w:t xml:space="preserve">המאבק </w:t>
      </w:r>
      <w:bookmarkStart w:id="4621" w:name="_ETM_Q12_520730"/>
      <w:bookmarkEnd w:id="4621"/>
      <w:r>
        <w:rPr>
          <w:rtl/>
        </w:rPr>
        <w:t xml:space="preserve">בטרור </w:t>
      </w:r>
      <w:bookmarkStart w:id="4622" w:name="_ETM_Q12_521510"/>
      <w:bookmarkEnd w:id="4622"/>
      <w:r w:rsidRPr="001F2C13">
        <w:rPr>
          <w:rtl/>
        </w:rPr>
        <w:t xml:space="preserve">(תיקון </w:t>
      </w:r>
      <w:r>
        <w:rPr>
          <w:rFonts w:hint="cs"/>
          <w:rtl/>
        </w:rPr>
        <w:t>–</w:t>
      </w:r>
      <w:r w:rsidRPr="001F2C13">
        <w:rPr>
          <w:rtl/>
        </w:rPr>
        <w:t xml:space="preserve"> אי-החזרת גופות מחבלים), </w:t>
      </w:r>
      <w:bookmarkStart w:id="4623" w:name="_ETM_Q12_523249"/>
      <w:bookmarkEnd w:id="4623"/>
      <w:r>
        <w:rPr>
          <w:rtl/>
        </w:rPr>
        <w:t xml:space="preserve">של </w:t>
      </w:r>
      <w:bookmarkStart w:id="4624" w:name="_ETM_Q12_523399"/>
      <w:bookmarkEnd w:id="4624"/>
      <w:r>
        <w:rPr>
          <w:rtl/>
        </w:rPr>
        <w:t xml:space="preserve">חבר </w:t>
      </w:r>
      <w:bookmarkStart w:id="4625" w:name="_ETM_Q12_523670"/>
      <w:bookmarkEnd w:id="4625"/>
      <w:r>
        <w:rPr>
          <w:rtl/>
        </w:rPr>
        <w:t xml:space="preserve">הכנסת </w:t>
      </w:r>
      <w:bookmarkStart w:id="4626" w:name="_ETM_Q12_524120"/>
      <w:bookmarkEnd w:id="4626"/>
      <w:r>
        <w:rPr>
          <w:rtl/>
        </w:rPr>
        <w:t xml:space="preserve">משה </w:t>
      </w:r>
      <w:bookmarkStart w:id="4627" w:name="_ETM_Q12_524390"/>
      <w:bookmarkEnd w:id="4627"/>
      <w:r>
        <w:rPr>
          <w:rtl/>
        </w:rPr>
        <w:t>ס</w:t>
      </w:r>
      <w:r>
        <w:rPr>
          <w:rFonts w:hint="cs"/>
          <w:rtl/>
        </w:rPr>
        <w:t>ו</w:t>
      </w:r>
      <w:r>
        <w:rPr>
          <w:rtl/>
        </w:rPr>
        <w:t>לומון</w:t>
      </w:r>
      <w:r>
        <w:rPr>
          <w:rFonts w:hint="cs"/>
          <w:rtl/>
        </w:rPr>
        <w:t xml:space="preserve"> –</w:t>
      </w:r>
      <w:r>
        <w:rPr>
          <w:rtl/>
        </w:rPr>
        <w:t xml:space="preserve"> </w:t>
      </w:r>
      <w:bookmarkStart w:id="4628" w:name="_ETM_Q12_525539"/>
      <w:bookmarkEnd w:id="4628"/>
      <w:r>
        <w:rPr>
          <w:rtl/>
        </w:rPr>
        <w:t xml:space="preserve">בשנים </w:t>
      </w:r>
      <w:bookmarkStart w:id="4629" w:name="_ETM_Q12_525960"/>
      <w:bookmarkEnd w:id="4629"/>
      <w:r>
        <w:rPr>
          <w:rtl/>
        </w:rPr>
        <w:t xml:space="preserve">האחרונות </w:t>
      </w:r>
      <w:bookmarkStart w:id="4630" w:name="_ETM_Q12_526500"/>
      <w:bookmarkEnd w:id="4630"/>
      <w:r>
        <w:rPr>
          <w:rtl/>
        </w:rPr>
        <w:t xml:space="preserve">אנחנו </w:t>
      </w:r>
      <w:bookmarkStart w:id="4631" w:name="_ETM_Q12_526800"/>
      <w:bookmarkEnd w:id="4631"/>
      <w:r>
        <w:rPr>
          <w:rtl/>
        </w:rPr>
        <w:t xml:space="preserve">עדים </w:t>
      </w:r>
      <w:bookmarkStart w:id="4632" w:name="_ETM_Q12_527010"/>
      <w:bookmarkEnd w:id="4632"/>
      <w:r>
        <w:rPr>
          <w:rtl/>
        </w:rPr>
        <w:t xml:space="preserve">לתופעה </w:t>
      </w:r>
      <w:bookmarkStart w:id="4633" w:name="_ETM_Q12_527670"/>
      <w:bookmarkEnd w:id="4633"/>
      <w:r>
        <w:rPr>
          <w:rtl/>
        </w:rPr>
        <w:t xml:space="preserve">הולכת </w:t>
      </w:r>
      <w:bookmarkStart w:id="4634" w:name="_ETM_Q12_528000"/>
      <w:bookmarkEnd w:id="4634"/>
      <w:r>
        <w:rPr>
          <w:rtl/>
        </w:rPr>
        <w:t xml:space="preserve">וגוברת </w:t>
      </w:r>
      <w:bookmarkStart w:id="4635" w:name="_ETM_Q12_528510"/>
      <w:bookmarkEnd w:id="4635"/>
      <w:r>
        <w:rPr>
          <w:rFonts w:hint="cs"/>
          <w:rtl/>
        </w:rPr>
        <w:t>ש</w:t>
      </w:r>
      <w:r>
        <w:rPr>
          <w:rtl/>
        </w:rPr>
        <w:t xml:space="preserve">במסגרתה </w:t>
      </w:r>
      <w:bookmarkStart w:id="4636" w:name="_ETM_Q12_529739"/>
      <w:bookmarkEnd w:id="4636"/>
      <w:r>
        <w:rPr>
          <w:rtl/>
        </w:rPr>
        <w:t xml:space="preserve">לאחר </w:t>
      </w:r>
      <w:bookmarkStart w:id="4637" w:name="_ETM_Q12_530489"/>
      <w:bookmarkEnd w:id="4637"/>
      <w:r>
        <w:rPr>
          <w:rtl/>
        </w:rPr>
        <w:t xml:space="preserve">ביצוע </w:t>
      </w:r>
      <w:bookmarkStart w:id="4638" w:name="_ETM_Q12_531029"/>
      <w:bookmarkEnd w:id="4638"/>
      <w:r>
        <w:rPr>
          <w:rtl/>
        </w:rPr>
        <w:t xml:space="preserve">פיגועי </w:t>
      </w:r>
      <w:bookmarkStart w:id="4639" w:name="_ETM_Q12_531420"/>
      <w:bookmarkEnd w:id="4639"/>
      <w:r>
        <w:rPr>
          <w:rtl/>
        </w:rPr>
        <w:t xml:space="preserve">טרור </w:t>
      </w:r>
      <w:bookmarkStart w:id="4640" w:name="_ETM_Q12_531750"/>
      <w:bookmarkEnd w:id="4640"/>
      <w:r>
        <w:rPr>
          <w:rtl/>
        </w:rPr>
        <w:t xml:space="preserve">נשמעים </w:t>
      </w:r>
      <w:bookmarkStart w:id="4641" w:name="_ETM_Q12_532230"/>
      <w:bookmarkEnd w:id="4641"/>
      <w:r>
        <w:rPr>
          <w:rtl/>
        </w:rPr>
        <w:t>גילוי</w:t>
      </w:r>
      <w:r>
        <w:rPr>
          <w:rFonts w:hint="cs"/>
          <w:rtl/>
        </w:rPr>
        <w:t>י</w:t>
      </w:r>
      <w:r>
        <w:rPr>
          <w:rtl/>
        </w:rPr>
        <w:t xml:space="preserve"> </w:t>
      </w:r>
      <w:bookmarkStart w:id="4642" w:name="_ETM_Q12_532500"/>
      <w:bookmarkEnd w:id="4642"/>
      <w:r>
        <w:rPr>
          <w:rtl/>
        </w:rPr>
        <w:t>תמיכה</w:t>
      </w:r>
      <w:r>
        <w:rPr>
          <w:rFonts w:hint="cs"/>
          <w:rtl/>
        </w:rPr>
        <w:t xml:space="preserve">, </w:t>
      </w:r>
      <w:bookmarkStart w:id="4643" w:name="_ETM_Q12_536171"/>
      <w:bookmarkStart w:id="4644" w:name="_ETM_Q12_533489"/>
      <w:bookmarkEnd w:id="4643"/>
      <w:bookmarkEnd w:id="4644"/>
      <w:r>
        <w:rPr>
          <w:rtl/>
        </w:rPr>
        <w:t xml:space="preserve">עידוד </w:t>
      </w:r>
      <w:bookmarkStart w:id="4645" w:name="_ETM_Q12_534420"/>
      <w:bookmarkEnd w:id="4645"/>
      <w:r>
        <w:rPr>
          <w:rtl/>
        </w:rPr>
        <w:t xml:space="preserve">או </w:t>
      </w:r>
      <w:bookmarkStart w:id="4646" w:name="_ETM_Q12_534600"/>
      <w:bookmarkEnd w:id="4646"/>
      <w:r>
        <w:rPr>
          <w:rtl/>
        </w:rPr>
        <w:t xml:space="preserve">הזדהות </w:t>
      </w:r>
      <w:bookmarkStart w:id="4647" w:name="_ETM_Q12_535019"/>
      <w:bookmarkEnd w:id="4647"/>
      <w:r>
        <w:rPr>
          <w:rtl/>
        </w:rPr>
        <w:t xml:space="preserve">עם </w:t>
      </w:r>
      <w:bookmarkStart w:id="4648" w:name="_ETM_Q12_535110"/>
      <w:bookmarkEnd w:id="4648"/>
      <w:r>
        <w:rPr>
          <w:rtl/>
        </w:rPr>
        <w:t xml:space="preserve">מעשה </w:t>
      </w:r>
      <w:bookmarkStart w:id="4649" w:name="_ETM_Q12_535440"/>
      <w:bookmarkEnd w:id="4649"/>
      <w:r>
        <w:rPr>
          <w:rtl/>
        </w:rPr>
        <w:t>הטרור</w:t>
      </w:r>
      <w:r>
        <w:rPr>
          <w:rFonts w:hint="cs"/>
          <w:rtl/>
        </w:rPr>
        <w:t>,</w:t>
      </w:r>
      <w:r>
        <w:rPr>
          <w:rtl/>
        </w:rPr>
        <w:t xml:space="preserve"> </w:t>
      </w:r>
      <w:bookmarkStart w:id="4650" w:name="_ETM_Q12_535890"/>
      <w:bookmarkEnd w:id="4650"/>
      <w:r>
        <w:rPr>
          <w:rtl/>
        </w:rPr>
        <w:t>המפגע</w:t>
      </w:r>
      <w:r>
        <w:rPr>
          <w:rFonts w:hint="cs"/>
          <w:rtl/>
        </w:rPr>
        <w:t>,</w:t>
      </w:r>
      <w:r>
        <w:rPr>
          <w:rtl/>
        </w:rPr>
        <w:t xml:space="preserve"> </w:t>
      </w:r>
      <w:bookmarkStart w:id="4651" w:name="_ETM_Q12_536969"/>
      <w:bookmarkEnd w:id="4651"/>
      <w:r>
        <w:rPr>
          <w:rtl/>
        </w:rPr>
        <w:t xml:space="preserve">הארגון </w:t>
      </w:r>
      <w:bookmarkStart w:id="4652" w:name="_ETM_Q12_537510"/>
      <w:bookmarkEnd w:id="4652"/>
      <w:r>
        <w:rPr>
          <w:rtl/>
        </w:rPr>
        <w:t>ש</w:t>
      </w:r>
      <w:r>
        <w:rPr>
          <w:rFonts w:hint="cs"/>
          <w:rtl/>
        </w:rPr>
        <w:t>א</w:t>
      </w:r>
      <w:r>
        <w:rPr>
          <w:rtl/>
        </w:rPr>
        <w:t>ל</w:t>
      </w:r>
      <w:r>
        <w:rPr>
          <w:rFonts w:hint="cs"/>
          <w:rtl/>
        </w:rPr>
        <w:t>י</w:t>
      </w:r>
      <w:r>
        <w:rPr>
          <w:rtl/>
        </w:rPr>
        <w:t xml:space="preserve">ו </w:t>
      </w:r>
      <w:bookmarkStart w:id="4653" w:name="_ETM_Q12_537779"/>
      <w:bookmarkEnd w:id="4653"/>
      <w:r>
        <w:rPr>
          <w:rFonts w:hint="cs"/>
          <w:rtl/>
        </w:rPr>
        <w:t>ה</w:t>
      </w:r>
      <w:r>
        <w:rPr>
          <w:rtl/>
        </w:rPr>
        <w:t xml:space="preserve">שתייך </w:t>
      </w:r>
      <w:bookmarkStart w:id="4654" w:name="_ETM_Q12_538710"/>
      <w:bookmarkEnd w:id="4654"/>
      <w:r>
        <w:rPr>
          <w:rtl/>
        </w:rPr>
        <w:t xml:space="preserve">או </w:t>
      </w:r>
      <w:bookmarkStart w:id="4655" w:name="_ETM_Q12_538890"/>
      <w:bookmarkEnd w:id="4655"/>
      <w:r>
        <w:rPr>
          <w:rtl/>
        </w:rPr>
        <w:t xml:space="preserve">האידיאולוגיה </w:t>
      </w:r>
      <w:bookmarkStart w:id="4656" w:name="_ETM_Q12_539489"/>
      <w:bookmarkEnd w:id="4656"/>
      <w:r>
        <w:rPr>
          <w:rtl/>
        </w:rPr>
        <w:t xml:space="preserve">הרצחנית </w:t>
      </w:r>
      <w:bookmarkStart w:id="4657" w:name="_ETM_Q12_540059"/>
      <w:bookmarkEnd w:id="4657"/>
      <w:r>
        <w:rPr>
          <w:rtl/>
        </w:rPr>
        <w:t xml:space="preserve">שבשמה </w:t>
      </w:r>
      <w:bookmarkStart w:id="4658" w:name="_ETM_Q12_540510"/>
      <w:bookmarkEnd w:id="4658"/>
      <w:r>
        <w:rPr>
          <w:rtl/>
        </w:rPr>
        <w:t xml:space="preserve">ביצע </w:t>
      </w:r>
      <w:bookmarkStart w:id="4659" w:name="_ETM_Q12_540809"/>
      <w:bookmarkEnd w:id="4659"/>
      <w:r>
        <w:rPr>
          <w:rtl/>
        </w:rPr>
        <w:t xml:space="preserve">את </w:t>
      </w:r>
      <w:bookmarkStart w:id="4660" w:name="_ETM_Q12_540930"/>
      <w:bookmarkEnd w:id="4660"/>
      <w:r>
        <w:rPr>
          <w:rtl/>
        </w:rPr>
        <w:t>מעש</w:t>
      </w:r>
      <w:r>
        <w:rPr>
          <w:rFonts w:hint="cs"/>
          <w:rtl/>
        </w:rPr>
        <w:t>ה</w:t>
      </w:r>
      <w:r>
        <w:rPr>
          <w:rtl/>
        </w:rPr>
        <w:t xml:space="preserve"> </w:t>
      </w:r>
      <w:bookmarkStart w:id="4661" w:name="_ETM_Q12_541290"/>
      <w:bookmarkEnd w:id="4661"/>
      <w:r>
        <w:rPr>
          <w:rtl/>
        </w:rPr>
        <w:t>הטרור</w:t>
      </w:r>
      <w:r>
        <w:rPr>
          <w:rFonts w:hint="cs"/>
          <w:rtl/>
        </w:rPr>
        <w:t>.</w:t>
      </w:r>
      <w:r>
        <w:rPr>
          <w:rtl/>
        </w:rPr>
        <w:t xml:space="preserve"> </w:t>
      </w:r>
      <w:bookmarkStart w:id="4662" w:name="_ETM_Q12_542529"/>
      <w:bookmarkEnd w:id="4662"/>
      <w:r>
        <w:rPr>
          <w:rtl/>
        </w:rPr>
        <w:t xml:space="preserve">במיוחד </w:t>
      </w:r>
      <w:bookmarkStart w:id="4663" w:name="_ETM_Q12_543160"/>
      <w:bookmarkEnd w:id="4663"/>
      <w:r>
        <w:rPr>
          <w:rtl/>
        </w:rPr>
        <w:t xml:space="preserve">ניתן </w:t>
      </w:r>
      <w:bookmarkStart w:id="4664" w:name="_ETM_Q12_543489"/>
      <w:bookmarkEnd w:id="4664"/>
      <w:r>
        <w:rPr>
          <w:rtl/>
        </w:rPr>
        <w:t xml:space="preserve">לכך </w:t>
      </w:r>
      <w:bookmarkStart w:id="4665" w:name="_ETM_Q12_543699"/>
      <w:bookmarkEnd w:id="4665"/>
      <w:r>
        <w:rPr>
          <w:rtl/>
        </w:rPr>
        <w:t xml:space="preserve">ביטוי </w:t>
      </w:r>
      <w:bookmarkStart w:id="4666" w:name="_ETM_Q12_544000"/>
      <w:bookmarkEnd w:id="4666"/>
      <w:r>
        <w:rPr>
          <w:rtl/>
        </w:rPr>
        <w:t xml:space="preserve">במהלך </w:t>
      </w:r>
      <w:bookmarkStart w:id="4667" w:name="_ETM_Q12_544360"/>
      <w:bookmarkEnd w:id="4667"/>
      <w:r>
        <w:rPr>
          <w:rtl/>
        </w:rPr>
        <w:t xml:space="preserve">טקסי </w:t>
      </w:r>
      <w:bookmarkStart w:id="4668" w:name="_ETM_Q12_544960"/>
      <w:bookmarkEnd w:id="4668"/>
      <w:r>
        <w:rPr>
          <w:rtl/>
        </w:rPr>
        <w:t xml:space="preserve">הקבורה </w:t>
      </w:r>
      <w:bookmarkStart w:id="4669" w:name="_ETM_Q12_545409"/>
      <w:bookmarkEnd w:id="4669"/>
      <w:r>
        <w:rPr>
          <w:rtl/>
        </w:rPr>
        <w:t xml:space="preserve">של </w:t>
      </w:r>
      <w:bookmarkStart w:id="4670" w:name="_ETM_Q12_545589"/>
      <w:bookmarkEnd w:id="4670"/>
      <w:r>
        <w:rPr>
          <w:rtl/>
        </w:rPr>
        <w:t>המפגעים</w:t>
      </w:r>
      <w:r>
        <w:rPr>
          <w:rFonts w:hint="cs"/>
          <w:rtl/>
        </w:rPr>
        <w:t>.</w:t>
      </w:r>
      <w:r>
        <w:rPr>
          <w:rtl/>
        </w:rPr>
        <w:t xml:space="preserve"> </w:t>
      </w:r>
      <w:bookmarkStart w:id="4671" w:name="_ETM_Q12_546880"/>
      <w:bookmarkEnd w:id="4671"/>
      <w:r>
        <w:rPr>
          <w:rtl/>
        </w:rPr>
        <w:t xml:space="preserve">לא </w:t>
      </w:r>
      <w:bookmarkStart w:id="4672" w:name="_ETM_Q12_547120"/>
      <w:bookmarkEnd w:id="4672"/>
      <w:r>
        <w:rPr>
          <w:rFonts w:hint="cs"/>
          <w:rtl/>
        </w:rPr>
        <w:t>אחת אירעו</w:t>
      </w:r>
      <w:r>
        <w:rPr>
          <w:rtl/>
        </w:rPr>
        <w:t xml:space="preserve"> </w:t>
      </w:r>
      <w:bookmarkStart w:id="4673" w:name="_ETM_Q12_548070"/>
      <w:bookmarkEnd w:id="4673"/>
      <w:r>
        <w:rPr>
          <w:rtl/>
        </w:rPr>
        <w:t xml:space="preserve">מקרים </w:t>
      </w:r>
      <w:bookmarkStart w:id="4674" w:name="_ETM_Q12_548430"/>
      <w:bookmarkEnd w:id="4674"/>
      <w:r>
        <w:rPr>
          <w:rtl/>
        </w:rPr>
        <w:t xml:space="preserve">שבהם </w:t>
      </w:r>
      <w:bookmarkStart w:id="4675" w:name="_ETM_Q12_548820"/>
      <w:bookmarkEnd w:id="4675"/>
      <w:r>
        <w:rPr>
          <w:rtl/>
        </w:rPr>
        <w:t xml:space="preserve">הונפו </w:t>
      </w:r>
      <w:bookmarkStart w:id="4676" w:name="_ETM_Q12_549150"/>
      <w:bookmarkEnd w:id="4676"/>
      <w:r>
        <w:rPr>
          <w:rtl/>
        </w:rPr>
        <w:t xml:space="preserve">כרזות </w:t>
      </w:r>
      <w:bookmarkStart w:id="4677" w:name="_ETM_Q12_550200"/>
      <w:bookmarkEnd w:id="4677"/>
      <w:r w:rsidR="00235DAC">
        <w:rPr>
          <w:rFonts w:hint="cs"/>
          <w:rtl/>
        </w:rPr>
        <w:t>ו</w:t>
      </w:r>
      <w:r>
        <w:rPr>
          <w:rtl/>
        </w:rPr>
        <w:t xml:space="preserve">נשמעו </w:t>
      </w:r>
      <w:bookmarkStart w:id="4678" w:name="_ETM_Q12_550740"/>
      <w:bookmarkEnd w:id="4678"/>
      <w:r>
        <w:rPr>
          <w:rtl/>
        </w:rPr>
        <w:t xml:space="preserve">קריאות </w:t>
      </w:r>
      <w:bookmarkStart w:id="4679" w:name="_ETM_Q12_551760"/>
      <w:bookmarkEnd w:id="4679"/>
      <w:r>
        <w:rPr>
          <w:rtl/>
        </w:rPr>
        <w:t xml:space="preserve">ונאומים </w:t>
      </w:r>
      <w:bookmarkStart w:id="4680" w:name="_ETM_Q12_552990"/>
      <w:bookmarkEnd w:id="4680"/>
      <w:r>
        <w:rPr>
          <w:rtl/>
        </w:rPr>
        <w:t xml:space="preserve">המביעים </w:t>
      </w:r>
      <w:bookmarkStart w:id="4681" w:name="_ETM_Q12_553440"/>
      <w:bookmarkEnd w:id="4681"/>
      <w:r>
        <w:rPr>
          <w:rtl/>
        </w:rPr>
        <w:t xml:space="preserve">תמיכה </w:t>
      </w:r>
      <w:bookmarkStart w:id="4682" w:name="_ETM_Q12_553980"/>
      <w:bookmarkEnd w:id="4682"/>
      <w:r>
        <w:rPr>
          <w:rtl/>
        </w:rPr>
        <w:t xml:space="preserve">בפיגוע </w:t>
      </w:r>
      <w:bookmarkStart w:id="4683" w:name="_ETM_Q12_554490"/>
      <w:bookmarkEnd w:id="4683"/>
      <w:r>
        <w:rPr>
          <w:rtl/>
        </w:rPr>
        <w:t xml:space="preserve">שבוצע </w:t>
      </w:r>
      <w:bookmarkStart w:id="4684" w:name="_ETM_Q12_555150"/>
      <w:bookmarkEnd w:id="4684"/>
      <w:r>
        <w:rPr>
          <w:rtl/>
        </w:rPr>
        <w:t xml:space="preserve">או </w:t>
      </w:r>
      <w:bookmarkStart w:id="4685" w:name="_ETM_Q12_555300"/>
      <w:bookmarkEnd w:id="4685"/>
      <w:r>
        <w:rPr>
          <w:rtl/>
        </w:rPr>
        <w:t xml:space="preserve">קוראים </w:t>
      </w:r>
      <w:bookmarkStart w:id="4686" w:name="_ETM_Q12_555660"/>
      <w:bookmarkEnd w:id="4686"/>
      <w:r>
        <w:rPr>
          <w:rtl/>
        </w:rPr>
        <w:t>לביצוע</w:t>
      </w:r>
      <w:r>
        <w:rPr>
          <w:rFonts w:hint="cs"/>
          <w:rtl/>
        </w:rPr>
        <w:t>ם</w:t>
      </w:r>
      <w:r>
        <w:rPr>
          <w:rtl/>
        </w:rPr>
        <w:t xml:space="preserve"> </w:t>
      </w:r>
      <w:bookmarkStart w:id="4687" w:name="_ETM_Q12_556290"/>
      <w:bookmarkEnd w:id="4687"/>
      <w:r>
        <w:rPr>
          <w:rtl/>
        </w:rPr>
        <w:t xml:space="preserve">של </w:t>
      </w:r>
      <w:bookmarkStart w:id="4688" w:name="_ETM_Q12_556500"/>
      <w:bookmarkEnd w:id="4688"/>
      <w:r>
        <w:rPr>
          <w:rtl/>
        </w:rPr>
        <w:t>מעש</w:t>
      </w:r>
      <w:r>
        <w:rPr>
          <w:rFonts w:hint="cs"/>
          <w:rtl/>
        </w:rPr>
        <w:t>י</w:t>
      </w:r>
      <w:r>
        <w:rPr>
          <w:rtl/>
        </w:rPr>
        <w:t xml:space="preserve"> </w:t>
      </w:r>
      <w:bookmarkStart w:id="4689" w:name="_ETM_Q12_556890"/>
      <w:bookmarkEnd w:id="4689"/>
      <w:r>
        <w:rPr>
          <w:rtl/>
        </w:rPr>
        <w:t xml:space="preserve">טרור </w:t>
      </w:r>
      <w:bookmarkStart w:id="4690" w:name="_ETM_Q12_557220"/>
      <w:bookmarkEnd w:id="4690"/>
      <w:r>
        <w:rPr>
          <w:rtl/>
        </w:rPr>
        <w:t>נוספים</w:t>
      </w:r>
      <w:r>
        <w:rPr>
          <w:rFonts w:hint="cs"/>
          <w:rtl/>
        </w:rPr>
        <w:t>.</w:t>
      </w:r>
      <w:r>
        <w:rPr>
          <w:rtl/>
        </w:rPr>
        <w:t xml:space="preserve"> </w:t>
      </w:r>
      <w:bookmarkStart w:id="4691" w:name="_ETM_Q12_558659"/>
      <w:bookmarkEnd w:id="4691"/>
    </w:p>
    <w:p w:rsidR="00107B57" w:rsidRDefault="00107B57" w:rsidP="00C1073C">
      <w:pPr>
        <w:rPr>
          <w:rtl/>
        </w:rPr>
      </w:pPr>
      <w:bookmarkStart w:id="4692" w:name="_ETM_Q12_558045"/>
      <w:bookmarkStart w:id="4693" w:name="_ETM_Q12_558160"/>
      <w:bookmarkEnd w:id="4692"/>
      <w:bookmarkEnd w:id="4693"/>
    </w:p>
    <w:p w:rsidR="00107B57" w:rsidRDefault="00107B57" w:rsidP="00235DAC">
      <w:pPr>
        <w:rPr>
          <w:rtl/>
        </w:rPr>
      </w:pPr>
      <w:bookmarkStart w:id="4694" w:name="_ETM_Q12_558229"/>
      <w:bookmarkStart w:id="4695" w:name="_ETM_Q12_558274"/>
      <w:bookmarkEnd w:id="4694"/>
      <w:bookmarkEnd w:id="4695"/>
      <w:r>
        <w:rPr>
          <w:rtl/>
        </w:rPr>
        <w:t xml:space="preserve">עם </w:t>
      </w:r>
      <w:bookmarkStart w:id="4696" w:name="_ETM_Q12_558810"/>
      <w:bookmarkEnd w:id="4696"/>
      <w:r>
        <w:rPr>
          <w:rtl/>
        </w:rPr>
        <w:t xml:space="preserve">התגברות </w:t>
      </w:r>
      <w:bookmarkStart w:id="4697" w:name="_ETM_Q12_559290"/>
      <w:bookmarkEnd w:id="4697"/>
      <w:r>
        <w:rPr>
          <w:rtl/>
        </w:rPr>
        <w:t xml:space="preserve">האירועים </w:t>
      </w:r>
      <w:bookmarkStart w:id="4698" w:name="_ETM_Q12_559710"/>
      <w:bookmarkEnd w:id="4698"/>
      <w:r>
        <w:rPr>
          <w:rtl/>
        </w:rPr>
        <w:t xml:space="preserve">הללו </w:t>
      </w:r>
      <w:bookmarkStart w:id="4699" w:name="_ETM_Q12_560220"/>
      <w:bookmarkEnd w:id="4699"/>
      <w:r>
        <w:rPr>
          <w:rtl/>
        </w:rPr>
        <w:t xml:space="preserve">לכדי </w:t>
      </w:r>
      <w:bookmarkStart w:id="4700" w:name="_ETM_Q12_560610"/>
      <w:bookmarkEnd w:id="4700"/>
      <w:r>
        <w:rPr>
          <w:rtl/>
        </w:rPr>
        <w:t xml:space="preserve">תופעה </w:t>
      </w:r>
      <w:bookmarkStart w:id="4701" w:name="_ETM_Q12_561029"/>
      <w:bookmarkEnd w:id="4701"/>
      <w:r>
        <w:rPr>
          <w:rtl/>
        </w:rPr>
        <w:t xml:space="preserve">שיש </w:t>
      </w:r>
      <w:bookmarkStart w:id="4702" w:name="_ETM_Q12_561360"/>
      <w:bookmarkEnd w:id="4702"/>
      <w:r>
        <w:rPr>
          <w:rtl/>
        </w:rPr>
        <w:t xml:space="preserve">בה </w:t>
      </w:r>
      <w:bookmarkStart w:id="4703" w:name="_ETM_Q12_561540"/>
      <w:bookmarkEnd w:id="4703"/>
      <w:r>
        <w:rPr>
          <w:rtl/>
        </w:rPr>
        <w:t xml:space="preserve">כדי </w:t>
      </w:r>
      <w:bookmarkStart w:id="4704" w:name="_ETM_Q12_561750"/>
      <w:bookmarkEnd w:id="4704"/>
      <w:r>
        <w:rPr>
          <w:rtl/>
        </w:rPr>
        <w:t xml:space="preserve">לסכן </w:t>
      </w:r>
      <w:bookmarkStart w:id="4705" w:name="_ETM_Q12_562200"/>
      <w:bookmarkEnd w:id="4705"/>
      <w:r>
        <w:rPr>
          <w:rtl/>
        </w:rPr>
        <w:t xml:space="preserve">באופן </w:t>
      </w:r>
      <w:bookmarkStart w:id="4706" w:name="_ETM_Q12_562529"/>
      <w:bookmarkEnd w:id="4706"/>
      <w:r>
        <w:rPr>
          <w:rtl/>
        </w:rPr>
        <w:t xml:space="preserve">ממשי </w:t>
      </w:r>
      <w:bookmarkStart w:id="4707" w:name="_ETM_Q12_563409"/>
      <w:bookmarkEnd w:id="4707"/>
      <w:r>
        <w:rPr>
          <w:rtl/>
        </w:rPr>
        <w:t xml:space="preserve">את </w:t>
      </w:r>
      <w:bookmarkStart w:id="4708" w:name="_ETM_Q12_563560"/>
      <w:bookmarkEnd w:id="4708"/>
      <w:r>
        <w:rPr>
          <w:rtl/>
        </w:rPr>
        <w:t xml:space="preserve">שלום </w:t>
      </w:r>
      <w:bookmarkStart w:id="4709" w:name="_ETM_Q12_563890"/>
      <w:bookmarkEnd w:id="4709"/>
      <w:r>
        <w:rPr>
          <w:rtl/>
        </w:rPr>
        <w:t xml:space="preserve">הציבור </w:t>
      </w:r>
      <w:bookmarkStart w:id="4710" w:name="_ETM_Q12_564700"/>
      <w:bookmarkEnd w:id="4710"/>
      <w:r>
        <w:rPr>
          <w:rtl/>
        </w:rPr>
        <w:t>ו</w:t>
      </w:r>
      <w:r>
        <w:rPr>
          <w:rFonts w:hint="cs"/>
          <w:rtl/>
        </w:rPr>
        <w:t xml:space="preserve">את </w:t>
      </w:r>
      <w:r>
        <w:rPr>
          <w:rtl/>
        </w:rPr>
        <w:t>ביטחונו</w:t>
      </w:r>
      <w:r>
        <w:rPr>
          <w:rFonts w:hint="cs"/>
          <w:rtl/>
        </w:rPr>
        <w:t>,</w:t>
      </w:r>
      <w:r>
        <w:rPr>
          <w:rtl/>
        </w:rPr>
        <w:t xml:space="preserve"> </w:t>
      </w:r>
      <w:bookmarkStart w:id="4711" w:name="_ETM_Q12_566240"/>
      <w:bookmarkEnd w:id="4711"/>
      <w:r>
        <w:rPr>
          <w:rtl/>
        </w:rPr>
        <w:t xml:space="preserve">החליט </w:t>
      </w:r>
      <w:bookmarkStart w:id="4712" w:name="_ETM_Q12_566869"/>
      <w:bookmarkEnd w:id="4712"/>
      <w:r>
        <w:rPr>
          <w:rtl/>
        </w:rPr>
        <w:t>לע</w:t>
      </w:r>
      <w:r>
        <w:rPr>
          <w:rFonts w:hint="cs"/>
          <w:rtl/>
        </w:rPr>
        <w:t>י</w:t>
      </w:r>
      <w:r>
        <w:rPr>
          <w:rtl/>
        </w:rPr>
        <w:t xml:space="preserve">תים </w:t>
      </w:r>
      <w:bookmarkStart w:id="4713" w:name="_ETM_Q12_567350"/>
      <w:bookmarkEnd w:id="4713"/>
      <w:r>
        <w:rPr>
          <w:rtl/>
        </w:rPr>
        <w:t xml:space="preserve">הדרג </w:t>
      </w:r>
      <w:bookmarkStart w:id="4714" w:name="_ETM_Q12_567680"/>
      <w:bookmarkEnd w:id="4714"/>
      <w:r>
        <w:rPr>
          <w:rtl/>
        </w:rPr>
        <w:t xml:space="preserve">המדיני </w:t>
      </w:r>
      <w:bookmarkStart w:id="4715" w:name="_ETM_Q12_568100"/>
      <w:bookmarkEnd w:id="4715"/>
      <w:r>
        <w:rPr>
          <w:rtl/>
        </w:rPr>
        <w:t>להש</w:t>
      </w:r>
      <w:r>
        <w:rPr>
          <w:rFonts w:hint="cs"/>
          <w:rtl/>
        </w:rPr>
        <w:t>ה</w:t>
      </w:r>
      <w:r>
        <w:rPr>
          <w:rtl/>
        </w:rPr>
        <w:t xml:space="preserve">ות </w:t>
      </w:r>
      <w:bookmarkStart w:id="4716" w:name="_ETM_Q12_568549"/>
      <w:bookmarkEnd w:id="4716"/>
      <w:r>
        <w:rPr>
          <w:rtl/>
        </w:rPr>
        <w:t xml:space="preserve">את </w:t>
      </w:r>
      <w:bookmarkStart w:id="4717" w:name="_ETM_Q12_568670"/>
      <w:bookmarkEnd w:id="4717"/>
      <w:r>
        <w:rPr>
          <w:rtl/>
        </w:rPr>
        <w:t xml:space="preserve">מסירת </w:t>
      </w:r>
      <w:bookmarkStart w:id="4718" w:name="_ETM_Q12_569060"/>
      <w:bookmarkEnd w:id="4718"/>
      <w:r>
        <w:rPr>
          <w:rtl/>
        </w:rPr>
        <w:t xml:space="preserve">גופות </w:t>
      </w:r>
      <w:bookmarkStart w:id="4719" w:name="_ETM_Q12_569390"/>
      <w:bookmarkEnd w:id="4719"/>
      <w:r>
        <w:rPr>
          <w:rtl/>
        </w:rPr>
        <w:t>המחבלים</w:t>
      </w:r>
      <w:r>
        <w:rPr>
          <w:rFonts w:hint="cs"/>
          <w:rtl/>
        </w:rPr>
        <w:t>,</w:t>
      </w:r>
      <w:r>
        <w:rPr>
          <w:rtl/>
        </w:rPr>
        <w:t xml:space="preserve"> </w:t>
      </w:r>
      <w:bookmarkStart w:id="4720" w:name="_ETM_Q12_570500"/>
      <w:bookmarkStart w:id="4721" w:name="_ETM_Q12_570770"/>
      <w:bookmarkEnd w:id="4720"/>
      <w:bookmarkEnd w:id="4721"/>
      <w:r>
        <w:rPr>
          <w:rtl/>
        </w:rPr>
        <w:t xml:space="preserve">בשל </w:t>
      </w:r>
      <w:bookmarkStart w:id="4722" w:name="_ETM_Q12_571039"/>
      <w:bookmarkEnd w:id="4722"/>
      <w:r>
        <w:rPr>
          <w:rtl/>
        </w:rPr>
        <w:t xml:space="preserve">החשש </w:t>
      </w:r>
      <w:bookmarkStart w:id="4723" w:name="_ETM_Q12_571549"/>
      <w:bookmarkEnd w:id="4723"/>
      <w:r>
        <w:rPr>
          <w:rtl/>
        </w:rPr>
        <w:t xml:space="preserve">שההסתה </w:t>
      </w:r>
      <w:bookmarkStart w:id="4724" w:name="_ETM_Q12_572600"/>
      <w:bookmarkEnd w:id="4724"/>
      <w:r>
        <w:rPr>
          <w:rtl/>
        </w:rPr>
        <w:t xml:space="preserve">אשר </w:t>
      </w:r>
      <w:bookmarkStart w:id="4725" w:name="_ETM_Q12_572869"/>
      <w:bookmarkEnd w:id="4725"/>
      <w:r>
        <w:rPr>
          <w:rtl/>
        </w:rPr>
        <w:t xml:space="preserve">נשמעת </w:t>
      </w:r>
      <w:bookmarkStart w:id="4726" w:name="_ETM_Q12_573259"/>
      <w:bookmarkEnd w:id="4726"/>
      <w:r>
        <w:rPr>
          <w:rtl/>
        </w:rPr>
        <w:t xml:space="preserve">באותם </w:t>
      </w:r>
      <w:bookmarkStart w:id="4727" w:name="_ETM_Q12_573560"/>
      <w:bookmarkEnd w:id="4727"/>
      <w:r>
        <w:rPr>
          <w:rtl/>
        </w:rPr>
        <w:t xml:space="preserve">טקסי </w:t>
      </w:r>
      <w:bookmarkStart w:id="4728" w:name="_ETM_Q12_573890"/>
      <w:bookmarkEnd w:id="4728"/>
      <w:r>
        <w:rPr>
          <w:rtl/>
        </w:rPr>
        <w:t xml:space="preserve">קבורה </w:t>
      </w:r>
      <w:bookmarkStart w:id="4729" w:name="_ETM_Q12_574729"/>
      <w:bookmarkEnd w:id="4729"/>
      <w:r>
        <w:rPr>
          <w:rtl/>
        </w:rPr>
        <w:t xml:space="preserve">תביא </w:t>
      </w:r>
      <w:bookmarkStart w:id="4730" w:name="_ETM_Q12_575029"/>
      <w:bookmarkEnd w:id="4730"/>
      <w:r>
        <w:rPr>
          <w:rtl/>
        </w:rPr>
        <w:t>אחרים</w:t>
      </w:r>
      <w:r w:rsidR="00235DAC">
        <w:rPr>
          <w:rFonts w:hint="cs"/>
          <w:rtl/>
        </w:rPr>
        <w:t>,</w:t>
      </w:r>
      <w:r>
        <w:rPr>
          <w:rtl/>
        </w:rPr>
        <w:t xml:space="preserve"> </w:t>
      </w:r>
      <w:bookmarkStart w:id="4731" w:name="_ETM_Q12_575450"/>
      <w:bookmarkEnd w:id="4731"/>
      <w:r>
        <w:rPr>
          <w:rtl/>
        </w:rPr>
        <w:t xml:space="preserve">המושפעים </w:t>
      </w:r>
      <w:bookmarkStart w:id="4732" w:name="_ETM_Q12_575899"/>
      <w:bookmarkEnd w:id="4732"/>
      <w:r>
        <w:rPr>
          <w:rtl/>
        </w:rPr>
        <w:t xml:space="preserve">ישירות </w:t>
      </w:r>
      <w:bookmarkStart w:id="4733" w:name="_ETM_Q12_576770"/>
      <w:bookmarkEnd w:id="4733"/>
      <w:r>
        <w:rPr>
          <w:rtl/>
        </w:rPr>
        <w:t xml:space="preserve">או </w:t>
      </w:r>
      <w:bookmarkStart w:id="4734" w:name="_ETM_Q12_576890"/>
      <w:bookmarkEnd w:id="4734"/>
      <w:r>
        <w:rPr>
          <w:rtl/>
        </w:rPr>
        <w:t xml:space="preserve">בעקיפין </w:t>
      </w:r>
      <w:bookmarkStart w:id="4735" w:name="_ETM_Q12_577490"/>
      <w:bookmarkEnd w:id="4735"/>
      <w:r>
        <w:rPr>
          <w:rtl/>
        </w:rPr>
        <w:t xml:space="preserve">באמצעות </w:t>
      </w:r>
      <w:bookmarkStart w:id="4736" w:name="_ETM_Q12_577909"/>
      <w:bookmarkEnd w:id="4736"/>
      <w:r>
        <w:rPr>
          <w:rtl/>
        </w:rPr>
        <w:t xml:space="preserve">הרשתות </w:t>
      </w:r>
      <w:bookmarkStart w:id="4737" w:name="_ETM_Q12_578329"/>
      <w:bookmarkEnd w:id="4737"/>
      <w:r>
        <w:rPr>
          <w:rtl/>
        </w:rPr>
        <w:t xml:space="preserve">החברתיות </w:t>
      </w:r>
      <w:bookmarkStart w:id="4738" w:name="_ETM_Q12_579340"/>
      <w:bookmarkEnd w:id="4738"/>
      <w:r>
        <w:rPr>
          <w:rtl/>
        </w:rPr>
        <w:t xml:space="preserve">ואמצעי </w:t>
      </w:r>
      <w:bookmarkStart w:id="4739" w:name="_ETM_Q12_580000"/>
      <w:bookmarkEnd w:id="4739"/>
      <w:r>
        <w:rPr>
          <w:rFonts w:hint="cs"/>
          <w:rtl/>
        </w:rPr>
        <w:t>ה</w:t>
      </w:r>
      <w:r>
        <w:rPr>
          <w:rtl/>
        </w:rPr>
        <w:t xml:space="preserve">מדיה </w:t>
      </w:r>
      <w:bookmarkStart w:id="4740" w:name="_ETM_Q12_580450"/>
      <w:bookmarkEnd w:id="4740"/>
      <w:r>
        <w:rPr>
          <w:rFonts w:hint="cs"/>
          <w:rtl/>
        </w:rPr>
        <w:t>ה</w:t>
      </w:r>
      <w:r>
        <w:rPr>
          <w:rtl/>
        </w:rPr>
        <w:t>אחרים</w:t>
      </w:r>
      <w:r>
        <w:rPr>
          <w:rFonts w:hint="cs"/>
          <w:rtl/>
        </w:rPr>
        <w:t>,</w:t>
      </w:r>
      <w:r>
        <w:rPr>
          <w:rtl/>
        </w:rPr>
        <w:t xml:space="preserve"> </w:t>
      </w:r>
      <w:bookmarkStart w:id="4741" w:name="_ETM_Q12_581320"/>
      <w:bookmarkEnd w:id="4741"/>
      <w:r>
        <w:rPr>
          <w:rtl/>
        </w:rPr>
        <w:t xml:space="preserve">לבצע </w:t>
      </w:r>
      <w:bookmarkStart w:id="4742" w:name="_ETM_Q12_581890"/>
      <w:bookmarkEnd w:id="4742"/>
      <w:r>
        <w:rPr>
          <w:rtl/>
        </w:rPr>
        <w:t>מעש</w:t>
      </w:r>
      <w:r>
        <w:rPr>
          <w:rFonts w:hint="cs"/>
          <w:rtl/>
        </w:rPr>
        <w:t>י</w:t>
      </w:r>
      <w:r>
        <w:rPr>
          <w:rtl/>
        </w:rPr>
        <w:t xml:space="preserve"> </w:t>
      </w:r>
      <w:bookmarkStart w:id="4743" w:name="_ETM_Q12_582279"/>
      <w:bookmarkEnd w:id="4743"/>
      <w:r>
        <w:rPr>
          <w:rtl/>
        </w:rPr>
        <w:t xml:space="preserve">טרור </w:t>
      </w:r>
      <w:bookmarkStart w:id="4744" w:name="_ETM_Q12_582640"/>
      <w:bookmarkEnd w:id="4744"/>
      <w:r>
        <w:rPr>
          <w:rtl/>
        </w:rPr>
        <w:t xml:space="preserve">מתוך </w:t>
      </w:r>
      <w:bookmarkStart w:id="4745" w:name="_ETM_Q12_582970"/>
      <w:bookmarkEnd w:id="4745"/>
      <w:r>
        <w:rPr>
          <w:rtl/>
        </w:rPr>
        <w:t xml:space="preserve">הזדהות </w:t>
      </w:r>
      <w:bookmarkStart w:id="4746" w:name="_ETM_Q12_583839"/>
      <w:bookmarkEnd w:id="4746"/>
      <w:r>
        <w:rPr>
          <w:rtl/>
        </w:rPr>
        <w:t xml:space="preserve">או </w:t>
      </w:r>
      <w:bookmarkStart w:id="4747" w:name="_ETM_Q12_583930"/>
      <w:bookmarkEnd w:id="4747"/>
      <w:r>
        <w:rPr>
          <w:rtl/>
        </w:rPr>
        <w:t xml:space="preserve">רצון </w:t>
      </w:r>
      <w:bookmarkStart w:id="4748" w:name="_ETM_Q12_584350"/>
      <w:bookmarkEnd w:id="4748"/>
      <w:r>
        <w:rPr>
          <w:rtl/>
        </w:rPr>
        <w:t xml:space="preserve">לחקות </w:t>
      </w:r>
      <w:bookmarkStart w:id="4749" w:name="_ETM_Q12_584770"/>
      <w:bookmarkEnd w:id="4749"/>
      <w:r>
        <w:rPr>
          <w:rtl/>
        </w:rPr>
        <w:t xml:space="preserve">את </w:t>
      </w:r>
      <w:bookmarkStart w:id="4750" w:name="_ETM_Q12_584890"/>
      <w:bookmarkEnd w:id="4750"/>
      <w:r>
        <w:rPr>
          <w:rtl/>
        </w:rPr>
        <w:t>המפגע</w:t>
      </w:r>
      <w:r>
        <w:rPr>
          <w:rFonts w:hint="cs"/>
          <w:rtl/>
        </w:rPr>
        <w:t>.</w:t>
      </w:r>
      <w:bookmarkStart w:id="4751" w:name="_ETM_Q12_586520"/>
      <w:bookmarkEnd w:id="4751"/>
      <w:r>
        <w:rPr>
          <w:rFonts w:hint="cs"/>
          <w:rtl/>
        </w:rPr>
        <w:t xml:space="preserve"> </w:t>
      </w:r>
      <w:r>
        <w:rPr>
          <w:rtl/>
        </w:rPr>
        <w:t>ואולם</w:t>
      </w:r>
      <w:r>
        <w:rPr>
          <w:rFonts w:hint="cs"/>
          <w:rtl/>
        </w:rPr>
        <w:t>,</w:t>
      </w:r>
      <w:r>
        <w:rPr>
          <w:rtl/>
        </w:rPr>
        <w:t xml:space="preserve"> </w:t>
      </w:r>
      <w:bookmarkStart w:id="4752" w:name="_ETM_Q12_587659"/>
      <w:bookmarkEnd w:id="4752"/>
      <w:r>
        <w:rPr>
          <w:rtl/>
        </w:rPr>
        <w:t xml:space="preserve">לא </w:t>
      </w:r>
      <w:bookmarkStart w:id="4753" w:name="_ETM_Q12_587960"/>
      <w:bookmarkEnd w:id="4753"/>
      <w:r>
        <w:rPr>
          <w:rtl/>
        </w:rPr>
        <w:t xml:space="preserve">פעם </w:t>
      </w:r>
      <w:bookmarkStart w:id="4754" w:name="_ETM_Q12_588290"/>
      <w:bookmarkEnd w:id="4754"/>
      <w:r>
        <w:rPr>
          <w:rtl/>
        </w:rPr>
        <w:t xml:space="preserve">נתקל </w:t>
      </w:r>
      <w:bookmarkStart w:id="4755" w:name="_ETM_Q12_588680"/>
      <w:bookmarkEnd w:id="4755"/>
      <w:r>
        <w:rPr>
          <w:rtl/>
        </w:rPr>
        <w:t xml:space="preserve">הדרג </w:t>
      </w:r>
      <w:bookmarkStart w:id="4756" w:name="_ETM_Q12_588979"/>
      <w:bookmarkEnd w:id="4756"/>
      <w:r>
        <w:rPr>
          <w:rtl/>
        </w:rPr>
        <w:t xml:space="preserve">המדיני </w:t>
      </w:r>
      <w:bookmarkStart w:id="4757" w:name="_ETM_Q12_589370"/>
      <w:bookmarkEnd w:id="4757"/>
      <w:r>
        <w:rPr>
          <w:rFonts w:hint="cs"/>
          <w:rtl/>
        </w:rPr>
        <w:t>ב</w:t>
      </w:r>
      <w:r>
        <w:rPr>
          <w:rtl/>
        </w:rPr>
        <w:t>לחצי</w:t>
      </w:r>
      <w:r>
        <w:rPr>
          <w:rFonts w:hint="cs"/>
          <w:rtl/>
        </w:rPr>
        <w:t>ם</w:t>
      </w:r>
      <w:r>
        <w:rPr>
          <w:rtl/>
        </w:rPr>
        <w:t xml:space="preserve"> </w:t>
      </w:r>
      <w:bookmarkStart w:id="4758" w:name="_ETM_Q12_589909"/>
      <w:bookmarkEnd w:id="4758"/>
      <w:r>
        <w:rPr>
          <w:rtl/>
        </w:rPr>
        <w:t xml:space="preserve">מצד </w:t>
      </w:r>
      <w:bookmarkStart w:id="4759" w:name="_ETM_Q12_590210"/>
      <w:bookmarkEnd w:id="4759"/>
      <w:r>
        <w:rPr>
          <w:rtl/>
        </w:rPr>
        <w:t xml:space="preserve">גורמים </w:t>
      </w:r>
      <w:bookmarkStart w:id="4760" w:name="_ETM_Q12_590570"/>
      <w:bookmarkEnd w:id="4760"/>
      <w:r>
        <w:rPr>
          <w:rtl/>
        </w:rPr>
        <w:t>בי</w:t>
      </w:r>
      <w:r>
        <w:rPr>
          <w:rFonts w:hint="cs"/>
          <w:rtl/>
        </w:rPr>
        <w:t>ן-</w:t>
      </w:r>
      <w:r>
        <w:rPr>
          <w:rtl/>
        </w:rPr>
        <w:t xml:space="preserve">לאומיים </w:t>
      </w:r>
      <w:bookmarkStart w:id="4761" w:name="_ETM_Q12_591140"/>
      <w:bookmarkEnd w:id="4761"/>
      <w:r>
        <w:rPr>
          <w:rtl/>
        </w:rPr>
        <w:t xml:space="preserve">או </w:t>
      </w:r>
      <w:bookmarkStart w:id="4762" w:name="_ETM_Q12_591260"/>
      <w:bookmarkEnd w:id="4762"/>
      <w:r>
        <w:rPr>
          <w:rtl/>
        </w:rPr>
        <w:t xml:space="preserve">משפטיים </w:t>
      </w:r>
      <w:bookmarkStart w:id="4763" w:name="_ETM_Q12_592259"/>
      <w:bookmarkEnd w:id="4763"/>
      <w:r>
        <w:rPr>
          <w:rtl/>
        </w:rPr>
        <w:t xml:space="preserve">שדרשו </w:t>
      </w:r>
      <w:bookmarkStart w:id="4764" w:name="_ETM_Q12_593070"/>
      <w:bookmarkEnd w:id="4764"/>
      <w:r>
        <w:rPr>
          <w:rtl/>
        </w:rPr>
        <w:t xml:space="preserve">את </w:t>
      </w:r>
      <w:bookmarkStart w:id="4765" w:name="_ETM_Q12_593189"/>
      <w:bookmarkEnd w:id="4765"/>
      <w:r>
        <w:rPr>
          <w:rtl/>
        </w:rPr>
        <w:t xml:space="preserve">החזרת </w:t>
      </w:r>
      <w:bookmarkStart w:id="4766" w:name="_ETM_Q12_593610"/>
      <w:bookmarkEnd w:id="4766"/>
      <w:r>
        <w:rPr>
          <w:rtl/>
        </w:rPr>
        <w:t>הגופות</w:t>
      </w:r>
      <w:r>
        <w:rPr>
          <w:rFonts w:hint="cs"/>
          <w:rtl/>
        </w:rPr>
        <w:t>.</w:t>
      </w:r>
      <w:r>
        <w:rPr>
          <w:rtl/>
        </w:rPr>
        <w:t xml:space="preserve"> </w:t>
      </w:r>
      <w:bookmarkStart w:id="4767" w:name="_ETM_Q12_594720"/>
      <w:bookmarkEnd w:id="4767"/>
    </w:p>
    <w:p w:rsidR="00107B57" w:rsidRDefault="00107B57" w:rsidP="00C1073C">
      <w:pPr>
        <w:rPr>
          <w:rtl/>
        </w:rPr>
      </w:pPr>
      <w:bookmarkStart w:id="4768" w:name="_ETM_Q12_596850"/>
      <w:bookmarkStart w:id="4769" w:name="_ETM_Q12_596944"/>
      <w:bookmarkEnd w:id="4768"/>
      <w:bookmarkEnd w:id="4769"/>
    </w:p>
    <w:p w:rsidR="00107B57" w:rsidRDefault="00107B57" w:rsidP="00C1073C">
      <w:pPr>
        <w:rPr>
          <w:rtl/>
        </w:rPr>
      </w:pPr>
      <w:bookmarkStart w:id="4770" w:name="_ETM_Q12_597008"/>
      <w:bookmarkStart w:id="4771" w:name="_ETM_Q12_597080"/>
      <w:bookmarkEnd w:id="4770"/>
      <w:bookmarkEnd w:id="4771"/>
      <w:r>
        <w:rPr>
          <w:rtl/>
        </w:rPr>
        <w:t>מ</w:t>
      </w:r>
      <w:bookmarkStart w:id="4772" w:name="_ETM_Q12_594900"/>
      <w:bookmarkEnd w:id="4772"/>
      <w:r>
        <w:rPr>
          <w:rtl/>
        </w:rPr>
        <w:t>שכך</w:t>
      </w:r>
      <w:r>
        <w:rPr>
          <w:rFonts w:hint="cs"/>
          <w:rtl/>
        </w:rPr>
        <w:t>,</w:t>
      </w:r>
      <w:r>
        <w:rPr>
          <w:rtl/>
        </w:rPr>
        <w:t xml:space="preserve"> </w:t>
      </w:r>
      <w:bookmarkStart w:id="4773" w:name="_ETM_Q12_595440"/>
      <w:bookmarkEnd w:id="4773"/>
      <w:r>
        <w:rPr>
          <w:rtl/>
        </w:rPr>
        <w:t xml:space="preserve">מוצע </w:t>
      </w:r>
      <w:bookmarkStart w:id="4774" w:name="_ETM_Q12_595830"/>
      <w:bookmarkEnd w:id="4774"/>
      <w:r>
        <w:rPr>
          <w:rtl/>
        </w:rPr>
        <w:t xml:space="preserve">לקבוע </w:t>
      </w:r>
      <w:bookmarkStart w:id="4775" w:name="_ETM_Q12_596190"/>
      <w:bookmarkEnd w:id="4775"/>
      <w:r>
        <w:rPr>
          <w:rtl/>
        </w:rPr>
        <w:t xml:space="preserve">בחקיקה </w:t>
      </w:r>
      <w:bookmarkStart w:id="4776" w:name="_ETM_Q12_596700"/>
      <w:bookmarkEnd w:id="4776"/>
      <w:r>
        <w:rPr>
          <w:rtl/>
        </w:rPr>
        <w:t xml:space="preserve">ראשית </w:t>
      </w:r>
      <w:bookmarkStart w:id="4777" w:name="_ETM_Q12_597540"/>
      <w:bookmarkEnd w:id="4777"/>
      <w:r>
        <w:rPr>
          <w:rtl/>
        </w:rPr>
        <w:t>וכ</w:t>
      </w:r>
      <w:bookmarkStart w:id="4778" w:name="_ETM_Q12_597930"/>
      <w:bookmarkEnd w:id="4778"/>
      <w:r>
        <w:rPr>
          <w:rtl/>
        </w:rPr>
        <w:t xml:space="preserve">ברירת </w:t>
      </w:r>
      <w:bookmarkStart w:id="4779" w:name="_ETM_Q12_598380"/>
      <w:bookmarkEnd w:id="4779"/>
      <w:r>
        <w:rPr>
          <w:rtl/>
        </w:rPr>
        <w:t xml:space="preserve">מחדל </w:t>
      </w:r>
      <w:bookmarkStart w:id="4780" w:name="_ETM_Q12_599100"/>
      <w:bookmarkEnd w:id="4780"/>
      <w:r>
        <w:rPr>
          <w:rtl/>
        </w:rPr>
        <w:t>כ</w:t>
      </w:r>
      <w:r>
        <w:rPr>
          <w:rFonts w:hint="cs"/>
          <w:rtl/>
        </w:rPr>
        <w:t xml:space="preserve">י </w:t>
      </w:r>
      <w:r>
        <w:rPr>
          <w:rtl/>
        </w:rPr>
        <w:t xml:space="preserve">גופת </w:t>
      </w:r>
      <w:bookmarkStart w:id="4781" w:name="_ETM_Q12_599640"/>
      <w:bookmarkEnd w:id="4781"/>
      <w:r>
        <w:rPr>
          <w:rtl/>
        </w:rPr>
        <w:t xml:space="preserve">אויב </w:t>
      </w:r>
      <w:bookmarkStart w:id="4782" w:name="_ETM_Q12_600000"/>
      <w:bookmarkEnd w:id="4782"/>
      <w:r>
        <w:rPr>
          <w:rtl/>
        </w:rPr>
        <w:t xml:space="preserve">שנהרג </w:t>
      </w:r>
      <w:bookmarkStart w:id="4783" w:name="_ETM_Q12_600540"/>
      <w:bookmarkEnd w:id="4783"/>
      <w:r>
        <w:rPr>
          <w:rtl/>
        </w:rPr>
        <w:t xml:space="preserve">כחלק </w:t>
      </w:r>
      <w:bookmarkStart w:id="4784" w:name="_ETM_Q12_600870"/>
      <w:bookmarkEnd w:id="4784"/>
      <w:r>
        <w:rPr>
          <w:rFonts w:hint="cs"/>
          <w:rtl/>
        </w:rPr>
        <w:t>מ</w:t>
      </w:r>
      <w:r>
        <w:rPr>
          <w:rtl/>
        </w:rPr>
        <w:t xml:space="preserve">ביצוע </w:t>
      </w:r>
      <w:bookmarkStart w:id="4785" w:name="_ETM_Q12_601290"/>
      <w:bookmarkEnd w:id="4785"/>
      <w:r>
        <w:rPr>
          <w:rtl/>
        </w:rPr>
        <w:t xml:space="preserve">מעשה </w:t>
      </w:r>
      <w:bookmarkStart w:id="4786" w:name="_ETM_Q12_601650"/>
      <w:bookmarkEnd w:id="4786"/>
      <w:r>
        <w:rPr>
          <w:rtl/>
        </w:rPr>
        <w:t xml:space="preserve">טרור </w:t>
      </w:r>
      <w:bookmarkStart w:id="4787" w:name="_ETM_Q12_602540"/>
      <w:bookmarkEnd w:id="4787"/>
      <w:r>
        <w:rPr>
          <w:rtl/>
        </w:rPr>
        <w:t xml:space="preserve">לא </w:t>
      </w:r>
      <w:bookmarkStart w:id="4788" w:name="_ETM_Q12_602779"/>
      <w:bookmarkEnd w:id="4788"/>
      <w:r>
        <w:rPr>
          <w:rtl/>
        </w:rPr>
        <w:t xml:space="preserve">תוחזר </w:t>
      </w:r>
      <w:bookmarkStart w:id="4789" w:name="_ETM_Q12_603200"/>
      <w:bookmarkEnd w:id="4789"/>
      <w:r>
        <w:rPr>
          <w:rtl/>
        </w:rPr>
        <w:t>למשפחתו</w:t>
      </w:r>
      <w:r>
        <w:rPr>
          <w:rFonts w:hint="cs"/>
          <w:rtl/>
        </w:rPr>
        <w:t>,</w:t>
      </w:r>
      <w:r>
        <w:rPr>
          <w:rtl/>
        </w:rPr>
        <w:t xml:space="preserve"> </w:t>
      </w:r>
      <w:bookmarkStart w:id="4790" w:name="_ETM_Q12_604070"/>
      <w:bookmarkEnd w:id="4790"/>
      <w:r>
        <w:rPr>
          <w:rtl/>
        </w:rPr>
        <w:t>ות</w:t>
      </w:r>
      <w:r>
        <w:rPr>
          <w:rFonts w:hint="cs"/>
          <w:rtl/>
        </w:rPr>
        <w:t>י</w:t>
      </w:r>
      <w:r>
        <w:rPr>
          <w:rtl/>
        </w:rPr>
        <w:t>קב</w:t>
      </w:r>
      <w:r>
        <w:rPr>
          <w:rFonts w:hint="cs"/>
          <w:rtl/>
        </w:rPr>
        <w:t>ר</w:t>
      </w:r>
      <w:r w:rsidR="00DA377E">
        <w:rPr>
          <w:rFonts w:hint="cs"/>
          <w:rtl/>
        </w:rPr>
        <w:t>,</w:t>
      </w:r>
      <w:r>
        <w:rPr>
          <w:rtl/>
        </w:rPr>
        <w:t xml:space="preserve"> </w:t>
      </w:r>
      <w:bookmarkStart w:id="4791" w:name="_ETM_Q12_605200"/>
      <w:bookmarkEnd w:id="4791"/>
      <w:r>
        <w:rPr>
          <w:rtl/>
        </w:rPr>
        <w:t xml:space="preserve">כפי </w:t>
      </w:r>
      <w:bookmarkStart w:id="4792" w:name="_ETM_Q12_605589"/>
      <w:bookmarkEnd w:id="4792"/>
      <w:r>
        <w:rPr>
          <w:rtl/>
        </w:rPr>
        <w:t xml:space="preserve">שהיה </w:t>
      </w:r>
      <w:bookmarkStart w:id="4793" w:name="_ETM_Q12_605859"/>
      <w:bookmarkEnd w:id="4793"/>
      <w:r>
        <w:rPr>
          <w:rtl/>
        </w:rPr>
        <w:t xml:space="preserve">נהוג </w:t>
      </w:r>
      <w:bookmarkStart w:id="4794" w:name="_ETM_Q12_606219"/>
      <w:bookmarkEnd w:id="4794"/>
      <w:r>
        <w:rPr>
          <w:rtl/>
        </w:rPr>
        <w:t xml:space="preserve">בעבר </w:t>
      </w:r>
      <w:bookmarkStart w:id="4795" w:name="_ETM_Q12_606670"/>
      <w:bookmarkEnd w:id="4795"/>
      <w:r>
        <w:rPr>
          <w:rtl/>
        </w:rPr>
        <w:t xml:space="preserve">במקרים </w:t>
      </w:r>
      <w:bookmarkStart w:id="4796" w:name="_ETM_Q12_607089"/>
      <w:bookmarkEnd w:id="4796"/>
      <w:r>
        <w:rPr>
          <w:rtl/>
        </w:rPr>
        <w:t>דומים</w:t>
      </w:r>
      <w:r>
        <w:rPr>
          <w:rFonts w:hint="cs"/>
          <w:rtl/>
        </w:rPr>
        <w:t>,</w:t>
      </w:r>
      <w:r>
        <w:rPr>
          <w:rtl/>
        </w:rPr>
        <w:t xml:space="preserve"> </w:t>
      </w:r>
      <w:bookmarkStart w:id="4797" w:name="_ETM_Q12_607389"/>
      <w:bookmarkEnd w:id="4797"/>
      <w:r>
        <w:rPr>
          <w:rtl/>
        </w:rPr>
        <w:t xml:space="preserve">בבית </w:t>
      </w:r>
      <w:bookmarkStart w:id="4798" w:name="_ETM_Q12_607659"/>
      <w:bookmarkEnd w:id="4798"/>
      <w:r>
        <w:rPr>
          <w:rtl/>
        </w:rPr>
        <w:t xml:space="preserve">קברות </w:t>
      </w:r>
      <w:bookmarkStart w:id="4799" w:name="_ETM_Q12_608049"/>
      <w:bookmarkEnd w:id="4799"/>
      <w:r>
        <w:rPr>
          <w:rtl/>
        </w:rPr>
        <w:t xml:space="preserve">לחללי </w:t>
      </w:r>
      <w:bookmarkStart w:id="4800" w:name="_ETM_Q12_608529"/>
      <w:bookmarkEnd w:id="4800"/>
      <w:r>
        <w:rPr>
          <w:rtl/>
        </w:rPr>
        <w:t>אויב</w:t>
      </w:r>
      <w:r>
        <w:rPr>
          <w:rFonts w:hint="cs"/>
          <w:rtl/>
        </w:rPr>
        <w:t>.</w:t>
      </w:r>
      <w:r>
        <w:rPr>
          <w:rtl/>
        </w:rPr>
        <w:t xml:space="preserve"> </w:t>
      </w:r>
      <w:bookmarkStart w:id="4801" w:name="_ETM_Q12_609590"/>
      <w:bookmarkEnd w:id="4801"/>
      <w:r>
        <w:rPr>
          <w:rtl/>
        </w:rPr>
        <w:t xml:space="preserve">כמו </w:t>
      </w:r>
      <w:bookmarkStart w:id="4802" w:name="_ETM_Q12_609920"/>
      <w:bookmarkEnd w:id="4802"/>
      <w:r>
        <w:rPr>
          <w:rtl/>
        </w:rPr>
        <w:t xml:space="preserve">כן </w:t>
      </w:r>
      <w:bookmarkStart w:id="4803" w:name="_ETM_Q12_610580"/>
      <w:bookmarkEnd w:id="4803"/>
      <w:r>
        <w:rPr>
          <w:rtl/>
        </w:rPr>
        <w:t xml:space="preserve">מאפשרת </w:t>
      </w:r>
      <w:bookmarkStart w:id="4804" w:name="_ETM_Q12_611150"/>
      <w:bookmarkEnd w:id="4804"/>
      <w:r>
        <w:rPr>
          <w:rtl/>
        </w:rPr>
        <w:t xml:space="preserve">ההצעה </w:t>
      </w:r>
      <w:bookmarkStart w:id="4805" w:name="_ETM_Q12_611480"/>
      <w:bookmarkEnd w:id="4805"/>
      <w:r>
        <w:rPr>
          <w:rFonts w:hint="cs"/>
          <w:rtl/>
        </w:rPr>
        <w:t xml:space="preserve">לראש הממשלה </w:t>
      </w:r>
      <w:bookmarkStart w:id="4806" w:name="_ETM_Q12_612769"/>
      <w:bookmarkEnd w:id="4806"/>
      <w:r>
        <w:rPr>
          <w:rtl/>
        </w:rPr>
        <w:t xml:space="preserve">להורות </w:t>
      </w:r>
      <w:bookmarkStart w:id="4807" w:name="_ETM_Q12_613250"/>
      <w:bookmarkEnd w:id="4807"/>
      <w:r>
        <w:rPr>
          <w:rtl/>
        </w:rPr>
        <w:t xml:space="preserve">על </w:t>
      </w:r>
      <w:bookmarkStart w:id="4808" w:name="_ETM_Q12_613340"/>
      <w:bookmarkEnd w:id="4808"/>
      <w:r>
        <w:rPr>
          <w:rtl/>
        </w:rPr>
        <w:t xml:space="preserve">החזרת </w:t>
      </w:r>
      <w:bookmarkStart w:id="4809" w:name="_ETM_Q12_613819"/>
      <w:bookmarkEnd w:id="4809"/>
      <w:r>
        <w:rPr>
          <w:rtl/>
        </w:rPr>
        <w:t xml:space="preserve">גופות </w:t>
      </w:r>
      <w:bookmarkStart w:id="4810" w:name="_ETM_Q12_614239"/>
      <w:bookmarkEnd w:id="4810"/>
      <w:r>
        <w:rPr>
          <w:rtl/>
        </w:rPr>
        <w:t>או</w:t>
      </w:r>
      <w:r>
        <w:rPr>
          <w:rFonts w:hint="cs"/>
          <w:rtl/>
        </w:rPr>
        <w:t>יב</w:t>
      </w:r>
      <w:r>
        <w:rPr>
          <w:rtl/>
        </w:rPr>
        <w:t xml:space="preserve"> </w:t>
      </w:r>
      <w:bookmarkStart w:id="4811" w:name="_ETM_Q12_614480"/>
      <w:bookmarkStart w:id="4812" w:name="_ETM_Q12_615140"/>
      <w:bookmarkEnd w:id="4811"/>
      <w:bookmarkEnd w:id="4812"/>
      <w:r>
        <w:rPr>
          <w:rtl/>
        </w:rPr>
        <w:t xml:space="preserve">למשפחתו </w:t>
      </w:r>
      <w:bookmarkStart w:id="4813" w:name="_ETM_Q12_616220"/>
      <w:bookmarkEnd w:id="4813"/>
      <w:r>
        <w:rPr>
          <w:rtl/>
        </w:rPr>
        <w:t xml:space="preserve">מטעמים </w:t>
      </w:r>
      <w:bookmarkStart w:id="4814" w:name="_ETM_Q12_617090"/>
      <w:bookmarkEnd w:id="4814"/>
      <w:r>
        <w:rPr>
          <w:rtl/>
        </w:rPr>
        <w:t>מיוחדים</w:t>
      </w:r>
      <w:r>
        <w:rPr>
          <w:rFonts w:hint="cs"/>
          <w:rtl/>
        </w:rPr>
        <w:t>.</w:t>
      </w:r>
      <w:r>
        <w:rPr>
          <w:rtl/>
        </w:rPr>
        <w:t xml:space="preserve"> </w:t>
      </w:r>
      <w:bookmarkStart w:id="4815" w:name="_ETM_Q12_618460"/>
      <w:bookmarkStart w:id="4816" w:name="_ETM_Q12_618947"/>
      <w:bookmarkStart w:id="4817" w:name="_ETM_Q12_619025"/>
      <w:bookmarkStart w:id="4818" w:name="_ETM_Q12_619122"/>
      <w:bookmarkStart w:id="4819" w:name="_ETM_Q12_619199"/>
      <w:bookmarkEnd w:id="4815"/>
      <w:bookmarkEnd w:id="4816"/>
      <w:bookmarkEnd w:id="4817"/>
      <w:bookmarkEnd w:id="4818"/>
      <w:bookmarkEnd w:id="4819"/>
      <w:r>
        <w:rPr>
          <w:rtl/>
        </w:rPr>
        <w:t xml:space="preserve">לאור </w:t>
      </w:r>
      <w:bookmarkStart w:id="4820" w:name="_ETM_Q12_618790"/>
      <w:bookmarkEnd w:id="4820"/>
      <w:r>
        <w:rPr>
          <w:rtl/>
        </w:rPr>
        <w:t xml:space="preserve">האמור </w:t>
      </w:r>
      <w:bookmarkStart w:id="4821" w:name="_ETM_Q12_619210"/>
      <w:bookmarkEnd w:id="4821"/>
      <w:r>
        <w:rPr>
          <w:rtl/>
        </w:rPr>
        <w:t>לעיל</w:t>
      </w:r>
      <w:r>
        <w:rPr>
          <w:rFonts w:hint="cs"/>
          <w:rtl/>
        </w:rPr>
        <w:t>,</w:t>
      </w:r>
      <w:r>
        <w:rPr>
          <w:rtl/>
        </w:rPr>
        <w:t xml:space="preserve"> </w:t>
      </w:r>
      <w:bookmarkStart w:id="4822" w:name="_ETM_Q12_619960"/>
      <w:bookmarkEnd w:id="4822"/>
      <w:r>
        <w:rPr>
          <w:rtl/>
        </w:rPr>
        <w:t xml:space="preserve">הממשלה </w:t>
      </w:r>
      <w:bookmarkStart w:id="4823" w:name="_ETM_Q12_620980"/>
      <w:bookmarkEnd w:id="4823"/>
      <w:r>
        <w:rPr>
          <w:rtl/>
        </w:rPr>
        <w:t xml:space="preserve">תומכת </w:t>
      </w:r>
      <w:bookmarkStart w:id="4824" w:name="_ETM_Q12_621610"/>
      <w:bookmarkEnd w:id="4824"/>
      <w:r>
        <w:rPr>
          <w:rtl/>
        </w:rPr>
        <w:t xml:space="preserve">בהצעת </w:t>
      </w:r>
      <w:bookmarkStart w:id="4825" w:name="_ETM_Q12_622150"/>
      <w:bookmarkEnd w:id="4825"/>
      <w:r>
        <w:rPr>
          <w:rtl/>
        </w:rPr>
        <w:t xml:space="preserve">החוק </w:t>
      </w:r>
      <w:bookmarkStart w:id="4826" w:name="_ETM_Q12_622480"/>
      <w:bookmarkEnd w:id="4826"/>
      <w:r>
        <w:rPr>
          <w:rtl/>
        </w:rPr>
        <w:t>הזו</w:t>
      </w:r>
      <w:r>
        <w:rPr>
          <w:rFonts w:hint="cs"/>
          <w:rtl/>
        </w:rPr>
        <w:t>.</w:t>
      </w:r>
      <w:r>
        <w:rPr>
          <w:rtl/>
        </w:rPr>
        <w:t xml:space="preserve"> </w:t>
      </w:r>
      <w:bookmarkStart w:id="4827" w:name="_ETM_Q12_623859"/>
      <w:bookmarkEnd w:id="4827"/>
    </w:p>
    <w:p w:rsidR="00107B57" w:rsidRDefault="00107B57" w:rsidP="00C1073C">
      <w:pPr>
        <w:rPr>
          <w:rtl/>
        </w:rPr>
      </w:pPr>
      <w:bookmarkStart w:id="4828" w:name="_ETM_Q12_625490"/>
      <w:bookmarkStart w:id="4829" w:name="_ETM_Q12_625558"/>
      <w:bookmarkEnd w:id="4828"/>
      <w:bookmarkEnd w:id="4829"/>
    </w:p>
    <w:p w:rsidR="00107B57" w:rsidRDefault="00107B57" w:rsidP="00C1073C">
      <w:pPr>
        <w:pStyle w:val="af6"/>
        <w:keepNext/>
        <w:rPr>
          <w:rtl/>
        </w:rPr>
      </w:pPr>
      <w:r w:rsidRPr="001F2C13">
        <w:rPr>
          <w:rStyle w:val="TagStyle"/>
          <w:rtl/>
        </w:rPr>
        <w:t xml:space="preserve"> &lt;&lt; יור &gt;&gt; </w:t>
      </w:r>
      <w:r>
        <w:rPr>
          <w:rtl/>
        </w:rPr>
        <w:t>היו"ר ארז מלול:</w:t>
      </w:r>
      <w:r w:rsidRPr="001F2C13">
        <w:rPr>
          <w:rStyle w:val="TagStyle"/>
          <w:rtl/>
        </w:rPr>
        <w:t xml:space="preserve"> &lt;&lt; יור &gt;&gt;</w:t>
      </w:r>
      <w:r>
        <w:rPr>
          <w:rtl/>
        </w:rPr>
        <w:t xml:space="preserve"> </w:t>
      </w:r>
    </w:p>
    <w:p w:rsidR="00107B57" w:rsidRDefault="00107B57" w:rsidP="00897AE7">
      <w:pPr>
        <w:rPr>
          <w:rtl/>
        </w:rPr>
      </w:pPr>
    </w:p>
    <w:p w:rsidR="00107B57" w:rsidRDefault="00107B57" w:rsidP="00C1073C">
      <w:pPr>
        <w:rPr>
          <w:rtl/>
        </w:rPr>
      </w:pPr>
      <w:bookmarkStart w:id="4830" w:name="_ETM_Q12_626996"/>
      <w:bookmarkEnd w:id="4830"/>
      <w:r>
        <w:rPr>
          <w:rtl/>
        </w:rPr>
        <w:t xml:space="preserve">תודה </w:t>
      </w:r>
      <w:bookmarkStart w:id="4831" w:name="_ETM_Q12_624129"/>
      <w:bookmarkEnd w:id="4831"/>
      <w:r>
        <w:rPr>
          <w:rtl/>
        </w:rPr>
        <w:t>רבה</w:t>
      </w:r>
      <w:r>
        <w:rPr>
          <w:rFonts w:hint="cs"/>
          <w:rtl/>
        </w:rPr>
        <w:t>.</w:t>
      </w:r>
      <w:r>
        <w:rPr>
          <w:rtl/>
        </w:rPr>
        <w:t xml:space="preserve"> </w:t>
      </w:r>
      <w:bookmarkStart w:id="4832" w:name="_ETM_Q12_625730"/>
      <w:bookmarkEnd w:id="4832"/>
    </w:p>
    <w:p w:rsidR="00107B57" w:rsidRDefault="00107B57" w:rsidP="00C1073C">
      <w:pPr>
        <w:rPr>
          <w:rtl/>
        </w:rPr>
      </w:pPr>
    </w:p>
    <w:p w:rsidR="00107B57" w:rsidRDefault="00107B57" w:rsidP="006E754C">
      <w:pPr>
        <w:rPr>
          <w:rtl/>
        </w:rPr>
      </w:pPr>
      <w:r>
        <w:rPr>
          <w:rtl/>
        </w:rPr>
        <w:t xml:space="preserve">חבריי </w:t>
      </w:r>
      <w:bookmarkStart w:id="4833" w:name="_ETM_Q12_626150"/>
      <w:bookmarkEnd w:id="4833"/>
      <w:r>
        <w:rPr>
          <w:rtl/>
        </w:rPr>
        <w:t xml:space="preserve">חברי </w:t>
      </w:r>
      <w:bookmarkStart w:id="4834" w:name="_ETM_Q12_626420"/>
      <w:bookmarkEnd w:id="4834"/>
      <w:r>
        <w:rPr>
          <w:rtl/>
        </w:rPr>
        <w:t>הכנסת</w:t>
      </w:r>
      <w:r>
        <w:rPr>
          <w:rFonts w:hint="cs"/>
          <w:rtl/>
        </w:rPr>
        <w:t>,</w:t>
      </w:r>
      <w:r>
        <w:rPr>
          <w:rtl/>
        </w:rPr>
        <w:t xml:space="preserve"> </w:t>
      </w:r>
      <w:bookmarkStart w:id="4835" w:name="_ETM_Q12_626840"/>
      <w:bookmarkEnd w:id="4835"/>
      <w:r>
        <w:rPr>
          <w:rtl/>
        </w:rPr>
        <w:t xml:space="preserve">נעבור </w:t>
      </w:r>
      <w:bookmarkStart w:id="4836" w:name="_ETM_Q12_627260"/>
      <w:bookmarkEnd w:id="4836"/>
      <w:r>
        <w:rPr>
          <w:rtl/>
        </w:rPr>
        <w:t xml:space="preserve">להצבעה </w:t>
      </w:r>
      <w:bookmarkStart w:id="4837" w:name="_ETM_Q12_628190"/>
      <w:bookmarkEnd w:id="4837"/>
      <w:r>
        <w:rPr>
          <w:rFonts w:hint="cs"/>
          <w:rtl/>
        </w:rPr>
        <w:t xml:space="preserve">– </w:t>
      </w:r>
      <w:r>
        <w:rPr>
          <w:rtl/>
        </w:rPr>
        <w:t>ל</w:t>
      </w:r>
      <w:r>
        <w:rPr>
          <w:rFonts w:hint="cs"/>
          <w:rtl/>
        </w:rPr>
        <w:t>שלוש</w:t>
      </w:r>
      <w:bookmarkStart w:id="4838" w:name="_ETM_Q12_629090"/>
      <w:bookmarkEnd w:id="4838"/>
      <w:r>
        <w:rPr>
          <w:rFonts w:hint="cs"/>
          <w:rtl/>
        </w:rPr>
        <w:t xml:space="preserve">ה </w:t>
      </w:r>
      <w:r>
        <w:rPr>
          <w:rtl/>
        </w:rPr>
        <w:t xml:space="preserve">הצבעות </w:t>
      </w:r>
      <w:bookmarkStart w:id="4839" w:name="_ETM_Q12_629540"/>
      <w:bookmarkEnd w:id="4839"/>
      <w:r>
        <w:rPr>
          <w:rtl/>
        </w:rPr>
        <w:t>בעצם</w:t>
      </w:r>
      <w:r>
        <w:rPr>
          <w:rFonts w:hint="cs"/>
          <w:rtl/>
        </w:rPr>
        <w:t>.</w:t>
      </w:r>
      <w:r>
        <w:rPr>
          <w:rtl/>
        </w:rPr>
        <w:t xml:space="preserve"> </w:t>
      </w:r>
      <w:bookmarkStart w:id="4840" w:name="_ETM_Q12_630440"/>
      <w:bookmarkEnd w:id="4840"/>
      <w:r>
        <w:rPr>
          <w:rtl/>
        </w:rPr>
        <w:t xml:space="preserve">תחילה </w:t>
      </w:r>
      <w:bookmarkStart w:id="4841" w:name="_ETM_Q12_630860"/>
      <w:bookmarkEnd w:id="4841"/>
      <w:r>
        <w:rPr>
          <w:rtl/>
        </w:rPr>
        <w:t xml:space="preserve">נעבור </w:t>
      </w:r>
      <w:bookmarkStart w:id="4842" w:name="_ETM_Q12_631310"/>
      <w:bookmarkEnd w:id="4842"/>
      <w:r>
        <w:rPr>
          <w:rtl/>
        </w:rPr>
        <w:t xml:space="preserve">להצבעה </w:t>
      </w:r>
      <w:bookmarkStart w:id="4843" w:name="_ETM_Q12_631760"/>
      <w:bookmarkEnd w:id="4843"/>
      <w:r>
        <w:rPr>
          <w:rtl/>
        </w:rPr>
        <w:t xml:space="preserve">על </w:t>
      </w:r>
      <w:bookmarkStart w:id="4844" w:name="_ETM_Q12_631880"/>
      <w:bookmarkStart w:id="4845" w:name="_ETM_Q12_632580"/>
      <w:bookmarkStart w:id="4846" w:name="_ETM_Q12_633330"/>
      <w:bookmarkStart w:id="4847" w:name="_ETM_Q12_633450"/>
      <w:bookmarkEnd w:id="4844"/>
      <w:bookmarkEnd w:id="4845"/>
      <w:bookmarkEnd w:id="4846"/>
      <w:bookmarkEnd w:id="4847"/>
      <w:r>
        <w:rPr>
          <w:rFonts w:hint="cs"/>
          <w:rtl/>
        </w:rPr>
        <w:t>ח</w:t>
      </w:r>
      <w:r>
        <w:rPr>
          <w:rtl/>
        </w:rPr>
        <w:t xml:space="preserve">וק </w:t>
      </w:r>
      <w:bookmarkStart w:id="4848" w:name="_ETM_Q12_634170"/>
      <w:bookmarkEnd w:id="4848"/>
      <w:r>
        <w:rPr>
          <w:rtl/>
        </w:rPr>
        <w:t xml:space="preserve">המאבק </w:t>
      </w:r>
      <w:bookmarkStart w:id="4849" w:name="_ETM_Q12_634890"/>
      <w:bookmarkEnd w:id="4849"/>
      <w:r>
        <w:rPr>
          <w:rtl/>
        </w:rPr>
        <w:t xml:space="preserve">בטרור </w:t>
      </w:r>
      <w:bookmarkStart w:id="4850" w:name="_ETM_Q12_635550"/>
      <w:bookmarkEnd w:id="4850"/>
      <w:r>
        <w:rPr>
          <w:rFonts w:hint="cs"/>
          <w:rtl/>
        </w:rPr>
        <w:t>(</w:t>
      </w:r>
      <w:r>
        <w:rPr>
          <w:rtl/>
        </w:rPr>
        <w:t>תיקון</w:t>
      </w:r>
      <w:r>
        <w:rPr>
          <w:rFonts w:hint="cs"/>
          <w:rtl/>
        </w:rPr>
        <w:t xml:space="preserve"> </w:t>
      </w:r>
      <w:r>
        <w:rPr>
          <w:rFonts w:hint="eastAsia"/>
          <w:rtl/>
        </w:rPr>
        <w:t>–</w:t>
      </w:r>
      <w:r>
        <w:rPr>
          <w:rtl/>
        </w:rPr>
        <w:t xml:space="preserve"> </w:t>
      </w:r>
      <w:bookmarkStart w:id="4851" w:name="_ETM_Q12_636450"/>
      <w:bookmarkEnd w:id="4851"/>
      <w:r>
        <w:rPr>
          <w:rtl/>
        </w:rPr>
        <w:t>אי</w:t>
      </w:r>
      <w:bookmarkStart w:id="4852" w:name="_ETM_Q12_636600"/>
      <w:bookmarkEnd w:id="4852"/>
      <w:r>
        <w:rPr>
          <w:rFonts w:hint="cs"/>
          <w:rtl/>
        </w:rPr>
        <w:t>-</w:t>
      </w:r>
      <w:r>
        <w:rPr>
          <w:rtl/>
        </w:rPr>
        <w:t xml:space="preserve">החזרת </w:t>
      </w:r>
      <w:bookmarkStart w:id="4853" w:name="_ETM_Q12_637020"/>
      <w:bookmarkEnd w:id="4853"/>
      <w:r>
        <w:rPr>
          <w:rtl/>
        </w:rPr>
        <w:t xml:space="preserve">גופות </w:t>
      </w:r>
      <w:bookmarkStart w:id="4854" w:name="_ETM_Q12_637320"/>
      <w:bookmarkEnd w:id="4854"/>
      <w:r>
        <w:rPr>
          <w:rtl/>
        </w:rPr>
        <w:t>מחבלים</w:t>
      </w:r>
      <w:r>
        <w:rPr>
          <w:rFonts w:hint="cs"/>
          <w:rtl/>
        </w:rPr>
        <w:t>),</w:t>
      </w:r>
      <w:r>
        <w:rPr>
          <w:rtl/>
        </w:rPr>
        <w:t xml:space="preserve"> </w:t>
      </w:r>
      <w:bookmarkStart w:id="4855" w:name="_ETM_Q12_637830"/>
      <w:bookmarkEnd w:id="4855"/>
      <w:r>
        <w:rPr>
          <w:rtl/>
        </w:rPr>
        <w:t>התשפ"ג</w:t>
      </w:r>
      <w:r>
        <w:rPr>
          <w:rFonts w:hint="cs"/>
          <w:rtl/>
        </w:rPr>
        <w:t>–</w:t>
      </w:r>
      <w:bookmarkStart w:id="4856" w:name="_ETM_Q12_638280"/>
      <w:bookmarkEnd w:id="4856"/>
      <w:r>
        <w:rPr>
          <w:rtl/>
        </w:rPr>
        <w:t>2023</w:t>
      </w:r>
      <w:r>
        <w:rPr>
          <w:rFonts w:hint="cs"/>
          <w:rtl/>
        </w:rPr>
        <w:t>,</w:t>
      </w:r>
      <w:r>
        <w:rPr>
          <w:rtl/>
        </w:rPr>
        <w:t xml:space="preserve"> </w:t>
      </w:r>
      <w:bookmarkStart w:id="4857" w:name="_ETM_Q12_639720"/>
      <w:bookmarkEnd w:id="4857"/>
      <w:r>
        <w:rPr>
          <w:rtl/>
        </w:rPr>
        <w:t xml:space="preserve">של </w:t>
      </w:r>
      <w:bookmarkStart w:id="4858" w:name="_ETM_Q12_639930"/>
      <w:bookmarkEnd w:id="4858"/>
      <w:r>
        <w:rPr>
          <w:rtl/>
        </w:rPr>
        <w:t xml:space="preserve">חבר </w:t>
      </w:r>
      <w:bookmarkStart w:id="4859" w:name="_ETM_Q12_640200"/>
      <w:bookmarkEnd w:id="4859"/>
      <w:r>
        <w:rPr>
          <w:rtl/>
        </w:rPr>
        <w:t xml:space="preserve">הכנסת </w:t>
      </w:r>
      <w:bookmarkStart w:id="4860" w:name="_ETM_Q12_640710"/>
      <w:bookmarkEnd w:id="4860"/>
      <w:r>
        <w:rPr>
          <w:rtl/>
        </w:rPr>
        <w:t xml:space="preserve">משה </w:t>
      </w:r>
      <w:bookmarkStart w:id="4861" w:name="_ETM_Q12_641070"/>
      <w:bookmarkEnd w:id="4861"/>
      <w:r>
        <w:rPr>
          <w:rtl/>
        </w:rPr>
        <w:t>ס</w:t>
      </w:r>
      <w:r>
        <w:rPr>
          <w:rFonts w:hint="cs"/>
          <w:rtl/>
        </w:rPr>
        <w:t>ו</w:t>
      </w:r>
      <w:r>
        <w:rPr>
          <w:rtl/>
        </w:rPr>
        <w:t>לומון</w:t>
      </w:r>
      <w:r>
        <w:rPr>
          <w:rFonts w:hint="cs"/>
          <w:rtl/>
        </w:rPr>
        <w:t>.</w:t>
      </w:r>
      <w:r>
        <w:rPr>
          <w:rtl/>
        </w:rPr>
        <w:t xml:space="preserve"> </w:t>
      </w:r>
      <w:bookmarkStart w:id="4862" w:name="_ETM_Q12_642499"/>
      <w:bookmarkEnd w:id="4862"/>
      <w:r>
        <w:rPr>
          <w:rtl/>
        </w:rPr>
        <w:t>הצבעה</w:t>
      </w:r>
      <w:r>
        <w:rPr>
          <w:rFonts w:hint="cs"/>
          <w:rtl/>
        </w:rPr>
        <w:t>.</w:t>
      </w:r>
      <w:r>
        <w:rPr>
          <w:rtl/>
        </w:rPr>
        <w:t xml:space="preserve"> </w:t>
      </w:r>
      <w:bookmarkStart w:id="4863" w:name="_ETM_Q12_644790"/>
      <w:bookmarkEnd w:id="4863"/>
    </w:p>
    <w:p w:rsidR="00107B57" w:rsidRDefault="00107B57" w:rsidP="00C1073C">
      <w:pPr>
        <w:rPr>
          <w:rtl/>
        </w:rPr>
      </w:pPr>
    </w:p>
    <w:p w:rsidR="00107B57" w:rsidRPr="00B9131C" w:rsidRDefault="00107B57" w:rsidP="00C1073C">
      <w:pPr>
        <w:pStyle w:val="af5"/>
        <w:keepNext/>
        <w:rPr>
          <w:rtl/>
        </w:rPr>
      </w:pPr>
      <w:bookmarkStart w:id="4864" w:name="ET_interruption_6352_47"/>
      <w:r w:rsidRPr="0030034D">
        <w:rPr>
          <w:rStyle w:val="TagStyle"/>
          <w:rtl/>
        </w:rPr>
        <w:t xml:space="preserve"> </w:t>
      </w:r>
      <w:r w:rsidRPr="00B9131C">
        <w:rPr>
          <w:rStyle w:val="TagStyle"/>
          <w:rtl/>
        </w:rPr>
        <w:t xml:space="preserve">&lt;&lt; קריאה &gt;&gt; </w:t>
      </w:r>
      <w:r w:rsidRPr="00B9131C">
        <w:rPr>
          <w:rtl/>
        </w:rPr>
        <w:t>אלמוג כהן (עוצמה יהודית):</w:t>
      </w:r>
      <w:r w:rsidRPr="00B9131C">
        <w:rPr>
          <w:rStyle w:val="TagStyle"/>
          <w:rtl/>
        </w:rPr>
        <w:t xml:space="preserve"> &lt;&lt; קריאה &gt;&gt;</w:t>
      </w:r>
      <w:r>
        <w:rPr>
          <w:rtl/>
        </w:rPr>
        <w:t xml:space="preserve"> </w:t>
      </w:r>
      <w:bookmarkEnd w:id="4864"/>
    </w:p>
    <w:p w:rsidR="00107B57" w:rsidRPr="00B9131C" w:rsidRDefault="00107B57" w:rsidP="00897AE7">
      <w:pPr>
        <w:rPr>
          <w:rtl/>
        </w:rPr>
      </w:pPr>
    </w:p>
    <w:p w:rsidR="00107B57" w:rsidRPr="00B9131C" w:rsidRDefault="00107B57" w:rsidP="00C1073C">
      <w:pPr>
        <w:rPr>
          <w:rtl/>
        </w:rPr>
      </w:pPr>
      <w:bookmarkStart w:id="4865" w:name="_ETM_Q12_651904"/>
      <w:bookmarkStart w:id="4866" w:name="_ETM_Q12_652175"/>
      <w:bookmarkStart w:id="4867" w:name="_ETM_Q12_652253"/>
      <w:bookmarkEnd w:id="4865"/>
      <w:bookmarkEnd w:id="4866"/>
      <w:bookmarkEnd w:id="4867"/>
      <w:r w:rsidRPr="00B9131C">
        <w:rPr>
          <w:rFonts w:hint="cs"/>
          <w:rtl/>
        </w:rPr>
        <w:t xml:space="preserve">שלוש הצבעות. </w:t>
      </w:r>
      <w:bookmarkStart w:id="4868" w:name="_ETM_Q12_649168"/>
      <w:bookmarkEnd w:id="4868"/>
    </w:p>
    <w:p w:rsidR="00107B57" w:rsidRPr="00966DA9" w:rsidRDefault="00107B57" w:rsidP="00C1073C">
      <w:pPr>
        <w:rPr>
          <w:highlight w:val="yellow"/>
          <w:rtl/>
        </w:rPr>
      </w:pPr>
      <w:bookmarkStart w:id="4869" w:name="_ETM_Q12_649567"/>
      <w:bookmarkStart w:id="4870" w:name="_ETM_Q12_649660"/>
      <w:bookmarkEnd w:id="4869"/>
      <w:bookmarkEnd w:id="4870"/>
    </w:p>
    <w:p w:rsidR="00107B57" w:rsidRPr="00B9131C" w:rsidRDefault="00107B57" w:rsidP="00C1073C">
      <w:pPr>
        <w:pStyle w:val="af6"/>
        <w:keepNext/>
        <w:rPr>
          <w:rtl/>
        </w:rPr>
      </w:pPr>
      <w:bookmarkStart w:id="4871" w:name="ET_yor_6595_41"/>
      <w:r w:rsidRPr="00B9131C">
        <w:rPr>
          <w:rStyle w:val="TagStyle"/>
          <w:rtl/>
        </w:rPr>
        <w:t xml:space="preserve"> &lt;&lt; יור &gt;&gt; </w:t>
      </w:r>
      <w:r w:rsidRPr="00B9131C">
        <w:rPr>
          <w:rtl/>
        </w:rPr>
        <w:t>היו"ר ארז מלול:</w:t>
      </w:r>
      <w:r w:rsidRPr="00B9131C">
        <w:rPr>
          <w:rStyle w:val="TagStyle"/>
          <w:rtl/>
        </w:rPr>
        <w:t xml:space="preserve"> &lt;&lt; יור &gt;&gt;</w:t>
      </w:r>
      <w:r>
        <w:rPr>
          <w:rtl/>
        </w:rPr>
        <w:t xml:space="preserve"> </w:t>
      </w:r>
      <w:bookmarkEnd w:id="4871"/>
    </w:p>
    <w:p w:rsidR="00107B57" w:rsidRPr="00B9131C" w:rsidRDefault="00107B57" w:rsidP="00897AE7">
      <w:pPr>
        <w:rPr>
          <w:rtl/>
        </w:rPr>
      </w:pPr>
    </w:p>
    <w:p w:rsidR="00107B57" w:rsidRPr="00B9131C" w:rsidRDefault="00107B57" w:rsidP="00C1073C">
      <w:pPr>
        <w:rPr>
          <w:rtl/>
        </w:rPr>
      </w:pPr>
      <w:bookmarkStart w:id="4872" w:name="_ETM_Q12_651052"/>
      <w:bookmarkEnd w:id="4872"/>
      <w:r w:rsidRPr="00B9131C">
        <w:rPr>
          <w:rFonts w:hint="cs"/>
          <w:rtl/>
        </w:rPr>
        <w:t>כן</w:t>
      </w:r>
      <w:bookmarkStart w:id="4873" w:name="_ETM_Q12_646313"/>
      <w:bookmarkStart w:id="4874" w:name="_ETM_Q12_646410"/>
      <w:bookmarkStart w:id="4875" w:name="_ETM_Q12_646792"/>
      <w:bookmarkEnd w:id="4873"/>
      <w:bookmarkEnd w:id="4874"/>
      <w:bookmarkEnd w:id="4875"/>
      <w:r w:rsidRPr="00B9131C">
        <w:rPr>
          <w:rFonts w:hint="cs"/>
          <w:rtl/>
        </w:rPr>
        <w:t xml:space="preserve">, כן, </w:t>
      </w:r>
      <w:bookmarkStart w:id="4876" w:name="_ETM_Q12_646882"/>
      <w:bookmarkStart w:id="4877" w:name="_ETM_Q12_645180"/>
      <w:bookmarkEnd w:id="4876"/>
      <w:bookmarkEnd w:id="4877"/>
      <w:r w:rsidRPr="00B9131C">
        <w:rPr>
          <w:rtl/>
        </w:rPr>
        <w:t>אמרת</w:t>
      </w:r>
      <w:r w:rsidRPr="00B9131C">
        <w:rPr>
          <w:rFonts w:hint="cs"/>
          <w:rtl/>
        </w:rPr>
        <w:t>י. שלוש, נכון.</w:t>
      </w:r>
    </w:p>
    <w:p w:rsidR="00107B57" w:rsidRPr="00B9131C" w:rsidRDefault="00107B57" w:rsidP="00C1073C">
      <w:pPr>
        <w:rPr>
          <w:rtl/>
        </w:rPr>
      </w:pPr>
      <w:bookmarkStart w:id="4878" w:name="_ETM_Q12_650817"/>
      <w:bookmarkStart w:id="4879" w:name="_ETM_Q12_650954"/>
      <w:bookmarkEnd w:id="4878"/>
      <w:bookmarkEnd w:id="4879"/>
    </w:p>
    <w:p w:rsidR="00107B57" w:rsidRPr="00B9131C" w:rsidRDefault="00107B57" w:rsidP="00C1073C">
      <w:pPr>
        <w:pStyle w:val="af5"/>
        <w:keepNext/>
        <w:rPr>
          <w:rtl/>
        </w:rPr>
      </w:pPr>
      <w:bookmarkStart w:id="4880" w:name="ET_interruption_6352_46"/>
      <w:r w:rsidRPr="00B9131C">
        <w:rPr>
          <w:rStyle w:val="TagStyle"/>
          <w:rtl/>
        </w:rPr>
        <w:t xml:space="preserve"> &lt;&lt; קריאה &gt;&gt; </w:t>
      </w:r>
      <w:r w:rsidRPr="00B9131C">
        <w:rPr>
          <w:rtl/>
        </w:rPr>
        <w:t>אלמוג כהן (עוצמה יהודית):</w:t>
      </w:r>
      <w:r w:rsidRPr="00B9131C">
        <w:rPr>
          <w:rStyle w:val="TagStyle"/>
          <w:rtl/>
        </w:rPr>
        <w:t xml:space="preserve"> &lt;&lt; קריאה &gt;&gt;</w:t>
      </w:r>
      <w:r>
        <w:rPr>
          <w:rtl/>
        </w:rPr>
        <w:t xml:space="preserve"> </w:t>
      </w:r>
      <w:bookmarkEnd w:id="4880"/>
    </w:p>
    <w:p w:rsidR="00107B57" w:rsidRPr="00B9131C" w:rsidRDefault="00107B57" w:rsidP="00897AE7">
      <w:pPr>
        <w:rPr>
          <w:rtl/>
        </w:rPr>
      </w:pPr>
    </w:p>
    <w:p w:rsidR="00107B57" w:rsidRPr="00B9131C" w:rsidRDefault="00107B57" w:rsidP="00C1073C">
      <w:pPr>
        <w:rPr>
          <w:rtl/>
        </w:rPr>
      </w:pPr>
      <w:r w:rsidRPr="00B9131C">
        <w:rPr>
          <w:rFonts w:hint="cs"/>
          <w:rtl/>
        </w:rPr>
        <w:t xml:space="preserve">שלוש, לא שלושה. </w:t>
      </w:r>
    </w:p>
    <w:p w:rsidR="00107B57" w:rsidRPr="00B9131C" w:rsidRDefault="00107B57" w:rsidP="00C1073C">
      <w:pPr>
        <w:rPr>
          <w:rtl/>
        </w:rPr>
      </w:pPr>
      <w:bookmarkStart w:id="4881" w:name="_ETM_Q12_654679"/>
      <w:bookmarkStart w:id="4882" w:name="_ETM_Q12_654764"/>
      <w:bookmarkEnd w:id="4881"/>
      <w:bookmarkEnd w:id="4882"/>
    </w:p>
    <w:p w:rsidR="00107B57" w:rsidRPr="00B9131C" w:rsidRDefault="00107B57" w:rsidP="00C1073C">
      <w:pPr>
        <w:pStyle w:val="af6"/>
        <w:keepNext/>
        <w:rPr>
          <w:rtl/>
        </w:rPr>
      </w:pPr>
      <w:bookmarkStart w:id="4883" w:name="ET_yor_6595_44"/>
      <w:r w:rsidRPr="00B9131C">
        <w:rPr>
          <w:rStyle w:val="TagStyle"/>
          <w:rtl/>
        </w:rPr>
        <w:t xml:space="preserve"> &lt;&lt; יור &gt;&gt; </w:t>
      </w:r>
      <w:r w:rsidRPr="00B9131C">
        <w:rPr>
          <w:rtl/>
        </w:rPr>
        <w:t>היו"ר ארז מלול:</w:t>
      </w:r>
      <w:r w:rsidRPr="00B9131C">
        <w:rPr>
          <w:rStyle w:val="TagStyle"/>
          <w:rtl/>
        </w:rPr>
        <w:t xml:space="preserve"> &lt;&lt; יור &gt;&gt;</w:t>
      </w:r>
      <w:r>
        <w:rPr>
          <w:rtl/>
        </w:rPr>
        <w:t xml:space="preserve"> </w:t>
      </w:r>
      <w:bookmarkEnd w:id="4883"/>
    </w:p>
    <w:p w:rsidR="00107B57" w:rsidRPr="00B9131C" w:rsidRDefault="00107B57" w:rsidP="00C1073C">
      <w:pPr>
        <w:rPr>
          <w:rtl/>
          <w:lang w:eastAsia="he-IL"/>
        </w:rPr>
      </w:pPr>
    </w:p>
    <w:p w:rsidR="00107B57" w:rsidRDefault="00107B57" w:rsidP="00C1073C">
      <w:pPr>
        <w:rPr>
          <w:rtl/>
          <w:lang w:eastAsia="he-IL"/>
        </w:rPr>
      </w:pPr>
      <w:r w:rsidRPr="00B9131C">
        <w:rPr>
          <w:rFonts w:hint="cs"/>
          <w:rtl/>
          <w:lang w:eastAsia="he-IL"/>
        </w:rPr>
        <w:t>תודה, המורה.</w:t>
      </w:r>
      <w:r>
        <w:rPr>
          <w:rFonts w:hint="cs"/>
          <w:rtl/>
          <w:lang w:eastAsia="he-IL"/>
        </w:rPr>
        <w:t xml:space="preserve"> </w:t>
      </w:r>
    </w:p>
    <w:p w:rsidR="00107B57" w:rsidRDefault="00107B57" w:rsidP="00C1073C">
      <w:pPr>
        <w:rPr>
          <w:rtl/>
          <w:lang w:eastAsia="he-IL"/>
        </w:rPr>
      </w:pPr>
    </w:p>
    <w:p w:rsidR="00107B57" w:rsidRDefault="00107B57" w:rsidP="00C1073C">
      <w:pPr>
        <w:pStyle w:val="af1"/>
        <w:keepNext/>
        <w:rPr>
          <w:rtl/>
          <w:lang w:eastAsia="he-IL"/>
        </w:rPr>
      </w:pPr>
      <w:r>
        <w:rPr>
          <w:rtl/>
          <w:lang w:eastAsia="he-IL"/>
        </w:rPr>
        <w:t>הצבעה מס'</w:t>
      </w:r>
      <w:r>
        <w:rPr>
          <w:rFonts w:hint="cs"/>
          <w:rtl/>
          <w:lang w:eastAsia="he-IL"/>
        </w:rPr>
        <w:t xml:space="preserve"> 7</w:t>
      </w:r>
    </w:p>
    <w:p w:rsidR="00107B57" w:rsidRDefault="00107B57" w:rsidP="00C1073C">
      <w:pPr>
        <w:pStyle w:val="--"/>
        <w:keepNext/>
        <w:rPr>
          <w:rtl/>
          <w:lang w:eastAsia="he-IL"/>
        </w:rPr>
      </w:pPr>
    </w:p>
    <w:p w:rsidR="00107B57" w:rsidRDefault="00107B57" w:rsidP="00C1073C">
      <w:pPr>
        <w:pStyle w:val="--"/>
        <w:keepNext/>
        <w:rPr>
          <w:rtl/>
          <w:lang w:eastAsia="he-IL"/>
        </w:rPr>
      </w:pPr>
      <w:r>
        <w:rPr>
          <w:rtl/>
          <w:lang w:eastAsia="he-IL"/>
        </w:rPr>
        <w:t>בעד ההצעה להעביר את הצעת החוק לוועדה –</w:t>
      </w:r>
      <w:r>
        <w:rPr>
          <w:rFonts w:hint="cs"/>
          <w:rtl/>
          <w:lang w:eastAsia="he-IL"/>
        </w:rPr>
        <w:t xml:space="preserve"> 28</w:t>
      </w:r>
    </w:p>
    <w:p w:rsidR="00107B57" w:rsidRDefault="00107B57" w:rsidP="00C1073C">
      <w:pPr>
        <w:pStyle w:val="--"/>
        <w:keepNext/>
        <w:rPr>
          <w:rtl/>
          <w:lang w:eastAsia="he-IL"/>
        </w:rPr>
      </w:pPr>
      <w:r>
        <w:rPr>
          <w:rtl/>
          <w:lang w:eastAsia="he-IL"/>
        </w:rPr>
        <w:t xml:space="preserve">נגד – </w:t>
      </w:r>
      <w:r>
        <w:rPr>
          <w:rFonts w:hint="cs"/>
          <w:rtl/>
          <w:lang w:eastAsia="he-IL"/>
        </w:rPr>
        <w:t>10</w:t>
      </w:r>
    </w:p>
    <w:p w:rsidR="00107B57" w:rsidRDefault="00107B57" w:rsidP="00C1073C">
      <w:pPr>
        <w:pStyle w:val="--"/>
        <w:keepNext/>
        <w:rPr>
          <w:rtl/>
          <w:lang w:eastAsia="he-IL"/>
        </w:rPr>
      </w:pPr>
      <w:r>
        <w:rPr>
          <w:rtl/>
          <w:lang w:eastAsia="he-IL"/>
        </w:rPr>
        <w:t xml:space="preserve">נמנעים – </w:t>
      </w:r>
      <w:r>
        <w:rPr>
          <w:rFonts w:hint="cs"/>
          <w:rtl/>
          <w:lang w:eastAsia="he-IL"/>
        </w:rPr>
        <w:t>אין</w:t>
      </w:r>
    </w:p>
    <w:p w:rsidR="00107B57" w:rsidRDefault="00107B57" w:rsidP="00C1073C">
      <w:pPr>
        <w:pStyle w:val="af2"/>
        <w:rPr>
          <w:rtl/>
          <w:lang w:eastAsia="he-IL"/>
        </w:rPr>
      </w:pPr>
      <w:r>
        <w:rPr>
          <w:rtl/>
          <w:lang w:eastAsia="he-IL"/>
        </w:rPr>
        <w:t>ההצעה להעביר את הצעת חוק</w:t>
      </w:r>
      <w:r>
        <w:rPr>
          <w:rFonts w:hint="cs"/>
          <w:rtl/>
          <w:lang w:eastAsia="he-IL"/>
        </w:rPr>
        <w:t xml:space="preserve"> </w:t>
      </w:r>
      <w:r w:rsidRPr="00FE2863">
        <w:rPr>
          <w:rtl/>
        </w:rPr>
        <w:t xml:space="preserve">המאבק בטרור </w:t>
      </w:r>
      <w:r w:rsidRPr="00FE2863">
        <w:rPr>
          <w:rFonts w:hint="cs"/>
          <w:rtl/>
        </w:rPr>
        <w:t>(</w:t>
      </w:r>
      <w:r w:rsidRPr="00FE2863">
        <w:rPr>
          <w:rtl/>
        </w:rPr>
        <w:t xml:space="preserve">תיקון </w:t>
      </w:r>
      <w:r w:rsidRPr="00FE2863">
        <w:rPr>
          <w:rFonts w:hint="cs"/>
          <w:rtl/>
        </w:rPr>
        <w:t>– אי-</w:t>
      </w:r>
      <w:r w:rsidRPr="00FE2863">
        <w:rPr>
          <w:rtl/>
        </w:rPr>
        <w:t>החזרת גופות מחבלים</w:t>
      </w:r>
      <w:r w:rsidRPr="00FE2863">
        <w:rPr>
          <w:rFonts w:hint="cs"/>
          <w:rtl/>
        </w:rPr>
        <w:t>),</w:t>
      </w:r>
      <w:r>
        <w:rPr>
          <w:rtl/>
        </w:rPr>
        <w:t xml:space="preserve"> התשפ"ג</w:t>
      </w:r>
      <w:r>
        <w:rPr>
          <w:rFonts w:hint="cs"/>
          <w:rtl/>
        </w:rPr>
        <w:t>–</w:t>
      </w:r>
      <w:r>
        <w:rPr>
          <w:rtl/>
        </w:rPr>
        <w:t>2023</w:t>
      </w:r>
      <w:r>
        <w:rPr>
          <w:rFonts w:hint="cs"/>
          <w:rtl/>
        </w:rPr>
        <w:t>,</w:t>
      </w:r>
      <w:r>
        <w:rPr>
          <w:rFonts w:hint="cs"/>
          <w:rtl/>
          <w:lang w:eastAsia="he-IL"/>
        </w:rPr>
        <w:t xml:space="preserve"> לוועדת החוץ והביטחון נתקבלה.</w:t>
      </w:r>
    </w:p>
    <w:p w:rsidR="00107B57" w:rsidRPr="006E754C" w:rsidRDefault="00107B57" w:rsidP="00C1073C">
      <w:pPr>
        <w:rPr>
          <w:rtl/>
        </w:rPr>
      </w:pPr>
      <w:bookmarkStart w:id="4884" w:name="_ETM_Q12_655778"/>
      <w:bookmarkStart w:id="4885" w:name="_ETM_Q12_643405"/>
      <w:bookmarkStart w:id="4886" w:name="_ETM_Q12_643504"/>
      <w:bookmarkStart w:id="4887" w:name="ET_yor_6595_45"/>
      <w:bookmarkEnd w:id="4884"/>
      <w:bookmarkEnd w:id="4885"/>
      <w:bookmarkEnd w:id="4886"/>
    </w:p>
    <w:p w:rsidR="00107B57" w:rsidRDefault="00107B57" w:rsidP="00C1073C">
      <w:pPr>
        <w:pStyle w:val="af6"/>
        <w:keepNext/>
        <w:rPr>
          <w:rtl/>
        </w:rPr>
      </w:pPr>
      <w:r w:rsidRPr="00966DA9">
        <w:rPr>
          <w:rStyle w:val="TagStyle"/>
          <w:rtl/>
        </w:rPr>
        <w:t xml:space="preserve"> &lt;&lt; יור &gt;&gt; </w:t>
      </w:r>
      <w:r>
        <w:rPr>
          <w:rtl/>
        </w:rPr>
        <w:t>היו"ר ארז מלול:</w:t>
      </w:r>
      <w:r w:rsidRPr="00966DA9">
        <w:rPr>
          <w:rStyle w:val="TagStyle"/>
          <w:rtl/>
        </w:rPr>
        <w:t xml:space="preserve"> &lt;&lt; יור &gt;&gt;</w:t>
      </w:r>
      <w:r>
        <w:rPr>
          <w:rtl/>
        </w:rPr>
        <w:t xml:space="preserve"> </w:t>
      </w:r>
      <w:bookmarkEnd w:id="4887"/>
    </w:p>
    <w:p w:rsidR="00107B57" w:rsidRDefault="00107B57" w:rsidP="00897AE7">
      <w:pPr>
        <w:rPr>
          <w:rtl/>
        </w:rPr>
      </w:pPr>
    </w:p>
    <w:p w:rsidR="00107B57" w:rsidRDefault="00107B57" w:rsidP="00C1073C">
      <w:pPr>
        <w:rPr>
          <w:rtl/>
        </w:rPr>
      </w:pPr>
      <w:bookmarkStart w:id="4888" w:name="_ETM_Q12_658334"/>
      <w:bookmarkStart w:id="4889" w:name="_ETM_Q12_658434"/>
      <w:bookmarkStart w:id="4890" w:name="_ETM_Q12_658526"/>
      <w:bookmarkStart w:id="4891" w:name="_ETM_Q12_658609"/>
      <w:bookmarkEnd w:id="4888"/>
      <w:bookmarkEnd w:id="4889"/>
      <w:bookmarkEnd w:id="4890"/>
      <w:bookmarkEnd w:id="4891"/>
      <w:r>
        <w:rPr>
          <w:rtl/>
        </w:rPr>
        <w:t xml:space="preserve">להלן </w:t>
      </w:r>
      <w:bookmarkStart w:id="4892" w:name="_ETM_Q12_658780"/>
      <w:bookmarkEnd w:id="4892"/>
      <w:r>
        <w:rPr>
          <w:rtl/>
        </w:rPr>
        <w:t xml:space="preserve">תוצאות </w:t>
      </w:r>
      <w:bookmarkStart w:id="4893" w:name="_ETM_Q12_659200"/>
      <w:bookmarkEnd w:id="4893"/>
      <w:r>
        <w:rPr>
          <w:rtl/>
        </w:rPr>
        <w:t>ההצבעה</w:t>
      </w:r>
      <w:r>
        <w:rPr>
          <w:rFonts w:hint="cs"/>
          <w:rtl/>
        </w:rPr>
        <w:t>:</w:t>
      </w:r>
      <w:r>
        <w:rPr>
          <w:rtl/>
        </w:rPr>
        <w:t xml:space="preserve"> </w:t>
      </w:r>
      <w:bookmarkStart w:id="4894" w:name="_ETM_Q12_659590"/>
      <w:bookmarkEnd w:id="4894"/>
      <w:r>
        <w:rPr>
          <w:rtl/>
        </w:rPr>
        <w:t xml:space="preserve">28 </w:t>
      </w:r>
      <w:bookmarkStart w:id="4895" w:name="_ETM_Q12_660580"/>
      <w:bookmarkEnd w:id="4895"/>
      <w:r>
        <w:rPr>
          <w:rtl/>
        </w:rPr>
        <w:t>בעד</w:t>
      </w:r>
      <w:r>
        <w:rPr>
          <w:rFonts w:hint="cs"/>
          <w:rtl/>
        </w:rPr>
        <w:t>,</w:t>
      </w:r>
      <w:r>
        <w:rPr>
          <w:rtl/>
        </w:rPr>
        <w:t xml:space="preserve"> </w:t>
      </w:r>
      <w:bookmarkStart w:id="4896" w:name="_ETM_Q12_661390"/>
      <w:bookmarkStart w:id="4897" w:name="_ETM_Q12_661870"/>
      <w:bookmarkEnd w:id="4896"/>
      <w:bookmarkEnd w:id="4897"/>
      <w:r>
        <w:rPr>
          <w:rFonts w:hint="cs"/>
          <w:rtl/>
        </w:rPr>
        <w:t xml:space="preserve">עשרה </w:t>
      </w:r>
      <w:r>
        <w:rPr>
          <w:rtl/>
        </w:rPr>
        <w:t>מתנגדים</w:t>
      </w:r>
      <w:r>
        <w:rPr>
          <w:rFonts w:hint="cs"/>
          <w:rtl/>
        </w:rPr>
        <w:t>.</w:t>
      </w:r>
      <w:r>
        <w:rPr>
          <w:rtl/>
        </w:rPr>
        <w:t xml:space="preserve"> </w:t>
      </w:r>
      <w:bookmarkStart w:id="4898" w:name="_ETM_Q12_663040"/>
      <w:bookmarkEnd w:id="4898"/>
      <w:r>
        <w:rPr>
          <w:rtl/>
        </w:rPr>
        <w:t xml:space="preserve">אני </w:t>
      </w:r>
      <w:bookmarkStart w:id="4899" w:name="_ETM_Q12_663310"/>
      <w:bookmarkEnd w:id="4899"/>
      <w:r>
        <w:rPr>
          <w:rtl/>
        </w:rPr>
        <w:t xml:space="preserve">קובע </w:t>
      </w:r>
      <w:bookmarkStart w:id="4900" w:name="_ETM_Q12_663700"/>
      <w:bookmarkEnd w:id="4900"/>
      <w:r>
        <w:rPr>
          <w:rtl/>
        </w:rPr>
        <w:t xml:space="preserve">כי </w:t>
      </w:r>
      <w:bookmarkStart w:id="4901" w:name="_ETM_Q12_663880"/>
      <w:bookmarkEnd w:id="4901"/>
      <w:r>
        <w:rPr>
          <w:rtl/>
        </w:rPr>
        <w:t xml:space="preserve">הצעת </w:t>
      </w:r>
      <w:bookmarkStart w:id="4902" w:name="_ETM_Q12_664360"/>
      <w:bookmarkEnd w:id="4902"/>
      <w:r>
        <w:rPr>
          <w:rtl/>
        </w:rPr>
        <w:t xml:space="preserve">חוק </w:t>
      </w:r>
      <w:bookmarkStart w:id="4903" w:name="_ETM_Q12_665340"/>
      <w:bookmarkEnd w:id="4903"/>
      <w:r>
        <w:rPr>
          <w:rtl/>
        </w:rPr>
        <w:t xml:space="preserve">המאבק </w:t>
      </w:r>
      <w:bookmarkStart w:id="4904" w:name="_ETM_Q12_665939"/>
      <w:bookmarkEnd w:id="4904"/>
      <w:r>
        <w:rPr>
          <w:rtl/>
        </w:rPr>
        <w:t xml:space="preserve">בטרור </w:t>
      </w:r>
      <w:bookmarkStart w:id="4905" w:name="_ETM_Q12_666540"/>
      <w:bookmarkEnd w:id="4905"/>
      <w:r>
        <w:rPr>
          <w:rFonts w:hint="cs"/>
          <w:rtl/>
        </w:rPr>
        <w:t>(</w:t>
      </w:r>
      <w:r>
        <w:rPr>
          <w:rtl/>
        </w:rPr>
        <w:t xml:space="preserve">תיקון </w:t>
      </w:r>
      <w:bookmarkStart w:id="4906" w:name="_ETM_Q12_666989"/>
      <w:bookmarkEnd w:id="4906"/>
      <w:r>
        <w:rPr>
          <w:rFonts w:hint="cs"/>
          <w:rtl/>
        </w:rPr>
        <w:t>– אי-</w:t>
      </w:r>
      <w:r>
        <w:rPr>
          <w:rtl/>
        </w:rPr>
        <w:t xml:space="preserve">החזרת </w:t>
      </w:r>
      <w:bookmarkStart w:id="4907" w:name="_ETM_Q12_667439"/>
      <w:bookmarkEnd w:id="4907"/>
      <w:r>
        <w:rPr>
          <w:rtl/>
        </w:rPr>
        <w:t xml:space="preserve">גופות </w:t>
      </w:r>
      <w:bookmarkStart w:id="4908" w:name="_ETM_Q12_667860"/>
      <w:bookmarkEnd w:id="4908"/>
      <w:r>
        <w:rPr>
          <w:rtl/>
        </w:rPr>
        <w:t>מחבלים</w:t>
      </w:r>
      <w:r>
        <w:rPr>
          <w:rFonts w:hint="cs"/>
          <w:rtl/>
        </w:rPr>
        <w:t>),</w:t>
      </w:r>
      <w:r>
        <w:rPr>
          <w:rtl/>
        </w:rPr>
        <w:t xml:space="preserve"> </w:t>
      </w:r>
      <w:bookmarkStart w:id="4909" w:name="_ETM_Q12_668340"/>
      <w:bookmarkEnd w:id="4909"/>
      <w:r>
        <w:rPr>
          <w:rtl/>
        </w:rPr>
        <w:t>התשפ"ג</w:t>
      </w:r>
      <w:r>
        <w:rPr>
          <w:rFonts w:hint="cs"/>
          <w:rtl/>
        </w:rPr>
        <w:t>–</w:t>
      </w:r>
      <w:bookmarkStart w:id="4910" w:name="_ETM_Q12_668790"/>
      <w:bookmarkEnd w:id="4910"/>
      <w:r>
        <w:rPr>
          <w:rtl/>
        </w:rPr>
        <w:t>2023</w:t>
      </w:r>
      <w:r>
        <w:rPr>
          <w:rFonts w:hint="cs"/>
          <w:rtl/>
        </w:rPr>
        <w:t>,</w:t>
      </w:r>
      <w:r>
        <w:rPr>
          <w:rtl/>
        </w:rPr>
        <w:t xml:space="preserve"> </w:t>
      </w:r>
      <w:bookmarkStart w:id="4911" w:name="_ETM_Q12_670049"/>
      <w:bookmarkEnd w:id="4911"/>
      <w:r>
        <w:rPr>
          <w:rtl/>
        </w:rPr>
        <w:t xml:space="preserve">של </w:t>
      </w:r>
      <w:bookmarkStart w:id="4912" w:name="_ETM_Q12_670290"/>
      <w:bookmarkEnd w:id="4912"/>
      <w:r>
        <w:rPr>
          <w:rtl/>
        </w:rPr>
        <w:t xml:space="preserve">חבר </w:t>
      </w:r>
      <w:bookmarkStart w:id="4913" w:name="_ETM_Q12_670590"/>
      <w:bookmarkEnd w:id="4913"/>
      <w:r>
        <w:rPr>
          <w:rtl/>
        </w:rPr>
        <w:t xml:space="preserve">הכנסת </w:t>
      </w:r>
      <w:bookmarkStart w:id="4914" w:name="_ETM_Q12_670950"/>
      <w:bookmarkEnd w:id="4914"/>
      <w:r>
        <w:rPr>
          <w:rtl/>
        </w:rPr>
        <w:t xml:space="preserve">משה </w:t>
      </w:r>
      <w:bookmarkStart w:id="4915" w:name="_ETM_Q12_671250"/>
      <w:bookmarkEnd w:id="4915"/>
      <w:r>
        <w:rPr>
          <w:rtl/>
        </w:rPr>
        <w:t>סולומון</w:t>
      </w:r>
      <w:r>
        <w:rPr>
          <w:rFonts w:hint="cs"/>
          <w:rtl/>
        </w:rPr>
        <w:t>,</w:t>
      </w:r>
      <w:r>
        <w:rPr>
          <w:rtl/>
        </w:rPr>
        <w:t xml:space="preserve"> </w:t>
      </w:r>
      <w:bookmarkStart w:id="4916" w:name="_ETM_Q12_672860"/>
      <w:bookmarkEnd w:id="4916"/>
      <w:r>
        <w:rPr>
          <w:rtl/>
        </w:rPr>
        <w:t xml:space="preserve">אושרה </w:t>
      </w:r>
      <w:bookmarkStart w:id="4917" w:name="_ETM_Q12_673250"/>
      <w:bookmarkEnd w:id="4917"/>
      <w:r>
        <w:rPr>
          <w:rtl/>
        </w:rPr>
        <w:t xml:space="preserve">בקריאה </w:t>
      </w:r>
      <w:bookmarkStart w:id="4918" w:name="_ETM_Q12_673640"/>
      <w:bookmarkEnd w:id="4918"/>
      <w:r>
        <w:rPr>
          <w:rtl/>
        </w:rPr>
        <w:t xml:space="preserve">טרומית </w:t>
      </w:r>
      <w:bookmarkStart w:id="4919" w:name="_ETM_Q12_674030"/>
      <w:bookmarkEnd w:id="4919"/>
      <w:r>
        <w:rPr>
          <w:rtl/>
        </w:rPr>
        <w:t xml:space="preserve">ותעבור </w:t>
      </w:r>
      <w:bookmarkStart w:id="4920" w:name="_ETM_Q12_674630"/>
      <w:bookmarkEnd w:id="4920"/>
      <w:r>
        <w:rPr>
          <w:rtl/>
        </w:rPr>
        <w:t xml:space="preserve">לוועדת </w:t>
      </w:r>
      <w:bookmarkStart w:id="4921" w:name="_ETM_Q12_675320"/>
      <w:bookmarkEnd w:id="4921"/>
      <w:r>
        <w:rPr>
          <w:rFonts w:hint="cs"/>
          <w:rtl/>
        </w:rPr>
        <w:t>ה</w:t>
      </w:r>
      <w:r>
        <w:rPr>
          <w:rtl/>
        </w:rPr>
        <w:t xml:space="preserve">חוץ </w:t>
      </w:r>
      <w:bookmarkStart w:id="4922" w:name="_ETM_Q12_675560"/>
      <w:bookmarkEnd w:id="4922"/>
      <w:r>
        <w:rPr>
          <w:rtl/>
        </w:rPr>
        <w:t>ו</w:t>
      </w:r>
      <w:r>
        <w:rPr>
          <w:rFonts w:hint="cs"/>
          <w:rtl/>
        </w:rPr>
        <w:t>ה</w:t>
      </w:r>
      <w:r>
        <w:rPr>
          <w:rtl/>
        </w:rPr>
        <w:t>ביטחון</w:t>
      </w:r>
      <w:r>
        <w:rPr>
          <w:rFonts w:hint="cs"/>
          <w:rtl/>
        </w:rPr>
        <w:t>.</w:t>
      </w:r>
    </w:p>
    <w:p w:rsidR="00107B57" w:rsidRDefault="00107B57" w:rsidP="00C1073C">
      <w:pPr>
        <w:rPr>
          <w:rtl/>
        </w:rPr>
      </w:pPr>
      <w:bookmarkStart w:id="4923" w:name="_ETM_Q12_676947"/>
      <w:bookmarkStart w:id="4924" w:name="_ETM_Q12_676983"/>
      <w:bookmarkEnd w:id="4923"/>
      <w:bookmarkEnd w:id="4924"/>
    </w:p>
    <w:p w:rsidR="00107B57" w:rsidRDefault="00107B57" w:rsidP="00C1073C">
      <w:pPr>
        <w:rPr>
          <w:rtl/>
        </w:rPr>
      </w:pPr>
      <w:bookmarkStart w:id="4925" w:name="_ETM_Q12_677353"/>
      <w:bookmarkStart w:id="4926" w:name="_ETM_Q12_677448"/>
      <w:bookmarkStart w:id="4927" w:name="_ETM_Q12_677150"/>
      <w:bookmarkEnd w:id="4925"/>
      <w:bookmarkEnd w:id="4926"/>
      <w:bookmarkEnd w:id="4927"/>
      <w:r>
        <w:rPr>
          <w:rtl/>
        </w:rPr>
        <w:t xml:space="preserve">נעבור </w:t>
      </w:r>
      <w:bookmarkStart w:id="4928" w:name="_ETM_Q12_677510"/>
      <w:bookmarkEnd w:id="4928"/>
      <w:r>
        <w:rPr>
          <w:rtl/>
        </w:rPr>
        <w:t xml:space="preserve">להצבעה </w:t>
      </w:r>
      <w:bookmarkStart w:id="4929" w:name="_ETM_Q12_679200"/>
      <w:bookmarkEnd w:id="4929"/>
      <w:r>
        <w:rPr>
          <w:rtl/>
        </w:rPr>
        <w:t>שנייה</w:t>
      </w:r>
      <w:r>
        <w:rPr>
          <w:rFonts w:hint="cs"/>
          <w:rtl/>
        </w:rPr>
        <w:t>,</w:t>
      </w:r>
      <w:r>
        <w:rPr>
          <w:rtl/>
        </w:rPr>
        <w:t xml:space="preserve"> </w:t>
      </w:r>
      <w:bookmarkStart w:id="4930" w:name="_ETM_Q12_680420"/>
      <w:bookmarkEnd w:id="4930"/>
      <w:r>
        <w:rPr>
          <w:rFonts w:hint="cs"/>
          <w:rtl/>
        </w:rPr>
        <w:t xml:space="preserve">על </w:t>
      </w:r>
      <w:r>
        <w:rPr>
          <w:rtl/>
        </w:rPr>
        <w:t xml:space="preserve">הצעת </w:t>
      </w:r>
      <w:bookmarkStart w:id="4931" w:name="_ETM_Q12_680959"/>
      <w:bookmarkEnd w:id="4931"/>
      <w:r>
        <w:rPr>
          <w:rtl/>
        </w:rPr>
        <w:t xml:space="preserve">חוק </w:t>
      </w:r>
      <w:bookmarkStart w:id="4932" w:name="_ETM_Q12_681140"/>
      <w:bookmarkEnd w:id="4932"/>
      <w:r>
        <w:rPr>
          <w:rtl/>
        </w:rPr>
        <w:t xml:space="preserve">המאבק </w:t>
      </w:r>
      <w:bookmarkStart w:id="4933" w:name="_ETM_Q12_681530"/>
      <w:bookmarkEnd w:id="4933"/>
      <w:r>
        <w:rPr>
          <w:rtl/>
        </w:rPr>
        <w:t xml:space="preserve">בטרור </w:t>
      </w:r>
      <w:bookmarkStart w:id="4934" w:name="_ETM_Q12_682370"/>
      <w:bookmarkEnd w:id="4934"/>
      <w:r>
        <w:rPr>
          <w:rFonts w:hint="cs"/>
          <w:rtl/>
        </w:rPr>
        <w:t>(</w:t>
      </w:r>
      <w:r>
        <w:rPr>
          <w:rtl/>
        </w:rPr>
        <w:t xml:space="preserve">תיקון </w:t>
      </w:r>
      <w:bookmarkStart w:id="4935" w:name="_ETM_Q12_682730"/>
      <w:bookmarkEnd w:id="4935"/>
      <w:r>
        <w:rPr>
          <w:rFonts w:hint="cs"/>
          <w:rtl/>
        </w:rPr>
        <w:t xml:space="preserve">– </w:t>
      </w:r>
      <w:r>
        <w:rPr>
          <w:rtl/>
        </w:rPr>
        <w:t xml:space="preserve">איסור </w:t>
      </w:r>
      <w:bookmarkStart w:id="4936" w:name="_ETM_Q12_683000"/>
      <w:bookmarkEnd w:id="4936"/>
      <w:r>
        <w:rPr>
          <w:rtl/>
        </w:rPr>
        <w:t xml:space="preserve">החזרת </w:t>
      </w:r>
      <w:bookmarkStart w:id="4937" w:name="_ETM_Q12_683360"/>
      <w:bookmarkEnd w:id="4937"/>
      <w:r>
        <w:rPr>
          <w:rtl/>
        </w:rPr>
        <w:t xml:space="preserve">גופות </w:t>
      </w:r>
      <w:bookmarkStart w:id="4938" w:name="_ETM_Q12_683629"/>
      <w:bookmarkEnd w:id="4938"/>
      <w:r>
        <w:rPr>
          <w:rtl/>
        </w:rPr>
        <w:t>מחבלים</w:t>
      </w:r>
      <w:r>
        <w:rPr>
          <w:rFonts w:hint="cs"/>
          <w:rtl/>
        </w:rPr>
        <w:t>),</w:t>
      </w:r>
      <w:r>
        <w:rPr>
          <w:rtl/>
        </w:rPr>
        <w:t xml:space="preserve"> </w:t>
      </w:r>
      <w:bookmarkStart w:id="4939" w:name="_ETM_Q12_684110"/>
      <w:bookmarkEnd w:id="4939"/>
      <w:r>
        <w:rPr>
          <w:rtl/>
        </w:rPr>
        <w:t>התשפ"ג</w:t>
      </w:r>
      <w:r>
        <w:rPr>
          <w:rFonts w:hint="cs"/>
          <w:rtl/>
        </w:rPr>
        <w:t>–2023,</w:t>
      </w:r>
      <w:r>
        <w:rPr>
          <w:rtl/>
        </w:rPr>
        <w:t xml:space="preserve"> </w:t>
      </w:r>
      <w:bookmarkStart w:id="4940" w:name="_ETM_Q12_686329"/>
      <w:bookmarkEnd w:id="4940"/>
      <w:r>
        <w:rPr>
          <w:rtl/>
        </w:rPr>
        <w:t xml:space="preserve">של </w:t>
      </w:r>
      <w:bookmarkStart w:id="4941" w:name="_ETM_Q12_686449"/>
      <w:bookmarkEnd w:id="4941"/>
      <w:r>
        <w:rPr>
          <w:rtl/>
        </w:rPr>
        <w:t xml:space="preserve">חבר </w:t>
      </w:r>
      <w:bookmarkStart w:id="4942" w:name="_ETM_Q12_686809"/>
      <w:bookmarkEnd w:id="4942"/>
      <w:r>
        <w:rPr>
          <w:rtl/>
        </w:rPr>
        <w:t xml:space="preserve">הכנסת </w:t>
      </w:r>
      <w:bookmarkStart w:id="4943" w:name="_ETM_Q12_687589"/>
      <w:bookmarkEnd w:id="4943"/>
      <w:r>
        <w:rPr>
          <w:rtl/>
        </w:rPr>
        <w:t xml:space="preserve">עודד </w:t>
      </w:r>
      <w:bookmarkStart w:id="4944" w:name="_ETM_Q12_688069"/>
      <w:bookmarkEnd w:id="4944"/>
      <w:r>
        <w:rPr>
          <w:rtl/>
        </w:rPr>
        <w:t>פורר</w:t>
      </w:r>
      <w:r>
        <w:rPr>
          <w:rFonts w:hint="cs"/>
          <w:rtl/>
        </w:rPr>
        <w:t>.</w:t>
      </w:r>
      <w:r>
        <w:rPr>
          <w:rtl/>
        </w:rPr>
        <w:t xml:space="preserve"> </w:t>
      </w:r>
      <w:bookmarkStart w:id="4945" w:name="_ETM_Q12_689120"/>
      <w:bookmarkEnd w:id="4945"/>
      <w:r>
        <w:rPr>
          <w:rtl/>
        </w:rPr>
        <w:t>הצבעה</w:t>
      </w:r>
      <w:r>
        <w:rPr>
          <w:rFonts w:hint="cs"/>
          <w:rtl/>
        </w:rPr>
        <w:t>.</w:t>
      </w:r>
      <w:r>
        <w:rPr>
          <w:rtl/>
        </w:rPr>
        <w:t xml:space="preserve"> </w:t>
      </w:r>
      <w:bookmarkStart w:id="4946" w:name="_ETM_Q12_705069"/>
      <w:bookmarkStart w:id="4947" w:name="_ETM_Q12_697992"/>
      <w:bookmarkEnd w:id="4946"/>
      <w:bookmarkEnd w:id="4947"/>
    </w:p>
    <w:p w:rsidR="00107B57" w:rsidRDefault="00107B57" w:rsidP="00C1073C">
      <w:pPr>
        <w:rPr>
          <w:rtl/>
        </w:rPr>
      </w:pPr>
    </w:p>
    <w:p w:rsidR="00107B57" w:rsidRDefault="00107B57" w:rsidP="00C1073C">
      <w:pPr>
        <w:pStyle w:val="af1"/>
        <w:keepNext/>
        <w:rPr>
          <w:rtl/>
        </w:rPr>
      </w:pPr>
      <w:r>
        <w:rPr>
          <w:rtl/>
        </w:rPr>
        <w:t>הצבעה מס'</w:t>
      </w:r>
      <w:r>
        <w:rPr>
          <w:rFonts w:hint="cs"/>
          <w:rtl/>
        </w:rPr>
        <w:t xml:space="preserve"> 8</w:t>
      </w:r>
    </w:p>
    <w:p w:rsidR="00107B57" w:rsidRDefault="00107B57" w:rsidP="00C1073C">
      <w:pPr>
        <w:pStyle w:val="--"/>
        <w:keepNext/>
        <w:rPr>
          <w:rtl/>
        </w:rPr>
      </w:pPr>
    </w:p>
    <w:p w:rsidR="00107B57" w:rsidRDefault="00107B57" w:rsidP="00C1073C">
      <w:pPr>
        <w:pStyle w:val="--"/>
        <w:keepNext/>
        <w:rPr>
          <w:rtl/>
        </w:rPr>
      </w:pPr>
      <w:r>
        <w:rPr>
          <w:rtl/>
        </w:rPr>
        <w:t>בעד ההצעה להעביר את הצעת החוק לוועדה –</w:t>
      </w:r>
      <w:r>
        <w:rPr>
          <w:rFonts w:hint="cs"/>
          <w:rtl/>
        </w:rPr>
        <w:t xml:space="preserve"> 28</w:t>
      </w:r>
    </w:p>
    <w:p w:rsidR="00107B57" w:rsidRDefault="00107B57" w:rsidP="00C1073C">
      <w:pPr>
        <w:pStyle w:val="--"/>
        <w:keepNext/>
        <w:rPr>
          <w:rtl/>
        </w:rPr>
      </w:pPr>
      <w:r>
        <w:rPr>
          <w:rtl/>
        </w:rPr>
        <w:t xml:space="preserve">נגד – </w:t>
      </w:r>
      <w:r>
        <w:rPr>
          <w:rFonts w:hint="cs"/>
          <w:rtl/>
        </w:rPr>
        <w:t>10</w:t>
      </w:r>
    </w:p>
    <w:p w:rsidR="00107B57" w:rsidRPr="00426AFD" w:rsidRDefault="00107B57" w:rsidP="00C1073C">
      <w:pPr>
        <w:pStyle w:val="--"/>
        <w:keepNext/>
        <w:rPr>
          <w:rtl/>
        </w:rPr>
      </w:pPr>
      <w:r w:rsidRPr="00426AFD">
        <w:rPr>
          <w:rtl/>
        </w:rPr>
        <w:t xml:space="preserve">נמנעים – </w:t>
      </w:r>
      <w:r w:rsidRPr="00426AFD">
        <w:rPr>
          <w:rFonts w:hint="cs"/>
          <w:rtl/>
        </w:rPr>
        <w:t>אין</w:t>
      </w:r>
    </w:p>
    <w:p w:rsidR="00107B57" w:rsidRDefault="00107B57" w:rsidP="00C1073C">
      <w:pPr>
        <w:pStyle w:val="af2"/>
        <w:rPr>
          <w:rtl/>
        </w:rPr>
      </w:pPr>
      <w:r w:rsidRPr="00426AFD">
        <w:rPr>
          <w:rtl/>
        </w:rPr>
        <w:t>ההצעה להעביר את הצעת חוק</w:t>
      </w:r>
      <w:r w:rsidRPr="00426AFD">
        <w:rPr>
          <w:rFonts w:hint="cs"/>
          <w:rtl/>
        </w:rPr>
        <w:t xml:space="preserve"> </w:t>
      </w:r>
      <w:r w:rsidRPr="00426AFD">
        <w:rPr>
          <w:rtl/>
        </w:rPr>
        <w:t xml:space="preserve">המאבק בטרור </w:t>
      </w:r>
      <w:r w:rsidRPr="00426AFD">
        <w:rPr>
          <w:rFonts w:hint="cs"/>
          <w:rtl/>
        </w:rPr>
        <w:t>(</w:t>
      </w:r>
      <w:r w:rsidRPr="00426AFD">
        <w:rPr>
          <w:rtl/>
        </w:rPr>
        <w:t xml:space="preserve">תיקון </w:t>
      </w:r>
      <w:r w:rsidRPr="00426AFD">
        <w:rPr>
          <w:rFonts w:hint="cs"/>
          <w:rtl/>
        </w:rPr>
        <w:t xml:space="preserve">– </w:t>
      </w:r>
      <w:r w:rsidRPr="00426AFD">
        <w:rPr>
          <w:rtl/>
        </w:rPr>
        <w:t>איסור החזרת גופות מחבלים</w:t>
      </w:r>
      <w:r w:rsidRPr="00426AFD">
        <w:rPr>
          <w:rFonts w:hint="cs"/>
          <w:rtl/>
        </w:rPr>
        <w:t>),</w:t>
      </w:r>
      <w:r w:rsidRPr="00426AFD">
        <w:rPr>
          <w:rtl/>
        </w:rPr>
        <w:t xml:space="preserve"> התשפ"ג</w:t>
      </w:r>
      <w:r w:rsidRPr="00426AFD">
        <w:rPr>
          <w:rFonts w:hint="cs"/>
          <w:rtl/>
        </w:rPr>
        <w:t>–2023, לוועדה שתקבע ועדת הכנסת נתקבלה.</w:t>
      </w:r>
      <w:r>
        <w:rPr>
          <w:rFonts w:hint="cs"/>
          <w:rtl/>
        </w:rPr>
        <w:t xml:space="preserve"> </w:t>
      </w:r>
    </w:p>
    <w:p w:rsidR="00107B57" w:rsidRDefault="00107B57" w:rsidP="00C1073C">
      <w:pPr>
        <w:rPr>
          <w:rtl/>
        </w:rPr>
      </w:pPr>
      <w:bookmarkStart w:id="4948" w:name="_ETM_Q12_668495"/>
      <w:bookmarkStart w:id="4949" w:name="_ETM_Q12_668602"/>
      <w:bookmarkEnd w:id="4948"/>
      <w:bookmarkEnd w:id="4949"/>
    </w:p>
    <w:p w:rsidR="00107B57" w:rsidRDefault="00107B57" w:rsidP="00C1073C">
      <w:pPr>
        <w:pStyle w:val="af6"/>
        <w:keepNext/>
        <w:rPr>
          <w:rtl/>
        </w:rPr>
      </w:pPr>
      <w:bookmarkStart w:id="4950" w:name="ET_yor_6595_52"/>
      <w:r w:rsidRPr="00C17A41">
        <w:rPr>
          <w:rStyle w:val="TagStyle"/>
          <w:rtl/>
        </w:rPr>
        <w:t xml:space="preserve"> &lt;&lt; יור &gt;&gt; </w:t>
      </w:r>
      <w:r>
        <w:rPr>
          <w:rtl/>
        </w:rPr>
        <w:t>היו"ר ארז מלול:</w:t>
      </w:r>
      <w:r w:rsidRPr="00C17A41">
        <w:rPr>
          <w:rStyle w:val="TagStyle"/>
          <w:rtl/>
        </w:rPr>
        <w:t xml:space="preserve"> &lt;&lt; יור &gt;&gt;</w:t>
      </w:r>
      <w:r>
        <w:rPr>
          <w:rtl/>
        </w:rPr>
        <w:t xml:space="preserve"> </w:t>
      </w:r>
      <w:bookmarkEnd w:id="4950"/>
    </w:p>
    <w:p w:rsidR="00107B57" w:rsidRDefault="00107B57" w:rsidP="00897AE7">
      <w:pPr>
        <w:rPr>
          <w:rtl/>
        </w:rPr>
      </w:pPr>
    </w:p>
    <w:p w:rsidR="00107B57" w:rsidRDefault="00107B57" w:rsidP="006E754C">
      <w:pPr>
        <w:rPr>
          <w:rtl/>
        </w:rPr>
      </w:pPr>
      <w:bookmarkStart w:id="4951" w:name="_ETM_Q12_696296"/>
      <w:bookmarkStart w:id="4952" w:name="_ETM_Q12_696355"/>
      <w:bookmarkEnd w:id="4951"/>
      <w:bookmarkEnd w:id="4952"/>
      <w:r>
        <w:rPr>
          <w:rtl/>
        </w:rPr>
        <w:t xml:space="preserve">להלן </w:t>
      </w:r>
      <w:bookmarkStart w:id="4953" w:name="_ETM_Q12_705549"/>
      <w:bookmarkEnd w:id="4953"/>
      <w:r>
        <w:rPr>
          <w:rtl/>
        </w:rPr>
        <w:t xml:space="preserve">תוצאות </w:t>
      </w:r>
      <w:bookmarkStart w:id="4954" w:name="_ETM_Q12_705969"/>
      <w:bookmarkEnd w:id="4954"/>
      <w:r>
        <w:rPr>
          <w:rtl/>
        </w:rPr>
        <w:t>ההצבעה</w:t>
      </w:r>
      <w:r>
        <w:rPr>
          <w:rFonts w:hint="cs"/>
          <w:rtl/>
        </w:rPr>
        <w:t>:</w:t>
      </w:r>
      <w:r>
        <w:rPr>
          <w:rtl/>
        </w:rPr>
        <w:t xml:space="preserve"> </w:t>
      </w:r>
      <w:bookmarkStart w:id="4955" w:name="_ETM_Q12_706599"/>
      <w:bookmarkEnd w:id="4955"/>
      <w:r>
        <w:rPr>
          <w:rtl/>
        </w:rPr>
        <w:t xml:space="preserve">28 </w:t>
      </w:r>
      <w:bookmarkStart w:id="4956" w:name="_ETM_Q12_707319"/>
      <w:bookmarkEnd w:id="4956"/>
      <w:r>
        <w:rPr>
          <w:rtl/>
        </w:rPr>
        <w:t>ב</w:t>
      </w:r>
      <w:r>
        <w:rPr>
          <w:rFonts w:hint="cs"/>
          <w:rtl/>
        </w:rPr>
        <w:t xml:space="preserve">עד, עשרה </w:t>
      </w:r>
      <w:bookmarkStart w:id="4957" w:name="_ETM_Q12_708980"/>
      <w:bookmarkEnd w:id="4957"/>
      <w:r>
        <w:rPr>
          <w:rtl/>
        </w:rPr>
        <w:t>מתנגדים</w:t>
      </w:r>
      <w:r>
        <w:rPr>
          <w:rFonts w:hint="cs"/>
          <w:rtl/>
        </w:rPr>
        <w:t>.</w:t>
      </w:r>
      <w:r>
        <w:rPr>
          <w:rtl/>
        </w:rPr>
        <w:t xml:space="preserve"> </w:t>
      </w:r>
      <w:bookmarkStart w:id="4958" w:name="_ETM_Q12_710269"/>
      <w:bookmarkEnd w:id="4958"/>
      <w:r>
        <w:rPr>
          <w:rtl/>
        </w:rPr>
        <w:t xml:space="preserve">אני </w:t>
      </w:r>
      <w:bookmarkStart w:id="4959" w:name="_ETM_Q12_710510"/>
      <w:bookmarkEnd w:id="4959"/>
      <w:r>
        <w:rPr>
          <w:rtl/>
        </w:rPr>
        <w:t xml:space="preserve">קובע </w:t>
      </w:r>
      <w:bookmarkStart w:id="4960" w:name="_ETM_Q12_710870"/>
      <w:bookmarkEnd w:id="4960"/>
      <w:r>
        <w:rPr>
          <w:rtl/>
        </w:rPr>
        <w:t xml:space="preserve">כי </w:t>
      </w:r>
      <w:bookmarkStart w:id="4961" w:name="_ETM_Q12_710989"/>
      <w:bookmarkEnd w:id="4961"/>
      <w:r>
        <w:rPr>
          <w:rtl/>
        </w:rPr>
        <w:t xml:space="preserve">הצעת </w:t>
      </w:r>
      <w:bookmarkStart w:id="4962" w:name="_ETM_Q12_711319"/>
      <w:bookmarkEnd w:id="4962"/>
      <w:r>
        <w:rPr>
          <w:rtl/>
        </w:rPr>
        <w:t xml:space="preserve">חוק </w:t>
      </w:r>
      <w:bookmarkStart w:id="4963" w:name="_ETM_Q12_711559"/>
      <w:bookmarkEnd w:id="4963"/>
      <w:r>
        <w:rPr>
          <w:rtl/>
        </w:rPr>
        <w:t xml:space="preserve">המאבק </w:t>
      </w:r>
      <w:bookmarkStart w:id="4964" w:name="_ETM_Q12_711950"/>
      <w:bookmarkEnd w:id="4964"/>
      <w:r>
        <w:rPr>
          <w:rtl/>
        </w:rPr>
        <w:t xml:space="preserve">בטרור </w:t>
      </w:r>
      <w:bookmarkStart w:id="4965" w:name="_ETM_Q12_712970"/>
      <w:bookmarkEnd w:id="4965"/>
      <w:r>
        <w:rPr>
          <w:rFonts w:hint="cs"/>
          <w:rtl/>
        </w:rPr>
        <w:t>(</w:t>
      </w:r>
      <w:r>
        <w:rPr>
          <w:rtl/>
        </w:rPr>
        <w:t xml:space="preserve">תיקון </w:t>
      </w:r>
      <w:bookmarkStart w:id="4966" w:name="_ETM_Q12_713330"/>
      <w:bookmarkEnd w:id="4966"/>
      <w:r>
        <w:rPr>
          <w:rFonts w:hint="cs"/>
          <w:rtl/>
        </w:rPr>
        <w:t xml:space="preserve">– </w:t>
      </w:r>
      <w:r>
        <w:rPr>
          <w:rtl/>
        </w:rPr>
        <w:t xml:space="preserve">איסור </w:t>
      </w:r>
      <w:bookmarkStart w:id="4967" w:name="_ETM_Q12_713599"/>
      <w:bookmarkEnd w:id="4967"/>
      <w:r>
        <w:rPr>
          <w:rtl/>
        </w:rPr>
        <w:t xml:space="preserve">החזרת </w:t>
      </w:r>
      <w:bookmarkStart w:id="4968" w:name="_ETM_Q12_713929"/>
      <w:bookmarkEnd w:id="4968"/>
      <w:r>
        <w:rPr>
          <w:rtl/>
        </w:rPr>
        <w:t xml:space="preserve">גופות </w:t>
      </w:r>
      <w:bookmarkStart w:id="4969" w:name="_ETM_Q12_714200"/>
      <w:bookmarkEnd w:id="4969"/>
      <w:r>
        <w:rPr>
          <w:rtl/>
        </w:rPr>
        <w:t>מחבלים</w:t>
      </w:r>
      <w:r>
        <w:rPr>
          <w:rFonts w:hint="cs"/>
          <w:rtl/>
        </w:rPr>
        <w:t>),</w:t>
      </w:r>
      <w:r>
        <w:rPr>
          <w:rtl/>
        </w:rPr>
        <w:t xml:space="preserve"> </w:t>
      </w:r>
      <w:bookmarkStart w:id="4970" w:name="_ETM_Q12_715069"/>
      <w:bookmarkEnd w:id="4970"/>
      <w:r>
        <w:rPr>
          <w:rtl/>
        </w:rPr>
        <w:t>התשפ"ג</w:t>
      </w:r>
      <w:r>
        <w:rPr>
          <w:rFonts w:hint="cs"/>
          <w:rtl/>
        </w:rPr>
        <w:t>–</w:t>
      </w:r>
      <w:bookmarkStart w:id="4971" w:name="_ETM_Q12_715790"/>
      <w:bookmarkEnd w:id="4971"/>
      <w:r>
        <w:rPr>
          <w:rtl/>
        </w:rPr>
        <w:t>2023</w:t>
      </w:r>
      <w:r>
        <w:rPr>
          <w:rFonts w:hint="cs"/>
          <w:rtl/>
        </w:rPr>
        <w:t>,</w:t>
      </w:r>
      <w:r>
        <w:rPr>
          <w:rtl/>
        </w:rPr>
        <w:t xml:space="preserve"> </w:t>
      </w:r>
      <w:bookmarkStart w:id="4972" w:name="_ETM_Q12_717379"/>
      <w:bookmarkEnd w:id="4972"/>
      <w:r>
        <w:rPr>
          <w:rtl/>
        </w:rPr>
        <w:t xml:space="preserve">של </w:t>
      </w:r>
      <w:bookmarkStart w:id="4973" w:name="_ETM_Q12_717469"/>
      <w:bookmarkEnd w:id="4973"/>
      <w:r>
        <w:rPr>
          <w:rtl/>
        </w:rPr>
        <w:t xml:space="preserve">חבר </w:t>
      </w:r>
      <w:bookmarkStart w:id="4974" w:name="_ETM_Q12_717709"/>
      <w:bookmarkEnd w:id="4974"/>
      <w:r>
        <w:rPr>
          <w:rtl/>
        </w:rPr>
        <w:t xml:space="preserve">הכנסת </w:t>
      </w:r>
      <w:bookmarkStart w:id="4975" w:name="_ETM_Q12_717980"/>
      <w:bookmarkEnd w:id="4975"/>
      <w:r>
        <w:rPr>
          <w:rtl/>
        </w:rPr>
        <w:t xml:space="preserve">עודד </w:t>
      </w:r>
      <w:bookmarkStart w:id="4976" w:name="_ETM_Q12_718279"/>
      <w:bookmarkEnd w:id="4976"/>
      <w:r>
        <w:rPr>
          <w:rtl/>
        </w:rPr>
        <w:t>פורר</w:t>
      </w:r>
      <w:r>
        <w:rPr>
          <w:rFonts w:hint="cs"/>
          <w:rtl/>
        </w:rPr>
        <w:t>,</w:t>
      </w:r>
      <w:r>
        <w:rPr>
          <w:rtl/>
        </w:rPr>
        <w:t xml:space="preserve"> </w:t>
      </w:r>
      <w:bookmarkStart w:id="4977" w:name="_ETM_Q12_719120"/>
      <w:bookmarkEnd w:id="4977"/>
      <w:r>
        <w:rPr>
          <w:rtl/>
        </w:rPr>
        <w:t xml:space="preserve">אושרה </w:t>
      </w:r>
      <w:bookmarkStart w:id="4978" w:name="_ETM_Q12_719569"/>
      <w:bookmarkEnd w:id="4978"/>
      <w:r>
        <w:rPr>
          <w:rtl/>
        </w:rPr>
        <w:t xml:space="preserve">בקריאה </w:t>
      </w:r>
      <w:bookmarkStart w:id="4979" w:name="_ETM_Q12_719959"/>
      <w:bookmarkEnd w:id="4979"/>
      <w:r>
        <w:rPr>
          <w:rtl/>
        </w:rPr>
        <w:t xml:space="preserve">טרומית </w:t>
      </w:r>
      <w:bookmarkStart w:id="4980" w:name="_ETM_Q12_720439"/>
      <w:bookmarkEnd w:id="4980"/>
      <w:r>
        <w:rPr>
          <w:rtl/>
        </w:rPr>
        <w:t xml:space="preserve">ותעבור </w:t>
      </w:r>
      <w:bookmarkStart w:id="4981" w:name="_ETM_Q12_720950"/>
      <w:bookmarkEnd w:id="4981"/>
      <w:r>
        <w:rPr>
          <w:rtl/>
        </w:rPr>
        <w:t xml:space="preserve">לדיון </w:t>
      </w:r>
      <w:bookmarkStart w:id="4982" w:name="_ETM_Q12_721309"/>
      <w:bookmarkEnd w:id="4982"/>
      <w:r>
        <w:rPr>
          <w:rtl/>
        </w:rPr>
        <w:t xml:space="preserve">בוועדת </w:t>
      </w:r>
      <w:bookmarkStart w:id="4983" w:name="_ETM_Q12_722059"/>
      <w:bookmarkEnd w:id="4983"/>
      <w:r>
        <w:rPr>
          <w:rFonts w:hint="cs"/>
          <w:rtl/>
        </w:rPr>
        <w:t>ה</w:t>
      </w:r>
      <w:r>
        <w:rPr>
          <w:rtl/>
        </w:rPr>
        <w:t xml:space="preserve">חוץ </w:t>
      </w:r>
      <w:bookmarkStart w:id="4984" w:name="_ETM_Q12_722419"/>
      <w:bookmarkEnd w:id="4984"/>
      <w:r>
        <w:rPr>
          <w:rtl/>
        </w:rPr>
        <w:t>ו</w:t>
      </w:r>
      <w:r>
        <w:rPr>
          <w:rFonts w:hint="cs"/>
          <w:rtl/>
        </w:rPr>
        <w:t>ה</w:t>
      </w:r>
      <w:r>
        <w:rPr>
          <w:rtl/>
        </w:rPr>
        <w:t>ביטחון</w:t>
      </w:r>
      <w:r>
        <w:rPr>
          <w:rFonts w:hint="cs"/>
          <w:rtl/>
        </w:rPr>
        <w:t>.</w:t>
      </w:r>
    </w:p>
    <w:p w:rsidR="00107B57" w:rsidRDefault="00107B57" w:rsidP="00C1073C">
      <w:pPr>
        <w:rPr>
          <w:rtl/>
        </w:rPr>
      </w:pPr>
      <w:bookmarkStart w:id="4985" w:name="_ETM_Q12_723013"/>
      <w:bookmarkStart w:id="4986" w:name="_ETM_Q12_723117"/>
      <w:bookmarkEnd w:id="4985"/>
      <w:bookmarkEnd w:id="4986"/>
    </w:p>
    <w:p w:rsidR="00107B57" w:rsidRDefault="00107B57" w:rsidP="00C1073C">
      <w:pPr>
        <w:pStyle w:val="af5"/>
        <w:keepNext/>
        <w:rPr>
          <w:rtl/>
        </w:rPr>
      </w:pPr>
      <w:bookmarkStart w:id="4987" w:name="ET_interruption_קר_אה_49"/>
      <w:r w:rsidRPr="00FE2863">
        <w:rPr>
          <w:rStyle w:val="TagStyle"/>
          <w:rtl/>
        </w:rPr>
        <w:t xml:space="preserve"> &lt;&lt; קריאה &gt;&gt; </w:t>
      </w:r>
      <w:r>
        <w:rPr>
          <w:rtl/>
        </w:rPr>
        <w:t>קריאה:</w:t>
      </w:r>
      <w:r w:rsidRPr="00FE2863">
        <w:rPr>
          <w:rStyle w:val="TagStyle"/>
          <w:rtl/>
        </w:rPr>
        <w:t xml:space="preserve"> &lt;&lt; קריאה &gt;&gt;</w:t>
      </w:r>
      <w:r>
        <w:rPr>
          <w:rtl/>
        </w:rPr>
        <w:t xml:space="preserve"> </w:t>
      </w:r>
      <w:bookmarkEnd w:id="4987"/>
    </w:p>
    <w:p w:rsidR="00107B57" w:rsidRDefault="00107B57" w:rsidP="00897AE7">
      <w:pPr>
        <w:rPr>
          <w:rtl/>
        </w:rPr>
      </w:pPr>
    </w:p>
    <w:p w:rsidR="00107B57" w:rsidRDefault="00107B57" w:rsidP="00C1073C">
      <w:pPr>
        <w:rPr>
          <w:rtl/>
        </w:rPr>
      </w:pPr>
      <w:r>
        <w:rPr>
          <w:rFonts w:hint="cs"/>
          <w:rtl/>
        </w:rPr>
        <w:t xml:space="preserve">בפנים. </w:t>
      </w:r>
      <w:bookmarkStart w:id="4988" w:name="_ETM_Q12_724173"/>
      <w:bookmarkEnd w:id="4988"/>
    </w:p>
    <w:p w:rsidR="00107B57" w:rsidRDefault="00107B57" w:rsidP="00C1073C">
      <w:pPr>
        <w:rPr>
          <w:rtl/>
        </w:rPr>
      </w:pPr>
      <w:bookmarkStart w:id="4989" w:name="_ETM_Q12_724288"/>
      <w:bookmarkEnd w:id="4989"/>
    </w:p>
    <w:p w:rsidR="00107B57" w:rsidRDefault="00107B57" w:rsidP="00C1073C">
      <w:pPr>
        <w:pStyle w:val="af5"/>
        <w:keepNext/>
        <w:rPr>
          <w:rtl/>
        </w:rPr>
      </w:pPr>
      <w:bookmarkStart w:id="4990" w:name="ET_interruption_קר_אה_50"/>
      <w:r w:rsidRPr="00FE2863">
        <w:rPr>
          <w:rStyle w:val="TagStyle"/>
          <w:rtl/>
        </w:rPr>
        <w:t xml:space="preserve"> &lt;&lt; קריאה &gt;&gt; </w:t>
      </w:r>
      <w:r>
        <w:rPr>
          <w:rtl/>
        </w:rPr>
        <w:t>קריאה:</w:t>
      </w:r>
      <w:r w:rsidRPr="00FE2863">
        <w:rPr>
          <w:rStyle w:val="TagStyle"/>
          <w:rtl/>
        </w:rPr>
        <w:t xml:space="preserve"> &lt;&lt; קריאה &gt;&gt;</w:t>
      </w:r>
      <w:r>
        <w:rPr>
          <w:rtl/>
        </w:rPr>
        <w:t xml:space="preserve"> </w:t>
      </w:r>
      <w:bookmarkEnd w:id="4990"/>
    </w:p>
    <w:p w:rsidR="00107B57" w:rsidRDefault="00107B57" w:rsidP="00897AE7">
      <w:pPr>
        <w:rPr>
          <w:rtl/>
        </w:rPr>
      </w:pPr>
    </w:p>
    <w:p w:rsidR="00107B57" w:rsidRDefault="00107B57" w:rsidP="00C1073C">
      <w:pPr>
        <w:rPr>
          <w:rtl/>
        </w:rPr>
      </w:pPr>
      <w:bookmarkStart w:id="4991" w:name="_ETM_Q12_729254"/>
      <w:bookmarkEnd w:id="4991"/>
      <w:r>
        <w:rPr>
          <w:rFonts w:hint="cs"/>
          <w:rtl/>
        </w:rPr>
        <w:t>בחוקה.</w:t>
      </w:r>
      <w:bookmarkStart w:id="4992" w:name="_ETM_Q12_727296"/>
      <w:bookmarkEnd w:id="4992"/>
      <w:r>
        <w:rPr>
          <w:rFonts w:hint="cs"/>
          <w:rtl/>
        </w:rPr>
        <w:t xml:space="preserve"> </w:t>
      </w:r>
    </w:p>
    <w:p w:rsidR="00107B57" w:rsidRDefault="00107B57" w:rsidP="00C1073C">
      <w:pPr>
        <w:rPr>
          <w:rtl/>
        </w:rPr>
      </w:pPr>
      <w:bookmarkStart w:id="4993" w:name="_ETM_Q12_727648"/>
      <w:bookmarkStart w:id="4994" w:name="_ETM_Q12_727757"/>
      <w:bookmarkEnd w:id="4993"/>
      <w:bookmarkEnd w:id="4994"/>
    </w:p>
    <w:p w:rsidR="00107B57" w:rsidRDefault="00107B57" w:rsidP="00C1073C">
      <w:pPr>
        <w:pStyle w:val="af6"/>
        <w:keepNext/>
        <w:rPr>
          <w:rtl/>
        </w:rPr>
      </w:pPr>
      <w:bookmarkStart w:id="4995" w:name="ET_yor_6595_51"/>
      <w:r w:rsidRPr="00FE2863">
        <w:rPr>
          <w:rStyle w:val="TagStyle"/>
          <w:rtl/>
        </w:rPr>
        <w:t xml:space="preserve"> &lt;&lt; יור &gt;&gt; </w:t>
      </w:r>
      <w:r>
        <w:rPr>
          <w:rtl/>
        </w:rPr>
        <w:t>היו"ר ארז מלול:</w:t>
      </w:r>
      <w:r w:rsidRPr="00FE2863">
        <w:rPr>
          <w:rStyle w:val="TagStyle"/>
          <w:rtl/>
        </w:rPr>
        <w:t xml:space="preserve"> &lt;&lt; יור &gt;&gt;</w:t>
      </w:r>
      <w:r>
        <w:rPr>
          <w:rtl/>
        </w:rPr>
        <w:t xml:space="preserve"> </w:t>
      </w:r>
      <w:bookmarkEnd w:id="4995"/>
    </w:p>
    <w:p w:rsidR="00107B57" w:rsidRDefault="00107B57" w:rsidP="00897AE7">
      <w:pPr>
        <w:rPr>
          <w:rtl/>
        </w:rPr>
      </w:pPr>
    </w:p>
    <w:p w:rsidR="00107B57" w:rsidRDefault="00107B57" w:rsidP="00C1073C">
      <w:pPr>
        <w:rPr>
          <w:rtl/>
        </w:rPr>
      </w:pPr>
      <w:bookmarkStart w:id="4996" w:name="_ETM_Q12_729378"/>
      <w:bookmarkEnd w:id="4996"/>
      <w:r>
        <w:rPr>
          <w:rFonts w:hint="cs"/>
          <w:rtl/>
        </w:rPr>
        <w:t xml:space="preserve">טוב. תעבור </w:t>
      </w:r>
      <w:bookmarkStart w:id="4997" w:name="_ETM_Q12_723321"/>
      <w:bookmarkStart w:id="4998" w:name="_ETM_Q12_723391"/>
      <w:bookmarkStart w:id="4999" w:name="_ETM_Q12_724690"/>
      <w:bookmarkStart w:id="5000" w:name="_ETM_Q12_726379"/>
      <w:bookmarkStart w:id="5001" w:name="_ETM_Q12_729819"/>
      <w:bookmarkEnd w:id="4997"/>
      <w:bookmarkEnd w:id="4998"/>
      <w:bookmarkEnd w:id="4999"/>
      <w:bookmarkEnd w:id="5000"/>
      <w:bookmarkEnd w:id="5001"/>
      <w:r>
        <w:rPr>
          <w:rtl/>
        </w:rPr>
        <w:t xml:space="preserve">לוועדת </w:t>
      </w:r>
      <w:bookmarkStart w:id="5002" w:name="_ETM_Q12_730330"/>
      <w:bookmarkEnd w:id="5002"/>
      <w:r>
        <w:rPr>
          <w:rtl/>
        </w:rPr>
        <w:t xml:space="preserve">הכנסת </w:t>
      </w:r>
      <w:bookmarkStart w:id="5003" w:name="_ETM_Q12_731200"/>
      <w:bookmarkEnd w:id="5003"/>
      <w:r>
        <w:rPr>
          <w:rtl/>
        </w:rPr>
        <w:t xml:space="preserve">לקביעת </w:t>
      </w:r>
      <w:bookmarkStart w:id="5004" w:name="_ETM_Q12_731830"/>
      <w:bookmarkEnd w:id="5004"/>
      <w:r>
        <w:rPr>
          <w:rtl/>
        </w:rPr>
        <w:t>ועדה</w:t>
      </w:r>
      <w:r>
        <w:rPr>
          <w:rFonts w:hint="cs"/>
          <w:rtl/>
        </w:rPr>
        <w:t>.</w:t>
      </w:r>
      <w:r>
        <w:rPr>
          <w:rtl/>
        </w:rPr>
        <w:t xml:space="preserve"> </w:t>
      </w:r>
      <w:bookmarkStart w:id="5005" w:name="_ETM_Q12_735770"/>
      <w:bookmarkEnd w:id="5005"/>
    </w:p>
    <w:p w:rsidR="00107B57" w:rsidRDefault="00107B57" w:rsidP="00C1073C">
      <w:pPr>
        <w:rPr>
          <w:rtl/>
        </w:rPr>
      </w:pPr>
      <w:bookmarkStart w:id="5006" w:name="_ETM_Q12_733877"/>
      <w:bookmarkStart w:id="5007" w:name="_ETM_Q12_733972"/>
      <w:bookmarkStart w:id="5008" w:name="_ETM_Q12_734515"/>
      <w:bookmarkEnd w:id="5006"/>
      <w:bookmarkEnd w:id="5007"/>
      <w:bookmarkEnd w:id="5008"/>
    </w:p>
    <w:p w:rsidR="00107B57" w:rsidRDefault="00107B57" w:rsidP="00C1073C">
      <w:pPr>
        <w:rPr>
          <w:rtl/>
        </w:rPr>
      </w:pPr>
      <w:bookmarkStart w:id="5009" w:name="_ETM_Q12_734587"/>
      <w:bookmarkEnd w:id="5009"/>
      <w:r>
        <w:rPr>
          <w:rtl/>
        </w:rPr>
        <w:t xml:space="preserve">נעבור </w:t>
      </w:r>
      <w:bookmarkStart w:id="5010" w:name="_ETM_Q12_736280"/>
      <w:bookmarkEnd w:id="5010"/>
      <w:r>
        <w:rPr>
          <w:rtl/>
        </w:rPr>
        <w:t xml:space="preserve">להצבעה </w:t>
      </w:r>
      <w:bookmarkStart w:id="5011" w:name="_ETM_Q12_736880"/>
      <w:bookmarkEnd w:id="5011"/>
      <w:r>
        <w:rPr>
          <w:rtl/>
        </w:rPr>
        <w:t xml:space="preserve">על </w:t>
      </w:r>
      <w:bookmarkStart w:id="5012" w:name="_ETM_Q12_737000"/>
      <w:bookmarkEnd w:id="5012"/>
      <w:r>
        <w:rPr>
          <w:rtl/>
        </w:rPr>
        <w:t xml:space="preserve">הצעת </w:t>
      </w:r>
      <w:bookmarkStart w:id="5013" w:name="_ETM_Q12_737870"/>
      <w:bookmarkEnd w:id="5013"/>
      <w:r>
        <w:rPr>
          <w:rtl/>
        </w:rPr>
        <w:t xml:space="preserve">חוק </w:t>
      </w:r>
      <w:bookmarkStart w:id="5014" w:name="_ETM_Q12_738170"/>
      <w:bookmarkEnd w:id="5014"/>
      <w:r>
        <w:rPr>
          <w:rtl/>
        </w:rPr>
        <w:t xml:space="preserve">המאבק </w:t>
      </w:r>
      <w:bookmarkStart w:id="5015" w:name="_ETM_Q12_738590"/>
      <w:bookmarkEnd w:id="5015"/>
      <w:r>
        <w:rPr>
          <w:rtl/>
        </w:rPr>
        <w:t xml:space="preserve">בטרור </w:t>
      </w:r>
      <w:bookmarkStart w:id="5016" w:name="_ETM_Q12_739550"/>
      <w:bookmarkEnd w:id="5016"/>
      <w:r>
        <w:rPr>
          <w:rFonts w:hint="cs"/>
          <w:rtl/>
        </w:rPr>
        <w:t>(</w:t>
      </w:r>
      <w:r>
        <w:rPr>
          <w:rtl/>
        </w:rPr>
        <w:t xml:space="preserve">תיקון </w:t>
      </w:r>
      <w:bookmarkStart w:id="5017" w:name="_ETM_Q12_739969"/>
      <w:bookmarkEnd w:id="5017"/>
      <w:r>
        <w:rPr>
          <w:rFonts w:hint="cs"/>
          <w:rtl/>
        </w:rPr>
        <w:t>– אי-</w:t>
      </w:r>
      <w:r>
        <w:rPr>
          <w:rtl/>
        </w:rPr>
        <w:t xml:space="preserve">החזרת </w:t>
      </w:r>
      <w:bookmarkStart w:id="5018" w:name="_ETM_Q12_740330"/>
      <w:bookmarkEnd w:id="5018"/>
      <w:r>
        <w:rPr>
          <w:rtl/>
        </w:rPr>
        <w:t xml:space="preserve">גופות </w:t>
      </w:r>
      <w:bookmarkStart w:id="5019" w:name="_ETM_Q12_740599"/>
      <w:bookmarkEnd w:id="5019"/>
      <w:r>
        <w:rPr>
          <w:rtl/>
        </w:rPr>
        <w:t>מחבלים</w:t>
      </w:r>
      <w:r>
        <w:rPr>
          <w:rFonts w:hint="cs"/>
          <w:rtl/>
        </w:rPr>
        <w:t>),</w:t>
      </w:r>
      <w:r>
        <w:rPr>
          <w:rtl/>
        </w:rPr>
        <w:t xml:space="preserve"> </w:t>
      </w:r>
      <w:bookmarkStart w:id="5020" w:name="_ETM_Q12_740990"/>
      <w:bookmarkEnd w:id="5020"/>
      <w:r>
        <w:rPr>
          <w:rtl/>
        </w:rPr>
        <w:t>התשפ"ג</w:t>
      </w:r>
      <w:r>
        <w:rPr>
          <w:rFonts w:hint="cs"/>
          <w:rtl/>
        </w:rPr>
        <w:t>–</w:t>
      </w:r>
      <w:bookmarkStart w:id="5021" w:name="_ETM_Q12_741469"/>
      <w:bookmarkEnd w:id="5021"/>
      <w:r>
        <w:rPr>
          <w:rtl/>
        </w:rPr>
        <w:t>2023</w:t>
      </w:r>
      <w:r>
        <w:rPr>
          <w:rFonts w:hint="cs"/>
          <w:rtl/>
        </w:rPr>
        <w:t>,</w:t>
      </w:r>
      <w:r>
        <w:rPr>
          <w:rtl/>
        </w:rPr>
        <w:t xml:space="preserve"> </w:t>
      </w:r>
      <w:bookmarkStart w:id="5022" w:name="_ETM_Q12_742669"/>
      <w:bookmarkEnd w:id="5022"/>
      <w:r>
        <w:rPr>
          <w:rtl/>
        </w:rPr>
        <w:t xml:space="preserve">של </w:t>
      </w:r>
      <w:bookmarkStart w:id="5023" w:name="_ETM_Q12_742849"/>
      <w:bookmarkEnd w:id="5023"/>
      <w:r>
        <w:rPr>
          <w:rtl/>
        </w:rPr>
        <w:t xml:space="preserve">חבר </w:t>
      </w:r>
      <w:bookmarkStart w:id="5024" w:name="_ETM_Q12_743120"/>
      <w:bookmarkEnd w:id="5024"/>
      <w:r>
        <w:rPr>
          <w:rtl/>
        </w:rPr>
        <w:t xml:space="preserve">הכנסת </w:t>
      </w:r>
      <w:bookmarkStart w:id="5025" w:name="_ETM_Q12_743479"/>
      <w:bookmarkEnd w:id="5025"/>
      <w:r>
        <w:rPr>
          <w:rtl/>
        </w:rPr>
        <w:t xml:space="preserve">אליהו </w:t>
      </w:r>
      <w:bookmarkStart w:id="5026" w:name="_ETM_Q12_743870"/>
      <w:bookmarkStart w:id="5027" w:name="_ETM_Q12_744379"/>
      <w:bookmarkEnd w:id="5026"/>
      <w:bookmarkEnd w:id="5027"/>
      <w:r>
        <w:rPr>
          <w:rtl/>
        </w:rPr>
        <w:t>רביבו</w:t>
      </w:r>
      <w:r>
        <w:rPr>
          <w:rFonts w:hint="cs"/>
          <w:rtl/>
        </w:rPr>
        <w:t>.</w:t>
      </w:r>
      <w:r>
        <w:rPr>
          <w:rtl/>
        </w:rPr>
        <w:t xml:space="preserve"> </w:t>
      </w:r>
      <w:bookmarkStart w:id="5028" w:name="_ETM_Q12_745219"/>
      <w:bookmarkEnd w:id="5028"/>
      <w:r>
        <w:rPr>
          <w:rtl/>
        </w:rPr>
        <w:t>הצבעה</w:t>
      </w:r>
      <w:r>
        <w:rPr>
          <w:rFonts w:hint="cs"/>
          <w:rtl/>
        </w:rPr>
        <w:t>.</w:t>
      </w:r>
      <w:r>
        <w:rPr>
          <w:rtl/>
        </w:rPr>
        <w:t xml:space="preserve"> </w:t>
      </w:r>
      <w:bookmarkStart w:id="5029" w:name="_ETM_Q12_759010"/>
      <w:bookmarkEnd w:id="5029"/>
    </w:p>
    <w:p w:rsidR="00107B57" w:rsidRDefault="00107B57" w:rsidP="00C1073C">
      <w:pPr>
        <w:rPr>
          <w:rtl/>
        </w:rPr>
      </w:pPr>
    </w:p>
    <w:p w:rsidR="00107B57" w:rsidRDefault="00107B57" w:rsidP="00C1073C">
      <w:pPr>
        <w:pStyle w:val="af1"/>
        <w:keepNext/>
        <w:rPr>
          <w:rtl/>
        </w:rPr>
      </w:pPr>
      <w:bookmarkStart w:id="5030" w:name="TOR_Q13"/>
      <w:bookmarkEnd w:id="5030"/>
      <w:r>
        <w:rPr>
          <w:rtl/>
        </w:rPr>
        <w:t>הצבעה מס'</w:t>
      </w:r>
      <w:r>
        <w:rPr>
          <w:rFonts w:hint="cs"/>
          <w:rtl/>
        </w:rPr>
        <w:t xml:space="preserve"> 9</w:t>
      </w:r>
    </w:p>
    <w:p w:rsidR="00107B57" w:rsidRDefault="00107B57" w:rsidP="00C1073C">
      <w:pPr>
        <w:pStyle w:val="--"/>
        <w:keepNext/>
        <w:rPr>
          <w:rtl/>
        </w:rPr>
      </w:pPr>
    </w:p>
    <w:p w:rsidR="00107B57" w:rsidRDefault="00107B57" w:rsidP="00C1073C">
      <w:pPr>
        <w:pStyle w:val="--"/>
        <w:keepNext/>
        <w:rPr>
          <w:rtl/>
        </w:rPr>
      </w:pPr>
      <w:r>
        <w:rPr>
          <w:rtl/>
        </w:rPr>
        <w:t>בעד ההצעה להעביר את הצעת החוק לוועדה –</w:t>
      </w:r>
      <w:r>
        <w:rPr>
          <w:rFonts w:hint="cs"/>
          <w:rtl/>
        </w:rPr>
        <w:t xml:space="preserve"> 28</w:t>
      </w:r>
    </w:p>
    <w:p w:rsidR="00107B57" w:rsidRDefault="00107B57" w:rsidP="00C1073C">
      <w:pPr>
        <w:pStyle w:val="--"/>
        <w:keepNext/>
        <w:rPr>
          <w:rtl/>
        </w:rPr>
      </w:pPr>
      <w:r>
        <w:rPr>
          <w:rtl/>
        </w:rPr>
        <w:t xml:space="preserve">נגד – </w:t>
      </w:r>
      <w:r>
        <w:rPr>
          <w:rFonts w:hint="cs"/>
          <w:rtl/>
        </w:rPr>
        <w:t>9</w:t>
      </w:r>
    </w:p>
    <w:p w:rsidR="00107B57" w:rsidRDefault="00107B57" w:rsidP="00C1073C">
      <w:pPr>
        <w:pStyle w:val="--"/>
        <w:keepNext/>
        <w:rPr>
          <w:rtl/>
        </w:rPr>
      </w:pPr>
      <w:r>
        <w:rPr>
          <w:rtl/>
        </w:rPr>
        <w:t xml:space="preserve">נמנעים – </w:t>
      </w:r>
      <w:r>
        <w:rPr>
          <w:rFonts w:hint="cs"/>
          <w:rtl/>
        </w:rPr>
        <w:t>אין</w:t>
      </w:r>
    </w:p>
    <w:p w:rsidR="00107B57" w:rsidRDefault="00107B57" w:rsidP="00C1073C">
      <w:pPr>
        <w:pStyle w:val="af2"/>
        <w:rPr>
          <w:rtl/>
        </w:rPr>
      </w:pPr>
      <w:r>
        <w:rPr>
          <w:rtl/>
        </w:rPr>
        <w:t>ההצעה להעביר את הצעת חוק</w:t>
      </w:r>
      <w:r>
        <w:rPr>
          <w:rFonts w:hint="cs"/>
          <w:rtl/>
        </w:rPr>
        <w:t xml:space="preserve"> המאבק בטרור (תיקון </w:t>
      </w:r>
      <w:r>
        <w:rPr>
          <w:rtl/>
        </w:rPr>
        <w:t>–</w:t>
      </w:r>
      <w:r>
        <w:rPr>
          <w:rFonts w:hint="cs"/>
          <w:rtl/>
        </w:rPr>
        <w:t xml:space="preserve"> אי-החזרת גופות מחבלים), התשפ"ג–2023, לוועדה שתקבע ועדת הכנסת</w:t>
      </w:r>
      <w:bookmarkStart w:id="5031" w:name="_ETM_Q13_143084"/>
      <w:bookmarkEnd w:id="5031"/>
      <w:r>
        <w:rPr>
          <w:rFonts w:hint="cs"/>
          <w:rtl/>
        </w:rPr>
        <w:t xml:space="preserve"> נתקבלה. </w:t>
      </w:r>
    </w:p>
    <w:p w:rsidR="00107B57" w:rsidRDefault="00107B57" w:rsidP="00C1073C">
      <w:pPr>
        <w:rPr>
          <w:rtl/>
        </w:rPr>
      </w:pPr>
    </w:p>
    <w:p w:rsidR="00107B57" w:rsidRDefault="00107B57" w:rsidP="00C1073C">
      <w:pPr>
        <w:pStyle w:val="af6"/>
        <w:keepNext/>
        <w:rPr>
          <w:rtl/>
        </w:rPr>
      </w:pPr>
      <w:r w:rsidRPr="00D96A99">
        <w:rPr>
          <w:rStyle w:val="TagStyle"/>
          <w:rtl/>
        </w:rPr>
        <w:t xml:space="preserve"> &lt;&lt; יור &gt;&gt;</w:t>
      </w:r>
      <w:r w:rsidRPr="00073F36">
        <w:rPr>
          <w:rStyle w:val="TagStyle"/>
          <w:rtl/>
        </w:rPr>
        <w:t xml:space="preserve"> </w:t>
      </w:r>
      <w:r>
        <w:rPr>
          <w:rtl/>
        </w:rPr>
        <w:t>היו"ר ארז מלול:</w:t>
      </w:r>
      <w:r w:rsidRPr="00073F36">
        <w:rPr>
          <w:rStyle w:val="TagStyle"/>
          <w:rtl/>
        </w:rPr>
        <w:t xml:space="preserve"> </w:t>
      </w:r>
      <w:r w:rsidRPr="00D96A99">
        <w:rPr>
          <w:rStyle w:val="TagStyle"/>
          <w:rtl/>
        </w:rPr>
        <w:t>&lt;&lt; יור &gt;&gt;</w:t>
      </w:r>
      <w:r>
        <w:rPr>
          <w:rtl/>
        </w:rPr>
        <w:t xml:space="preserve">   </w:t>
      </w:r>
    </w:p>
    <w:p w:rsidR="00107B57" w:rsidRDefault="00107B57" w:rsidP="00897AE7">
      <w:pPr>
        <w:rPr>
          <w:rtl/>
          <w:lang w:eastAsia="he-IL"/>
        </w:rPr>
      </w:pPr>
    </w:p>
    <w:p w:rsidR="00107B57" w:rsidRDefault="00107B57" w:rsidP="006E754C">
      <w:pPr>
        <w:rPr>
          <w:rtl/>
          <w:lang w:eastAsia="he-IL"/>
        </w:rPr>
      </w:pPr>
      <w:r>
        <w:rPr>
          <w:rFonts w:hint="cs"/>
          <w:rtl/>
          <w:lang w:eastAsia="he-IL"/>
        </w:rPr>
        <w:t xml:space="preserve">להלן תוצאות ההצבעה: 28 בעד, </w:t>
      </w:r>
      <w:bookmarkStart w:id="5032" w:name="_ETM_Q13_164928"/>
      <w:bookmarkEnd w:id="5032"/>
      <w:r>
        <w:rPr>
          <w:rFonts w:hint="cs"/>
          <w:rtl/>
          <w:lang w:eastAsia="he-IL"/>
        </w:rPr>
        <w:t xml:space="preserve">תשעה מתנגדים. אני קובע כי הצעת חוק המאבק בטרור (תיקון </w:t>
      </w:r>
      <w:r>
        <w:rPr>
          <w:rtl/>
          <w:lang w:eastAsia="he-IL"/>
        </w:rPr>
        <w:t>–</w:t>
      </w:r>
      <w:bookmarkStart w:id="5033" w:name="_ETM_Q13_167012"/>
      <w:bookmarkEnd w:id="5033"/>
      <w:r>
        <w:rPr>
          <w:rFonts w:hint="cs"/>
          <w:rtl/>
          <w:lang w:eastAsia="he-IL"/>
        </w:rPr>
        <w:t xml:space="preserve"> אי-החזרת גופות מחבלים), התשפ"ג–2023, של חבר הכנסת אליהו רביבו</w:t>
      </w:r>
      <w:r w:rsidR="00DA377E">
        <w:rPr>
          <w:rFonts w:hint="cs"/>
          <w:rtl/>
          <w:lang w:eastAsia="he-IL"/>
        </w:rPr>
        <w:t>,</w:t>
      </w:r>
      <w:r>
        <w:rPr>
          <w:rFonts w:hint="cs"/>
          <w:rtl/>
          <w:lang w:eastAsia="he-IL"/>
        </w:rPr>
        <w:t xml:space="preserve"> </w:t>
      </w:r>
      <w:bookmarkStart w:id="5034" w:name="_ETM_Q13_172170"/>
      <w:bookmarkEnd w:id="5034"/>
      <w:r>
        <w:rPr>
          <w:rFonts w:hint="cs"/>
          <w:rtl/>
          <w:lang w:eastAsia="he-IL"/>
        </w:rPr>
        <w:t xml:space="preserve">אושרה בקריאה טרומית ותעבור לוועדת הכנסת לקביעת ועדה. </w:t>
      </w:r>
    </w:p>
    <w:p w:rsidR="00107B57" w:rsidRDefault="00107B57" w:rsidP="006E754C">
      <w:pPr>
        <w:rPr>
          <w:rtl/>
          <w:lang w:eastAsia="he-IL"/>
        </w:rPr>
      </w:pPr>
    </w:p>
    <w:p w:rsidR="00107B57" w:rsidRDefault="00107B57" w:rsidP="006E754C">
      <w:pPr>
        <w:rPr>
          <w:rtl/>
          <w:lang w:eastAsia="he-IL"/>
        </w:rPr>
      </w:pPr>
    </w:p>
    <w:p w:rsidR="00107B57" w:rsidRDefault="00107B57" w:rsidP="00C1073C">
      <w:pPr>
        <w:pStyle w:val="a6"/>
        <w:rPr>
          <w:rtl/>
          <w:lang w:eastAsia="he-IL"/>
        </w:rPr>
      </w:pPr>
      <w:bookmarkStart w:id="5035" w:name="_ETM_Q13_167733"/>
      <w:bookmarkStart w:id="5036" w:name="_ETM_Q13_167839"/>
      <w:bookmarkStart w:id="5037" w:name="_ETM_Q13_168239"/>
      <w:bookmarkStart w:id="5038" w:name="_ETM_Q13_168360"/>
      <w:bookmarkStart w:id="5039" w:name="ET_hatsach_642200_3"/>
      <w:bookmarkEnd w:id="5035"/>
      <w:bookmarkEnd w:id="5036"/>
      <w:bookmarkEnd w:id="5037"/>
      <w:bookmarkEnd w:id="5038"/>
      <w:r w:rsidRPr="00D96A99">
        <w:rPr>
          <w:rStyle w:val="TagStyle"/>
          <w:rtl/>
        </w:rPr>
        <w:t xml:space="preserve"> &lt;&lt; הצח &gt;&gt;</w:t>
      </w:r>
      <w:r w:rsidRPr="00073F36">
        <w:rPr>
          <w:rStyle w:val="TagStyle"/>
          <w:rtl/>
        </w:rPr>
        <w:t xml:space="preserve"> </w:t>
      </w:r>
      <w:bookmarkStart w:id="5040" w:name="_Toc158839824"/>
      <w:r>
        <w:rPr>
          <w:rtl/>
          <w:lang w:eastAsia="he-IL"/>
        </w:rPr>
        <w:t xml:space="preserve">הצעת חוק עקרונות האסדרה (תיקון </w:t>
      </w:r>
      <w:r>
        <w:rPr>
          <w:rFonts w:hint="cs"/>
          <w:rtl/>
          <w:lang w:eastAsia="he-IL"/>
        </w:rPr>
        <w:t>–</w:t>
      </w:r>
      <w:r>
        <w:rPr>
          <w:rtl/>
          <w:lang w:eastAsia="he-IL"/>
        </w:rPr>
        <w:t xml:space="preserve"> פקיעת אסדרה), התשפ"ג</w:t>
      </w:r>
      <w:r>
        <w:rPr>
          <w:rFonts w:hint="cs"/>
          <w:rtl/>
          <w:lang w:eastAsia="he-IL"/>
        </w:rPr>
        <w:t>–</w:t>
      </w:r>
      <w:r>
        <w:rPr>
          <w:rtl/>
          <w:lang w:eastAsia="he-IL"/>
        </w:rPr>
        <w:t>2023</w:t>
      </w:r>
      <w:bookmarkEnd w:id="5040"/>
      <w:r w:rsidRPr="00073F36">
        <w:rPr>
          <w:rStyle w:val="TagStyle"/>
          <w:rtl/>
        </w:rPr>
        <w:t xml:space="preserve"> </w:t>
      </w:r>
      <w:r w:rsidRPr="00D96A99">
        <w:rPr>
          <w:rStyle w:val="TagStyle"/>
          <w:rtl/>
        </w:rPr>
        <w:t>&lt;&lt; הצח &gt;&gt;</w:t>
      </w:r>
      <w:r>
        <w:rPr>
          <w:rtl/>
          <w:lang w:eastAsia="he-IL"/>
        </w:rPr>
        <w:t xml:space="preserve">   </w:t>
      </w:r>
      <w:bookmarkEnd w:id="5039"/>
    </w:p>
    <w:p w:rsidR="00107B57" w:rsidRDefault="00107B57" w:rsidP="00C1073C">
      <w:pPr>
        <w:rPr>
          <w:rtl/>
          <w:lang w:eastAsia="he-IL"/>
        </w:rPr>
      </w:pPr>
      <w:r>
        <w:rPr>
          <w:rtl/>
          <w:lang w:eastAsia="he-IL"/>
        </w:rPr>
        <w:t>[הצעת חוק פ/2213/</w:t>
      </w:r>
      <w:r>
        <w:rPr>
          <w:rFonts w:hint="cs"/>
          <w:rtl/>
          <w:lang w:eastAsia="he-IL"/>
        </w:rPr>
        <w:t>25; נספחות.</w:t>
      </w:r>
      <w:r>
        <w:rPr>
          <w:rtl/>
          <w:lang w:eastAsia="he-IL"/>
        </w:rPr>
        <w:t>]</w:t>
      </w:r>
    </w:p>
    <w:p w:rsidR="00107B57" w:rsidRDefault="00107B57" w:rsidP="00C1073C">
      <w:pPr>
        <w:pStyle w:val="-0"/>
        <w:rPr>
          <w:rtl/>
          <w:lang w:eastAsia="he-IL"/>
        </w:rPr>
      </w:pPr>
      <w:r>
        <w:rPr>
          <w:rtl/>
          <w:lang w:eastAsia="he-IL"/>
        </w:rPr>
        <w:t>(הצעת חבר הכנסת</w:t>
      </w:r>
      <w:r>
        <w:rPr>
          <w:rFonts w:hint="cs"/>
          <w:rtl/>
          <w:lang w:eastAsia="he-IL"/>
        </w:rPr>
        <w:t xml:space="preserve"> דן אילוז</w:t>
      </w:r>
      <w:r>
        <w:rPr>
          <w:rtl/>
          <w:lang w:eastAsia="he-IL"/>
        </w:rPr>
        <w:t>)</w:t>
      </w:r>
    </w:p>
    <w:p w:rsidR="00107B57" w:rsidRDefault="00107B57" w:rsidP="00897AE7">
      <w:pPr>
        <w:rPr>
          <w:rtl/>
          <w:lang w:eastAsia="he-IL"/>
        </w:rPr>
      </w:pPr>
    </w:p>
    <w:p w:rsidR="00107B57" w:rsidRDefault="00107B57" w:rsidP="00C1073C">
      <w:pPr>
        <w:pStyle w:val="af6"/>
        <w:keepNext/>
        <w:rPr>
          <w:rtl/>
        </w:rPr>
      </w:pPr>
      <w:r w:rsidRPr="00D96A99">
        <w:rPr>
          <w:rStyle w:val="TagStyle"/>
          <w:rtl/>
        </w:rPr>
        <w:t xml:space="preserve"> &lt;&lt; יור &gt;&gt;</w:t>
      </w:r>
      <w:r w:rsidRPr="00073F36">
        <w:rPr>
          <w:rStyle w:val="TagStyle"/>
          <w:rtl/>
        </w:rPr>
        <w:t xml:space="preserve"> </w:t>
      </w:r>
      <w:r>
        <w:rPr>
          <w:rtl/>
        </w:rPr>
        <w:t>היו"ר ארז מלול:</w:t>
      </w:r>
      <w:r w:rsidRPr="00073F36">
        <w:rPr>
          <w:rStyle w:val="TagStyle"/>
          <w:rtl/>
        </w:rPr>
        <w:t xml:space="preserve"> </w:t>
      </w:r>
      <w:r w:rsidRPr="00D96A99">
        <w:rPr>
          <w:rStyle w:val="TagStyle"/>
          <w:rtl/>
        </w:rPr>
        <w:t>&lt;&lt; יור &gt;&gt;</w:t>
      </w:r>
      <w:r>
        <w:rPr>
          <w:rtl/>
        </w:rPr>
        <w:t xml:space="preserve">   </w:t>
      </w:r>
    </w:p>
    <w:p w:rsidR="00107B57" w:rsidRDefault="00107B57" w:rsidP="00897AE7">
      <w:pPr>
        <w:rPr>
          <w:rtl/>
          <w:lang w:eastAsia="he-IL"/>
        </w:rPr>
      </w:pPr>
    </w:p>
    <w:p w:rsidR="00107B57" w:rsidRDefault="00107B57" w:rsidP="006E754C">
      <w:pPr>
        <w:rPr>
          <w:rtl/>
          <w:lang w:eastAsia="he-IL"/>
        </w:rPr>
      </w:pPr>
      <w:r>
        <w:rPr>
          <w:rFonts w:hint="cs"/>
          <w:rtl/>
          <w:lang w:eastAsia="he-IL"/>
        </w:rPr>
        <w:t xml:space="preserve">חבריי חברי הכנסת, נעבור לנושא הבא </w:t>
      </w:r>
      <w:r>
        <w:rPr>
          <w:rFonts w:hint="eastAsia"/>
          <w:rtl/>
          <w:lang w:eastAsia="he-IL"/>
        </w:rPr>
        <w:t xml:space="preserve">– </w:t>
      </w:r>
      <w:r>
        <w:rPr>
          <w:rFonts w:hint="cs"/>
          <w:rtl/>
          <w:lang w:eastAsia="he-IL"/>
        </w:rPr>
        <w:t>הצעת חוק עקרונ</w:t>
      </w:r>
      <w:bookmarkStart w:id="5041" w:name="_ETM_Q13_184122"/>
      <w:bookmarkEnd w:id="5041"/>
      <w:r>
        <w:rPr>
          <w:rFonts w:hint="cs"/>
          <w:rtl/>
          <w:lang w:eastAsia="he-IL"/>
        </w:rPr>
        <w:t xml:space="preserve">ות האסדרה (תיקון </w:t>
      </w:r>
      <w:r>
        <w:rPr>
          <w:rtl/>
          <w:lang w:eastAsia="he-IL"/>
        </w:rPr>
        <w:t>–</w:t>
      </w:r>
      <w:r>
        <w:rPr>
          <w:rFonts w:hint="cs"/>
          <w:rtl/>
          <w:lang w:eastAsia="he-IL"/>
        </w:rPr>
        <w:t xml:space="preserve"> פקיעת אסדרה), התשפ"ג–2023, של חבר הכ</w:t>
      </w:r>
      <w:bookmarkStart w:id="5042" w:name="_ETM_Q13_190384"/>
      <w:bookmarkEnd w:id="5042"/>
      <w:r>
        <w:rPr>
          <w:rFonts w:hint="cs"/>
          <w:rtl/>
          <w:lang w:eastAsia="he-IL"/>
        </w:rPr>
        <w:t>נסת דן אילוז. אני מזמין את חבר הכנסת דן אילוז</w:t>
      </w:r>
      <w:bookmarkStart w:id="5043" w:name="_ETM_Q13_195646"/>
      <w:bookmarkEnd w:id="5043"/>
      <w:r>
        <w:rPr>
          <w:rFonts w:hint="cs"/>
          <w:rtl/>
          <w:lang w:eastAsia="he-IL"/>
        </w:rPr>
        <w:t xml:space="preserve"> להציג את הצעת החוק. עד עשר דקות לרשותך. </w:t>
      </w:r>
    </w:p>
    <w:p w:rsidR="00107B57" w:rsidRDefault="00107B57" w:rsidP="00C1073C">
      <w:pPr>
        <w:rPr>
          <w:rtl/>
          <w:lang w:eastAsia="he-IL"/>
        </w:rPr>
      </w:pPr>
    </w:p>
    <w:p w:rsidR="00107B57" w:rsidRDefault="00107B57" w:rsidP="00C1073C">
      <w:pPr>
        <w:pStyle w:val="a4"/>
        <w:keepNext/>
        <w:rPr>
          <w:rtl/>
        </w:rPr>
      </w:pPr>
      <w:bookmarkStart w:id="5044" w:name="ET_speaker_6468_5"/>
      <w:r w:rsidRPr="00D96A99">
        <w:rPr>
          <w:rStyle w:val="TagStyle"/>
          <w:rtl/>
        </w:rPr>
        <w:t xml:space="preserve"> &lt;&lt; דובר &gt;&gt;</w:t>
      </w:r>
      <w:r w:rsidRPr="00073F36">
        <w:rPr>
          <w:rStyle w:val="TagStyle"/>
          <w:rtl/>
        </w:rPr>
        <w:t xml:space="preserve"> </w:t>
      </w:r>
      <w:bookmarkStart w:id="5045" w:name="_Toc158839825"/>
      <w:r>
        <w:rPr>
          <w:rtl/>
        </w:rPr>
        <w:t>דן אילוז (הליכוד):</w:t>
      </w:r>
      <w:bookmarkEnd w:id="5045"/>
      <w:r w:rsidRPr="00073F36">
        <w:rPr>
          <w:rStyle w:val="TagStyle"/>
          <w:rtl/>
        </w:rPr>
        <w:t xml:space="preserve"> </w:t>
      </w:r>
      <w:r w:rsidRPr="00D96A99">
        <w:rPr>
          <w:rStyle w:val="TagStyle"/>
          <w:rtl/>
        </w:rPr>
        <w:t>&lt;&lt; דובר &gt;&gt;</w:t>
      </w:r>
      <w:r>
        <w:rPr>
          <w:rtl/>
        </w:rPr>
        <w:t xml:space="preserve">   </w:t>
      </w:r>
      <w:bookmarkEnd w:id="5044"/>
    </w:p>
    <w:p w:rsidR="00107B57" w:rsidRDefault="00107B57" w:rsidP="00897AE7">
      <w:pPr>
        <w:rPr>
          <w:rtl/>
          <w:lang w:eastAsia="he-IL"/>
        </w:rPr>
      </w:pPr>
    </w:p>
    <w:p w:rsidR="00107B57" w:rsidRDefault="00107B57" w:rsidP="00C1073C">
      <w:pPr>
        <w:rPr>
          <w:rtl/>
          <w:lang w:eastAsia="he-IL"/>
        </w:rPr>
      </w:pPr>
      <w:r>
        <w:rPr>
          <w:rFonts w:hint="cs"/>
          <w:rtl/>
          <w:lang w:eastAsia="he-IL"/>
        </w:rPr>
        <w:t>אדוני היושב-ראש,</w:t>
      </w:r>
      <w:bookmarkStart w:id="5046" w:name="_ETM_Q13_207088"/>
      <w:bookmarkEnd w:id="5046"/>
      <w:r>
        <w:rPr>
          <w:rFonts w:hint="cs"/>
          <w:rtl/>
          <w:lang w:eastAsia="he-IL"/>
        </w:rPr>
        <w:t xml:space="preserve"> כנסת נכבדה, יש לי שני חוקים היום, אז אני </w:t>
      </w:r>
      <w:bookmarkStart w:id="5047" w:name="_ETM_Q13_210341"/>
      <w:bookmarkEnd w:id="5047"/>
      <w:r>
        <w:rPr>
          <w:rFonts w:hint="cs"/>
          <w:rtl/>
          <w:lang w:eastAsia="he-IL"/>
        </w:rPr>
        <w:t>אציג את שניהם עכשיו כדי להציג את הבא יותר בקצרה.</w:t>
      </w:r>
      <w:bookmarkStart w:id="5048" w:name="_ETM_Q13_215434"/>
      <w:bookmarkEnd w:id="5048"/>
      <w:r>
        <w:rPr>
          <w:rFonts w:hint="cs"/>
          <w:rtl/>
          <w:lang w:eastAsia="he-IL"/>
        </w:rPr>
        <w:t xml:space="preserve"> </w:t>
      </w:r>
      <w:bookmarkStart w:id="5049" w:name="_ETM_Q13_215683"/>
      <w:bookmarkEnd w:id="5049"/>
    </w:p>
    <w:p w:rsidR="00107B57" w:rsidRDefault="00107B57" w:rsidP="00C1073C">
      <w:pPr>
        <w:rPr>
          <w:rtl/>
          <w:lang w:eastAsia="he-IL"/>
        </w:rPr>
      </w:pPr>
      <w:bookmarkStart w:id="5050" w:name="_ETM_Q13_215773"/>
      <w:bookmarkEnd w:id="5050"/>
    </w:p>
    <w:p w:rsidR="00107B57" w:rsidRDefault="00107B57" w:rsidP="00C1073C">
      <w:pPr>
        <w:pStyle w:val="af5"/>
        <w:keepNext/>
        <w:rPr>
          <w:rtl/>
        </w:rPr>
      </w:pPr>
      <w:bookmarkStart w:id="5051" w:name="ET_interruption_6392_10"/>
      <w:r w:rsidRPr="00D96A99">
        <w:rPr>
          <w:rStyle w:val="TagStyle"/>
          <w:rtl/>
        </w:rPr>
        <w:t xml:space="preserve"> &lt;&lt; קריאה &gt;&gt;</w:t>
      </w:r>
      <w:r w:rsidRPr="00F92642">
        <w:rPr>
          <w:rStyle w:val="TagStyle"/>
          <w:rtl/>
        </w:rPr>
        <w:t xml:space="preserve"> </w:t>
      </w:r>
      <w:r>
        <w:rPr>
          <w:rtl/>
        </w:rPr>
        <w:t>שר המשפטים יריב לוין:</w:t>
      </w:r>
      <w:r w:rsidRPr="00F92642">
        <w:rPr>
          <w:rStyle w:val="TagStyle"/>
          <w:rtl/>
        </w:rPr>
        <w:t xml:space="preserve"> </w:t>
      </w:r>
      <w:r w:rsidRPr="00D96A99">
        <w:rPr>
          <w:rStyle w:val="TagStyle"/>
          <w:rtl/>
        </w:rPr>
        <w:t>&lt;&lt; קריאה &gt;&gt;</w:t>
      </w:r>
      <w:r>
        <w:rPr>
          <w:rtl/>
        </w:rPr>
        <w:t xml:space="preserve">   </w:t>
      </w:r>
      <w:bookmarkEnd w:id="5051"/>
    </w:p>
    <w:p w:rsidR="00107B57" w:rsidRDefault="00107B57" w:rsidP="00897AE7">
      <w:pPr>
        <w:rPr>
          <w:rtl/>
          <w:lang w:eastAsia="he-IL"/>
        </w:rPr>
      </w:pPr>
    </w:p>
    <w:p w:rsidR="00107B57" w:rsidRDefault="00897AE7" w:rsidP="00C1073C">
      <w:pPr>
        <w:rPr>
          <w:rtl/>
          <w:lang w:eastAsia="he-IL"/>
        </w:rPr>
      </w:pPr>
      <w:bookmarkStart w:id="5052" w:name="_ETM_Q13_219223"/>
      <w:bookmarkStart w:id="5053" w:name="_ETM_Q13_219476"/>
      <w:bookmarkStart w:id="5054" w:name="_ETM_Q13_219578"/>
      <w:bookmarkEnd w:id="5052"/>
      <w:bookmarkEnd w:id="5053"/>
      <w:bookmarkEnd w:id="5054"/>
      <w:r>
        <w:rPr>
          <w:rFonts w:hint="cs"/>
          <w:rtl/>
          <w:lang w:eastAsia="he-IL"/>
        </w:rPr>
        <w:t>– – –</w:t>
      </w:r>
      <w:bookmarkStart w:id="5055" w:name="_ETM_Q13_218819"/>
      <w:bookmarkEnd w:id="5055"/>
    </w:p>
    <w:p w:rsidR="00107B57" w:rsidRPr="00D96A99" w:rsidRDefault="00107B57" w:rsidP="00C1073C">
      <w:pPr>
        <w:rPr>
          <w:rtl/>
        </w:rPr>
      </w:pPr>
      <w:bookmarkStart w:id="5056" w:name="_ETM_Q13_218933"/>
      <w:bookmarkEnd w:id="5056"/>
    </w:p>
    <w:p w:rsidR="00107B57" w:rsidRDefault="00107B57" w:rsidP="00C1073C">
      <w:pPr>
        <w:pStyle w:val="-"/>
        <w:keepNext/>
        <w:rPr>
          <w:rtl/>
        </w:rPr>
      </w:pPr>
      <w:bookmarkStart w:id="5057" w:name="ET_speakercontinue_6468_12"/>
      <w:r w:rsidRPr="00D96A99">
        <w:rPr>
          <w:rStyle w:val="TagStyle"/>
          <w:rtl/>
        </w:rPr>
        <w:t xml:space="preserve"> &lt;&lt; דובר_המשך &gt;&gt;</w:t>
      </w:r>
      <w:r w:rsidRPr="00F92642">
        <w:rPr>
          <w:rStyle w:val="TagStyle"/>
          <w:rtl/>
        </w:rPr>
        <w:t xml:space="preserve"> </w:t>
      </w:r>
      <w:r>
        <w:rPr>
          <w:rtl/>
        </w:rPr>
        <w:t>דן אילוז (הליכוד):</w:t>
      </w:r>
      <w:r w:rsidRPr="00F92642">
        <w:rPr>
          <w:rStyle w:val="TagStyle"/>
          <w:rtl/>
        </w:rPr>
        <w:t xml:space="preserve"> </w:t>
      </w:r>
      <w:r w:rsidRPr="00D96A99">
        <w:rPr>
          <w:rStyle w:val="TagStyle"/>
          <w:rtl/>
        </w:rPr>
        <w:t>&lt;&lt; דובר_המשך &gt;&gt;</w:t>
      </w:r>
      <w:r>
        <w:rPr>
          <w:rtl/>
        </w:rPr>
        <w:t xml:space="preserve">   </w:t>
      </w:r>
      <w:bookmarkEnd w:id="5057"/>
    </w:p>
    <w:p w:rsidR="00107B57" w:rsidRDefault="00107B57" w:rsidP="00897AE7">
      <w:pPr>
        <w:rPr>
          <w:rtl/>
          <w:lang w:eastAsia="he-IL"/>
        </w:rPr>
      </w:pPr>
    </w:p>
    <w:p w:rsidR="00107B57" w:rsidRDefault="00107B57" w:rsidP="00C1073C">
      <w:pPr>
        <w:rPr>
          <w:rtl/>
          <w:lang w:eastAsia="he-IL"/>
        </w:rPr>
      </w:pPr>
      <w:bookmarkStart w:id="5058" w:name="_ETM_Q13_219551"/>
      <w:bookmarkEnd w:id="5058"/>
      <w:r>
        <w:rPr>
          <w:rFonts w:hint="cs"/>
          <w:rtl/>
          <w:lang w:eastAsia="he-IL"/>
        </w:rPr>
        <w:t>אני הולך להודות גם לך בדברים שלי</w:t>
      </w:r>
      <w:bookmarkStart w:id="5059" w:name="_ETM_Q13_219036"/>
      <w:bookmarkEnd w:id="5059"/>
      <w:r>
        <w:rPr>
          <w:rFonts w:hint="cs"/>
          <w:rtl/>
          <w:lang w:eastAsia="he-IL"/>
        </w:rPr>
        <w:t xml:space="preserve">, אל תדאג. </w:t>
      </w:r>
      <w:bookmarkStart w:id="5060" w:name="_ETM_Q13_218422"/>
      <w:bookmarkEnd w:id="5060"/>
    </w:p>
    <w:p w:rsidR="00107B57" w:rsidRDefault="00107B57" w:rsidP="00C1073C">
      <w:pPr>
        <w:rPr>
          <w:rtl/>
          <w:lang w:eastAsia="he-IL"/>
        </w:rPr>
      </w:pPr>
      <w:bookmarkStart w:id="5061" w:name="_ETM_Q13_218532"/>
      <w:bookmarkEnd w:id="5061"/>
    </w:p>
    <w:p w:rsidR="00107B57" w:rsidRDefault="00107B57" w:rsidP="00C1073C">
      <w:pPr>
        <w:pStyle w:val="a4"/>
        <w:keepNext/>
        <w:rPr>
          <w:rtl/>
        </w:rPr>
      </w:pPr>
      <w:bookmarkStart w:id="5062" w:name="ET_speaker_6452_13"/>
      <w:r w:rsidRPr="00D96A99">
        <w:rPr>
          <w:rStyle w:val="TagStyle"/>
          <w:rtl/>
        </w:rPr>
        <w:t xml:space="preserve"> &lt;&lt; דובר &gt;&gt;</w:t>
      </w:r>
      <w:r w:rsidRPr="00F92642">
        <w:rPr>
          <w:rStyle w:val="TagStyle"/>
          <w:rtl/>
        </w:rPr>
        <w:t xml:space="preserve"> </w:t>
      </w:r>
      <w:bookmarkStart w:id="5063" w:name="_Toc158839826"/>
      <w:r>
        <w:rPr>
          <w:rtl/>
        </w:rPr>
        <w:t>השרה להגנת הסביבה עידית סילמן:</w:t>
      </w:r>
      <w:bookmarkEnd w:id="5063"/>
      <w:r w:rsidRPr="00F92642">
        <w:rPr>
          <w:rStyle w:val="TagStyle"/>
          <w:rtl/>
        </w:rPr>
        <w:t xml:space="preserve"> </w:t>
      </w:r>
      <w:r w:rsidRPr="00D96A99">
        <w:rPr>
          <w:rStyle w:val="TagStyle"/>
          <w:rtl/>
        </w:rPr>
        <w:t>&lt;&lt; דובר &gt;&gt;</w:t>
      </w:r>
      <w:r>
        <w:rPr>
          <w:rtl/>
        </w:rPr>
        <w:t xml:space="preserve">   </w:t>
      </w:r>
      <w:bookmarkEnd w:id="5062"/>
    </w:p>
    <w:p w:rsidR="00107B57" w:rsidRDefault="00107B57" w:rsidP="00897AE7">
      <w:pPr>
        <w:rPr>
          <w:rtl/>
          <w:lang w:eastAsia="he-IL"/>
        </w:rPr>
      </w:pPr>
    </w:p>
    <w:p w:rsidR="00107B57" w:rsidRPr="00073F36" w:rsidRDefault="00107B57" w:rsidP="00C1073C">
      <w:pPr>
        <w:rPr>
          <w:rtl/>
          <w:lang w:eastAsia="he-IL"/>
        </w:rPr>
      </w:pPr>
      <w:bookmarkStart w:id="5064" w:name="_ETM_Q13_222057"/>
      <w:bookmarkStart w:id="5065" w:name="_ETM_Q13_218926"/>
      <w:bookmarkStart w:id="5066" w:name="_ETM_Q13_219018"/>
      <w:bookmarkStart w:id="5067" w:name="_ETM_Q13_206887"/>
      <w:bookmarkStart w:id="5068" w:name="_ETM_Q13_206983"/>
      <w:bookmarkStart w:id="5069" w:name="_ETM_Q13_207055"/>
      <w:bookmarkStart w:id="5070" w:name="_ETM_Q13_207127"/>
      <w:bookmarkEnd w:id="5064"/>
      <w:bookmarkEnd w:id="5065"/>
      <w:bookmarkEnd w:id="5066"/>
      <w:bookmarkEnd w:id="5067"/>
      <w:bookmarkEnd w:id="5068"/>
      <w:bookmarkEnd w:id="5069"/>
      <w:bookmarkEnd w:id="5070"/>
      <w:r>
        <w:rPr>
          <w:rFonts w:hint="cs"/>
          <w:rtl/>
          <w:lang w:eastAsia="he-IL"/>
        </w:rPr>
        <w:t xml:space="preserve">סליחה, סליחה. אני מבקשת. </w:t>
      </w:r>
    </w:p>
    <w:p w:rsidR="00107B57" w:rsidRDefault="00107B57" w:rsidP="00C1073C">
      <w:pPr>
        <w:rPr>
          <w:rtl/>
          <w:lang w:eastAsia="he-IL"/>
        </w:rPr>
      </w:pPr>
    </w:p>
    <w:p w:rsidR="00107B57" w:rsidRDefault="00107B57" w:rsidP="00C1073C">
      <w:pPr>
        <w:pStyle w:val="-"/>
        <w:keepNext/>
        <w:rPr>
          <w:rtl/>
        </w:rPr>
      </w:pPr>
      <w:bookmarkStart w:id="5071" w:name="ET_speakercontinue_6468_6"/>
      <w:r w:rsidRPr="00D96A99">
        <w:rPr>
          <w:rStyle w:val="TagStyle"/>
          <w:rtl/>
        </w:rPr>
        <w:t xml:space="preserve"> &lt;&lt; דובר_המשך &gt;&gt;</w:t>
      </w:r>
      <w:r w:rsidRPr="00073F36">
        <w:rPr>
          <w:rStyle w:val="TagStyle"/>
          <w:rtl/>
        </w:rPr>
        <w:t xml:space="preserve"> </w:t>
      </w:r>
      <w:r>
        <w:rPr>
          <w:rtl/>
        </w:rPr>
        <w:t>דן אילוז (הליכוד):</w:t>
      </w:r>
      <w:r w:rsidRPr="00073F36">
        <w:rPr>
          <w:rStyle w:val="TagStyle"/>
          <w:rtl/>
        </w:rPr>
        <w:t xml:space="preserve"> </w:t>
      </w:r>
      <w:r w:rsidRPr="00D96A99">
        <w:rPr>
          <w:rStyle w:val="TagStyle"/>
          <w:rtl/>
        </w:rPr>
        <w:t>&lt;&lt; דובר_המשך &gt;&gt;</w:t>
      </w:r>
      <w:r>
        <w:rPr>
          <w:rtl/>
        </w:rPr>
        <w:t xml:space="preserve">   </w:t>
      </w:r>
      <w:bookmarkEnd w:id="5071"/>
    </w:p>
    <w:p w:rsidR="00107B57" w:rsidRDefault="00107B57" w:rsidP="00897AE7">
      <w:pPr>
        <w:rPr>
          <w:rtl/>
          <w:lang w:eastAsia="he-IL"/>
        </w:rPr>
      </w:pPr>
    </w:p>
    <w:p w:rsidR="00107B57" w:rsidRDefault="00107B57" w:rsidP="00DA377E">
      <w:pPr>
        <w:rPr>
          <w:rtl/>
          <w:lang w:eastAsia="he-IL"/>
        </w:rPr>
      </w:pPr>
      <w:r>
        <w:rPr>
          <w:rFonts w:hint="cs"/>
          <w:rtl/>
          <w:lang w:eastAsia="he-IL"/>
        </w:rPr>
        <w:t>גם לך. טוב, אני אתחיל בלהגיד תודה. אני אתחיל</w:t>
      </w:r>
      <w:bookmarkStart w:id="5072" w:name="_ETM_Q13_225904"/>
      <w:bookmarkEnd w:id="5072"/>
      <w:r>
        <w:rPr>
          <w:rFonts w:hint="cs"/>
          <w:rtl/>
          <w:lang w:eastAsia="he-IL"/>
        </w:rPr>
        <w:t xml:space="preserve"> עם זה </w:t>
      </w:r>
      <w:r w:rsidR="00DA377E">
        <w:rPr>
          <w:rFonts w:hint="eastAsia"/>
          <w:rtl/>
          <w:lang w:eastAsia="he-IL"/>
        </w:rPr>
        <w:t xml:space="preserve">– </w:t>
      </w:r>
      <w:r>
        <w:rPr>
          <w:rFonts w:hint="cs"/>
          <w:rtl/>
          <w:lang w:eastAsia="he-IL"/>
        </w:rPr>
        <w:t xml:space="preserve">להגיד תודה גם לשרה להגנת הסביבה, גם לשר המשפטים, גם לשר הבריאות וגם לכל השרים שעזרו </w:t>
      </w:r>
      <w:bookmarkStart w:id="5073" w:name="_ETM_Q13_233307"/>
      <w:bookmarkEnd w:id="5073"/>
      <w:r>
        <w:rPr>
          <w:rFonts w:hint="cs"/>
          <w:rtl/>
          <w:lang w:eastAsia="he-IL"/>
        </w:rPr>
        <w:t>להגיע להסכמות. זה היה תהליך לא פשוט, אבל בסוף הגענו להסכמות</w:t>
      </w:r>
      <w:r w:rsidR="00DA377E">
        <w:rPr>
          <w:rFonts w:hint="cs"/>
          <w:rtl/>
          <w:lang w:eastAsia="he-IL"/>
        </w:rPr>
        <w:t>.</w:t>
      </w:r>
      <w:r>
        <w:rPr>
          <w:rFonts w:hint="cs"/>
          <w:rtl/>
          <w:lang w:eastAsia="he-IL"/>
        </w:rPr>
        <w:t xml:space="preserve"> ועכשיו אני אציג את שני החוקים. </w:t>
      </w:r>
      <w:bookmarkStart w:id="5074" w:name="_ETM_Q13_243770"/>
      <w:bookmarkEnd w:id="5074"/>
    </w:p>
    <w:p w:rsidR="00107B57" w:rsidRDefault="00107B57" w:rsidP="00C1073C">
      <w:pPr>
        <w:rPr>
          <w:rtl/>
          <w:lang w:eastAsia="he-IL"/>
        </w:rPr>
      </w:pPr>
      <w:bookmarkStart w:id="5075" w:name="_ETM_Q13_243851"/>
      <w:bookmarkEnd w:id="5075"/>
    </w:p>
    <w:p w:rsidR="00107B57" w:rsidRDefault="00107B57" w:rsidP="00C1073C">
      <w:pPr>
        <w:rPr>
          <w:rtl/>
          <w:lang w:eastAsia="he-IL"/>
        </w:rPr>
      </w:pPr>
      <w:bookmarkStart w:id="5076" w:name="_ETM_Q13_243930"/>
      <w:bookmarkStart w:id="5077" w:name="_ETM_Q13_244008"/>
      <w:bookmarkEnd w:id="5076"/>
      <w:bookmarkEnd w:id="5077"/>
      <w:r>
        <w:rPr>
          <w:rFonts w:hint="cs"/>
          <w:rtl/>
          <w:lang w:eastAsia="he-IL"/>
        </w:rPr>
        <w:t>רגולציה היא דבר חשוב בכלכלה מתקדמת, אבל</w:t>
      </w:r>
      <w:bookmarkStart w:id="5078" w:name="_ETM_Q13_248251"/>
      <w:bookmarkEnd w:id="5078"/>
      <w:r>
        <w:rPr>
          <w:rFonts w:hint="cs"/>
          <w:rtl/>
          <w:lang w:eastAsia="he-IL"/>
        </w:rPr>
        <w:t xml:space="preserve"> רגולציה מיותרת היא כמו גלולת רעל ליזמות, פתח לעסקנות ופגיעה קשה בציבור הרחב. רגולציה מיותרת גורמת לפגיעה</w:t>
      </w:r>
      <w:bookmarkStart w:id="5079" w:name="_ETM_Q13_261207"/>
      <w:bookmarkEnd w:id="5079"/>
      <w:r>
        <w:rPr>
          <w:rFonts w:hint="cs"/>
          <w:rtl/>
          <w:lang w:eastAsia="he-IL"/>
        </w:rPr>
        <w:t xml:space="preserve"> בעסקים קטנים, לעליית מחירים ולחוסר תחרות במשק. </w:t>
      </w:r>
      <w:bookmarkStart w:id="5080" w:name="_ETM_Q13_269020"/>
      <w:bookmarkEnd w:id="5080"/>
    </w:p>
    <w:p w:rsidR="00107B57" w:rsidRDefault="00107B57" w:rsidP="00C1073C">
      <w:pPr>
        <w:rPr>
          <w:rtl/>
          <w:lang w:eastAsia="he-IL"/>
        </w:rPr>
      </w:pPr>
      <w:bookmarkStart w:id="5081" w:name="_ETM_Q13_269137"/>
      <w:bookmarkEnd w:id="5081"/>
    </w:p>
    <w:p w:rsidR="00107B57" w:rsidRDefault="00107B57" w:rsidP="00DA377E">
      <w:pPr>
        <w:rPr>
          <w:rtl/>
          <w:lang w:eastAsia="he-IL"/>
        </w:rPr>
      </w:pPr>
      <w:bookmarkStart w:id="5082" w:name="_ETM_Q13_269205"/>
      <w:bookmarkStart w:id="5083" w:name="_ETM_Q13_269316"/>
      <w:bookmarkEnd w:id="5082"/>
      <w:bookmarkEnd w:id="5083"/>
      <w:r>
        <w:rPr>
          <w:rFonts w:hint="cs"/>
          <w:rtl/>
          <w:lang w:eastAsia="he-IL"/>
        </w:rPr>
        <w:t xml:space="preserve">רשות האסדרה הוקמה בינואר 2023 </w:t>
      </w:r>
      <w:bookmarkStart w:id="5084" w:name="_ETM_Q13_270358"/>
      <w:bookmarkEnd w:id="5084"/>
      <w:r>
        <w:rPr>
          <w:rFonts w:hint="cs"/>
          <w:rtl/>
          <w:lang w:eastAsia="he-IL"/>
        </w:rPr>
        <w:t>על מנת לצמצם את הרגולציה המיותרת ובמטרה לדייק את הרגולציה הקיימת</w:t>
      </w:r>
      <w:r w:rsidR="00DA377E">
        <w:rPr>
          <w:rFonts w:hint="cs"/>
          <w:rtl/>
          <w:lang w:eastAsia="he-IL"/>
        </w:rPr>
        <w:t>,</w:t>
      </w:r>
      <w:r>
        <w:rPr>
          <w:rFonts w:hint="cs"/>
          <w:rtl/>
          <w:lang w:eastAsia="he-IL"/>
        </w:rPr>
        <w:t xml:space="preserve"> אבל בהצעה</w:t>
      </w:r>
      <w:bookmarkStart w:id="5085" w:name="_ETM_Q13_278158"/>
      <w:bookmarkEnd w:id="5085"/>
      <w:r>
        <w:rPr>
          <w:rFonts w:hint="cs"/>
          <w:rtl/>
          <w:lang w:eastAsia="he-IL"/>
        </w:rPr>
        <w:t xml:space="preserve"> שקודמה על ידי הממשלה הקודמת, היו חורים בעייתיים שפגעו ביכולת</w:t>
      </w:r>
      <w:bookmarkStart w:id="5086" w:name="_ETM_Q13_282962"/>
      <w:bookmarkEnd w:id="5086"/>
      <w:r>
        <w:rPr>
          <w:rFonts w:hint="cs"/>
          <w:rtl/>
          <w:lang w:eastAsia="he-IL"/>
        </w:rPr>
        <w:t xml:space="preserve"> של הרשות להתנהל. לדוגמה, כתוב בחוק שיש חובה לרשום רגולציה </w:t>
      </w:r>
      <w:bookmarkStart w:id="5087" w:name="_ETM_Q13_288739"/>
      <w:bookmarkEnd w:id="5087"/>
      <w:r>
        <w:rPr>
          <w:rFonts w:hint="cs"/>
          <w:rtl/>
          <w:lang w:eastAsia="he-IL"/>
        </w:rPr>
        <w:t>בתוך מאגר רגולציה, כמו שמקובל בעולם. זה דבר חשוב,</w:t>
      </w:r>
      <w:bookmarkStart w:id="5088" w:name="_ETM_Q13_291832"/>
      <w:bookmarkEnd w:id="5088"/>
      <w:r>
        <w:rPr>
          <w:rFonts w:hint="cs"/>
          <w:rtl/>
          <w:lang w:eastAsia="he-IL"/>
        </w:rPr>
        <w:t xml:space="preserve"> כי הוא מאפשר שקיפות ובחינה ציבורית על נחיצות כל</w:t>
      </w:r>
      <w:bookmarkStart w:id="5089" w:name="_ETM_Q13_297890"/>
      <w:bookmarkEnd w:id="5089"/>
      <w:r>
        <w:rPr>
          <w:rFonts w:hint="cs"/>
          <w:rtl/>
          <w:lang w:eastAsia="he-IL"/>
        </w:rPr>
        <w:t xml:space="preserve"> רגולציה. הבעיה היא שאין אף סנקציה למשרדים שלא</w:t>
      </w:r>
      <w:bookmarkStart w:id="5090" w:name="_ETM_Q13_301093"/>
      <w:bookmarkEnd w:id="5090"/>
      <w:r w:rsidR="00DA377E">
        <w:rPr>
          <w:rFonts w:hint="cs"/>
          <w:rtl/>
          <w:lang w:eastAsia="he-IL"/>
        </w:rPr>
        <w:t xml:space="preserve"> מעלים את הרגולציה שלהם, ולכן</w:t>
      </w:r>
      <w:r>
        <w:rPr>
          <w:rFonts w:hint="cs"/>
          <w:rtl/>
          <w:lang w:eastAsia="he-IL"/>
        </w:rPr>
        <w:t xml:space="preserve"> אין סיבה לחשוב שמשרדי</w:t>
      </w:r>
      <w:bookmarkStart w:id="5091" w:name="_ETM_Q13_306285"/>
      <w:bookmarkEnd w:id="5091"/>
      <w:r>
        <w:rPr>
          <w:rFonts w:hint="cs"/>
          <w:rtl/>
          <w:lang w:eastAsia="he-IL"/>
        </w:rPr>
        <w:t xml:space="preserve"> הממשלה השונים באמת יקפידו בזה. </w:t>
      </w:r>
    </w:p>
    <w:p w:rsidR="00107B57" w:rsidRDefault="00107B57" w:rsidP="00C1073C">
      <w:pPr>
        <w:rPr>
          <w:rtl/>
          <w:lang w:eastAsia="he-IL"/>
        </w:rPr>
      </w:pPr>
    </w:p>
    <w:p w:rsidR="00107B57" w:rsidRDefault="00107B57" w:rsidP="00DA377E">
      <w:pPr>
        <w:rPr>
          <w:rtl/>
          <w:lang w:eastAsia="he-IL"/>
        </w:rPr>
      </w:pPr>
      <w:r>
        <w:rPr>
          <w:rFonts w:hint="cs"/>
          <w:rtl/>
          <w:lang w:eastAsia="he-IL"/>
        </w:rPr>
        <w:t xml:space="preserve">הצעת החוק שלפנינו מתקנת את זה </w:t>
      </w:r>
      <w:r w:rsidR="00DA377E">
        <w:rPr>
          <w:rFonts w:hint="cs"/>
          <w:rtl/>
          <w:lang w:eastAsia="he-IL"/>
        </w:rPr>
        <w:t>כש</w:t>
      </w:r>
      <w:r>
        <w:rPr>
          <w:rFonts w:hint="cs"/>
          <w:rtl/>
          <w:lang w:eastAsia="he-IL"/>
        </w:rPr>
        <w:t xml:space="preserve">היא מקפיאה </w:t>
      </w:r>
      <w:bookmarkStart w:id="5092" w:name="_ETM_Q13_314654"/>
      <w:bookmarkEnd w:id="5092"/>
      <w:r>
        <w:rPr>
          <w:rFonts w:hint="cs"/>
          <w:rtl/>
          <w:lang w:eastAsia="he-IL"/>
        </w:rPr>
        <w:t>רגולציה שלא עולה למאגר למרות קבלת התראה על כך. הצעת החוק גם מחייבת בחינה תקופתית של הרגולציה על מנת לאפשר לבחון</w:t>
      </w:r>
      <w:bookmarkStart w:id="5093" w:name="_ETM_Q13_324938"/>
      <w:bookmarkEnd w:id="5093"/>
      <w:r>
        <w:rPr>
          <w:rFonts w:hint="cs"/>
          <w:rtl/>
          <w:lang w:eastAsia="he-IL"/>
        </w:rPr>
        <w:t xml:space="preserve"> ולבטל רגולציה ישנה שהפכה למיותרת. כולנו מכירים את זה </w:t>
      </w:r>
      <w:r>
        <w:rPr>
          <w:rtl/>
          <w:lang w:eastAsia="he-IL"/>
        </w:rPr>
        <w:t>–</w:t>
      </w:r>
      <w:r>
        <w:rPr>
          <w:rFonts w:hint="cs"/>
          <w:rtl/>
          <w:lang w:eastAsia="he-IL"/>
        </w:rPr>
        <w:t xml:space="preserve"> בקשות ביורוקרטיות שמזמן הפכו להיות מופרכות; דברים שפעם היה בהם היגיון אבל </w:t>
      </w:r>
      <w:bookmarkStart w:id="5094" w:name="_ETM_Q13_337942"/>
      <w:bookmarkEnd w:id="5094"/>
      <w:r>
        <w:rPr>
          <w:rFonts w:hint="cs"/>
          <w:rtl/>
          <w:lang w:eastAsia="he-IL"/>
        </w:rPr>
        <w:t xml:space="preserve">מזמן אין בהם שום צורך. </w:t>
      </w:r>
      <w:bookmarkStart w:id="5095" w:name="_ETM_Q13_341486"/>
      <w:bookmarkEnd w:id="5095"/>
    </w:p>
    <w:p w:rsidR="00107B57" w:rsidRDefault="00107B57" w:rsidP="00C1073C">
      <w:pPr>
        <w:rPr>
          <w:rtl/>
          <w:lang w:eastAsia="he-IL"/>
        </w:rPr>
      </w:pPr>
      <w:bookmarkStart w:id="5096" w:name="_ETM_Q13_341592"/>
      <w:bookmarkEnd w:id="5096"/>
    </w:p>
    <w:p w:rsidR="00107B57" w:rsidRDefault="00107B57" w:rsidP="00DA377E">
      <w:pPr>
        <w:rPr>
          <w:rtl/>
          <w:lang w:eastAsia="he-IL"/>
        </w:rPr>
      </w:pPr>
      <w:bookmarkStart w:id="5097" w:name="_ETM_Q13_341638"/>
      <w:bookmarkStart w:id="5098" w:name="_ETM_Q13_341723"/>
      <w:bookmarkEnd w:id="5097"/>
      <w:bookmarkEnd w:id="5098"/>
      <w:r>
        <w:rPr>
          <w:rFonts w:hint="cs"/>
          <w:rtl/>
          <w:lang w:eastAsia="he-IL"/>
        </w:rPr>
        <w:t xml:space="preserve">נכון, אולי הנאום הזה שאני </w:t>
      </w:r>
      <w:bookmarkStart w:id="5099" w:name="_ETM_Q13_342204"/>
      <w:bookmarkEnd w:id="5099"/>
      <w:r>
        <w:rPr>
          <w:rFonts w:hint="cs"/>
          <w:rtl/>
          <w:lang w:eastAsia="he-IL"/>
        </w:rPr>
        <w:t xml:space="preserve">נושא עכשיו הוא לא הדבר הכי מעורר השראה </w:t>
      </w:r>
      <w:r>
        <w:rPr>
          <w:rtl/>
          <w:lang w:eastAsia="he-IL"/>
        </w:rPr>
        <w:t>–</w:t>
      </w:r>
      <w:r>
        <w:rPr>
          <w:rFonts w:hint="cs"/>
          <w:rtl/>
          <w:lang w:eastAsia="he-IL"/>
        </w:rPr>
        <w:t xml:space="preserve"> המילים רגולציה, ביורוקרטיה, אסדרה לא בדיוק מעוררות השראה </w:t>
      </w:r>
      <w:r w:rsidR="00DA377E">
        <w:rPr>
          <w:rFonts w:hint="eastAsia"/>
          <w:rtl/>
          <w:lang w:eastAsia="he-IL"/>
        </w:rPr>
        <w:t xml:space="preserve">– </w:t>
      </w:r>
      <w:r>
        <w:rPr>
          <w:rFonts w:hint="cs"/>
          <w:rtl/>
          <w:lang w:eastAsia="he-IL"/>
        </w:rPr>
        <w:t>אבל בפועל</w:t>
      </w:r>
      <w:bookmarkStart w:id="5100" w:name="_ETM_Q13_356335"/>
      <w:bookmarkEnd w:id="5100"/>
      <w:r>
        <w:rPr>
          <w:rFonts w:hint="cs"/>
          <w:rtl/>
          <w:lang w:eastAsia="he-IL"/>
        </w:rPr>
        <w:t xml:space="preserve"> הצעת החוק הזאת מתייחסת לבעל העסק שמוותר על החלום הגדול שלו וסוגר את העסק בגלל שהוא לא יכול להתקיים, בגלל רגולציה חונקת; היא מתייחסת לאבא שליבו נצבט כשהוא לא מצליח לקנות לילד</w:t>
      </w:r>
      <w:bookmarkStart w:id="5101" w:name="_ETM_Q13_374840"/>
      <w:bookmarkEnd w:id="5101"/>
      <w:r>
        <w:rPr>
          <w:rFonts w:hint="cs"/>
          <w:rtl/>
          <w:lang w:eastAsia="he-IL"/>
        </w:rPr>
        <w:t xml:space="preserve"> הבוכה שלו ממתקים בגלל עליית המחירים, שנובעת מחוסר התחרות, שבא מרגולציה, שחוסמת את הכניסה לשוק. </w:t>
      </w:r>
      <w:bookmarkStart w:id="5102" w:name="_ETM_Q13_383281"/>
      <w:bookmarkEnd w:id="5102"/>
    </w:p>
    <w:p w:rsidR="00107B57" w:rsidRDefault="00107B57" w:rsidP="00C1073C">
      <w:pPr>
        <w:rPr>
          <w:rtl/>
          <w:lang w:eastAsia="he-IL"/>
        </w:rPr>
      </w:pPr>
      <w:bookmarkStart w:id="5103" w:name="_ETM_Q13_383377"/>
      <w:bookmarkStart w:id="5104" w:name="_ETM_Q13_383442"/>
      <w:bookmarkEnd w:id="5103"/>
      <w:bookmarkEnd w:id="5104"/>
    </w:p>
    <w:p w:rsidR="00107B57" w:rsidRDefault="00107B57" w:rsidP="006E754C">
      <w:pPr>
        <w:rPr>
          <w:rtl/>
          <w:lang w:eastAsia="he-IL"/>
        </w:rPr>
      </w:pPr>
      <w:bookmarkStart w:id="5105" w:name="_ETM_Q13_383518"/>
      <w:bookmarkEnd w:id="5105"/>
      <w:r>
        <w:rPr>
          <w:rFonts w:hint="cs"/>
          <w:rtl/>
          <w:lang w:eastAsia="he-IL"/>
        </w:rPr>
        <w:t xml:space="preserve">רוצים דוגמה? מפעל קטן </w:t>
      </w:r>
      <w:bookmarkStart w:id="5106" w:name="_ETM_Q13_387241"/>
      <w:bookmarkEnd w:id="5106"/>
      <w:r>
        <w:rPr>
          <w:rFonts w:hint="cs"/>
          <w:rtl/>
          <w:lang w:eastAsia="he-IL"/>
        </w:rPr>
        <w:t xml:space="preserve">לייצור שוקולד שעבד בו זוג נשוי, גבר ואישה, היה צריך להתקין שירותים נפרדים לגברים ולנשים; מקלחות נפרדות לגברים ולנשים. הם אמרו למדינה: אנחנו כולה שני אנשים, זוג – אבל למדינה קשה להכיל את זה. </w:t>
      </w:r>
      <w:bookmarkStart w:id="5107" w:name="_ETM_Q13_410028"/>
      <w:bookmarkStart w:id="5108" w:name="_ETM_Q13_410102"/>
      <w:bookmarkStart w:id="5109" w:name="_ETM_Q13_410164"/>
      <w:bookmarkStart w:id="5110" w:name="_ETM_Q13_410234"/>
      <w:bookmarkEnd w:id="5107"/>
      <w:bookmarkEnd w:id="5108"/>
      <w:bookmarkEnd w:id="5109"/>
      <w:bookmarkEnd w:id="5110"/>
      <w:r>
        <w:rPr>
          <w:rFonts w:hint="cs"/>
          <w:rtl/>
          <w:lang w:eastAsia="he-IL"/>
        </w:rPr>
        <w:t>זה נשמע כמו</w:t>
      </w:r>
      <w:bookmarkStart w:id="5111" w:name="_ETM_Q13_410448"/>
      <w:bookmarkEnd w:id="5111"/>
      <w:r>
        <w:rPr>
          <w:rFonts w:hint="cs"/>
          <w:rtl/>
          <w:lang w:eastAsia="he-IL"/>
        </w:rPr>
        <w:t xml:space="preserve"> פרט קטן, אבל לעסק קטן זה בדיוק סוג בזבוז הכסף והזמן שמבדיל בין חיים למוות של העסק המשפחתי. זה הפער שמפריד בין הזוג הזה להגשמת החלום להקים עסק. ההצעה נשמעת</w:t>
      </w:r>
      <w:bookmarkStart w:id="5112" w:name="_ETM_Q13_430817"/>
      <w:bookmarkEnd w:id="5112"/>
      <w:r>
        <w:rPr>
          <w:rFonts w:hint="cs"/>
          <w:rtl/>
          <w:lang w:eastAsia="he-IL"/>
        </w:rPr>
        <w:t xml:space="preserve"> טכנית, אבל היא מהותית מאוד ומתייחסת לרווחה של כל אחד ואחד מאיתנו. </w:t>
      </w:r>
    </w:p>
    <w:p w:rsidR="00107B57" w:rsidRDefault="00107B57" w:rsidP="00C1073C">
      <w:pPr>
        <w:rPr>
          <w:rtl/>
          <w:lang w:eastAsia="he-IL"/>
        </w:rPr>
      </w:pPr>
    </w:p>
    <w:p w:rsidR="00107B57" w:rsidRDefault="00107B57" w:rsidP="00DA377E">
      <w:pPr>
        <w:rPr>
          <w:rtl/>
          <w:lang w:eastAsia="he-IL"/>
        </w:rPr>
      </w:pPr>
      <w:r>
        <w:rPr>
          <w:rFonts w:hint="cs"/>
          <w:rtl/>
          <w:lang w:eastAsia="he-IL"/>
        </w:rPr>
        <w:t xml:space="preserve">כשנכנסתי לכנסת, הבטחתי להילחם נגד רגולציה מיותרת. ידעתי שזה סיזיפי, שזה לא הדבר שיביא לי הכי הרבה כותרות ושזה לא דבר </w:t>
      </w:r>
      <w:bookmarkStart w:id="5113" w:name="_ETM_Q13_455701"/>
      <w:bookmarkEnd w:id="5113"/>
      <w:r>
        <w:rPr>
          <w:rFonts w:hint="cs"/>
          <w:rtl/>
          <w:lang w:eastAsia="he-IL"/>
        </w:rPr>
        <w:t>פשוט, אבל הבטחתי כי זה הדבר הנכון, מהדברים החשובים ביותר למשק הישראלי. הבטחתי, והיום</w:t>
      </w:r>
      <w:bookmarkStart w:id="5114" w:name="_ETM_Q13_462603"/>
      <w:bookmarkEnd w:id="5114"/>
      <w:r>
        <w:rPr>
          <w:rFonts w:hint="cs"/>
          <w:rtl/>
          <w:lang w:eastAsia="he-IL"/>
        </w:rPr>
        <w:t xml:space="preserve"> אני מקיים. </w:t>
      </w:r>
    </w:p>
    <w:p w:rsidR="00107B57" w:rsidRDefault="00107B57" w:rsidP="006E754C">
      <w:pPr>
        <w:rPr>
          <w:rtl/>
          <w:lang w:eastAsia="he-IL"/>
        </w:rPr>
      </w:pPr>
    </w:p>
    <w:p w:rsidR="00107B57" w:rsidRDefault="00107B57" w:rsidP="00DA377E">
      <w:pPr>
        <w:rPr>
          <w:rtl/>
          <w:lang w:eastAsia="he-IL"/>
        </w:rPr>
      </w:pPr>
      <w:r w:rsidRPr="0017663C">
        <w:rPr>
          <w:rFonts w:hint="cs"/>
          <w:rtl/>
          <w:lang w:eastAsia="he-IL"/>
        </w:rPr>
        <w:t>ועכשיו בנוגע להצעת החוק השנייה</w:t>
      </w:r>
      <w:r>
        <w:rPr>
          <w:rFonts w:hint="cs"/>
          <w:rtl/>
          <w:lang w:eastAsia="he-IL"/>
        </w:rPr>
        <w:t>. גם כאן</w:t>
      </w:r>
      <w:r w:rsidRPr="0017663C">
        <w:rPr>
          <w:rFonts w:hint="cs"/>
          <w:rtl/>
          <w:lang w:eastAsia="he-IL"/>
        </w:rPr>
        <w:t xml:space="preserve"> אני עומד כדי להציג בפניכם</w:t>
      </w:r>
      <w:bookmarkStart w:id="5115" w:name="_ETM_Q13_473075"/>
      <w:bookmarkEnd w:id="5115"/>
      <w:r w:rsidRPr="0017663C">
        <w:rPr>
          <w:rFonts w:hint="cs"/>
          <w:rtl/>
          <w:lang w:eastAsia="he-IL"/>
        </w:rPr>
        <w:t xml:space="preserve"> לא רק הצעת חוק אלא חזון לעתידה של מדינת ישראל </w:t>
      </w:r>
      <w:r>
        <w:rPr>
          <w:rFonts w:hint="eastAsia"/>
          <w:rtl/>
          <w:lang w:eastAsia="he-IL"/>
        </w:rPr>
        <w:t xml:space="preserve">– </w:t>
      </w:r>
      <w:r w:rsidRPr="0017663C">
        <w:rPr>
          <w:rFonts w:hint="cs"/>
          <w:rtl/>
          <w:lang w:eastAsia="he-IL"/>
        </w:rPr>
        <w:t xml:space="preserve">חזון של שגשוג, </w:t>
      </w:r>
      <w:r>
        <w:rPr>
          <w:rFonts w:hint="cs"/>
          <w:rtl/>
          <w:lang w:eastAsia="he-IL"/>
        </w:rPr>
        <w:t>צמיחה ויזמות;</w:t>
      </w:r>
      <w:r w:rsidRPr="0017663C">
        <w:rPr>
          <w:rFonts w:hint="cs"/>
          <w:rtl/>
          <w:lang w:eastAsia="he-IL"/>
        </w:rPr>
        <w:t xml:space="preserve"> חזון של מדינה שבה הביורוקרטיה לא משתלטת</w:t>
      </w:r>
      <w:bookmarkStart w:id="5116" w:name="_ETM_Q13_486293"/>
      <w:bookmarkEnd w:id="5116"/>
      <w:r>
        <w:rPr>
          <w:rFonts w:hint="cs"/>
          <w:rtl/>
          <w:lang w:eastAsia="he-IL"/>
        </w:rPr>
        <w:t xml:space="preserve"> על חיינו אלא משרתת אותנו, מדינה שבה יזמים ומשקיעים לא </w:t>
      </w:r>
      <w:bookmarkStart w:id="5117" w:name="_ETM_Q13_491651"/>
      <w:bookmarkEnd w:id="5117"/>
      <w:r>
        <w:rPr>
          <w:rFonts w:hint="cs"/>
          <w:rtl/>
          <w:lang w:eastAsia="he-IL"/>
        </w:rPr>
        <w:t xml:space="preserve">נתקלים בחסמים ובקשיים בלתי נחוצים אלא נהנים מוודאות ומבהירות. </w:t>
      </w:r>
    </w:p>
    <w:p w:rsidR="00107B57" w:rsidRDefault="00107B57" w:rsidP="00C1073C">
      <w:pPr>
        <w:rPr>
          <w:rtl/>
          <w:lang w:eastAsia="he-IL"/>
        </w:rPr>
      </w:pPr>
    </w:p>
    <w:p w:rsidR="00107B57" w:rsidRDefault="00107B57" w:rsidP="00DA377E">
      <w:pPr>
        <w:rPr>
          <w:rtl/>
          <w:lang w:eastAsia="he-IL"/>
        </w:rPr>
      </w:pPr>
      <w:r>
        <w:rPr>
          <w:rFonts w:hint="cs"/>
          <w:rtl/>
          <w:lang w:eastAsia="he-IL"/>
        </w:rPr>
        <w:t xml:space="preserve">אדוני היושב-ראש, המציאות של היום בנושא קרנות השקעה היא שונה. כל מי שרוצה </w:t>
      </w:r>
      <w:bookmarkStart w:id="5118" w:name="_ETM_Q13_507321"/>
      <w:bookmarkEnd w:id="5118"/>
      <w:r>
        <w:rPr>
          <w:rFonts w:hint="cs"/>
          <w:rtl/>
          <w:lang w:eastAsia="he-IL"/>
        </w:rPr>
        <w:t>להקים קרן השקעות בישראל, חייב להילחם במערכת ביורוקרטית שדורשת</w:t>
      </w:r>
      <w:bookmarkStart w:id="5119" w:name="_ETM_Q13_512633"/>
      <w:bookmarkEnd w:id="5119"/>
      <w:r>
        <w:rPr>
          <w:rFonts w:hint="cs"/>
          <w:rtl/>
          <w:lang w:eastAsia="he-IL"/>
        </w:rPr>
        <w:t xml:space="preserve"> לא רק לקיים כמה דרישות לגיטימיות, אלא גם לקבל שיפוט </w:t>
      </w:r>
      <w:bookmarkStart w:id="5120" w:name="_ETM_Q13_518703"/>
      <w:bookmarkEnd w:id="5120"/>
      <w:r>
        <w:rPr>
          <w:rFonts w:hint="cs"/>
          <w:rtl/>
          <w:lang w:eastAsia="he-IL"/>
        </w:rPr>
        <w:t>מקדמי בנושא לפני כן. זה תהליך מופרך</w:t>
      </w:r>
      <w:r w:rsidR="00DA377E">
        <w:rPr>
          <w:rFonts w:hint="cs"/>
          <w:rtl/>
          <w:lang w:eastAsia="he-IL"/>
        </w:rPr>
        <w:t>.</w:t>
      </w:r>
      <w:r>
        <w:rPr>
          <w:rFonts w:hint="cs"/>
          <w:rtl/>
          <w:lang w:eastAsia="he-IL"/>
        </w:rPr>
        <w:t xml:space="preserve"> אין</w:t>
      </w:r>
      <w:bookmarkStart w:id="5121" w:name="_ETM_Q13_523447"/>
      <w:bookmarkEnd w:id="5121"/>
      <w:r>
        <w:rPr>
          <w:rFonts w:hint="cs"/>
          <w:rtl/>
          <w:lang w:eastAsia="he-IL"/>
        </w:rPr>
        <w:t xml:space="preserve"> לו אח ורע בעולם. </w:t>
      </w:r>
      <w:bookmarkStart w:id="5122" w:name="_ETM_Q13_527080"/>
      <w:bookmarkStart w:id="5123" w:name="_ETM_Q13_527184"/>
      <w:bookmarkStart w:id="5124" w:name="_ETM_Q13_527230"/>
      <w:bookmarkStart w:id="5125" w:name="_ETM_Q13_527347"/>
      <w:bookmarkEnd w:id="5122"/>
      <w:bookmarkEnd w:id="5123"/>
      <w:bookmarkEnd w:id="5124"/>
      <w:bookmarkEnd w:id="5125"/>
      <w:r>
        <w:rPr>
          <w:rFonts w:hint="cs"/>
          <w:rtl/>
          <w:lang w:eastAsia="he-IL"/>
        </w:rPr>
        <w:t>תוצאת הביורוקרטיה העקשנית הזאת היא פגיעה</w:t>
      </w:r>
      <w:bookmarkStart w:id="5126" w:name="_ETM_Q13_531979"/>
      <w:bookmarkEnd w:id="5126"/>
      <w:r>
        <w:rPr>
          <w:rFonts w:hint="cs"/>
          <w:rtl/>
          <w:lang w:eastAsia="he-IL"/>
        </w:rPr>
        <w:t xml:space="preserve"> קשה בוודאות בנושא מיסוי למשקיעים, ובמקרים רבים – נטישה מוחלטת של </w:t>
      </w:r>
      <w:bookmarkStart w:id="5127" w:name="_ETM_Q13_537472"/>
      <w:bookmarkEnd w:id="5127"/>
      <w:r>
        <w:rPr>
          <w:rFonts w:hint="cs"/>
          <w:rtl/>
          <w:lang w:eastAsia="he-IL"/>
        </w:rPr>
        <w:t>יזמים, שפשוט הולכים להשקיע במקום אחר. במקום שמדינת ישראל תיהנה</w:t>
      </w:r>
      <w:bookmarkStart w:id="5128" w:name="_ETM_Q13_544422"/>
      <w:bookmarkEnd w:id="5128"/>
      <w:r>
        <w:rPr>
          <w:rFonts w:hint="cs"/>
          <w:rtl/>
          <w:lang w:eastAsia="he-IL"/>
        </w:rPr>
        <w:t xml:space="preserve"> מפירות ההשקעה, הקרנות מוקמות בארצות הברית או במדינות אחרות.</w:t>
      </w:r>
      <w:bookmarkStart w:id="5129" w:name="_ETM_Q13_549335"/>
      <w:bookmarkEnd w:id="5129"/>
    </w:p>
    <w:p w:rsidR="00107B57" w:rsidRDefault="00107B57" w:rsidP="00C1073C">
      <w:pPr>
        <w:rPr>
          <w:rtl/>
          <w:lang w:eastAsia="he-IL"/>
        </w:rPr>
      </w:pPr>
      <w:bookmarkStart w:id="5130" w:name="_ETM_Q13_549419"/>
      <w:bookmarkStart w:id="5131" w:name="_ETM_Q13_549470"/>
      <w:bookmarkEnd w:id="5130"/>
      <w:bookmarkEnd w:id="5131"/>
    </w:p>
    <w:p w:rsidR="00107B57" w:rsidRDefault="00107B57" w:rsidP="00DA377E">
      <w:pPr>
        <w:rPr>
          <w:rtl/>
          <w:lang w:eastAsia="he-IL"/>
        </w:rPr>
      </w:pPr>
      <w:bookmarkStart w:id="5132" w:name="_ETM_Q13_549550"/>
      <w:bookmarkEnd w:id="5132"/>
      <w:r>
        <w:rPr>
          <w:rFonts w:hint="cs"/>
          <w:rtl/>
          <w:lang w:eastAsia="he-IL"/>
        </w:rPr>
        <w:t>אדוני היושב-ראש,</w:t>
      </w:r>
      <w:bookmarkStart w:id="5133" w:name="_ETM_Q13_552805"/>
      <w:bookmarkEnd w:id="5133"/>
      <w:r>
        <w:rPr>
          <w:rFonts w:hint="cs"/>
          <w:rtl/>
          <w:lang w:eastAsia="he-IL"/>
        </w:rPr>
        <w:t xml:space="preserve"> כולם מדברים על היום שאחרי המלחמה. כלכלת ישראל צריכה לצאת ממלחמת חרבות ברזל לא רק עם שימור המצב הקיים, אלא גם עם הזדמנויות לצמיחה. השקעות הן</w:t>
      </w:r>
      <w:bookmarkStart w:id="5134" w:name="_ETM_Q13_568007"/>
      <w:bookmarkEnd w:id="5134"/>
      <w:r>
        <w:rPr>
          <w:rFonts w:hint="cs"/>
          <w:rtl/>
          <w:lang w:eastAsia="he-IL"/>
        </w:rPr>
        <w:t xml:space="preserve"> מנוע צמיחה, והחוק הזה יאפשר הקמת קרנות השקעה בצ</w:t>
      </w:r>
      <w:r w:rsidR="00DA377E">
        <w:rPr>
          <w:rFonts w:hint="cs"/>
          <w:rtl/>
          <w:lang w:eastAsia="he-IL"/>
        </w:rPr>
        <w:t>ורה פשוטה, ויאפשר להוריד חסמים ב</w:t>
      </w:r>
      <w:r>
        <w:rPr>
          <w:rFonts w:hint="cs"/>
          <w:rtl/>
          <w:lang w:eastAsia="he-IL"/>
        </w:rPr>
        <w:t xml:space="preserve">הקמת אותן קרנות. מסלול ירוק המבוסס על קריטריונים ברורים יאפשר ודאות, עידוד השקעות, ולכן גם יעודד יזמות וצמיחה. זה טוב </w:t>
      </w:r>
      <w:r w:rsidR="00DA377E">
        <w:rPr>
          <w:rFonts w:hint="cs"/>
          <w:rtl/>
          <w:lang w:eastAsia="he-IL"/>
        </w:rPr>
        <w:t xml:space="preserve">לא </w:t>
      </w:r>
      <w:r>
        <w:rPr>
          <w:rFonts w:hint="cs"/>
          <w:rtl/>
          <w:lang w:eastAsia="he-IL"/>
        </w:rPr>
        <w:t xml:space="preserve">רק למשקיעים, </w:t>
      </w:r>
      <w:bookmarkStart w:id="5135" w:name="_ETM_Q13_590640"/>
      <w:bookmarkEnd w:id="5135"/>
      <w:r>
        <w:rPr>
          <w:rFonts w:hint="cs"/>
          <w:rtl/>
          <w:lang w:eastAsia="he-IL"/>
        </w:rPr>
        <w:t xml:space="preserve">אלא ליוזמות שהמשקיעים האלה משקיעים בהן. כן, זה טוב לסטרטאפ שיקום מחר, לעסק המשפחתי שמחפש </w:t>
      </w:r>
      <w:bookmarkStart w:id="5136" w:name="_ETM_Q13_598263"/>
      <w:bookmarkEnd w:id="5136"/>
      <w:r>
        <w:rPr>
          <w:rFonts w:hint="cs"/>
          <w:rtl/>
          <w:lang w:eastAsia="he-IL"/>
        </w:rPr>
        <w:t xml:space="preserve">משקיע או להתחדשות העירונית שנדרשת – כל זה בלי לגעת ברגולציה המהותית בנושא קרנות ההשקעה, ששומרת על הכסף של המשקיעים. </w:t>
      </w:r>
      <w:bookmarkStart w:id="5137" w:name="_ETM_Q13_617329"/>
      <w:bookmarkEnd w:id="5137"/>
      <w:r>
        <w:rPr>
          <w:rFonts w:hint="cs"/>
          <w:rtl/>
          <w:lang w:eastAsia="he-IL"/>
        </w:rPr>
        <w:t>אלה בדיוק הבשורות שכלכלת ישראל צריכה בימים</w:t>
      </w:r>
      <w:bookmarkStart w:id="5138" w:name="_ETM_Q13_622155"/>
      <w:bookmarkEnd w:id="5138"/>
      <w:r>
        <w:rPr>
          <w:rFonts w:hint="cs"/>
          <w:rtl/>
          <w:lang w:eastAsia="he-IL"/>
        </w:rPr>
        <w:t xml:space="preserve"> אלו. </w:t>
      </w:r>
    </w:p>
    <w:p w:rsidR="00107B57" w:rsidRDefault="00107B57" w:rsidP="00C1073C">
      <w:pPr>
        <w:rPr>
          <w:rtl/>
          <w:lang w:eastAsia="he-IL"/>
        </w:rPr>
      </w:pPr>
      <w:bookmarkStart w:id="5139" w:name="_ETM_Q13_617446"/>
      <w:bookmarkEnd w:id="5139"/>
    </w:p>
    <w:p w:rsidR="00107B57" w:rsidRDefault="00107B57" w:rsidP="00C1073C">
      <w:pPr>
        <w:rPr>
          <w:rtl/>
          <w:lang w:eastAsia="he-IL"/>
        </w:rPr>
      </w:pPr>
      <w:r>
        <w:rPr>
          <w:rFonts w:hint="cs"/>
          <w:rtl/>
          <w:lang w:eastAsia="he-IL"/>
        </w:rPr>
        <w:t xml:space="preserve">חבריי חברות וחברי הכנסת, אני קורא לכם לתמוך בהצעת חוק עקרונות האסדרה כרגע, ולאחר מכן גם בהצעת החוק על </w:t>
      </w:r>
      <w:bookmarkStart w:id="5140" w:name="_ETM_Q13_631881"/>
      <w:bookmarkEnd w:id="5140"/>
      <w:r>
        <w:rPr>
          <w:rFonts w:hint="cs"/>
          <w:rtl/>
          <w:lang w:eastAsia="he-IL"/>
        </w:rPr>
        <w:t>קרנות ההשקעה. הן מייצגות ערכים של חופש כלכלי, שוויון הזדמנויות</w:t>
      </w:r>
      <w:bookmarkStart w:id="5141" w:name="_ETM_Q13_639966"/>
      <w:bookmarkEnd w:id="5141"/>
      <w:r>
        <w:rPr>
          <w:rFonts w:hint="cs"/>
          <w:rtl/>
          <w:lang w:eastAsia="he-IL"/>
        </w:rPr>
        <w:t xml:space="preserve"> וצמיחה לאומית.</w:t>
      </w:r>
      <w:bookmarkStart w:id="5142" w:name="_ETM_Q13_640905"/>
      <w:bookmarkEnd w:id="5142"/>
    </w:p>
    <w:p w:rsidR="00107B57" w:rsidRDefault="00107B57" w:rsidP="00C1073C">
      <w:pPr>
        <w:rPr>
          <w:rtl/>
          <w:lang w:eastAsia="he-IL"/>
        </w:rPr>
      </w:pPr>
      <w:bookmarkStart w:id="5143" w:name="_ETM_Q13_641015"/>
      <w:bookmarkStart w:id="5144" w:name="_ETM_Q13_641306"/>
      <w:bookmarkEnd w:id="5143"/>
      <w:bookmarkEnd w:id="5144"/>
    </w:p>
    <w:p w:rsidR="00107B57" w:rsidRDefault="00107B57" w:rsidP="00C1073C">
      <w:pPr>
        <w:rPr>
          <w:rtl/>
          <w:lang w:eastAsia="he-IL"/>
        </w:rPr>
      </w:pPr>
      <w:bookmarkStart w:id="5145" w:name="_ETM_Q13_641408"/>
      <w:bookmarkEnd w:id="5145"/>
      <w:r>
        <w:rPr>
          <w:rFonts w:hint="cs"/>
          <w:rtl/>
          <w:lang w:eastAsia="he-IL"/>
        </w:rPr>
        <w:t>שוב, אני רוצה להודות לשרים שעזרו לי להגיע להסכמות בתהליך ארוך, גם לשר המשפטים יריב לוין, לשרה להגנת הסביבה עידית</w:t>
      </w:r>
      <w:bookmarkStart w:id="5146" w:name="_ETM_Q13_648892"/>
      <w:bookmarkEnd w:id="5146"/>
      <w:r>
        <w:rPr>
          <w:rFonts w:hint="cs"/>
          <w:rtl/>
          <w:lang w:eastAsia="he-IL"/>
        </w:rPr>
        <w:t xml:space="preserve"> סילמן וגם לשר הבריאות, שלא נמצא כאן. אני רוצה לתת מילה טובה גם לרשות האסדרה ולכל הפקידות בכל המשרדים השונים שהיו פתוחים</w:t>
      </w:r>
      <w:bookmarkStart w:id="5147" w:name="_ETM_Q13_661512"/>
      <w:bookmarkEnd w:id="5147"/>
      <w:r>
        <w:rPr>
          <w:rFonts w:hint="cs"/>
          <w:rtl/>
          <w:lang w:eastAsia="he-IL"/>
        </w:rPr>
        <w:t xml:space="preserve"> להגיע להסכמות בנושאים השונים. תודה רבה. </w:t>
      </w:r>
    </w:p>
    <w:p w:rsidR="00107B57" w:rsidRDefault="00107B57" w:rsidP="00C1073C">
      <w:pPr>
        <w:rPr>
          <w:rtl/>
          <w:lang w:eastAsia="he-IL"/>
        </w:rPr>
      </w:pPr>
    </w:p>
    <w:p w:rsidR="00107B57" w:rsidRDefault="00107B57" w:rsidP="00C1073C">
      <w:pPr>
        <w:pStyle w:val="af6"/>
        <w:keepNext/>
        <w:rPr>
          <w:rtl/>
        </w:rPr>
      </w:pPr>
      <w:bookmarkStart w:id="5148" w:name="ET_yor_6598_9"/>
      <w:r w:rsidRPr="00D96A99">
        <w:rPr>
          <w:rStyle w:val="TagStyle"/>
          <w:rtl/>
        </w:rPr>
        <w:t xml:space="preserve"> &lt;&lt; יור &gt;&gt;</w:t>
      </w:r>
      <w:r w:rsidRPr="005737F9">
        <w:rPr>
          <w:rStyle w:val="TagStyle"/>
          <w:rtl/>
        </w:rPr>
        <w:t xml:space="preserve"> </w:t>
      </w:r>
      <w:r>
        <w:rPr>
          <w:rtl/>
        </w:rPr>
        <w:t>היו"ר משה סולומון:</w:t>
      </w:r>
      <w:r w:rsidRPr="005737F9">
        <w:rPr>
          <w:rStyle w:val="TagStyle"/>
          <w:rtl/>
        </w:rPr>
        <w:t xml:space="preserve"> </w:t>
      </w:r>
      <w:r w:rsidRPr="00D96A99">
        <w:rPr>
          <w:rStyle w:val="TagStyle"/>
          <w:rtl/>
        </w:rPr>
        <w:t>&lt;&lt; יור &gt;&gt;</w:t>
      </w:r>
      <w:r>
        <w:rPr>
          <w:rtl/>
        </w:rPr>
        <w:t xml:space="preserve">   </w:t>
      </w:r>
      <w:bookmarkEnd w:id="5148"/>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תודה רבה. </w:t>
      </w:r>
    </w:p>
    <w:p w:rsidR="00107B57" w:rsidRDefault="00107B57" w:rsidP="00C1073C">
      <w:pPr>
        <w:rPr>
          <w:rtl/>
          <w:lang w:eastAsia="he-IL"/>
        </w:rPr>
      </w:pPr>
    </w:p>
    <w:p w:rsidR="00107B57" w:rsidRDefault="00107B57" w:rsidP="00C1073C">
      <w:pPr>
        <w:rPr>
          <w:rtl/>
          <w:lang w:eastAsia="he-IL"/>
        </w:rPr>
      </w:pPr>
    </w:p>
    <w:p w:rsidR="00107B57" w:rsidRDefault="00107B57" w:rsidP="007F669D">
      <w:pPr>
        <w:pStyle w:val="a6"/>
        <w:rPr>
          <w:rtl/>
          <w:lang w:eastAsia="he-IL"/>
        </w:rPr>
      </w:pPr>
      <w:bookmarkStart w:id="5149" w:name="ET_hatsach_642212_14"/>
      <w:r w:rsidRPr="00D96A99">
        <w:rPr>
          <w:rStyle w:val="TagStyle"/>
          <w:rtl/>
        </w:rPr>
        <w:t xml:space="preserve"> &lt;&lt; הצח &gt;&gt;</w:t>
      </w:r>
      <w:r w:rsidRPr="005B3024">
        <w:rPr>
          <w:rStyle w:val="TagStyle"/>
          <w:rtl/>
        </w:rPr>
        <w:t xml:space="preserve"> </w:t>
      </w:r>
      <w:bookmarkStart w:id="5150" w:name="_Toc158839827"/>
      <w:r>
        <w:rPr>
          <w:rtl/>
          <w:lang w:eastAsia="he-IL"/>
        </w:rPr>
        <w:t xml:space="preserve">הצעת חוק עקרונות האסדרה (תיקון </w:t>
      </w:r>
      <w:r>
        <w:rPr>
          <w:rFonts w:hint="cs"/>
          <w:rtl/>
          <w:lang w:eastAsia="he-IL"/>
        </w:rPr>
        <w:t>–</w:t>
      </w:r>
      <w:r>
        <w:rPr>
          <w:rtl/>
          <w:lang w:eastAsia="he-IL"/>
        </w:rPr>
        <w:t xml:space="preserve"> פקיעת אסדרה), התשפ</w:t>
      </w:r>
      <w:r w:rsidR="007F669D">
        <w:rPr>
          <w:rFonts w:hint="cs"/>
          <w:rtl/>
          <w:lang w:eastAsia="he-IL"/>
        </w:rPr>
        <w:t>"</w:t>
      </w:r>
      <w:r>
        <w:rPr>
          <w:rtl/>
          <w:lang w:eastAsia="he-IL"/>
        </w:rPr>
        <w:t>ג</w:t>
      </w:r>
      <w:r>
        <w:rPr>
          <w:rFonts w:hint="cs"/>
          <w:rtl/>
          <w:lang w:eastAsia="he-IL"/>
        </w:rPr>
        <w:t>–</w:t>
      </w:r>
      <w:r>
        <w:rPr>
          <w:rtl/>
          <w:lang w:eastAsia="he-IL"/>
        </w:rPr>
        <w:t>2023</w:t>
      </w:r>
      <w:bookmarkEnd w:id="5150"/>
      <w:r w:rsidRPr="005B3024">
        <w:rPr>
          <w:rStyle w:val="TagStyle"/>
          <w:rtl/>
        </w:rPr>
        <w:t xml:space="preserve"> </w:t>
      </w:r>
      <w:r w:rsidRPr="00D96A99">
        <w:rPr>
          <w:rStyle w:val="TagStyle"/>
          <w:rtl/>
        </w:rPr>
        <w:t>&lt;&lt; הצח &gt;&gt;</w:t>
      </w:r>
      <w:r>
        <w:rPr>
          <w:rtl/>
          <w:lang w:eastAsia="he-IL"/>
        </w:rPr>
        <w:t xml:space="preserve">   </w:t>
      </w:r>
      <w:bookmarkEnd w:id="5149"/>
    </w:p>
    <w:p w:rsidR="00107B57" w:rsidRDefault="00107B57" w:rsidP="00C1073C">
      <w:pPr>
        <w:rPr>
          <w:rtl/>
          <w:lang w:eastAsia="he-IL"/>
        </w:rPr>
      </w:pPr>
      <w:r>
        <w:rPr>
          <w:rtl/>
          <w:lang w:eastAsia="he-IL"/>
        </w:rPr>
        <w:t>[הצעת חוק פ/1521/</w:t>
      </w:r>
      <w:r>
        <w:rPr>
          <w:rFonts w:hint="cs"/>
          <w:rtl/>
          <w:lang w:eastAsia="he-IL"/>
        </w:rPr>
        <w:t>25</w:t>
      </w:r>
      <w:r>
        <w:rPr>
          <w:rtl/>
          <w:lang w:eastAsia="he-IL"/>
        </w:rPr>
        <w:t>; נספחות.]</w:t>
      </w:r>
    </w:p>
    <w:p w:rsidR="00107B57" w:rsidRDefault="00107B57" w:rsidP="00C1073C">
      <w:pPr>
        <w:pStyle w:val="-0"/>
        <w:rPr>
          <w:rtl/>
          <w:lang w:eastAsia="he-IL"/>
        </w:rPr>
      </w:pPr>
      <w:r>
        <w:rPr>
          <w:rtl/>
          <w:lang w:eastAsia="he-IL"/>
        </w:rPr>
        <w:t>(הצעת חבר הכנסת</w:t>
      </w:r>
      <w:r>
        <w:rPr>
          <w:rFonts w:hint="cs"/>
          <w:rtl/>
          <w:lang w:eastAsia="he-IL"/>
        </w:rPr>
        <w:t xml:space="preserve"> אליהו רביבו</w:t>
      </w:r>
      <w:r>
        <w:rPr>
          <w:rtl/>
          <w:lang w:eastAsia="he-IL"/>
        </w:rPr>
        <w:t>)</w:t>
      </w:r>
    </w:p>
    <w:p w:rsidR="00107B57" w:rsidRDefault="00107B57" w:rsidP="00C1073C">
      <w:pPr>
        <w:rPr>
          <w:rtl/>
          <w:lang w:eastAsia="he-IL"/>
        </w:rPr>
      </w:pPr>
    </w:p>
    <w:p w:rsidR="00107B57" w:rsidRDefault="00107B57" w:rsidP="00C1073C">
      <w:pPr>
        <w:pStyle w:val="af6"/>
        <w:keepNext/>
        <w:rPr>
          <w:rtl/>
        </w:rPr>
      </w:pPr>
      <w:bookmarkStart w:id="5151" w:name="ET_yor_6598_15"/>
      <w:r w:rsidRPr="00D96A99">
        <w:rPr>
          <w:rStyle w:val="TagStyle"/>
          <w:rtl/>
        </w:rPr>
        <w:t xml:space="preserve"> &lt;&lt; יור &gt;&gt;</w:t>
      </w:r>
      <w:r w:rsidRPr="005B3024">
        <w:rPr>
          <w:rStyle w:val="TagStyle"/>
          <w:rtl/>
        </w:rPr>
        <w:t xml:space="preserve"> </w:t>
      </w:r>
      <w:r>
        <w:rPr>
          <w:rtl/>
        </w:rPr>
        <w:t>היו"ר משה סולומון:</w:t>
      </w:r>
      <w:r w:rsidRPr="005B3024">
        <w:rPr>
          <w:rStyle w:val="TagStyle"/>
          <w:rtl/>
        </w:rPr>
        <w:t xml:space="preserve"> </w:t>
      </w:r>
      <w:r w:rsidRPr="00D96A99">
        <w:rPr>
          <w:rStyle w:val="TagStyle"/>
          <w:rtl/>
        </w:rPr>
        <w:t>&lt;&lt; יור &gt;&gt;</w:t>
      </w:r>
      <w:r>
        <w:rPr>
          <w:rtl/>
        </w:rPr>
        <w:t xml:space="preserve">   </w:t>
      </w:r>
      <w:bookmarkEnd w:id="5151"/>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להצעת </w:t>
      </w:r>
      <w:bookmarkStart w:id="5152" w:name="_ETM_Q13_668307"/>
      <w:bookmarkEnd w:id="5152"/>
      <w:r>
        <w:rPr>
          <w:rFonts w:hint="cs"/>
          <w:rtl/>
          <w:lang w:eastAsia="he-IL"/>
        </w:rPr>
        <w:t>החוק הזאת הוצמדה הצעה נוספת, של חבר הכנסת אליהו רביבו.</w:t>
      </w:r>
      <w:bookmarkStart w:id="5153" w:name="_ETM_Q13_672082"/>
      <w:bookmarkEnd w:id="5153"/>
      <w:r>
        <w:rPr>
          <w:rFonts w:hint="cs"/>
          <w:rtl/>
          <w:lang w:eastAsia="he-IL"/>
        </w:rPr>
        <w:t xml:space="preserve"> תנמק את ההצעה חברת הכנסת גלית דיסטל אטבריאן. בבקשה, לרשותך שלוש דקות. </w:t>
      </w:r>
    </w:p>
    <w:p w:rsidR="00107B57" w:rsidRDefault="00107B57" w:rsidP="00C1073C">
      <w:pPr>
        <w:rPr>
          <w:rtl/>
          <w:lang w:eastAsia="he-IL"/>
        </w:rPr>
      </w:pPr>
    </w:p>
    <w:p w:rsidR="00107B57" w:rsidRDefault="00107B57" w:rsidP="00C1073C">
      <w:pPr>
        <w:pStyle w:val="a4"/>
        <w:keepNext/>
        <w:rPr>
          <w:rtl/>
        </w:rPr>
      </w:pPr>
      <w:bookmarkStart w:id="5154" w:name="ET_speaker_6149_10"/>
      <w:r w:rsidRPr="00D96A99">
        <w:rPr>
          <w:rStyle w:val="TagStyle"/>
          <w:rtl/>
        </w:rPr>
        <w:t xml:space="preserve"> &lt;&lt; דובר &gt;&gt;</w:t>
      </w:r>
      <w:r w:rsidRPr="005737F9">
        <w:rPr>
          <w:rStyle w:val="TagStyle"/>
          <w:rtl/>
        </w:rPr>
        <w:t xml:space="preserve"> </w:t>
      </w:r>
      <w:bookmarkStart w:id="5155" w:name="_Toc158839828"/>
      <w:r>
        <w:rPr>
          <w:rtl/>
        </w:rPr>
        <w:t>גלית דיסטל אטבריאן (הליכוד):</w:t>
      </w:r>
      <w:bookmarkEnd w:id="5155"/>
      <w:r w:rsidRPr="005737F9">
        <w:rPr>
          <w:rStyle w:val="TagStyle"/>
          <w:rtl/>
        </w:rPr>
        <w:t xml:space="preserve"> </w:t>
      </w:r>
      <w:r w:rsidRPr="00D96A99">
        <w:rPr>
          <w:rStyle w:val="TagStyle"/>
          <w:rtl/>
        </w:rPr>
        <w:t>&lt;&lt; דובר &gt;&gt;</w:t>
      </w:r>
      <w:r>
        <w:rPr>
          <w:rtl/>
        </w:rPr>
        <w:t xml:space="preserve">   </w:t>
      </w:r>
      <w:bookmarkEnd w:id="5154"/>
    </w:p>
    <w:p w:rsidR="00107B57" w:rsidRDefault="00107B57" w:rsidP="00897AE7">
      <w:pPr>
        <w:rPr>
          <w:rtl/>
          <w:lang w:eastAsia="he-IL"/>
        </w:rPr>
      </w:pPr>
    </w:p>
    <w:p w:rsidR="00107B57" w:rsidRDefault="00107B57" w:rsidP="006E754C">
      <w:pPr>
        <w:rPr>
          <w:rtl/>
          <w:lang w:eastAsia="he-IL"/>
        </w:rPr>
      </w:pPr>
      <w:r>
        <w:rPr>
          <w:rFonts w:hint="cs"/>
          <w:rtl/>
          <w:lang w:eastAsia="he-IL"/>
        </w:rPr>
        <w:t xml:space="preserve">תודה רבה, אדוני היושב-ראש. אני עומדת </w:t>
      </w:r>
      <w:bookmarkStart w:id="5156" w:name="_ETM_Q13_695338"/>
      <w:bookmarkEnd w:id="5156"/>
      <w:r>
        <w:rPr>
          <w:rFonts w:hint="cs"/>
          <w:rtl/>
          <w:lang w:eastAsia="he-IL"/>
        </w:rPr>
        <w:t>כאן לבקשתו של חבר הכנסת אליהו רביבו ומציגה חוק שאין נכון ממנו. אני לא אוסיף על הדברים של חבר הכנסת דן אילוז, ורק אומר בקצרה</w:t>
      </w:r>
      <w:bookmarkStart w:id="5157" w:name="_ETM_Q13_705693"/>
      <w:bookmarkEnd w:id="5157"/>
      <w:r>
        <w:rPr>
          <w:rFonts w:hint="cs"/>
          <w:rtl/>
          <w:lang w:eastAsia="he-IL"/>
        </w:rPr>
        <w:t>: במדינה שבה אנחנו חיים יש מאות או אפילו אלפי הסדרים רגולטוריים</w:t>
      </w:r>
      <w:bookmarkStart w:id="5158" w:name="_ETM_Q13_709353"/>
      <w:bookmarkEnd w:id="5158"/>
      <w:r>
        <w:rPr>
          <w:rFonts w:hint="cs"/>
          <w:rtl/>
          <w:lang w:eastAsia="he-IL"/>
        </w:rPr>
        <w:t xml:space="preserve"> מיותרים בכל התחומים, אשר מכבידים מאוד על העסקים ובאופן ישיר על</w:t>
      </w:r>
      <w:bookmarkStart w:id="5159" w:name="_ETM_Q13_715626"/>
      <w:bookmarkEnd w:id="5159"/>
      <w:r>
        <w:rPr>
          <w:rFonts w:hint="cs"/>
          <w:rtl/>
          <w:lang w:eastAsia="he-IL"/>
        </w:rPr>
        <w:t xml:space="preserve"> יוקר המחיה. כמובן, לצידם יש הסדרים חשובים והכרחיים שמגינים על הציבור. </w:t>
      </w:r>
    </w:p>
    <w:p w:rsidR="00107B57" w:rsidRDefault="00107B57" w:rsidP="00C1073C">
      <w:pPr>
        <w:rPr>
          <w:rtl/>
          <w:lang w:eastAsia="he-IL"/>
        </w:rPr>
      </w:pPr>
      <w:bookmarkStart w:id="5160" w:name="_ETM_Q13_720480"/>
      <w:bookmarkStart w:id="5161" w:name="_ETM_Q13_720579"/>
      <w:bookmarkStart w:id="5162" w:name="_ETM_Q13_720640"/>
      <w:bookmarkEnd w:id="5160"/>
      <w:bookmarkEnd w:id="5161"/>
      <w:bookmarkEnd w:id="5162"/>
    </w:p>
    <w:p w:rsidR="00107B57" w:rsidRDefault="00107B57" w:rsidP="00046B5A">
      <w:pPr>
        <w:rPr>
          <w:rtl/>
        </w:rPr>
      </w:pPr>
      <w:bookmarkStart w:id="5163" w:name="_ETM_Q13_720721"/>
      <w:bookmarkEnd w:id="5163"/>
      <w:r>
        <w:rPr>
          <w:rFonts w:hint="cs"/>
          <w:rtl/>
          <w:lang w:eastAsia="he-IL"/>
        </w:rPr>
        <w:t>הממשלה שלנו חרתה על דגלה לקדם</w:t>
      </w:r>
      <w:bookmarkStart w:id="5164" w:name="_ETM_Q13_723206"/>
      <w:bookmarkEnd w:id="5164"/>
      <w:r>
        <w:rPr>
          <w:rFonts w:hint="cs"/>
          <w:rtl/>
          <w:lang w:eastAsia="he-IL"/>
        </w:rPr>
        <w:t xml:space="preserve"> את העסקים הקטנים ולצמצם את הרגולציות המיותרות, וזאת בדיוק המטרה</w:t>
      </w:r>
      <w:bookmarkStart w:id="5165" w:name="_ETM_Q13_726262"/>
      <w:bookmarkEnd w:id="5165"/>
      <w:r>
        <w:rPr>
          <w:rFonts w:hint="cs"/>
          <w:rtl/>
          <w:lang w:eastAsia="he-IL"/>
        </w:rPr>
        <w:t xml:space="preserve"> של הצעת החוק הזאת. גם כאן יש שבירה של קונספציה</w:t>
      </w:r>
      <w:r w:rsidR="00046B5A">
        <w:rPr>
          <w:rFonts w:hint="cs"/>
          <w:rtl/>
          <w:lang w:eastAsia="he-IL"/>
        </w:rPr>
        <w:t>:</w:t>
      </w:r>
      <w:r>
        <w:rPr>
          <w:rFonts w:hint="cs"/>
          <w:rtl/>
          <w:lang w:eastAsia="he-IL"/>
        </w:rPr>
        <w:t xml:space="preserve"> לא עוד רגולציה ישנה</w:t>
      </w:r>
      <w:r w:rsidR="00046B5A">
        <w:rPr>
          <w:rFonts w:hint="cs"/>
          <w:rtl/>
          <w:lang w:eastAsia="he-IL"/>
        </w:rPr>
        <w:t>;</w:t>
      </w:r>
      <w:r>
        <w:rPr>
          <w:rFonts w:hint="cs"/>
          <w:rtl/>
          <w:lang w:eastAsia="he-IL"/>
        </w:rPr>
        <w:t xml:space="preserve"> לא עוד שיטת המצליח לרגולטורים</w:t>
      </w:r>
      <w:bookmarkStart w:id="5166" w:name="_ETM_Q13_734257"/>
      <w:bookmarkEnd w:id="5166"/>
      <w:r>
        <w:rPr>
          <w:rFonts w:hint="cs"/>
          <w:rtl/>
          <w:lang w:eastAsia="he-IL"/>
        </w:rPr>
        <w:t xml:space="preserve"> השונים</w:t>
      </w:r>
      <w:r w:rsidR="00046B5A">
        <w:rPr>
          <w:rFonts w:hint="cs"/>
          <w:rtl/>
          <w:lang w:eastAsia="he-IL"/>
        </w:rPr>
        <w:t>;</w:t>
      </w:r>
      <w:r>
        <w:rPr>
          <w:rFonts w:hint="cs"/>
          <w:rtl/>
          <w:lang w:eastAsia="he-IL"/>
        </w:rPr>
        <w:t xml:space="preserve"> לא עוד סחבת ביורוקרטית אין-סופית</w:t>
      </w:r>
      <w:r w:rsidR="00046B5A">
        <w:rPr>
          <w:rFonts w:hint="cs"/>
          <w:rtl/>
          <w:lang w:eastAsia="he-IL"/>
        </w:rPr>
        <w:t>.</w:t>
      </w:r>
      <w:r>
        <w:rPr>
          <w:rFonts w:hint="cs"/>
          <w:rtl/>
          <w:lang w:eastAsia="he-IL"/>
        </w:rPr>
        <w:t xml:space="preserve"> מעכשיו כל מה</w:t>
      </w:r>
      <w:bookmarkStart w:id="5167" w:name="_ETM_Q13_739107"/>
      <w:bookmarkEnd w:id="5167"/>
      <w:r>
        <w:rPr>
          <w:rFonts w:hint="cs"/>
          <w:rtl/>
          <w:lang w:eastAsia="he-IL"/>
        </w:rPr>
        <w:t xml:space="preserve"> שלא יחודש, כנראה לא נחוץ מספיק. </w:t>
      </w:r>
      <w:bookmarkStart w:id="5168" w:name="TOR_Q14"/>
      <w:bookmarkEnd w:id="5168"/>
      <w:r>
        <w:rPr>
          <w:rFonts w:hint="cs"/>
          <w:rtl/>
        </w:rPr>
        <w:t>לגישתי ולגישת חבר הכנסת רביבו וחברי כנסת נוספים בבית הזה, עול מיותר על העסקים הוא עול מיותר על הציבור, ותפקידנו לצמצם את העול הזה.</w:t>
      </w:r>
    </w:p>
    <w:p w:rsidR="00107B57" w:rsidRDefault="00107B57" w:rsidP="00C1073C">
      <w:pPr>
        <w:rPr>
          <w:rtl/>
        </w:rPr>
      </w:pPr>
    </w:p>
    <w:p w:rsidR="00107B57" w:rsidRDefault="00107B57" w:rsidP="006E754C">
      <w:pPr>
        <w:rPr>
          <w:rtl/>
        </w:rPr>
      </w:pPr>
      <w:bookmarkStart w:id="5169" w:name="_ETM_Q14_149000"/>
      <w:bookmarkEnd w:id="5169"/>
      <w:r>
        <w:rPr>
          <w:rFonts w:hint="cs"/>
          <w:rtl/>
        </w:rPr>
        <w:t xml:space="preserve">אני מבקשת מכל סיעות הבית לתמוך בהצעת החוק החשובה </w:t>
      </w:r>
      <w:bookmarkStart w:id="5170" w:name="_ETM_Q14_153000"/>
      <w:bookmarkEnd w:id="5170"/>
      <w:r>
        <w:rPr>
          <w:rFonts w:hint="cs"/>
          <w:rtl/>
        </w:rPr>
        <w:t xml:space="preserve">הזאת, ואני מוסיפה עוד כמה מילים </w:t>
      </w:r>
      <w:r>
        <w:t>free style</w:t>
      </w:r>
      <w:r>
        <w:rPr>
          <w:rFonts w:hint="cs"/>
          <w:rtl/>
        </w:rPr>
        <w:t>, ברשותך.</w:t>
      </w:r>
      <w:bookmarkStart w:id="5171" w:name="_ETM_Q14_157000"/>
      <w:bookmarkEnd w:id="5171"/>
      <w:r>
        <w:rPr>
          <w:rFonts w:hint="cs"/>
          <w:rtl/>
        </w:rPr>
        <w:t xml:space="preserve"> אחרי</w:t>
      </w:r>
      <w:bookmarkStart w:id="5172" w:name="_ETM_Q14_158000"/>
      <w:bookmarkEnd w:id="5172"/>
      <w:r>
        <w:rPr>
          <w:rFonts w:hint="cs"/>
          <w:rtl/>
        </w:rPr>
        <w:t xml:space="preserve"> כמעט שנה שבה כיהנתי כשרה בממשלת ישראל, אני רוצה לומר </w:t>
      </w:r>
      <w:bookmarkStart w:id="5173" w:name="_ETM_Q14_165000"/>
      <w:bookmarkEnd w:id="5173"/>
      <w:r>
        <w:rPr>
          <w:rFonts w:hint="cs"/>
          <w:rtl/>
        </w:rPr>
        <w:t xml:space="preserve">שהרגולציה והשלטון הפקידותי לא מקריס רק יוזמות של עסקים קטנים, לא מקריס רק את השוק החופשי, לא מקריס </w:t>
      </w:r>
      <w:bookmarkStart w:id="5174" w:name="_ETM_Q14_175000"/>
      <w:bookmarkEnd w:id="5174"/>
      <w:r>
        <w:rPr>
          <w:rFonts w:hint="cs"/>
          <w:rtl/>
        </w:rPr>
        <w:t xml:space="preserve">רק את הכלכלה הישראלית היוזמת, אלא גם את המשרדים הממשלתיים. </w:t>
      </w:r>
      <w:bookmarkStart w:id="5175" w:name="_ETM_Q14_180000"/>
      <w:bookmarkEnd w:id="5175"/>
      <w:r>
        <w:rPr>
          <w:rFonts w:hint="cs"/>
          <w:rtl/>
        </w:rPr>
        <w:t xml:space="preserve">הייתי שנה, וראיתי איך רגולציות וחוקים שהם אנטיפתיים למציאות מנוהלים </w:t>
      </w:r>
      <w:bookmarkStart w:id="5176" w:name="_ETM_Q14_186000"/>
      <w:bookmarkEnd w:id="5176"/>
      <w:r>
        <w:rPr>
          <w:rFonts w:hint="cs"/>
          <w:rtl/>
        </w:rPr>
        <w:t xml:space="preserve">על ידי אנשים שלא היו מסוגלים לנהל יום אחד עסק </w:t>
      </w:r>
      <w:bookmarkStart w:id="5177" w:name="_ETM_Q14_190000"/>
      <w:bookmarkEnd w:id="5177"/>
      <w:r>
        <w:rPr>
          <w:rFonts w:hint="cs"/>
          <w:rtl/>
        </w:rPr>
        <w:t xml:space="preserve">בעולם הציבורי; כמה החוקים האלה פשוט, סליחה על המילה, מטומטמים, </w:t>
      </w:r>
      <w:bookmarkStart w:id="5178" w:name="_ETM_Q14_195000"/>
      <w:bookmarkEnd w:id="5178"/>
      <w:r>
        <w:rPr>
          <w:rFonts w:hint="cs"/>
          <w:rtl/>
        </w:rPr>
        <w:t>חסרי היגיון, מעכבים עבודה.</w:t>
      </w:r>
    </w:p>
    <w:p w:rsidR="00107B57" w:rsidRDefault="00107B57" w:rsidP="00C1073C">
      <w:pPr>
        <w:rPr>
          <w:rtl/>
        </w:rPr>
      </w:pPr>
    </w:p>
    <w:p w:rsidR="00107B57" w:rsidRDefault="00107B57" w:rsidP="00046B5A">
      <w:pPr>
        <w:rPr>
          <w:rtl/>
        </w:rPr>
      </w:pPr>
      <w:r>
        <w:rPr>
          <w:rFonts w:hint="cs"/>
          <w:rtl/>
        </w:rPr>
        <w:t xml:space="preserve">פניתי במשך שנה שלמה, אדוני היושב-ראש, גם לייעוץ המשפטי, גם לאוצר, גם לנציבות. אתה נע </w:t>
      </w:r>
      <w:bookmarkStart w:id="5179" w:name="_ETM_Q14_206000"/>
      <w:bookmarkEnd w:id="5179"/>
      <w:r>
        <w:rPr>
          <w:rFonts w:hint="cs"/>
          <w:rtl/>
        </w:rPr>
        <w:t xml:space="preserve">מהאחד לשני, לשלישי, מבקש קצת שכל ישר, קצת יזמות. </w:t>
      </w:r>
      <w:bookmarkStart w:id="5180" w:name="_ETM_Q14_211000"/>
      <w:bookmarkEnd w:id="5180"/>
      <w:r>
        <w:rPr>
          <w:rFonts w:hint="cs"/>
          <w:rtl/>
        </w:rPr>
        <w:t xml:space="preserve">באתי ודפקתי להם על השולחן אלף פעם: </w:t>
      </w:r>
      <w:bookmarkStart w:id="5181" w:name="_ETM_Q14_212000"/>
      <w:bookmarkEnd w:id="5181"/>
      <w:r>
        <w:rPr>
          <w:rFonts w:hint="cs"/>
          <w:rtl/>
        </w:rPr>
        <w:t xml:space="preserve">אם תהיה מלחמה </w:t>
      </w:r>
      <w:r w:rsidR="00046B5A">
        <w:rPr>
          <w:rFonts w:hint="eastAsia"/>
          <w:rtl/>
        </w:rPr>
        <w:t xml:space="preserve">– </w:t>
      </w:r>
      <w:r>
        <w:rPr>
          <w:rFonts w:hint="cs"/>
          <w:rtl/>
        </w:rPr>
        <w:t xml:space="preserve">אין משרד, אבל החוק שפופטיץ המציא היה </w:t>
      </w:r>
      <w:bookmarkStart w:id="5182" w:name="_ETM_Q14_218000"/>
      <w:bookmarkEnd w:id="5182"/>
      <w:r>
        <w:rPr>
          <w:rFonts w:hint="cs"/>
          <w:rtl/>
        </w:rPr>
        <w:t>חשוב יותר. הם פשוט מתאהבים בחוקים שהם ממציאים</w:t>
      </w:r>
      <w:r w:rsidR="00046B5A">
        <w:rPr>
          <w:rFonts w:hint="cs"/>
          <w:rtl/>
        </w:rPr>
        <w:t>;</w:t>
      </w:r>
      <w:r>
        <w:rPr>
          <w:rFonts w:hint="cs"/>
          <w:rtl/>
        </w:rPr>
        <w:t xml:space="preserve"> פקידות עייפה </w:t>
      </w:r>
      <w:bookmarkStart w:id="5183" w:name="_ETM_Q14_224000"/>
      <w:bookmarkEnd w:id="5183"/>
      <w:r>
        <w:rPr>
          <w:rFonts w:hint="cs"/>
          <w:rtl/>
        </w:rPr>
        <w:t xml:space="preserve">ואטומה, שהופכת את החיים של מי שרוצה לייצר עבודה לגיהינום. </w:t>
      </w:r>
      <w:bookmarkStart w:id="5184" w:name="_ETM_Q14_227000"/>
      <w:bookmarkEnd w:id="5184"/>
      <w:r>
        <w:rPr>
          <w:rFonts w:hint="cs"/>
          <w:rtl/>
        </w:rPr>
        <w:t>שם המיליארדים.</w:t>
      </w:r>
    </w:p>
    <w:p w:rsidR="00107B57" w:rsidRDefault="00107B57" w:rsidP="00C1073C">
      <w:pPr>
        <w:rPr>
          <w:rtl/>
        </w:rPr>
      </w:pPr>
    </w:p>
    <w:p w:rsidR="00107B57" w:rsidRDefault="00107B57" w:rsidP="006E754C">
      <w:pPr>
        <w:rPr>
          <w:rtl/>
        </w:rPr>
      </w:pPr>
      <w:r>
        <w:rPr>
          <w:rFonts w:hint="cs"/>
          <w:rtl/>
        </w:rPr>
        <w:t xml:space="preserve">התקשורת הישראלית כל הזמן מדברת על </w:t>
      </w:r>
      <w:bookmarkStart w:id="5185" w:name="_ETM_Q14_234000"/>
      <w:bookmarkEnd w:id="5185"/>
      <w:r>
        <w:rPr>
          <w:rFonts w:hint="cs"/>
          <w:rtl/>
        </w:rPr>
        <w:t xml:space="preserve">מה השר מקבל, כי נורא קל וצהוב וסקסי להיכנס בפוליטיקאים </w:t>
      </w:r>
      <w:r>
        <w:rPr>
          <w:rFonts w:hint="eastAsia"/>
          <w:rtl/>
        </w:rPr>
        <w:t>–</w:t>
      </w:r>
      <w:r>
        <w:rPr>
          <w:rFonts w:hint="cs"/>
          <w:rtl/>
        </w:rPr>
        <w:t xml:space="preserve"> </w:t>
      </w:r>
      <w:bookmarkStart w:id="5186" w:name="_ETM_Q14_237000"/>
      <w:bookmarkEnd w:id="5186"/>
      <w:r>
        <w:rPr>
          <w:rFonts w:hint="cs"/>
          <w:rtl/>
        </w:rPr>
        <w:t xml:space="preserve">הצופה ישב ויקשיב. אבל התקשורת לא עושה את האקסטרה-מייל לבדוק לאן הולכים המיליארדים אחרי </w:t>
      </w:r>
      <w:bookmarkStart w:id="5187" w:name="_ETM_Q14_245000"/>
      <w:bookmarkEnd w:id="5187"/>
      <w:r>
        <w:rPr>
          <w:rFonts w:hint="cs"/>
          <w:rtl/>
        </w:rPr>
        <w:t xml:space="preserve">שהשר קיבל </w:t>
      </w:r>
      <w:r>
        <w:rPr>
          <w:rFonts w:hint="eastAsia"/>
          <w:rtl/>
        </w:rPr>
        <w:t>–</w:t>
      </w:r>
      <w:r>
        <w:rPr>
          <w:rFonts w:hint="cs"/>
          <w:rtl/>
        </w:rPr>
        <w:t xml:space="preserve"> לעשרות אם לא מאות חוקים רגולטוריים של פקידות אטומה, שיושבים מאות ואלפי אנשים עם משכורות עתק, מעכבים מיליארדים כדי שחס וחלילה השר </w:t>
      </w:r>
      <w:bookmarkStart w:id="5188" w:name="_ETM_Q14_259000"/>
      <w:bookmarkEnd w:id="5188"/>
      <w:r>
        <w:rPr>
          <w:rFonts w:hint="cs"/>
          <w:rtl/>
        </w:rPr>
        <w:t>לא יגנוב שקל.</w:t>
      </w:r>
      <w:bookmarkStart w:id="5189" w:name="_ETM_Q14_260000"/>
      <w:bookmarkEnd w:id="5189"/>
      <w:r>
        <w:rPr>
          <w:rFonts w:hint="cs"/>
          <w:rtl/>
        </w:rPr>
        <w:t xml:space="preserve"> אז אני רוצה לחדד: האנטי-רגולציה הזאת, המיותרת הזאת, היא לא רק במגזר הפרטי, </w:t>
      </w:r>
      <w:bookmarkStart w:id="5190" w:name="_ETM_Q14_268000"/>
      <w:bookmarkEnd w:id="5190"/>
      <w:r>
        <w:rPr>
          <w:rFonts w:hint="cs"/>
          <w:rtl/>
        </w:rPr>
        <w:t xml:space="preserve">היא גם במגזר הציבורי והממשלתי. המערכת חייבת להתייעל, כי בסופו של דבר </w:t>
      </w:r>
      <w:bookmarkStart w:id="5191" w:name="_ETM_Q14_274000"/>
      <w:bookmarkEnd w:id="5191"/>
      <w:r>
        <w:rPr>
          <w:rFonts w:hint="cs"/>
          <w:rtl/>
        </w:rPr>
        <w:t>מי שמשלם על זה זה האזרח והמיסים היקרים מאוד שלו. תודה רבה.</w:t>
      </w:r>
    </w:p>
    <w:p w:rsidR="00107B57" w:rsidRDefault="00107B57" w:rsidP="00C1073C">
      <w:pPr>
        <w:rPr>
          <w:rtl/>
        </w:rPr>
      </w:pPr>
    </w:p>
    <w:p w:rsidR="00107B57" w:rsidRDefault="00107B57" w:rsidP="00C1073C">
      <w:pPr>
        <w:pStyle w:val="af6"/>
        <w:keepNext/>
        <w:rPr>
          <w:rtl/>
        </w:rPr>
      </w:pPr>
      <w:bookmarkStart w:id="5192" w:name="ET_yor_6598_2"/>
      <w:r w:rsidRPr="00C32F64">
        <w:rPr>
          <w:rStyle w:val="TagStyle"/>
          <w:rtl/>
        </w:rPr>
        <w:t xml:space="preserve"> &lt;&lt; יור &gt;&gt; </w:t>
      </w:r>
      <w:r>
        <w:rPr>
          <w:rtl/>
        </w:rPr>
        <w:t>היו"ר משה סולומון:</w:t>
      </w:r>
      <w:r w:rsidRPr="00C32F64">
        <w:rPr>
          <w:rStyle w:val="TagStyle"/>
          <w:rtl/>
        </w:rPr>
        <w:t xml:space="preserve"> &lt;&lt; יור &gt;&gt;</w:t>
      </w:r>
      <w:r>
        <w:rPr>
          <w:rtl/>
        </w:rPr>
        <w:t xml:space="preserve">   </w:t>
      </w:r>
      <w:bookmarkEnd w:id="5192"/>
    </w:p>
    <w:p w:rsidR="00107B57" w:rsidRDefault="00107B57" w:rsidP="00897AE7">
      <w:pPr>
        <w:rPr>
          <w:rtl/>
          <w:lang w:eastAsia="he-IL"/>
        </w:rPr>
      </w:pPr>
    </w:p>
    <w:p w:rsidR="00107B57" w:rsidRDefault="00107B57" w:rsidP="006E754C">
      <w:pPr>
        <w:rPr>
          <w:rtl/>
          <w:lang w:eastAsia="he-IL"/>
        </w:rPr>
      </w:pPr>
      <w:r>
        <w:rPr>
          <w:rFonts w:hint="cs"/>
          <w:rtl/>
          <w:lang w:eastAsia="he-IL"/>
        </w:rPr>
        <w:t xml:space="preserve">תודה </w:t>
      </w:r>
      <w:bookmarkStart w:id="5193" w:name="_ETM_Q14_280000"/>
      <w:bookmarkEnd w:id="5193"/>
      <w:r>
        <w:rPr>
          <w:rFonts w:hint="cs"/>
          <w:rtl/>
          <w:lang w:eastAsia="he-IL"/>
        </w:rPr>
        <w:t>רבה. וכעת לשרה המשיבה, השרה עידית סילמן. בבקשה.</w:t>
      </w:r>
    </w:p>
    <w:p w:rsidR="00107B57" w:rsidRDefault="00107B57" w:rsidP="00C1073C">
      <w:pPr>
        <w:rPr>
          <w:rtl/>
          <w:lang w:eastAsia="he-IL"/>
        </w:rPr>
      </w:pPr>
      <w:bookmarkStart w:id="5194" w:name="_ETM_Q14_288000"/>
      <w:bookmarkEnd w:id="5194"/>
    </w:p>
    <w:p w:rsidR="00107B57" w:rsidRDefault="00107B57" w:rsidP="00C1073C">
      <w:pPr>
        <w:pStyle w:val="a4"/>
        <w:keepNext/>
        <w:rPr>
          <w:rtl/>
        </w:rPr>
      </w:pPr>
      <w:bookmarkStart w:id="5195" w:name="ET_speaker_6452_3"/>
      <w:r w:rsidRPr="00C32F64">
        <w:rPr>
          <w:rStyle w:val="TagStyle"/>
          <w:rtl/>
        </w:rPr>
        <w:t xml:space="preserve"> &lt;&lt; דובר &gt;&gt; </w:t>
      </w:r>
      <w:bookmarkStart w:id="5196" w:name="_Toc158839829"/>
      <w:r>
        <w:rPr>
          <w:rtl/>
        </w:rPr>
        <w:t>השרה להגנת הסביבה עידית סילמן:</w:t>
      </w:r>
      <w:bookmarkEnd w:id="5196"/>
      <w:r w:rsidRPr="00C32F64">
        <w:rPr>
          <w:rStyle w:val="TagStyle"/>
          <w:rtl/>
        </w:rPr>
        <w:t xml:space="preserve"> &lt;&lt; דובר &gt;&gt;</w:t>
      </w:r>
      <w:r>
        <w:rPr>
          <w:rtl/>
        </w:rPr>
        <w:t xml:space="preserve">   </w:t>
      </w:r>
      <w:bookmarkEnd w:id="5195"/>
    </w:p>
    <w:p w:rsidR="00107B57" w:rsidRDefault="00107B57" w:rsidP="00897AE7">
      <w:pPr>
        <w:rPr>
          <w:rtl/>
          <w:lang w:eastAsia="he-IL"/>
        </w:rPr>
      </w:pPr>
    </w:p>
    <w:p w:rsidR="00107B57" w:rsidRDefault="00107B57" w:rsidP="00046B5A">
      <w:pPr>
        <w:rPr>
          <w:rtl/>
          <w:lang w:eastAsia="he-IL"/>
        </w:rPr>
      </w:pPr>
      <w:r>
        <w:rPr>
          <w:rFonts w:hint="cs"/>
          <w:rtl/>
          <w:lang w:eastAsia="he-IL"/>
        </w:rPr>
        <w:t xml:space="preserve">בהתאם להחלטה של ועדת השרים לחקיקה, רשות האסדרה ניהלה שיח </w:t>
      </w:r>
      <w:bookmarkStart w:id="5197" w:name="_ETM_Q14_314000"/>
      <w:bookmarkEnd w:id="5197"/>
      <w:r>
        <w:rPr>
          <w:rFonts w:hint="cs"/>
          <w:rtl/>
          <w:lang w:eastAsia="he-IL"/>
        </w:rPr>
        <w:t xml:space="preserve">עם המציע, חבר הכנסת דן אילוז, והגיעה להסכמות ראשוניות שכפופות </w:t>
      </w:r>
      <w:bookmarkStart w:id="5198" w:name="_ETM_Q14_319000"/>
      <w:bookmarkEnd w:id="5198"/>
      <w:r>
        <w:rPr>
          <w:rFonts w:hint="cs"/>
          <w:rtl/>
          <w:lang w:eastAsia="he-IL"/>
        </w:rPr>
        <w:t xml:space="preserve">להסכמת משרדי הממשלה הרגולטוריים. </w:t>
      </w:r>
      <w:bookmarkStart w:id="5199" w:name="_ETM_Q14_322000"/>
      <w:bookmarkEnd w:id="5199"/>
      <w:r>
        <w:rPr>
          <w:rFonts w:hint="cs"/>
          <w:rtl/>
          <w:lang w:eastAsia="he-IL"/>
        </w:rPr>
        <w:t xml:space="preserve">נאמר שהצעת החקיקה הזאת תיעשה בהסכמה </w:t>
      </w:r>
      <w:bookmarkStart w:id="5200" w:name="_ETM_Q14_326000"/>
      <w:bookmarkEnd w:id="5200"/>
      <w:r>
        <w:rPr>
          <w:rFonts w:hint="cs"/>
          <w:rtl/>
          <w:lang w:eastAsia="he-IL"/>
        </w:rPr>
        <w:t xml:space="preserve">ובהתקדמות ביחד עם משרדי הממשלה הרלוונטיים, הרגולטוריים. עיקרי ההבנות היו </w:t>
      </w:r>
      <w:bookmarkStart w:id="5201" w:name="_ETM_Q14_332000"/>
      <w:bookmarkEnd w:id="5201"/>
      <w:r>
        <w:rPr>
          <w:rFonts w:hint="cs"/>
          <w:rtl/>
          <w:lang w:eastAsia="he-IL"/>
        </w:rPr>
        <w:t xml:space="preserve">שהחל משלוש שנים אחרי המועד הקבוע למאגר, אסדרה שלא חייבת </w:t>
      </w:r>
      <w:bookmarkStart w:id="5202" w:name="_ETM_Q14_335000"/>
      <w:bookmarkEnd w:id="5202"/>
      <w:r>
        <w:rPr>
          <w:rFonts w:hint="cs"/>
          <w:rtl/>
          <w:lang w:eastAsia="he-IL"/>
        </w:rPr>
        <w:t>בפרסום ברשומות ו</w:t>
      </w:r>
      <w:r w:rsidR="00046B5A">
        <w:rPr>
          <w:rFonts w:hint="cs"/>
          <w:rtl/>
          <w:lang w:eastAsia="he-IL"/>
        </w:rPr>
        <w:t>ש</w:t>
      </w:r>
      <w:r>
        <w:rPr>
          <w:rFonts w:hint="cs"/>
          <w:rtl/>
          <w:lang w:eastAsia="he-IL"/>
        </w:rPr>
        <w:t>לא מופיעה במאגר</w:t>
      </w:r>
      <w:r w:rsidR="00046B5A">
        <w:rPr>
          <w:rFonts w:hint="cs"/>
          <w:rtl/>
          <w:lang w:eastAsia="he-IL"/>
        </w:rPr>
        <w:t>,</w:t>
      </w:r>
      <w:r>
        <w:rPr>
          <w:rFonts w:hint="cs"/>
          <w:rtl/>
          <w:lang w:eastAsia="he-IL"/>
        </w:rPr>
        <w:t xml:space="preserve"> לא תהיה תקפה אם </w:t>
      </w:r>
      <w:bookmarkStart w:id="5203" w:name="_ETM_Q14_340000"/>
      <w:bookmarkEnd w:id="5203"/>
      <w:r>
        <w:rPr>
          <w:rFonts w:hint="cs"/>
          <w:rtl/>
          <w:lang w:eastAsia="he-IL"/>
        </w:rPr>
        <w:t xml:space="preserve">המאסדר קיבל הודעה בכתב המתריעה על כך ובכל זאת לא </w:t>
      </w:r>
      <w:bookmarkStart w:id="5204" w:name="_ETM_Q14_342000"/>
      <w:bookmarkEnd w:id="5204"/>
      <w:r>
        <w:rPr>
          <w:rFonts w:hint="cs"/>
          <w:rtl/>
          <w:lang w:eastAsia="he-IL"/>
        </w:rPr>
        <w:t>העלה את האסדרה למאגר.</w:t>
      </w:r>
    </w:p>
    <w:p w:rsidR="00107B57" w:rsidRDefault="00107B57" w:rsidP="00C1073C">
      <w:pPr>
        <w:rPr>
          <w:rtl/>
          <w:lang w:eastAsia="he-IL"/>
        </w:rPr>
      </w:pPr>
    </w:p>
    <w:p w:rsidR="00107B57" w:rsidRDefault="00107B57" w:rsidP="00046B5A">
      <w:pPr>
        <w:rPr>
          <w:rtl/>
          <w:lang w:eastAsia="he-IL"/>
        </w:rPr>
      </w:pPr>
      <w:bookmarkStart w:id="5205" w:name="_ETM_Q14_344000"/>
      <w:bookmarkEnd w:id="5205"/>
      <w:r>
        <w:rPr>
          <w:rFonts w:hint="cs"/>
          <w:rtl/>
          <w:lang w:eastAsia="he-IL"/>
        </w:rPr>
        <w:t xml:space="preserve">בהתאם להסכמות מול משרד הבריאות, הודעה </w:t>
      </w:r>
      <w:bookmarkStart w:id="5206" w:name="_ETM_Q14_347000"/>
      <w:bookmarkEnd w:id="5206"/>
      <w:r>
        <w:rPr>
          <w:rFonts w:hint="cs"/>
          <w:rtl/>
          <w:lang w:eastAsia="he-IL"/>
        </w:rPr>
        <w:t xml:space="preserve">כאמור תישלח רק על ידי רשות האסדרה ותמוען למנכ"ל המשרד; </w:t>
      </w:r>
      <w:bookmarkStart w:id="5207" w:name="_ETM_Q14_351000"/>
      <w:bookmarkEnd w:id="5207"/>
      <w:r>
        <w:rPr>
          <w:rFonts w:hint="cs"/>
          <w:rtl/>
          <w:lang w:eastAsia="he-IL"/>
        </w:rPr>
        <w:t xml:space="preserve">האסדרה תהפוך למוקפאת אם חלפו 90 יום מהמועד שהמנכ"ל </w:t>
      </w:r>
      <w:bookmarkStart w:id="5208" w:name="_ETM_Q14_355000"/>
      <w:bookmarkEnd w:id="5208"/>
      <w:r>
        <w:rPr>
          <w:rFonts w:hint="cs"/>
          <w:rtl/>
          <w:lang w:eastAsia="he-IL"/>
        </w:rPr>
        <w:t xml:space="preserve">קיבל את ההודעה, ותוחזר מיידית לתוקף עם העלאתה למאגר ללא </w:t>
      </w:r>
      <w:bookmarkStart w:id="5209" w:name="_ETM_Q14_358000"/>
      <w:bookmarkEnd w:id="5209"/>
      <w:r>
        <w:rPr>
          <w:rFonts w:hint="cs"/>
          <w:rtl/>
          <w:lang w:eastAsia="he-IL"/>
        </w:rPr>
        <w:t xml:space="preserve">צורך בתהליכים נוספים. </w:t>
      </w:r>
      <w:bookmarkStart w:id="5210" w:name="_ETM_Q14_360000"/>
      <w:bookmarkEnd w:id="5210"/>
      <w:r>
        <w:rPr>
          <w:rFonts w:hint="cs"/>
          <w:rtl/>
          <w:lang w:eastAsia="he-IL"/>
        </w:rPr>
        <w:t xml:space="preserve">דבר נוסף </w:t>
      </w:r>
      <w:r>
        <w:rPr>
          <w:rFonts w:hint="eastAsia"/>
          <w:rtl/>
          <w:lang w:eastAsia="he-IL"/>
        </w:rPr>
        <w:t xml:space="preserve">– </w:t>
      </w:r>
      <w:r>
        <w:rPr>
          <w:rFonts w:hint="cs"/>
          <w:rtl/>
          <w:lang w:eastAsia="he-IL"/>
        </w:rPr>
        <w:t xml:space="preserve">החובה לבחינה תקופתית של רגולציה חדשה </w:t>
      </w:r>
      <w:bookmarkStart w:id="5211" w:name="_ETM_Q14_365000"/>
      <w:bookmarkEnd w:id="5211"/>
      <w:r>
        <w:rPr>
          <w:rFonts w:hint="cs"/>
          <w:rtl/>
          <w:lang w:eastAsia="he-IL"/>
        </w:rPr>
        <w:t>תורחב כך שתחול גם על חקיקה ראשית שהיא הצעת חוק ממשלתית.</w:t>
      </w:r>
    </w:p>
    <w:p w:rsidR="00107B57" w:rsidRDefault="00107B57" w:rsidP="00C1073C">
      <w:pPr>
        <w:rPr>
          <w:rtl/>
          <w:lang w:eastAsia="he-IL"/>
        </w:rPr>
      </w:pPr>
      <w:bookmarkStart w:id="5212" w:name="_ETM_Q14_369000"/>
      <w:bookmarkEnd w:id="5212"/>
    </w:p>
    <w:p w:rsidR="00107B57" w:rsidRDefault="00107B57" w:rsidP="00046B5A">
      <w:pPr>
        <w:rPr>
          <w:rtl/>
          <w:lang w:eastAsia="he-IL"/>
        </w:rPr>
      </w:pPr>
      <w:bookmarkStart w:id="5213" w:name="_ETM_Q14_370000"/>
      <w:bookmarkEnd w:id="5213"/>
      <w:r>
        <w:rPr>
          <w:rFonts w:hint="cs"/>
          <w:rtl/>
          <w:lang w:eastAsia="he-IL"/>
        </w:rPr>
        <w:t xml:space="preserve">לפני העלאת הצעת החוק לקריאה ראשונה תוחזר ההצעה לדיון </w:t>
      </w:r>
      <w:bookmarkStart w:id="5214" w:name="_ETM_Q14_372000"/>
      <w:bookmarkEnd w:id="5214"/>
      <w:r>
        <w:rPr>
          <w:rFonts w:hint="cs"/>
          <w:rtl/>
          <w:lang w:eastAsia="he-IL"/>
        </w:rPr>
        <w:t xml:space="preserve">בוועדת השרים, אחרי שיוסכם נוסח שיהיה מעודכן על ידי רשות </w:t>
      </w:r>
      <w:bookmarkStart w:id="5215" w:name="_ETM_Q14_377000"/>
      <w:bookmarkEnd w:id="5215"/>
      <w:r>
        <w:rPr>
          <w:rFonts w:hint="cs"/>
          <w:rtl/>
          <w:lang w:eastAsia="he-IL"/>
        </w:rPr>
        <w:t xml:space="preserve">האסדרה וכלל משרדי הממשלה הרגולטוריים. </w:t>
      </w:r>
      <w:bookmarkStart w:id="5216" w:name="_ETM_Q14_380000"/>
      <w:bookmarkEnd w:id="5216"/>
      <w:r>
        <w:rPr>
          <w:rFonts w:hint="cs"/>
          <w:rtl/>
          <w:lang w:eastAsia="he-IL"/>
        </w:rPr>
        <w:t>אמרנו לדן שהצעת החקיקה הזאת, מכיוון</w:t>
      </w:r>
      <w:bookmarkStart w:id="5217" w:name="_ETM_Q14_384000"/>
      <w:bookmarkEnd w:id="5217"/>
      <w:r>
        <w:rPr>
          <w:rFonts w:hint="cs"/>
          <w:rtl/>
          <w:lang w:eastAsia="he-IL"/>
        </w:rPr>
        <w:t xml:space="preserve"> שהיא הרבה יותר מורכבת, מערבת בתוכה הרבה מ</w:t>
      </w:r>
      <w:bookmarkStart w:id="5218" w:name="_ETM_Q14_390000"/>
      <w:bookmarkEnd w:id="5218"/>
      <w:r>
        <w:rPr>
          <w:rFonts w:hint="cs"/>
          <w:rtl/>
          <w:lang w:eastAsia="he-IL"/>
        </w:rPr>
        <w:t xml:space="preserve">משרדי הממשלה, הרבה דברים שמשרדי הממשלה ואותם נציגים אמרו שהיא </w:t>
      </w:r>
      <w:bookmarkStart w:id="5219" w:name="_ETM_Q14_396000"/>
      <w:bookmarkEnd w:id="5219"/>
      <w:r>
        <w:rPr>
          <w:rFonts w:hint="cs"/>
          <w:rtl/>
          <w:lang w:eastAsia="he-IL"/>
        </w:rPr>
        <w:t xml:space="preserve">מעקרת מתוך האחריות שלהם והם לא רוצים שזה יקרה </w:t>
      </w:r>
      <w:r w:rsidR="00046B5A">
        <w:rPr>
          <w:rFonts w:hint="eastAsia"/>
          <w:rtl/>
          <w:lang w:eastAsia="he-IL"/>
        </w:rPr>
        <w:t xml:space="preserve">– </w:t>
      </w:r>
      <w:r>
        <w:rPr>
          <w:rFonts w:hint="cs"/>
          <w:rtl/>
          <w:lang w:eastAsia="he-IL"/>
        </w:rPr>
        <w:t xml:space="preserve">הוסכם </w:t>
      </w:r>
      <w:bookmarkStart w:id="5220" w:name="_ETM_Q14_400000"/>
      <w:bookmarkEnd w:id="5220"/>
      <w:r>
        <w:rPr>
          <w:rFonts w:hint="cs"/>
          <w:rtl/>
          <w:lang w:eastAsia="he-IL"/>
        </w:rPr>
        <w:t>שהחקיקה הזאת תקודם בהסכמה, ושיוכלו לנסח את הדברים ביחד.</w:t>
      </w:r>
    </w:p>
    <w:p w:rsidR="00107B57" w:rsidRDefault="00107B57" w:rsidP="00C1073C">
      <w:pPr>
        <w:rPr>
          <w:rtl/>
          <w:lang w:eastAsia="he-IL"/>
        </w:rPr>
      </w:pPr>
    </w:p>
    <w:p w:rsidR="00107B57" w:rsidRDefault="00107B57" w:rsidP="00C1073C">
      <w:pPr>
        <w:rPr>
          <w:rtl/>
          <w:lang w:eastAsia="he-IL"/>
        </w:rPr>
      </w:pPr>
      <w:bookmarkStart w:id="5221" w:name="_ETM_Q14_405000"/>
      <w:bookmarkEnd w:id="5221"/>
      <w:r>
        <w:rPr>
          <w:rFonts w:hint="cs"/>
          <w:rtl/>
          <w:lang w:eastAsia="he-IL"/>
        </w:rPr>
        <w:t xml:space="preserve">בכללי אני רוצה להגיד שחשוב מאוד, כמו במקרה </w:t>
      </w:r>
      <w:bookmarkStart w:id="5222" w:name="_ETM_Q14_411000"/>
      <w:bookmarkEnd w:id="5222"/>
      <w:r>
        <w:rPr>
          <w:rFonts w:hint="cs"/>
          <w:rtl/>
          <w:lang w:eastAsia="he-IL"/>
        </w:rPr>
        <w:t xml:space="preserve">הזה, להגיע למשרדי הממשלה. אני חושבת שבזה שדן אילוז ביחד </w:t>
      </w:r>
      <w:bookmarkStart w:id="5223" w:name="_ETM_Q14_414000"/>
      <w:bookmarkEnd w:id="5223"/>
      <w:r>
        <w:rPr>
          <w:rFonts w:hint="cs"/>
          <w:rtl/>
          <w:lang w:eastAsia="he-IL"/>
        </w:rPr>
        <w:t xml:space="preserve">עם הצוות שלו הגיע, לדוגמה, למשרד שלנו ולמשרדים נוספים וישב </w:t>
      </w:r>
      <w:bookmarkStart w:id="5224" w:name="_ETM_Q14_418000"/>
      <w:bookmarkEnd w:id="5224"/>
      <w:r>
        <w:rPr>
          <w:rFonts w:hint="cs"/>
          <w:rtl/>
          <w:lang w:eastAsia="he-IL"/>
        </w:rPr>
        <w:t xml:space="preserve">איתם, הוא גם הבין טוב את התמונה של מה </w:t>
      </w:r>
      <w:bookmarkStart w:id="5225" w:name="_ETM_Q14_422000"/>
      <w:bookmarkEnd w:id="5225"/>
      <w:r>
        <w:rPr>
          <w:rFonts w:hint="cs"/>
          <w:rtl/>
          <w:lang w:eastAsia="he-IL"/>
        </w:rPr>
        <w:t xml:space="preserve">המשרדים צריכים ואיפה נמצאות הבעיות האמיתיות, ויודע לנסות ולתת עליהן </w:t>
      </w:r>
      <w:bookmarkStart w:id="5226" w:name="_ETM_Q14_425000"/>
      <w:bookmarkEnd w:id="5226"/>
      <w:r>
        <w:rPr>
          <w:rFonts w:hint="cs"/>
          <w:rtl/>
          <w:lang w:eastAsia="he-IL"/>
        </w:rPr>
        <w:t xml:space="preserve">מענה. כמובן ששיתוף הפעולה הזה הוא חשוב והכרחי כדי </w:t>
      </w:r>
      <w:bookmarkStart w:id="5227" w:name="_ETM_Q14_430000"/>
      <w:bookmarkEnd w:id="5227"/>
      <w:r>
        <w:rPr>
          <w:rFonts w:hint="cs"/>
          <w:rtl/>
          <w:lang w:eastAsia="he-IL"/>
        </w:rPr>
        <w:t xml:space="preserve">להמשיך לקדם את הצעת החוק וגם להגיע להישגים. אני מברכת </w:t>
      </w:r>
      <w:bookmarkStart w:id="5228" w:name="_ETM_Q14_435000"/>
      <w:bookmarkEnd w:id="5228"/>
      <w:r>
        <w:rPr>
          <w:rFonts w:hint="cs"/>
          <w:rtl/>
          <w:lang w:eastAsia="he-IL"/>
        </w:rPr>
        <w:t>על הדו-שיח הזה שנעשה. בהתאם לזה, בהצלחה.</w:t>
      </w:r>
    </w:p>
    <w:p w:rsidR="00107B57" w:rsidRDefault="00107B57" w:rsidP="00C1073C">
      <w:pPr>
        <w:rPr>
          <w:rtl/>
          <w:lang w:eastAsia="he-IL"/>
        </w:rPr>
      </w:pPr>
      <w:bookmarkStart w:id="5229" w:name="_ETM_Q14_440000"/>
      <w:bookmarkEnd w:id="5229"/>
    </w:p>
    <w:p w:rsidR="00107B57" w:rsidRDefault="00107B57" w:rsidP="00C1073C">
      <w:pPr>
        <w:pStyle w:val="af6"/>
        <w:keepNext/>
        <w:rPr>
          <w:rtl/>
        </w:rPr>
      </w:pPr>
      <w:bookmarkStart w:id="5230" w:name="ET_yor_6598_4"/>
      <w:r w:rsidRPr="00A111DF">
        <w:rPr>
          <w:rStyle w:val="TagStyle"/>
          <w:rtl/>
        </w:rPr>
        <w:t xml:space="preserve"> &lt;&lt; יור &gt;&gt; </w:t>
      </w:r>
      <w:r>
        <w:rPr>
          <w:rtl/>
        </w:rPr>
        <w:t>היו"ר משה סולומון:</w:t>
      </w:r>
      <w:r w:rsidRPr="00A111DF">
        <w:rPr>
          <w:rStyle w:val="TagStyle"/>
          <w:rtl/>
        </w:rPr>
        <w:t xml:space="preserve"> &lt;&lt; יור &gt;&gt;</w:t>
      </w:r>
      <w:r>
        <w:rPr>
          <w:rtl/>
        </w:rPr>
        <w:t xml:space="preserve">   </w:t>
      </w:r>
      <w:bookmarkEnd w:id="5230"/>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תודה רבה. </w:t>
      </w:r>
      <w:bookmarkStart w:id="5231" w:name="_ETM_Q14_443000"/>
      <w:bookmarkEnd w:id="5231"/>
      <w:r>
        <w:rPr>
          <w:rFonts w:hint="cs"/>
          <w:rtl/>
          <w:lang w:eastAsia="he-IL"/>
        </w:rPr>
        <w:t xml:space="preserve">וכעת </w:t>
      </w:r>
      <w:r>
        <w:rPr>
          <w:rFonts w:hint="eastAsia"/>
          <w:rtl/>
          <w:lang w:eastAsia="he-IL"/>
        </w:rPr>
        <w:t xml:space="preserve">– </w:t>
      </w:r>
      <w:r>
        <w:rPr>
          <w:rFonts w:hint="cs"/>
          <w:rtl/>
          <w:lang w:eastAsia="he-IL"/>
        </w:rPr>
        <w:t>חבר כנסת מתנגד, חבר הכנסת גלעד קריב, בבקשה. לרשותך שלוש דקות. בבקשה.</w:t>
      </w:r>
    </w:p>
    <w:p w:rsidR="00107B57" w:rsidRDefault="00107B57" w:rsidP="00C1073C">
      <w:pPr>
        <w:rPr>
          <w:rtl/>
          <w:lang w:eastAsia="he-IL"/>
        </w:rPr>
      </w:pPr>
      <w:bookmarkStart w:id="5232" w:name="_ETM_Q14_449000"/>
      <w:bookmarkEnd w:id="5232"/>
    </w:p>
    <w:p w:rsidR="00107B57" w:rsidRDefault="00107B57" w:rsidP="00C1073C">
      <w:pPr>
        <w:pStyle w:val="a4"/>
        <w:keepNext/>
        <w:rPr>
          <w:rtl/>
        </w:rPr>
      </w:pPr>
      <w:bookmarkStart w:id="5233" w:name="ET_speaker_6156_5"/>
      <w:r w:rsidRPr="00A111DF">
        <w:rPr>
          <w:rStyle w:val="TagStyle"/>
          <w:rtl/>
        </w:rPr>
        <w:t xml:space="preserve"> &lt;&lt; דובר &gt;&gt; </w:t>
      </w:r>
      <w:bookmarkStart w:id="5234" w:name="_Toc158839830"/>
      <w:r>
        <w:rPr>
          <w:rtl/>
        </w:rPr>
        <w:t>גלעד קריב (העבודה):</w:t>
      </w:r>
      <w:bookmarkEnd w:id="5234"/>
      <w:r w:rsidRPr="00A111DF">
        <w:rPr>
          <w:rStyle w:val="TagStyle"/>
          <w:rtl/>
        </w:rPr>
        <w:t xml:space="preserve"> &lt;&lt; דובר &gt;&gt;</w:t>
      </w:r>
      <w:r>
        <w:rPr>
          <w:rtl/>
        </w:rPr>
        <w:t xml:space="preserve">   </w:t>
      </w:r>
      <w:bookmarkEnd w:id="5233"/>
    </w:p>
    <w:p w:rsidR="00107B57" w:rsidRDefault="00107B57" w:rsidP="00897AE7">
      <w:pPr>
        <w:rPr>
          <w:rtl/>
          <w:lang w:eastAsia="he-IL"/>
        </w:rPr>
      </w:pPr>
    </w:p>
    <w:p w:rsidR="00107B57" w:rsidRDefault="00107B57" w:rsidP="00046B5A">
      <w:pPr>
        <w:rPr>
          <w:rtl/>
          <w:lang w:eastAsia="he-IL"/>
        </w:rPr>
      </w:pPr>
      <w:r>
        <w:rPr>
          <w:rFonts w:hint="cs"/>
          <w:rtl/>
          <w:lang w:eastAsia="he-IL"/>
        </w:rPr>
        <w:t xml:space="preserve">אדוני היושב-ראש, כנסת נכבדה, מכובדי השר, </w:t>
      </w:r>
      <w:bookmarkStart w:id="5235" w:name="_ETM_Q14_466000"/>
      <w:bookmarkEnd w:id="5235"/>
      <w:r>
        <w:rPr>
          <w:rFonts w:hint="cs"/>
          <w:rtl/>
          <w:lang w:eastAsia="he-IL"/>
        </w:rPr>
        <w:t>כפי</w:t>
      </w:r>
      <w:bookmarkStart w:id="5236" w:name="_ETM_Q14_457000"/>
      <w:bookmarkEnd w:id="5236"/>
      <w:r>
        <w:rPr>
          <w:rFonts w:hint="cs"/>
          <w:rtl/>
          <w:lang w:eastAsia="he-IL"/>
        </w:rPr>
        <w:t xml:space="preserve"> שציין חבר הכנסת המציע עמיתנו חבר הכנסת אילוז, הצעת החוק הזאת לא מסעירה את נפשם של חברי הכנסת. אסדרה, רגולציה </w:t>
      </w:r>
      <w:r>
        <w:rPr>
          <w:rFonts w:hint="eastAsia"/>
          <w:rtl/>
          <w:lang w:eastAsia="he-IL"/>
        </w:rPr>
        <w:t>–</w:t>
      </w:r>
      <w:r>
        <w:rPr>
          <w:rFonts w:hint="cs"/>
          <w:rtl/>
          <w:lang w:eastAsia="he-IL"/>
        </w:rPr>
        <w:t xml:space="preserve"> </w:t>
      </w:r>
      <w:bookmarkStart w:id="5237" w:name="_ETM_Q14_481000"/>
      <w:bookmarkEnd w:id="5237"/>
      <w:r>
        <w:rPr>
          <w:rFonts w:hint="cs"/>
          <w:rtl/>
          <w:lang w:eastAsia="he-IL"/>
        </w:rPr>
        <w:t xml:space="preserve">לא בדיוק הנושא החם ביותר. עמיתי חבר הכנסת אילוז, </w:t>
      </w:r>
      <w:bookmarkStart w:id="5238" w:name="_ETM_Q14_486000"/>
      <w:bookmarkEnd w:id="5238"/>
      <w:r>
        <w:rPr>
          <w:rFonts w:hint="cs"/>
          <w:rtl/>
          <w:lang w:eastAsia="he-IL"/>
        </w:rPr>
        <w:t xml:space="preserve">הרשה לי לומר לך שמדובר בהצעת חוק שלצערי היא הצעת </w:t>
      </w:r>
      <w:bookmarkStart w:id="5239" w:name="_ETM_Q14_492000"/>
      <w:bookmarkEnd w:id="5239"/>
      <w:r>
        <w:rPr>
          <w:rFonts w:hint="cs"/>
          <w:rtl/>
          <w:lang w:eastAsia="he-IL"/>
        </w:rPr>
        <w:t xml:space="preserve">חוק מאוד מסוכנת. הכוונות הן כוונות טובות </w:t>
      </w:r>
      <w:r w:rsidR="00046B5A">
        <w:rPr>
          <w:rFonts w:hint="eastAsia"/>
          <w:rtl/>
          <w:lang w:eastAsia="he-IL"/>
        </w:rPr>
        <w:t xml:space="preserve">– </w:t>
      </w:r>
      <w:r>
        <w:rPr>
          <w:rFonts w:hint="cs"/>
          <w:rtl/>
          <w:lang w:eastAsia="he-IL"/>
        </w:rPr>
        <w:t xml:space="preserve">אין ספק שצריך למצוא את הכלים על מנת להסיר מספרי החוקים, התקנות </w:t>
      </w:r>
      <w:bookmarkStart w:id="5240" w:name="_ETM_Q14_505000"/>
      <w:bookmarkEnd w:id="5240"/>
      <w:r>
        <w:rPr>
          <w:rFonts w:hint="cs"/>
          <w:rtl/>
          <w:lang w:eastAsia="he-IL"/>
        </w:rPr>
        <w:t xml:space="preserve">והכללים רגולציה לא רלוונטית ורגולציה מיותרת </w:t>
      </w:r>
      <w:r w:rsidR="00046B5A">
        <w:rPr>
          <w:rFonts w:hint="eastAsia"/>
          <w:rtl/>
          <w:lang w:eastAsia="he-IL"/>
        </w:rPr>
        <w:t xml:space="preserve">– </w:t>
      </w:r>
      <w:r>
        <w:rPr>
          <w:rFonts w:hint="cs"/>
          <w:rtl/>
          <w:lang w:eastAsia="he-IL"/>
        </w:rPr>
        <w:t xml:space="preserve">אבל הדרך שאתה מציע </w:t>
      </w:r>
      <w:bookmarkStart w:id="5241" w:name="_ETM_Q14_512000"/>
      <w:bookmarkEnd w:id="5241"/>
      <w:r>
        <w:rPr>
          <w:rFonts w:hint="cs"/>
          <w:rtl/>
          <w:lang w:eastAsia="he-IL"/>
        </w:rPr>
        <w:t>היא מאוד מאוד בעייתית.</w:t>
      </w:r>
    </w:p>
    <w:p w:rsidR="00107B57" w:rsidRDefault="00107B57" w:rsidP="00C1073C">
      <w:pPr>
        <w:rPr>
          <w:rtl/>
          <w:lang w:eastAsia="he-IL"/>
        </w:rPr>
      </w:pPr>
      <w:bookmarkStart w:id="5242" w:name="_ETM_Q14_515000"/>
      <w:bookmarkEnd w:id="5242"/>
    </w:p>
    <w:p w:rsidR="00107B57" w:rsidRDefault="00107B57" w:rsidP="00046B5A">
      <w:pPr>
        <w:rPr>
          <w:rtl/>
          <w:lang w:eastAsia="he-IL"/>
        </w:rPr>
      </w:pPr>
      <w:r>
        <w:rPr>
          <w:rFonts w:hint="cs"/>
          <w:rtl/>
          <w:lang w:eastAsia="he-IL"/>
        </w:rPr>
        <w:t xml:space="preserve">בתקופת הכהונה של הממשלה הקודמת, בכנסת הקודמת, עמלנו במשך חודשים ארוכים על הקמתה של </w:t>
      </w:r>
      <w:bookmarkStart w:id="5243" w:name="_ETM_Q14_525000"/>
      <w:bookmarkEnd w:id="5243"/>
      <w:r>
        <w:rPr>
          <w:rFonts w:hint="cs"/>
          <w:rtl/>
          <w:lang w:eastAsia="he-IL"/>
        </w:rPr>
        <w:t xml:space="preserve">רשות האסדרה. בדיונים הללו השתתפו כמובן חברי הקואליציה בוועדת החוקה, </w:t>
      </w:r>
      <w:bookmarkStart w:id="5244" w:name="_ETM_Q14_532000"/>
      <w:bookmarkEnd w:id="5244"/>
      <w:r>
        <w:rPr>
          <w:rFonts w:hint="cs"/>
          <w:rtl/>
          <w:lang w:eastAsia="he-IL"/>
        </w:rPr>
        <w:t xml:space="preserve">שבאו מכיוונים שונים. הדעות של סגן השר לשעבר אביר קרא </w:t>
      </w:r>
      <w:bookmarkStart w:id="5245" w:name="_ETM_Q14_537000"/>
      <w:bookmarkEnd w:id="5245"/>
      <w:r>
        <w:rPr>
          <w:rFonts w:hint="cs"/>
          <w:rtl/>
          <w:lang w:eastAsia="he-IL"/>
        </w:rPr>
        <w:t xml:space="preserve">רחוקות מאוד מדעותיי, אבל בדיונים לקחו חלק גם חברי </w:t>
      </w:r>
      <w:bookmarkStart w:id="5246" w:name="_ETM_Q14_541000"/>
      <w:bookmarkEnd w:id="5246"/>
      <w:r>
        <w:rPr>
          <w:rFonts w:hint="cs"/>
          <w:rtl/>
          <w:lang w:eastAsia="he-IL"/>
        </w:rPr>
        <w:t xml:space="preserve">אופוזיציה דאז, סגן השר של היום אורי מקלב, היושב-ראש הנוכחי </w:t>
      </w:r>
      <w:bookmarkStart w:id="5247" w:name="_ETM_Q14_548000"/>
      <w:bookmarkEnd w:id="5247"/>
      <w:r>
        <w:rPr>
          <w:rFonts w:hint="cs"/>
          <w:rtl/>
          <w:lang w:eastAsia="he-IL"/>
        </w:rPr>
        <w:t>שמחה רוטמן, חבר הכנסת לשעבר אוסאמה סעדי.</w:t>
      </w:r>
      <w:r w:rsidR="00046B5A">
        <w:rPr>
          <w:rFonts w:hint="cs"/>
          <w:rtl/>
          <w:lang w:eastAsia="he-IL"/>
        </w:rPr>
        <w:t xml:space="preserve"> </w:t>
      </w:r>
      <w:bookmarkStart w:id="5248" w:name="_ETM_Q14_554000"/>
      <w:bookmarkEnd w:id="5248"/>
      <w:r>
        <w:rPr>
          <w:rFonts w:hint="cs"/>
          <w:rtl/>
          <w:lang w:eastAsia="he-IL"/>
        </w:rPr>
        <w:t xml:space="preserve">עבדנו ימים ולילות </w:t>
      </w:r>
      <w:bookmarkStart w:id="5249" w:name="_ETM_Q14_556000"/>
      <w:bookmarkEnd w:id="5249"/>
      <w:r>
        <w:rPr>
          <w:rFonts w:hint="cs"/>
          <w:rtl/>
          <w:lang w:eastAsia="he-IL"/>
        </w:rPr>
        <w:t xml:space="preserve">על מנת להקים את רשות האסדרה עם כל האיזונים. אחד </w:t>
      </w:r>
      <w:bookmarkStart w:id="5250" w:name="_ETM_Q14_560000"/>
      <w:bookmarkEnd w:id="5250"/>
      <w:r>
        <w:rPr>
          <w:rFonts w:hint="cs"/>
          <w:rtl/>
          <w:lang w:eastAsia="he-IL"/>
        </w:rPr>
        <w:t xml:space="preserve">הדברים שעמדנו עליהם הוא שהנזק מביטול אוטומטי של אסדרה גדול </w:t>
      </w:r>
      <w:bookmarkStart w:id="5251" w:name="_ETM_Q14_567000"/>
      <w:bookmarkEnd w:id="5251"/>
      <w:r>
        <w:rPr>
          <w:rFonts w:hint="cs"/>
          <w:rtl/>
          <w:lang w:eastAsia="he-IL"/>
        </w:rPr>
        <w:t xml:space="preserve">מן התועלת, כי אנחנו יכולים להימצא במצב שבו אסדרה הכרחית </w:t>
      </w:r>
      <w:bookmarkStart w:id="5252" w:name="_ETM_Q14_575000"/>
      <w:bookmarkEnd w:id="5252"/>
      <w:r>
        <w:rPr>
          <w:rFonts w:hint="cs"/>
          <w:rtl/>
          <w:lang w:eastAsia="he-IL"/>
        </w:rPr>
        <w:t xml:space="preserve">בתחום הבטיחות </w:t>
      </w:r>
      <w:r w:rsidR="00046B5A">
        <w:rPr>
          <w:rFonts w:hint="eastAsia"/>
          <w:rtl/>
          <w:lang w:eastAsia="he-IL"/>
        </w:rPr>
        <w:t xml:space="preserve">– </w:t>
      </w:r>
      <w:r>
        <w:rPr>
          <w:rFonts w:hint="cs"/>
          <w:rtl/>
          <w:lang w:eastAsia="he-IL"/>
        </w:rPr>
        <w:t xml:space="preserve">בטיחות בעבודה, בטיחות בדרכים </w:t>
      </w:r>
      <w:r w:rsidR="00046B5A">
        <w:rPr>
          <w:rFonts w:hint="eastAsia"/>
          <w:rtl/>
          <w:lang w:eastAsia="he-IL"/>
        </w:rPr>
        <w:t xml:space="preserve">– </w:t>
      </w:r>
      <w:r>
        <w:rPr>
          <w:rFonts w:hint="cs"/>
          <w:rtl/>
          <w:lang w:eastAsia="he-IL"/>
        </w:rPr>
        <w:t xml:space="preserve">איכות הסביבה, רגולציה שנדרשת </w:t>
      </w:r>
      <w:bookmarkStart w:id="5253" w:name="_ETM_Q14_583000"/>
      <w:bookmarkEnd w:id="5253"/>
      <w:r>
        <w:rPr>
          <w:rFonts w:hint="cs"/>
          <w:rtl/>
          <w:lang w:eastAsia="he-IL"/>
        </w:rPr>
        <w:t xml:space="preserve">בתחום בריאות הנפש </w:t>
      </w:r>
      <w:r>
        <w:rPr>
          <w:rFonts w:hint="eastAsia"/>
          <w:rtl/>
          <w:lang w:eastAsia="he-IL"/>
        </w:rPr>
        <w:t>–</w:t>
      </w:r>
      <w:r>
        <w:rPr>
          <w:rFonts w:hint="cs"/>
          <w:rtl/>
          <w:lang w:eastAsia="he-IL"/>
        </w:rPr>
        <w:t xml:space="preserve"> הרגולציה הזאת, שהיא טובה ומתאימה, פוקעת רק </w:t>
      </w:r>
      <w:bookmarkStart w:id="5254" w:name="_ETM_Q14_589000"/>
      <w:bookmarkEnd w:id="5254"/>
      <w:r>
        <w:rPr>
          <w:rFonts w:hint="cs"/>
          <w:rtl/>
          <w:lang w:eastAsia="he-IL"/>
        </w:rPr>
        <w:t xml:space="preserve">מכיוון שגופים שיש להם סדר-יום פוליטי לא התכנסו ואישרו </w:t>
      </w:r>
      <w:bookmarkStart w:id="5255" w:name="_ETM_Q14_597000"/>
      <w:bookmarkEnd w:id="5255"/>
      <w:r>
        <w:rPr>
          <w:rFonts w:hint="cs"/>
          <w:rtl/>
          <w:lang w:eastAsia="he-IL"/>
        </w:rPr>
        <w:t xml:space="preserve">את הרגולציה. </w:t>
      </w:r>
    </w:p>
    <w:p w:rsidR="00107B57" w:rsidRDefault="00107B57" w:rsidP="00C1073C">
      <w:pPr>
        <w:rPr>
          <w:rtl/>
          <w:lang w:eastAsia="he-IL"/>
        </w:rPr>
      </w:pPr>
    </w:p>
    <w:p w:rsidR="00107B57" w:rsidRDefault="00107B57" w:rsidP="00C1073C">
      <w:pPr>
        <w:rPr>
          <w:rtl/>
          <w:lang w:eastAsia="he-IL"/>
        </w:rPr>
      </w:pPr>
      <w:bookmarkStart w:id="5256" w:name="_ETM_Q14_596000"/>
      <w:bookmarkEnd w:id="5256"/>
      <w:r>
        <w:rPr>
          <w:rFonts w:hint="cs"/>
          <w:rtl/>
          <w:lang w:eastAsia="he-IL"/>
        </w:rPr>
        <w:t xml:space="preserve">הרי כולנו מכירים תקופות שבהן הכנסת, כתוצאה משיקולים </w:t>
      </w:r>
      <w:bookmarkStart w:id="5257" w:name="_ETM_Q14_601000"/>
      <w:bookmarkEnd w:id="5257"/>
      <w:r>
        <w:rPr>
          <w:rFonts w:hint="cs"/>
          <w:rtl/>
          <w:lang w:eastAsia="he-IL"/>
        </w:rPr>
        <w:t xml:space="preserve">פוליטיים, לא ממהרת לקבל החלטות, אז רגולציה שמגינה על ילדים </w:t>
      </w:r>
      <w:bookmarkStart w:id="5258" w:name="_ETM_Q14_605000"/>
      <w:bookmarkEnd w:id="5258"/>
      <w:r>
        <w:rPr>
          <w:rFonts w:hint="cs"/>
          <w:rtl/>
          <w:lang w:eastAsia="he-IL"/>
        </w:rPr>
        <w:t>בבתי ספר תפקע מאליה?</w:t>
      </w:r>
    </w:p>
    <w:p w:rsidR="00107B57" w:rsidRDefault="00107B57" w:rsidP="00C1073C">
      <w:pPr>
        <w:rPr>
          <w:rtl/>
          <w:lang w:eastAsia="he-IL"/>
        </w:rPr>
      </w:pPr>
    </w:p>
    <w:p w:rsidR="00107B57" w:rsidRDefault="00107B57" w:rsidP="00C1073C">
      <w:pPr>
        <w:rPr>
          <w:rtl/>
          <w:lang w:eastAsia="he-IL"/>
        </w:rPr>
      </w:pPr>
      <w:bookmarkStart w:id="5259" w:name="_ETM_Q14_608000"/>
      <w:bookmarkEnd w:id="5259"/>
      <w:r>
        <w:rPr>
          <w:rFonts w:hint="cs"/>
          <w:rtl/>
          <w:lang w:eastAsia="he-IL"/>
        </w:rPr>
        <w:t xml:space="preserve">הקמנו רשות אסדרה בינואר 2023 </w:t>
      </w:r>
      <w:r w:rsidR="00897AE7">
        <w:rPr>
          <w:rFonts w:hint="cs"/>
          <w:rtl/>
          <w:lang w:eastAsia="he-IL"/>
        </w:rPr>
        <w:t>– – –</w:t>
      </w:r>
    </w:p>
    <w:p w:rsidR="00107B57" w:rsidRDefault="00107B57" w:rsidP="00C1073C">
      <w:pPr>
        <w:rPr>
          <w:rtl/>
          <w:lang w:eastAsia="he-IL"/>
        </w:rPr>
      </w:pPr>
    </w:p>
    <w:p w:rsidR="00107B57" w:rsidRDefault="00107B57" w:rsidP="00C1073C">
      <w:pPr>
        <w:pStyle w:val="af5"/>
        <w:keepNext/>
        <w:rPr>
          <w:rtl/>
        </w:rPr>
      </w:pPr>
      <w:bookmarkStart w:id="5260" w:name="ET_interruption_6468_12"/>
      <w:r w:rsidRPr="00AE5484">
        <w:rPr>
          <w:rStyle w:val="TagStyle"/>
          <w:rtl/>
        </w:rPr>
        <w:t xml:space="preserve"> &lt;&lt; קריאה &gt;&gt; </w:t>
      </w:r>
      <w:r>
        <w:rPr>
          <w:rtl/>
        </w:rPr>
        <w:t>דן אילוז (הליכוד):</w:t>
      </w:r>
      <w:r w:rsidRPr="00AE5484">
        <w:rPr>
          <w:rStyle w:val="TagStyle"/>
          <w:rtl/>
        </w:rPr>
        <w:t xml:space="preserve"> &lt;&lt; קריאה &gt;&gt;</w:t>
      </w:r>
      <w:r>
        <w:rPr>
          <w:rtl/>
        </w:rPr>
        <w:t xml:space="preserve">   </w:t>
      </w:r>
      <w:bookmarkEnd w:id="5260"/>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בהסכמה </w:t>
      </w:r>
      <w:r w:rsidR="00897AE7">
        <w:rPr>
          <w:rFonts w:hint="cs"/>
          <w:rtl/>
          <w:lang w:eastAsia="he-IL"/>
        </w:rPr>
        <w:t>– – –</w:t>
      </w:r>
    </w:p>
    <w:p w:rsidR="00107B57" w:rsidRDefault="00107B57" w:rsidP="00C1073C">
      <w:pPr>
        <w:rPr>
          <w:rtl/>
          <w:lang w:eastAsia="he-IL"/>
        </w:rPr>
      </w:pPr>
    </w:p>
    <w:p w:rsidR="00107B57" w:rsidRDefault="00107B57" w:rsidP="00C1073C">
      <w:pPr>
        <w:pStyle w:val="-"/>
        <w:keepNext/>
        <w:rPr>
          <w:rtl/>
        </w:rPr>
      </w:pPr>
      <w:bookmarkStart w:id="5261" w:name="ET_speakercontinue_6156_13"/>
      <w:r w:rsidRPr="00AE5484">
        <w:rPr>
          <w:rStyle w:val="TagStyle"/>
          <w:rtl/>
        </w:rPr>
        <w:t xml:space="preserve"> &lt;&lt; דובר_המשך &gt;&gt; </w:t>
      </w:r>
      <w:r>
        <w:rPr>
          <w:rtl/>
        </w:rPr>
        <w:t>גלעד קריב (העבודה):</w:t>
      </w:r>
      <w:r w:rsidRPr="00AE5484">
        <w:rPr>
          <w:rStyle w:val="TagStyle"/>
          <w:rtl/>
        </w:rPr>
        <w:t xml:space="preserve"> &lt;&lt; דובר_המשך &gt;&gt;</w:t>
      </w:r>
      <w:r>
        <w:rPr>
          <w:rtl/>
        </w:rPr>
        <w:t xml:space="preserve">   </w:t>
      </w:r>
      <w:bookmarkEnd w:id="5261"/>
    </w:p>
    <w:p w:rsidR="00107B57" w:rsidRDefault="00107B57" w:rsidP="00897AE7">
      <w:pPr>
        <w:rPr>
          <w:rtl/>
          <w:lang w:eastAsia="he-IL"/>
        </w:rPr>
      </w:pPr>
    </w:p>
    <w:p w:rsidR="00107B57" w:rsidRDefault="00107B57" w:rsidP="002D3CE7">
      <w:pPr>
        <w:rPr>
          <w:rtl/>
          <w:lang w:eastAsia="he-IL"/>
        </w:rPr>
      </w:pPr>
      <w:bookmarkStart w:id="5262" w:name="_ETM_Q14_612000"/>
      <w:bookmarkEnd w:id="5262"/>
      <w:r>
        <w:rPr>
          <w:rFonts w:hint="cs"/>
          <w:rtl/>
          <w:lang w:eastAsia="he-IL"/>
        </w:rPr>
        <w:t xml:space="preserve">לא לא לא. הקמנו רשות אסדרה </w:t>
      </w:r>
      <w:bookmarkStart w:id="5263" w:name="_ETM_Q14_617000"/>
      <w:bookmarkEnd w:id="5263"/>
      <w:r w:rsidR="00046B5A">
        <w:rPr>
          <w:rFonts w:hint="cs"/>
          <w:rtl/>
          <w:lang w:eastAsia="he-IL"/>
        </w:rPr>
        <w:t>בינואר 2023.</w:t>
      </w:r>
      <w:r>
        <w:rPr>
          <w:rFonts w:hint="cs"/>
          <w:rtl/>
          <w:lang w:eastAsia="he-IL"/>
        </w:rPr>
        <w:t xml:space="preserve"> בואו תבדקו את העבודה שלה, בואו תסיקו מסקנות </w:t>
      </w:r>
      <w:bookmarkStart w:id="5264" w:name="_ETM_Q14_624000"/>
      <w:bookmarkEnd w:id="5264"/>
      <w:r>
        <w:rPr>
          <w:rFonts w:hint="cs"/>
          <w:rtl/>
          <w:lang w:eastAsia="he-IL"/>
        </w:rPr>
        <w:t xml:space="preserve">ותביאו תיקונים. אבל להביא היום חקיקה, כולה ברוח פורום קהלת, שבחרנו </w:t>
      </w:r>
      <w:r w:rsidR="00897AE7">
        <w:rPr>
          <w:rFonts w:hint="cs"/>
          <w:rtl/>
          <w:lang w:eastAsia="he-IL"/>
        </w:rPr>
        <w:t>– – –</w:t>
      </w:r>
    </w:p>
    <w:p w:rsidR="00107B57" w:rsidRDefault="00107B57" w:rsidP="00C1073C">
      <w:pPr>
        <w:rPr>
          <w:rtl/>
          <w:lang w:eastAsia="he-IL"/>
        </w:rPr>
      </w:pPr>
      <w:bookmarkStart w:id="5265" w:name="_ETM_Q14_631000"/>
      <w:bookmarkEnd w:id="5265"/>
    </w:p>
    <w:p w:rsidR="00107B57" w:rsidRDefault="00107B57" w:rsidP="00C1073C">
      <w:pPr>
        <w:pStyle w:val="af5"/>
        <w:keepNext/>
        <w:rPr>
          <w:rtl/>
        </w:rPr>
      </w:pPr>
      <w:bookmarkStart w:id="5266" w:name="ET_interruption_6468_14"/>
      <w:r w:rsidRPr="00AE5484">
        <w:rPr>
          <w:rStyle w:val="TagStyle"/>
          <w:rtl/>
        </w:rPr>
        <w:t xml:space="preserve"> &lt;&lt; קריאה &gt;&gt; </w:t>
      </w:r>
      <w:r>
        <w:rPr>
          <w:rtl/>
        </w:rPr>
        <w:t>דן אילוז (הליכוד):</w:t>
      </w:r>
      <w:r w:rsidRPr="00AE5484">
        <w:rPr>
          <w:rStyle w:val="TagStyle"/>
          <w:rtl/>
        </w:rPr>
        <w:t xml:space="preserve"> &lt;&lt; קריאה &gt;&gt;</w:t>
      </w:r>
      <w:r>
        <w:rPr>
          <w:rtl/>
        </w:rPr>
        <w:t xml:space="preserve">   </w:t>
      </w:r>
      <w:bookmarkEnd w:id="5266"/>
    </w:p>
    <w:p w:rsidR="00107B57" w:rsidRDefault="00107B57" w:rsidP="00897AE7">
      <w:pPr>
        <w:rPr>
          <w:rtl/>
          <w:lang w:eastAsia="he-IL"/>
        </w:rPr>
      </w:pPr>
    </w:p>
    <w:p w:rsidR="00107B57" w:rsidRDefault="00107B57" w:rsidP="00C1073C">
      <w:pPr>
        <w:rPr>
          <w:rtl/>
          <w:lang w:eastAsia="he-IL"/>
        </w:rPr>
      </w:pPr>
      <w:bookmarkStart w:id="5267" w:name="_ETM_Q14_629000"/>
      <w:bookmarkEnd w:id="5267"/>
      <w:r>
        <w:rPr>
          <w:rFonts w:hint="cs"/>
          <w:rtl/>
          <w:lang w:eastAsia="he-IL"/>
        </w:rPr>
        <w:t>עניתי על זה, גלעד.</w:t>
      </w:r>
    </w:p>
    <w:p w:rsidR="00107B57" w:rsidRDefault="00107B57" w:rsidP="00C1073C">
      <w:pPr>
        <w:rPr>
          <w:rtl/>
          <w:lang w:eastAsia="he-IL"/>
        </w:rPr>
      </w:pPr>
    </w:p>
    <w:p w:rsidR="00107B57" w:rsidRDefault="00107B57" w:rsidP="00C1073C">
      <w:pPr>
        <w:pStyle w:val="-"/>
        <w:keepNext/>
        <w:rPr>
          <w:rtl/>
        </w:rPr>
      </w:pPr>
      <w:bookmarkStart w:id="5268" w:name="ET_speakercontinue_6156_15"/>
      <w:r w:rsidRPr="00AE5484">
        <w:rPr>
          <w:rStyle w:val="TagStyle"/>
          <w:rtl/>
        </w:rPr>
        <w:t xml:space="preserve"> &lt;&lt; דובר_המשך &gt;&gt; </w:t>
      </w:r>
      <w:r>
        <w:rPr>
          <w:rtl/>
        </w:rPr>
        <w:t>גלעד קריב (העבודה):</w:t>
      </w:r>
      <w:r w:rsidRPr="00AE5484">
        <w:rPr>
          <w:rStyle w:val="TagStyle"/>
          <w:rtl/>
        </w:rPr>
        <w:t xml:space="preserve"> &lt;&lt; דובר_המשך &gt;&gt;</w:t>
      </w:r>
      <w:r>
        <w:rPr>
          <w:rtl/>
        </w:rPr>
        <w:t xml:space="preserve">   </w:t>
      </w:r>
      <w:bookmarkEnd w:id="5268"/>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מותר לי לא להסכים </w:t>
      </w:r>
      <w:r w:rsidR="00897AE7">
        <w:rPr>
          <w:rFonts w:hint="cs"/>
          <w:rtl/>
          <w:lang w:eastAsia="he-IL"/>
        </w:rPr>
        <w:t>– – –</w:t>
      </w:r>
    </w:p>
    <w:p w:rsidR="00107B57" w:rsidRDefault="00107B57" w:rsidP="00C1073C">
      <w:pPr>
        <w:rPr>
          <w:rtl/>
          <w:lang w:eastAsia="he-IL"/>
        </w:rPr>
      </w:pPr>
    </w:p>
    <w:p w:rsidR="00107B57" w:rsidRDefault="00107B57" w:rsidP="00C1073C">
      <w:pPr>
        <w:pStyle w:val="af5"/>
        <w:keepNext/>
        <w:rPr>
          <w:rtl/>
        </w:rPr>
      </w:pPr>
      <w:bookmarkStart w:id="5269" w:name="ET_interruption_6468_16"/>
      <w:r w:rsidRPr="00AE5484">
        <w:rPr>
          <w:rStyle w:val="TagStyle"/>
          <w:rtl/>
        </w:rPr>
        <w:t xml:space="preserve"> &lt;&lt; קריאה &gt;&gt; </w:t>
      </w:r>
      <w:r>
        <w:rPr>
          <w:rtl/>
        </w:rPr>
        <w:t>דן אילוז (הליכוד):</w:t>
      </w:r>
      <w:r w:rsidRPr="00AE5484">
        <w:rPr>
          <w:rStyle w:val="TagStyle"/>
          <w:rtl/>
        </w:rPr>
        <w:t xml:space="preserve"> &lt;&lt; קריאה &gt;&gt;</w:t>
      </w:r>
      <w:r>
        <w:rPr>
          <w:rtl/>
        </w:rPr>
        <w:t xml:space="preserve">   </w:t>
      </w:r>
      <w:bookmarkEnd w:id="5269"/>
    </w:p>
    <w:p w:rsidR="00107B57" w:rsidRDefault="00107B57" w:rsidP="00897AE7">
      <w:pPr>
        <w:rPr>
          <w:rtl/>
          <w:lang w:eastAsia="he-IL"/>
        </w:rPr>
      </w:pPr>
    </w:p>
    <w:p w:rsidR="00107B57" w:rsidRDefault="00107B57" w:rsidP="00C1073C">
      <w:pPr>
        <w:rPr>
          <w:rtl/>
          <w:lang w:eastAsia="he-IL"/>
        </w:rPr>
      </w:pPr>
      <w:bookmarkStart w:id="5270" w:name="_ETM_Q14_635000"/>
      <w:bookmarkEnd w:id="5270"/>
      <w:r>
        <w:rPr>
          <w:rFonts w:hint="cs"/>
          <w:rtl/>
          <w:lang w:eastAsia="he-IL"/>
        </w:rPr>
        <w:t>אתה משמיע דברים שהם כבר לא על השולחן.</w:t>
      </w:r>
    </w:p>
    <w:p w:rsidR="00107B57" w:rsidRDefault="00107B57" w:rsidP="00C1073C">
      <w:pPr>
        <w:rPr>
          <w:rtl/>
          <w:lang w:eastAsia="he-IL"/>
        </w:rPr>
      </w:pPr>
    </w:p>
    <w:p w:rsidR="00107B57" w:rsidRDefault="00107B57" w:rsidP="00C1073C">
      <w:pPr>
        <w:pStyle w:val="-"/>
        <w:keepNext/>
        <w:rPr>
          <w:rtl/>
        </w:rPr>
      </w:pPr>
      <w:bookmarkStart w:id="5271" w:name="ET_speakercontinue_6156_17"/>
      <w:r w:rsidRPr="00AE5484">
        <w:rPr>
          <w:rStyle w:val="TagStyle"/>
          <w:rtl/>
        </w:rPr>
        <w:t xml:space="preserve"> &lt;&lt; דובר_המשך &gt;&gt; </w:t>
      </w:r>
      <w:r>
        <w:rPr>
          <w:rtl/>
        </w:rPr>
        <w:t>גלעד קריב (העבודה):</w:t>
      </w:r>
      <w:r w:rsidRPr="00AE5484">
        <w:rPr>
          <w:rStyle w:val="TagStyle"/>
          <w:rtl/>
        </w:rPr>
        <w:t xml:space="preserve"> &lt;&lt; דובר_המשך &gt;&gt;</w:t>
      </w:r>
      <w:r>
        <w:rPr>
          <w:rtl/>
        </w:rPr>
        <w:t xml:space="preserve">   </w:t>
      </w:r>
      <w:bookmarkEnd w:id="5271"/>
    </w:p>
    <w:p w:rsidR="00107B57" w:rsidRDefault="00107B57" w:rsidP="00897AE7">
      <w:pPr>
        <w:rPr>
          <w:rtl/>
          <w:lang w:eastAsia="he-IL"/>
        </w:rPr>
      </w:pPr>
    </w:p>
    <w:p w:rsidR="00107B57" w:rsidRDefault="00107B57" w:rsidP="002D3CE7">
      <w:pPr>
        <w:rPr>
          <w:rtl/>
          <w:lang w:eastAsia="he-IL"/>
        </w:rPr>
      </w:pPr>
      <w:bookmarkStart w:id="5272" w:name="_ETM_Q14_638000"/>
      <w:bookmarkEnd w:id="5272"/>
      <w:r>
        <w:rPr>
          <w:rFonts w:hint="cs"/>
          <w:rtl/>
          <w:lang w:eastAsia="he-IL"/>
        </w:rPr>
        <w:t xml:space="preserve">חבר </w:t>
      </w:r>
      <w:bookmarkStart w:id="5273" w:name="_ETM_Q14_640000"/>
      <w:bookmarkEnd w:id="5273"/>
      <w:r>
        <w:rPr>
          <w:rFonts w:hint="cs"/>
          <w:rtl/>
          <w:lang w:eastAsia="he-IL"/>
        </w:rPr>
        <w:t xml:space="preserve">הכנסת אילוז, לא ראוי להשמיץ שום גורם שפועל במרחב הדמוקרטי </w:t>
      </w:r>
      <w:bookmarkStart w:id="5274" w:name="_ETM_Q14_647000"/>
      <w:bookmarkEnd w:id="5274"/>
      <w:r>
        <w:rPr>
          <w:rFonts w:hint="cs"/>
          <w:rtl/>
          <w:lang w:eastAsia="he-IL"/>
        </w:rPr>
        <w:t>הישראלי, אבל מותר לי לא להסכים עם פורום קהלת. ההצעה</w:t>
      </w:r>
      <w:bookmarkStart w:id="5275" w:name="_ETM_Q14_651000"/>
      <w:bookmarkEnd w:id="5275"/>
      <w:r>
        <w:rPr>
          <w:rFonts w:hint="cs"/>
          <w:rtl/>
          <w:lang w:eastAsia="he-IL"/>
        </w:rPr>
        <w:t xml:space="preserve"> הזאת היא ברוח פורום קהלת, שרואה בהגדרה ברגולציה ובאסדרה אויב, </w:t>
      </w:r>
      <w:bookmarkStart w:id="5276" w:name="_ETM_Q14_658000"/>
      <w:bookmarkEnd w:id="5276"/>
      <w:r>
        <w:rPr>
          <w:rFonts w:hint="cs"/>
          <w:rtl/>
          <w:lang w:eastAsia="he-IL"/>
        </w:rPr>
        <w:t>וזה דבר מסוכן.</w:t>
      </w:r>
    </w:p>
    <w:p w:rsidR="00107B57" w:rsidRDefault="00107B57" w:rsidP="00C1073C">
      <w:pPr>
        <w:rPr>
          <w:rtl/>
          <w:lang w:eastAsia="he-IL"/>
        </w:rPr>
      </w:pPr>
    </w:p>
    <w:p w:rsidR="00107B57" w:rsidRDefault="00107B57" w:rsidP="00C1073C">
      <w:pPr>
        <w:rPr>
          <w:rtl/>
          <w:lang w:eastAsia="he-IL"/>
        </w:rPr>
      </w:pPr>
      <w:bookmarkStart w:id="5277" w:name="_ETM_Q14_661000"/>
      <w:bookmarkEnd w:id="5277"/>
      <w:r>
        <w:rPr>
          <w:rFonts w:hint="cs"/>
          <w:rtl/>
          <w:lang w:eastAsia="he-IL"/>
        </w:rPr>
        <w:t xml:space="preserve">וחברתי חבר הכנסת דיסטל אטבריאן, לדבר היום על </w:t>
      </w:r>
      <w:bookmarkStart w:id="5278" w:name="_ETM_Q14_666000"/>
      <w:bookmarkEnd w:id="5278"/>
      <w:r>
        <w:rPr>
          <w:rFonts w:hint="cs"/>
          <w:rtl/>
          <w:lang w:eastAsia="he-IL"/>
        </w:rPr>
        <w:t xml:space="preserve">השירות הציבורי השמן, כשמערך העבודה הסוציאלית קורס, הפסיכולוגים </w:t>
      </w:r>
      <w:r w:rsidR="00897AE7">
        <w:rPr>
          <w:rFonts w:hint="cs"/>
          <w:rtl/>
          <w:lang w:eastAsia="he-IL"/>
        </w:rPr>
        <w:t>– –</w:t>
      </w:r>
    </w:p>
    <w:p w:rsidR="00107B57" w:rsidRDefault="00107B57" w:rsidP="00C1073C">
      <w:pPr>
        <w:ind w:firstLine="0"/>
        <w:rPr>
          <w:rtl/>
          <w:lang w:eastAsia="he-IL"/>
        </w:rPr>
      </w:pPr>
      <w:r>
        <w:rPr>
          <w:rFonts w:hint="cs"/>
          <w:rtl/>
          <w:lang w:eastAsia="he-IL"/>
        </w:rPr>
        <w:t xml:space="preserve"> </w:t>
      </w:r>
    </w:p>
    <w:p w:rsidR="00107B57" w:rsidRDefault="00107B57" w:rsidP="00C1073C">
      <w:pPr>
        <w:pStyle w:val="af6"/>
        <w:keepNext/>
        <w:rPr>
          <w:rtl/>
        </w:rPr>
      </w:pPr>
      <w:bookmarkStart w:id="5279" w:name="ET_yor_6598_18"/>
      <w:r w:rsidRPr="00AE5484">
        <w:rPr>
          <w:rStyle w:val="TagStyle"/>
          <w:rtl/>
        </w:rPr>
        <w:t xml:space="preserve"> &lt;&lt; יור &gt;&gt; </w:t>
      </w:r>
      <w:r>
        <w:rPr>
          <w:rtl/>
        </w:rPr>
        <w:t>היו"ר משה סולומון:</w:t>
      </w:r>
      <w:r w:rsidRPr="00AE5484">
        <w:rPr>
          <w:rStyle w:val="TagStyle"/>
          <w:rtl/>
        </w:rPr>
        <w:t xml:space="preserve"> &lt;&lt; יור &gt;&gt;</w:t>
      </w:r>
      <w:r>
        <w:rPr>
          <w:rtl/>
        </w:rPr>
        <w:t xml:space="preserve">   </w:t>
      </w:r>
      <w:bookmarkEnd w:id="5279"/>
    </w:p>
    <w:p w:rsidR="00107B57" w:rsidRDefault="00107B57" w:rsidP="00897AE7">
      <w:pPr>
        <w:rPr>
          <w:rtl/>
          <w:lang w:eastAsia="he-IL"/>
        </w:rPr>
      </w:pPr>
    </w:p>
    <w:p w:rsidR="00107B57" w:rsidRDefault="00107B57" w:rsidP="00C1073C">
      <w:pPr>
        <w:rPr>
          <w:rtl/>
          <w:lang w:eastAsia="he-IL"/>
        </w:rPr>
      </w:pPr>
      <w:r>
        <w:rPr>
          <w:rFonts w:hint="cs"/>
          <w:rtl/>
          <w:lang w:eastAsia="he-IL"/>
        </w:rPr>
        <w:t>חבר הכנסת</w:t>
      </w:r>
      <w:bookmarkStart w:id="5280" w:name="_ETM_Q14_669000"/>
      <w:bookmarkEnd w:id="5280"/>
      <w:r>
        <w:rPr>
          <w:rFonts w:hint="cs"/>
          <w:rtl/>
          <w:lang w:eastAsia="he-IL"/>
        </w:rPr>
        <w:t xml:space="preserve"> קריב, תודה רבה. תם הזמן.</w:t>
      </w:r>
    </w:p>
    <w:p w:rsidR="00107B57" w:rsidRDefault="00107B57" w:rsidP="00C1073C">
      <w:pPr>
        <w:rPr>
          <w:rtl/>
          <w:lang w:eastAsia="he-IL"/>
        </w:rPr>
      </w:pPr>
    </w:p>
    <w:p w:rsidR="00107B57" w:rsidRDefault="00107B57" w:rsidP="00C1073C">
      <w:pPr>
        <w:pStyle w:val="af5"/>
        <w:keepNext/>
        <w:rPr>
          <w:rtl/>
        </w:rPr>
      </w:pPr>
      <w:bookmarkStart w:id="5281" w:name="ET_interruption_6149_20"/>
      <w:r w:rsidRPr="003A7309">
        <w:rPr>
          <w:rStyle w:val="TagStyle"/>
          <w:rtl/>
        </w:rPr>
        <w:t xml:space="preserve"> &lt;&lt; קריאה &gt;&gt; </w:t>
      </w:r>
      <w:r>
        <w:rPr>
          <w:rtl/>
        </w:rPr>
        <w:t>גלית דיסטל אטבריאן (הליכוד):</w:t>
      </w:r>
      <w:r w:rsidRPr="003A7309">
        <w:rPr>
          <w:rStyle w:val="TagStyle"/>
          <w:rtl/>
        </w:rPr>
        <w:t xml:space="preserve"> &lt;&lt; קריאה &gt;&gt;</w:t>
      </w:r>
      <w:r>
        <w:rPr>
          <w:rtl/>
        </w:rPr>
        <w:t xml:space="preserve">   </w:t>
      </w:r>
      <w:bookmarkEnd w:id="5281"/>
    </w:p>
    <w:p w:rsidR="00107B57" w:rsidRDefault="00107B57" w:rsidP="00897AE7">
      <w:pPr>
        <w:rPr>
          <w:rtl/>
          <w:lang w:eastAsia="he-IL"/>
        </w:rPr>
      </w:pPr>
    </w:p>
    <w:p w:rsidR="00107B57" w:rsidRDefault="00897AE7" w:rsidP="00C1073C">
      <w:pPr>
        <w:rPr>
          <w:rtl/>
          <w:lang w:eastAsia="he-IL"/>
        </w:rPr>
      </w:pPr>
      <w:bookmarkStart w:id="5282" w:name="_ETM_Q14_670000"/>
      <w:bookmarkEnd w:id="5282"/>
      <w:r>
        <w:rPr>
          <w:rFonts w:hint="cs"/>
          <w:rtl/>
          <w:lang w:eastAsia="he-IL"/>
        </w:rPr>
        <w:t>– – –</w:t>
      </w:r>
    </w:p>
    <w:p w:rsidR="00107B57" w:rsidRPr="003A7309" w:rsidRDefault="00107B57" w:rsidP="00C1073C">
      <w:pPr>
        <w:rPr>
          <w:rtl/>
          <w:lang w:eastAsia="he-IL"/>
        </w:rPr>
      </w:pPr>
      <w:bookmarkStart w:id="5283" w:name="_ETM_Q14_672000"/>
      <w:bookmarkEnd w:id="5283"/>
    </w:p>
    <w:p w:rsidR="00107B57" w:rsidRDefault="00107B57" w:rsidP="00C1073C">
      <w:pPr>
        <w:pStyle w:val="-"/>
        <w:keepNext/>
        <w:rPr>
          <w:rtl/>
        </w:rPr>
      </w:pPr>
      <w:bookmarkStart w:id="5284" w:name="ET_speakercontinue_6156_19"/>
      <w:r w:rsidRPr="00AE5484">
        <w:rPr>
          <w:rStyle w:val="TagStyle"/>
          <w:rtl/>
        </w:rPr>
        <w:t xml:space="preserve"> &lt;&lt; דובר_המשך &gt;&gt; </w:t>
      </w:r>
      <w:r>
        <w:rPr>
          <w:rtl/>
        </w:rPr>
        <w:t>גלעד קריב (העבודה):</w:t>
      </w:r>
      <w:r w:rsidRPr="00AE5484">
        <w:rPr>
          <w:rStyle w:val="TagStyle"/>
          <w:rtl/>
        </w:rPr>
        <w:t xml:space="preserve"> &lt;&lt; דובר_המשך &gt;&gt;</w:t>
      </w:r>
      <w:r>
        <w:rPr>
          <w:rtl/>
        </w:rPr>
        <w:t xml:space="preserve">   </w:t>
      </w:r>
      <w:bookmarkEnd w:id="5284"/>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 </w:t>
      </w:r>
      <w:r w:rsidR="00897AE7">
        <w:rPr>
          <w:rFonts w:hint="cs"/>
          <w:rtl/>
          <w:lang w:eastAsia="he-IL"/>
        </w:rPr>
        <w:t>– –</w:t>
      </w:r>
      <w:r>
        <w:rPr>
          <w:rFonts w:hint="cs"/>
          <w:rtl/>
          <w:lang w:eastAsia="he-IL"/>
        </w:rPr>
        <w:t xml:space="preserve"> אלה </w:t>
      </w:r>
      <w:r>
        <w:rPr>
          <w:rFonts w:hint="eastAsia"/>
          <w:rtl/>
          <w:lang w:eastAsia="he-IL"/>
        </w:rPr>
        <w:t>–</w:t>
      </w:r>
      <w:r>
        <w:rPr>
          <w:rFonts w:hint="cs"/>
          <w:rtl/>
          <w:lang w:eastAsia="he-IL"/>
        </w:rPr>
        <w:t xml:space="preserve"> בגללם?</w:t>
      </w:r>
    </w:p>
    <w:p w:rsidR="00107B57" w:rsidRDefault="00107B57" w:rsidP="00C1073C">
      <w:pPr>
        <w:rPr>
          <w:rtl/>
          <w:lang w:eastAsia="he-IL"/>
        </w:rPr>
      </w:pPr>
    </w:p>
    <w:p w:rsidR="00107B57" w:rsidRDefault="00107B57" w:rsidP="00C1073C">
      <w:pPr>
        <w:pStyle w:val="af6"/>
        <w:keepNext/>
        <w:rPr>
          <w:rtl/>
        </w:rPr>
      </w:pPr>
      <w:bookmarkStart w:id="5285" w:name="ET_yor_6598_21"/>
      <w:r w:rsidRPr="003A7309">
        <w:rPr>
          <w:rStyle w:val="TagStyle"/>
          <w:rtl/>
        </w:rPr>
        <w:t xml:space="preserve"> &lt;&lt; יור &gt;&gt; </w:t>
      </w:r>
      <w:r>
        <w:rPr>
          <w:rtl/>
        </w:rPr>
        <w:t>היו"ר משה סולומון:</w:t>
      </w:r>
      <w:r w:rsidRPr="003A7309">
        <w:rPr>
          <w:rStyle w:val="TagStyle"/>
          <w:rtl/>
        </w:rPr>
        <w:t xml:space="preserve"> &lt;&lt; יור &gt;&gt;</w:t>
      </w:r>
      <w:r>
        <w:rPr>
          <w:rtl/>
        </w:rPr>
        <w:t xml:space="preserve">   </w:t>
      </w:r>
      <w:bookmarkEnd w:id="5285"/>
    </w:p>
    <w:p w:rsidR="00107B57" w:rsidRDefault="00107B57" w:rsidP="00897AE7">
      <w:pPr>
        <w:rPr>
          <w:rtl/>
          <w:lang w:eastAsia="he-IL"/>
        </w:rPr>
      </w:pPr>
    </w:p>
    <w:p w:rsidR="00107B57" w:rsidRDefault="00107B57" w:rsidP="00C1073C">
      <w:pPr>
        <w:rPr>
          <w:rtl/>
          <w:lang w:eastAsia="he-IL"/>
        </w:rPr>
      </w:pPr>
      <w:bookmarkStart w:id="5286" w:name="_ETM_Q14_674000"/>
      <w:bookmarkEnd w:id="5286"/>
      <w:r>
        <w:rPr>
          <w:rFonts w:hint="cs"/>
          <w:rtl/>
          <w:lang w:eastAsia="he-IL"/>
        </w:rPr>
        <w:t xml:space="preserve">חברים. חברים. תודה רבה. וכעת נעבור להצבעה על הצעת חוק </w:t>
      </w:r>
      <w:r w:rsidR="00897AE7">
        <w:rPr>
          <w:rFonts w:hint="cs"/>
          <w:rtl/>
          <w:lang w:eastAsia="he-IL"/>
        </w:rPr>
        <w:t>– – –</w:t>
      </w:r>
    </w:p>
    <w:p w:rsidR="00107B57" w:rsidRDefault="00107B57" w:rsidP="00C1073C">
      <w:pPr>
        <w:rPr>
          <w:rtl/>
          <w:lang w:eastAsia="he-IL"/>
        </w:rPr>
      </w:pPr>
    </w:p>
    <w:p w:rsidR="00107B57" w:rsidRDefault="00107B57" w:rsidP="00C1073C">
      <w:pPr>
        <w:pStyle w:val="af5"/>
        <w:keepNext/>
        <w:rPr>
          <w:rtl/>
        </w:rPr>
      </w:pPr>
      <w:bookmarkStart w:id="5287" w:name="ET_interruption_6149_22"/>
      <w:r w:rsidRPr="003A7309">
        <w:rPr>
          <w:rStyle w:val="TagStyle"/>
          <w:rtl/>
        </w:rPr>
        <w:t xml:space="preserve"> &lt;&lt; קריאה &gt;&gt; </w:t>
      </w:r>
      <w:r>
        <w:rPr>
          <w:rtl/>
        </w:rPr>
        <w:t>גלית דיסטל אטבריאן (הליכוד):</w:t>
      </w:r>
      <w:r w:rsidRPr="003A7309">
        <w:rPr>
          <w:rStyle w:val="TagStyle"/>
          <w:rtl/>
        </w:rPr>
        <w:t xml:space="preserve"> &lt;&lt; קריאה &gt;&gt;</w:t>
      </w:r>
      <w:r>
        <w:rPr>
          <w:rtl/>
        </w:rPr>
        <w:t xml:space="preserve">   </w:t>
      </w:r>
      <w:bookmarkEnd w:id="5287"/>
    </w:p>
    <w:p w:rsidR="00107B57" w:rsidRDefault="00107B57" w:rsidP="00897AE7">
      <w:pPr>
        <w:rPr>
          <w:rtl/>
          <w:lang w:eastAsia="he-IL"/>
        </w:rPr>
      </w:pPr>
    </w:p>
    <w:p w:rsidR="00107B57" w:rsidRDefault="00107B57" w:rsidP="00C1073C">
      <w:pPr>
        <w:rPr>
          <w:rtl/>
          <w:lang w:eastAsia="he-IL"/>
        </w:rPr>
      </w:pPr>
      <w:bookmarkStart w:id="5288" w:name="_ETM_Q14_675000"/>
      <w:bookmarkEnd w:id="5288"/>
      <w:r>
        <w:rPr>
          <w:rFonts w:hint="cs"/>
          <w:rtl/>
          <w:lang w:eastAsia="he-IL"/>
        </w:rPr>
        <w:t xml:space="preserve">ברור. אתה לא </w:t>
      </w:r>
      <w:bookmarkStart w:id="5289" w:name="_ETM_Q14_677000"/>
      <w:bookmarkEnd w:id="5289"/>
      <w:r>
        <w:rPr>
          <w:rFonts w:hint="cs"/>
          <w:rtl/>
          <w:lang w:eastAsia="he-IL"/>
        </w:rPr>
        <w:t>מבין איזה רגולציות.</w:t>
      </w:r>
    </w:p>
    <w:p w:rsidR="00107B57" w:rsidRDefault="00107B57" w:rsidP="00C1073C">
      <w:pPr>
        <w:rPr>
          <w:rtl/>
          <w:lang w:eastAsia="he-IL"/>
        </w:rPr>
      </w:pPr>
      <w:bookmarkStart w:id="5290" w:name="_ETM_Q14_678000"/>
      <w:bookmarkEnd w:id="5290"/>
    </w:p>
    <w:p w:rsidR="00107B57" w:rsidRDefault="00107B57" w:rsidP="00C1073C">
      <w:pPr>
        <w:pStyle w:val="af5"/>
        <w:keepNext/>
        <w:rPr>
          <w:rtl/>
        </w:rPr>
      </w:pPr>
      <w:bookmarkStart w:id="5291" w:name="ET_interruption_6156_23"/>
      <w:r w:rsidRPr="003A7309">
        <w:rPr>
          <w:rStyle w:val="TagStyle"/>
          <w:rtl/>
        </w:rPr>
        <w:t xml:space="preserve"> &lt;&lt; קריאה &gt;&gt; </w:t>
      </w:r>
      <w:r>
        <w:rPr>
          <w:rtl/>
        </w:rPr>
        <w:t>גלעד קריב (העבודה):</w:t>
      </w:r>
      <w:r w:rsidRPr="003A7309">
        <w:rPr>
          <w:rStyle w:val="TagStyle"/>
          <w:rtl/>
        </w:rPr>
        <w:t xml:space="preserve"> &lt;&lt; קריאה &gt;&gt;</w:t>
      </w:r>
      <w:r>
        <w:rPr>
          <w:rtl/>
        </w:rPr>
        <w:t xml:space="preserve">   </w:t>
      </w:r>
      <w:bookmarkEnd w:id="5291"/>
    </w:p>
    <w:p w:rsidR="00107B57" w:rsidRDefault="00107B57" w:rsidP="00897AE7">
      <w:pPr>
        <w:rPr>
          <w:rtl/>
          <w:lang w:eastAsia="he-IL"/>
        </w:rPr>
      </w:pPr>
    </w:p>
    <w:p w:rsidR="00107B57" w:rsidRDefault="00107B57" w:rsidP="00C1073C">
      <w:pPr>
        <w:rPr>
          <w:rtl/>
          <w:lang w:eastAsia="he-IL"/>
        </w:rPr>
      </w:pPr>
      <w:bookmarkStart w:id="5292" w:name="_ETM_Q14_676000"/>
      <w:bookmarkEnd w:id="5292"/>
      <w:r>
        <w:rPr>
          <w:rFonts w:hint="cs"/>
          <w:rtl/>
          <w:lang w:eastAsia="he-IL"/>
        </w:rPr>
        <w:t>בגללם?</w:t>
      </w:r>
    </w:p>
    <w:p w:rsidR="00107B57" w:rsidRDefault="00107B57" w:rsidP="00C1073C">
      <w:pPr>
        <w:rPr>
          <w:rtl/>
          <w:lang w:eastAsia="he-IL"/>
        </w:rPr>
      </w:pPr>
      <w:bookmarkStart w:id="5293" w:name="_ETM_Q14_679000"/>
      <w:bookmarkEnd w:id="5293"/>
    </w:p>
    <w:p w:rsidR="00107B57" w:rsidRDefault="00107B57" w:rsidP="00C1073C">
      <w:pPr>
        <w:pStyle w:val="af5"/>
        <w:keepNext/>
        <w:rPr>
          <w:rtl/>
        </w:rPr>
      </w:pPr>
      <w:bookmarkStart w:id="5294" w:name="ET_interruption_6149_24"/>
      <w:r w:rsidRPr="003A7309">
        <w:rPr>
          <w:rStyle w:val="TagStyle"/>
          <w:rtl/>
        </w:rPr>
        <w:t xml:space="preserve"> &lt;&lt; קריאה &gt;&gt; </w:t>
      </w:r>
      <w:r>
        <w:rPr>
          <w:rtl/>
        </w:rPr>
        <w:t>גלית דיסטל אטבריאן (הליכוד):</w:t>
      </w:r>
      <w:r w:rsidRPr="003A7309">
        <w:rPr>
          <w:rStyle w:val="TagStyle"/>
          <w:rtl/>
        </w:rPr>
        <w:t xml:space="preserve"> &lt;&lt; קריאה &gt;&gt;</w:t>
      </w:r>
      <w:r>
        <w:rPr>
          <w:rtl/>
        </w:rPr>
        <w:t xml:space="preserve">   </w:t>
      </w:r>
      <w:bookmarkEnd w:id="5294"/>
    </w:p>
    <w:p w:rsidR="00107B57" w:rsidRDefault="00107B57" w:rsidP="00897AE7">
      <w:pPr>
        <w:rPr>
          <w:rtl/>
          <w:lang w:eastAsia="he-IL"/>
        </w:rPr>
      </w:pPr>
    </w:p>
    <w:p w:rsidR="00107B57" w:rsidRDefault="00107B57" w:rsidP="00C1073C">
      <w:pPr>
        <w:rPr>
          <w:rtl/>
          <w:lang w:eastAsia="he-IL"/>
        </w:rPr>
      </w:pPr>
      <w:bookmarkStart w:id="5295" w:name="_ETM_Q14_685000"/>
      <w:bookmarkEnd w:id="5295"/>
      <w:r>
        <w:rPr>
          <w:rFonts w:hint="cs"/>
          <w:rtl/>
          <w:lang w:eastAsia="he-IL"/>
        </w:rPr>
        <w:t xml:space="preserve">סליחה. אין שום יוזמה שאתה יכול להעביר למען הפסיכולוגים. אני אומרת את זה דווקא בגלל </w:t>
      </w:r>
      <w:r w:rsidR="00897AE7">
        <w:rPr>
          <w:rFonts w:hint="cs"/>
          <w:rtl/>
          <w:lang w:eastAsia="he-IL"/>
        </w:rPr>
        <w:t>– – –</w:t>
      </w:r>
    </w:p>
    <w:p w:rsidR="00107B57" w:rsidRDefault="00107B57" w:rsidP="00C1073C">
      <w:pPr>
        <w:rPr>
          <w:rtl/>
          <w:lang w:eastAsia="he-IL"/>
        </w:rPr>
      </w:pPr>
    </w:p>
    <w:p w:rsidR="00107B57" w:rsidRDefault="00107B57" w:rsidP="00C1073C">
      <w:pPr>
        <w:pStyle w:val="af6"/>
        <w:keepNext/>
        <w:rPr>
          <w:rtl/>
        </w:rPr>
      </w:pPr>
      <w:bookmarkStart w:id="5296" w:name="ET_yor_6598_25"/>
      <w:r w:rsidRPr="003A7309">
        <w:rPr>
          <w:rStyle w:val="TagStyle"/>
          <w:rtl/>
        </w:rPr>
        <w:t xml:space="preserve"> &lt;&lt; יור &gt;&gt; </w:t>
      </w:r>
      <w:r>
        <w:rPr>
          <w:rtl/>
        </w:rPr>
        <w:t>היו"ר משה סולומון:</w:t>
      </w:r>
      <w:r w:rsidRPr="003A7309">
        <w:rPr>
          <w:rStyle w:val="TagStyle"/>
          <w:rtl/>
        </w:rPr>
        <w:t xml:space="preserve"> &lt;&lt; יור &gt;&gt;</w:t>
      </w:r>
      <w:r>
        <w:rPr>
          <w:rtl/>
        </w:rPr>
        <w:t xml:space="preserve">   </w:t>
      </w:r>
      <w:bookmarkEnd w:id="5296"/>
    </w:p>
    <w:p w:rsidR="00107B57" w:rsidRDefault="00107B57" w:rsidP="00897AE7">
      <w:pPr>
        <w:rPr>
          <w:rtl/>
          <w:lang w:eastAsia="he-IL"/>
        </w:rPr>
      </w:pPr>
    </w:p>
    <w:p w:rsidR="00107B57" w:rsidRDefault="00107B57" w:rsidP="002D3CE7">
      <w:pPr>
        <w:rPr>
          <w:rtl/>
          <w:lang w:eastAsia="he-IL"/>
        </w:rPr>
      </w:pPr>
      <w:bookmarkStart w:id="5297" w:name="_ETM_Q14_688000"/>
      <w:bookmarkEnd w:id="5297"/>
      <w:r>
        <w:rPr>
          <w:rFonts w:hint="cs"/>
          <w:rtl/>
          <w:lang w:eastAsia="he-IL"/>
        </w:rPr>
        <w:t xml:space="preserve">חברים, </w:t>
      </w:r>
      <w:bookmarkStart w:id="5298" w:name="_ETM_Q14_690000"/>
      <w:bookmarkEnd w:id="5298"/>
      <w:r>
        <w:rPr>
          <w:rFonts w:hint="cs"/>
          <w:rtl/>
          <w:lang w:eastAsia="he-IL"/>
        </w:rPr>
        <w:t xml:space="preserve">תפסו מקומותיכם, אנחנו עוברים להצבעה. </w:t>
      </w:r>
      <w:r w:rsidRPr="003A7309">
        <w:rPr>
          <w:rtl/>
          <w:lang w:eastAsia="he-IL"/>
        </w:rPr>
        <w:t xml:space="preserve">הצעת חוק עקרונות האסדרה (תיקון </w:t>
      </w:r>
      <w:r>
        <w:rPr>
          <w:rFonts w:hint="cs"/>
          <w:rtl/>
          <w:lang w:eastAsia="he-IL"/>
        </w:rPr>
        <w:t>–</w:t>
      </w:r>
      <w:r w:rsidRPr="003A7309">
        <w:rPr>
          <w:rtl/>
          <w:lang w:eastAsia="he-IL"/>
        </w:rPr>
        <w:t xml:space="preserve"> פקיעת אסדרה), התשפ"ג</w:t>
      </w:r>
      <w:r>
        <w:rPr>
          <w:rFonts w:hint="cs"/>
          <w:rtl/>
          <w:lang w:eastAsia="he-IL"/>
        </w:rPr>
        <w:t>–</w:t>
      </w:r>
      <w:r w:rsidRPr="003A7309">
        <w:rPr>
          <w:rtl/>
          <w:lang w:eastAsia="he-IL"/>
        </w:rPr>
        <w:t>2023</w:t>
      </w:r>
      <w:r>
        <w:rPr>
          <w:rFonts w:hint="cs"/>
          <w:rtl/>
          <w:lang w:eastAsia="he-IL"/>
        </w:rPr>
        <w:t xml:space="preserve"> </w:t>
      </w:r>
      <w:r>
        <w:rPr>
          <w:rFonts w:hint="eastAsia"/>
          <w:rtl/>
          <w:lang w:eastAsia="he-IL"/>
        </w:rPr>
        <w:t xml:space="preserve">– </w:t>
      </w:r>
      <w:r>
        <w:rPr>
          <w:rFonts w:hint="cs"/>
          <w:rtl/>
          <w:lang w:eastAsia="he-IL"/>
        </w:rPr>
        <w:t xml:space="preserve">הצבעה. הצעת </w:t>
      </w:r>
      <w:bookmarkStart w:id="5299" w:name="_ETM_Q14_705000"/>
      <w:bookmarkEnd w:id="5299"/>
      <w:r>
        <w:rPr>
          <w:rFonts w:hint="cs"/>
          <w:rtl/>
          <w:lang w:eastAsia="he-IL"/>
        </w:rPr>
        <w:t>החוק של דן אילוז.</w:t>
      </w:r>
    </w:p>
    <w:p w:rsidR="00107B57" w:rsidRDefault="00107B57" w:rsidP="00C1073C">
      <w:pPr>
        <w:rPr>
          <w:rtl/>
          <w:lang w:eastAsia="he-IL"/>
        </w:rPr>
      </w:pPr>
      <w:bookmarkStart w:id="5300" w:name="_ETM_Q14_694000"/>
      <w:bookmarkEnd w:id="5300"/>
    </w:p>
    <w:p w:rsidR="00107B57" w:rsidRDefault="00107B57" w:rsidP="00C1073C">
      <w:pPr>
        <w:pStyle w:val="af1"/>
        <w:keepNext/>
        <w:rPr>
          <w:rtl/>
          <w:lang w:eastAsia="he-IL"/>
        </w:rPr>
      </w:pPr>
      <w:bookmarkStart w:id="5301" w:name="_ETM_Q14_684000"/>
      <w:bookmarkEnd w:id="5301"/>
      <w:r>
        <w:rPr>
          <w:rtl/>
          <w:lang w:eastAsia="he-IL"/>
        </w:rPr>
        <w:t>הצבעה מס'</w:t>
      </w:r>
      <w:r>
        <w:rPr>
          <w:rFonts w:hint="cs"/>
          <w:rtl/>
          <w:lang w:eastAsia="he-IL"/>
        </w:rPr>
        <w:t xml:space="preserve"> 10</w:t>
      </w:r>
    </w:p>
    <w:p w:rsidR="00107B57" w:rsidRDefault="00107B57" w:rsidP="00C1073C">
      <w:pPr>
        <w:pStyle w:val="--"/>
        <w:keepNext/>
        <w:rPr>
          <w:rtl/>
          <w:lang w:eastAsia="he-IL"/>
        </w:rPr>
      </w:pPr>
    </w:p>
    <w:p w:rsidR="00107B57" w:rsidRDefault="00107B57" w:rsidP="00C1073C">
      <w:pPr>
        <w:pStyle w:val="--"/>
        <w:keepNext/>
        <w:rPr>
          <w:rtl/>
          <w:lang w:eastAsia="he-IL"/>
        </w:rPr>
      </w:pPr>
      <w:r>
        <w:rPr>
          <w:rtl/>
          <w:lang w:eastAsia="he-IL"/>
        </w:rPr>
        <w:t>בעד ההצעה להעביר את הצעת החוק לוועדה –</w:t>
      </w:r>
      <w:r>
        <w:rPr>
          <w:rFonts w:hint="cs"/>
          <w:rtl/>
          <w:lang w:eastAsia="he-IL"/>
        </w:rPr>
        <w:t xml:space="preserve"> 18</w:t>
      </w:r>
    </w:p>
    <w:p w:rsidR="00107B57" w:rsidRDefault="00107B57" w:rsidP="00C1073C">
      <w:pPr>
        <w:pStyle w:val="--"/>
        <w:keepNext/>
        <w:rPr>
          <w:rtl/>
          <w:lang w:eastAsia="he-IL"/>
        </w:rPr>
      </w:pPr>
      <w:r>
        <w:rPr>
          <w:rtl/>
          <w:lang w:eastAsia="he-IL"/>
        </w:rPr>
        <w:t xml:space="preserve">נגד – </w:t>
      </w:r>
      <w:r>
        <w:rPr>
          <w:rFonts w:hint="cs"/>
          <w:rtl/>
          <w:lang w:eastAsia="he-IL"/>
        </w:rPr>
        <w:t>3</w:t>
      </w:r>
    </w:p>
    <w:p w:rsidR="00107B57" w:rsidRDefault="00107B57" w:rsidP="00C1073C">
      <w:pPr>
        <w:pStyle w:val="--"/>
        <w:keepNext/>
        <w:rPr>
          <w:rtl/>
          <w:lang w:eastAsia="he-IL"/>
        </w:rPr>
      </w:pPr>
      <w:r>
        <w:rPr>
          <w:rtl/>
          <w:lang w:eastAsia="he-IL"/>
        </w:rPr>
        <w:t xml:space="preserve">נמנעים – </w:t>
      </w:r>
      <w:r>
        <w:rPr>
          <w:rFonts w:hint="cs"/>
          <w:rtl/>
          <w:lang w:eastAsia="he-IL"/>
        </w:rPr>
        <w:t>אין</w:t>
      </w:r>
    </w:p>
    <w:p w:rsidR="00107B57" w:rsidRPr="00A111DF" w:rsidRDefault="00107B57" w:rsidP="00C1073C">
      <w:pPr>
        <w:pStyle w:val="af2"/>
        <w:rPr>
          <w:rtl/>
          <w:lang w:eastAsia="he-IL"/>
        </w:rPr>
      </w:pPr>
      <w:r>
        <w:rPr>
          <w:rtl/>
          <w:lang w:eastAsia="he-IL"/>
        </w:rPr>
        <w:t xml:space="preserve">ההצעה להעביר את </w:t>
      </w:r>
      <w:r w:rsidRPr="003A7309">
        <w:rPr>
          <w:rtl/>
          <w:lang w:eastAsia="he-IL"/>
        </w:rPr>
        <w:t xml:space="preserve">הצעת חוק עקרונות האסדרה (תיקון </w:t>
      </w:r>
      <w:r>
        <w:rPr>
          <w:rFonts w:hint="cs"/>
          <w:rtl/>
          <w:lang w:eastAsia="he-IL"/>
        </w:rPr>
        <w:t>–</w:t>
      </w:r>
      <w:r w:rsidRPr="003A7309">
        <w:rPr>
          <w:rtl/>
          <w:lang w:eastAsia="he-IL"/>
        </w:rPr>
        <w:t xml:space="preserve"> פקיעת אסדרה), התשפ"ג</w:t>
      </w:r>
      <w:r>
        <w:rPr>
          <w:rFonts w:hint="cs"/>
          <w:rtl/>
          <w:lang w:eastAsia="he-IL"/>
        </w:rPr>
        <w:t>–</w:t>
      </w:r>
      <w:r w:rsidRPr="003A7309">
        <w:rPr>
          <w:rtl/>
          <w:lang w:eastAsia="he-IL"/>
        </w:rPr>
        <w:t>2023</w:t>
      </w:r>
      <w:r>
        <w:rPr>
          <w:rFonts w:hint="cs"/>
          <w:rtl/>
          <w:lang w:eastAsia="he-IL"/>
        </w:rPr>
        <w:t>, לוועדת החוקה</w:t>
      </w:r>
      <w:r w:rsidR="00046B5A">
        <w:rPr>
          <w:rFonts w:hint="cs"/>
          <w:rtl/>
          <w:lang w:eastAsia="he-IL"/>
        </w:rPr>
        <w:t>,</w:t>
      </w:r>
      <w:r>
        <w:rPr>
          <w:rFonts w:hint="cs"/>
          <w:rtl/>
          <w:lang w:eastAsia="he-IL"/>
        </w:rPr>
        <w:t xml:space="preserve"> חוק ומשפט נתקבלה.</w:t>
      </w:r>
    </w:p>
    <w:p w:rsidR="00107B57" w:rsidRDefault="00107B57" w:rsidP="00C1073C">
      <w:pPr>
        <w:rPr>
          <w:rtl/>
          <w:lang w:eastAsia="he-IL"/>
        </w:rPr>
      </w:pPr>
    </w:p>
    <w:p w:rsidR="00107B57" w:rsidRDefault="00107B57" w:rsidP="00C1073C">
      <w:pPr>
        <w:pStyle w:val="af6"/>
        <w:keepNext/>
        <w:rPr>
          <w:rtl/>
        </w:rPr>
      </w:pPr>
      <w:bookmarkStart w:id="5302" w:name="ET_yor_6598_27"/>
      <w:r w:rsidRPr="003A7309">
        <w:rPr>
          <w:rStyle w:val="TagStyle"/>
          <w:rtl/>
        </w:rPr>
        <w:t xml:space="preserve"> &lt;&lt; יור &gt;&gt; </w:t>
      </w:r>
      <w:r>
        <w:rPr>
          <w:rtl/>
        </w:rPr>
        <w:t>היו"ר משה סולומון:</w:t>
      </w:r>
      <w:r w:rsidRPr="003A7309">
        <w:rPr>
          <w:rStyle w:val="TagStyle"/>
          <w:rtl/>
        </w:rPr>
        <w:t xml:space="preserve"> &lt;&lt; יור &gt;&gt;</w:t>
      </w:r>
      <w:r>
        <w:rPr>
          <w:rtl/>
        </w:rPr>
        <w:t xml:space="preserve">   </w:t>
      </w:r>
      <w:bookmarkEnd w:id="5302"/>
    </w:p>
    <w:p w:rsidR="00107B57" w:rsidRDefault="00107B57" w:rsidP="00897AE7">
      <w:pPr>
        <w:rPr>
          <w:rtl/>
          <w:lang w:eastAsia="he-IL"/>
        </w:rPr>
      </w:pPr>
    </w:p>
    <w:p w:rsidR="00107B57" w:rsidRPr="003A7309" w:rsidRDefault="00107B57" w:rsidP="00C1073C">
      <w:pPr>
        <w:rPr>
          <w:rtl/>
          <w:lang w:eastAsia="he-IL"/>
        </w:rPr>
      </w:pPr>
      <w:bookmarkStart w:id="5303" w:name="_ETM_Q14_708000"/>
      <w:bookmarkEnd w:id="5303"/>
      <w:r>
        <w:rPr>
          <w:rFonts w:hint="cs"/>
          <w:rtl/>
          <w:lang w:eastAsia="he-IL"/>
        </w:rPr>
        <w:t xml:space="preserve">18 בעד, שלושה נגד. אני קובע </w:t>
      </w:r>
      <w:bookmarkStart w:id="5304" w:name="_ETM_Q14_720000"/>
      <w:bookmarkEnd w:id="5304"/>
      <w:r>
        <w:rPr>
          <w:rFonts w:hint="cs"/>
          <w:rtl/>
          <w:lang w:eastAsia="he-IL"/>
        </w:rPr>
        <w:t xml:space="preserve">כי </w:t>
      </w:r>
      <w:r>
        <w:rPr>
          <w:rtl/>
          <w:lang w:eastAsia="he-IL"/>
        </w:rPr>
        <w:t xml:space="preserve">הצעת חוק עקרונות האסדרה (תיקון </w:t>
      </w:r>
      <w:r>
        <w:rPr>
          <w:rFonts w:hint="cs"/>
          <w:rtl/>
          <w:lang w:eastAsia="he-IL"/>
        </w:rPr>
        <w:t>–</w:t>
      </w:r>
      <w:r>
        <w:rPr>
          <w:rtl/>
          <w:lang w:eastAsia="he-IL"/>
        </w:rPr>
        <w:t xml:space="preserve"> פקיעת אסדרה), התשפ"ג</w:t>
      </w:r>
      <w:r>
        <w:rPr>
          <w:rFonts w:hint="cs"/>
          <w:rtl/>
          <w:lang w:eastAsia="he-IL"/>
        </w:rPr>
        <w:t>–</w:t>
      </w:r>
      <w:r>
        <w:rPr>
          <w:rtl/>
          <w:lang w:eastAsia="he-IL"/>
        </w:rPr>
        <w:t>2023</w:t>
      </w:r>
      <w:r>
        <w:rPr>
          <w:rFonts w:hint="cs"/>
          <w:rtl/>
          <w:lang w:eastAsia="he-IL"/>
        </w:rPr>
        <w:t>, של חבר הכנסת דן אילוז</w:t>
      </w:r>
      <w:r w:rsidR="00046B5A">
        <w:rPr>
          <w:rFonts w:hint="cs"/>
          <w:rtl/>
          <w:lang w:eastAsia="he-IL"/>
        </w:rPr>
        <w:t>,</w:t>
      </w:r>
      <w:r>
        <w:rPr>
          <w:rFonts w:hint="cs"/>
          <w:rtl/>
          <w:lang w:eastAsia="he-IL"/>
        </w:rPr>
        <w:t xml:space="preserve"> תעבור לדיון בוועדת </w:t>
      </w:r>
      <w:bookmarkStart w:id="5305" w:name="_ETM_Q14_731000"/>
      <w:bookmarkEnd w:id="5305"/>
      <w:r>
        <w:rPr>
          <w:rFonts w:hint="cs"/>
          <w:rtl/>
          <w:lang w:eastAsia="he-IL"/>
        </w:rPr>
        <w:t>החוקה.</w:t>
      </w:r>
    </w:p>
    <w:p w:rsidR="00107B57" w:rsidRDefault="00107B57" w:rsidP="00C1073C">
      <w:pPr>
        <w:rPr>
          <w:rtl/>
          <w:lang w:eastAsia="he-IL"/>
        </w:rPr>
      </w:pPr>
    </w:p>
    <w:p w:rsidR="00107B57" w:rsidRDefault="00107B57" w:rsidP="00897AE7">
      <w:pPr>
        <w:rPr>
          <w:rtl/>
          <w:lang w:eastAsia="he-IL"/>
        </w:rPr>
      </w:pPr>
      <w:bookmarkStart w:id="5306" w:name="TOR_Q15"/>
      <w:bookmarkEnd w:id="5306"/>
      <w:r>
        <w:rPr>
          <w:rFonts w:hint="cs"/>
          <w:rtl/>
          <w:lang w:eastAsia="he-IL"/>
        </w:rPr>
        <w:t xml:space="preserve">וכעת נעבור להצבעה על הצעת חוק עקרונות האסדרה (תיקון </w:t>
      </w:r>
      <w:r>
        <w:rPr>
          <w:rFonts w:hint="eastAsia"/>
          <w:rtl/>
          <w:lang w:eastAsia="he-IL"/>
        </w:rPr>
        <w:t>–</w:t>
      </w:r>
      <w:r>
        <w:rPr>
          <w:rFonts w:hint="cs"/>
          <w:rtl/>
          <w:lang w:eastAsia="he-IL"/>
        </w:rPr>
        <w:t xml:space="preserve"> </w:t>
      </w:r>
      <w:bookmarkStart w:id="5307" w:name="_ETM_Q15_139373"/>
      <w:bookmarkEnd w:id="5307"/>
      <w:r>
        <w:rPr>
          <w:rFonts w:hint="cs"/>
          <w:rtl/>
          <w:lang w:eastAsia="he-IL"/>
        </w:rPr>
        <w:t>פקיעת אסדרה), התשפ"ג</w:t>
      </w:r>
      <w:r>
        <w:rPr>
          <w:rFonts w:hint="eastAsia"/>
          <w:rtl/>
          <w:lang w:eastAsia="he-IL"/>
        </w:rPr>
        <w:t>–</w:t>
      </w:r>
      <w:r>
        <w:rPr>
          <w:rFonts w:hint="cs"/>
          <w:rtl/>
          <w:lang w:eastAsia="he-IL"/>
        </w:rPr>
        <w:t>2023, של חבר הכנסת אליהו רביבו. הצבעה.</w:t>
      </w:r>
      <w:r w:rsidR="00897AE7">
        <w:rPr>
          <w:rFonts w:hint="cs"/>
          <w:rtl/>
          <w:lang w:eastAsia="he-IL"/>
        </w:rPr>
        <w:t xml:space="preserve"> </w:t>
      </w:r>
    </w:p>
    <w:p w:rsidR="00107B57" w:rsidRDefault="00107B57" w:rsidP="00C1073C">
      <w:pPr>
        <w:rPr>
          <w:rtl/>
          <w:lang w:eastAsia="he-IL"/>
        </w:rPr>
      </w:pPr>
    </w:p>
    <w:p w:rsidR="00107B57" w:rsidRDefault="00107B57" w:rsidP="00C1073C">
      <w:pPr>
        <w:pStyle w:val="af1"/>
        <w:keepNext/>
        <w:rPr>
          <w:rtl/>
          <w:lang w:eastAsia="he-IL"/>
        </w:rPr>
      </w:pPr>
      <w:r>
        <w:rPr>
          <w:rtl/>
          <w:lang w:eastAsia="he-IL"/>
        </w:rPr>
        <w:t>הצבעה מס'</w:t>
      </w:r>
      <w:r>
        <w:rPr>
          <w:rFonts w:hint="cs"/>
          <w:rtl/>
          <w:lang w:eastAsia="he-IL"/>
        </w:rPr>
        <w:t xml:space="preserve"> 11</w:t>
      </w:r>
    </w:p>
    <w:p w:rsidR="00107B57" w:rsidRDefault="00107B57" w:rsidP="00C1073C">
      <w:pPr>
        <w:pStyle w:val="--"/>
        <w:keepNext/>
        <w:rPr>
          <w:rtl/>
          <w:lang w:eastAsia="he-IL"/>
        </w:rPr>
      </w:pPr>
    </w:p>
    <w:p w:rsidR="00107B57" w:rsidRDefault="00107B57" w:rsidP="00C1073C">
      <w:pPr>
        <w:pStyle w:val="--"/>
        <w:keepNext/>
        <w:rPr>
          <w:rtl/>
          <w:lang w:eastAsia="he-IL"/>
        </w:rPr>
      </w:pPr>
      <w:r>
        <w:rPr>
          <w:rtl/>
          <w:lang w:eastAsia="he-IL"/>
        </w:rPr>
        <w:t>בעד ההצעה להעביר את הצעת החוק לוועדה –</w:t>
      </w:r>
      <w:r>
        <w:rPr>
          <w:rFonts w:hint="cs"/>
          <w:rtl/>
          <w:lang w:eastAsia="he-IL"/>
        </w:rPr>
        <w:t xml:space="preserve"> 18</w:t>
      </w:r>
    </w:p>
    <w:p w:rsidR="00107B57" w:rsidRDefault="00107B57" w:rsidP="00C1073C">
      <w:pPr>
        <w:pStyle w:val="--"/>
        <w:keepNext/>
        <w:rPr>
          <w:rtl/>
          <w:lang w:eastAsia="he-IL"/>
        </w:rPr>
      </w:pPr>
      <w:r>
        <w:rPr>
          <w:rtl/>
          <w:lang w:eastAsia="he-IL"/>
        </w:rPr>
        <w:t xml:space="preserve">נגד – </w:t>
      </w:r>
      <w:r>
        <w:rPr>
          <w:rFonts w:hint="cs"/>
          <w:rtl/>
          <w:lang w:eastAsia="he-IL"/>
        </w:rPr>
        <w:t>3</w:t>
      </w:r>
    </w:p>
    <w:p w:rsidR="00107B57" w:rsidRDefault="00107B57" w:rsidP="00C1073C">
      <w:pPr>
        <w:pStyle w:val="--"/>
        <w:keepNext/>
        <w:rPr>
          <w:rtl/>
          <w:lang w:eastAsia="he-IL"/>
        </w:rPr>
      </w:pPr>
      <w:r>
        <w:rPr>
          <w:rtl/>
          <w:lang w:eastAsia="he-IL"/>
        </w:rPr>
        <w:t xml:space="preserve">נמנעים – </w:t>
      </w:r>
      <w:r>
        <w:rPr>
          <w:rFonts w:hint="cs"/>
          <w:rtl/>
          <w:lang w:eastAsia="he-IL"/>
        </w:rPr>
        <w:t xml:space="preserve"> אין</w:t>
      </w:r>
    </w:p>
    <w:p w:rsidR="00107B57" w:rsidRPr="00F415EC" w:rsidRDefault="00107B57" w:rsidP="00C1073C">
      <w:pPr>
        <w:pStyle w:val="af2"/>
        <w:rPr>
          <w:rtl/>
          <w:lang w:eastAsia="he-IL"/>
        </w:rPr>
      </w:pPr>
      <w:r>
        <w:rPr>
          <w:rtl/>
          <w:lang w:eastAsia="he-IL"/>
        </w:rPr>
        <w:t>ההצעה להעביר את הצעת חוק</w:t>
      </w:r>
      <w:r>
        <w:rPr>
          <w:rFonts w:hint="cs"/>
          <w:rtl/>
          <w:lang w:eastAsia="he-IL"/>
        </w:rPr>
        <w:t xml:space="preserve"> עקרונות האסדרה (תיקון </w:t>
      </w:r>
      <w:r>
        <w:rPr>
          <w:rFonts w:hint="eastAsia"/>
          <w:rtl/>
          <w:lang w:eastAsia="he-IL"/>
        </w:rPr>
        <w:t>–</w:t>
      </w:r>
      <w:r>
        <w:rPr>
          <w:rFonts w:hint="cs"/>
          <w:rtl/>
          <w:lang w:eastAsia="he-IL"/>
        </w:rPr>
        <w:t xml:space="preserve"> פקיעת אסדרה), התשפ"ג</w:t>
      </w:r>
      <w:r>
        <w:rPr>
          <w:rFonts w:hint="eastAsia"/>
          <w:rtl/>
          <w:lang w:eastAsia="he-IL"/>
        </w:rPr>
        <w:t>–</w:t>
      </w:r>
      <w:r>
        <w:rPr>
          <w:rFonts w:hint="cs"/>
          <w:rtl/>
          <w:lang w:eastAsia="he-IL"/>
        </w:rPr>
        <w:t xml:space="preserve">2023 לוועדת החוקה, חוק ומשפט נתקבלה. </w:t>
      </w:r>
    </w:p>
    <w:p w:rsidR="00107B57" w:rsidRDefault="00107B57" w:rsidP="00897AE7">
      <w:pPr>
        <w:rPr>
          <w:rtl/>
          <w:lang w:eastAsia="he-IL"/>
        </w:rPr>
      </w:pPr>
    </w:p>
    <w:p w:rsidR="00107B57" w:rsidRDefault="00107B57" w:rsidP="00C1073C">
      <w:pPr>
        <w:pStyle w:val="af6"/>
        <w:keepNext/>
        <w:rPr>
          <w:rtl/>
        </w:rPr>
      </w:pPr>
      <w:bookmarkStart w:id="5308" w:name="ET_yor_6598_3"/>
      <w:r w:rsidRPr="00250D48">
        <w:rPr>
          <w:rStyle w:val="TagStyle"/>
          <w:rtl/>
        </w:rPr>
        <w:t xml:space="preserve"> &lt;&lt; יור &gt;&gt; </w:t>
      </w:r>
      <w:r>
        <w:rPr>
          <w:rtl/>
        </w:rPr>
        <w:t>היו"ר משה סולומון:</w:t>
      </w:r>
      <w:r w:rsidRPr="00250D48">
        <w:rPr>
          <w:rStyle w:val="TagStyle"/>
          <w:rtl/>
        </w:rPr>
        <w:t xml:space="preserve"> &lt;&lt; יור &gt;&gt;</w:t>
      </w:r>
      <w:r>
        <w:rPr>
          <w:rtl/>
        </w:rPr>
        <w:t xml:space="preserve">   </w:t>
      </w:r>
      <w:bookmarkEnd w:id="5308"/>
    </w:p>
    <w:p w:rsidR="00107B57" w:rsidRDefault="00107B57" w:rsidP="00897AE7">
      <w:pPr>
        <w:rPr>
          <w:rtl/>
          <w:lang w:eastAsia="he-IL"/>
        </w:rPr>
      </w:pPr>
    </w:p>
    <w:p w:rsidR="00107B57" w:rsidRDefault="00107B57" w:rsidP="002D3CE7">
      <w:pPr>
        <w:rPr>
          <w:rtl/>
          <w:lang w:eastAsia="he-IL"/>
        </w:rPr>
      </w:pPr>
      <w:r>
        <w:rPr>
          <w:rFonts w:hint="cs"/>
          <w:rtl/>
          <w:lang w:eastAsia="he-IL"/>
        </w:rPr>
        <w:t xml:space="preserve">18 בעד, שלושה נגד. אני </w:t>
      </w:r>
      <w:bookmarkStart w:id="5309" w:name="_ETM_Q15_164489"/>
      <w:bookmarkEnd w:id="5309"/>
      <w:r>
        <w:rPr>
          <w:rFonts w:hint="cs"/>
          <w:rtl/>
          <w:lang w:eastAsia="he-IL"/>
        </w:rPr>
        <w:t xml:space="preserve">קובע כי הצעת חוק עקרונות האסדרה (תיקון </w:t>
      </w:r>
      <w:r>
        <w:rPr>
          <w:rFonts w:hint="eastAsia"/>
          <w:rtl/>
          <w:lang w:eastAsia="he-IL"/>
        </w:rPr>
        <w:t>–</w:t>
      </w:r>
      <w:r>
        <w:rPr>
          <w:rFonts w:hint="cs"/>
          <w:rtl/>
          <w:lang w:eastAsia="he-IL"/>
        </w:rPr>
        <w:t xml:space="preserve"> פקיעת אסדרה), התשפ"ג</w:t>
      </w:r>
      <w:r>
        <w:rPr>
          <w:rFonts w:hint="eastAsia"/>
          <w:rtl/>
          <w:lang w:eastAsia="he-IL"/>
        </w:rPr>
        <w:t>–</w:t>
      </w:r>
      <w:r>
        <w:rPr>
          <w:rFonts w:hint="cs"/>
          <w:rtl/>
          <w:lang w:eastAsia="he-IL"/>
        </w:rPr>
        <w:t xml:space="preserve">2023, של חבר הכנסת אליהו </w:t>
      </w:r>
      <w:bookmarkStart w:id="5310" w:name="_ETM_Q15_174966"/>
      <w:bookmarkEnd w:id="5310"/>
      <w:r>
        <w:rPr>
          <w:rFonts w:hint="cs"/>
          <w:rtl/>
          <w:lang w:eastAsia="he-IL"/>
        </w:rPr>
        <w:t>רביבו</w:t>
      </w:r>
      <w:r w:rsidR="00046B5A">
        <w:rPr>
          <w:rFonts w:hint="cs"/>
          <w:rtl/>
          <w:lang w:eastAsia="he-IL"/>
        </w:rPr>
        <w:t>,</w:t>
      </w:r>
      <w:r>
        <w:rPr>
          <w:rFonts w:hint="cs"/>
          <w:rtl/>
          <w:lang w:eastAsia="he-IL"/>
        </w:rPr>
        <w:t xml:space="preserve"> עברה ותעבור לדיון בוועדת החוקה, חוק ומשפט. </w:t>
      </w:r>
    </w:p>
    <w:p w:rsidR="00107B57" w:rsidRDefault="00107B57" w:rsidP="00C1073C">
      <w:pPr>
        <w:rPr>
          <w:rtl/>
          <w:lang w:eastAsia="he-IL"/>
        </w:rPr>
      </w:pPr>
    </w:p>
    <w:p w:rsidR="00107B57" w:rsidRDefault="00107B57" w:rsidP="00C1073C">
      <w:pPr>
        <w:rPr>
          <w:rtl/>
          <w:lang w:eastAsia="he-IL"/>
        </w:rPr>
      </w:pPr>
    </w:p>
    <w:p w:rsidR="00107B57" w:rsidRDefault="00107B57" w:rsidP="00C1073C">
      <w:pPr>
        <w:pStyle w:val="a6"/>
        <w:rPr>
          <w:rtl/>
          <w:lang w:eastAsia="he-IL"/>
        </w:rPr>
      </w:pPr>
      <w:bookmarkStart w:id="5311" w:name="ET_hatsach_642203_19"/>
      <w:r w:rsidRPr="00931B09">
        <w:rPr>
          <w:rStyle w:val="TagStyle"/>
          <w:rtl/>
        </w:rPr>
        <w:t xml:space="preserve"> &lt;&lt; הצח &gt;&gt; </w:t>
      </w:r>
      <w:bookmarkStart w:id="5312" w:name="_Toc158839831"/>
      <w:r>
        <w:rPr>
          <w:rtl/>
          <w:lang w:eastAsia="he-IL"/>
        </w:rPr>
        <w:t>הצעת חוק לתיקון פקודת מס הכנסה (קרנות השקעה), התשפ"ג</w:t>
      </w:r>
      <w:r>
        <w:rPr>
          <w:rFonts w:hint="cs"/>
          <w:rtl/>
          <w:lang w:eastAsia="he-IL"/>
        </w:rPr>
        <w:t>–</w:t>
      </w:r>
      <w:r>
        <w:rPr>
          <w:rtl/>
          <w:lang w:eastAsia="he-IL"/>
        </w:rPr>
        <w:t>2023</w:t>
      </w:r>
      <w:bookmarkEnd w:id="5312"/>
      <w:r w:rsidRPr="00931B09">
        <w:rPr>
          <w:rStyle w:val="TagStyle"/>
          <w:rtl/>
        </w:rPr>
        <w:t xml:space="preserve"> &lt;&lt; הצח &gt;&gt;</w:t>
      </w:r>
      <w:r>
        <w:rPr>
          <w:rtl/>
          <w:lang w:eastAsia="he-IL"/>
        </w:rPr>
        <w:t xml:space="preserve">   </w:t>
      </w:r>
      <w:bookmarkEnd w:id="5311"/>
    </w:p>
    <w:p w:rsidR="00107B57" w:rsidRDefault="00107B57" w:rsidP="002D3CE7">
      <w:pPr>
        <w:rPr>
          <w:rtl/>
          <w:lang w:eastAsia="he-IL"/>
        </w:rPr>
      </w:pPr>
      <w:r>
        <w:rPr>
          <w:rtl/>
          <w:lang w:eastAsia="he-IL"/>
        </w:rPr>
        <w:t>[הצעת חוק פ/3930/</w:t>
      </w:r>
      <w:r>
        <w:rPr>
          <w:rFonts w:hint="cs"/>
          <w:rtl/>
          <w:lang w:eastAsia="he-IL"/>
        </w:rPr>
        <w:t>25</w:t>
      </w:r>
      <w:r>
        <w:rPr>
          <w:rtl/>
          <w:lang w:eastAsia="he-IL"/>
        </w:rPr>
        <w:t>; נספחות.]</w:t>
      </w:r>
    </w:p>
    <w:p w:rsidR="00107B57" w:rsidRDefault="00107B57" w:rsidP="00C1073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107B57" w:rsidRDefault="00107B57" w:rsidP="00C1073C">
      <w:pPr>
        <w:rPr>
          <w:rtl/>
          <w:lang w:eastAsia="he-IL"/>
        </w:rPr>
      </w:pPr>
    </w:p>
    <w:p w:rsidR="00107B57" w:rsidRDefault="00107B57" w:rsidP="00C1073C">
      <w:pPr>
        <w:pStyle w:val="af6"/>
        <w:keepNext/>
        <w:rPr>
          <w:rtl/>
        </w:rPr>
      </w:pPr>
      <w:r w:rsidRPr="00250D48">
        <w:rPr>
          <w:rStyle w:val="TagStyle"/>
          <w:rtl/>
        </w:rPr>
        <w:t xml:space="preserve">&lt;&lt; יור &gt;&gt; </w:t>
      </w:r>
      <w:r>
        <w:rPr>
          <w:rtl/>
        </w:rPr>
        <w:t>היו"ר משה סולומון:</w:t>
      </w:r>
      <w:r w:rsidRPr="00250D48">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bookmarkStart w:id="5313" w:name="_ETM_Q15_184315"/>
      <w:bookmarkEnd w:id="5313"/>
      <w:r>
        <w:rPr>
          <w:rFonts w:hint="cs"/>
          <w:rtl/>
          <w:lang w:eastAsia="he-IL"/>
        </w:rPr>
        <w:t xml:space="preserve">וכעת נעבור להצעת חוק לתיקון </w:t>
      </w:r>
      <w:bookmarkStart w:id="5314" w:name="_ETM_Q15_186117"/>
      <w:bookmarkEnd w:id="5314"/>
      <w:r>
        <w:rPr>
          <w:rFonts w:hint="cs"/>
          <w:rtl/>
          <w:lang w:eastAsia="he-IL"/>
        </w:rPr>
        <w:t>פקודת מס הכנסה (קרנות השקעה), התשפ"ג</w:t>
      </w:r>
      <w:r>
        <w:rPr>
          <w:rFonts w:hint="eastAsia"/>
          <w:rtl/>
          <w:lang w:eastAsia="he-IL"/>
        </w:rPr>
        <w:t>–</w:t>
      </w:r>
      <w:r>
        <w:rPr>
          <w:rFonts w:hint="cs"/>
          <w:rtl/>
          <w:lang w:eastAsia="he-IL"/>
        </w:rPr>
        <w:t xml:space="preserve">2023, של </w:t>
      </w:r>
      <w:bookmarkStart w:id="5315" w:name="_ETM_Q15_203175"/>
      <w:bookmarkEnd w:id="5315"/>
      <w:r>
        <w:rPr>
          <w:rFonts w:hint="cs"/>
          <w:rtl/>
          <w:lang w:eastAsia="he-IL"/>
        </w:rPr>
        <w:t xml:space="preserve">חבר הכנסת דן אילוז וקבוצת חברי הכנסת. מנמק </w:t>
      </w:r>
      <w:bookmarkStart w:id="5316" w:name="_ETM_Q15_192541"/>
      <w:bookmarkEnd w:id="5316"/>
      <w:r>
        <w:rPr>
          <w:rFonts w:hint="cs"/>
          <w:rtl/>
          <w:lang w:eastAsia="he-IL"/>
        </w:rPr>
        <w:t xml:space="preserve">חבר הכנסת דן </w:t>
      </w:r>
      <w:bookmarkStart w:id="5317" w:name="_ETM_Q15_208087"/>
      <w:bookmarkEnd w:id="5317"/>
      <w:r>
        <w:rPr>
          <w:rFonts w:hint="cs"/>
          <w:rtl/>
          <w:lang w:eastAsia="he-IL"/>
        </w:rPr>
        <w:t xml:space="preserve">אילוז, בבקשה. </w:t>
      </w:r>
    </w:p>
    <w:p w:rsidR="00107B57" w:rsidRPr="00931B09" w:rsidRDefault="00107B57" w:rsidP="00C1073C">
      <w:pPr>
        <w:rPr>
          <w:rtl/>
          <w:lang w:eastAsia="he-IL"/>
        </w:rPr>
      </w:pPr>
      <w:bookmarkStart w:id="5318" w:name="_ETM_Q15_192601"/>
      <w:bookmarkEnd w:id="5318"/>
    </w:p>
    <w:p w:rsidR="00107B57" w:rsidRDefault="00107B57" w:rsidP="00C1073C">
      <w:pPr>
        <w:pStyle w:val="a4"/>
        <w:keepNext/>
        <w:rPr>
          <w:rtl/>
        </w:rPr>
      </w:pPr>
      <w:bookmarkStart w:id="5319" w:name="_ETM_Q15_188037"/>
      <w:bookmarkEnd w:id="5319"/>
      <w:r w:rsidRPr="00250D48">
        <w:rPr>
          <w:rStyle w:val="TagStyle"/>
          <w:rtl/>
        </w:rPr>
        <w:t xml:space="preserve"> &lt;&lt; דובר &gt;&gt; </w:t>
      </w:r>
      <w:bookmarkStart w:id="5320" w:name="_Toc158839832"/>
      <w:r>
        <w:rPr>
          <w:rtl/>
        </w:rPr>
        <w:t>דן אילוז (הליכוד):</w:t>
      </w:r>
      <w:bookmarkEnd w:id="5320"/>
      <w:r w:rsidRPr="00250D48">
        <w:rPr>
          <w:rStyle w:val="TagStyle"/>
          <w:rtl/>
        </w:rPr>
        <w:t xml:space="preserve"> &lt;&lt; דובר &gt;&gt;</w:t>
      </w:r>
      <w:r>
        <w:rPr>
          <w:rtl/>
        </w:rPr>
        <w:t xml:space="preserve">   </w:t>
      </w:r>
    </w:p>
    <w:p w:rsidR="00107B57" w:rsidRDefault="00107B57" w:rsidP="00897AE7">
      <w:pPr>
        <w:rPr>
          <w:rtl/>
          <w:lang w:eastAsia="he-IL"/>
        </w:rPr>
      </w:pPr>
    </w:p>
    <w:p w:rsidR="00107B57" w:rsidRDefault="00107B57" w:rsidP="00046B5A">
      <w:pPr>
        <w:rPr>
          <w:rtl/>
          <w:lang w:eastAsia="he-IL"/>
        </w:rPr>
      </w:pPr>
      <w:r>
        <w:rPr>
          <w:rFonts w:hint="cs"/>
          <w:rtl/>
          <w:lang w:eastAsia="he-IL"/>
        </w:rPr>
        <w:t xml:space="preserve">אני אנמק מכאן, מהצד. אני כבר דיברתי על </w:t>
      </w:r>
      <w:bookmarkStart w:id="5321" w:name="_ETM_Q15_213256"/>
      <w:bookmarkEnd w:id="5321"/>
      <w:r>
        <w:rPr>
          <w:rFonts w:hint="cs"/>
          <w:rtl/>
          <w:lang w:eastAsia="he-IL"/>
        </w:rPr>
        <w:t>ההצעה הזאת מהפודיום</w:t>
      </w:r>
      <w:r w:rsidR="00046B5A">
        <w:rPr>
          <w:rFonts w:hint="cs"/>
          <w:rtl/>
          <w:lang w:eastAsia="he-IL"/>
        </w:rPr>
        <w:t xml:space="preserve">. </w:t>
      </w:r>
      <w:r>
        <w:rPr>
          <w:rFonts w:hint="cs"/>
          <w:rtl/>
          <w:lang w:eastAsia="he-IL"/>
        </w:rPr>
        <w:t xml:space="preserve">זה פשוט לייצר מסלול ירוק להקמת קרנות </w:t>
      </w:r>
      <w:bookmarkStart w:id="5322" w:name="_ETM_Q15_220807"/>
      <w:bookmarkEnd w:id="5322"/>
      <w:r>
        <w:rPr>
          <w:rFonts w:hint="cs"/>
          <w:rtl/>
          <w:lang w:eastAsia="he-IL"/>
        </w:rPr>
        <w:t xml:space="preserve">השקעה, מה שיאפשר הרבה מאוד השקעות טובות בתוך מדינת ישראל, </w:t>
      </w:r>
      <w:bookmarkStart w:id="5323" w:name="_ETM_Q15_225214"/>
      <w:bookmarkEnd w:id="5323"/>
      <w:r>
        <w:rPr>
          <w:rFonts w:hint="cs"/>
          <w:rtl/>
          <w:lang w:eastAsia="he-IL"/>
        </w:rPr>
        <w:t xml:space="preserve">ולא יבריח את המשקיעים לחוץ לארץ. תודה רבה. </w:t>
      </w:r>
    </w:p>
    <w:p w:rsidR="00107B57" w:rsidRDefault="00107B57" w:rsidP="00C1073C">
      <w:pPr>
        <w:rPr>
          <w:rtl/>
          <w:lang w:eastAsia="he-IL"/>
        </w:rPr>
      </w:pPr>
    </w:p>
    <w:p w:rsidR="00107B57" w:rsidRDefault="00107B57" w:rsidP="00C1073C">
      <w:pPr>
        <w:pStyle w:val="af6"/>
        <w:keepNext/>
        <w:rPr>
          <w:rtl/>
        </w:rPr>
      </w:pPr>
      <w:bookmarkStart w:id="5324" w:name="ET_yor_6598_6"/>
      <w:r w:rsidRPr="00250D48">
        <w:rPr>
          <w:rStyle w:val="TagStyle"/>
          <w:rtl/>
        </w:rPr>
        <w:t xml:space="preserve"> &lt;&lt; יור &gt;&gt; </w:t>
      </w:r>
      <w:r>
        <w:rPr>
          <w:rtl/>
        </w:rPr>
        <w:t>היו"ר משה סולומון:</w:t>
      </w:r>
      <w:r w:rsidRPr="00250D48">
        <w:rPr>
          <w:rStyle w:val="TagStyle"/>
          <w:rtl/>
        </w:rPr>
        <w:t xml:space="preserve"> &lt;&lt; יור &gt;&gt;</w:t>
      </w:r>
      <w:r>
        <w:rPr>
          <w:rtl/>
        </w:rPr>
        <w:t xml:space="preserve">   </w:t>
      </w:r>
      <w:bookmarkEnd w:id="5324"/>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תודה רבה. </w:t>
      </w:r>
      <w:bookmarkStart w:id="5325" w:name="_ETM_Q15_229599"/>
      <w:bookmarkStart w:id="5326" w:name="_ETM_Q15_229652"/>
      <w:bookmarkStart w:id="5327" w:name="_ETM_Q15_229719"/>
      <w:bookmarkStart w:id="5328" w:name="_ETM_Q15_229754"/>
      <w:bookmarkEnd w:id="5325"/>
      <w:bookmarkEnd w:id="5326"/>
      <w:bookmarkEnd w:id="5327"/>
      <w:bookmarkEnd w:id="5328"/>
      <w:r>
        <w:rPr>
          <w:rFonts w:hint="cs"/>
          <w:rtl/>
          <w:lang w:eastAsia="he-IL"/>
        </w:rPr>
        <w:t xml:space="preserve">להצעת </w:t>
      </w:r>
      <w:bookmarkStart w:id="5329" w:name="_ETM_Q15_230454"/>
      <w:bookmarkEnd w:id="5329"/>
      <w:r>
        <w:rPr>
          <w:rFonts w:hint="cs"/>
          <w:rtl/>
          <w:lang w:eastAsia="he-IL"/>
        </w:rPr>
        <w:t xml:space="preserve">חוק הזו הוצמדה הצעה נוספת, של חבר הכנסת אליהו רביבו </w:t>
      </w:r>
      <w:r>
        <w:rPr>
          <w:rtl/>
          <w:lang w:eastAsia="he-IL"/>
        </w:rPr>
        <w:t>–</w:t>
      </w:r>
      <w:r>
        <w:rPr>
          <w:rFonts w:hint="cs"/>
          <w:rtl/>
          <w:lang w:eastAsia="he-IL"/>
        </w:rPr>
        <w:t xml:space="preserve"> </w:t>
      </w:r>
      <w:bookmarkStart w:id="5330" w:name="_ETM_Q15_235452"/>
      <w:bookmarkEnd w:id="5330"/>
      <w:r>
        <w:rPr>
          <w:rFonts w:hint="cs"/>
          <w:rtl/>
          <w:lang w:eastAsia="he-IL"/>
        </w:rPr>
        <w:t xml:space="preserve">לא, זה לא זה? מחילה. השרה המשיבה, השרה עידית </w:t>
      </w:r>
      <w:bookmarkStart w:id="5331" w:name="_ETM_Q15_244488"/>
      <w:bookmarkEnd w:id="5331"/>
      <w:r>
        <w:rPr>
          <w:rFonts w:hint="cs"/>
          <w:rtl/>
          <w:lang w:eastAsia="he-IL"/>
        </w:rPr>
        <w:t xml:space="preserve">סילמן, בבקשה. </w:t>
      </w:r>
    </w:p>
    <w:p w:rsidR="00107B57" w:rsidRDefault="00107B57" w:rsidP="00C1073C">
      <w:pPr>
        <w:rPr>
          <w:rtl/>
          <w:lang w:eastAsia="he-IL"/>
        </w:rPr>
      </w:pPr>
    </w:p>
    <w:p w:rsidR="00107B57" w:rsidRDefault="00107B57" w:rsidP="00C1073C">
      <w:pPr>
        <w:pStyle w:val="a4"/>
        <w:keepNext/>
        <w:rPr>
          <w:rtl/>
        </w:rPr>
      </w:pPr>
      <w:bookmarkStart w:id="5332" w:name="ET_speaker_6452_7"/>
      <w:r w:rsidRPr="00250D48">
        <w:rPr>
          <w:rStyle w:val="TagStyle"/>
          <w:rtl/>
        </w:rPr>
        <w:t xml:space="preserve"> &lt;&lt; דובר &gt;&gt; </w:t>
      </w:r>
      <w:bookmarkStart w:id="5333" w:name="_Toc158839833"/>
      <w:r>
        <w:rPr>
          <w:rtl/>
        </w:rPr>
        <w:t>השרה להגנת הסביבה עידית סילמן:</w:t>
      </w:r>
      <w:bookmarkEnd w:id="5333"/>
      <w:r w:rsidRPr="00250D48">
        <w:rPr>
          <w:rStyle w:val="TagStyle"/>
          <w:rtl/>
        </w:rPr>
        <w:t xml:space="preserve"> &lt;&lt; דובר &gt;&gt;</w:t>
      </w:r>
      <w:r>
        <w:rPr>
          <w:rtl/>
        </w:rPr>
        <w:t xml:space="preserve">   </w:t>
      </w:r>
      <w:bookmarkEnd w:id="5332"/>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טוב, אז קודם כול, תמיד כיף שחברי סיעה </w:t>
      </w:r>
      <w:bookmarkStart w:id="5334" w:name="_ETM_Q15_256753"/>
      <w:bookmarkEnd w:id="5334"/>
      <w:r>
        <w:rPr>
          <w:rFonts w:hint="cs"/>
          <w:rtl/>
          <w:lang w:eastAsia="he-IL"/>
        </w:rPr>
        <w:t xml:space="preserve">שלנו מביאים הרבה הצעות חקיקה והן גם עוברות, וחבר הכנסת דן </w:t>
      </w:r>
      <w:bookmarkStart w:id="5335" w:name="_ETM_Q15_261706"/>
      <w:bookmarkEnd w:id="5335"/>
      <w:r>
        <w:rPr>
          <w:rFonts w:hint="cs"/>
          <w:rtl/>
          <w:lang w:eastAsia="he-IL"/>
        </w:rPr>
        <w:t xml:space="preserve">אילוז, זו ההצעה השנייה שלך היום, אז </w:t>
      </w:r>
      <w:bookmarkStart w:id="5336" w:name="_ETM_Q15_263953"/>
      <w:bookmarkEnd w:id="5336"/>
      <w:r>
        <w:rPr>
          <w:rFonts w:hint="cs"/>
          <w:rtl/>
          <w:lang w:eastAsia="he-IL"/>
        </w:rPr>
        <w:t xml:space="preserve">יישר כוח. </w:t>
      </w:r>
    </w:p>
    <w:p w:rsidR="00107B57" w:rsidRDefault="00107B57" w:rsidP="00C1073C">
      <w:pPr>
        <w:rPr>
          <w:rtl/>
          <w:lang w:eastAsia="he-IL"/>
        </w:rPr>
      </w:pPr>
      <w:bookmarkStart w:id="5337" w:name="_ETM_Q15_265953"/>
      <w:bookmarkStart w:id="5338" w:name="_ETM_Q15_266003"/>
      <w:bookmarkEnd w:id="5337"/>
      <w:bookmarkEnd w:id="5338"/>
    </w:p>
    <w:p w:rsidR="00107B57" w:rsidRDefault="00107B57" w:rsidP="00C1073C">
      <w:pPr>
        <w:rPr>
          <w:rtl/>
          <w:lang w:eastAsia="he-IL"/>
        </w:rPr>
      </w:pPr>
      <w:bookmarkStart w:id="5339" w:name="_ETM_Q15_266098"/>
      <w:bookmarkStart w:id="5340" w:name="_ETM_Q15_266157"/>
      <w:bookmarkEnd w:id="5339"/>
      <w:bookmarkEnd w:id="5340"/>
      <w:r>
        <w:rPr>
          <w:rFonts w:hint="cs"/>
          <w:rtl/>
          <w:lang w:eastAsia="he-IL"/>
        </w:rPr>
        <w:t>הצעת חוק לתיקון פקודת מס הכנסה (קרנות השקעה),</w:t>
      </w:r>
      <w:bookmarkStart w:id="5341" w:name="_ETM_Q15_268535"/>
      <w:bookmarkEnd w:id="5341"/>
      <w:r>
        <w:rPr>
          <w:rFonts w:hint="cs"/>
          <w:rtl/>
          <w:lang w:eastAsia="he-IL"/>
        </w:rPr>
        <w:t xml:space="preserve"> התשפ"ג</w:t>
      </w:r>
      <w:r>
        <w:rPr>
          <w:rFonts w:hint="eastAsia"/>
          <w:rtl/>
          <w:lang w:eastAsia="he-IL"/>
        </w:rPr>
        <w:t>–</w:t>
      </w:r>
      <w:r>
        <w:rPr>
          <w:rFonts w:hint="cs"/>
          <w:rtl/>
          <w:lang w:eastAsia="he-IL"/>
        </w:rPr>
        <w:t xml:space="preserve">2023, של חבר הכנסת דן אילוז ואחרים </w:t>
      </w:r>
      <w:r>
        <w:rPr>
          <w:rFonts w:hint="eastAsia"/>
          <w:rtl/>
          <w:lang w:eastAsia="he-IL"/>
        </w:rPr>
        <w:t>–</w:t>
      </w:r>
      <w:r>
        <w:rPr>
          <w:rFonts w:hint="cs"/>
          <w:rtl/>
          <w:lang w:eastAsia="he-IL"/>
        </w:rPr>
        <w:t xml:space="preserve"> ועדת השרים לעני</w:t>
      </w:r>
      <w:bookmarkStart w:id="5342" w:name="_ETM_Q15_273855"/>
      <w:bookmarkEnd w:id="5342"/>
      <w:r>
        <w:rPr>
          <w:rFonts w:hint="cs"/>
          <w:rtl/>
          <w:lang w:eastAsia="he-IL"/>
        </w:rPr>
        <w:t xml:space="preserve">יני חקיקה החליטה לתמוך בקריאה הטרומית בהצעת החוק הזו, בכפוף </w:t>
      </w:r>
      <w:bookmarkStart w:id="5343" w:name="_ETM_Q15_278887"/>
      <w:bookmarkEnd w:id="5343"/>
      <w:r>
        <w:rPr>
          <w:rFonts w:hint="cs"/>
          <w:rtl/>
          <w:lang w:eastAsia="he-IL"/>
        </w:rPr>
        <w:t xml:space="preserve">לכך שבהמשך הליכי החקיקה יקודמו בהסכמת משרד האוצר והמשפטים ובכפוף לבחינת </w:t>
      </w:r>
      <w:bookmarkStart w:id="5344" w:name="_ETM_Q15_283064"/>
      <w:bookmarkEnd w:id="5344"/>
      <w:r>
        <w:rPr>
          <w:rFonts w:hint="cs"/>
          <w:rtl/>
          <w:lang w:eastAsia="he-IL"/>
        </w:rPr>
        <w:t xml:space="preserve">סוגיית הצמדת הצעת החוק הנדונה להצעת החוק הממשלתית בנושא זה, שעברה </w:t>
      </w:r>
      <w:bookmarkStart w:id="5345" w:name="_ETM_Q15_290283"/>
      <w:bookmarkEnd w:id="5345"/>
      <w:r>
        <w:rPr>
          <w:rFonts w:hint="cs"/>
          <w:rtl/>
          <w:lang w:eastAsia="he-IL"/>
        </w:rPr>
        <w:t xml:space="preserve">בקריאה ראשונה. בהצלחה.  </w:t>
      </w:r>
    </w:p>
    <w:p w:rsidR="00107B57" w:rsidRDefault="00107B57" w:rsidP="00C1073C">
      <w:pPr>
        <w:rPr>
          <w:rtl/>
          <w:lang w:eastAsia="he-IL"/>
        </w:rPr>
      </w:pPr>
    </w:p>
    <w:p w:rsidR="00107B57" w:rsidRDefault="00107B57" w:rsidP="00C1073C">
      <w:pPr>
        <w:pStyle w:val="af6"/>
        <w:keepNext/>
        <w:rPr>
          <w:rtl/>
        </w:rPr>
      </w:pPr>
      <w:r w:rsidRPr="00250D48">
        <w:rPr>
          <w:rStyle w:val="TagStyle"/>
          <w:rtl/>
        </w:rPr>
        <w:t xml:space="preserve"> &lt;&lt; יור &gt;&gt; </w:t>
      </w:r>
      <w:r>
        <w:rPr>
          <w:rtl/>
        </w:rPr>
        <w:t>היו"ר ארז מלול:</w:t>
      </w:r>
      <w:r w:rsidRPr="00250D48">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חבר הכנסת ואליד, אתה </w:t>
      </w:r>
      <w:bookmarkStart w:id="5346" w:name="_ETM_Q15_297272"/>
      <w:bookmarkEnd w:id="5346"/>
      <w:r>
        <w:rPr>
          <w:rFonts w:hint="cs"/>
          <w:rtl/>
          <w:lang w:eastAsia="he-IL"/>
        </w:rPr>
        <w:t xml:space="preserve">רוצה לעלות? אתה מתנגד, לא? או שחזרת בך? שלוש דקות לרשותך. </w:t>
      </w:r>
    </w:p>
    <w:p w:rsidR="00107B57" w:rsidRDefault="00107B57" w:rsidP="00C1073C">
      <w:pPr>
        <w:rPr>
          <w:rtl/>
          <w:lang w:eastAsia="he-IL"/>
        </w:rPr>
      </w:pPr>
      <w:bookmarkStart w:id="5347" w:name="_ETM_Q15_303871"/>
      <w:bookmarkStart w:id="5348" w:name="_ETM_Q15_303942"/>
      <w:bookmarkEnd w:id="5347"/>
      <w:bookmarkEnd w:id="5348"/>
    </w:p>
    <w:p w:rsidR="00107B57" w:rsidRDefault="00107B57" w:rsidP="00C1073C">
      <w:pPr>
        <w:pStyle w:val="a4"/>
        <w:keepNext/>
        <w:rPr>
          <w:rtl/>
        </w:rPr>
      </w:pPr>
      <w:bookmarkStart w:id="5349" w:name="ET_speaker_6340_11"/>
      <w:r w:rsidRPr="00250D48">
        <w:rPr>
          <w:rStyle w:val="TagStyle"/>
          <w:rtl/>
        </w:rPr>
        <w:t xml:space="preserve"> &lt;&lt; דובר &gt;&gt; </w:t>
      </w:r>
      <w:bookmarkStart w:id="5350" w:name="_Toc158839834"/>
      <w:r>
        <w:rPr>
          <w:rtl/>
        </w:rPr>
        <w:t>ואליד אלהואשלה (רע"מ – הרשימה הערבית המאוחדת):</w:t>
      </w:r>
      <w:bookmarkEnd w:id="5350"/>
      <w:r w:rsidRPr="00250D48">
        <w:rPr>
          <w:rStyle w:val="TagStyle"/>
          <w:rtl/>
        </w:rPr>
        <w:t xml:space="preserve"> &lt;&lt; דובר &gt;&gt;</w:t>
      </w:r>
      <w:r>
        <w:rPr>
          <w:rtl/>
        </w:rPr>
        <w:t xml:space="preserve">   </w:t>
      </w:r>
      <w:bookmarkEnd w:id="5349"/>
    </w:p>
    <w:p w:rsidR="00107B57" w:rsidRDefault="00107B57" w:rsidP="00897AE7">
      <w:pPr>
        <w:rPr>
          <w:rtl/>
          <w:lang w:eastAsia="he-IL"/>
        </w:rPr>
      </w:pPr>
    </w:p>
    <w:p w:rsidR="00107B57" w:rsidRDefault="00107B57" w:rsidP="00046B5A">
      <w:pPr>
        <w:rPr>
          <w:rtl/>
          <w:lang w:eastAsia="he-IL"/>
        </w:rPr>
      </w:pPr>
      <w:r>
        <w:rPr>
          <w:rFonts w:hint="cs"/>
          <w:rtl/>
          <w:lang w:eastAsia="he-IL"/>
        </w:rPr>
        <w:t xml:space="preserve">שלום לכולם, </w:t>
      </w:r>
      <w:bookmarkStart w:id="5351" w:name="_ETM_Q15_317652"/>
      <w:bookmarkEnd w:id="5351"/>
      <w:r>
        <w:rPr>
          <w:rFonts w:hint="cs"/>
          <w:rtl/>
          <w:lang w:eastAsia="he-IL"/>
        </w:rPr>
        <w:t>חברים. אני לא רוצה שאנחנו כאן בכנסת נחוקק חוקים ונצביע עליהם, חוקים לעשירים וחוקים לעניים. יש פה אזרחים</w:t>
      </w:r>
      <w:r w:rsidR="00046B5A">
        <w:rPr>
          <w:rFonts w:hint="cs"/>
          <w:rtl/>
          <w:lang w:eastAsia="he-IL"/>
        </w:rPr>
        <w:t>;</w:t>
      </w:r>
      <w:r>
        <w:rPr>
          <w:rFonts w:hint="cs"/>
          <w:rtl/>
          <w:lang w:eastAsia="he-IL"/>
        </w:rPr>
        <w:t xml:space="preserve"> צריך להסתכל על כולם בצורה שווה. </w:t>
      </w:r>
    </w:p>
    <w:p w:rsidR="00107B57" w:rsidRDefault="00107B57" w:rsidP="00C1073C">
      <w:pPr>
        <w:rPr>
          <w:rtl/>
          <w:lang w:eastAsia="he-IL"/>
        </w:rPr>
      </w:pPr>
    </w:p>
    <w:p w:rsidR="00107B57" w:rsidRDefault="00107B57" w:rsidP="00046B5A">
      <w:pPr>
        <w:rPr>
          <w:rtl/>
          <w:lang w:eastAsia="he-IL"/>
        </w:rPr>
      </w:pPr>
      <w:r>
        <w:rPr>
          <w:rFonts w:hint="cs"/>
          <w:rtl/>
          <w:lang w:eastAsia="he-IL"/>
        </w:rPr>
        <w:t xml:space="preserve">הנחתי כאן לפני חצי </w:t>
      </w:r>
      <w:bookmarkStart w:id="5352" w:name="_ETM_Q15_337243"/>
      <w:bookmarkEnd w:id="5352"/>
      <w:r>
        <w:rPr>
          <w:rFonts w:hint="cs"/>
          <w:rtl/>
          <w:lang w:eastAsia="he-IL"/>
        </w:rPr>
        <w:t>שנה הצעת חוק להנחת מס לשבטים הבדואיים בנגב (אומר בערבית: השבטים הבדואיים.)</w:t>
      </w:r>
      <w:r w:rsidRPr="007D5896">
        <w:rPr>
          <w:rFonts w:hint="cs"/>
          <w:rtl/>
          <w:lang w:eastAsia="he-IL"/>
        </w:rPr>
        <w:t xml:space="preserve"> ביקשנו לתת להם הטבות מס כמו </w:t>
      </w:r>
      <w:r>
        <w:rPr>
          <w:rFonts w:hint="cs"/>
          <w:rtl/>
          <w:lang w:eastAsia="he-IL"/>
        </w:rPr>
        <w:t>ל</w:t>
      </w:r>
      <w:r w:rsidRPr="007D5896">
        <w:rPr>
          <w:rFonts w:hint="cs"/>
          <w:rtl/>
          <w:lang w:eastAsia="he-IL"/>
        </w:rPr>
        <w:t>שאר היישובים בנגב, אדוני היושב-ראש, כמו דימונה,</w:t>
      </w:r>
      <w:r>
        <w:rPr>
          <w:rFonts w:hint="cs"/>
          <w:rtl/>
          <w:lang w:eastAsia="he-IL"/>
        </w:rPr>
        <w:t xml:space="preserve"> ערד ורהט. אנשים שגרים בשבטים לא מקבלים הנחת מס למרות המצב הסוציו-אקונומי של </w:t>
      </w:r>
      <w:bookmarkStart w:id="5353" w:name="_ETM_Q15_363046"/>
      <w:bookmarkEnd w:id="5353"/>
      <w:r>
        <w:rPr>
          <w:rFonts w:hint="cs"/>
          <w:rtl/>
          <w:lang w:eastAsia="he-IL"/>
        </w:rPr>
        <w:t xml:space="preserve">האזרחים. </w:t>
      </w:r>
    </w:p>
    <w:p w:rsidR="00107B57" w:rsidRDefault="00107B57" w:rsidP="00C1073C">
      <w:pPr>
        <w:rPr>
          <w:rtl/>
          <w:lang w:eastAsia="he-IL"/>
        </w:rPr>
      </w:pPr>
    </w:p>
    <w:p w:rsidR="00107B57" w:rsidRDefault="00107B57" w:rsidP="00046B5A">
      <w:pPr>
        <w:rPr>
          <w:rtl/>
          <w:lang w:eastAsia="he-IL"/>
        </w:rPr>
      </w:pPr>
      <w:r>
        <w:rPr>
          <w:rFonts w:hint="cs"/>
          <w:rtl/>
          <w:lang w:eastAsia="he-IL"/>
        </w:rPr>
        <w:t xml:space="preserve">לכן הפנייה שלי לקואליציה </w:t>
      </w:r>
      <w:r>
        <w:rPr>
          <w:rFonts w:hint="eastAsia"/>
          <w:rtl/>
          <w:lang w:eastAsia="he-IL"/>
        </w:rPr>
        <w:t>–</w:t>
      </w:r>
      <w:r>
        <w:rPr>
          <w:rFonts w:hint="cs"/>
          <w:rtl/>
          <w:lang w:eastAsia="he-IL"/>
        </w:rPr>
        <w:t xml:space="preserve"> שאנחנו יחד צריכים לתת לאנשים האלה, לאזרחים שלנו, את ההטבה הזאת. אי-אפשר לחלק את המדינה לשניים </w:t>
      </w:r>
      <w:r>
        <w:rPr>
          <w:rtl/>
          <w:lang w:eastAsia="he-IL"/>
        </w:rPr>
        <w:t>–</w:t>
      </w:r>
      <w:r>
        <w:rPr>
          <w:rFonts w:hint="cs"/>
          <w:rtl/>
          <w:lang w:eastAsia="he-IL"/>
        </w:rPr>
        <w:t xml:space="preserve"> עשירים ועניים. צריך להסתכל על כולם בצורה שווה על מנת שכל האזרחים ייהנו. אי-אפשר ולא ייתכן שאנחנו נעשה הפרדה בין אזרחים</w:t>
      </w:r>
      <w:r w:rsidR="00046B5A">
        <w:rPr>
          <w:rFonts w:hint="cs"/>
          <w:rtl/>
          <w:lang w:eastAsia="he-IL"/>
        </w:rPr>
        <w:t>.</w:t>
      </w:r>
      <w:r>
        <w:rPr>
          <w:rFonts w:hint="cs"/>
          <w:rtl/>
          <w:lang w:eastAsia="he-IL"/>
        </w:rPr>
        <w:t xml:space="preserve"> זה לא יכול להיות. צריך </w:t>
      </w:r>
      <w:bookmarkStart w:id="5354" w:name="_ETM_Q15_394054"/>
      <w:bookmarkEnd w:id="5354"/>
      <w:r>
        <w:rPr>
          <w:rFonts w:hint="cs"/>
          <w:rtl/>
          <w:lang w:eastAsia="he-IL"/>
        </w:rPr>
        <w:t xml:space="preserve">לחשוב ולהסתכל בצורה שונה, לתת לכולם את ההנחה הזאת, במיוחד כאשר נותנים לאנשים שגרים בעוטף ולאנשים שגרים בצפון. צריך לתת גם לאנשים שגרים בנגב, בקרבת העוטף, בשבטים, שכל הזמן המדינה </w:t>
      </w:r>
      <w:bookmarkStart w:id="5355" w:name="_ETM_Q15_416456"/>
      <w:bookmarkEnd w:id="5355"/>
      <w:r>
        <w:rPr>
          <w:rFonts w:hint="cs"/>
          <w:rtl/>
          <w:lang w:eastAsia="he-IL"/>
        </w:rPr>
        <w:t xml:space="preserve">התעלמה מהם </w:t>
      </w:r>
      <w:r w:rsidR="00046B5A">
        <w:rPr>
          <w:rFonts w:hint="eastAsia"/>
          <w:rtl/>
          <w:lang w:eastAsia="he-IL"/>
        </w:rPr>
        <w:t xml:space="preserve">– </w:t>
      </w:r>
      <w:r>
        <w:rPr>
          <w:rFonts w:hint="cs"/>
          <w:rtl/>
          <w:lang w:eastAsia="he-IL"/>
        </w:rPr>
        <w:t xml:space="preserve">למה? בגלל שהם לא נמצאים ברשות מוניציפלית. לכן אני מבקש ופונה לכולם: על הממשלה לאשר את הטבת המס גם לשבטים הבדואיים. תודה. </w:t>
      </w:r>
    </w:p>
    <w:p w:rsidR="00107B57" w:rsidRDefault="00107B57" w:rsidP="00C1073C">
      <w:pPr>
        <w:rPr>
          <w:rtl/>
          <w:lang w:eastAsia="he-IL"/>
        </w:rPr>
      </w:pPr>
    </w:p>
    <w:p w:rsidR="00107B57" w:rsidRDefault="00107B57" w:rsidP="00C1073C">
      <w:pPr>
        <w:pStyle w:val="af6"/>
        <w:keepNext/>
        <w:rPr>
          <w:rtl/>
        </w:rPr>
      </w:pPr>
      <w:r w:rsidRPr="00250D48">
        <w:rPr>
          <w:rStyle w:val="TagStyle"/>
          <w:rtl/>
        </w:rPr>
        <w:t xml:space="preserve"> &lt;&lt; יור &gt;&gt; </w:t>
      </w:r>
      <w:r>
        <w:rPr>
          <w:rtl/>
        </w:rPr>
        <w:t>היו"ר ארז מלול:</w:t>
      </w:r>
      <w:r w:rsidRPr="00250D48">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תודה רבה. </w:t>
      </w:r>
      <w:bookmarkStart w:id="5356" w:name="_ETM_Q15_433174"/>
      <w:bookmarkStart w:id="5357" w:name="_ETM_Q15_433219"/>
      <w:bookmarkStart w:id="5358" w:name="_ETM_Q15_433310"/>
      <w:bookmarkStart w:id="5359" w:name="_ETM_Q15_433343"/>
      <w:bookmarkEnd w:id="5356"/>
      <w:bookmarkEnd w:id="5357"/>
      <w:bookmarkEnd w:id="5358"/>
      <w:bookmarkEnd w:id="5359"/>
      <w:r>
        <w:rPr>
          <w:rFonts w:hint="cs"/>
          <w:rtl/>
          <w:lang w:eastAsia="he-IL"/>
        </w:rPr>
        <w:t>חבר הכנסת דן אילוז רוצה להשיב?</w:t>
      </w:r>
      <w:bookmarkStart w:id="5360" w:name="_ETM_Q15_438598"/>
      <w:bookmarkEnd w:id="5360"/>
      <w:r>
        <w:rPr>
          <w:rFonts w:hint="cs"/>
          <w:rtl/>
          <w:lang w:eastAsia="he-IL"/>
        </w:rPr>
        <w:t xml:space="preserve"> לא רוצה. </w:t>
      </w:r>
    </w:p>
    <w:p w:rsidR="00107B57" w:rsidRDefault="00107B57" w:rsidP="00C1073C">
      <w:pPr>
        <w:rPr>
          <w:rtl/>
          <w:lang w:eastAsia="he-IL"/>
        </w:rPr>
      </w:pPr>
    </w:p>
    <w:p w:rsidR="00107B57" w:rsidRDefault="00107B57" w:rsidP="00C1073C">
      <w:pPr>
        <w:rPr>
          <w:rtl/>
          <w:lang w:eastAsia="he-IL"/>
        </w:rPr>
      </w:pPr>
      <w:r>
        <w:rPr>
          <w:rFonts w:hint="cs"/>
          <w:rtl/>
          <w:lang w:eastAsia="he-IL"/>
        </w:rPr>
        <w:t xml:space="preserve">אז נעבור להצבעה. חברי הכנסת, אנחנו עוברים להצבעה על </w:t>
      </w:r>
      <w:bookmarkStart w:id="5361" w:name="_ETM_Q15_443503"/>
      <w:bookmarkEnd w:id="5361"/>
      <w:r>
        <w:rPr>
          <w:rFonts w:hint="cs"/>
          <w:rtl/>
          <w:lang w:eastAsia="he-IL"/>
        </w:rPr>
        <w:t>הצעת חוק לתיקון פקודת מס הכנסה (קרנות השקעה), התשפ"ג</w:t>
      </w:r>
      <w:r>
        <w:rPr>
          <w:rFonts w:hint="eastAsia"/>
          <w:rtl/>
          <w:lang w:eastAsia="he-IL"/>
        </w:rPr>
        <w:t>–</w:t>
      </w:r>
      <w:r>
        <w:rPr>
          <w:rFonts w:hint="cs"/>
          <w:rtl/>
          <w:lang w:eastAsia="he-IL"/>
        </w:rPr>
        <w:t xml:space="preserve">2023, </w:t>
      </w:r>
      <w:bookmarkStart w:id="5362" w:name="_ETM_Q15_449785"/>
      <w:bookmarkEnd w:id="5362"/>
      <w:r>
        <w:rPr>
          <w:rFonts w:hint="cs"/>
          <w:rtl/>
          <w:lang w:eastAsia="he-IL"/>
        </w:rPr>
        <w:t xml:space="preserve">של חבר הכנסת דן אילוז. הצבעה. </w:t>
      </w:r>
    </w:p>
    <w:p w:rsidR="00107B57" w:rsidRDefault="00107B57" w:rsidP="00C1073C">
      <w:pPr>
        <w:rPr>
          <w:rtl/>
          <w:lang w:eastAsia="he-IL"/>
        </w:rPr>
      </w:pPr>
    </w:p>
    <w:p w:rsidR="00107B57" w:rsidRDefault="00107B57" w:rsidP="00C1073C">
      <w:pPr>
        <w:pStyle w:val="af1"/>
        <w:keepNext/>
        <w:rPr>
          <w:rtl/>
          <w:lang w:eastAsia="he-IL"/>
        </w:rPr>
      </w:pPr>
      <w:r>
        <w:rPr>
          <w:rtl/>
          <w:lang w:eastAsia="he-IL"/>
        </w:rPr>
        <w:t>הצבעה מס'</w:t>
      </w:r>
      <w:r>
        <w:rPr>
          <w:rFonts w:hint="cs"/>
          <w:rtl/>
          <w:lang w:eastAsia="he-IL"/>
        </w:rPr>
        <w:t xml:space="preserve"> 12</w:t>
      </w:r>
    </w:p>
    <w:p w:rsidR="00107B57" w:rsidRDefault="00107B57" w:rsidP="00C1073C">
      <w:pPr>
        <w:pStyle w:val="--"/>
        <w:keepNext/>
        <w:rPr>
          <w:rtl/>
          <w:lang w:eastAsia="he-IL"/>
        </w:rPr>
      </w:pPr>
    </w:p>
    <w:p w:rsidR="00107B57" w:rsidRDefault="00107B57" w:rsidP="00C1073C">
      <w:pPr>
        <w:pStyle w:val="--"/>
        <w:keepNext/>
        <w:rPr>
          <w:rtl/>
          <w:lang w:eastAsia="he-IL"/>
        </w:rPr>
      </w:pPr>
      <w:r>
        <w:rPr>
          <w:rtl/>
          <w:lang w:eastAsia="he-IL"/>
        </w:rPr>
        <w:t>בעד ההצעה להעביר את הצעת החוק לוועדה –</w:t>
      </w:r>
      <w:r>
        <w:rPr>
          <w:rFonts w:hint="cs"/>
          <w:rtl/>
          <w:lang w:eastAsia="he-IL"/>
        </w:rPr>
        <w:t xml:space="preserve"> 15</w:t>
      </w:r>
    </w:p>
    <w:p w:rsidR="00107B57" w:rsidRDefault="00107B57" w:rsidP="00C1073C">
      <w:pPr>
        <w:pStyle w:val="--"/>
        <w:keepNext/>
        <w:rPr>
          <w:rtl/>
          <w:lang w:eastAsia="he-IL"/>
        </w:rPr>
      </w:pPr>
      <w:r>
        <w:rPr>
          <w:rtl/>
          <w:lang w:eastAsia="he-IL"/>
        </w:rPr>
        <w:t xml:space="preserve">נגד – </w:t>
      </w:r>
      <w:r>
        <w:rPr>
          <w:rFonts w:hint="cs"/>
          <w:rtl/>
          <w:lang w:eastAsia="he-IL"/>
        </w:rPr>
        <w:t>5</w:t>
      </w:r>
    </w:p>
    <w:p w:rsidR="00107B57" w:rsidRDefault="00107B57" w:rsidP="00C1073C">
      <w:pPr>
        <w:pStyle w:val="--"/>
        <w:keepNext/>
        <w:rPr>
          <w:rtl/>
          <w:lang w:eastAsia="he-IL"/>
        </w:rPr>
      </w:pPr>
      <w:r>
        <w:rPr>
          <w:rtl/>
          <w:lang w:eastAsia="he-IL"/>
        </w:rPr>
        <w:t xml:space="preserve">נמנעים – </w:t>
      </w:r>
      <w:r>
        <w:rPr>
          <w:rFonts w:hint="cs"/>
          <w:rtl/>
          <w:lang w:eastAsia="he-IL"/>
        </w:rPr>
        <w:t>אין</w:t>
      </w:r>
    </w:p>
    <w:p w:rsidR="00107B57" w:rsidRPr="00250D48" w:rsidRDefault="00107B57" w:rsidP="00C1073C">
      <w:pPr>
        <w:pStyle w:val="af2"/>
        <w:rPr>
          <w:rtl/>
          <w:lang w:eastAsia="he-IL"/>
        </w:rPr>
      </w:pPr>
      <w:r>
        <w:rPr>
          <w:rtl/>
          <w:lang w:eastAsia="he-IL"/>
        </w:rPr>
        <w:t>ההצעה להעביר את הצעת חוק</w:t>
      </w:r>
      <w:r>
        <w:rPr>
          <w:rFonts w:hint="cs"/>
          <w:rtl/>
          <w:lang w:eastAsia="he-IL"/>
        </w:rPr>
        <w:t xml:space="preserve"> לתיקון פקודת מס הכנסה (קרנות השקעה), התשפ"ג</w:t>
      </w:r>
      <w:r>
        <w:rPr>
          <w:rFonts w:hint="eastAsia"/>
          <w:rtl/>
          <w:lang w:eastAsia="he-IL"/>
        </w:rPr>
        <w:t>–</w:t>
      </w:r>
      <w:r>
        <w:rPr>
          <w:rFonts w:hint="cs"/>
          <w:rtl/>
          <w:lang w:eastAsia="he-IL"/>
        </w:rPr>
        <w:t xml:space="preserve">2023, לוועדת הכספים נתקבלה. </w:t>
      </w:r>
    </w:p>
    <w:p w:rsidR="00107B57" w:rsidRPr="007F4897" w:rsidRDefault="00107B57" w:rsidP="00C1073C">
      <w:pPr>
        <w:rPr>
          <w:rtl/>
          <w:lang w:eastAsia="he-IL"/>
        </w:rPr>
      </w:pPr>
    </w:p>
    <w:p w:rsidR="00107B57" w:rsidRDefault="00107B57" w:rsidP="00C1073C">
      <w:pPr>
        <w:pStyle w:val="af6"/>
        <w:keepNext/>
        <w:rPr>
          <w:rtl/>
        </w:rPr>
      </w:pPr>
      <w:r w:rsidRPr="00250D48">
        <w:rPr>
          <w:rStyle w:val="TagStyle"/>
          <w:rtl/>
        </w:rPr>
        <w:t xml:space="preserve"> &lt;&lt; יור &gt;&gt; </w:t>
      </w:r>
      <w:r>
        <w:rPr>
          <w:rtl/>
        </w:rPr>
        <w:t>היו"ר ארז מלול:</w:t>
      </w:r>
      <w:r w:rsidRPr="00250D48">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להלן תוצאות ההצבעה: 15 בעד, חמישה מתנגדים. </w:t>
      </w:r>
      <w:bookmarkStart w:id="5363" w:name="_ETM_Q15_469574"/>
      <w:bookmarkEnd w:id="5363"/>
      <w:r>
        <w:rPr>
          <w:rFonts w:hint="cs"/>
          <w:rtl/>
          <w:lang w:eastAsia="he-IL"/>
        </w:rPr>
        <w:t xml:space="preserve">אני קובע כי הצעת חוק לתיקון פקודת מס הכנסה (קרנות </w:t>
      </w:r>
      <w:bookmarkStart w:id="5364" w:name="_ETM_Q15_473940"/>
      <w:bookmarkEnd w:id="5364"/>
      <w:r>
        <w:rPr>
          <w:rFonts w:hint="cs"/>
          <w:rtl/>
          <w:lang w:eastAsia="he-IL"/>
        </w:rPr>
        <w:t>השקעה), התשפ"ג</w:t>
      </w:r>
      <w:r>
        <w:rPr>
          <w:rFonts w:hint="eastAsia"/>
          <w:rtl/>
          <w:lang w:eastAsia="he-IL"/>
        </w:rPr>
        <w:t>–</w:t>
      </w:r>
      <w:r>
        <w:rPr>
          <w:rFonts w:hint="cs"/>
          <w:rtl/>
          <w:lang w:eastAsia="he-IL"/>
        </w:rPr>
        <w:t>2023, של חבר הכנסת דן אילוז</w:t>
      </w:r>
      <w:r w:rsidR="00046B5A">
        <w:rPr>
          <w:rFonts w:hint="cs"/>
          <w:rtl/>
          <w:lang w:eastAsia="he-IL"/>
        </w:rPr>
        <w:t>,</w:t>
      </w:r>
      <w:r>
        <w:rPr>
          <w:rFonts w:hint="cs"/>
          <w:rtl/>
          <w:lang w:eastAsia="he-IL"/>
        </w:rPr>
        <w:t xml:space="preserve"> אושרה בקריאה טרומית </w:t>
      </w:r>
      <w:bookmarkStart w:id="5365" w:name="_ETM_Q15_480889"/>
      <w:bookmarkEnd w:id="5365"/>
      <w:r>
        <w:rPr>
          <w:rFonts w:hint="cs"/>
          <w:rtl/>
          <w:lang w:eastAsia="he-IL"/>
        </w:rPr>
        <w:t xml:space="preserve">ותעבור לוועדת הכספים לדיון בהצעה. </w:t>
      </w:r>
    </w:p>
    <w:p w:rsidR="00107B57" w:rsidRDefault="00107B57" w:rsidP="00C1073C">
      <w:pPr>
        <w:rPr>
          <w:rtl/>
          <w:lang w:eastAsia="he-IL"/>
        </w:rPr>
      </w:pPr>
    </w:p>
    <w:p w:rsidR="00107B57" w:rsidRDefault="00107B57" w:rsidP="00C1073C">
      <w:pPr>
        <w:rPr>
          <w:rtl/>
          <w:lang w:eastAsia="he-IL"/>
        </w:rPr>
      </w:pPr>
    </w:p>
    <w:p w:rsidR="00107B57" w:rsidRDefault="00107B57" w:rsidP="00C1073C">
      <w:pPr>
        <w:pStyle w:val="a6"/>
        <w:rPr>
          <w:rtl/>
          <w:lang w:eastAsia="he-IL"/>
        </w:rPr>
      </w:pPr>
      <w:bookmarkStart w:id="5366" w:name="ET_subject_מסמכים_שהונחו_על_שולחן__14"/>
      <w:r w:rsidRPr="00250D48">
        <w:rPr>
          <w:rStyle w:val="TagStyle"/>
          <w:rtl/>
        </w:rPr>
        <w:t xml:space="preserve"> &lt;&lt; נושא &gt;&gt; </w:t>
      </w:r>
      <w:bookmarkStart w:id="5367" w:name="_Toc158839835"/>
      <w:r>
        <w:rPr>
          <w:rtl/>
          <w:lang w:eastAsia="he-IL"/>
        </w:rPr>
        <w:t>מסמכים שהונחו על שולחן הכנסת</w:t>
      </w:r>
      <w:bookmarkEnd w:id="5367"/>
      <w:r w:rsidRPr="00250D48">
        <w:rPr>
          <w:rStyle w:val="TagStyle"/>
          <w:rtl/>
        </w:rPr>
        <w:t xml:space="preserve"> &lt;&lt; נושא &gt;&gt;</w:t>
      </w:r>
      <w:r>
        <w:rPr>
          <w:rtl/>
          <w:lang w:eastAsia="he-IL"/>
        </w:rPr>
        <w:t xml:space="preserve">   </w:t>
      </w:r>
      <w:bookmarkEnd w:id="5366"/>
    </w:p>
    <w:p w:rsidR="00107B57" w:rsidRDefault="00107B57" w:rsidP="00C1073C">
      <w:pPr>
        <w:rPr>
          <w:rtl/>
          <w:lang w:eastAsia="he-IL"/>
        </w:rPr>
      </w:pPr>
    </w:p>
    <w:p w:rsidR="00107B57" w:rsidRDefault="00107B57" w:rsidP="00C1073C">
      <w:pPr>
        <w:pStyle w:val="af6"/>
        <w:keepNext/>
        <w:rPr>
          <w:rtl/>
        </w:rPr>
      </w:pPr>
      <w:r w:rsidRPr="00250D48">
        <w:rPr>
          <w:rStyle w:val="TagStyle"/>
          <w:rtl/>
        </w:rPr>
        <w:t xml:space="preserve"> &lt;&lt; יור &gt;&gt; </w:t>
      </w:r>
      <w:r>
        <w:rPr>
          <w:rtl/>
        </w:rPr>
        <w:t>היו"ר ארז מלול:</w:t>
      </w:r>
      <w:r w:rsidRPr="00250D48">
        <w:rPr>
          <w:rStyle w:val="TagStyle"/>
          <w:rtl/>
        </w:rPr>
        <w:t xml:space="preserve"> &lt;&lt; יור &gt;&gt;</w:t>
      </w:r>
      <w:r>
        <w:rPr>
          <w:rtl/>
        </w:rPr>
        <w:t xml:space="preserve">   </w:t>
      </w:r>
    </w:p>
    <w:p w:rsidR="00107B57" w:rsidRDefault="00107B57" w:rsidP="00897AE7">
      <w:pPr>
        <w:rPr>
          <w:rtl/>
          <w:lang w:eastAsia="he-IL"/>
        </w:rPr>
      </w:pPr>
    </w:p>
    <w:p w:rsidR="00107B57" w:rsidRDefault="00107B57" w:rsidP="00BE4BAD">
      <w:pPr>
        <w:rPr>
          <w:rtl/>
          <w:lang w:eastAsia="he-IL"/>
        </w:rPr>
      </w:pPr>
      <w:r>
        <w:rPr>
          <w:rFonts w:hint="cs"/>
          <w:rtl/>
          <w:lang w:eastAsia="he-IL"/>
        </w:rPr>
        <w:t xml:space="preserve">הודעה לסגנית מזכיר הכנסת. </w:t>
      </w:r>
    </w:p>
    <w:p w:rsidR="00107B57" w:rsidRDefault="00107B57" w:rsidP="00C1073C">
      <w:pPr>
        <w:rPr>
          <w:rtl/>
          <w:lang w:eastAsia="he-IL"/>
        </w:rPr>
      </w:pPr>
    </w:p>
    <w:p w:rsidR="00107B57" w:rsidRDefault="00107B57" w:rsidP="00C1073C">
      <w:pPr>
        <w:pStyle w:val="a4"/>
        <w:keepNext/>
        <w:rPr>
          <w:rtl/>
        </w:rPr>
      </w:pPr>
      <w:bookmarkStart w:id="5368" w:name="ET_speaker_6118_16"/>
      <w:r w:rsidRPr="00250D48">
        <w:rPr>
          <w:rStyle w:val="TagStyle"/>
          <w:rtl/>
        </w:rPr>
        <w:t xml:space="preserve"> &lt;&lt; דובר &gt;&gt; </w:t>
      </w:r>
      <w:bookmarkStart w:id="5369" w:name="_Toc158839836"/>
      <w:r>
        <w:rPr>
          <w:rtl/>
        </w:rPr>
        <w:t>סגנית מזכיר הכנסת אלינור ימין:</w:t>
      </w:r>
      <w:bookmarkEnd w:id="5369"/>
      <w:r w:rsidRPr="00250D48">
        <w:rPr>
          <w:rStyle w:val="TagStyle"/>
          <w:rtl/>
        </w:rPr>
        <w:t xml:space="preserve"> &lt;&lt; דובר &gt;&gt;</w:t>
      </w:r>
      <w:r>
        <w:rPr>
          <w:rtl/>
        </w:rPr>
        <w:t xml:space="preserve">   </w:t>
      </w:r>
      <w:bookmarkEnd w:id="5368"/>
    </w:p>
    <w:p w:rsidR="00107B57" w:rsidRDefault="00107B57" w:rsidP="00897AE7">
      <w:pPr>
        <w:rPr>
          <w:rtl/>
          <w:lang w:eastAsia="he-IL"/>
        </w:rPr>
      </w:pPr>
    </w:p>
    <w:p w:rsidR="00107B57" w:rsidRDefault="00107B57" w:rsidP="00BE4BAD">
      <w:pPr>
        <w:rPr>
          <w:rtl/>
          <w:lang w:eastAsia="he-IL"/>
        </w:rPr>
      </w:pPr>
      <w:r>
        <w:rPr>
          <w:rFonts w:hint="cs"/>
          <w:rtl/>
          <w:lang w:eastAsia="he-IL"/>
        </w:rPr>
        <w:t xml:space="preserve">תודה. </w:t>
      </w:r>
      <w:bookmarkStart w:id="5370" w:name="_ETM_Q15_487910"/>
      <w:bookmarkStart w:id="5371" w:name="_ETM_Q15_487955"/>
      <w:bookmarkStart w:id="5372" w:name="_ETM_Q15_488053"/>
      <w:bookmarkStart w:id="5373" w:name="_ETM_Q15_488093"/>
      <w:bookmarkEnd w:id="5370"/>
      <w:bookmarkEnd w:id="5371"/>
      <w:bookmarkEnd w:id="5372"/>
      <w:bookmarkEnd w:id="5373"/>
      <w:r>
        <w:rPr>
          <w:rFonts w:hint="cs"/>
          <w:rtl/>
          <w:lang w:eastAsia="he-IL"/>
        </w:rPr>
        <w:t>ברשות יושב-ראש</w:t>
      </w:r>
      <w:bookmarkStart w:id="5374" w:name="_ETM_Q15_489869"/>
      <w:bookmarkEnd w:id="5374"/>
      <w:r>
        <w:rPr>
          <w:rFonts w:hint="cs"/>
          <w:rtl/>
          <w:lang w:eastAsia="he-IL"/>
        </w:rPr>
        <w:t xml:space="preserve"> הישיבה, הינני מתכבדת להודיעכם, כי הונחו היום על שולחן הכנס</w:t>
      </w:r>
      <w:bookmarkStart w:id="5375" w:name="_ETM_Q15_493782"/>
      <w:bookmarkEnd w:id="5375"/>
      <w:r>
        <w:rPr>
          <w:rFonts w:hint="cs"/>
          <w:rtl/>
          <w:lang w:eastAsia="he-IL"/>
        </w:rPr>
        <w:t xml:space="preserve">ת </w:t>
      </w:r>
      <w:r>
        <w:rPr>
          <w:rFonts w:hint="eastAsia"/>
          <w:rtl/>
          <w:lang w:eastAsia="he-IL"/>
        </w:rPr>
        <w:t>–</w:t>
      </w:r>
      <w:r>
        <w:rPr>
          <w:rFonts w:hint="cs"/>
          <w:rtl/>
          <w:lang w:eastAsia="he-IL"/>
        </w:rPr>
        <w:t xml:space="preserve"> </w:t>
      </w:r>
    </w:p>
    <w:p w:rsidR="00107B57" w:rsidRDefault="00107B57" w:rsidP="00C1073C">
      <w:pPr>
        <w:rPr>
          <w:rtl/>
          <w:lang w:eastAsia="he-IL"/>
        </w:rPr>
      </w:pPr>
    </w:p>
    <w:p w:rsidR="00107B57" w:rsidRDefault="00107B57" w:rsidP="00BE4BAD">
      <w:pPr>
        <w:rPr>
          <w:rtl/>
          <w:lang w:eastAsia="he-IL"/>
        </w:rPr>
      </w:pPr>
      <w:r>
        <w:rPr>
          <w:rFonts w:hint="cs"/>
          <w:rtl/>
          <w:lang w:eastAsia="he-IL"/>
        </w:rPr>
        <w:t>לקריאה שנייה ולקריאה שלישית: הצעת חוק לשכת עורכי הדין (תיקון מס' 42), התשפ"ד</w:t>
      </w:r>
      <w:r>
        <w:rPr>
          <w:rFonts w:hint="eastAsia"/>
          <w:rtl/>
          <w:lang w:eastAsia="he-IL"/>
        </w:rPr>
        <w:t>–</w:t>
      </w:r>
      <w:r>
        <w:rPr>
          <w:rFonts w:hint="cs"/>
          <w:rtl/>
          <w:lang w:eastAsia="he-IL"/>
        </w:rPr>
        <w:t xml:space="preserve">2024, שהחזירה ועדת החוקה, חוק </w:t>
      </w:r>
      <w:bookmarkStart w:id="5376" w:name="_ETM_Q15_500124"/>
      <w:bookmarkEnd w:id="5376"/>
      <w:r>
        <w:rPr>
          <w:rFonts w:hint="cs"/>
          <w:rtl/>
          <w:lang w:eastAsia="he-IL"/>
        </w:rPr>
        <w:t>ומשפט; הצעת חוק הביטוח הלאומי (תיקון מס' 243), התשפ"ד</w:t>
      </w:r>
      <w:r>
        <w:rPr>
          <w:rFonts w:hint="eastAsia"/>
          <w:rtl/>
          <w:lang w:eastAsia="he-IL"/>
        </w:rPr>
        <w:t>–</w:t>
      </w:r>
      <w:r>
        <w:rPr>
          <w:rFonts w:hint="cs"/>
          <w:rtl/>
          <w:lang w:eastAsia="he-IL"/>
        </w:rPr>
        <w:t xml:space="preserve">2024, </w:t>
      </w:r>
      <w:bookmarkStart w:id="5377" w:name="_ETM_Q15_506393"/>
      <w:bookmarkEnd w:id="5377"/>
      <w:r>
        <w:rPr>
          <w:rFonts w:hint="cs"/>
          <w:rtl/>
          <w:lang w:eastAsia="he-IL"/>
        </w:rPr>
        <w:t xml:space="preserve">שהחזירה ועדת העבודה והרווחה. </w:t>
      </w:r>
    </w:p>
    <w:p w:rsidR="00107B57" w:rsidRDefault="00107B57" w:rsidP="00C1073C">
      <w:pPr>
        <w:rPr>
          <w:rtl/>
          <w:lang w:eastAsia="he-IL"/>
        </w:rPr>
      </w:pPr>
      <w:bookmarkStart w:id="5378" w:name="_ETM_Q15_510790"/>
      <w:bookmarkStart w:id="5379" w:name="_ETM_Q15_510854"/>
      <w:bookmarkEnd w:id="5378"/>
      <w:bookmarkEnd w:id="5379"/>
    </w:p>
    <w:p w:rsidR="00107B57" w:rsidRDefault="00107B57" w:rsidP="00BE4BAD">
      <w:pPr>
        <w:rPr>
          <w:rtl/>
          <w:lang w:eastAsia="he-IL"/>
        </w:rPr>
      </w:pPr>
      <w:bookmarkStart w:id="5380" w:name="_ETM_Q15_510934"/>
      <w:bookmarkStart w:id="5381" w:name="_ETM_Q15_510993"/>
      <w:bookmarkEnd w:id="5380"/>
      <w:bookmarkEnd w:id="5381"/>
      <w:r>
        <w:rPr>
          <w:rFonts w:hint="cs"/>
          <w:rtl/>
          <w:lang w:eastAsia="he-IL"/>
        </w:rPr>
        <w:t xml:space="preserve">כמו כן, הונחה על שולחן הכנסת, לקריאה </w:t>
      </w:r>
      <w:bookmarkStart w:id="5382" w:name="_ETM_Q15_512294"/>
      <w:bookmarkEnd w:id="5382"/>
      <w:r>
        <w:rPr>
          <w:rFonts w:hint="cs"/>
          <w:rtl/>
          <w:lang w:eastAsia="he-IL"/>
        </w:rPr>
        <w:t xml:space="preserve">ראשונה, מטעם הכנסת, הצעת חוק איסור פרסומת והגבלת השיווק של מוצרי טבק ועישון (תיקון מס' </w:t>
      </w:r>
      <w:bookmarkStart w:id="5383" w:name="_ETM_Q15_518669"/>
      <w:bookmarkEnd w:id="5383"/>
      <w:r>
        <w:rPr>
          <w:rFonts w:hint="cs"/>
          <w:rtl/>
          <w:lang w:eastAsia="he-IL"/>
        </w:rPr>
        <w:t>9) (תמונה של נזקי העישון), התשפ"ד</w:t>
      </w:r>
      <w:r>
        <w:rPr>
          <w:rFonts w:hint="eastAsia"/>
          <w:rtl/>
          <w:lang w:eastAsia="he-IL"/>
        </w:rPr>
        <w:t>–</w:t>
      </w:r>
      <w:r>
        <w:rPr>
          <w:rFonts w:hint="cs"/>
          <w:rtl/>
          <w:lang w:eastAsia="he-IL"/>
        </w:rPr>
        <w:t xml:space="preserve">2024, של חברי הכנסת אושר </w:t>
      </w:r>
      <w:bookmarkStart w:id="5384" w:name="_ETM_Q15_520633"/>
      <w:bookmarkEnd w:id="5384"/>
      <w:r>
        <w:rPr>
          <w:rFonts w:hint="cs"/>
          <w:rtl/>
          <w:lang w:eastAsia="he-IL"/>
        </w:rPr>
        <w:t xml:space="preserve">שקלים, אופיר כץ ובועז ביסמוט. תודה. </w:t>
      </w:r>
    </w:p>
    <w:p w:rsidR="00107B57" w:rsidRDefault="00107B57" w:rsidP="00C1073C">
      <w:pPr>
        <w:rPr>
          <w:rtl/>
          <w:lang w:eastAsia="he-IL"/>
        </w:rPr>
      </w:pPr>
    </w:p>
    <w:p w:rsidR="00107B57" w:rsidRDefault="00107B57" w:rsidP="00C1073C">
      <w:pPr>
        <w:pStyle w:val="af6"/>
        <w:keepNext/>
        <w:rPr>
          <w:rtl/>
        </w:rPr>
      </w:pPr>
      <w:r w:rsidRPr="00250D48">
        <w:rPr>
          <w:rStyle w:val="TagStyle"/>
          <w:rtl/>
        </w:rPr>
        <w:t xml:space="preserve"> &lt;&lt; יור &gt;&gt; </w:t>
      </w:r>
      <w:r>
        <w:rPr>
          <w:rtl/>
        </w:rPr>
        <w:t>היו"ר ארז מלול:</w:t>
      </w:r>
      <w:r w:rsidRPr="00250D48">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תודה רבה. </w:t>
      </w:r>
    </w:p>
    <w:p w:rsidR="00107B57" w:rsidRDefault="00107B57" w:rsidP="00C1073C">
      <w:pPr>
        <w:rPr>
          <w:rtl/>
          <w:lang w:eastAsia="he-IL"/>
        </w:rPr>
      </w:pPr>
    </w:p>
    <w:p w:rsidR="00107B57" w:rsidRDefault="00107B57" w:rsidP="00C1073C">
      <w:pPr>
        <w:rPr>
          <w:rtl/>
          <w:lang w:eastAsia="he-IL"/>
        </w:rPr>
      </w:pPr>
    </w:p>
    <w:p w:rsidR="00107B57" w:rsidRDefault="00107B57" w:rsidP="00C1073C">
      <w:pPr>
        <w:pStyle w:val="a6"/>
        <w:rPr>
          <w:rtl/>
          <w:lang w:eastAsia="he-IL"/>
        </w:rPr>
      </w:pPr>
      <w:bookmarkStart w:id="5385" w:name="ET_hatsach_642199_18"/>
      <w:r w:rsidRPr="00250D48">
        <w:rPr>
          <w:rStyle w:val="TagStyle"/>
          <w:rtl/>
        </w:rPr>
        <w:t xml:space="preserve"> &lt;&lt; הצח &gt;&gt; </w:t>
      </w:r>
      <w:bookmarkStart w:id="5386" w:name="_Toc158839837"/>
      <w:r>
        <w:rPr>
          <w:rtl/>
          <w:lang w:eastAsia="he-IL"/>
        </w:rPr>
        <w:t>הצעת חוק להפסקת פעילות סוכנות הסעד והתעסוקה של האו"ם לפליטי פלסטין במזרח הקרוב (אונר"א), התשפ"ג</w:t>
      </w:r>
      <w:r>
        <w:rPr>
          <w:rFonts w:hint="cs"/>
          <w:rtl/>
          <w:lang w:eastAsia="he-IL"/>
        </w:rPr>
        <w:t>–</w:t>
      </w:r>
      <w:r>
        <w:rPr>
          <w:rtl/>
          <w:lang w:eastAsia="he-IL"/>
        </w:rPr>
        <w:t>2023</w:t>
      </w:r>
      <w:bookmarkEnd w:id="5386"/>
      <w:r w:rsidRPr="00250D48">
        <w:rPr>
          <w:rStyle w:val="TagStyle"/>
          <w:rtl/>
        </w:rPr>
        <w:t xml:space="preserve"> &lt;&lt; הצח &gt;&gt;</w:t>
      </w:r>
      <w:r>
        <w:rPr>
          <w:rtl/>
          <w:lang w:eastAsia="he-IL"/>
        </w:rPr>
        <w:t xml:space="preserve">   </w:t>
      </w:r>
      <w:bookmarkEnd w:id="5385"/>
    </w:p>
    <w:p w:rsidR="00107B57" w:rsidRDefault="00107B57" w:rsidP="00C1073C">
      <w:pPr>
        <w:rPr>
          <w:rtl/>
          <w:lang w:eastAsia="he-IL"/>
        </w:rPr>
      </w:pPr>
      <w:r>
        <w:rPr>
          <w:rtl/>
          <w:lang w:eastAsia="he-IL"/>
        </w:rPr>
        <w:t>[הצעת חוק פ/1416/</w:t>
      </w:r>
      <w:r>
        <w:rPr>
          <w:rFonts w:hint="cs"/>
          <w:rtl/>
          <w:lang w:eastAsia="he-IL"/>
        </w:rPr>
        <w:t>25; נספחות.</w:t>
      </w:r>
      <w:r>
        <w:rPr>
          <w:rtl/>
          <w:lang w:eastAsia="he-IL"/>
        </w:rPr>
        <w:t>]</w:t>
      </w:r>
    </w:p>
    <w:p w:rsidR="00107B57" w:rsidRDefault="00107B57" w:rsidP="00C1073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107B57" w:rsidRDefault="00107B57" w:rsidP="00897AE7">
      <w:pPr>
        <w:rPr>
          <w:rtl/>
          <w:lang w:eastAsia="he-IL"/>
        </w:rPr>
      </w:pPr>
    </w:p>
    <w:p w:rsidR="00107B57" w:rsidRDefault="00107B57" w:rsidP="00C1073C">
      <w:pPr>
        <w:pStyle w:val="af6"/>
        <w:keepNext/>
        <w:rPr>
          <w:rtl/>
        </w:rPr>
      </w:pPr>
      <w:r w:rsidRPr="00250D48">
        <w:rPr>
          <w:rStyle w:val="TagStyle"/>
          <w:rtl/>
        </w:rPr>
        <w:t xml:space="preserve"> &lt;&lt; יור &gt;&gt; </w:t>
      </w:r>
      <w:r>
        <w:rPr>
          <w:rtl/>
        </w:rPr>
        <w:t>היו"ר ארז מלול:</w:t>
      </w:r>
      <w:r w:rsidRPr="00250D48">
        <w:rPr>
          <w:rStyle w:val="TagStyle"/>
          <w:rtl/>
        </w:rPr>
        <w:t xml:space="preserve"> &lt;&lt; יור &gt;&gt;</w:t>
      </w:r>
      <w:r>
        <w:rPr>
          <w:rtl/>
        </w:rPr>
        <w:t xml:space="preserve">   </w:t>
      </w:r>
    </w:p>
    <w:p w:rsidR="00107B57" w:rsidRDefault="00107B57" w:rsidP="00897AE7">
      <w:pPr>
        <w:rPr>
          <w:rtl/>
          <w:lang w:eastAsia="he-IL"/>
        </w:rPr>
      </w:pPr>
    </w:p>
    <w:p w:rsidR="00107B57" w:rsidRDefault="00107B57" w:rsidP="00BE4BAD">
      <w:pPr>
        <w:rPr>
          <w:rtl/>
          <w:lang w:eastAsia="he-IL"/>
        </w:rPr>
      </w:pPr>
      <w:r>
        <w:rPr>
          <w:rFonts w:hint="cs"/>
          <w:rtl/>
          <w:lang w:eastAsia="he-IL"/>
        </w:rPr>
        <w:t xml:space="preserve">נעבור להצעת חוק הבאה </w:t>
      </w:r>
      <w:r>
        <w:rPr>
          <w:rFonts w:hint="eastAsia"/>
          <w:rtl/>
          <w:lang w:eastAsia="he-IL"/>
        </w:rPr>
        <w:t xml:space="preserve">– </w:t>
      </w:r>
      <w:r>
        <w:rPr>
          <w:rFonts w:hint="cs"/>
          <w:rtl/>
          <w:lang w:eastAsia="he-IL"/>
        </w:rPr>
        <w:t xml:space="preserve">הצעת </w:t>
      </w:r>
      <w:bookmarkStart w:id="5387" w:name="_ETM_Q15_529350"/>
      <w:bookmarkEnd w:id="5387"/>
      <w:r>
        <w:rPr>
          <w:rFonts w:hint="cs"/>
          <w:rtl/>
          <w:lang w:eastAsia="he-IL"/>
        </w:rPr>
        <w:t xml:space="preserve">חוק להפסקת פעילות סוכנות הסעד והתעסוקה של האו"ם לפליטי </w:t>
      </w:r>
      <w:bookmarkStart w:id="5388" w:name="_ETM_Q15_532936"/>
      <w:bookmarkEnd w:id="5388"/>
      <w:r>
        <w:rPr>
          <w:rFonts w:hint="cs"/>
          <w:rtl/>
          <w:lang w:eastAsia="he-IL"/>
        </w:rPr>
        <w:t>פלסטין במזרח הקרוב (אונר"א), התשפ"ג</w:t>
      </w:r>
      <w:r>
        <w:rPr>
          <w:rFonts w:hint="eastAsia"/>
          <w:rtl/>
          <w:lang w:eastAsia="he-IL"/>
        </w:rPr>
        <w:t>–</w:t>
      </w:r>
      <w:r>
        <w:rPr>
          <w:rFonts w:hint="cs"/>
          <w:rtl/>
          <w:lang w:eastAsia="he-IL"/>
        </w:rPr>
        <w:t xml:space="preserve">2023. אני מזמין את חבר הכנסת </w:t>
      </w:r>
      <w:bookmarkStart w:id="5389" w:name="_ETM_Q15_542104"/>
      <w:bookmarkEnd w:id="5389"/>
      <w:r>
        <w:rPr>
          <w:rFonts w:hint="cs"/>
          <w:rtl/>
          <w:lang w:eastAsia="he-IL"/>
        </w:rPr>
        <w:t xml:space="preserve">בועז ביסמוט לנמק את ההצעה. עד עשר דקות לרשותך, בבקשה. </w:t>
      </w:r>
    </w:p>
    <w:p w:rsidR="00107B57" w:rsidRDefault="00107B57" w:rsidP="00C1073C">
      <w:pPr>
        <w:rPr>
          <w:rtl/>
          <w:lang w:eastAsia="he-IL"/>
        </w:rPr>
      </w:pPr>
    </w:p>
    <w:p w:rsidR="00107B57" w:rsidRDefault="00107B57" w:rsidP="00C1073C">
      <w:pPr>
        <w:pStyle w:val="af5"/>
        <w:keepNext/>
        <w:rPr>
          <w:rtl/>
        </w:rPr>
      </w:pPr>
      <w:r w:rsidRPr="00250D48">
        <w:rPr>
          <w:rStyle w:val="TagStyle"/>
          <w:rtl/>
        </w:rPr>
        <w:t xml:space="preserve"> &lt;&lt; קריאה &gt;&gt; </w:t>
      </w:r>
      <w:r>
        <w:rPr>
          <w:rtl/>
        </w:rPr>
        <w:t>בועז טופורובסקי (יש עתיד):</w:t>
      </w:r>
      <w:r w:rsidRPr="00250D48">
        <w:rPr>
          <w:rStyle w:val="TagStyle"/>
          <w:rtl/>
        </w:rPr>
        <w:t xml:space="preserve"> &lt;&lt; קריאה &gt;&gt;</w:t>
      </w:r>
      <w:r>
        <w:rPr>
          <w:rtl/>
        </w:rPr>
        <w:t xml:space="preserve">   </w:t>
      </w:r>
    </w:p>
    <w:p w:rsidR="00107B57" w:rsidRDefault="00107B57" w:rsidP="00897AE7">
      <w:pPr>
        <w:rPr>
          <w:rtl/>
          <w:lang w:eastAsia="he-IL"/>
        </w:rPr>
      </w:pPr>
    </w:p>
    <w:p w:rsidR="00107B57" w:rsidRDefault="00107B57" w:rsidP="00C1073C">
      <w:pPr>
        <w:rPr>
          <w:rtl/>
          <w:lang w:eastAsia="he-IL"/>
        </w:rPr>
      </w:pPr>
      <w:r>
        <w:rPr>
          <w:rFonts w:hint="cs"/>
          <w:rtl/>
          <w:lang w:eastAsia="he-IL"/>
        </w:rPr>
        <w:t xml:space="preserve">אונר"א פעילים בישראל היום? </w:t>
      </w:r>
    </w:p>
    <w:p w:rsidR="00107B57" w:rsidRDefault="00107B57" w:rsidP="00C1073C">
      <w:pPr>
        <w:keepNext/>
        <w:rPr>
          <w:rtl/>
        </w:rPr>
      </w:pPr>
      <w:bookmarkStart w:id="5390" w:name="_ETM_Q15_570403"/>
      <w:bookmarkStart w:id="5391" w:name="_ETM_Q15_570445"/>
      <w:bookmarkStart w:id="5392" w:name="_ETM_Q15_570547"/>
      <w:bookmarkStart w:id="5393" w:name="_ETM_Q15_570582"/>
      <w:bookmarkStart w:id="5394" w:name="ET_speaker_6342_20"/>
      <w:bookmarkEnd w:id="5390"/>
      <w:bookmarkEnd w:id="5391"/>
      <w:bookmarkEnd w:id="5392"/>
      <w:bookmarkEnd w:id="5393"/>
    </w:p>
    <w:p w:rsidR="00107B57" w:rsidRDefault="00107B57" w:rsidP="00C1073C">
      <w:pPr>
        <w:pStyle w:val="a4"/>
        <w:keepNext/>
        <w:rPr>
          <w:rtl/>
        </w:rPr>
      </w:pPr>
      <w:bookmarkStart w:id="5395" w:name="_ETM_Q15_570957"/>
      <w:bookmarkStart w:id="5396" w:name="_ETM_Q15_571013"/>
      <w:bookmarkEnd w:id="5395"/>
      <w:bookmarkEnd w:id="5396"/>
      <w:r w:rsidRPr="00250D48">
        <w:rPr>
          <w:rStyle w:val="TagStyle"/>
          <w:rtl/>
        </w:rPr>
        <w:t xml:space="preserve"> &lt;&lt; דובר &gt;&gt; </w:t>
      </w:r>
      <w:bookmarkStart w:id="5397" w:name="_Toc158839838"/>
      <w:r>
        <w:rPr>
          <w:rtl/>
        </w:rPr>
        <w:t>בועז ביסמוט (הליכוד):</w:t>
      </w:r>
      <w:bookmarkEnd w:id="5397"/>
      <w:r w:rsidRPr="00250D48">
        <w:rPr>
          <w:rStyle w:val="TagStyle"/>
          <w:rtl/>
        </w:rPr>
        <w:t xml:space="preserve"> &lt;&lt; דובר &gt;&gt;</w:t>
      </w:r>
      <w:r>
        <w:rPr>
          <w:rtl/>
        </w:rPr>
        <w:t xml:space="preserve">   </w:t>
      </w:r>
      <w:bookmarkEnd w:id="5394"/>
    </w:p>
    <w:p w:rsidR="00107B57" w:rsidRDefault="00107B57" w:rsidP="00897AE7">
      <w:pPr>
        <w:rPr>
          <w:rtl/>
          <w:lang w:eastAsia="he-IL"/>
        </w:rPr>
      </w:pPr>
    </w:p>
    <w:p w:rsidR="00107B57" w:rsidRDefault="00107B57" w:rsidP="00C1073C">
      <w:pPr>
        <w:rPr>
          <w:rtl/>
          <w:lang w:eastAsia="he-IL"/>
        </w:rPr>
      </w:pPr>
      <w:r>
        <w:rPr>
          <w:rFonts w:hint="cs"/>
          <w:rtl/>
          <w:lang w:eastAsia="he-IL"/>
        </w:rPr>
        <w:t>מזעזע, אה?</w:t>
      </w:r>
    </w:p>
    <w:p w:rsidR="00107B57" w:rsidRDefault="00107B57" w:rsidP="00C1073C">
      <w:pPr>
        <w:rPr>
          <w:rtl/>
          <w:lang w:eastAsia="he-IL"/>
        </w:rPr>
      </w:pPr>
    </w:p>
    <w:p w:rsidR="00107B57" w:rsidRDefault="00107B57" w:rsidP="00C1073C">
      <w:pPr>
        <w:pStyle w:val="af5"/>
        <w:keepNext/>
        <w:rPr>
          <w:rtl/>
        </w:rPr>
      </w:pPr>
      <w:bookmarkStart w:id="5398" w:name="ET_interruption_5080_21"/>
      <w:r w:rsidRPr="007E58BE">
        <w:rPr>
          <w:rStyle w:val="TagStyle"/>
          <w:rtl/>
        </w:rPr>
        <w:t xml:space="preserve"> &lt;&lt; קריאה &gt;&gt; </w:t>
      </w:r>
      <w:r>
        <w:rPr>
          <w:rtl/>
        </w:rPr>
        <w:t>בועז טופורובסקי (יש עתיד):</w:t>
      </w:r>
      <w:r w:rsidRPr="007E58BE">
        <w:rPr>
          <w:rStyle w:val="TagStyle"/>
          <w:rtl/>
        </w:rPr>
        <w:t xml:space="preserve"> &lt;&lt; קריאה &gt;&gt;</w:t>
      </w:r>
      <w:r>
        <w:rPr>
          <w:rtl/>
        </w:rPr>
        <w:t xml:space="preserve">   </w:t>
      </w:r>
      <w:bookmarkEnd w:id="5398"/>
    </w:p>
    <w:p w:rsidR="00107B57" w:rsidRDefault="00107B57" w:rsidP="00897AE7">
      <w:pPr>
        <w:rPr>
          <w:rtl/>
          <w:lang w:eastAsia="he-IL"/>
        </w:rPr>
      </w:pPr>
    </w:p>
    <w:p w:rsidR="00107B57" w:rsidRDefault="00897AE7" w:rsidP="00C1073C">
      <w:pPr>
        <w:rPr>
          <w:rtl/>
          <w:lang w:eastAsia="he-IL"/>
        </w:rPr>
      </w:pPr>
      <w:bookmarkStart w:id="5399" w:name="_ETM_Q15_571828"/>
      <w:bookmarkEnd w:id="5399"/>
      <w:r>
        <w:rPr>
          <w:rFonts w:hint="cs"/>
          <w:rtl/>
          <w:lang w:eastAsia="he-IL"/>
        </w:rPr>
        <w:t>– – –</w:t>
      </w:r>
      <w:r w:rsidR="00107B57">
        <w:rPr>
          <w:rFonts w:hint="cs"/>
          <w:rtl/>
          <w:lang w:eastAsia="he-IL"/>
        </w:rPr>
        <w:t xml:space="preserve"> בישראל</w:t>
      </w:r>
      <w:bookmarkStart w:id="5400" w:name="_ETM_Q15_573243"/>
      <w:bookmarkEnd w:id="5400"/>
      <w:r w:rsidR="00107B57">
        <w:rPr>
          <w:rFonts w:hint="cs"/>
          <w:rtl/>
          <w:lang w:eastAsia="he-IL"/>
        </w:rPr>
        <w:t>?</w:t>
      </w:r>
    </w:p>
    <w:p w:rsidR="00107B57" w:rsidRDefault="00107B57" w:rsidP="00C1073C">
      <w:pPr>
        <w:rPr>
          <w:rtl/>
          <w:lang w:eastAsia="he-IL"/>
        </w:rPr>
      </w:pPr>
      <w:bookmarkStart w:id="5401" w:name="_ETM_Q15_571992"/>
      <w:bookmarkStart w:id="5402" w:name="_ETM_Q15_572042"/>
      <w:bookmarkEnd w:id="5401"/>
      <w:bookmarkEnd w:id="5402"/>
    </w:p>
    <w:p w:rsidR="00107B57" w:rsidRDefault="00107B57" w:rsidP="00C1073C">
      <w:pPr>
        <w:pStyle w:val="-"/>
        <w:keepNext/>
        <w:rPr>
          <w:rtl/>
        </w:rPr>
      </w:pPr>
      <w:bookmarkStart w:id="5403" w:name="ET_speakercontinue_6342_22"/>
      <w:r w:rsidRPr="007E58BE">
        <w:rPr>
          <w:rStyle w:val="TagStyle"/>
          <w:rtl/>
        </w:rPr>
        <w:t xml:space="preserve"> &lt;&lt; דובר_המשך &gt;&gt; </w:t>
      </w:r>
      <w:r>
        <w:rPr>
          <w:rtl/>
        </w:rPr>
        <w:t>בועז ביסמוט (הליכוד):</w:t>
      </w:r>
      <w:r w:rsidRPr="007E58BE">
        <w:rPr>
          <w:rStyle w:val="TagStyle"/>
          <w:rtl/>
        </w:rPr>
        <w:t xml:space="preserve"> &lt;&lt; דובר_המשך &gt;&gt;</w:t>
      </w:r>
      <w:r>
        <w:rPr>
          <w:rtl/>
        </w:rPr>
        <w:t xml:space="preserve">   </w:t>
      </w:r>
      <w:bookmarkEnd w:id="5403"/>
    </w:p>
    <w:p w:rsidR="00107B57" w:rsidRDefault="00107B57" w:rsidP="00897AE7">
      <w:pPr>
        <w:rPr>
          <w:rtl/>
          <w:lang w:eastAsia="he-IL"/>
        </w:rPr>
      </w:pPr>
    </w:p>
    <w:p w:rsidR="00107B57" w:rsidRDefault="00107B57" w:rsidP="00C1073C">
      <w:pPr>
        <w:rPr>
          <w:rtl/>
          <w:lang w:eastAsia="he-IL"/>
        </w:rPr>
      </w:pPr>
      <w:bookmarkStart w:id="5404" w:name="_ETM_Q15_572975"/>
      <w:bookmarkEnd w:id="5404"/>
      <w:r>
        <w:rPr>
          <w:rFonts w:hint="cs"/>
          <w:rtl/>
          <w:lang w:eastAsia="he-IL"/>
        </w:rPr>
        <w:t xml:space="preserve">פה אני אפילו לא צריך לנאום. </w:t>
      </w:r>
    </w:p>
    <w:p w:rsidR="00107B57" w:rsidRDefault="00107B57" w:rsidP="00C1073C">
      <w:pPr>
        <w:rPr>
          <w:rtl/>
          <w:lang w:eastAsia="he-IL"/>
        </w:rPr>
      </w:pPr>
      <w:bookmarkStart w:id="5405" w:name="_ETM_Q15_572201"/>
      <w:bookmarkStart w:id="5406" w:name="_ETM_Q15_572258"/>
      <w:bookmarkEnd w:id="5405"/>
      <w:bookmarkEnd w:id="5406"/>
    </w:p>
    <w:p w:rsidR="00107B57" w:rsidRDefault="00107B57" w:rsidP="00C1073C">
      <w:pPr>
        <w:pStyle w:val="af6"/>
        <w:keepNext/>
        <w:rPr>
          <w:rtl/>
        </w:rPr>
      </w:pPr>
      <w:r w:rsidRPr="007E58BE">
        <w:rPr>
          <w:rStyle w:val="TagStyle"/>
          <w:rtl/>
        </w:rPr>
        <w:t xml:space="preserve"> &lt;&lt; יור &gt;&gt; </w:t>
      </w:r>
      <w:r>
        <w:rPr>
          <w:rtl/>
        </w:rPr>
        <w:t>היו"ר ארז מלול:</w:t>
      </w:r>
      <w:r w:rsidRPr="007E58BE">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bookmarkStart w:id="5407" w:name="_ETM_Q15_572923"/>
      <w:bookmarkEnd w:id="5407"/>
      <w:r>
        <w:rPr>
          <w:rFonts w:hint="cs"/>
          <w:rtl/>
          <w:lang w:eastAsia="he-IL"/>
        </w:rPr>
        <w:t xml:space="preserve">לא, תשמע, בהנמקה </w:t>
      </w:r>
      <w:bookmarkStart w:id="5408" w:name="_ETM_Q15_573423"/>
      <w:bookmarkEnd w:id="5408"/>
      <w:r>
        <w:rPr>
          <w:rFonts w:hint="cs"/>
          <w:rtl/>
          <w:lang w:eastAsia="he-IL"/>
        </w:rPr>
        <w:t xml:space="preserve">הוא יגיד לך הכול. </w:t>
      </w:r>
    </w:p>
    <w:p w:rsidR="00107B57" w:rsidRDefault="00107B57" w:rsidP="00C1073C">
      <w:pPr>
        <w:rPr>
          <w:rtl/>
          <w:lang w:eastAsia="he-IL"/>
        </w:rPr>
      </w:pPr>
    </w:p>
    <w:p w:rsidR="00107B57" w:rsidRDefault="00107B57" w:rsidP="00C1073C">
      <w:pPr>
        <w:pStyle w:val="-"/>
        <w:keepNext/>
        <w:rPr>
          <w:rtl/>
        </w:rPr>
      </w:pPr>
      <w:bookmarkStart w:id="5409" w:name="ET_speakercontinue_6342_24"/>
      <w:r w:rsidRPr="007E58BE">
        <w:rPr>
          <w:rStyle w:val="TagStyle"/>
          <w:rtl/>
        </w:rPr>
        <w:t xml:space="preserve"> &lt;&lt; דובר_המשך &gt;&gt; </w:t>
      </w:r>
      <w:r>
        <w:rPr>
          <w:rtl/>
        </w:rPr>
        <w:t>בועז ביסמוט (הליכוד):</w:t>
      </w:r>
      <w:r w:rsidRPr="007E58BE">
        <w:rPr>
          <w:rStyle w:val="TagStyle"/>
          <w:rtl/>
        </w:rPr>
        <w:t xml:space="preserve"> &lt;&lt; דובר_המשך &gt;&gt;</w:t>
      </w:r>
      <w:r>
        <w:rPr>
          <w:rtl/>
        </w:rPr>
        <w:t xml:space="preserve">   </w:t>
      </w:r>
      <w:bookmarkEnd w:id="5409"/>
    </w:p>
    <w:p w:rsidR="00107B57" w:rsidRDefault="00107B57" w:rsidP="00897AE7">
      <w:pPr>
        <w:rPr>
          <w:rtl/>
          <w:lang w:eastAsia="he-IL"/>
        </w:rPr>
      </w:pPr>
    </w:p>
    <w:p w:rsidR="00107B57" w:rsidRDefault="00107B57" w:rsidP="00C1073C">
      <w:pPr>
        <w:rPr>
          <w:rtl/>
          <w:lang w:eastAsia="he-IL"/>
        </w:rPr>
      </w:pPr>
      <w:bookmarkStart w:id="5410" w:name="_ETM_Q15_575413"/>
      <w:bookmarkEnd w:id="5410"/>
      <w:r>
        <w:rPr>
          <w:rFonts w:hint="cs"/>
          <w:rtl/>
          <w:lang w:eastAsia="he-IL"/>
        </w:rPr>
        <w:t xml:space="preserve">רק לחשוב על זה. </w:t>
      </w:r>
    </w:p>
    <w:p w:rsidR="00107B57" w:rsidRDefault="00107B57" w:rsidP="00C1073C">
      <w:pPr>
        <w:rPr>
          <w:rtl/>
          <w:lang w:eastAsia="he-IL"/>
        </w:rPr>
      </w:pPr>
    </w:p>
    <w:p w:rsidR="00107B57" w:rsidRDefault="00107B57" w:rsidP="00C1073C">
      <w:pPr>
        <w:pStyle w:val="af6"/>
        <w:keepNext/>
        <w:rPr>
          <w:rtl/>
        </w:rPr>
      </w:pPr>
      <w:r w:rsidRPr="007E58BE">
        <w:rPr>
          <w:rStyle w:val="TagStyle"/>
          <w:rtl/>
        </w:rPr>
        <w:t xml:space="preserve"> &lt;&lt; יור &gt;&gt; </w:t>
      </w:r>
      <w:r>
        <w:rPr>
          <w:rtl/>
        </w:rPr>
        <w:t>היו"ר ארז מלול:</w:t>
      </w:r>
      <w:r w:rsidRPr="007E58BE">
        <w:rPr>
          <w:rStyle w:val="TagStyle"/>
          <w:rtl/>
        </w:rPr>
        <w:t xml:space="preserve"> &lt;&lt; יור &gt;&gt;</w:t>
      </w:r>
      <w:r>
        <w:rPr>
          <w:rtl/>
        </w:rPr>
        <w:t xml:space="preserve">   </w:t>
      </w:r>
    </w:p>
    <w:p w:rsidR="00107B57" w:rsidRDefault="00107B57" w:rsidP="00897AE7">
      <w:pPr>
        <w:rPr>
          <w:rtl/>
          <w:lang w:eastAsia="he-IL"/>
        </w:rPr>
      </w:pPr>
    </w:p>
    <w:p w:rsidR="00107B57" w:rsidRDefault="00107B57" w:rsidP="00C1073C">
      <w:pPr>
        <w:rPr>
          <w:rtl/>
          <w:lang w:eastAsia="he-IL"/>
        </w:rPr>
      </w:pPr>
      <w:bookmarkStart w:id="5411" w:name="_ETM_Q15_576510"/>
      <w:bookmarkEnd w:id="5411"/>
      <w:r>
        <w:rPr>
          <w:rFonts w:hint="cs"/>
          <w:rtl/>
          <w:lang w:eastAsia="he-IL"/>
        </w:rPr>
        <w:t>הוא י</w:t>
      </w:r>
      <w:bookmarkStart w:id="5412" w:name="_ETM_Q15_575958"/>
      <w:bookmarkEnd w:id="5412"/>
      <w:r>
        <w:rPr>
          <w:rFonts w:hint="cs"/>
          <w:rtl/>
          <w:lang w:eastAsia="he-IL"/>
        </w:rPr>
        <w:t xml:space="preserve">יתן סקירה, חבר הכנסת בועז. </w:t>
      </w:r>
    </w:p>
    <w:p w:rsidR="00107B57" w:rsidRDefault="00107B57" w:rsidP="00C1073C">
      <w:pPr>
        <w:rPr>
          <w:rtl/>
          <w:lang w:eastAsia="he-IL"/>
        </w:rPr>
      </w:pPr>
      <w:bookmarkStart w:id="5413" w:name="_ETM_Q15_577555"/>
      <w:bookmarkStart w:id="5414" w:name="_ETM_Q15_577608"/>
      <w:bookmarkEnd w:id="5413"/>
      <w:bookmarkEnd w:id="5414"/>
    </w:p>
    <w:p w:rsidR="00107B57" w:rsidRDefault="00107B57" w:rsidP="00C1073C">
      <w:pPr>
        <w:pStyle w:val="-"/>
        <w:keepNext/>
        <w:rPr>
          <w:rtl/>
        </w:rPr>
      </w:pPr>
      <w:bookmarkStart w:id="5415" w:name="ET_speakercontinue_6342_26"/>
      <w:r w:rsidRPr="007E58BE">
        <w:rPr>
          <w:rStyle w:val="TagStyle"/>
          <w:rtl/>
        </w:rPr>
        <w:t xml:space="preserve"> &lt;&lt; דובר_המשך &gt;&gt; </w:t>
      </w:r>
      <w:r>
        <w:rPr>
          <w:rtl/>
        </w:rPr>
        <w:t>בועז ביסמוט (הליכוד):</w:t>
      </w:r>
      <w:r w:rsidRPr="007E58BE">
        <w:rPr>
          <w:rStyle w:val="TagStyle"/>
          <w:rtl/>
        </w:rPr>
        <w:t xml:space="preserve"> &lt;&lt; דובר_המשך &gt;&gt;</w:t>
      </w:r>
      <w:r>
        <w:rPr>
          <w:rtl/>
        </w:rPr>
        <w:t xml:space="preserve">   </w:t>
      </w:r>
      <w:bookmarkEnd w:id="5415"/>
    </w:p>
    <w:p w:rsidR="00107B57" w:rsidRDefault="00107B57" w:rsidP="00897AE7">
      <w:pPr>
        <w:rPr>
          <w:rtl/>
          <w:lang w:eastAsia="he-IL"/>
        </w:rPr>
      </w:pPr>
    </w:p>
    <w:p w:rsidR="00107B57" w:rsidRDefault="00107B57" w:rsidP="00C1073C">
      <w:pPr>
        <w:rPr>
          <w:rtl/>
          <w:lang w:eastAsia="he-IL"/>
        </w:rPr>
      </w:pPr>
      <w:bookmarkStart w:id="5416" w:name="_ETM_Q15_575987"/>
      <w:bookmarkEnd w:id="5416"/>
      <w:r>
        <w:rPr>
          <w:rFonts w:hint="cs"/>
          <w:rtl/>
          <w:lang w:eastAsia="he-IL"/>
        </w:rPr>
        <w:t xml:space="preserve">אפילו לא צריך לדבר, זה </w:t>
      </w:r>
      <w:bookmarkStart w:id="5417" w:name="_ETM_Q15_580145"/>
      <w:bookmarkEnd w:id="5417"/>
      <w:r>
        <w:rPr>
          <w:rFonts w:hint="cs"/>
          <w:rtl/>
          <w:lang w:eastAsia="he-IL"/>
        </w:rPr>
        <w:t xml:space="preserve">חוק שמדבר בעד עצמו. </w:t>
      </w:r>
    </w:p>
    <w:p w:rsidR="00107B57" w:rsidRDefault="00107B57" w:rsidP="00C1073C">
      <w:pPr>
        <w:rPr>
          <w:rtl/>
          <w:lang w:eastAsia="he-IL"/>
        </w:rPr>
      </w:pPr>
      <w:bookmarkStart w:id="5418" w:name="_ETM_Q15_582962"/>
      <w:bookmarkStart w:id="5419" w:name="_ETM_Q15_582994"/>
      <w:bookmarkEnd w:id="5418"/>
      <w:bookmarkEnd w:id="5419"/>
    </w:p>
    <w:p w:rsidR="009469F0" w:rsidRDefault="00107B57" w:rsidP="009469F0">
      <w:pPr>
        <w:rPr>
          <w:rtl/>
          <w:lang w:eastAsia="he-IL"/>
        </w:rPr>
      </w:pPr>
      <w:bookmarkStart w:id="5420" w:name="_ETM_Q15_583105"/>
      <w:bookmarkStart w:id="5421" w:name="_ETM_Q15_583168"/>
      <w:bookmarkEnd w:id="5420"/>
      <w:bookmarkEnd w:id="5421"/>
      <w:r>
        <w:rPr>
          <w:rFonts w:hint="cs"/>
          <w:rtl/>
          <w:lang w:eastAsia="he-IL"/>
        </w:rPr>
        <w:t xml:space="preserve">אדוני היושב-ראש, כנסת נכבדה, בלב שכונת </w:t>
      </w:r>
      <w:bookmarkStart w:id="5422" w:name="_ETM_Q15_587884"/>
      <w:bookmarkEnd w:id="5422"/>
      <w:r>
        <w:rPr>
          <w:rFonts w:hint="cs"/>
          <w:rtl/>
          <w:lang w:eastAsia="he-IL"/>
        </w:rPr>
        <w:t xml:space="preserve">א-רימאל </w:t>
      </w:r>
      <w:r>
        <w:rPr>
          <w:rFonts w:hint="eastAsia"/>
          <w:rtl/>
          <w:lang w:eastAsia="he-IL"/>
        </w:rPr>
        <w:t xml:space="preserve">– </w:t>
      </w:r>
      <w:r>
        <w:rPr>
          <w:rFonts w:hint="cs"/>
          <w:rtl/>
          <w:lang w:eastAsia="he-IL"/>
        </w:rPr>
        <w:t xml:space="preserve">היוקרתית, אגב </w:t>
      </w:r>
      <w:r>
        <w:rPr>
          <w:rFonts w:hint="eastAsia"/>
          <w:rtl/>
          <w:lang w:eastAsia="he-IL"/>
        </w:rPr>
        <w:t xml:space="preserve">– </w:t>
      </w:r>
      <w:r>
        <w:rPr>
          <w:rFonts w:hint="cs"/>
          <w:rtl/>
          <w:lang w:eastAsia="he-IL"/>
        </w:rPr>
        <w:t xml:space="preserve">מתחת למטה הראשי של אונר"א, כן? אותה </w:t>
      </w:r>
      <w:bookmarkStart w:id="5423" w:name="_ETM_Q15_593095"/>
      <w:bookmarkEnd w:id="5423"/>
      <w:r>
        <w:rPr>
          <w:rFonts w:hint="cs"/>
          <w:rtl/>
          <w:lang w:eastAsia="he-IL"/>
        </w:rPr>
        <w:t xml:space="preserve">סוכנות אונר"א, חשפו צה"ל ושב"כ מנהרה שבתוכה חוות שרתים. </w:t>
      </w:r>
      <w:bookmarkStart w:id="5424" w:name="_ETM_Q15_600719"/>
      <w:bookmarkStart w:id="5425" w:name="_ETM_Q15_600756"/>
      <w:bookmarkStart w:id="5426" w:name="_ETM_Q15_600855"/>
      <w:bookmarkStart w:id="5427" w:name="_ETM_Q15_600918"/>
      <w:bookmarkEnd w:id="5424"/>
      <w:bookmarkEnd w:id="5425"/>
      <w:bookmarkEnd w:id="5426"/>
      <w:bookmarkEnd w:id="5427"/>
      <w:r>
        <w:rPr>
          <w:rFonts w:hint="cs"/>
          <w:rtl/>
          <w:lang w:eastAsia="he-IL"/>
        </w:rPr>
        <w:t xml:space="preserve">היא שימשה את המודיעין של מחבלי חמאס, ממש מתחת, </w:t>
      </w:r>
      <w:bookmarkStart w:id="5428" w:name="_ETM_Q15_607128"/>
      <w:bookmarkEnd w:id="5428"/>
      <w:r>
        <w:rPr>
          <w:rFonts w:hint="cs"/>
          <w:rtl/>
          <w:lang w:eastAsia="he-IL"/>
        </w:rPr>
        <w:t>מתחת</w:t>
      </w:r>
      <w:r w:rsidR="009469F0">
        <w:rPr>
          <w:rFonts w:hint="cs"/>
          <w:rtl/>
          <w:lang w:eastAsia="he-IL"/>
        </w:rPr>
        <w:t>,</w:t>
      </w:r>
      <w:r>
        <w:rPr>
          <w:rFonts w:hint="cs"/>
          <w:rtl/>
          <w:lang w:eastAsia="he-IL"/>
        </w:rPr>
        <w:t xml:space="preserve"> למטה. הם לא ידעו. כמה מפתיע. באמת, זה מאוד מפתיע אתכם</w:t>
      </w:r>
      <w:r w:rsidR="009469F0">
        <w:rPr>
          <w:rFonts w:hint="cs"/>
          <w:rtl/>
          <w:lang w:eastAsia="he-IL"/>
        </w:rPr>
        <w:t>,</w:t>
      </w:r>
      <w:r>
        <w:rPr>
          <w:rFonts w:hint="cs"/>
          <w:rtl/>
          <w:lang w:eastAsia="he-IL"/>
        </w:rPr>
        <w:t xml:space="preserve"> הדבר הזה, התגלית, </w:t>
      </w:r>
      <w:bookmarkStart w:id="5429" w:name="_ETM_Q15_612271"/>
      <w:bookmarkEnd w:id="5429"/>
      <w:r>
        <w:rPr>
          <w:rFonts w:hint="cs"/>
          <w:rtl/>
          <w:lang w:eastAsia="he-IL"/>
        </w:rPr>
        <w:t xml:space="preserve">הגילוי הזה. זו אינה </w:t>
      </w:r>
      <w:r w:rsidR="009469F0">
        <w:rPr>
          <w:rFonts w:hint="cs"/>
          <w:rtl/>
          <w:lang w:eastAsia="he-IL"/>
        </w:rPr>
        <w:t>ה</w:t>
      </w:r>
      <w:r>
        <w:rPr>
          <w:rFonts w:hint="cs"/>
          <w:rtl/>
          <w:lang w:eastAsia="he-IL"/>
        </w:rPr>
        <w:t xml:space="preserve">פעם </w:t>
      </w:r>
      <w:r w:rsidR="009469F0">
        <w:rPr>
          <w:rFonts w:hint="cs"/>
          <w:rtl/>
          <w:lang w:eastAsia="he-IL"/>
        </w:rPr>
        <w:t>ה</w:t>
      </w:r>
      <w:r>
        <w:rPr>
          <w:rFonts w:hint="cs"/>
          <w:rtl/>
          <w:lang w:eastAsia="he-IL"/>
        </w:rPr>
        <w:t xml:space="preserve">ראשונה וגם לא השנייה שפרצופם של </w:t>
      </w:r>
      <w:r>
        <w:rPr>
          <w:rtl/>
          <w:lang w:eastAsia="he-IL"/>
        </w:rPr>
        <w:t>–</w:t>
      </w:r>
      <w:r>
        <w:rPr>
          <w:rFonts w:hint="cs"/>
          <w:rtl/>
          <w:lang w:eastAsia="he-IL"/>
        </w:rPr>
        <w:t xml:space="preserve"> נקרא להם בשם שיותר מתאים להם </w:t>
      </w:r>
      <w:r>
        <w:rPr>
          <w:rFonts w:hint="eastAsia"/>
          <w:rtl/>
          <w:lang w:eastAsia="he-IL"/>
        </w:rPr>
        <w:t>–</w:t>
      </w:r>
      <w:r>
        <w:rPr>
          <w:rFonts w:hint="cs"/>
          <w:rtl/>
          <w:lang w:eastAsia="he-IL"/>
        </w:rPr>
        <w:t xml:space="preserve"> מחבלי אונר"א, שפרצופם האמיתי </w:t>
      </w:r>
      <w:bookmarkStart w:id="5430" w:name="_ETM_Q15_626210"/>
      <w:bookmarkEnd w:id="5430"/>
      <w:r>
        <w:rPr>
          <w:rFonts w:hint="cs"/>
          <w:rtl/>
          <w:lang w:eastAsia="he-IL"/>
        </w:rPr>
        <w:t xml:space="preserve">נחשף. </w:t>
      </w:r>
    </w:p>
    <w:p w:rsidR="009469F0" w:rsidRDefault="009469F0" w:rsidP="009469F0">
      <w:pPr>
        <w:rPr>
          <w:rtl/>
          <w:lang w:eastAsia="he-IL"/>
        </w:rPr>
      </w:pPr>
    </w:p>
    <w:p w:rsidR="00107B57" w:rsidRDefault="00107B57" w:rsidP="009469F0">
      <w:pPr>
        <w:rPr>
          <w:rtl/>
          <w:lang w:eastAsia="he-IL"/>
        </w:rPr>
      </w:pPr>
      <w:r>
        <w:rPr>
          <w:rFonts w:hint="cs"/>
          <w:rtl/>
          <w:lang w:eastAsia="he-IL"/>
        </w:rPr>
        <w:t xml:space="preserve">כבר שנים יודעים שחמאס חדר לשורות אונר"א. היה נוח כנראה לעצום את העיניים. היה ידוע שלמחבלי חמאס </w:t>
      </w:r>
      <w:bookmarkStart w:id="5431" w:name="_ETM_Q15_639010"/>
      <w:bookmarkEnd w:id="5431"/>
      <w:r>
        <w:rPr>
          <w:rFonts w:hint="cs"/>
          <w:rtl/>
          <w:lang w:eastAsia="he-IL"/>
        </w:rPr>
        <w:t xml:space="preserve">המתועבים יש שותפים שמחופשים </w:t>
      </w:r>
      <w:r>
        <w:rPr>
          <w:rFonts w:hint="eastAsia"/>
          <w:rtl/>
          <w:lang w:eastAsia="he-IL"/>
        </w:rPr>
        <w:t>–</w:t>
      </w:r>
      <w:r>
        <w:rPr>
          <w:rFonts w:hint="cs"/>
          <w:rtl/>
          <w:lang w:eastAsia="he-IL"/>
        </w:rPr>
        <w:t xml:space="preserve"> איך נקרא לזה? מחופשים להומניסטים, הומניסטים, כאלה הפועלים למטרות הומניות, בעוד שלמעשה פעילותם רק </w:t>
      </w:r>
      <w:bookmarkStart w:id="5432" w:name="_ETM_Q15_651337"/>
      <w:bookmarkEnd w:id="5432"/>
      <w:r>
        <w:rPr>
          <w:rFonts w:hint="cs"/>
          <w:rtl/>
          <w:lang w:eastAsia="he-IL"/>
        </w:rPr>
        <w:t xml:space="preserve">מכסה על הגרועים שבפשעי המין האנושי. </w:t>
      </w:r>
    </w:p>
    <w:p w:rsidR="00107B57" w:rsidRDefault="00107B57" w:rsidP="00C1073C">
      <w:pPr>
        <w:rPr>
          <w:rtl/>
          <w:lang w:eastAsia="he-IL"/>
        </w:rPr>
      </w:pPr>
    </w:p>
    <w:p w:rsidR="00107B57" w:rsidRDefault="00107B57" w:rsidP="009469F0">
      <w:pPr>
        <w:rPr>
          <w:rtl/>
          <w:lang w:eastAsia="he-IL"/>
        </w:rPr>
      </w:pPr>
      <w:r>
        <w:rPr>
          <w:rFonts w:hint="cs"/>
          <w:rtl/>
          <w:lang w:eastAsia="he-IL"/>
        </w:rPr>
        <w:t>זו רק שאלה של זמן, אדוני היושב-ראש, עד שנבין את עומק הצביעות של הארגון הבזוי הזה</w:t>
      </w:r>
      <w:r w:rsidR="009469F0">
        <w:rPr>
          <w:rFonts w:hint="cs"/>
          <w:rtl/>
          <w:lang w:eastAsia="he-IL"/>
        </w:rPr>
        <w:t>,</w:t>
      </w:r>
      <w:r>
        <w:rPr>
          <w:rFonts w:hint="cs"/>
          <w:rtl/>
          <w:lang w:eastAsia="he-IL"/>
        </w:rPr>
        <w:t xml:space="preserve"> וכשאני אומר בזוי, </w:t>
      </w:r>
      <w:bookmarkStart w:id="5433" w:name="_ETM_Q15_663705"/>
      <w:bookmarkEnd w:id="5433"/>
      <w:r>
        <w:rPr>
          <w:rFonts w:hint="cs"/>
          <w:rtl/>
          <w:lang w:eastAsia="he-IL"/>
        </w:rPr>
        <w:t xml:space="preserve">האמן לי, אני עוד חוסך במילים. עובדי אונר"א פעלו יד ביד עם </w:t>
      </w:r>
      <w:bookmarkStart w:id="5434" w:name="_ETM_Q15_668795"/>
      <w:bookmarkEnd w:id="5434"/>
      <w:r>
        <w:rPr>
          <w:rFonts w:hint="cs"/>
          <w:rtl/>
          <w:lang w:eastAsia="he-IL"/>
        </w:rPr>
        <w:t xml:space="preserve">החמאס בטבח האכזרי הזה שהתרחש באותה שבת שחורה של 7 באוקטובר. מחבלי אונר"א רצחו וחטפו ישראלים, סייעו בשינוע כלי רצח. לאחר שמעורבותם בטבח נחשפה לעולם, </w:t>
      </w:r>
      <w:bookmarkStart w:id="5435" w:name="_ETM_Q15_688252"/>
      <w:bookmarkEnd w:id="5435"/>
      <w:r>
        <w:rPr>
          <w:rFonts w:hint="cs"/>
          <w:rtl/>
          <w:lang w:eastAsia="he-IL"/>
        </w:rPr>
        <w:t xml:space="preserve">היו </w:t>
      </w:r>
      <w:r>
        <w:rPr>
          <w:rtl/>
          <w:lang w:eastAsia="he-IL"/>
        </w:rPr>
        <w:t>–</w:t>
      </w:r>
      <w:r>
        <w:rPr>
          <w:rFonts w:hint="cs"/>
          <w:rtl/>
          <w:lang w:eastAsia="he-IL"/>
        </w:rPr>
        <w:t xml:space="preserve"> אני חייב להודות, אני הופתעתי לטובה, באמת אני </w:t>
      </w:r>
      <w:bookmarkStart w:id="5436" w:name="_ETM_Q15_689794"/>
      <w:bookmarkEnd w:id="5436"/>
      <w:r>
        <w:rPr>
          <w:rFonts w:hint="cs"/>
          <w:rtl/>
          <w:lang w:eastAsia="he-IL"/>
        </w:rPr>
        <w:t xml:space="preserve">כבר מופתע לטובה מהדברים הסופר-אלמנטריים </w:t>
      </w:r>
      <w:r>
        <w:rPr>
          <w:rtl/>
          <w:lang w:eastAsia="he-IL"/>
        </w:rPr>
        <w:t>–</w:t>
      </w:r>
      <w:r>
        <w:rPr>
          <w:rFonts w:hint="cs"/>
          <w:rtl/>
          <w:lang w:eastAsia="he-IL"/>
        </w:rPr>
        <w:t xml:space="preserve"> מדינות שהחליטו להפסיק את מימון הארגון, להשעות את המימון, נקרא </w:t>
      </w:r>
      <w:bookmarkStart w:id="5437" w:name="_ETM_Q15_699064"/>
      <w:bookmarkEnd w:id="5437"/>
      <w:r>
        <w:rPr>
          <w:rFonts w:hint="cs"/>
          <w:rtl/>
          <w:lang w:eastAsia="he-IL"/>
        </w:rPr>
        <w:t>לזה כך, כמו ארצות הברית, גרמניה, קנדה, אוסטרליה. האו"ם</w:t>
      </w:r>
      <w:r w:rsidR="009469F0">
        <w:rPr>
          <w:rFonts w:hint="cs"/>
          <w:rtl/>
          <w:lang w:eastAsia="he-IL"/>
        </w:rPr>
        <w:t>,</w:t>
      </w:r>
      <w:r>
        <w:rPr>
          <w:rFonts w:hint="cs"/>
          <w:rtl/>
          <w:lang w:eastAsia="he-IL"/>
        </w:rPr>
        <w:t xml:space="preserve"> כן, האו"ם אף נאלץ לקדם צוות חקירה שיבחן את ההאשמות החמורות נגד אונר"א. </w:t>
      </w:r>
    </w:p>
    <w:p w:rsidR="00107B57" w:rsidRDefault="00107B57" w:rsidP="00C1073C">
      <w:pPr>
        <w:rPr>
          <w:rtl/>
          <w:lang w:eastAsia="he-IL"/>
        </w:rPr>
      </w:pPr>
    </w:p>
    <w:p w:rsidR="00107B57" w:rsidRDefault="00107B57" w:rsidP="009469F0">
      <w:pPr>
        <w:rPr>
          <w:rtl/>
          <w:lang w:eastAsia="he-IL"/>
        </w:rPr>
      </w:pPr>
      <w:r>
        <w:rPr>
          <w:rFonts w:hint="cs"/>
          <w:rtl/>
          <w:lang w:eastAsia="he-IL"/>
        </w:rPr>
        <w:t>יש לנו רק בעיה אחת</w:t>
      </w:r>
      <w:r w:rsidR="009469F0">
        <w:rPr>
          <w:rFonts w:hint="cs"/>
          <w:rtl/>
          <w:lang w:eastAsia="he-IL"/>
        </w:rPr>
        <w:t>,</w:t>
      </w:r>
      <w:r>
        <w:rPr>
          <w:rFonts w:hint="cs"/>
          <w:rtl/>
          <w:lang w:eastAsia="he-IL"/>
        </w:rPr>
        <w:t xml:space="preserve"> ואני מסתכל כאן עכשיו ואומר: האו"ם, </w:t>
      </w:r>
      <w:bookmarkStart w:id="5438" w:name="_ETM_Q15_719112"/>
      <w:bookmarkEnd w:id="5438"/>
      <w:r>
        <w:rPr>
          <w:rFonts w:hint="cs"/>
          <w:rtl/>
          <w:lang w:eastAsia="he-IL"/>
        </w:rPr>
        <w:t xml:space="preserve">כן </w:t>
      </w:r>
      <w:r>
        <w:rPr>
          <w:rFonts w:hint="eastAsia"/>
          <w:rtl/>
          <w:lang w:eastAsia="he-IL"/>
        </w:rPr>
        <w:t>–</w:t>
      </w:r>
      <w:r>
        <w:rPr>
          <w:rFonts w:hint="cs"/>
          <w:rtl/>
          <w:lang w:eastAsia="he-IL"/>
        </w:rPr>
        <w:t xml:space="preserve"> זה שעומד בראש הארגון אמר שהטבח של 7 באוקטובר לא נערך בוואקום. מדינות </w:t>
      </w:r>
      <w:bookmarkStart w:id="5439" w:name="_ETM_Q15_726108"/>
      <w:bookmarkEnd w:id="5439"/>
      <w:r>
        <w:rPr>
          <w:rFonts w:hint="cs"/>
          <w:rtl/>
          <w:lang w:eastAsia="he-IL"/>
        </w:rPr>
        <w:t xml:space="preserve">העולם שמממנות את הסוכנות הזו </w:t>
      </w:r>
      <w:r w:rsidR="009469F0">
        <w:rPr>
          <w:rFonts w:hint="eastAsia"/>
          <w:rtl/>
          <w:lang w:eastAsia="he-IL"/>
        </w:rPr>
        <w:t xml:space="preserve">– </w:t>
      </w:r>
      <w:r>
        <w:rPr>
          <w:rFonts w:hint="cs"/>
          <w:rtl/>
          <w:lang w:eastAsia="he-IL"/>
        </w:rPr>
        <w:t xml:space="preserve">כל אחד עשה את המוטל עליו אחרי החשיפה. יש רק מדינה אחת שעדיין צריכה להוכיח את עצמה, ואני אפתיע אותך: </w:t>
      </w:r>
      <w:bookmarkStart w:id="5440" w:name="_ETM_Q15_735623"/>
      <w:bookmarkEnd w:id="5440"/>
      <w:r>
        <w:rPr>
          <w:rFonts w:hint="cs"/>
          <w:rtl/>
          <w:lang w:eastAsia="he-IL"/>
        </w:rPr>
        <w:t>איך קוראים למדינה? ניחוש אחד</w:t>
      </w:r>
      <w:r w:rsidR="009469F0">
        <w:rPr>
          <w:rFonts w:hint="cs"/>
          <w:rtl/>
          <w:lang w:eastAsia="he-IL"/>
        </w:rPr>
        <w:t>.</w:t>
      </w:r>
      <w:r>
        <w:rPr>
          <w:rFonts w:hint="cs"/>
          <w:rtl/>
          <w:lang w:eastAsia="he-IL"/>
        </w:rPr>
        <w:t xml:space="preserve"> תתפלא</w:t>
      </w:r>
      <w:r w:rsidR="009469F0">
        <w:rPr>
          <w:rFonts w:hint="cs"/>
          <w:rtl/>
          <w:lang w:eastAsia="he-IL"/>
        </w:rPr>
        <w:t>,</w:t>
      </w:r>
      <w:r>
        <w:rPr>
          <w:rFonts w:hint="cs"/>
          <w:rtl/>
          <w:lang w:eastAsia="he-IL"/>
        </w:rPr>
        <w:t xml:space="preserve"> </w:t>
      </w:r>
      <w:r w:rsidR="009469F0">
        <w:rPr>
          <w:rFonts w:hint="cs"/>
          <w:rtl/>
          <w:lang w:eastAsia="he-IL"/>
        </w:rPr>
        <w:t>ה</w:t>
      </w:r>
      <w:r>
        <w:rPr>
          <w:rFonts w:hint="cs"/>
          <w:rtl/>
          <w:lang w:eastAsia="he-IL"/>
        </w:rPr>
        <w:t xml:space="preserve">מדינה שאתה ואני הכי אוהבים בעולם, שכולנו כאן הכי </w:t>
      </w:r>
      <w:bookmarkStart w:id="5441" w:name="_ETM_Q15_740976"/>
      <w:bookmarkEnd w:id="5441"/>
      <w:r>
        <w:rPr>
          <w:rFonts w:hint="cs"/>
          <w:rtl/>
          <w:lang w:eastAsia="he-IL"/>
        </w:rPr>
        <w:t xml:space="preserve">אוהבים בעולם, שהאורחים ביציע הכי אוהבים בעולם, וקוראים לה מדינת ישראל – מדינה שטרם הבינה מה פה קורה פה. </w:t>
      </w:r>
    </w:p>
    <w:p w:rsidR="00107B57" w:rsidRDefault="00107B57" w:rsidP="00C1073C">
      <w:pPr>
        <w:rPr>
          <w:rtl/>
          <w:lang w:eastAsia="he-IL"/>
        </w:rPr>
      </w:pPr>
    </w:p>
    <w:p w:rsidR="00107B57" w:rsidRDefault="00107B57" w:rsidP="009469F0">
      <w:pPr>
        <w:rPr>
          <w:rtl/>
        </w:rPr>
      </w:pPr>
      <w:bookmarkStart w:id="5442" w:name="TOR_Q16"/>
      <w:bookmarkStart w:id="5443" w:name="_ETM_Q16_180000"/>
      <w:bookmarkEnd w:id="5442"/>
      <w:bookmarkEnd w:id="5443"/>
      <w:r>
        <w:rPr>
          <w:rFonts w:hint="cs"/>
          <w:rtl/>
        </w:rPr>
        <w:t xml:space="preserve">הרי דווקא אותה מדינה, המדינה שלנו, שאונר"א נלחם נגדה, שהוא מחנך לשנאה ולטרור ולדמוניזציה של יהודים וישראלים ולדה-לגיטימציה של </w:t>
      </w:r>
      <w:bookmarkStart w:id="5444" w:name="_ETM_Q16_161000"/>
      <w:bookmarkEnd w:id="5444"/>
      <w:r>
        <w:rPr>
          <w:rFonts w:hint="cs"/>
          <w:rtl/>
        </w:rPr>
        <w:t>מדינת ישראל, דווקא המדינה הזו עדיין לא פועלת</w:t>
      </w:r>
      <w:bookmarkStart w:id="5445" w:name="_ETM_Q16_166000"/>
      <w:bookmarkEnd w:id="5445"/>
      <w:r>
        <w:rPr>
          <w:rFonts w:hint="cs"/>
          <w:rtl/>
        </w:rPr>
        <w:t xml:space="preserve">. לא הגיוני שבזמן שהעולם, כפי שאמרתי לך, משעה את הסיוע לאונר"א ובוחן את המשך יחסו לארגון, מדינת ישראל מעניקה לו זכות קיום ומאפשרת לו לפעול באין מפריע. ועוד </w:t>
      </w:r>
      <w:bookmarkStart w:id="5446" w:name="_ETM_Q16_179000"/>
      <w:bookmarkEnd w:id="5446"/>
      <w:r>
        <w:rPr>
          <w:rFonts w:hint="cs"/>
          <w:rtl/>
        </w:rPr>
        <w:t xml:space="preserve">איפה? בירושלים בירתנו הנצחית. לא עושה שכל. לא עושה שכל, לא מקובל, לא מתקבל </w:t>
      </w:r>
      <w:bookmarkStart w:id="5447" w:name="_ETM_Q16_184000"/>
      <w:bookmarkEnd w:id="5447"/>
      <w:r>
        <w:rPr>
          <w:rFonts w:hint="cs"/>
          <w:rtl/>
        </w:rPr>
        <w:t xml:space="preserve">על הדעת, לא הגיוני, לא יהיה. </w:t>
      </w:r>
      <w:bookmarkStart w:id="5448" w:name="_ETM_Q16_183000"/>
      <w:bookmarkEnd w:id="5448"/>
      <w:r>
        <w:rPr>
          <w:rFonts w:hint="cs"/>
          <w:rtl/>
        </w:rPr>
        <w:t>איפה נשמע דבר כזה?</w:t>
      </w:r>
    </w:p>
    <w:p w:rsidR="00107B57" w:rsidRDefault="00107B57" w:rsidP="00A94792">
      <w:pPr>
        <w:rPr>
          <w:rtl/>
        </w:rPr>
      </w:pPr>
    </w:p>
    <w:p w:rsidR="00107B57" w:rsidRDefault="00107B57" w:rsidP="009469F0">
      <w:pPr>
        <w:rPr>
          <w:rtl/>
        </w:rPr>
      </w:pPr>
      <w:bookmarkStart w:id="5449" w:name="_ETM_Q16_187000"/>
      <w:bookmarkEnd w:id="5449"/>
      <w:r>
        <w:rPr>
          <w:rFonts w:hint="cs"/>
          <w:rtl/>
        </w:rPr>
        <w:t xml:space="preserve">דלאל </w:t>
      </w:r>
      <w:bookmarkStart w:id="5450" w:name="_ETM_Q16_188000"/>
      <w:bookmarkEnd w:id="5450"/>
      <w:r>
        <w:rPr>
          <w:rFonts w:hint="cs"/>
          <w:rtl/>
        </w:rPr>
        <w:t>מוגרבי</w:t>
      </w:r>
      <w:bookmarkStart w:id="5451" w:name="_ETM_Q16_190000"/>
      <w:bookmarkEnd w:id="5451"/>
      <w:r>
        <w:rPr>
          <w:rFonts w:hint="cs"/>
          <w:rtl/>
        </w:rPr>
        <w:t>, המנוולת מפתח, אם אתה זוכר – אוטובוס הדמים</w:t>
      </w:r>
      <w:r w:rsidR="009469F0">
        <w:rPr>
          <w:rFonts w:hint="cs"/>
          <w:rtl/>
        </w:rPr>
        <w:t>,</w:t>
      </w:r>
      <w:r>
        <w:rPr>
          <w:rFonts w:hint="cs"/>
          <w:rtl/>
        </w:rPr>
        <w:t xml:space="preserve"> היא זו שביצעה את הפיגוע בכביש החוף </w:t>
      </w:r>
      <w:bookmarkStart w:id="5452" w:name="_ETM_Q16_194809"/>
      <w:bookmarkEnd w:id="5452"/>
      <w:r>
        <w:rPr>
          <w:rFonts w:hint="cs"/>
          <w:rtl/>
        </w:rPr>
        <w:t>ש</w:t>
      </w:r>
      <w:r>
        <w:rPr>
          <w:rtl/>
        </w:rPr>
        <w:t xml:space="preserve">בו </w:t>
      </w:r>
      <w:bookmarkStart w:id="5453" w:name="_ETM_Q16_194900"/>
      <w:bookmarkEnd w:id="5453"/>
      <w:r>
        <w:rPr>
          <w:rtl/>
        </w:rPr>
        <w:t xml:space="preserve">נרצחו </w:t>
      </w:r>
      <w:bookmarkStart w:id="5454" w:name="_ETM_Q16_195320"/>
      <w:bookmarkEnd w:id="5454"/>
      <w:r>
        <w:rPr>
          <w:rtl/>
        </w:rPr>
        <w:t xml:space="preserve">38 </w:t>
      </w:r>
      <w:bookmarkStart w:id="5455" w:name="_ETM_Q16_195919"/>
      <w:bookmarkEnd w:id="5455"/>
      <w:r>
        <w:rPr>
          <w:rtl/>
        </w:rPr>
        <w:t>ישראלים</w:t>
      </w:r>
      <w:r>
        <w:rPr>
          <w:rFonts w:hint="cs"/>
          <w:rtl/>
        </w:rPr>
        <w:t>,</w:t>
      </w:r>
      <w:r>
        <w:rPr>
          <w:rtl/>
        </w:rPr>
        <w:t xml:space="preserve"> </w:t>
      </w:r>
      <w:bookmarkStart w:id="5456" w:name="_ETM_Q16_196369"/>
      <w:bookmarkEnd w:id="5456"/>
      <w:r>
        <w:rPr>
          <w:rtl/>
        </w:rPr>
        <w:t xml:space="preserve">מתוכם </w:t>
      </w:r>
      <w:bookmarkStart w:id="5457" w:name="_ETM_Q16_196699"/>
      <w:bookmarkEnd w:id="5457"/>
      <w:r>
        <w:rPr>
          <w:rtl/>
        </w:rPr>
        <w:t xml:space="preserve">12 </w:t>
      </w:r>
      <w:bookmarkStart w:id="5458" w:name="_ETM_Q16_197239"/>
      <w:bookmarkEnd w:id="5458"/>
      <w:r>
        <w:rPr>
          <w:rtl/>
        </w:rPr>
        <w:t xml:space="preserve">ילדים </w:t>
      </w:r>
      <w:bookmarkStart w:id="5459" w:name="_ETM_Q16_198520"/>
      <w:bookmarkEnd w:id="5459"/>
      <w:r w:rsidR="009469F0">
        <w:rPr>
          <w:rFonts w:hint="cs"/>
          <w:rtl/>
        </w:rPr>
        <w:t xml:space="preserve">– </w:t>
      </w:r>
      <w:r>
        <w:rPr>
          <w:rtl/>
        </w:rPr>
        <w:t>הי</w:t>
      </w:r>
      <w:r>
        <w:rPr>
          <w:rFonts w:hint="cs"/>
          <w:rtl/>
        </w:rPr>
        <w:t>א</w:t>
      </w:r>
      <w:bookmarkStart w:id="5460" w:name="_ETM_Q16_199989"/>
      <w:bookmarkStart w:id="5461" w:name="_ETM_Q16_202119"/>
      <w:bookmarkEnd w:id="5460"/>
      <w:bookmarkEnd w:id="5461"/>
      <w:r>
        <w:rPr>
          <w:rFonts w:hint="cs"/>
          <w:rtl/>
        </w:rPr>
        <w:t xml:space="preserve">, היצור הדוחה והמתועב הזה, מוצגת כגיבורה לאומית בספרי הלימוד שנכתבו ברמאללה וקיבלו תעודת הכשר – איפה? באונר"א, שמשתמש בו, הוא עושה בו שימוש, הוא מחנך עם הספר הזה, מעצים </w:t>
      </w:r>
      <w:bookmarkStart w:id="5462" w:name="_ETM_Q16_213000"/>
      <w:bookmarkEnd w:id="5462"/>
      <w:r>
        <w:rPr>
          <w:rFonts w:hint="cs"/>
          <w:rtl/>
        </w:rPr>
        <w:t xml:space="preserve">את </w:t>
      </w:r>
      <w:bookmarkStart w:id="5463" w:name="_ETM_Q16_215019"/>
      <w:bookmarkEnd w:id="5463"/>
      <w:r>
        <w:rPr>
          <w:rFonts w:hint="cs"/>
          <w:rtl/>
        </w:rPr>
        <w:t>הדמות הזו, והיא זו שאמורה להיות מודל לחיקוי עבור הד</w:t>
      </w:r>
      <w:bookmarkStart w:id="5464" w:name="_ETM_Q16_218000"/>
      <w:bookmarkEnd w:id="5464"/>
      <w:r>
        <w:rPr>
          <w:rFonts w:hint="cs"/>
          <w:rtl/>
        </w:rPr>
        <w:t xml:space="preserve">ור הבא. רק כדי שתבינו, חברי הכנסת, כשאתם יושבים פה, על מה אנחנו מדברים. </w:t>
      </w:r>
    </w:p>
    <w:p w:rsidR="00107B57" w:rsidRDefault="00107B57" w:rsidP="00A94792">
      <w:pPr>
        <w:rPr>
          <w:rtl/>
        </w:rPr>
      </w:pPr>
    </w:p>
    <w:p w:rsidR="00107B57" w:rsidRDefault="00107B57" w:rsidP="009469F0">
      <w:pPr>
        <w:rPr>
          <w:rtl/>
        </w:rPr>
      </w:pPr>
      <w:bookmarkStart w:id="5465" w:name="_ETM_Q16_221000"/>
      <w:bookmarkEnd w:id="5465"/>
      <w:r w:rsidRPr="002D6440">
        <w:rPr>
          <w:rtl/>
        </w:rPr>
        <w:t>מוסדותיה של אונר</w:t>
      </w:r>
      <w:r>
        <w:rPr>
          <w:rFonts w:hint="cs"/>
          <w:rtl/>
        </w:rPr>
        <w:t>"</w:t>
      </w:r>
      <w:r w:rsidRPr="002D6440">
        <w:rPr>
          <w:rtl/>
        </w:rPr>
        <w:t>א משמשים קרקע פור</w:t>
      </w:r>
      <w:r>
        <w:rPr>
          <w:rFonts w:hint="cs"/>
          <w:rtl/>
        </w:rPr>
        <w:t>יי</w:t>
      </w:r>
      <w:r w:rsidRPr="002D6440">
        <w:rPr>
          <w:rtl/>
        </w:rPr>
        <w:t>ה לביצוע פעולות והסתה נגד מדינת ישראל</w:t>
      </w:r>
      <w:r>
        <w:rPr>
          <w:rFonts w:hint="cs"/>
          <w:rtl/>
        </w:rPr>
        <w:t>, ו</w:t>
      </w:r>
      <w:r w:rsidRPr="002D6440">
        <w:rPr>
          <w:rtl/>
        </w:rPr>
        <w:t>הכ</w:t>
      </w:r>
      <w:r>
        <w:rPr>
          <w:rFonts w:hint="cs"/>
          <w:rtl/>
        </w:rPr>
        <w:t>ו</w:t>
      </w:r>
      <w:r w:rsidRPr="002D6440">
        <w:rPr>
          <w:rtl/>
        </w:rPr>
        <w:t>ל בידיעה גמורה</w:t>
      </w:r>
      <w:r>
        <w:rPr>
          <w:rFonts w:hint="cs"/>
          <w:rtl/>
        </w:rPr>
        <w:t>,</w:t>
      </w:r>
      <w:r w:rsidRPr="002D6440">
        <w:rPr>
          <w:rtl/>
        </w:rPr>
        <w:t xml:space="preserve"> ואף במתקנים ובמוסדות משרד החינוך הישראלי</w:t>
      </w:r>
      <w:r>
        <w:rPr>
          <w:rFonts w:hint="cs"/>
          <w:rtl/>
        </w:rPr>
        <w:t>.</w:t>
      </w:r>
      <w:r w:rsidRPr="002D6440">
        <w:rPr>
          <w:rtl/>
        </w:rPr>
        <w:t xml:space="preserve"> לא הגיוני.</w:t>
      </w:r>
      <w:r>
        <w:rPr>
          <w:rtl/>
        </w:rPr>
        <w:t xml:space="preserve"> </w:t>
      </w:r>
      <w:r w:rsidRPr="002D6440">
        <w:rPr>
          <w:rtl/>
        </w:rPr>
        <w:t>המשך הפעילות של אונר</w:t>
      </w:r>
      <w:r>
        <w:rPr>
          <w:rFonts w:hint="cs"/>
          <w:rtl/>
        </w:rPr>
        <w:t>"</w:t>
      </w:r>
      <w:r w:rsidRPr="002D6440">
        <w:rPr>
          <w:rtl/>
        </w:rPr>
        <w:t>א מהווה סכנה ביטחונית ממשית עבור מאות אלפי תושבי ותושבות ירושלים ואז</w:t>
      </w:r>
      <w:r w:rsidR="009469F0">
        <w:rPr>
          <w:rtl/>
        </w:rPr>
        <w:t>רחי ישראל. אין מקום לאויבים בלב</w:t>
      </w:r>
      <w:r w:rsidR="009469F0">
        <w:rPr>
          <w:rFonts w:hint="cs"/>
          <w:rtl/>
        </w:rPr>
        <w:t>-</w:t>
      </w:r>
      <w:r w:rsidRPr="002D6440">
        <w:rPr>
          <w:rtl/>
        </w:rPr>
        <w:t>ליבה של בירת העם היהודי. אם מישהו לא שמע</w:t>
      </w:r>
      <w:r w:rsidR="009469F0">
        <w:rPr>
          <w:rFonts w:hint="cs"/>
          <w:rtl/>
        </w:rPr>
        <w:t>,</w:t>
      </w:r>
      <w:r w:rsidRPr="002D6440">
        <w:rPr>
          <w:rtl/>
        </w:rPr>
        <w:t xml:space="preserve"> אחזור על זה שוב: אין מקום לאויבים בלב</w:t>
      </w:r>
      <w:r w:rsidR="009469F0">
        <w:rPr>
          <w:rFonts w:hint="cs"/>
          <w:rtl/>
        </w:rPr>
        <w:t>-</w:t>
      </w:r>
      <w:r w:rsidRPr="002D6440">
        <w:rPr>
          <w:rtl/>
        </w:rPr>
        <w:t>ליבה של בירת העם היהודי</w:t>
      </w:r>
      <w:r w:rsidR="009469F0">
        <w:rPr>
          <w:rFonts w:hint="cs"/>
          <w:rtl/>
        </w:rPr>
        <w:t>.</w:t>
      </w:r>
      <w:r w:rsidRPr="002D6440">
        <w:rPr>
          <w:rtl/>
        </w:rPr>
        <w:t xml:space="preserve"> נקודה. </w:t>
      </w:r>
    </w:p>
    <w:p w:rsidR="00107B57" w:rsidRDefault="00107B57" w:rsidP="00A94792">
      <w:pPr>
        <w:rPr>
          <w:rtl/>
        </w:rPr>
      </w:pPr>
      <w:bookmarkStart w:id="5466" w:name="_ETM_Q16_265635"/>
      <w:bookmarkStart w:id="5467" w:name="_ETM_Q16_265825"/>
      <w:bookmarkStart w:id="5468" w:name="_ETM_Q16_266092"/>
      <w:bookmarkEnd w:id="5466"/>
      <w:bookmarkEnd w:id="5467"/>
      <w:bookmarkEnd w:id="5468"/>
    </w:p>
    <w:p w:rsidR="00107B57" w:rsidRDefault="00107B57" w:rsidP="00A94792">
      <w:pPr>
        <w:rPr>
          <w:rtl/>
        </w:rPr>
      </w:pPr>
      <w:bookmarkStart w:id="5469" w:name="_ETM_Q16_266167"/>
      <w:bookmarkEnd w:id="5469"/>
      <w:r w:rsidRPr="002D6440">
        <w:rPr>
          <w:rtl/>
        </w:rPr>
        <w:t>הצעת החוק שהגשתי מבקשת להפסיק כל פעילות של אונר"א בירושלים. על פי החוק</w:t>
      </w:r>
      <w:r w:rsidR="009469F0">
        <w:rPr>
          <w:rFonts w:hint="cs"/>
          <w:rtl/>
        </w:rPr>
        <w:t>,</w:t>
      </w:r>
      <w:r w:rsidRPr="002D6440">
        <w:rPr>
          <w:rtl/>
        </w:rPr>
        <w:t xml:space="preserve"> אונר"א לא תפעיל כל נציגות, לא תספק כל שירות ולא תקיים כל פעילות</w:t>
      </w:r>
      <w:r w:rsidR="009469F0">
        <w:rPr>
          <w:rFonts w:hint="cs"/>
          <w:rtl/>
        </w:rPr>
        <w:t>,</w:t>
      </w:r>
      <w:r w:rsidRPr="002D6440">
        <w:rPr>
          <w:rtl/>
        </w:rPr>
        <w:t xml:space="preserve"> בין במישרין ובין בעקיפין</w:t>
      </w:r>
      <w:r w:rsidR="009469F0">
        <w:rPr>
          <w:rFonts w:hint="cs"/>
          <w:rtl/>
        </w:rPr>
        <w:t>,</w:t>
      </w:r>
      <w:r w:rsidRPr="002D6440">
        <w:rPr>
          <w:rtl/>
        </w:rPr>
        <w:t xml:space="preserve"> בשטחה הריבוני של מדינת ישראל</w:t>
      </w:r>
      <w:r>
        <w:rPr>
          <w:rFonts w:hint="cs"/>
          <w:rtl/>
        </w:rPr>
        <w:t>.</w:t>
      </w:r>
    </w:p>
    <w:p w:rsidR="00107B57" w:rsidRDefault="00107B57" w:rsidP="00A94792">
      <w:pPr>
        <w:rPr>
          <w:rtl/>
        </w:rPr>
      </w:pPr>
    </w:p>
    <w:p w:rsidR="00107B57" w:rsidRDefault="00107B57" w:rsidP="009469F0">
      <w:pPr>
        <w:rPr>
          <w:rtl/>
        </w:rPr>
      </w:pPr>
      <w:bookmarkStart w:id="5470" w:name="_ETM_Q16_283000"/>
      <w:bookmarkEnd w:id="5470"/>
      <w:r>
        <w:rPr>
          <w:rFonts w:hint="cs"/>
          <w:rtl/>
        </w:rPr>
        <w:t>עכשיו קצת היסטוריה, כדי שתבינו את חוסר ההיגיון בהיגיון הזה שאנחנו חיים איתו כל כך הרבה שנים.</w:t>
      </w:r>
      <w:bookmarkStart w:id="5471" w:name="_ETM_Q16_289000"/>
      <w:bookmarkEnd w:id="5471"/>
      <w:r>
        <w:rPr>
          <w:rFonts w:hint="cs"/>
          <w:rtl/>
        </w:rPr>
        <w:t xml:space="preserve"> סוכנות הסעד והתעסוקה של האו"ם</w:t>
      </w:r>
      <w:r w:rsidR="009469F0">
        <w:rPr>
          <w:rFonts w:hint="cs"/>
          <w:rtl/>
        </w:rPr>
        <w:t>,</w:t>
      </w:r>
      <w:r>
        <w:rPr>
          <w:rFonts w:hint="cs"/>
          <w:rtl/>
        </w:rPr>
        <w:t xml:space="preserve"> אונר"א</w:t>
      </w:r>
      <w:r w:rsidR="009469F0">
        <w:rPr>
          <w:rFonts w:hint="cs"/>
          <w:rtl/>
        </w:rPr>
        <w:t>,</w:t>
      </w:r>
      <w:r>
        <w:rPr>
          <w:rFonts w:hint="cs"/>
          <w:rtl/>
        </w:rPr>
        <w:t xml:space="preserve"> הוקמה </w:t>
      </w:r>
      <w:bookmarkStart w:id="5472" w:name="_ETM_Q16_291000"/>
      <w:bookmarkEnd w:id="5472"/>
      <w:r>
        <w:rPr>
          <w:rFonts w:hint="cs"/>
          <w:rtl/>
        </w:rPr>
        <w:t xml:space="preserve">בשנת 1949 על מנת לספק פתרון לבעיית הפליטים הפלסטינים. </w:t>
      </w:r>
      <w:r w:rsidRPr="00CF26F0">
        <w:rPr>
          <w:rtl/>
        </w:rPr>
        <w:t>בניגוד לנציבות האו</w:t>
      </w:r>
      <w:r>
        <w:rPr>
          <w:rtl/>
        </w:rPr>
        <w:t>"</w:t>
      </w:r>
      <w:r w:rsidRPr="00CF26F0">
        <w:rPr>
          <w:rtl/>
        </w:rPr>
        <w:t>ם לפליטים, שעשתה ועדיין עושה כל מאמץ לשקם את הפליטים ברחבי העולם</w:t>
      </w:r>
      <w:r>
        <w:rPr>
          <w:rFonts w:hint="cs"/>
          <w:rtl/>
        </w:rPr>
        <w:t>,</w:t>
      </w:r>
      <w:r w:rsidRPr="00CF26F0">
        <w:rPr>
          <w:rtl/>
        </w:rPr>
        <w:t xml:space="preserve"> אונר</w:t>
      </w:r>
      <w:r>
        <w:rPr>
          <w:rtl/>
        </w:rPr>
        <w:t>"</w:t>
      </w:r>
      <w:r w:rsidRPr="00CF26F0">
        <w:rPr>
          <w:rtl/>
        </w:rPr>
        <w:t xml:space="preserve">א </w:t>
      </w:r>
      <w:r w:rsidR="009469F0">
        <w:rPr>
          <w:rFonts w:hint="cs"/>
          <w:rtl/>
        </w:rPr>
        <w:t xml:space="preserve">– </w:t>
      </w:r>
      <w:r w:rsidRPr="00CF26F0">
        <w:rPr>
          <w:rtl/>
        </w:rPr>
        <w:t xml:space="preserve">איך </w:t>
      </w:r>
      <w:r>
        <w:rPr>
          <w:rFonts w:hint="cs"/>
          <w:rtl/>
        </w:rPr>
        <w:t xml:space="preserve">אני </w:t>
      </w:r>
      <w:bookmarkStart w:id="5473" w:name="_ETM_Q16_308955"/>
      <w:bookmarkEnd w:id="5473"/>
      <w:r w:rsidRPr="00CF26F0">
        <w:rPr>
          <w:rtl/>
        </w:rPr>
        <w:t xml:space="preserve">אגדיר </w:t>
      </w:r>
      <w:r>
        <w:rPr>
          <w:rFonts w:hint="cs"/>
          <w:rtl/>
        </w:rPr>
        <w:t>את זה?</w:t>
      </w:r>
      <w:r w:rsidRPr="00CF26F0">
        <w:rPr>
          <w:rtl/>
        </w:rPr>
        <w:t xml:space="preserve"> </w:t>
      </w:r>
      <w:r>
        <w:rPr>
          <w:rFonts w:hint="cs"/>
          <w:rtl/>
        </w:rPr>
        <w:t xml:space="preserve">היא </w:t>
      </w:r>
      <w:r w:rsidRPr="00CF26F0">
        <w:rPr>
          <w:rtl/>
        </w:rPr>
        <w:t>רק עסוקה בלהנציח את הפליטות</w:t>
      </w:r>
      <w:r>
        <w:rPr>
          <w:rFonts w:hint="cs"/>
          <w:rtl/>
        </w:rPr>
        <w:t>.</w:t>
      </w:r>
      <w:r w:rsidRPr="00CF26F0">
        <w:rPr>
          <w:rtl/>
        </w:rPr>
        <w:t xml:space="preserve"> היא לא באה באמת כדי לפתור את הבעיה, היא באה כדי להנציח אותה, לשמר אותה</w:t>
      </w:r>
      <w:r>
        <w:rPr>
          <w:rFonts w:hint="cs"/>
          <w:rtl/>
        </w:rPr>
        <w:t>.</w:t>
      </w:r>
      <w:r w:rsidRPr="00CF26F0">
        <w:rPr>
          <w:rtl/>
        </w:rPr>
        <w:t xml:space="preserve"> לכן הייתי מצפה מחברי הכנס</w:t>
      </w:r>
      <w:r>
        <w:rPr>
          <w:rFonts w:hint="cs"/>
          <w:rtl/>
        </w:rPr>
        <w:t>ת</w:t>
      </w:r>
      <w:r w:rsidRPr="00CF26F0">
        <w:rPr>
          <w:rtl/>
        </w:rPr>
        <w:t xml:space="preserve"> שיושבים כאן, שטוענים באמת שהם לא ישנים בלילה כי הם ממש דואגים לפליט הפלסטיני, הייתי מציע </w:t>
      </w:r>
      <w:r>
        <w:rPr>
          <w:rFonts w:hint="cs"/>
          <w:rtl/>
        </w:rPr>
        <w:t xml:space="preserve">גם </w:t>
      </w:r>
      <w:r w:rsidRPr="00CF26F0">
        <w:rPr>
          <w:rtl/>
        </w:rPr>
        <w:t>להם להצביע בעד העניין הזה</w:t>
      </w:r>
      <w:r>
        <w:rPr>
          <w:rFonts w:hint="cs"/>
          <w:rtl/>
        </w:rPr>
        <w:t>,</w:t>
      </w:r>
      <w:r w:rsidRPr="00CF26F0">
        <w:rPr>
          <w:rtl/>
        </w:rPr>
        <w:t xml:space="preserve"> כי אונר"א לא מקדמת את הפליט</w:t>
      </w:r>
      <w:r w:rsidR="009469F0">
        <w:rPr>
          <w:rFonts w:hint="cs"/>
          <w:rtl/>
        </w:rPr>
        <w:t>ים</w:t>
      </w:r>
      <w:r w:rsidRPr="00CF26F0">
        <w:rPr>
          <w:rtl/>
        </w:rPr>
        <w:t>, היא משמרת אותה. גרוע מזה</w:t>
      </w:r>
      <w:r>
        <w:rPr>
          <w:rFonts w:hint="cs"/>
          <w:rtl/>
        </w:rPr>
        <w:t xml:space="preserve"> –</w:t>
      </w:r>
      <w:r w:rsidRPr="00CF26F0">
        <w:rPr>
          <w:rtl/>
        </w:rPr>
        <w:t xml:space="preserve"> צריך להבין</w:t>
      </w:r>
      <w:r>
        <w:rPr>
          <w:rFonts w:hint="cs"/>
          <w:rtl/>
        </w:rPr>
        <w:t>,</w:t>
      </w:r>
      <w:r w:rsidRPr="00CF26F0">
        <w:rPr>
          <w:rtl/>
        </w:rPr>
        <w:t xml:space="preserve"> כאשר מדובר באונר"א, כאשר מדובר בפליטות פלסטינית, זה דבר מדהים, אין לזה אח ורע, אין לזה תקדים בשום מוסד אחר – ויש מוסד אחר, ה-</w:t>
      </w:r>
      <w:r w:rsidRPr="00CF26F0">
        <w:t>UNHCR</w:t>
      </w:r>
      <w:r>
        <w:rPr>
          <w:rFonts w:hint="cs"/>
          <w:rtl/>
        </w:rPr>
        <w:t>,</w:t>
      </w:r>
      <w:r w:rsidRPr="00CF26F0">
        <w:rPr>
          <w:rtl/>
        </w:rPr>
        <w:t xml:space="preserve"> שעוסק בפליטים</w:t>
      </w:r>
      <w:r>
        <w:rPr>
          <w:rFonts w:hint="cs"/>
          <w:rtl/>
        </w:rPr>
        <w:t xml:space="preserve"> –</w:t>
      </w:r>
      <w:r>
        <w:rPr>
          <w:rtl/>
        </w:rPr>
        <w:t xml:space="preserve"> </w:t>
      </w:r>
      <w:r w:rsidRPr="00CF26F0">
        <w:rPr>
          <w:rtl/>
        </w:rPr>
        <w:t>פה</w:t>
      </w:r>
      <w:r>
        <w:rPr>
          <w:rFonts w:hint="cs"/>
          <w:rtl/>
        </w:rPr>
        <w:t>,</w:t>
      </w:r>
      <w:r w:rsidRPr="00CF26F0">
        <w:rPr>
          <w:rtl/>
        </w:rPr>
        <w:t xml:space="preserve"> הפליטות הפלסטינית</w:t>
      </w:r>
      <w:r>
        <w:rPr>
          <w:rFonts w:hint="cs"/>
          <w:rtl/>
        </w:rPr>
        <w:t>, אתה מנציח אותה.</w:t>
      </w:r>
      <w:r w:rsidRPr="00CF26F0">
        <w:rPr>
          <w:rtl/>
        </w:rPr>
        <w:t xml:space="preserve"> זה דבר שעובר מאב לבנו. יש לך תעודה ואתה מנציח את העניין הזה. ככה לא פותרים סכסוך – כ</w:t>
      </w:r>
      <w:r>
        <w:rPr>
          <w:rFonts w:hint="cs"/>
          <w:rtl/>
        </w:rPr>
        <w:t>כה</w:t>
      </w:r>
      <w:r w:rsidRPr="00CF26F0">
        <w:rPr>
          <w:rtl/>
        </w:rPr>
        <w:t xml:space="preserve"> משמרים אותו.</w:t>
      </w:r>
    </w:p>
    <w:p w:rsidR="00107B57" w:rsidRDefault="00107B57" w:rsidP="00A94792">
      <w:pPr>
        <w:rPr>
          <w:rtl/>
        </w:rPr>
      </w:pPr>
    </w:p>
    <w:p w:rsidR="00107B57" w:rsidRDefault="00107B57" w:rsidP="009469F0">
      <w:pPr>
        <w:rPr>
          <w:rtl/>
        </w:rPr>
      </w:pPr>
      <w:bookmarkStart w:id="5474" w:name="_ETM_Q16_357230"/>
      <w:bookmarkEnd w:id="5474"/>
      <w:r>
        <w:rPr>
          <w:rtl/>
        </w:rPr>
        <w:t xml:space="preserve">את </w:t>
      </w:r>
      <w:bookmarkStart w:id="5475" w:name="_ETM_Q16_357410"/>
      <w:bookmarkEnd w:id="5475"/>
      <w:r>
        <w:rPr>
          <w:rtl/>
        </w:rPr>
        <w:t xml:space="preserve">המשאבים </w:t>
      </w:r>
      <w:bookmarkStart w:id="5476" w:name="_ETM_Q16_357860"/>
      <w:bookmarkEnd w:id="5476"/>
      <w:r>
        <w:rPr>
          <w:rtl/>
        </w:rPr>
        <w:t xml:space="preserve">העצומים </w:t>
      </w:r>
      <w:bookmarkStart w:id="5477" w:name="_ETM_Q16_358400"/>
      <w:bookmarkStart w:id="5478" w:name="_ETM_Q16_359240"/>
      <w:bookmarkEnd w:id="5477"/>
      <w:bookmarkEnd w:id="5478"/>
      <w:r>
        <w:rPr>
          <w:rFonts w:hint="cs"/>
          <w:rtl/>
        </w:rPr>
        <w:t xml:space="preserve">שהועמדו </w:t>
      </w:r>
      <w:r>
        <w:rPr>
          <w:rtl/>
        </w:rPr>
        <w:t xml:space="preserve">לרשותו </w:t>
      </w:r>
      <w:bookmarkStart w:id="5479" w:name="_ETM_Q16_359690"/>
      <w:bookmarkEnd w:id="5479"/>
      <w:r>
        <w:rPr>
          <w:rtl/>
        </w:rPr>
        <w:t xml:space="preserve">לאורך </w:t>
      </w:r>
      <w:bookmarkStart w:id="5480" w:name="_ETM_Q16_359900"/>
      <w:bookmarkEnd w:id="5480"/>
      <w:r>
        <w:rPr>
          <w:rtl/>
        </w:rPr>
        <w:t xml:space="preserve">שנים </w:t>
      </w:r>
      <w:bookmarkStart w:id="5481" w:name="_ETM_Q16_360870"/>
      <w:bookmarkEnd w:id="5481"/>
      <w:r>
        <w:rPr>
          <w:rtl/>
        </w:rPr>
        <w:t xml:space="preserve">אונר"א </w:t>
      </w:r>
      <w:bookmarkStart w:id="5482" w:name="_ETM_Q16_361200"/>
      <w:bookmarkEnd w:id="5482"/>
      <w:r>
        <w:rPr>
          <w:rtl/>
        </w:rPr>
        <w:t xml:space="preserve">ניצל </w:t>
      </w:r>
      <w:bookmarkStart w:id="5483" w:name="_ETM_Q16_361590"/>
      <w:bookmarkEnd w:id="5483"/>
      <w:r>
        <w:rPr>
          <w:rFonts w:hint="cs"/>
          <w:rtl/>
        </w:rPr>
        <w:t>לטרור</w:t>
      </w:r>
      <w:r>
        <w:rPr>
          <w:rtl/>
        </w:rPr>
        <w:t xml:space="preserve"> </w:t>
      </w:r>
      <w:bookmarkStart w:id="5484" w:name="_ETM_Q16_362069"/>
      <w:bookmarkEnd w:id="5484"/>
      <w:r>
        <w:rPr>
          <w:rtl/>
        </w:rPr>
        <w:t xml:space="preserve">ולא </w:t>
      </w:r>
      <w:bookmarkStart w:id="5485" w:name="_ETM_Q16_362280"/>
      <w:bookmarkEnd w:id="5485"/>
      <w:r>
        <w:rPr>
          <w:rtl/>
        </w:rPr>
        <w:t xml:space="preserve">כדי </w:t>
      </w:r>
      <w:bookmarkStart w:id="5486" w:name="_ETM_Q16_362489"/>
      <w:bookmarkEnd w:id="5486"/>
      <w:r>
        <w:rPr>
          <w:rtl/>
        </w:rPr>
        <w:t xml:space="preserve">לשקם </w:t>
      </w:r>
      <w:bookmarkStart w:id="5487" w:name="_ETM_Q16_363000"/>
      <w:bookmarkEnd w:id="5487"/>
      <w:r>
        <w:rPr>
          <w:rtl/>
        </w:rPr>
        <w:t xml:space="preserve">את </w:t>
      </w:r>
      <w:bookmarkStart w:id="5488" w:name="_ETM_Q16_363090"/>
      <w:bookmarkEnd w:id="5488"/>
      <w:r>
        <w:rPr>
          <w:rtl/>
        </w:rPr>
        <w:t xml:space="preserve">חייהם </w:t>
      </w:r>
      <w:bookmarkStart w:id="5489" w:name="_ETM_Q16_363359"/>
      <w:bookmarkEnd w:id="5489"/>
      <w:r>
        <w:rPr>
          <w:rtl/>
        </w:rPr>
        <w:t xml:space="preserve">של </w:t>
      </w:r>
      <w:bookmarkStart w:id="5490" w:name="_ETM_Q16_363510"/>
      <w:bookmarkEnd w:id="5490"/>
      <w:r>
        <w:rPr>
          <w:rtl/>
        </w:rPr>
        <w:t>הפליטים</w:t>
      </w:r>
      <w:r>
        <w:rPr>
          <w:rFonts w:hint="cs"/>
          <w:rtl/>
        </w:rPr>
        <w:t>.</w:t>
      </w:r>
      <w:r>
        <w:rPr>
          <w:rtl/>
        </w:rPr>
        <w:t xml:space="preserve"> </w:t>
      </w:r>
      <w:bookmarkStart w:id="5491" w:name="_ETM_Q16_364530"/>
      <w:bookmarkEnd w:id="5491"/>
      <w:r>
        <w:rPr>
          <w:rtl/>
        </w:rPr>
        <w:t xml:space="preserve">יותר </w:t>
      </w:r>
      <w:bookmarkStart w:id="5492" w:name="_ETM_Q16_364799"/>
      <w:bookmarkEnd w:id="5492"/>
      <w:r>
        <w:rPr>
          <w:rtl/>
        </w:rPr>
        <w:t xml:space="preserve">גרוע </w:t>
      </w:r>
      <w:bookmarkStart w:id="5493" w:name="_ETM_Q16_365099"/>
      <w:bookmarkEnd w:id="5493"/>
      <w:r>
        <w:rPr>
          <w:rtl/>
        </w:rPr>
        <w:t>מזה</w:t>
      </w:r>
      <w:r>
        <w:rPr>
          <w:rFonts w:hint="cs"/>
          <w:rtl/>
        </w:rPr>
        <w:t>,</w:t>
      </w:r>
      <w:r>
        <w:rPr>
          <w:rtl/>
        </w:rPr>
        <w:t xml:space="preserve"> </w:t>
      </w:r>
      <w:bookmarkStart w:id="5494" w:name="_ETM_Q16_365760"/>
      <w:bookmarkEnd w:id="5494"/>
      <w:r>
        <w:rPr>
          <w:rFonts w:hint="cs"/>
          <w:rtl/>
        </w:rPr>
        <w:t>לגוף</w:t>
      </w:r>
      <w:r>
        <w:rPr>
          <w:rtl/>
        </w:rPr>
        <w:t xml:space="preserve"> </w:t>
      </w:r>
      <w:bookmarkStart w:id="5495" w:name="_ETM_Q16_366870"/>
      <w:bookmarkEnd w:id="5495"/>
      <w:r>
        <w:rPr>
          <w:rFonts w:hint="cs"/>
          <w:rtl/>
        </w:rPr>
        <w:t>ה</w:t>
      </w:r>
      <w:r>
        <w:rPr>
          <w:rtl/>
        </w:rPr>
        <w:t xml:space="preserve">הומניטרי </w:t>
      </w:r>
      <w:bookmarkStart w:id="5496" w:name="_ETM_Q16_367590"/>
      <w:bookmarkEnd w:id="5496"/>
      <w:r>
        <w:rPr>
          <w:rtl/>
        </w:rPr>
        <w:t>הזה</w:t>
      </w:r>
      <w:r>
        <w:rPr>
          <w:rFonts w:hint="cs"/>
          <w:rtl/>
        </w:rPr>
        <w:t>,</w:t>
      </w:r>
      <w:r>
        <w:rPr>
          <w:rtl/>
        </w:rPr>
        <w:t xml:space="preserve"> </w:t>
      </w:r>
      <w:bookmarkStart w:id="5497" w:name="_ETM_Q16_367799"/>
      <w:bookmarkEnd w:id="5497"/>
      <w:r>
        <w:rPr>
          <w:rtl/>
        </w:rPr>
        <w:t>כביכול</w:t>
      </w:r>
      <w:bookmarkStart w:id="5498" w:name="_ETM_Q16_368950"/>
      <w:bookmarkEnd w:id="5498"/>
      <w:r>
        <w:rPr>
          <w:rFonts w:hint="cs"/>
          <w:rtl/>
        </w:rPr>
        <w:t xml:space="preserve">, </w:t>
      </w:r>
      <w:r>
        <w:rPr>
          <w:rtl/>
        </w:rPr>
        <w:t xml:space="preserve">אין </w:t>
      </w:r>
      <w:bookmarkStart w:id="5499" w:name="_ETM_Q16_369610"/>
      <w:bookmarkEnd w:id="5499"/>
      <w:r>
        <w:rPr>
          <w:rtl/>
        </w:rPr>
        <w:t xml:space="preserve">כל </w:t>
      </w:r>
      <w:bookmarkStart w:id="5500" w:name="_ETM_Q16_370090"/>
      <w:bookmarkEnd w:id="5500"/>
      <w:r>
        <w:rPr>
          <w:rtl/>
        </w:rPr>
        <w:t xml:space="preserve">אינטרס </w:t>
      </w:r>
      <w:bookmarkStart w:id="5501" w:name="_ETM_Q16_370750"/>
      <w:bookmarkEnd w:id="5501"/>
      <w:r>
        <w:rPr>
          <w:rtl/>
        </w:rPr>
        <w:t xml:space="preserve">אפילו </w:t>
      </w:r>
      <w:bookmarkStart w:id="5502" w:name="_ETM_Q16_371080"/>
      <w:bookmarkEnd w:id="5502"/>
      <w:r>
        <w:rPr>
          <w:rtl/>
        </w:rPr>
        <w:t xml:space="preserve">לשפר </w:t>
      </w:r>
      <w:bookmarkStart w:id="5503" w:name="_ETM_Q16_371620"/>
      <w:bookmarkEnd w:id="5503"/>
      <w:r>
        <w:rPr>
          <w:rtl/>
        </w:rPr>
        <w:t xml:space="preserve">את </w:t>
      </w:r>
      <w:bookmarkStart w:id="5504" w:name="_ETM_Q16_371740"/>
      <w:bookmarkEnd w:id="5504"/>
      <w:r>
        <w:rPr>
          <w:rtl/>
        </w:rPr>
        <w:t xml:space="preserve">מצבם </w:t>
      </w:r>
      <w:bookmarkStart w:id="5505" w:name="_ETM_Q16_372190"/>
      <w:bookmarkEnd w:id="5505"/>
      <w:r>
        <w:rPr>
          <w:rtl/>
        </w:rPr>
        <w:t xml:space="preserve">של </w:t>
      </w:r>
      <w:bookmarkStart w:id="5506" w:name="_ETM_Q16_372940"/>
      <w:bookmarkEnd w:id="5506"/>
      <w:r>
        <w:rPr>
          <w:rFonts w:hint="cs"/>
          <w:rtl/>
        </w:rPr>
        <w:t>ה</w:t>
      </w:r>
      <w:r>
        <w:rPr>
          <w:rtl/>
        </w:rPr>
        <w:t>פלסטינים</w:t>
      </w:r>
      <w:r w:rsidR="009469F0">
        <w:rPr>
          <w:rFonts w:hint="cs"/>
          <w:rtl/>
        </w:rPr>
        <w:t>,</w:t>
      </w:r>
      <w:r>
        <w:rPr>
          <w:rtl/>
        </w:rPr>
        <w:t xml:space="preserve"> </w:t>
      </w:r>
      <w:bookmarkStart w:id="5507" w:name="_ETM_Q16_373419"/>
      <w:bookmarkEnd w:id="5507"/>
      <w:r>
        <w:rPr>
          <w:rtl/>
        </w:rPr>
        <w:t xml:space="preserve">כי </w:t>
      </w:r>
      <w:bookmarkStart w:id="5508" w:name="_ETM_Q16_373540"/>
      <w:bookmarkStart w:id="5509" w:name="_ETM_Q16_373660"/>
      <w:bookmarkEnd w:id="5508"/>
      <w:bookmarkEnd w:id="5509"/>
      <w:r>
        <w:rPr>
          <w:rtl/>
        </w:rPr>
        <w:t xml:space="preserve">גם </w:t>
      </w:r>
      <w:bookmarkStart w:id="5510" w:name="_ETM_Q16_373840"/>
      <w:bookmarkEnd w:id="5510"/>
      <w:r>
        <w:rPr>
          <w:rFonts w:hint="cs"/>
          <w:rtl/>
        </w:rPr>
        <w:t>זה,</w:t>
      </w:r>
      <w:r>
        <w:rPr>
          <w:rtl/>
        </w:rPr>
        <w:t xml:space="preserve"> </w:t>
      </w:r>
      <w:bookmarkStart w:id="5511" w:name="_ETM_Q16_374320"/>
      <w:bookmarkEnd w:id="5511"/>
      <w:r>
        <w:rPr>
          <w:rtl/>
        </w:rPr>
        <w:t xml:space="preserve">איך </w:t>
      </w:r>
      <w:bookmarkStart w:id="5512" w:name="_ETM_Q16_374500"/>
      <w:bookmarkEnd w:id="5512"/>
      <w:r>
        <w:rPr>
          <w:rtl/>
        </w:rPr>
        <w:t xml:space="preserve">אני </w:t>
      </w:r>
      <w:bookmarkStart w:id="5513" w:name="_ETM_Q16_374620"/>
      <w:bookmarkEnd w:id="5513"/>
      <w:r>
        <w:rPr>
          <w:rtl/>
        </w:rPr>
        <w:t>אגיד</w:t>
      </w:r>
      <w:bookmarkStart w:id="5514" w:name="_ETM_Q16_375190"/>
      <w:bookmarkEnd w:id="5514"/>
      <w:r>
        <w:rPr>
          <w:rFonts w:hint="cs"/>
          <w:rtl/>
        </w:rPr>
        <w:t>, זה</w:t>
      </w:r>
      <w:r>
        <w:rPr>
          <w:rtl/>
        </w:rPr>
        <w:t xml:space="preserve"> </w:t>
      </w:r>
      <w:bookmarkStart w:id="5515" w:name="_ETM_Q16_375340"/>
      <w:bookmarkEnd w:id="5515"/>
      <w:r>
        <w:rPr>
          <w:rtl/>
        </w:rPr>
        <w:t xml:space="preserve">באג'נדה </w:t>
      </w:r>
      <w:bookmarkStart w:id="5516" w:name="_ETM_Q16_375940"/>
      <w:bookmarkEnd w:id="5516"/>
      <w:r>
        <w:rPr>
          <w:rtl/>
        </w:rPr>
        <w:t>שלו</w:t>
      </w:r>
      <w:r>
        <w:rPr>
          <w:rFonts w:hint="cs"/>
          <w:rtl/>
        </w:rPr>
        <w:t>.</w:t>
      </w:r>
      <w:r>
        <w:rPr>
          <w:rtl/>
        </w:rPr>
        <w:t xml:space="preserve"> </w:t>
      </w:r>
      <w:bookmarkStart w:id="5517" w:name="_ETM_Q16_376600"/>
      <w:bookmarkEnd w:id="5517"/>
      <w:r>
        <w:rPr>
          <w:rtl/>
        </w:rPr>
        <w:t xml:space="preserve">במקביל </w:t>
      </w:r>
      <w:bookmarkStart w:id="5518" w:name="_ETM_Q16_377889"/>
      <w:bookmarkEnd w:id="5518"/>
      <w:r>
        <w:rPr>
          <w:rFonts w:hint="cs"/>
          <w:rtl/>
        </w:rPr>
        <w:t xml:space="preserve">הוא משמר את מלחמת העצמאות, זכות השיבה, ואתה ואני מבחינתו לא צריכים להיות כאן. עכשיו, ב-7 באוקטובר התחפושות </w:t>
      </w:r>
      <w:bookmarkStart w:id="5519" w:name="_ETM_Q16_386000"/>
      <w:bookmarkEnd w:id="5519"/>
      <w:r>
        <w:rPr>
          <w:rFonts w:hint="cs"/>
          <w:rtl/>
        </w:rPr>
        <w:t xml:space="preserve">של שקר הפליטים נחשפו. </w:t>
      </w:r>
    </w:p>
    <w:p w:rsidR="00107B57" w:rsidRDefault="00107B57" w:rsidP="00A94792">
      <w:pPr>
        <w:rPr>
          <w:rtl/>
        </w:rPr>
      </w:pPr>
    </w:p>
    <w:p w:rsidR="00107B57" w:rsidRDefault="00107B57" w:rsidP="00A94792">
      <w:pPr>
        <w:pStyle w:val="af6"/>
        <w:keepNext/>
        <w:rPr>
          <w:rtl/>
        </w:rPr>
      </w:pPr>
      <w:bookmarkStart w:id="5520" w:name="ET_yor_6595_1"/>
      <w:r w:rsidRPr="00CF26F0">
        <w:rPr>
          <w:rStyle w:val="TagStyle"/>
          <w:rtl/>
        </w:rPr>
        <w:t xml:space="preserve"> &lt;&lt; יור &gt;&gt; </w:t>
      </w:r>
      <w:r>
        <w:rPr>
          <w:rtl/>
        </w:rPr>
        <w:t>היו"ר ארז מלול:</w:t>
      </w:r>
      <w:r w:rsidRPr="00CF26F0">
        <w:rPr>
          <w:rStyle w:val="TagStyle"/>
          <w:rtl/>
        </w:rPr>
        <w:t xml:space="preserve"> &lt;&lt; יור &gt;&gt;</w:t>
      </w:r>
      <w:r>
        <w:rPr>
          <w:rtl/>
        </w:rPr>
        <w:t xml:space="preserve"> </w:t>
      </w:r>
      <w:bookmarkEnd w:id="5520"/>
    </w:p>
    <w:p w:rsidR="00107B57" w:rsidRDefault="00107B57" w:rsidP="00897AE7">
      <w:pPr>
        <w:rPr>
          <w:rtl/>
        </w:rPr>
      </w:pPr>
    </w:p>
    <w:p w:rsidR="00107B57" w:rsidRDefault="00107B57" w:rsidP="00A94792">
      <w:pPr>
        <w:rPr>
          <w:rtl/>
        </w:rPr>
      </w:pPr>
      <w:r>
        <w:rPr>
          <w:rFonts w:hint="cs"/>
          <w:rtl/>
        </w:rPr>
        <w:t xml:space="preserve">חבר הכנסת מיקי לוי, זה מפריע. חבר הכנסת מיקי לוי, זה מפריע, הדיון </w:t>
      </w:r>
      <w:bookmarkStart w:id="5521" w:name="_ETM_Q16_397000"/>
      <w:bookmarkEnd w:id="5521"/>
      <w:r>
        <w:rPr>
          <w:rFonts w:hint="cs"/>
          <w:rtl/>
        </w:rPr>
        <w:t xml:space="preserve">הסיעתי הזה. </w:t>
      </w:r>
    </w:p>
    <w:p w:rsidR="00107B57" w:rsidRDefault="00107B57" w:rsidP="00A94792">
      <w:pPr>
        <w:rPr>
          <w:rtl/>
        </w:rPr>
      </w:pPr>
      <w:bookmarkStart w:id="5522" w:name="_ETM_Q16_399000"/>
      <w:bookmarkEnd w:id="5522"/>
    </w:p>
    <w:p w:rsidR="00107B57" w:rsidRDefault="00107B57" w:rsidP="00A94792">
      <w:pPr>
        <w:pStyle w:val="af5"/>
        <w:keepNext/>
        <w:rPr>
          <w:rtl/>
        </w:rPr>
      </w:pPr>
      <w:bookmarkStart w:id="5523" w:name="ET_interruption_5084_2"/>
      <w:r w:rsidRPr="00CF26F0">
        <w:rPr>
          <w:rStyle w:val="TagStyle"/>
          <w:rtl/>
        </w:rPr>
        <w:t xml:space="preserve"> &lt;&lt; קריאה &gt;&gt; </w:t>
      </w:r>
      <w:r>
        <w:rPr>
          <w:rtl/>
        </w:rPr>
        <w:t>מיקי לוי (יש עתיד):</w:t>
      </w:r>
      <w:r w:rsidRPr="00CF26F0">
        <w:rPr>
          <w:rStyle w:val="TagStyle"/>
          <w:rtl/>
        </w:rPr>
        <w:t xml:space="preserve"> &lt;&lt; קריאה &gt;&gt;</w:t>
      </w:r>
      <w:r>
        <w:rPr>
          <w:rtl/>
        </w:rPr>
        <w:t xml:space="preserve"> </w:t>
      </w:r>
      <w:bookmarkEnd w:id="5523"/>
    </w:p>
    <w:p w:rsidR="00107B57" w:rsidRDefault="00107B57" w:rsidP="00897AE7">
      <w:pPr>
        <w:rPr>
          <w:rtl/>
        </w:rPr>
      </w:pPr>
    </w:p>
    <w:p w:rsidR="00107B57" w:rsidRDefault="00107B57" w:rsidP="00A94792">
      <w:pPr>
        <w:rPr>
          <w:rtl/>
        </w:rPr>
      </w:pPr>
      <w:r>
        <w:rPr>
          <w:rFonts w:hint="cs"/>
          <w:rtl/>
        </w:rPr>
        <w:t>אני מתנצל.</w:t>
      </w:r>
    </w:p>
    <w:p w:rsidR="00107B57" w:rsidRDefault="00107B57" w:rsidP="00A94792">
      <w:pPr>
        <w:rPr>
          <w:rtl/>
        </w:rPr>
      </w:pPr>
    </w:p>
    <w:p w:rsidR="00107B57" w:rsidRDefault="00107B57" w:rsidP="00A94792">
      <w:pPr>
        <w:pStyle w:val="-"/>
        <w:keepNext/>
        <w:rPr>
          <w:rtl/>
        </w:rPr>
      </w:pPr>
      <w:bookmarkStart w:id="5524" w:name="ET_speakercontinue_6342_3"/>
      <w:r w:rsidRPr="00CF26F0">
        <w:rPr>
          <w:rStyle w:val="TagStyle"/>
          <w:rtl/>
        </w:rPr>
        <w:t xml:space="preserve"> &lt;&lt; דובר_המשך &gt;&gt; </w:t>
      </w:r>
      <w:r>
        <w:rPr>
          <w:rtl/>
        </w:rPr>
        <w:t>בועז ביסמוט (הליכוד):</w:t>
      </w:r>
      <w:r w:rsidRPr="00CF26F0">
        <w:rPr>
          <w:rStyle w:val="TagStyle"/>
          <w:rtl/>
        </w:rPr>
        <w:t xml:space="preserve"> &lt;&lt; דובר_המשך &gt;&gt;</w:t>
      </w:r>
      <w:r>
        <w:rPr>
          <w:rtl/>
        </w:rPr>
        <w:t xml:space="preserve"> </w:t>
      </w:r>
      <w:bookmarkEnd w:id="5524"/>
    </w:p>
    <w:p w:rsidR="00107B57" w:rsidRDefault="00107B57" w:rsidP="00897AE7">
      <w:pPr>
        <w:rPr>
          <w:rtl/>
        </w:rPr>
      </w:pPr>
    </w:p>
    <w:p w:rsidR="00107B57" w:rsidRDefault="00107B57" w:rsidP="00A94792">
      <w:pPr>
        <w:rPr>
          <w:rtl/>
        </w:rPr>
      </w:pPr>
      <w:r>
        <w:rPr>
          <w:rFonts w:hint="cs"/>
          <w:rtl/>
        </w:rPr>
        <w:t>כמה הוכחות עוד צריך על מנת להבין שאונר"א הוא ארגון טרור בחסות האו"ם? עכשיו</w:t>
      </w:r>
      <w:bookmarkStart w:id="5525" w:name="_ETM_Q16_406000"/>
      <w:bookmarkEnd w:id="5525"/>
      <w:r>
        <w:rPr>
          <w:rFonts w:hint="cs"/>
          <w:rtl/>
        </w:rPr>
        <w:t xml:space="preserve"> יותר מתמיד, אדוני היושב-ראש, חבריי חברי הכנסת, עכשיו יותר</w:t>
      </w:r>
      <w:bookmarkStart w:id="5526" w:name="_ETM_Q16_410000"/>
      <w:bookmarkEnd w:id="5526"/>
      <w:r>
        <w:rPr>
          <w:rFonts w:hint="cs"/>
          <w:rtl/>
        </w:rPr>
        <w:t xml:space="preserve"> מתמיד חייבים לגרש את רוצחי אונר"א מירושלים, ויפה שעה אחת קודם. </w:t>
      </w:r>
    </w:p>
    <w:p w:rsidR="00107B57" w:rsidRDefault="00107B57" w:rsidP="00A94792">
      <w:pPr>
        <w:rPr>
          <w:rtl/>
        </w:rPr>
      </w:pPr>
      <w:bookmarkStart w:id="5527" w:name="_ETM_Q16_419057"/>
      <w:bookmarkStart w:id="5528" w:name="_ETM_Q16_419163"/>
      <w:bookmarkEnd w:id="5527"/>
      <w:bookmarkEnd w:id="5528"/>
    </w:p>
    <w:p w:rsidR="00107B57" w:rsidRDefault="00107B57" w:rsidP="009469F0">
      <w:pPr>
        <w:rPr>
          <w:rtl/>
        </w:rPr>
      </w:pPr>
      <w:bookmarkStart w:id="5529" w:name="_ETM_Q16_419201"/>
      <w:bookmarkStart w:id="5530" w:name="_ETM_Q16_419282"/>
      <w:bookmarkEnd w:id="5529"/>
      <w:bookmarkEnd w:id="5530"/>
      <w:r>
        <w:rPr>
          <w:rFonts w:hint="cs"/>
          <w:rtl/>
        </w:rPr>
        <w:t xml:space="preserve">החוק הזה צריך להיות בקונסנזוס, לדעתי. אני </w:t>
      </w:r>
      <w:bookmarkStart w:id="5531" w:name="_ETM_Q16_422000"/>
      <w:bookmarkEnd w:id="5531"/>
      <w:r>
        <w:rPr>
          <w:rFonts w:hint="cs"/>
          <w:rtl/>
        </w:rPr>
        <w:t>באמת, אדוני היושב-ראש, לא יכול אפילו לדמיין לעצמי</w:t>
      </w:r>
      <w:bookmarkStart w:id="5532" w:name="_ETM_Q16_425000"/>
      <w:bookmarkEnd w:id="5532"/>
      <w:r>
        <w:rPr>
          <w:rFonts w:hint="cs"/>
          <w:rtl/>
        </w:rPr>
        <w:t>, בטח אחרי 7 באוקטובר, אחרי שאמרנו שמה ש</w:t>
      </w:r>
      <w:bookmarkStart w:id="5533" w:name="_ETM_Q16_431000"/>
      <w:bookmarkEnd w:id="5533"/>
      <w:r>
        <w:rPr>
          <w:rFonts w:hint="cs"/>
          <w:rtl/>
        </w:rPr>
        <w:t xml:space="preserve">היה זה לא מה שיהיה, שמישהו בכלל מסוגל </w:t>
      </w:r>
      <w:bookmarkStart w:id="5534" w:name="_ETM_Q16_437000"/>
      <w:bookmarkEnd w:id="5534"/>
      <w:r>
        <w:rPr>
          <w:rFonts w:hint="cs"/>
          <w:rtl/>
        </w:rPr>
        <w:t>שלא להצביע כאן, בבית הזה, בעד החוק הזה. שוב אני אומר, החוק הזה צריך להיות בקונ</w:t>
      </w:r>
      <w:r w:rsidR="009469F0">
        <w:rPr>
          <w:rFonts w:hint="cs"/>
          <w:rtl/>
        </w:rPr>
        <w:t>ס</w:t>
      </w:r>
      <w:r>
        <w:rPr>
          <w:rFonts w:hint="cs"/>
          <w:rtl/>
        </w:rPr>
        <w:t>נזוס, ואנ</w:t>
      </w:r>
      <w:bookmarkStart w:id="5535" w:name="_ETM_Q16_444000"/>
      <w:bookmarkEnd w:id="5535"/>
      <w:r>
        <w:rPr>
          <w:rFonts w:hint="cs"/>
          <w:rtl/>
        </w:rPr>
        <w:t xml:space="preserve">י חושב שכל חבר כנסת שמגדיר עצמו בגאווה </w:t>
      </w:r>
      <w:bookmarkStart w:id="5536" w:name="_ETM_Q16_451746"/>
      <w:bookmarkEnd w:id="5536"/>
      <w:r>
        <w:rPr>
          <w:rFonts w:hint="cs"/>
          <w:rtl/>
        </w:rPr>
        <w:t xml:space="preserve">כציוני, בראש מורם יצביע בעד </w:t>
      </w:r>
      <w:bookmarkStart w:id="5537" w:name="_ETM_Q16_451000"/>
      <w:bookmarkEnd w:id="5537"/>
      <w:r>
        <w:rPr>
          <w:rFonts w:hint="cs"/>
          <w:rtl/>
        </w:rPr>
        <w:t>החוק הזה</w:t>
      </w:r>
      <w:r w:rsidR="009469F0">
        <w:rPr>
          <w:rFonts w:hint="cs"/>
          <w:rtl/>
        </w:rPr>
        <w:t>.</w:t>
      </w:r>
      <w:r>
        <w:rPr>
          <w:rFonts w:hint="cs"/>
          <w:rtl/>
        </w:rPr>
        <w:t xml:space="preserve"> הייתי אפילו אומר שהיום יותר מתמיד זה צו השעה. ואפילו הערה פרטית, הערה קטנה</w:t>
      </w:r>
      <w:r w:rsidR="009469F0">
        <w:rPr>
          <w:rFonts w:hint="cs"/>
          <w:rtl/>
        </w:rPr>
        <w:t>.</w:t>
      </w:r>
      <w:r>
        <w:rPr>
          <w:rFonts w:hint="cs"/>
          <w:rtl/>
        </w:rPr>
        <w:t xml:space="preserve"> אתה </w:t>
      </w:r>
      <w:bookmarkStart w:id="5538" w:name="_ETM_Q16_456000"/>
      <w:bookmarkEnd w:id="5538"/>
      <w:r>
        <w:rPr>
          <w:rFonts w:hint="cs"/>
          <w:rtl/>
        </w:rPr>
        <w:t>יודע, אני, קצת, יש לי חברים בעולם</w:t>
      </w:r>
      <w:r w:rsidR="009469F0">
        <w:rPr>
          <w:rFonts w:hint="cs"/>
          <w:rtl/>
        </w:rPr>
        <w:t>,</w:t>
      </w:r>
      <w:r>
        <w:rPr>
          <w:rFonts w:hint="cs"/>
          <w:rtl/>
        </w:rPr>
        <w:t xml:space="preserve"> והם אומרים לי, אחרי שהם השעו את הסיוע לאונר"א: אתם, הישראלים, עזרו לנו לעזור לכם. כך שלא יעלה על הדעת שכנסת ישראל לא תעביר את </w:t>
      </w:r>
      <w:bookmarkStart w:id="5539" w:name="_ETM_Q16_471000"/>
      <w:bookmarkEnd w:id="5539"/>
      <w:r>
        <w:rPr>
          <w:rFonts w:hint="cs"/>
          <w:rtl/>
        </w:rPr>
        <w:t>החוק הזה, כמובן, אפילו בקריאה שלישית, בעתיד הקרוב</w:t>
      </w:r>
      <w:r w:rsidR="009469F0">
        <w:rPr>
          <w:rFonts w:hint="cs"/>
          <w:rtl/>
        </w:rPr>
        <w:t>,</w:t>
      </w:r>
      <w:r>
        <w:rPr>
          <w:rFonts w:hint="cs"/>
          <w:rtl/>
        </w:rPr>
        <w:t xml:space="preserve"> במהרה</w:t>
      </w:r>
      <w:r w:rsidR="009469F0">
        <w:rPr>
          <w:rFonts w:hint="cs"/>
          <w:rtl/>
        </w:rPr>
        <w:t>.</w:t>
      </w:r>
      <w:r>
        <w:rPr>
          <w:rFonts w:hint="cs"/>
          <w:rtl/>
        </w:rPr>
        <w:t xml:space="preserve"> </w:t>
      </w:r>
      <w:bookmarkStart w:id="5540" w:name="_ETM_Q16_475000"/>
      <w:bookmarkEnd w:id="5540"/>
      <w:r>
        <w:rPr>
          <w:rFonts w:hint="cs"/>
          <w:rtl/>
        </w:rPr>
        <w:t xml:space="preserve">תודה רבה. </w:t>
      </w:r>
    </w:p>
    <w:p w:rsidR="00107B57" w:rsidRDefault="00107B57" w:rsidP="00A94792">
      <w:pPr>
        <w:rPr>
          <w:rtl/>
        </w:rPr>
      </w:pPr>
    </w:p>
    <w:p w:rsidR="00107B57" w:rsidRDefault="00107B57" w:rsidP="00A94792">
      <w:pPr>
        <w:pStyle w:val="af6"/>
        <w:keepNext/>
        <w:rPr>
          <w:rtl/>
        </w:rPr>
      </w:pPr>
      <w:bookmarkStart w:id="5541" w:name="_ETM_Q16_478000"/>
      <w:bookmarkEnd w:id="5541"/>
      <w:r w:rsidRPr="00547D0C">
        <w:rPr>
          <w:rStyle w:val="TagStyle"/>
          <w:rtl/>
        </w:rPr>
        <w:t xml:space="preserve">&lt;&lt; יור &gt;&gt; </w:t>
      </w:r>
      <w:r>
        <w:rPr>
          <w:rtl/>
        </w:rPr>
        <w:t>היו"ר ארז מלול:</w:t>
      </w:r>
      <w:r w:rsidRPr="00547D0C">
        <w:rPr>
          <w:rStyle w:val="TagStyle"/>
          <w:rtl/>
        </w:rPr>
        <w:t xml:space="preserve"> &lt;&lt; יור &gt;&gt;</w:t>
      </w:r>
      <w:r>
        <w:rPr>
          <w:rtl/>
        </w:rPr>
        <w:t xml:space="preserve"> </w:t>
      </w:r>
    </w:p>
    <w:p w:rsidR="00107B57" w:rsidRDefault="00107B57" w:rsidP="00897AE7">
      <w:pPr>
        <w:rPr>
          <w:rtl/>
        </w:rPr>
      </w:pPr>
    </w:p>
    <w:p w:rsidR="00107B57" w:rsidRDefault="00107B57" w:rsidP="00A94792">
      <w:pPr>
        <w:rPr>
          <w:rtl/>
        </w:rPr>
      </w:pPr>
      <w:r>
        <w:rPr>
          <w:rFonts w:hint="cs"/>
          <w:rtl/>
        </w:rPr>
        <w:t>תודה רבה, חבר הכנסת בועז ביסמוט</w:t>
      </w:r>
      <w:bookmarkStart w:id="5542" w:name="_ETM_Q16_477000"/>
      <w:bookmarkEnd w:id="5542"/>
      <w:r>
        <w:rPr>
          <w:rFonts w:hint="cs"/>
          <w:rtl/>
        </w:rPr>
        <w:t>. בשם הממשלה – אני מזמין את השרה עידית סילמן להציג את עמדת הממשלה ביחס לחוק במקום השר המקשר בין ה</w:t>
      </w:r>
      <w:bookmarkStart w:id="5543" w:name="_ETM_Q16_488000"/>
      <w:bookmarkEnd w:id="5543"/>
      <w:r>
        <w:rPr>
          <w:rFonts w:hint="cs"/>
          <w:rtl/>
        </w:rPr>
        <w:t xml:space="preserve">כנסת לממשלה, השר דודי אמסלם. </w:t>
      </w:r>
    </w:p>
    <w:p w:rsidR="00107B57" w:rsidRDefault="00107B57" w:rsidP="00A94792">
      <w:pPr>
        <w:rPr>
          <w:rtl/>
        </w:rPr>
      </w:pPr>
    </w:p>
    <w:p w:rsidR="00107B57" w:rsidRDefault="00107B57" w:rsidP="00A94792">
      <w:pPr>
        <w:pStyle w:val="a4"/>
        <w:keepNext/>
        <w:rPr>
          <w:rtl/>
        </w:rPr>
      </w:pPr>
      <w:bookmarkStart w:id="5544" w:name="_ETM_Q16_489000"/>
      <w:bookmarkStart w:id="5545" w:name="ET_speaker_6452_5"/>
      <w:bookmarkEnd w:id="5544"/>
      <w:r w:rsidRPr="00547D0C">
        <w:rPr>
          <w:rStyle w:val="TagStyle"/>
          <w:rtl/>
        </w:rPr>
        <w:t xml:space="preserve">&lt;&lt; דובר &gt;&gt; </w:t>
      </w:r>
      <w:bookmarkStart w:id="5546" w:name="_Toc158839839"/>
      <w:r>
        <w:rPr>
          <w:rtl/>
        </w:rPr>
        <w:t>השרה להגנת הסביבה עידית סילמן:</w:t>
      </w:r>
      <w:bookmarkEnd w:id="5546"/>
      <w:r w:rsidRPr="00547D0C">
        <w:rPr>
          <w:rStyle w:val="TagStyle"/>
          <w:rtl/>
        </w:rPr>
        <w:t xml:space="preserve"> &lt;&lt; דובר &gt;&gt;</w:t>
      </w:r>
      <w:r>
        <w:rPr>
          <w:rtl/>
        </w:rPr>
        <w:t xml:space="preserve"> </w:t>
      </w:r>
      <w:bookmarkEnd w:id="5545"/>
    </w:p>
    <w:p w:rsidR="00107B57" w:rsidRPr="00547D0C" w:rsidRDefault="00107B57" w:rsidP="00A94792">
      <w:pPr>
        <w:rPr>
          <w:rtl/>
        </w:rPr>
      </w:pPr>
      <w:bookmarkStart w:id="5547" w:name="_ETM_Q16_495000"/>
      <w:bookmarkEnd w:id="5547"/>
    </w:p>
    <w:p w:rsidR="00107B57" w:rsidRDefault="00107B57" w:rsidP="00A94792">
      <w:pPr>
        <w:rPr>
          <w:rtl/>
        </w:rPr>
      </w:pPr>
      <w:bookmarkStart w:id="5548" w:name="_ETM_Q16_518600"/>
      <w:bookmarkEnd w:id="5548"/>
      <w:r>
        <w:rPr>
          <w:rFonts w:hint="cs"/>
          <w:rtl/>
        </w:rPr>
        <w:t xml:space="preserve">חבר הכנסת ביסמוט, תודה רבה על החוק הזה. בהחלט, אני חייבת לומר שמדיניות </w:t>
      </w:r>
      <w:bookmarkStart w:id="5549" w:name="_ETM_Q16_512000"/>
      <w:bookmarkEnd w:id="5549"/>
      <w:r>
        <w:rPr>
          <w:rFonts w:hint="cs"/>
          <w:rtl/>
        </w:rPr>
        <w:t xml:space="preserve">ראש הממשלה היא להחליף את אונר"א. אונר"א אכן מנציחה </w:t>
      </w:r>
      <w:bookmarkStart w:id="5550" w:name="_ETM_Q16_518000"/>
      <w:bookmarkEnd w:id="5550"/>
      <w:r>
        <w:rPr>
          <w:rFonts w:hint="cs"/>
          <w:rtl/>
        </w:rPr>
        <w:t xml:space="preserve">את נרטיב הפליטות השקרי של הפלסטינים, ובעת האחרונה נחשפו זיקותיה של אונר"א בעזה לטרור </w:t>
      </w:r>
      <w:r w:rsidR="00897AE7">
        <w:rPr>
          <w:rFonts w:hint="cs"/>
          <w:rtl/>
        </w:rPr>
        <w:t>– –</w:t>
      </w:r>
      <w:r>
        <w:rPr>
          <w:rFonts w:hint="cs"/>
          <w:rtl/>
        </w:rPr>
        <w:t xml:space="preserve"> </w:t>
      </w:r>
    </w:p>
    <w:p w:rsidR="00107B57" w:rsidRDefault="00107B57" w:rsidP="00A94792">
      <w:pPr>
        <w:rPr>
          <w:rtl/>
        </w:rPr>
      </w:pPr>
    </w:p>
    <w:p w:rsidR="00107B57" w:rsidRDefault="00107B57" w:rsidP="00A94792">
      <w:pPr>
        <w:pStyle w:val="af5"/>
        <w:keepNext/>
        <w:rPr>
          <w:rtl/>
        </w:rPr>
      </w:pPr>
      <w:bookmarkStart w:id="5551" w:name="ET_interruption_5264_6"/>
      <w:r w:rsidRPr="002D5AC4">
        <w:rPr>
          <w:rStyle w:val="TagStyle"/>
          <w:rtl/>
        </w:rPr>
        <w:t xml:space="preserve"> &lt;&lt; קריאה &gt;&gt; </w:t>
      </w:r>
      <w:r>
        <w:rPr>
          <w:rtl/>
        </w:rPr>
        <w:t>אחמד טיבי (חד"ש-תע"ל):</w:t>
      </w:r>
      <w:r w:rsidRPr="002D5AC4">
        <w:rPr>
          <w:rStyle w:val="TagStyle"/>
          <w:rtl/>
        </w:rPr>
        <w:t xml:space="preserve"> &lt;&lt; קריאה &gt;&gt;</w:t>
      </w:r>
      <w:r>
        <w:rPr>
          <w:rtl/>
        </w:rPr>
        <w:t xml:space="preserve"> </w:t>
      </w:r>
      <w:bookmarkEnd w:id="5551"/>
    </w:p>
    <w:p w:rsidR="00107B57" w:rsidRDefault="00107B57" w:rsidP="00897AE7">
      <w:pPr>
        <w:rPr>
          <w:rtl/>
        </w:rPr>
      </w:pPr>
    </w:p>
    <w:p w:rsidR="00107B57" w:rsidRDefault="00897AE7" w:rsidP="00A94792">
      <w:pPr>
        <w:rPr>
          <w:rtl/>
        </w:rPr>
      </w:pPr>
      <w:r>
        <w:rPr>
          <w:rFonts w:hint="cs"/>
          <w:rtl/>
        </w:rPr>
        <w:t>– – –</w:t>
      </w:r>
      <w:r w:rsidR="00107B57">
        <w:rPr>
          <w:rFonts w:hint="cs"/>
          <w:rtl/>
        </w:rPr>
        <w:t xml:space="preserve"> שקרנית </w:t>
      </w:r>
      <w:bookmarkStart w:id="5552" w:name="_ETM_Q16_531625"/>
      <w:bookmarkEnd w:id="5552"/>
      <w:r w:rsidR="00107B57">
        <w:rPr>
          <w:rFonts w:hint="cs"/>
          <w:rtl/>
        </w:rPr>
        <w:t xml:space="preserve">כמוך. </w:t>
      </w:r>
    </w:p>
    <w:p w:rsidR="00107B57" w:rsidRDefault="00107B57" w:rsidP="00A94792">
      <w:pPr>
        <w:rPr>
          <w:rtl/>
        </w:rPr>
      </w:pPr>
      <w:bookmarkStart w:id="5553" w:name="_ETM_Q16_529000"/>
      <w:bookmarkEnd w:id="5553"/>
    </w:p>
    <w:p w:rsidR="00107B57" w:rsidRDefault="00107B57" w:rsidP="00A94792">
      <w:pPr>
        <w:pStyle w:val="-"/>
        <w:keepNext/>
        <w:rPr>
          <w:rtl/>
        </w:rPr>
      </w:pPr>
      <w:bookmarkStart w:id="5554" w:name="ET_speakercontinue_6452_7"/>
      <w:r w:rsidRPr="002D5AC4">
        <w:rPr>
          <w:rStyle w:val="TagStyle"/>
          <w:rtl/>
        </w:rPr>
        <w:t xml:space="preserve"> &lt;&lt; דובר_המשך &gt;&gt; </w:t>
      </w:r>
      <w:r>
        <w:rPr>
          <w:rtl/>
        </w:rPr>
        <w:t>השרה להגנת הסביבה עידית סילמן:</w:t>
      </w:r>
      <w:r w:rsidRPr="002D5AC4">
        <w:rPr>
          <w:rStyle w:val="TagStyle"/>
          <w:rtl/>
        </w:rPr>
        <w:t xml:space="preserve"> &lt;&lt; דובר_המשך &gt;&gt;</w:t>
      </w:r>
      <w:r>
        <w:rPr>
          <w:rtl/>
        </w:rPr>
        <w:t xml:space="preserve"> </w:t>
      </w:r>
      <w:bookmarkEnd w:id="5554"/>
    </w:p>
    <w:p w:rsidR="00107B57" w:rsidRDefault="00107B57" w:rsidP="00897AE7">
      <w:pPr>
        <w:rPr>
          <w:rtl/>
        </w:rPr>
      </w:pPr>
    </w:p>
    <w:p w:rsidR="00107B57" w:rsidRDefault="00897AE7" w:rsidP="00A94792">
      <w:pPr>
        <w:rPr>
          <w:rtl/>
        </w:rPr>
      </w:pPr>
      <w:r>
        <w:rPr>
          <w:rFonts w:hint="cs"/>
          <w:rtl/>
        </w:rPr>
        <w:t>– –</w:t>
      </w:r>
      <w:r w:rsidR="00107B57">
        <w:rPr>
          <w:rFonts w:hint="cs"/>
          <w:rtl/>
        </w:rPr>
        <w:t xml:space="preserve"> לרבות מעורבות של עובדי</w:t>
      </w:r>
      <w:bookmarkStart w:id="5555" w:name="_ETM_Q16_530000"/>
      <w:bookmarkEnd w:id="5555"/>
      <w:r w:rsidR="00107B57">
        <w:rPr>
          <w:rFonts w:hint="cs"/>
          <w:rtl/>
        </w:rPr>
        <w:t xml:space="preserve"> הארגון ברצועת עזה </w:t>
      </w:r>
      <w:r>
        <w:rPr>
          <w:rFonts w:hint="cs"/>
          <w:rtl/>
        </w:rPr>
        <w:t>– –</w:t>
      </w:r>
      <w:r w:rsidR="00107B57">
        <w:rPr>
          <w:rFonts w:hint="cs"/>
          <w:rtl/>
        </w:rPr>
        <w:t xml:space="preserve"> </w:t>
      </w:r>
    </w:p>
    <w:p w:rsidR="00107B57" w:rsidRDefault="00107B57" w:rsidP="00A94792">
      <w:pPr>
        <w:rPr>
          <w:rtl/>
        </w:rPr>
      </w:pPr>
    </w:p>
    <w:p w:rsidR="00107B57" w:rsidRDefault="00107B57" w:rsidP="00A94792">
      <w:pPr>
        <w:pStyle w:val="af5"/>
        <w:keepNext/>
        <w:rPr>
          <w:rtl/>
        </w:rPr>
      </w:pPr>
      <w:bookmarkStart w:id="5556" w:name="ET_interruption_5264_8"/>
      <w:r w:rsidRPr="007520F5">
        <w:rPr>
          <w:rStyle w:val="TagStyle"/>
          <w:rtl/>
        </w:rPr>
        <w:t xml:space="preserve"> &lt;&lt; קריאה &gt;&gt; </w:t>
      </w:r>
      <w:r>
        <w:rPr>
          <w:rtl/>
        </w:rPr>
        <w:t>אחמד טיבי (חד"ש-תע"ל):</w:t>
      </w:r>
      <w:r w:rsidRPr="007520F5">
        <w:rPr>
          <w:rStyle w:val="TagStyle"/>
          <w:rtl/>
        </w:rPr>
        <w:t xml:space="preserve"> &lt;&lt; קריאה &gt;&gt;</w:t>
      </w:r>
      <w:r>
        <w:rPr>
          <w:rtl/>
        </w:rPr>
        <w:t xml:space="preserve"> </w:t>
      </w:r>
      <w:bookmarkEnd w:id="5556"/>
    </w:p>
    <w:p w:rsidR="00107B57" w:rsidRDefault="00107B57" w:rsidP="00897AE7">
      <w:pPr>
        <w:rPr>
          <w:rtl/>
        </w:rPr>
      </w:pPr>
    </w:p>
    <w:p w:rsidR="00107B57" w:rsidRDefault="00107B57" w:rsidP="00A94792">
      <w:pPr>
        <w:rPr>
          <w:rtl/>
        </w:rPr>
      </w:pPr>
      <w:r>
        <w:rPr>
          <w:rFonts w:hint="cs"/>
          <w:rtl/>
        </w:rPr>
        <w:t>את השרה הכי שקרנית בשתי קדנציות.</w:t>
      </w:r>
    </w:p>
    <w:p w:rsidR="00107B57" w:rsidRDefault="00107B57" w:rsidP="00A94792">
      <w:pPr>
        <w:rPr>
          <w:rtl/>
        </w:rPr>
      </w:pPr>
    </w:p>
    <w:p w:rsidR="00107B57" w:rsidRDefault="00107B57" w:rsidP="00A94792">
      <w:pPr>
        <w:pStyle w:val="-"/>
        <w:keepNext/>
        <w:rPr>
          <w:rtl/>
        </w:rPr>
      </w:pPr>
      <w:bookmarkStart w:id="5557" w:name="ET_speakercontinue_6452_9"/>
      <w:r w:rsidRPr="007520F5">
        <w:rPr>
          <w:rStyle w:val="TagStyle"/>
          <w:rtl/>
        </w:rPr>
        <w:t xml:space="preserve"> &lt;&lt; דובר_המשך &gt;&gt; </w:t>
      </w:r>
      <w:r>
        <w:rPr>
          <w:rtl/>
        </w:rPr>
        <w:t>השרה להגנת הסביבה עידית סילמן:</w:t>
      </w:r>
      <w:r w:rsidRPr="007520F5">
        <w:rPr>
          <w:rStyle w:val="TagStyle"/>
          <w:rtl/>
        </w:rPr>
        <w:t xml:space="preserve"> &lt;&lt; דובר_המשך &gt;&gt;</w:t>
      </w:r>
      <w:r>
        <w:rPr>
          <w:rtl/>
        </w:rPr>
        <w:t xml:space="preserve"> </w:t>
      </w:r>
      <w:bookmarkEnd w:id="5557"/>
    </w:p>
    <w:p w:rsidR="00107B57" w:rsidRDefault="00107B57" w:rsidP="00897AE7">
      <w:pPr>
        <w:rPr>
          <w:rtl/>
        </w:rPr>
      </w:pPr>
    </w:p>
    <w:p w:rsidR="00107B57" w:rsidRDefault="00897AE7" w:rsidP="00A94792">
      <w:pPr>
        <w:rPr>
          <w:rtl/>
        </w:rPr>
      </w:pPr>
      <w:r>
        <w:rPr>
          <w:rFonts w:hint="cs"/>
          <w:rtl/>
        </w:rPr>
        <w:t>– –</w:t>
      </w:r>
      <w:r w:rsidR="00107B57">
        <w:rPr>
          <w:rFonts w:hint="cs"/>
          <w:rtl/>
        </w:rPr>
        <w:t xml:space="preserve"> בטבח של 7 באוקטובר. </w:t>
      </w:r>
    </w:p>
    <w:p w:rsidR="00107B57" w:rsidRDefault="00107B57" w:rsidP="00A94792">
      <w:pPr>
        <w:rPr>
          <w:rtl/>
        </w:rPr>
      </w:pPr>
      <w:bookmarkStart w:id="5558" w:name="_ETM_Q16_537000"/>
      <w:bookmarkEnd w:id="5558"/>
    </w:p>
    <w:p w:rsidR="00107B57" w:rsidRDefault="00107B57" w:rsidP="00A94792">
      <w:pPr>
        <w:pStyle w:val="af5"/>
        <w:keepNext/>
        <w:rPr>
          <w:rtl/>
        </w:rPr>
      </w:pPr>
      <w:r w:rsidRPr="007520F5">
        <w:rPr>
          <w:rStyle w:val="TagStyle"/>
          <w:rtl/>
        </w:rPr>
        <w:t xml:space="preserve"> &lt;&lt; קריאה &gt;&gt; </w:t>
      </w:r>
      <w:r>
        <w:rPr>
          <w:rtl/>
        </w:rPr>
        <w:t>אחמד טיבי (חד"ש-תע"ל):</w:t>
      </w:r>
      <w:r w:rsidRPr="007520F5">
        <w:rPr>
          <w:rStyle w:val="TagStyle"/>
          <w:rtl/>
        </w:rPr>
        <w:t xml:space="preserve"> &lt;&lt; קריאה &gt;&gt;</w:t>
      </w:r>
      <w:r>
        <w:rPr>
          <w:rtl/>
        </w:rPr>
        <w:t xml:space="preserve"> </w:t>
      </w:r>
    </w:p>
    <w:p w:rsidR="00107B57" w:rsidRDefault="00107B57" w:rsidP="00897AE7">
      <w:pPr>
        <w:rPr>
          <w:rtl/>
        </w:rPr>
      </w:pPr>
    </w:p>
    <w:p w:rsidR="00107B57" w:rsidRDefault="00107B57" w:rsidP="00A94792">
      <w:pPr>
        <w:rPr>
          <w:rtl/>
        </w:rPr>
      </w:pPr>
      <w:r>
        <w:rPr>
          <w:rFonts w:hint="cs"/>
          <w:rtl/>
        </w:rPr>
        <w:t xml:space="preserve">בשתי הקדנציות את הכי שקרנית. </w:t>
      </w:r>
    </w:p>
    <w:p w:rsidR="00107B57" w:rsidRDefault="00107B57" w:rsidP="00A94792">
      <w:pPr>
        <w:rPr>
          <w:rtl/>
        </w:rPr>
      </w:pPr>
      <w:bookmarkStart w:id="5559" w:name="_ETM_Q16_539000"/>
      <w:bookmarkEnd w:id="5559"/>
    </w:p>
    <w:p w:rsidR="00107B57" w:rsidRDefault="00107B57" w:rsidP="00A94792">
      <w:pPr>
        <w:pStyle w:val="-"/>
        <w:keepNext/>
        <w:rPr>
          <w:rtl/>
        </w:rPr>
      </w:pPr>
      <w:bookmarkStart w:id="5560" w:name="ET_speakercontinue_6452_11"/>
      <w:r w:rsidRPr="007520F5">
        <w:rPr>
          <w:rStyle w:val="TagStyle"/>
          <w:rtl/>
        </w:rPr>
        <w:t xml:space="preserve"> &lt;&lt; דובר_המשך &gt;&gt; </w:t>
      </w:r>
      <w:r>
        <w:rPr>
          <w:rtl/>
        </w:rPr>
        <w:t>השרה להגנת הסביבה עידית סילמן:</w:t>
      </w:r>
      <w:r w:rsidRPr="007520F5">
        <w:rPr>
          <w:rStyle w:val="TagStyle"/>
          <w:rtl/>
        </w:rPr>
        <w:t xml:space="preserve"> &lt;&lt; דובר_המשך &gt;&gt;</w:t>
      </w:r>
      <w:r>
        <w:rPr>
          <w:rtl/>
        </w:rPr>
        <w:t xml:space="preserve"> </w:t>
      </w:r>
      <w:bookmarkEnd w:id="5560"/>
    </w:p>
    <w:p w:rsidR="00107B57" w:rsidRDefault="00107B57" w:rsidP="00897AE7">
      <w:pPr>
        <w:rPr>
          <w:rtl/>
        </w:rPr>
      </w:pPr>
    </w:p>
    <w:p w:rsidR="00107B57" w:rsidRDefault="00107B57" w:rsidP="009469F0">
      <w:pPr>
        <w:rPr>
          <w:rtl/>
        </w:rPr>
      </w:pPr>
      <w:r>
        <w:rPr>
          <w:rFonts w:hint="cs"/>
          <w:rtl/>
        </w:rPr>
        <w:t xml:space="preserve">גם אם לא היינו נחשפים למעשים האלה </w:t>
      </w:r>
      <w:r w:rsidR="009469F0">
        <w:rPr>
          <w:rFonts w:hint="eastAsia"/>
          <w:rtl/>
        </w:rPr>
        <w:t xml:space="preserve">– </w:t>
      </w:r>
      <w:r>
        <w:rPr>
          <w:rFonts w:hint="cs"/>
          <w:rtl/>
        </w:rPr>
        <w:t xml:space="preserve">שאתה יכול אולי לעצום עיניים, חבר הכנסת </w:t>
      </w:r>
      <w:bookmarkStart w:id="5561" w:name="_ETM_Q16_542000"/>
      <w:bookmarkEnd w:id="5561"/>
      <w:r>
        <w:rPr>
          <w:rFonts w:hint="cs"/>
          <w:rtl/>
        </w:rPr>
        <w:t xml:space="preserve">אחמד טיבי, אבל זה לא יעזור </w:t>
      </w:r>
      <w:r w:rsidR="00897AE7">
        <w:rPr>
          <w:rFonts w:hint="cs"/>
          <w:rtl/>
        </w:rPr>
        <w:t>– –</w:t>
      </w:r>
      <w:r>
        <w:rPr>
          <w:rFonts w:hint="cs"/>
          <w:rtl/>
        </w:rPr>
        <w:t xml:space="preserve"> </w:t>
      </w:r>
    </w:p>
    <w:p w:rsidR="00107B57" w:rsidRDefault="00107B57" w:rsidP="00A94792">
      <w:pPr>
        <w:rPr>
          <w:rtl/>
        </w:rPr>
      </w:pPr>
    </w:p>
    <w:p w:rsidR="00107B57" w:rsidRDefault="00107B57" w:rsidP="00A94792">
      <w:pPr>
        <w:pStyle w:val="af5"/>
        <w:keepNext/>
        <w:rPr>
          <w:rtl/>
        </w:rPr>
      </w:pPr>
      <w:bookmarkStart w:id="5562" w:name="ET_interruption_5264_12"/>
      <w:r w:rsidRPr="00D00ADE">
        <w:rPr>
          <w:rStyle w:val="TagStyle"/>
          <w:rtl/>
        </w:rPr>
        <w:t xml:space="preserve"> &lt;&lt; קריאה &gt;&gt; </w:t>
      </w:r>
      <w:r>
        <w:rPr>
          <w:rtl/>
        </w:rPr>
        <w:t>אחמד טיבי (חד"ש-תע"ל):</w:t>
      </w:r>
      <w:r w:rsidRPr="00D00ADE">
        <w:rPr>
          <w:rStyle w:val="TagStyle"/>
          <w:rtl/>
        </w:rPr>
        <w:t xml:space="preserve"> &lt;&lt; קריאה &gt;&gt;</w:t>
      </w:r>
      <w:r>
        <w:rPr>
          <w:rtl/>
        </w:rPr>
        <w:t xml:space="preserve"> </w:t>
      </w:r>
      <w:bookmarkEnd w:id="5562"/>
    </w:p>
    <w:p w:rsidR="00107B57" w:rsidRDefault="00107B57" w:rsidP="00897AE7">
      <w:pPr>
        <w:rPr>
          <w:rtl/>
        </w:rPr>
      </w:pPr>
    </w:p>
    <w:p w:rsidR="00107B57" w:rsidRDefault="00107B57" w:rsidP="00A94792">
      <w:pPr>
        <w:rPr>
          <w:rtl/>
        </w:rPr>
      </w:pPr>
      <w:r>
        <w:rPr>
          <w:rFonts w:hint="cs"/>
          <w:rtl/>
        </w:rPr>
        <w:t xml:space="preserve">את שרה שקרנית </w:t>
      </w:r>
      <w:bookmarkStart w:id="5563" w:name="_ETM_Q16_547000"/>
      <w:bookmarkEnd w:id="5563"/>
      <w:r w:rsidR="00897AE7">
        <w:rPr>
          <w:rFonts w:hint="cs"/>
          <w:rtl/>
        </w:rPr>
        <w:t>– – –</w:t>
      </w:r>
    </w:p>
    <w:p w:rsidR="00107B57" w:rsidRDefault="00107B57" w:rsidP="00A94792">
      <w:pPr>
        <w:rPr>
          <w:rtl/>
        </w:rPr>
      </w:pPr>
    </w:p>
    <w:p w:rsidR="00107B57" w:rsidRDefault="00107B57" w:rsidP="00A94792">
      <w:pPr>
        <w:pStyle w:val="-"/>
        <w:keepNext/>
        <w:rPr>
          <w:rtl/>
        </w:rPr>
      </w:pPr>
      <w:bookmarkStart w:id="5564" w:name="ET_speakercontinue_6452_13"/>
      <w:r w:rsidRPr="00D00ADE">
        <w:rPr>
          <w:rStyle w:val="TagStyle"/>
          <w:rtl/>
        </w:rPr>
        <w:t xml:space="preserve"> &lt;&lt; דובר_המשך &gt;&gt; </w:t>
      </w:r>
      <w:r>
        <w:rPr>
          <w:rtl/>
        </w:rPr>
        <w:t>השרה להגנת הסביבה עידית סילמן:</w:t>
      </w:r>
      <w:r w:rsidRPr="00D00ADE">
        <w:rPr>
          <w:rStyle w:val="TagStyle"/>
          <w:rtl/>
        </w:rPr>
        <w:t xml:space="preserve"> &lt;&lt; דובר_המשך &gt;&gt;</w:t>
      </w:r>
      <w:r>
        <w:rPr>
          <w:rtl/>
        </w:rPr>
        <w:t xml:space="preserve"> </w:t>
      </w:r>
      <w:bookmarkEnd w:id="5564"/>
    </w:p>
    <w:p w:rsidR="00107B57" w:rsidRDefault="00107B57" w:rsidP="00897AE7">
      <w:pPr>
        <w:rPr>
          <w:rtl/>
        </w:rPr>
      </w:pPr>
    </w:p>
    <w:p w:rsidR="00107B57" w:rsidRDefault="00897AE7" w:rsidP="00A94792">
      <w:pPr>
        <w:rPr>
          <w:rtl/>
        </w:rPr>
      </w:pPr>
      <w:r>
        <w:rPr>
          <w:rFonts w:hint="cs"/>
          <w:rtl/>
        </w:rPr>
        <w:t>– –</w:t>
      </w:r>
      <w:r w:rsidR="00107B57">
        <w:rPr>
          <w:rFonts w:hint="cs"/>
          <w:rtl/>
        </w:rPr>
        <w:t xml:space="preserve"> האינטרס הישראלי </w:t>
      </w:r>
      <w:r>
        <w:rPr>
          <w:rFonts w:hint="cs"/>
          <w:rtl/>
        </w:rPr>
        <w:t>– –</w:t>
      </w:r>
    </w:p>
    <w:p w:rsidR="00107B57" w:rsidRDefault="00107B57" w:rsidP="00A94792">
      <w:pPr>
        <w:rPr>
          <w:rtl/>
        </w:rPr>
      </w:pPr>
    </w:p>
    <w:p w:rsidR="00107B57" w:rsidRDefault="00107B57" w:rsidP="00A94792">
      <w:pPr>
        <w:pStyle w:val="af5"/>
        <w:keepNext/>
        <w:rPr>
          <w:rtl/>
        </w:rPr>
      </w:pPr>
      <w:bookmarkStart w:id="5565" w:name="ET_interruption_5264_14"/>
      <w:r w:rsidRPr="00D00ADE">
        <w:rPr>
          <w:rStyle w:val="TagStyle"/>
          <w:rtl/>
        </w:rPr>
        <w:t xml:space="preserve"> &lt;&lt; קריאה &gt;&gt; </w:t>
      </w:r>
      <w:r>
        <w:rPr>
          <w:rtl/>
        </w:rPr>
        <w:t>אחמד טיבי (חד"ש-תע"ל):</w:t>
      </w:r>
      <w:r w:rsidRPr="00D00ADE">
        <w:rPr>
          <w:rStyle w:val="TagStyle"/>
          <w:rtl/>
        </w:rPr>
        <w:t xml:space="preserve"> &lt;&lt; קריאה &gt;&gt;</w:t>
      </w:r>
      <w:r>
        <w:rPr>
          <w:rtl/>
        </w:rPr>
        <w:t xml:space="preserve"> </w:t>
      </w:r>
      <w:bookmarkEnd w:id="5565"/>
    </w:p>
    <w:p w:rsidR="00107B57" w:rsidRDefault="00107B57" w:rsidP="00897AE7">
      <w:pPr>
        <w:rPr>
          <w:rtl/>
        </w:rPr>
      </w:pPr>
    </w:p>
    <w:p w:rsidR="00107B57" w:rsidRDefault="00107B57" w:rsidP="00A94792">
      <w:pPr>
        <w:rPr>
          <w:rtl/>
        </w:rPr>
      </w:pPr>
      <w:r>
        <w:rPr>
          <w:rFonts w:hint="cs"/>
          <w:rtl/>
        </w:rPr>
        <w:t xml:space="preserve">את הכי שקרנית </w:t>
      </w:r>
      <w:r w:rsidR="00897AE7">
        <w:rPr>
          <w:rFonts w:hint="cs"/>
          <w:rtl/>
        </w:rPr>
        <w:t>– – –</w:t>
      </w:r>
      <w:r>
        <w:rPr>
          <w:rFonts w:hint="cs"/>
          <w:rtl/>
        </w:rPr>
        <w:t xml:space="preserve"> </w:t>
      </w:r>
    </w:p>
    <w:p w:rsidR="00107B57" w:rsidRDefault="00107B57" w:rsidP="00A94792">
      <w:pPr>
        <w:rPr>
          <w:rtl/>
        </w:rPr>
      </w:pPr>
      <w:bookmarkStart w:id="5566" w:name="_ETM_Q16_549000"/>
      <w:bookmarkEnd w:id="5566"/>
    </w:p>
    <w:p w:rsidR="00107B57" w:rsidRDefault="00107B57" w:rsidP="00A94792">
      <w:pPr>
        <w:pStyle w:val="-"/>
        <w:keepNext/>
        <w:rPr>
          <w:rtl/>
        </w:rPr>
      </w:pPr>
      <w:bookmarkStart w:id="5567" w:name="ET_speakercontinue_6452_15"/>
      <w:r w:rsidRPr="00D00ADE">
        <w:rPr>
          <w:rStyle w:val="TagStyle"/>
          <w:rtl/>
        </w:rPr>
        <w:t xml:space="preserve"> &lt;&lt; דובר_המשך &gt;&gt; </w:t>
      </w:r>
      <w:r>
        <w:rPr>
          <w:rtl/>
        </w:rPr>
        <w:t>השרה להגנת הסביבה עידית סילמן:</w:t>
      </w:r>
      <w:r w:rsidRPr="00D00ADE">
        <w:rPr>
          <w:rStyle w:val="TagStyle"/>
          <w:rtl/>
        </w:rPr>
        <w:t xml:space="preserve"> &lt;&lt; דובר_המשך &gt;&gt;</w:t>
      </w:r>
      <w:r>
        <w:rPr>
          <w:rtl/>
        </w:rPr>
        <w:t xml:space="preserve"> </w:t>
      </w:r>
      <w:bookmarkEnd w:id="5567"/>
    </w:p>
    <w:p w:rsidR="00107B57" w:rsidRDefault="00107B57" w:rsidP="00897AE7">
      <w:pPr>
        <w:rPr>
          <w:rtl/>
        </w:rPr>
      </w:pPr>
    </w:p>
    <w:p w:rsidR="00107B57" w:rsidRDefault="00897AE7" w:rsidP="00A94792">
      <w:pPr>
        <w:rPr>
          <w:rtl/>
        </w:rPr>
      </w:pPr>
      <w:r>
        <w:rPr>
          <w:rFonts w:hint="cs"/>
          <w:rtl/>
        </w:rPr>
        <w:t>– –</w:t>
      </w:r>
      <w:r w:rsidR="00107B57">
        <w:rPr>
          <w:rFonts w:hint="cs"/>
          <w:rtl/>
        </w:rPr>
        <w:t xml:space="preserve"> הוא להחליף את אונר"א. </w:t>
      </w:r>
    </w:p>
    <w:p w:rsidR="00107B57" w:rsidRDefault="00107B57" w:rsidP="00A94792">
      <w:pPr>
        <w:rPr>
          <w:rtl/>
        </w:rPr>
      </w:pPr>
      <w:bookmarkStart w:id="5568" w:name="_ETM_Q16_552000"/>
      <w:bookmarkEnd w:id="5568"/>
    </w:p>
    <w:p w:rsidR="00107B57" w:rsidRDefault="00107B57" w:rsidP="00A94792">
      <w:pPr>
        <w:pStyle w:val="af5"/>
        <w:keepNext/>
        <w:rPr>
          <w:rtl/>
        </w:rPr>
      </w:pPr>
      <w:bookmarkStart w:id="5569" w:name="ET_interruption_5264_17"/>
      <w:r w:rsidRPr="00D00ADE">
        <w:rPr>
          <w:rStyle w:val="TagStyle"/>
          <w:rtl/>
        </w:rPr>
        <w:t xml:space="preserve">&lt;&lt; קריאה &gt;&gt; </w:t>
      </w:r>
      <w:r>
        <w:rPr>
          <w:rtl/>
        </w:rPr>
        <w:t>אחמד טיבי (חד"ש-תע"ל):</w:t>
      </w:r>
      <w:r w:rsidRPr="00D00ADE">
        <w:rPr>
          <w:rStyle w:val="TagStyle"/>
          <w:rtl/>
        </w:rPr>
        <w:t xml:space="preserve"> &lt;&lt; קריאה &gt;&gt;</w:t>
      </w:r>
      <w:r>
        <w:rPr>
          <w:rtl/>
        </w:rPr>
        <w:t xml:space="preserve"> </w:t>
      </w:r>
      <w:bookmarkEnd w:id="5569"/>
    </w:p>
    <w:p w:rsidR="00107B57" w:rsidRDefault="00107B57" w:rsidP="00897AE7">
      <w:pPr>
        <w:rPr>
          <w:rtl/>
        </w:rPr>
      </w:pPr>
    </w:p>
    <w:p w:rsidR="00107B57" w:rsidRDefault="00897AE7" w:rsidP="00A94792">
      <w:pPr>
        <w:rPr>
          <w:rtl/>
        </w:rPr>
      </w:pPr>
      <w:r>
        <w:rPr>
          <w:rFonts w:hint="cs"/>
          <w:rtl/>
        </w:rPr>
        <w:t>– – –</w:t>
      </w:r>
    </w:p>
    <w:p w:rsidR="00107B57" w:rsidRDefault="00107B57" w:rsidP="00A94792">
      <w:pPr>
        <w:rPr>
          <w:rtl/>
        </w:rPr>
      </w:pPr>
    </w:p>
    <w:p w:rsidR="00107B57" w:rsidRDefault="00107B57" w:rsidP="00A94792">
      <w:pPr>
        <w:pStyle w:val="-"/>
        <w:keepNext/>
        <w:rPr>
          <w:rtl/>
        </w:rPr>
      </w:pPr>
      <w:r w:rsidRPr="00D00ADE">
        <w:rPr>
          <w:rStyle w:val="TagStyle"/>
          <w:rtl/>
        </w:rPr>
        <w:t xml:space="preserve"> &lt;&lt; דובר_המשך &gt;&gt; </w:t>
      </w:r>
      <w:r>
        <w:rPr>
          <w:rtl/>
        </w:rPr>
        <w:t>השרה להגנת הסביבה עידית סילמן:</w:t>
      </w:r>
      <w:r w:rsidRPr="00D00ADE">
        <w:rPr>
          <w:rStyle w:val="TagStyle"/>
          <w:rtl/>
        </w:rPr>
        <w:t xml:space="preserve"> &lt;&lt; דובר_המשך &gt;&gt;</w:t>
      </w:r>
      <w:r>
        <w:rPr>
          <w:rtl/>
        </w:rPr>
        <w:t xml:space="preserve"> </w:t>
      </w:r>
    </w:p>
    <w:p w:rsidR="00107B57" w:rsidRDefault="00107B57" w:rsidP="00897AE7">
      <w:pPr>
        <w:rPr>
          <w:rtl/>
        </w:rPr>
      </w:pPr>
    </w:p>
    <w:p w:rsidR="00107B57" w:rsidRDefault="00107B57" w:rsidP="00A94792">
      <w:pPr>
        <w:rPr>
          <w:rtl/>
        </w:rPr>
      </w:pPr>
      <w:r>
        <w:rPr>
          <w:rFonts w:hint="cs"/>
          <w:rtl/>
        </w:rPr>
        <w:t>לצד זאת, בעת הנוכחית קיימת שעת כושר מדיני</w:t>
      </w:r>
      <w:r w:rsidR="009469F0">
        <w:rPr>
          <w:rFonts w:hint="cs"/>
          <w:rtl/>
        </w:rPr>
        <w:t>ת</w:t>
      </w:r>
      <w:r>
        <w:rPr>
          <w:rFonts w:hint="cs"/>
          <w:rtl/>
        </w:rPr>
        <w:t xml:space="preserve"> להחליף את אונר"</w:t>
      </w:r>
      <w:bookmarkStart w:id="5570" w:name="_ETM_Q16_555000"/>
      <w:bookmarkEnd w:id="5570"/>
      <w:r>
        <w:rPr>
          <w:rFonts w:hint="cs"/>
          <w:rtl/>
        </w:rPr>
        <w:t xml:space="preserve">א </w:t>
      </w:r>
      <w:r w:rsidR="00897AE7">
        <w:rPr>
          <w:rFonts w:hint="cs"/>
          <w:rtl/>
        </w:rPr>
        <w:t>– –</w:t>
      </w:r>
    </w:p>
    <w:p w:rsidR="00107B57" w:rsidRDefault="00107B57" w:rsidP="00A94792">
      <w:pPr>
        <w:rPr>
          <w:rtl/>
        </w:rPr>
      </w:pPr>
      <w:bookmarkStart w:id="5571" w:name="_ETM_Q16_554000"/>
      <w:bookmarkEnd w:id="5571"/>
    </w:p>
    <w:p w:rsidR="00107B57" w:rsidRDefault="00107B57" w:rsidP="00A94792">
      <w:pPr>
        <w:pStyle w:val="af5"/>
        <w:keepNext/>
        <w:rPr>
          <w:rtl/>
        </w:rPr>
      </w:pPr>
      <w:bookmarkStart w:id="5572" w:name="ET_interruption_5264_19"/>
      <w:r w:rsidRPr="00D00ADE">
        <w:rPr>
          <w:rStyle w:val="TagStyle"/>
          <w:rtl/>
        </w:rPr>
        <w:t xml:space="preserve"> &lt;&lt; קריאה &gt;&gt; </w:t>
      </w:r>
      <w:r>
        <w:rPr>
          <w:rtl/>
        </w:rPr>
        <w:t>אחמד טיבי (חד"ש-תע"ל):</w:t>
      </w:r>
      <w:r w:rsidRPr="00D00ADE">
        <w:rPr>
          <w:rStyle w:val="TagStyle"/>
          <w:rtl/>
        </w:rPr>
        <w:t xml:space="preserve"> &lt;&lt; קריאה &gt;&gt;</w:t>
      </w:r>
      <w:r>
        <w:rPr>
          <w:rtl/>
        </w:rPr>
        <w:t xml:space="preserve"> </w:t>
      </w:r>
      <w:bookmarkEnd w:id="5572"/>
    </w:p>
    <w:p w:rsidR="00107B57" w:rsidRDefault="00107B57" w:rsidP="00897AE7">
      <w:pPr>
        <w:rPr>
          <w:rtl/>
        </w:rPr>
      </w:pPr>
    </w:p>
    <w:p w:rsidR="00107B57" w:rsidRDefault="00107B57" w:rsidP="00A94792">
      <w:pPr>
        <w:rPr>
          <w:rtl/>
        </w:rPr>
      </w:pPr>
      <w:r>
        <w:rPr>
          <w:rFonts w:hint="cs"/>
          <w:rtl/>
        </w:rPr>
        <w:t xml:space="preserve">יש מצלמות פה. </w:t>
      </w:r>
    </w:p>
    <w:p w:rsidR="00107B57" w:rsidRDefault="00107B57" w:rsidP="00A94792">
      <w:pPr>
        <w:rPr>
          <w:rtl/>
        </w:rPr>
      </w:pPr>
    </w:p>
    <w:p w:rsidR="00107B57" w:rsidRDefault="00107B57" w:rsidP="00A94792">
      <w:pPr>
        <w:pStyle w:val="-"/>
        <w:keepNext/>
        <w:rPr>
          <w:rtl/>
        </w:rPr>
      </w:pPr>
      <w:r w:rsidRPr="00D00ADE">
        <w:rPr>
          <w:rStyle w:val="TagStyle"/>
          <w:rtl/>
        </w:rPr>
        <w:t xml:space="preserve"> &lt;&lt; דובר_המשך &gt;&gt; </w:t>
      </w:r>
      <w:r>
        <w:rPr>
          <w:rtl/>
        </w:rPr>
        <w:t>השרה להגנת הסביבה עידית סילמן:</w:t>
      </w:r>
      <w:r w:rsidRPr="00D00ADE">
        <w:rPr>
          <w:rStyle w:val="TagStyle"/>
          <w:rtl/>
        </w:rPr>
        <w:t xml:space="preserve"> &lt;&lt; דובר_המשך &gt;&gt;</w:t>
      </w:r>
      <w:r>
        <w:rPr>
          <w:rtl/>
        </w:rPr>
        <w:t xml:space="preserve"> </w:t>
      </w:r>
    </w:p>
    <w:p w:rsidR="00107B57" w:rsidRDefault="00107B57" w:rsidP="00897AE7">
      <w:pPr>
        <w:rPr>
          <w:rtl/>
        </w:rPr>
      </w:pPr>
    </w:p>
    <w:p w:rsidR="00107B57" w:rsidRDefault="00897AE7" w:rsidP="00A94792">
      <w:pPr>
        <w:rPr>
          <w:rtl/>
        </w:rPr>
      </w:pPr>
      <w:r>
        <w:rPr>
          <w:rFonts w:hint="cs"/>
          <w:rtl/>
        </w:rPr>
        <w:t>– –</w:t>
      </w:r>
      <w:r w:rsidR="00107B57">
        <w:rPr>
          <w:rFonts w:hint="cs"/>
          <w:rtl/>
        </w:rPr>
        <w:t xml:space="preserve"> אך היא מוגבלת בזמן. </w:t>
      </w:r>
    </w:p>
    <w:p w:rsidR="00107B57" w:rsidRDefault="00107B57" w:rsidP="00A94792">
      <w:pPr>
        <w:rPr>
          <w:rtl/>
        </w:rPr>
      </w:pPr>
      <w:bookmarkStart w:id="5573" w:name="_ETM_Q16_559000"/>
      <w:bookmarkEnd w:id="5573"/>
    </w:p>
    <w:p w:rsidR="00107B57" w:rsidRDefault="00107B57" w:rsidP="00A94792">
      <w:pPr>
        <w:pStyle w:val="af5"/>
        <w:keepNext/>
        <w:rPr>
          <w:rtl/>
        </w:rPr>
      </w:pPr>
      <w:bookmarkStart w:id="5574" w:name="ET_interruption_5264_21"/>
      <w:r w:rsidRPr="00D00ADE">
        <w:rPr>
          <w:rStyle w:val="TagStyle"/>
          <w:rtl/>
        </w:rPr>
        <w:t xml:space="preserve"> &lt;&lt; קריאה &gt;&gt; </w:t>
      </w:r>
      <w:r>
        <w:rPr>
          <w:rtl/>
        </w:rPr>
        <w:t>אחמד טיבי (חד"ש-תע"ל):</w:t>
      </w:r>
      <w:r w:rsidRPr="00D00ADE">
        <w:rPr>
          <w:rStyle w:val="TagStyle"/>
          <w:rtl/>
        </w:rPr>
        <w:t xml:space="preserve"> &lt;&lt; קריאה &gt;&gt;</w:t>
      </w:r>
      <w:r>
        <w:rPr>
          <w:rtl/>
        </w:rPr>
        <w:t xml:space="preserve"> </w:t>
      </w:r>
      <w:bookmarkEnd w:id="5574"/>
    </w:p>
    <w:p w:rsidR="00107B57" w:rsidRDefault="00107B57" w:rsidP="00897AE7">
      <w:pPr>
        <w:rPr>
          <w:rtl/>
        </w:rPr>
      </w:pPr>
    </w:p>
    <w:p w:rsidR="00107B57" w:rsidRDefault="00107B57" w:rsidP="00A94792">
      <w:pPr>
        <w:rPr>
          <w:rtl/>
        </w:rPr>
      </w:pPr>
      <w:r>
        <w:rPr>
          <w:rFonts w:hint="cs"/>
          <w:rtl/>
        </w:rPr>
        <w:t>תסתכלי, יש פה מצלמות</w:t>
      </w:r>
      <w:bookmarkStart w:id="5575" w:name="_ETM_Q16_557000"/>
      <w:bookmarkEnd w:id="5575"/>
      <w:r>
        <w:rPr>
          <w:rFonts w:hint="cs"/>
          <w:rtl/>
        </w:rPr>
        <w:t xml:space="preserve">. </w:t>
      </w:r>
    </w:p>
    <w:p w:rsidR="00107B57" w:rsidRDefault="00107B57" w:rsidP="00A94792">
      <w:pPr>
        <w:rPr>
          <w:rtl/>
        </w:rPr>
      </w:pPr>
      <w:bookmarkStart w:id="5576" w:name="_ETM_Q16_562000"/>
      <w:bookmarkEnd w:id="5576"/>
    </w:p>
    <w:p w:rsidR="00107B57" w:rsidRDefault="00107B57" w:rsidP="00A94792">
      <w:pPr>
        <w:pStyle w:val="-"/>
        <w:keepNext/>
        <w:rPr>
          <w:rtl/>
        </w:rPr>
      </w:pPr>
      <w:r w:rsidRPr="00D00ADE">
        <w:rPr>
          <w:rStyle w:val="TagStyle"/>
          <w:rtl/>
        </w:rPr>
        <w:t xml:space="preserve"> &lt;&lt; דובר_המשך &gt;&gt; </w:t>
      </w:r>
      <w:r>
        <w:rPr>
          <w:rtl/>
        </w:rPr>
        <w:t>השרה להגנת הסביבה עידית סילמן:</w:t>
      </w:r>
      <w:r w:rsidRPr="00D00ADE">
        <w:rPr>
          <w:rStyle w:val="TagStyle"/>
          <w:rtl/>
        </w:rPr>
        <w:t xml:space="preserve"> &lt;&lt; דובר_המשך &gt;&gt;</w:t>
      </w:r>
      <w:r>
        <w:rPr>
          <w:rtl/>
        </w:rPr>
        <w:t xml:space="preserve"> </w:t>
      </w:r>
    </w:p>
    <w:p w:rsidR="00107B57" w:rsidRPr="00E638E7" w:rsidRDefault="00107B57" w:rsidP="00A94792">
      <w:pPr>
        <w:rPr>
          <w:rtl/>
          <w:lang w:eastAsia="he-IL"/>
        </w:rPr>
      </w:pPr>
    </w:p>
    <w:p w:rsidR="00107B57" w:rsidRDefault="00107B57" w:rsidP="00897AE7">
      <w:pPr>
        <w:rPr>
          <w:rtl/>
        </w:rPr>
      </w:pPr>
      <w:r>
        <w:rPr>
          <w:rFonts w:hint="cs"/>
          <w:rtl/>
        </w:rPr>
        <w:t xml:space="preserve">לאור זאת, צריך לנצל את ההזדמנות באופן מתואם בין כלל המערכות. חבר הכנסת אחמד טיבי, אני לא חושבת שיש מישהו אחד באולם – חוץ מהסיעה שלכם, </w:t>
      </w:r>
      <w:bookmarkStart w:id="5577" w:name="_ETM_Q16_572000"/>
      <w:bookmarkEnd w:id="5577"/>
      <w:r>
        <w:rPr>
          <w:rFonts w:hint="cs"/>
          <w:rtl/>
        </w:rPr>
        <w:t>שתומכת באופן שיטתי באותן עוולות.</w:t>
      </w:r>
    </w:p>
    <w:p w:rsidR="00107B57" w:rsidRDefault="00107B57" w:rsidP="00A94792">
      <w:pPr>
        <w:rPr>
          <w:rtl/>
        </w:rPr>
      </w:pPr>
      <w:bookmarkStart w:id="5578" w:name="_ETM_Q16_574000"/>
      <w:bookmarkEnd w:id="5578"/>
    </w:p>
    <w:p w:rsidR="00107B57" w:rsidRDefault="00107B57" w:rsidP="00A94792">
      <w:pPr>
        <w:pStyle w:val="af5"/>
        <w:keepNext/>
        <w:rPr>
          <w:rtl/>
        </w:rPr>
      </w:pPr>
      <w:bookmarkStart w:id="5579" w:name="ET_interruption_5264_23"/>
      <w:r w:rsidRPr="00D00ADE">
        <w:rPr>
          <w:rStyle w:val="TagStyle"/>
          <w:rtl/>
        </w:rPr>
        <w:t xml:space="preserve"> &lt;&lt; קריאה &gt;&gt; </w:t>
      </w:r>
      <w:r>
        <w:rPr>
          <w:rtl/>
        </w:rPr>
        <w:t>אחמד טיבי (חד"ש-תע"ל):</w:t>
      </w:r>
      <w:r w:rsidRPr="00D00ADE">
        <w:rPr>
          <w:rStyle w:val="TagStyle"/>
          <w:rtl/>
        </w:rPr>
        <w:t xml:space="preserve"> &lt;&lt; קריאה &gt;&gt;</w:t>
      </w:r>
      <w:r>
        <w:rPr>
          <w:rtl/>
        </w:rPr>
        <w:t xml:space="preserve"> </w:t>
      </w:r>
      <w:bookmarkEnd w:id="5579"/>
    </w:p>
    <w:p w:rsidR="00107B57" w:rsidRDefault="00107B57" w:rsidP="00897AE7">
      <w:pPr>
        <w:rPr>
          <w:rtl/>
        </w:rPr>
      </w:pPr>
    </w:p>
    <w:p w:rsidR="00107B57" w:rsidRDefault="00107B57" w:rsidP="00A94792">
      <w:pPr>
        <w:rPr>
          <w:rtl/>
        </w:rPr>
      </w:pPr>
      <w:r>
        <w:rPr>
          <w:rFonts w:hint="cs"/>
          <w:rtl/>
        </w:rPr>
        <w:t>באיזו סיעה את היום? באיזו סיעה?</w:t>
      </w:r>
    </w:p>
    <w:p w:rsidR="00107B57" w:rsidRDefault="00107B57" w:rsidP="00A94792">
      <w:pPr>
        <w:rPr>
          <w:rtl/>
        </w:rPr>
      </w:pPr>
    </w:p>
    <w:p w:rsidR="00107B57" w:rsidRDefault="00107B57" w:rsidP="00A94792">
      <w:pPr>
        <w:pStyle w:val="-"/>
        <w:keepNext/>
        <w:rPr>
          <w:rtl/>
        </w:rPr>
      </w:pPr>
      <w:bookmarkStart w:id="5580" w:name="ET_speakercontinue_6452_24"/>
      <w:r w:rsidRPr="00D00ADE">
        <w:rPr>
          <w:rStyle w:val="TagStyle"/>
          <w:rtl/>
        </w:rPr>
        <w:t xml:space="preserve"> &lt;&lt; דובר_המשך &gt;&gt; </w:t>
      </w:r>
      <w:r>
        <w:rPr>
          <w:rtl/>
        </w:rPr>
        <w:t>השרה להגנת הסביבה עידית סילמן:</w:t>
      </w:r>
      <w:r w:rsidRPr="00D00ADE">
        <w:rPr>
          <w:rStyle w:val="TagStyle"/>
          <w:rtl/>
        </w:rPr>
        <w:t xml:space="preserve"> &lt;&lt; דובר_המשך &gt;&gt;</w:t>
      </w:r>
      <w:r>
        <w:rPr>
          <w:rtl/>
        </w:rPr>
        <w:t xml:space="preserve"> </w:t>
      </w:r>
      <w:bookmarkEnd w:id="5580"/>
    </w:p>
    <w:p w:rsidR="00107B57" w:rsidRDefault="00107B57" w:rsidP="00897AE7">
      <w:pPr>
        <w:rPr>
          <w:rtl/>
        </w:rPr>
      </w:pPr>
    </w:p>
    <w:p w:rsidR="00107B57" w:rsidRDefault="00107B57" w:rsidP="00A94792">
      <w:pPr>
        <w:rPr>
          <w:rtl/>
        </w:rPr>
      </w:pPr>
      <w:bookmarkStart w:id="5581" w:name="_ETM_Q16_573000"/>
      <w:bookmarkEnd w:id="5581"/>
      <w:r>
        <w:rPr>
          <w:rFonts w:hint="cs"/>
          <w:rtl/>
        </w:rPr>
        <w:t xml:space="preserve">לצורך זה המל"ל מקדם עבודת מטה </w:t>
      </w:r>
      <w:r w:rsidR="00897AE7">
        <w:rPr>
          <w:rFonts w:hint="cs"/>
          <w:rtl/>
        </w:rPr>
        <w:t>– – –</w:t>
      </w:r>
    </w:p>
    <w:p w:rsidR="00107B57" w:rsidRDefault="00107B57" w:rsidP="00A94792">
      <w:pPr>
        <w:ind w:firstLine="0"/>
        <w:rPr>
          <w:rtl/>
        </w:rPr>
      </w:pPr>
    </w:p>
    <w:p w:rsidR="00107B57" w:rsidRDefault="00107B57" w:rsidP="00A94792">
      <w:pPr>
        <w:pStyle w:val="af5"/>
        <w:keepNext/>
        <w:rPr>
          <w:rtl/>
        </w:rPr>
      </w:pPr>
      <w:bookmarkStart w:id="5582" w:name="ET_interruption_5264_25"/>
      <w:r w:rsidRPr="00D00ADE">
        <w:rPr>
          <w:rStyle w:val="TagStyle"/>
          <w:rtl/>
        </w:rPr>
        <w:t xml:space="preserve"> &lt;&lt; קריאה &gt;&gt; </w:t>
      </w:r>
      <w:r>
        <w:rPr>
          <w:rtl/>
        </w:rPr>
        <w:t>אחמד טיבי (חד"ש-תע"ל):</w:t>
      </w:r>
      <w:r w:rsidRPr="00D00ADE">
        <w:rPr>
          <w:rStyle w:val="TagStyle"/>
          <w:rtl/>
        </w:rPr>
        <w:t xml:space="preserve"> &lt;&lt; קריאה &gt;&gt;</w:t>
      </w:r>
      <w:r>
        <w:rPr>
          <w:rtl/>
        </w:rPr>
        <w:t xml:space="preserve"> </w:t>
      </w:r>
      <w:bookmarkEnd w:id="5582"/>
    </w:p>
    <w:p w:rsidR="00107B57" w:rsidRDefault="00107B57" w:rsidP="00897AE7">
      <w:pPr>
        <w:rPr>
          <w:rtl/>
        </w:rPr>
      </w:pPr>
    </w:p>
    <w:p w:rsidR="00107B57" w:rsidRDefault="00107B57" w:rsidP="00A94792">
      <w:pPr>
        <w:rPr>
          <w:rtl/>
        </w:rPr>
      </w:pPr>
      <w:r>
        <w:rPr>
          <w:rFonts w:hint="cs"/>
          <w:rtl/>
        </w:rPr>
        <w:t xml:space="preserve">את שקרנית. </w:t>
      </w:r>
    </w:p>
    <w:p w:rsidR="00107B57" w:rsidRDefault="00107B57" w:rsidP="00A94792">
      <w:pPr>
        <w:rPr>
          <w:rtl/>
        </w:rPr>
      </w:pPr>
      <w:bookmarkStart w:id="5583" w:name="_ETM_Q16_581000"/>
      <w:bookmarkEnd w:id="5583"/>
    </w:p>
    <w:p w:rsidR="00107B57" w:rsidRDefault="00107B57" w:rsidP="00A94792">
      <w:pPr>
        <w:pStyle w:val="-"/>
        <w:keepNext/>
        <w:rPr>
          <w:rtl/>
        </w:rPr>
      </w:pPr>
      <w:bookmarkStart w:id="5584" w:name="ET_speakercontinue_6452_26"/>
      <w:r w:rsidRPr="00D00ADE">
        <w:rPr>
          <w:rStyle w:val="TagStyle"/>
          <w:rtl/>
        </w:rPr>
        <w:t xml:space="preserve"> &lt;&lt; דובר_המשך &gt;&gt; </w:t>
      </w:r>
      <w:r>
        <w:rPr>
          <w:rtl/>
        </w:rPr>
        <w:t>השרה להגנת הסביבה עידית סילמן:</w:t>
      </w:r>
      <w:r w:rsidRPr="00D00ADE">
        <w:rPr>
          <w:rStyle w:val="TagStyle"/>
          <w:rtl/>
        </w:rPr>
        <w:t xml:space="preserve"> &lt;&lt; דובר_המשך &gt;&gt;</w:t>
      </w:r>
      <w:r>
        <w:rPr>
          <w:rtl/>
        </w:rPr>
        <w:t xml:space="preserve"> </w:t>
      </w:r>
      <w:bookmarkEnd w:id="5584"/>
    </w:p>
    <w:p w:rsidR="00107B57" w:rsidRDefault="00107B57" w:rsidP="00897AE7">
      <w:pPr>
        <w:rPr>
          <w:rtl/>
        </w:rPr>
      </w:pPr>
    </w:p>
    <w:p w:rsidR="00107B57" w:rsidRDefault="00107B57" w:rsidP="00A94792">
      <w:pPr>
        <w:rPr>
          <w:rtl/>
        </w:rPr>
      </w:pPr>
      <w:r>
        <w:rPr>
          <w:rFonts w:hint="cs"/>
          <w:rtl/>
        </w:rPr>
        <w:t>אתה</w:t>
      </w:r>
      <w:r w:rsidR="009469F0">
        <w:rPr>
          <w:rFonts w:hint="cs"/>
          <w:rtl/>
        </w:rPr>
        <w:t>,</w:t>
      </w:r>
      <w:r>
        <w:rPr>
          <w:rFonts w:hint="cs"/>
          <w:rtl/>
        </w:rPr>
        <w:t xml:space="preserve"> אל תקרא לי שקרנית. </w:t>
      </w:r>
    </w:p>
    <w:p w:rsidR="00107B57" w:rsidRDefault="00107B57" w:rsidP="00A94792">
      <w:pPr>
        <w:rPr>
          <w:rtl/>
        </w:rPr>
      </w:pPr>
    </w:p>
    <w:p w:rsidR="00107B57" w:rsidRDefault="00107B57" w:rsidP="00A94792">
      <w:pPr>
        <w:pStyle w:val="af5"/>
        <w:keepNext/>
        <w:rPr>
          <w:rtl/>
        </w:rPr>
      </w:pPr>
      <w:bookmarkStart w:id="5585" w:name="ET_interruption_5264_27"/>
      <w:r w:rsidRPr="00D00ADE">
        <w:rPr>
          <w:rStyle w:val="TagStyle"/>
          <w:rtl/>
        </w:rPr>
        <w:t xml:space="preserve"> &lt;&lt; קריאה &gt;&gt; </w:t>
      </w:r>
      <w:r>
        <w:rPr>
          <w:rtl/>
        </w:rPr>
        <w:t>אחמד טיבי (חד"ש-תע"ל):</w:t>
      </w:r>
      <w:r w:rsidRPr="00D00ADE">
        <w:rPr>
          <w:rStyle w:val="TagStyle"/>
          <w:rtl/>
        </w:rPr>
        <w:t xml:space="preserve"> &lt;&lt; קריאה &gt;&gt;</w:t>
      </w:r>
      <w:r>
        <w:rPr>
          <w:rtl/>
        </w:rPr>
        <w:t xml:space="preserve"> </w:t>
      </w:r>
      <w:bookmarkEnd w:id="5585"/>
    </w:p>
    <w:p w:rsidR="00107B57" w:rsidRDefault="00107B57" w:rsidP="00897AE7">
      <w:pPr>
        <w:rPr>
          <w:rtl/>
        </w:rPr>
      </w:pPr>
    </w:p>
    <w:p w:rsidR="00107B57" w:rsidRDefault="00107B57" w:rsidP="00A94792">
      <w:pPr>
        <w:rPr>
          <w:rtl/>
        </w:rPr>
      </w:pPr>
      <w:r>
        <w:rPr>
          <w:rFonts w:hint="cs"/>
          <w:rtl/>
        </w:rPr>
        <w:t>יא מניפולטיבית. תחנות הדלק מחכות לך.</w:t>
      </w:r>
    </w:p>
    <w:p w:rsidR="00107B57" w:rsidRDefault="00107B57" w:rsidP="00A94792">
      <w:pPr>
        <w:rPr>
          <w:rtl/>
        </w:rPr>
      </w:pPr>
    </w:p>
    <w:p w:rsidR="00107B57" w:rsidRDefault="00107B57" w:rsidP="00A94792">
      <w:pPr>
        <w:pStyle w:val="-"/>
        <w:keepNext/>
        <w:rPr>
          <w:rtl/>
        </w:rPr>
      </w:pPr>
      <w:bookmarkStart w:id="5586" w:name="_ETM_Q16_584000"/>
      <w:bookmarkStart w:id="5587" w:name="ET_speakercontinue_6452_29"/>
      <w:bookmarkEnd w:id="5586"/>
      <w:r w:rsidRPr="00D00ADE">
        <w:rPr>
          <w:rStyle w:val="TagStyle"/>
          <w:rtl/>
        </w:rPr>
        <w:t xml:space="preserve"> &lt;&lt; דובר_המשך &gt;&gt; </w:t>
      </w:r>
      <w:r>
        <w:rPr>
          <w:rtl/>
        </w:rPr>
        <w:t>השרה להגנת הסביבה עידית סילמן:</w:t>
      </w:r>
      <w:r w:rsidRPr="00D00ADE">
        <w:rPr>
          <w:rStyle w:val="TagStyle"/>
          <w:rtl/>
        </w:rPr>
        <w:t xml:space="preserve"> &lt;&lt; דובר_המשך &gt;&gt;</w:t>
      </w:r>
      <w:r>
        <w:rPr>
          <w:rtl/>
        </w:rPr>
        <w:t xml:space="preserve"> </w:t>
      </w:r>
      <w:bookmarkEnd w:id="5587"/>
    </w:p>
    <w:p w:rsidR="00107B57" w:rsidRDefault="00107B57" w:rsidP="00897AE7">
      <w:pPr>
        <w:rPr>
          <w:rtl/>
        </w:rPr>
      </w:pPr>
    </w:p>
    <w:p w:rsidR="00107B57" w:rsidRDefault="00107B57" w:rsidP="00A94792">
      <w:pPr>
        <w:rPr>
          <w:rtl/>
        </w:rPr>
      </w:pPr>
      <w:r>
        <w:rPr>
          <w:rFonts w:hint="cs"/>
          <w:rtl/>
        </w:rPr>
        <w:t>אתה לא נמצא במחנה הלאומי, אתה נמצא במקום הלא</w:t>
      </w:r>
      <w:bookmarkStart w:id="5588" w:name="_ETM_Q16_588000"/>
      <w:bookmarkEnd w:id="5588"/>
      <w:r>
        <w:rPr>
          <w:rFonts w:hint="cs"/>
          <w:rtl/>
        </w:rPr>
        <w:t xml:space="preserve">-נכון. </w:t>
      </w:r>
    </w:p>
    <w:p w:rsidR="00107B57" w:rsidRDefault="00107B57" w:rsidP="00A94792">
      <w:pPr>
        <w:rPr>
          <w:rtl/>
        </w:rPr>
      </w:pPr>
    </w:p>
    <w:p w:rsidR="00107B57" w:rsidRDefault="00107B57" w:rsidP="00A94792">
      <w:pPr>
        <w:pStyle w:val="af5"/>
        <w:keepNext/>
        <w:rPr>
          <w:rtl/>
        </w:rPr>
      </w:pPr>
      <w:bookmarkStart w:id="5589" w:name="ET_interruption_5264_30"/>
      <w:r w:rsidRPr="00D00ADE">
        <w:rPr>
          <w:rStyle w:val="TagStyle"/>
          <w:rtl/>
        </w:rPr>
        <w:t xml:space="preserve"> &lt;&lt; קריאה &gt;&gt; </w:t>
      </w:r>
      <w:r>
        <w:rPr>
          <w:rtl/>
        </w:rPr>
        <w:t>אחמד טיבי (חד"ש-תע"ל):</w:t>
      </w:r>
      <w:r w:rsidRPr="00D00ADE">
        <w:rPr>
          <w:rStyle w:val="TagStyle"/>
          <w:rtl/>
        </w:rPr>
        <w:t xml:space="preserve"> &lt;&lt; קריאה &gt;&gt;</w:t>
      </w:r>
      <w:r>
        <w:rPr>
          <w:rtl/>
        </w:rPr>
        <w:t xml:space="preserve"> </w:t>
      </w:r>
      <w:bookmarkEnd w:id="5589"/>
    </w:p>
    <w:p w:rsidR="00107B57" w:rsidRDefault="00107B57" w:rsidP="00897AE7">
      <w:pPr>
        <w:rPr>
          <w:rtl/>
        </w:rPr>
      </w:pPr>
    </w:p>
    <w:p w:rsidR="00107B57" w:rsidRDefault="00107B57" w:rsidP="00A94792">
      <w:pPr>
        <w:rPr>
          <w:rtl/>
        </w:rPr>
      </w:pPr>
      <w:r>
        <w:rPr>
          <w:rFonts w:hint="cs"/>
          <w:rtl/>
        </w:rPr>
        <w:t>יש מצלמות בכל תחנה. איך אצלך לא הייתה מצלמה?</w:t>
      </w:r>
    </w:p>
    <w:p w:rsidR="00107B57" w:rsidRDefault="00107B57" w:rsidP="00A94792">
      <w:pPr>
        <w:rPr>
          <w:rtl/>
        </w:rPr>
      </w:pPr>
      <w:bookmarkStart w:id="5590" w:name="_ETM_Q16_592000"/>
      <w:bookmarkEnd w:id="5590"/>
    </w:p>
    <w:p w:rsidR="00107B57" w:rsidRDefault="00107B57" w:rsidP="00A94792">
      <w:pPr>
        <w:pStyle w:val="-"/>
        <w:keepNext/>
        <w:rPr>
          <w:rtl/>
        </w:rPr>
      </w:pPr>
      <w:bookmarkStart w:id="5591" w:name="ET_speakercontinue_6452_31"/>
      <w:r w:rsidRPr="00D00ADE">
        <w:rPr>
          <w:rStyle w:val="TagStyle"/>
          <w:rtl/>
        </w:rPr>
        <w:t xml:space="preserve"> &lt;&lt; דובר_המשך &gt;&gt; </w:t>
      </w:r>
      <w:r>
        <w:rPr>
          <w:rtl/>
        </w:rPr>
        <w:t>השרה להגנת הסביבה עידית סילמן:</w:t>
      </w:r>
      <w:r w:rsidRPr="00D00ADE">
        <w:rPr>
          <w:rStyle w:val="TagStyle"/>
          <w:rtl/>
        </w:rPr>
        <w:t xml:space="preserve"> &lt;&lt; דובר_המשך &gt;&gt;</w:t>
      </w:r>
      <w:r>
        <w:rPr>
          <w:rtl/>
        </w:rPr>
        <w:t xml:space="preserve"> </w:t>
      </w:r>
      <w:bookmarkEnd w:id="5591"/>
    </w:p>
    <w:p w:rsidR="00107B57" w:rsidRDefault="00107B57" w:rsidP="00897AE7">
      <w:pPr>
        <w:rPr>
          <w:rtl/>
        </w:rPr>
      </w:pPr>
    </w:p>
    <w:p w:rsidR="00107B57" w:rsidRDefault="00107B57" w:rsidP="00A94792">
      <w:pPr>
        <w:rPr>
          <w:rtl/>
        </w:rPr>
      </w:pPr>
      <w:r>
        <w:rPr>
          <w:rFonts w:hint="cs"/>
          <w:rtl/>
        </w:rPr>
        <w:t xml:space="preserve">לצורך זה, המל"ל מקדם עבודת מטה בין-משרדית </w:t>
      </w:r>
      <w:r w:rsidR="00897AE7">
        <w:rPr>
          <w:rFonts w:hint="cs"/>
          <w:rtl/>
        </w:rPr>
        <w:t>– –</w:t>
      </w:r>
    </w:p>
    <w:p w:rsidR="00107B57" w:rsidRDefault="00107B57" w:rsidP="00A94792">
      <w:pPr>
        <w:rPr>
          <w:rtl/>
        </w:rPr>
      </w:pPr>
    </w:p>
    <w:p w:rsidR="00107B57" w:rsidRDefault="00107B57" w:rsidP="00A94792">
      <w:pPr>
        <w:pStyle w:val="af5"/>
        <w:keepNext/>
        <w:rPr>
          <w:rtl/>
        </w:rPr>
      </w:pPr>
      <w:bookmarkStart w:id="5592" w:name="ET_interruption_5264_32"/>
      <w:r w:rsidRPr="00D00ADE">
        <w:rPr>
          <w:rStyle w:val="TagStyle"/>
          <w:rtl/>
        </w:rPr>
        <w:t xml:space="preserve"> &lt;&lt; קריאה &gt;&gt; </w:t>
      </w:r>
      <w:r>
        <w:rPr>
          <w:rtl/>
        </w:rPr>
        <w:t>אחמד טיבי (חד"ש-תע"ל):</w:t>
      </w:r>
      <w:r w:rsidRPr="00D00ADE">
        <w:rPr>
          <w:rStyle w:val="TagStyle"/>
          <w:rtl/>
        </w:rPr>
        <w:t xml:space="preserve"> &lt;&lt; קריאה &gt;&gt;</w:t>
      </w:r>
      <w:r>
        <w:rPr>
          <w:rtl/>
        </w:rPr>
        <w:t xml:space="preserve"> </w:t>
      </w:r>
      <w:bookmarkEnd w:id="5592"/>
    </w:p>
    <w:p w:rsidR="00107B57" w:rsidRDefault="00107B57" w:rsidP="00897AE7">
      <w:pPr>
        <w:rPr>
          <w:rtl/>
        </w:rPr>
      </w:pPr>
    </w:p>
    <w:p w:rsidR="00107B57" w:rsidRDefault="00897AE7" w:rsidP="00A94792">
      <w:pPr>
        <w:rPr>
          <w:rtl/>
        </w:rPr>
      </w:pPr>
      <w:r>
        <w:rPr>
          <w:rFonts w:hint="cs"/>
          <w:rtl/>
        </w:rPr>
        <w:t>– – –</w:t>
      </w:r>
      <w:r w:rsidR="00107B57">
        <w:rPr>
          <w:rFonts w:hint="cs"/>
          <w:rtl/>
        </w:rPr>
        <w:t xml:space="preserve"> רמאית. </w:t>
      </w:r>
    </w:p>
    <w:p w:rsidR="00107B57" w:rsidRDefault="00107B57" w:rsidP="00A94792">
      <w:pPr>
        <w:rPr>
          <w:rtl/>
        </w:rPr>
      </w:pPr>
      <w:bookmarkStart w:id="5593" w:name="_ETM_Q16_599000"/>
      <w:bookmarkEnd w:id="5593"/>
    </w:p>
    <w:p w:rsidR="00107B57" w:rsidRDefault="00107B57" w:rsidP="00A94792">
      <w:pPr>
        <w:pStyle w:val="-"/>
        <w:keepNext/>
        <w:rPr>
          <w:rtl/>
        </w:rPr>
      </w:pPr>
      <w:r w:rsidRPr="00D00ADE">
        <w:rPr>
          <w:rStyle w:val="TagStyle"/>
          <w:rtl/>
        </w:rPr>
        <w:t xml:space="preserve"> &lt;&lt; דובר_המשך &gt;&gt; </w:t>
      </w:r>
      <w:r>
        <w:rPr>
          <w:rtl/>
        </w:rPr>
        <w:t>השרה להגנת הסביבה עידית סילמן:</w:t>
      </w:r>
      <w:r w:rsidRPr="00D00ADE">
        <w:rPr>
          <w:rStyle w:val="TagStyle"/>
          <w:rtl/>
        </w:rPr>
        <w:t xml:space="preserve"> &lt;&lt; דובר_המשך &gt;&gt;</w:t>
      </w:r>
      <w:r>
        <w:rPr>
          <w:rtl/>
        </w:rPr>
        <w:t xml:space="preserve"> </w:t>
      </w:r>
    </w:p>
    <w:p w:rsidR="00107B57" w:rsidRDefault="00107B57" w:rsidP="00897AE7">
      <w:pPr>
        <w:rPr>
          <w:rtl/>
        </w:rPr>
      </w:pPr>
    </w:p>
    <w:p w:rsidR="00107B57" w:rsidRDefault="00897AE7" w:rsidP="00A94792">
      <w:pPr>
        <w:rPr>
          <w:rtl/>
        </w:rPr>
      </w:pPr>
      <w:bookmarkStart w:id="5594" w:name="_ETM_Q16_600000"/>
      <w:bookmarkEnd w:id="5594"/>
      <w:r>
        <w:rPr>
          <w:rFonts w:hint="cs"/>
          <w:rtl/>
        </w:rPr>
        <w:t>– –</w:t>
      </w:r>
      <w:r w:rsidR="00107B57">
        <w:rPr>
          <w:rFonts w:hint="cs"/>
          <w:rtl/>
        </w:rPr>
        <w:t xml:space="preserve"> לצורך החלפת אונר"א בזירות השונות. </w:t>
      </w:r>
    </w:p>
    <w:p w:rsidR="00107B57" w:rsidRDefault="00107B57" w:rsidP="00A94792">
      <w:pPr>
        <w:rPr>
          <w:rtl/>
        </w:rPr>
      </w:pPr>
    </w:p>
    <w:p w:rsidR="00107B57" w:rsidRDefault="00107B57" w:rsidP="00A94792">
      <w:pPr>
        <w:pStyle w:val="af6"/>
        <w:keepNext/>
        <w:rPr>
          <w:rtl/>
        </w:rPr>
      </w:pPr>
      <w:bookmarkStart w:id="5595" w:name="ET_yor_6595_34"/>
      <w:r w:rsidRPr="00D00ADE">
        <w:rPr>
          <w:rStyle w:val="TagStyle"/>
          <w:rtl/>
        </w:rPr>
        <w:t xml:space="preserve"> &lt;&lt; יור &gt;&gt; </w:t>
      </w:r>
      <w:r>
        <w:rPr>
          <w:rtl/>
        </w:rPr>
        <w:t>היו"ר ארז מלול:</w:t>
      </w:r>
      <w:r w:rsidRPr="00D00ADE">
        <w:rPr>
          <w:rStyle w:val="TagStyle"/>
          <w:rtl/>
        </w:rPr>
        <w:t xml:space="preserve"> &lt;&lt; יור &gt;&gt;</w:t>
      </w:r>
      <w:r>
        <w:rPr>
          <w:rtl/>
        </w:rPr>
        <w:t xml:space="preserve"> </w:t>
      </w:r>
      <w:bookmarkEnd w:id="5595"/>
    </w:p>
    <w:p w:rsidR="00107B57" w:rsidRDefault="00107B57" w:rsidP="00897AE7">
      <w:pPr>
        <w:rPr>
          <w:rtl/>
        </w:rPr>
      </w:pPr>
    </w:p>
    <w:p w:rsidR="00107B57" w:rsidRDefault="00107B57" w:rsidP="00A94792">
      <w:pPr>
        <w:rPr>
          <w:rtl/>
        </w:rPr>
      </w:pPr>
      <w:r>
        <w:rPr>
          <w:rFonts w:hint="cs"/>
          <w:rtl/>
        </w:rPr>
        <w:t xml:space="preserve">חבר הכנסת אחמד טיבי, די. </w:t>
      </w:r>
    </w:p>
    <w:p w:rsidR="00107B57" w:rsidRDefault="00107B57" w:rsidP="00A94792">
      <w:pPr>
        <w:rPr>
          <w:rtl/>
        </w:rPr>
      </w:pPr>
    </w:p>
    <w:p w:rsidR="00107B57" w:rsidRDefault="00107B57" w:rsidP="00A94792">
      <w:pPr>
        <w:pStyle w:val="-"/>
        <w:keepNext/>
        <w:rPr>
          <w:rtl/>
        </w:rPr>
      </w:pPr>
      <w:bookmarkStart w:id="5596" w:name="ET_speakercontinue_6452_35"/>
      <w:r w:rsidRPr="00D00ADE">
        <w:rPr>
          <w:rStyle w:val="TagStyle"/>
          <w:rtl/>
        </w:rPr>
        <w:t xml:space="preserve"> &lt;&lt; דובר_המשך &gt;&gt; </w:t>
      </w:r>
      <w:r>
        <w:rPr>
          <w:rtl/>
        </w:rPr>
        <w:t>השרה להגנת הסביבה עידית סילמן:</w:t>
      </w:r>
      <w:r w:rsidRPr="00D00ADE">
        <w:rPr>
          <w:rStyle w:val="TagStyle"/>
          <w:rtl/>
        </w:rPr>
        <w:t xml:space="preserve"> &lt;&lt; דובר_המשך &gt;&gt;</w:t>
      </w:r>
      <w:r>
        <w:rPr>
          <w:rtl/>
        </w:rPr>
        <w:t xml:space="preserve"> </w:t>
      </w:r>
      <w:bookmarkEnd w:id="5596"/>
    </w:p>
    <w:p w:rsidR="00107B57" w:rsidRDefault="00107B57" w:rsidP="00897AE7">
      <w:pPr>
        <w:rPr>
          <w:rtl/>
        </w:rPr>
      </w:pPr>
    </w:p>
    <w:p w:rsidR="00107B57" w:rsidRDefault="00107B57" w:rsidP="00A94792">
      <w:pPr>
        <w:rPr>
          <w:rtl/>
        </w:rPr>
      </w:pPr>
      <w:bookmarkStart w:id="5597" w:name="_ETM_Q16_601000"/>
      <w:bookmarkEnd w:id="5597"/>
      <w:r>
        <w:rPr>
          <w:rFonts w:hint="cs"/>
          <w:rtl/>
        </w:rPr>
        <w:t xml:space="preserve">אתה צריך להתבייש לך, איך שאתה </w:t>
      </w:r>
      <w:bookmarkStart w:id="5598" w:name="_ETM_Q16_603000"/>
      <w:bookmarkEnd w:id="5598"/>
      <w:r>
        <w:rPr>
          <w:rFonts w:hint="cs"/>
          <w:rtl/>
        </w:rPr>
        <w:t xml:space="preserve">מדבר </w:t>
      </w:r>
      <w:r w:rsidR="00897AE7">
        <w:rPr>
          <w:rFonts w:hint="cs"/>
          <w:rtl/>
        </w:rPr>
        <w:t>– –</w:t>
      </w:r>
    </w:p>
    <w:p w:rsidR="00107B57" w:rsidRDefault="00107B57" w:rsidP="00A94792">
      <w:pPr>
        <w:rPr>
          <w:rtl/>
        </w:rPr>
      </w:pPr>
      <w:bookmarkStart w:id="5599" w:name="_ETM_Q16_602000"/>
      <w:bookmarkEnd w:id="5599"/>
    </w:p>
    <w:p w:rsidR="00107B57" w:rsidRDefault="00107B57" w:rsidP="00A94792">
      <w:pPr>
        <w:pStyle w:val="af5"/>
        <w:keepNext/>
        <w:rPr>
          <w:rtl/>
        </w:rPr>
      </w:pPr>
      <w:bookmarkStart w:id="5600" w:name="ET_interruption_5264_35"/>
      <w:r w:rsidRPr="00183005">
        <w:rPr>
          <w:rStyle w:val="TagStyle"/>
          <w:rtl/>
        </w:rPr>
        <w:t xml:space="preserve"> &lt;&lt; קריאה &gt;&gt; </w:t>
      </w:r>
      <w:r>
        <w:rPr>
          <w:rtl/>
        </w:rPr>
        <w:t>אחמד טיבי (חד"ש-תע"ל):</w:t>
      </w:r>
      <w:r w:rsidRPr="00183005">
        <w:rPr>
          <w:rStyle w:val="TagStyle"/>
          <w:rtl/>
        </w:rPr>
        <w:t xml:space="preserve"> &lt;&lt; קריאה &gt;&gt;</w:t>
      </w:r>
      <w:r>
        <w:rPr>
          <w:rtl/>
        </w:rPr>
        <w:t xml:space="preserve"> </w:t>
      </w:r>
      <w:bookmarkEnd w:id="5600"/>
    </w:p>
    <w:p w:rsidR="00107B57" w:rsidRDefault="00107B57" w:rsidP="00897AE7">
      <w:pPr>
        <w:rPr>
          <w:rtl/>
        </w:rPr>
      </w:pPr>
    </w:p>
    <w:p w:rsidR="00107B57" w:rsidRDefault="00107B57" w:rsidP="00A94792">
      <w:pPr>
        <w:rPr>
          <w:rtl/>
        </w:rPr>
      </w:pPr>
      <w:bookmarkStart w:id="5601" w:name="_ETM_Q16_605000"/>
      <w:bookmarkEnd w:id="5601"/>
      <w:r>
        <w:rPr>
          <w:rFonts w:hint="cs"/>
          <w:rtl/>
        </w:rPr>
        <w:t>אני צריך להתבייש?</w:t>
      </w:r>
    </w:p>
    <w:p w:rsidR="00107B57" w:rsidRDefault="00107B57" w:rsidP="00A94792">
      <w:pPr>
        <w:rPr>
          <w:rtl/>
        </w:rPr>
      </w:pPr>
    </w:p>
    <w:p w:rsidR="00107B57" w:rsidRDefault="00107B57" w:rsidP="00A94792">
      <w:pPr>
        <w:pStyle w:val="-"/>
        <w:keepNext/>
        <w:rPr>
          <w:rtl/>
        </w:rPr>
      </w:pPr>
      <w:bookmarkStart w:id="5602" w:name="ET_speakercontinue_6452_36"/>
      <w:r w:rsidRPr="00183005">
        <w:rPr>
          <w:rStyle w:val="TagStyle"/>
          <w:rtl/>
        </w:rPr>
        <w:t xml:space="preserve"> &lt;&lt; דובר_המשך &gt;&gt; </w:t>
      </w:r>
      <w:r>
        <w:rPr>
          <w:rtl/>
        </w:rPr>
        <w:t>השרה להגנת הסביבה עידית סילמן:</w:t>
      </w:r>
      <w:r w:rsidRPr="00183005">
        <w:rPr>
          <w:rStyle w:val="TagStyle"/>
          <w:rtl/>
        </w:rPr>
        <w:t xml:space="preserve"> &lt;&lt; דובר_המשך &gt;&gt;</w:t>
      </w:r>
      <w:r>
        <w:rPr>
          <w:rtl/>
        </w:rPr>
        <w:t xml:space="preserve"> </w:t>
      </w:r>
      <w:bookmarkEnd w:id="5602"/>
    </w:p>
    <w:p w:rsidR="00107B57" w:rsidRPr="004B0C00" w:rsidRDefault="00107B57" w:rsidP="00A94792">
      <w:pPr>
        <w:rPr>
          <w:rtl/>
          <w:lang w:eastAsia="he-IL"/>
        </w:rPr>
      </w:pPr>
    </w:p>
    <w:p w:rsidR="00107B57" w:rsidRDefault="00897AE7" w:rsidP="00897AE7">
      <w:pPr>
        <w:rPr>
          <w:rtl/>
        </w:rPr>
      </w:pPr>
      <w:r>
        <w:rPr>
          <w:rFonts w:hint="cs"/>
          <w:rtl/>
        </w:rPr>
        <w:t>– –</w:t>
      </w:r>
      <w:r w:rsidR="00107B57">
        <w:rPr>
          <w:rFonts w:hint="cs"/>
          <w:rtl/>
        </w:rPr>
        <w:t xml:space="preserve"> איך שאתה מתנהג ובמה שאתה תומך. </w:t>
      </w:r>
    </w:p>
    <w:p w:rsidR="00107B57" w:rsidRDefault="00107B57" w:rsidP="00A94792">
      <w:pPr>
        <w:rPr>
          <w:rtl/>
        </w:rPr>
      </w:pPr>
    </w:p>
    <w:p w:rsidR="00107B57" w:rsidRDefault="00107B57" w:rsidP="00A94792">
      <w:pPr>
        <w:pStyle w:val="af5"/>
        <w:keepNext/>
        <w:rPr>
          <w:rtl/>
        </w:rPr>
      </w:pPr>
      <w:bookmarkStart w:id="5603" w:name="ET_interruption_5264_37"/>
      <w:r w:rsidRPr="00183005">
        <w:rPr>
          <w:rStyle w:val="TagStyle"/>
          <w:rtl/>
        </w:rPr>
        <w:t xml:space="preserve"> &lt;&lt; קריאה &gt;&gt; </w:t>
      </w:r>
      <w:r>
        <w:rPr>
          <w:rtl/>
        </w:rPr>
        <w:t>אחמד טיבי (חד"ש-תע"ל):</w:t>
      </w:r>
      <w:r w:rsidRPr="00183005">
        <w:rPr>
          <w:rStyle w:val="TagStyle"/>
          <w:rtl/>
        </w:rPr>
        <w:t xml:space="preserve"> &lt;&lt; קריאה &gt;&gt;</w:t>
      </w:r>
      <w:r>
        <w:rPr>
          <w:rtl/>
        </w:rPr>
        <w:t xml:space="preserve"> </w:t>
      </w:r>
      <w:bookmarkEnd w:id="5603"/>
    </w:p>
    <w:p w:rsidR="00107B57" w:rsidRDefault="00107B57" w:rsidP="00897AE7">
      <w:pPr>
        <w:rPr>
          <w:rtl/>
        </w:rPr>
      </w:pPr>
    </w:p>
    <w:p w:rsidR="00107B57" w:rsidRDefault="00107B57" w:rsidP="00A94792">
      <w:pPr>
        <w:rPr>
          <w:rtl/>
        </w:rPr>
      </w:pPr>
      <w:r>
        <w:rPr>
          <w:rFonts w:hint="cs"/>
          <w:rtl/>
        </w:rPr>
        <w:t>שקרנית. אנחנו צריכים להתבייש?</w:t>
      </w:r>
    </w:p>
    <w:p w:rsidR="00107B57" w:rsidRDefault="00107B57" w:rsidP="00A94792">
      <w:pPr>
        <w:rPr>
          <w:rtl/>
        </w:rPr>
      </w:pPr>
      <w:bookmarkStart w:id="5604" w:name="_ETM_Q16_609000"/>
      <w:bookmarkEnd w:id="5604"/>
    </w:p>
    <w:p w:rsidR="00107B57" w:rsidRDefault="00107B57" w:rsidP="00A94792">
      <w:pPr>
        <w:pStyle w:val="af6"/>
        <w:keepNext/>
        <w:rPr>
          <w:rtl/>
        </w:rPr>
      </w:pPr>
      <w:bookmarkStart w:id="5605" w:name="ET_yor_6595_38"/>
      <w:r w:rsidRPr="00183005">
        <w:rPr>
          <w:rStyle w:val="TagStyle"/>
          <w:rtl/>
        </w:rPr>
        <w:t xml:space="preserve"> &lt;&lt; יור &gt;&gt; </w:t>
      </w:r>
      <w:r>
        <w:rPr>
          <w:rtl/>
        </w:rPr>
        <w:t>היו"ר ארז מלול:</w:t>
      </w:r>
      <w:r w:rsidRPr="00183005">
        <w:rPr>
          <w:rStyle w:val="TagStyle"/>
          <w:rtl/>
        </w:rPr>
        <w:t xml:space="preserve"> &lt;&lt; יור &gt;&gt;</w:t>
      </w:r>
      <w:r>
        <w:rPr>
          <w:rtl/>
        </w:rPr>
        <w:t xml:space="preserve"> </w:t>
      </w:r>
      <w:bookmarkEnd w:id="5605"/>
    </w:p>
    <w:p w:rsidR="00107B57" w:rsidRDefault="00107B57" w:rsidP="00897AE7">
      <w:pPr>
        <w:rPr>
          <w:rtl/>
        </w:rPr>
      </w:pPr>
    </w:p>
    <w:p w:rsidR="00107B57" w:rsidRDefault="00107B57" w:rsidP="00A94792">
      <w:pPr>
        <w:rPr>
          <w:rtl/>
        </w:rPr>
      </w:pPr>
      <w:r>
        <w:rPr>
          <w:rFonts w:hint="cs"/>
          <w:rtl/>
        </w:rPr>
        <w:t xml:space="preserve">לא, לא. </w:t>
      </w:r>
    </w:p>
    <w:p w:rsidR="00107B57" w:rsidRDefault="00107B57" w:rsidP="00A94792">
      <w:pPr>
        <w:rPr>
          <w:rtl/>
        </w:rPr>
      </w:pPr>
    </w:p>
    <w:p w:rsidR="00107B57" w:rsidRDefault="00107B57" w:rsidP="00A94792">
      <w:pPr>
        <w:pStyle w:val="-"/>
        <w:keepNext/>
        <w:rPr>
          <w:rtl/>
        </w:rPr>
      </w:pPr>
      <w:bookmarkStart w:id="5606" w:name="ET_speakercontinue_6452_39"/>
      <w:r w:rsidRPr="00183005">
        <w:rPr>
          <w:rStyle w:val="TagStyle"/>
          <w:rtl/>
        </w:rPr>
        <w:t xml:space="preserve"> &lt;&lt; דובר_המשך &gt;&gt; </w:t>
      </w:r>
      <w:r>
        <w:rPr>
          <w:rtl/>
        </w:rPr>
        <w:t>השרה להגנת הסביבה עידית סילמן:</w:t>
      </w:r>
      <w:r w:rsidRPr="00183005">
        <w:rPr>
          <w:rStyle w:val="TagStyle"/>
          <w:rtl/>
        </w:rPr>
        <w:t xml:space="preserve"> &lt;&lt; דובר_המשך &gt;&gt;</w:t>
      </w:r>
      <w:r>
        <w:rPr>
          <w:rtl/>
        </w:rPr>
        <w:t xml:space="preserve"> </w:t>
      </w:r>
      <w:bookmarkEnd w:id="5606"/>
    </w:p>
    <w:p w:rsidR="00107B57" w:rsidRDefault="00107B57" w:rsidP="00897AE7">
      <w:pPr>
        <w:rPr>
          <w:rtl/>
        </w:rPr>
      </w:pPr>
    </w:p>
    <w:p w:rsidR="00107B57" w:rsidRDefault="00107B57" w:rsidP="00A94792">
      <w:pPr>
        <w:rPr>
          <w:rtl/>
        </w:rPr>
      </w:pPr>
      <w:r>
        <w:rPr>
          <w:rFonts w:hint="cs"/>
          <w:rtl/>
        </w:rPr>
        <w:t xml:space="preserve">במה שאתה תומך אתה צריך להתבייש. </w:t>
      </w:r>
    </w:p>
    <w:p w:rsidR="00107B57" w:rsidRDefault="00107B57" w:rsidP="00A94792">
      <w:pPr>
        <w:rPr>
          <w:rtl/>
        </w:rPr>
      </w:pPr>
      <w:bookmarkStart w:id="5607" w:name="_ETM_Q16_610000"/>
      <w:bookmarkEnd w:id="5607"/>
    </w:p>
    <w:p w:rsidR="00107B57" w:rsidRDefault="00107B57" w:rsidP="00A94792">
      <w:pPr>
        <w:pStyle w:val="af6"/>
        <w:keepNext/>
        <w:rPr>
          <w:rtl/>
        </w:rPr>
      </w:pPr>
      <w:bookmarkStart w:id="5608" w:name="ET_yor_6595_40"/>
      <w:r w:rsidRPr="00183005">
        <w:rPr>
          <w:rStyle w:val="TagStyle"/>
          <w:rtl/>
        </w:rPr>
        <w:t xml:space="preserve"> &lt;&lt; יור &gt;&gt; </w:t>
      </w:r>
      <w:r>
        <w:rPr>
          <w:rtl/>
        </w:rPr>
        <w:t>היו"ר ארז מלול:</w:t>
      </w:r>
      <w:r w:rsidRPr="00183005">
        <w:rPr>
          <w:rStyle w:val="TagStyle"/>
          <w:rtl/>
        </w:rPr>
        <w:t xml:space="preserve"> &lt;&lt; יור &gt;&gt;</w:t>
      </w:r>
      <w:r>
        <w:rPr>
          <w:rtl/>
        </w:rPr>
        <w:t xml:space="preserve"> </w:t>
      </w:r>
      <w:bookmarkEnd w:id="5608"/>
    </w:p>
    <w:p w:rsidR="00107B57" w:rsidRDefault="00107B57" w:rsidP="00897AE7">
      <w:pPr>
        <w:rPr>
          <w:rtl/>
        </w:rPr>
      </w:pPr>
    </w:p>
    <w:p w:rsidR="00107B57" w:rsidRDefault="00107B57" w:rsidP="00A94792">
      <w:pPr>
        <w:rPr>
          <w:rtl/>
        </w:rPr>
      </w:pPr>
      <w:r>
        <w:rPr>
          <w:rFonts w:hint="cs"/>
          <w:rtl/>
        </w:rPr>
        <w:t xml:space="preserve">השרה, </w:t>
      </w:r>
      <w:bookmarkStart w:id="5609" w:name="_ETM_Q16_614227"/>
      <w:bookmarkEnd w:id="5609"/>
      <w:r>
        <w:rPr>
          <w:rFonts w:hint="cs"/>
          <w:rtl/>
        </w:rPr>
        <w:t>רגע, רגע. חבר הכנסת אחמד</w:t>
      </w:r>
      <w:bookmarkStart w:id="5610" w:name="_ETM_Q16_611000"/>
      <w:bookmarkEnd w:id="5610"/>
      <w:r>
        <w:rPr>
          <w:rFonts w:hint="cs"/>
          <w:rtl/>
        </w:rPr>
        <w:t xml:space="preserve"> טיבי. </w:t>
      </w:r>
    </w:p>
    <w:p w:rsidR="00107B57" w:rsidRDefault="00107B57" w:rsidP="00A94792">
      <w:pPr>
        <w:rPr>
          <w:rtl/>
        </w:rPr>
      </w:pPr>
    </w:p>
    <w:p w:rsidR="00107B57" w:rsidRDefault="00107B57" w:rsidP="00A94792">
      <w:pPr>
        <w:pStyle w:val="af5"/>
        <w:keepNext/>
        <w:rPr>
          <w:rtl/>
        </w:rPr>
      </w:pPr>
      <w:bookmarkStart w:id="5611" w:name="ET_interruption_5264_41"/>
      <w:r w:rsidRPr="00183005">
        <w:rPr>
          <w:rStyle w:val="TagStyle"/>
          <w:rtl/>
        </w:rPr>
        <w:t xml:space="preserve"> &lt;&lt; קריאה &gt;&gt; </w:t>
      </w:r>
      <w:r>
        <w:rPr>
          <w:rtl/>
        </w:rPr>
        <w:t>אחמד טיבי (חד"ש-תע"ל):</w:t>
      </w:r>
      <w:r w:rsidRPr="00183005">
        <w:rPr>
          <w:rStyle w:val="TagStyle"/>
          <w:rtl/>
        </w:rPr>
        <w:t xml:space="preserve"> &lt;&lt; קריאה &gt;&gt;</w:t>
      </w:r>
      <w:r>
        <w:rPr>
          <w:rtl/>
        </w:rPr>
        <w:t xml:space="preserve"> </w:t>
      </w:r>
      <w:bookmarkEnd w:id="5611"/>
    </w:p>
    <w:p w:rsidR="00107B57" w:rsidRDefault="00107B57" w:rsidP="00897AE7">
      <w:pPr>
        <w:rPr>
          <w:rtl/>
        </w:rPr>
      </w:pPr>
    </w:p>
    <w:p w:rsidR="00107B57" w:rsidRDefault="00107B57" w:rsidP="00A94792">
      <w:pPr>
        <w:rPr>
          <w:rtl/>
        </w:rPr>
      </w:pPr>
      <w:r>
        <w:rPr>
          <w:rFonts w:hint="cs"/>
          <w:rtl/>
        </w:rPr>
        <w:t>את לא מתביישת?</w:t>
      </w:r>
    </w:p>
    <w:p w:rsidR="00107B57" w:rsidRDefault="00107B57" w:rsidP="00A94792">
      <w:pPr>
        <w:rPr>
          <w:rtl/>
        </w:rPr>
      </w:pPr>
      <w:bookmarkStart w:id="5612" w:name="_ETM_Q16_612000"/>
      <w:bookmarkEnd w:id="5612"/>
    </w:p>
    <w:p w:rsidR="00107B57" w:rsidRDefault="00107B57" w:rsidP="00A94792">
      <w:pPr>
        <w:pStyle w:val="-"/>
        <w:keepNext/>
        <w:rPr>
          <w:rtl/>
        </w:rPr>
      </w:pPr>
      <w:bookmarkStart w:id="5613" w:name="ET_speakercontinue_6452_42"/>
      <w:r w:rsidRPr="00183005">
        <w:rPr>
          <w:rStyle w:val="TagStyle"/>
          <w:rtl/>
        </w:rPr>
        <w:t xml:space="preserve"> &lt;&lt; דובר_המשך &gt;&gt; </w:t>
      </w:r>
      <w:r>
        <w:rPr>
          <w:rtl/>
        </w:rPr>
        <w:t>השרה להגנת הסביבה עידית סילמן:</w:t>
      </w:r>
      <w:r w:rsidRPr="00183005">
        <w:rPr>
          <w:rStyle w:val="TagStyle"/>
          <w:rtl/>
        </w:rPr>
        <w:t xml:space="preserve"> &lt;&lt; דובר_המשך &gt;&gt;</w:t>
      </w:r>
      <w:r>
        <w:rPr>
          <w:rtl/>
        </w:rPr>
        <w:t xml:space="preserve"> </w:t>
      </w:r>
      <w:bookmarkEnd w:id="5613"/>
    </w:p>
    <w:p w:rsidR="00107B57" w:rsidRDefault="00107B57" w:rsidP="00897AE7">
      <w:pPr>
        <w:rPr>
          <w:rtl/>
        </w:rPr>
      </w:pPr>
    </w:p>
    <w:p w:rsidR="00107B57" w:rsidRDefault="00107B57" w:rsidP="00A94792">
      <w:pPr>
        <w:rPr>
          <w:rtl/>
        </w:rPr>
      </w:pPr>
      <w:bookmarkStart w:id="5614" w:name="_ETM_Q16_613000"/>
      <w:bookmarkEnd w:id="5614"/>
      <w:r>
        <w:rPr>
          <w:rFonts w:hint="cs"/>
          <w:rtl/>
        </w:rPr>
        <w:t>אתה צריך להתבייש, בהחלט.</w:t>
      </w:r>
    </w:p>
    <w:p w:rsidR="00107B57" w:rsidRDefault="00107B57" w:rsidP="00A94792">
      <w:pPr>
        <w:rPr>
          <w:rtl/>
        </w:rPr>
      </w:pPr>
    </w:p>
    <w:p w:rsidR="00107B57" w:rsidRDefault="00107B57" w:rsidP="00A94792">
      <w:pPr>
        <w:pStyle w:val="af6"/>
        <w:keepNext/>
        <w:rPr>
          <w:rtl/>
        </w:rPr>
      </w:pPr>
      <w:bookmarkStart w:id="5615" w:name="ET_yor_6595_43"/>
      <w:r w:rsidRPr="00183005">
        <w:rPr>
          <w:rStyle w:val="TagStyle"/>
          <w:rtl/>
        </w:rPr>
        <w:t xml:space="preserve"> &lt;&lt; יור &gt;&gt; </w:t>
      </w:r>
      <w:r>
        <w:rPr>
          <w:rtl/>
        </w:rPr>
        <w:t>היו"ר ארז מלול:</w:t>
      </w:r>
      <w:r w:rsidRPr="00183005">
        <w:rPr>
          <w:rStyle w:val="TagStyle"/>
          <w:rtl/>
        </w:rPr>
        <w:t xml:space="preserve"> &lt;&lt; יור &gt;&gt;</w:t>
      </w:r>
      <w:r>
        <w:rPr>
          <w:rtl/>
        </w:rPr>
        <w:t xml:space="preserve"> </w:t>
      </w:r>
      <w:bookmarkEnd w:id="5615"/>
    </w:p>
    <w:p w:rsidR="00107B57" w:rsidRDefault="00107B57" w:rsidP="00897AE7">
      <w:pPr>
        <w:rPr>
          <w:rtl/>
        </w:rPr>
      </w:pPr>
    </w:p>
    <w:p w:rsidR="00107B57" w:rsidRDefault="00107B57" w:rsidP="00A94792">
      <w:pPr>
        <w:rPr>
          <w:rtl/>
        </w:rPr>
      </w:pPr>
      <w:r>
        <w:rPr>
          <w:rFonts w:hint="cs"/>
          <w:rtl/>
        </w:rPr>
        <w:t xml:space="preserve">לא, לקרוא קריאות כאלה לשרה זה לא מכובד. </w:t>
      </w:r>
    </w:p>
    <w:p w:rsidR="00107B57" w:rsidRDefault="00107B57" w:rsidP="00A94792">
      <w:pPr>
        <w:rPr>
          <w:rtl/>
        </w:rPr>
      </w:pPr>
      <w:bookmarkStart w:id="5616" w:name="_ETM_Q16_616000"/>
      <w:bookmarkEnd w:id="5616"/>
    </w:p>
    <w:p w:rsidR="00107B57" w:rsidRDefault="00107B57" w:rsidP="00A94792">
      <w:pPr>
        <w:pStyle w:val="-"/>
        <w:keepNext/>
        <w:rPr>
          <w:rtl/>
        </w:rPr>
      </w:pPr>
      <w:bookmarkStart w:id="5617" w:name="ET_speakercontinue_6452_44"/>
      <w:r w:rsidRPr="00183005">
        <w:rPr>
          <w:rStyle w:val="TagStyle"/>
          <w:rtl/>
        </w:rPr>
        <w:t xml:space="preserve"> &lt;&lt; דובר_המשך &gt;&gt; </w:t>
      </w:r>
      <w:r>
        <w:rPr>
          <w:rtl/>
        </w:rPr>
        <w:t>השרה להגנת הסביבה עידית סילמן:</w:t>
      </w:r>
      <w:r w:rsidRPr="00183005">
        <w:rPr>
          <w:rStyle w:val="TagStyle"/>
          <w:rtl/>
        </w:rPr>
        <w:t xml:space="preserve"> &lt;&lt; דובר_המשך &gt;&gt;</w:t>
      </w:r>
      <w:r>
        <w:rPr>
          <w:rtl/>
        </w:rPr>
        <w:t xml:space="preserve"> </w:t>
      </w:r>
      <w:bookmarkEnd w:id="5617"/>
    </w:p>
    <w:p w:rsidR="00107B57" w:rsidRDefault="00107B57" w:rsidP="00897AE7">
      <w:pPr>
        <w:rPr>
          <w:rtl/>
        </w:rPr>
      </w:pPr>
    </w:p>
    <w:p w:rsidR="00107B57" w:rsidRDefault="00107B57" w:rsidP="009469F0">
      <w:pPr>
        <w:rPr>
          <w:rtl/>
        </w:rPr>
      </w:pPr>
      <w:bookmarkStart w:id="5618" w:name="_ETM_Q16_618000"/>
      <w:bookmarkEnd w:id="5618"/>
      <w:r>
        <w:rPr>
          <w:rFonts w:hint="cs"/>
          <w:rtl/>
        </w:rPr>
        <w:t>בתמיכה בטרור</w:t>
      </w:r>
      <w:r w:rsidR="009469F0">
        <w:rPr>
          <w:rFonts w:hint="cs"/>
          <w:rtl/>
        </w:rPr>
        <w:t>?</w:t>
      </w:r>
      <w:r>
        <w:rPr>
          <w:rFonts w:hint="cs"/>
          <w:rtl/>
        </w:rPr>
        <w:t xml:space="preserve"> בתמיכה בטרור? </w:t>
      </w:r>
    </w:p>
    <w:p w:rsidR="00107B57" w:rsidRDefault="00107B57" w:rsidP="00A94792">
      <w:pPr>
        <w:rPr>
          <w:rtl/>
        </w:rPr>
      </w:pPr>
    </w:p>
    <w:p w:rsidR="00107B57" w:rsidRDefault="00107B57" w:rsidP="00A94792">
      <w:pPr>
        <w:pStyle w:val="af5"/>
        <w:keepNext/>
        <w:rPr>
          <w:rtl/>
        </w:rPr>
      </w:pPr>
      <w:bookmarkStart w:id="5619" w:name="ET_interruption_5264_45"/>
      <w:r w:rsidRPr="00183005">
        <w:rPr>
          <w:rStyle w:val="TagStyle"/>
          <w:rtl/>
        </w:rPr>
        <w:t xml:space="preserve"> &lt;&lt; קריאה &gt;&gt; </w:t>
      </w:r>
      <w:r>
        <w:rPr>
          <w:rtl/>
        </w:rPr>
        <w:t>אחמד טיבי (חד"ש-תע"ל):</w:t>
      </w:r>
      <w:r w:rsidRPr="00183005">
        <w:rPr>
          <w:rStyle w:val="TagStyle"/>
          <w:rtl/>
        </w:rPr>
        <w:t xml:space="preserve"> &lt;&lt; קריאה &gt;&gt;</w:t>
      </w:r>
      <w:r>
        <w:rPr>
          <w:rtl/>
        </w:rPr>
        <w:t xml:space="preserve"> </w:t>
      </w:r>
      <w:bookmarkEnd w:id="5619"/>
    </w:p>
    <w:p w:rsidR="00107B57" w:rsidRDefault="00107B57" w:rsidP="00897AE7">
      <w:pPr>
        <w:rPr>
          <w:rtl/>
        </w:rPr>
      </w:pPr>
    </w:p>
    <w:p w:rsidR="00107B57" w:rsidRDefault="00107B57" w:rsidP="00A94792">
      <w:pPr>
        <w:rPr>
          <w:rtl/>
        </w:rPr>
      </w:pPr>
      <w:r>
        <w:rPr>
          <w:rFonts w:hint="cs"/>
          <w:rtl/>
        </w:rPr>
        <w:t xml:space="preserve">אבל היא שקרנית. </w:t>
      </w:r>
    </w:p>
    <w:p w:rsidR="00107B57" w:rsidRDefault="00107B57" w:rsidP="00A94792">
      <w:pPr>
        <w:rPr>
          <w:rtl/>
        </w:rPr>
      </w:pPr>
    </w:p>
    <w:p w:rsidR="00107B57" w:rsidRDefault="00107B57" w:rsidP="00A94792">
      <w:pPr>
        <w:pStyle w:val="-"/>
        <w:keepNext/>
        <w:rPr>
          <w:rtl/>
        </w:rPr>
      </w:pPr>
      <w:bookmarkStart w:id="5620" w:name="ET_speakercontinue_6452_46"/>
      <w:r w:rsidRPr="00183005">
        <w:rPr>
          <w:rStyle w:val="TagStyle"/>
          <w:rtl/>
        </w:rPr>
        <w:t xml:space="preserve"> &lt;&lt; דובר_המשך &gt;&gt; </w:t>
      </w:r>
      <w:r>
        <w:rPr>
          <w:rtl/>
        </w:rPr>
        <w:t>השרה להגנת הסביבה עידית סילמן:</w:t>
      </w:r>
      <w:r w:rsidRPr="00183005">
        <w:rPr>
          <w:rStyle w:val="TagStyle"/>
          <w:rtl/>
        </w:rPr>
        <w:t xml:space="preserve"> &lt;&lt; דובר_המשך &gt;&gt;</w:t>
      </w:r>
      <w:r>
        <w:rPr>
          <w:rtl/>
        </w:rPr>
        <w:t xml:space="preserve"> </w:t>
      </w:r>
      <w:bookmarkEnd w:id="5620"/>
    </w:p>
    <w:p w:rsidR="00107B57" w:rsidRDefault="00107B57" w:rsidP="00897AE7">
      <w:pPr>
        <w:rPr>
          <w:rtl/>
        </w:rPr>
      </w:pPr>
    </w:p>
    <w:p w:rsidR="00107B57" w:rsidRDefault="00107B57" w:rsidP="00A94792">
      <w:pPr>
        <w:rPr>
          <w:rtl/>
        </w:rPr>
      </w:pPr>
      <w:bookmarkStart w:id="5621" w:name="_ETM_Q16_622000"/>
      <w:bookmarkEnd w:id="5621"/>
      <w:r>
        <w:rPr>
          <w:rFonts w:hint="cs"/>
          <w:rtl/>
        </w:rPr>
        <w:t xml:space="preserve">אתה צריך להתבייש. </w:t>
      </w:r>
    </w:p>
    <w:p w:rsidR="00107B57" w:rsidRDefault="00107B57" w:rsidP="00A94792">
      <w:pPr>
        <w:rPr>
          <w:rtl/>
        </w:rPr>
      </w:pPr>
    </w:p>
    <w:p w:rsidR="00107B57" w:rsidRDefault="00107B57" w:rsidP="00A94792">
      <w:pPr>
        <w:pStyle w:val="af5"/>
        <w:keepNext/>
        <w:rPr>
          <w:rtl/>
        </w:rPr>
      </w:pPr>
      <w:bookmarkStart w:id="5622" w:name="ET_interruption_6345_47"/>
      <w:r w:rsidRPr="00183005">
        <w:rPr>
          <w:rStyle w:val="TagStyle"/>
          <w:rtl/>
        </w:rPr>
        <w:t xml:space="preserve"> &lt;&lt; קריאה &gt;&gt; </w:t>
      </w:r>
      <w:r>
        <w:rPr>
          <w:rtl/>
        </w:rPr>
        <w:t>טלי גוטליב (הליכוד):</w:t>
      </w:r>
      <w:r w:rsidRPr="00183005">
        <w:rPr>
          <w:rStyle w:val="TagStyle"/>
          <w:rtl/>
        </w:rPr>
        <w:t xml:space="preserve"> &lt;&lt; קריאה &gt;&gt;</w:t>
      </w:r>
      <w:r>
        <w:rPr>
          <w:rtl/>
        </w:rPr>
        <w:t xml:space="preserve"> </w:t>
      </w:r>
      <w:bookmarkEnd w:id="5622"/>
    </w:p>
    <w:p w:rsidR="00107B57" w:rsidRDefault="00107B57" w:rsidP="00897AE7">
      <w:pPr>
        <w:rPr>
          <w:rtl/>
        </w:rPr>
      </w:pPr>
    </w:p>
    <w:p w:rsidR="00107B57" w:rsidRDefault="00107B57" w:rsidP="00A94792">
      <w:pPr>
        <w:rPr>
          <w:rtl/>
        </w:rPr>
      </w:pPr>
      <w:r>
        <w:rPr>
          <w:rFonts w:hint="cs"/>
          <w:rtl/>
        </w:rPr>
        <w:t>למה הוא צועק עליה?</w:t>
      </w:r>
      <w:r>
        <w:rPr>
          <w:rFonts w:hint="cs"/>
        </w:rPr>
        <w:t xml:space="preserve"> </w:t>
      </w:r>
      <w:r>
        <w:rPr>
          <w:rFonts w:hint="cs"/>
          <w:rtl/>
        </w:rPr>
        <w:t xml:space="preserve">למה הוא צועק על השרה? </w:t>
      </w:r>
    </w:p>
    <w:p w:rsidR="00107B57" w:rsidRDefault="00107B57" w:rsidP="00A94792">
      <w:pPr>
        <w:rPr>
          <w:rtl/>
        </w:rPr>
      </w:pPr>
    </w:p>
    <w:p w:rsidR="00107B57" w:rsidRDefault="00107B57" w:rsidP="00A94792">
      <w:pPr>
        <w:pStyle w:val="af6"/>
        <w:keepNext/>
        <w:rPr>
          <w:rtl/>
        </w:rPr>
      </w:pPr>
      <w:bookmarkStart w:id="5623" w:name="ET_yor_6595_48"/>
      <w:r w:rsidRPr="00B01457">
        <w:rPr>
          <w:rStyle w:val="TagStyle"/>
          <w:rtl/>
        </w:rPr>
        <w:t xml:space="preserve"> &lt;&lt; יור &gt;&gt; </w:t>
      </w:r>
      <w:r>
        <w:rPr>
          <w:rtl/>
        </w:rPr>
        <w:t>היו"ר ארז מלול:</w:t>
      </w:r>
      <w:r w:rsidRPr="00B01457">
        <w:rPr>
          <w:rStyle w:val="TagStyle"/>
          <w:rtl/>
        </w:rPr>
        <w:t xml:space="preserve"> &lt;&lt; יור &gt;&gt;</w:t>
      </w:r>
      <w:r>
        <w:rPr>
          <w:rtl/>
        </w:rPr>
        <w:t xml:space="preserve"> </w:t>
      </w:r>
      <w:bookmarkEnd w:id="5623"/>
    </w:p>
    <w:p w:rsidR="00107B57" w:rsidRDefault="00107B57" w:rsidP="00897AE7">
      <w:pPr>
        <w:rPr>
          <w:rtl/>
        </w:rPr>
      </w:pPr>
    </w:p>
    <w:p w:rsidR="00107B57" w:rsidRDefault="00107B57" w:rsidP="00A94792">
      <w:pPr>
        <w:rPr>
          <w:rtl/>
        </w:rPr>
      </w:pPr>
      <w:r>
        <w:rPr>
          <w:rFonts w:hint="cs"/>
          <w:rtl/>
        </w:rPr>
        <w:t xml:space="preserve">אל תעזרי לי, חברת </w:t>
      </w:r>
      <w:bookmarkStart w:id="5624" w:name="_ETM_Q16_625000"/>
      <w:bookmarkEnd w:id="5624"/>
      <w:r>
        <w:rPr>
          <w:rFonts w:hint="cs"/>
          <w:rtl/>
        </w:rPr>
        <w:t xml:space="preserve">הכנסת טלי. אל תעזרי לי. </w:t>
      </w:r>
    </w:p>
    <w:p w:rsidR="00107B57" w:rsidRDefault="00107B57" w:rsidP="00A94792">
      <w:pPr>
        <w:rPr>
          <w:rtl/>
        </w:rPr>
      </w:pPr>
    </w:p>
    <w:p w:rsidR="00107B57" w:rsidRDefault="00107B57" w:rsidP="00A94792">
      <w:pPr>
        <w:pStyle w:val="af5"/>
        <w:keepNext/>
        <w:rPr>
          <w:rtl/>
        </w:rPr>
      </w:pPr>
      <w:bookmarkStart w:id="5625" w:name="ET_interruption_6345_49"/>
      <w:r w:rsidRPr="00B01457">
        <w:rPr>
          <w:rStyle w:val="TagStyle"/>
          <w:rtl/>
        </w:rPr>
        <w:t xml:space="preserve"> &lt;&lt; קריאה &gt;&gt; </w:t>
      </w:r>
      <w:r>
        <w:rPr>
          <w:rtl/>
        </w:rPr>
        <w:t>טלי גוטליב (הליכוד):</w:t>
      </w:r>
      <w:r w:rsidRPr="00B01457">
        <w:rPr>
          <w:rStyle w:val="TagStyle"/>
          <w:rtl/>
        </w:rPr>
        <w:t xml:space="preserve"> &lt;&lt; קריאה &gt;&gt;</w:t>
      </w:r>
      <w:r>
        <w:rPr>
          <w:rtl/>
        </w:rPr>
        <w:t xml:space="preserve"> </w:t>
      </w:r>
      <w:bookmarkEnd w:id="5625"/>
    </w:p>
    <w:p w:rsidR="00107B57" w:rsidRDefault="00107B57" w:rsidP="00897AE7">
      <w:pPr>
        <w:rPr>
          <w:rtl/>
        </w:rPr>
      </w:pPr>
    </w:p>
    <w:p w:rsidR="00107B57" w:rsidRDefault="00107B57" w:rsidP="00A94792">
      <w:pPr>
        <w:rPr>
          <w:rtl/>
        </w:rPr>
      </w:pPr>
      <w:r>
        <w:rPr>
          <w:rFonts w:hint="cs"/>
          <w:rtl/>
        </w:rPr>
        <w:t>אתה לא צריך את עזרתי.</w:t>
      </w:r>
    </w:p>
    <w:p w:rsidR="00107B57" w:rsidRDefault="00107B57" w:rsidP="00A94792">
      <w:pPr>
        <w:rPr>
          <w:rtl/>
        </w:rPr>
      </w:pPr>
    </w:p>
    <w:p w:rsidR="00107B57" w:rsidRDefault="00107B57" w:rsidP="00A94792">
      <w:pPr>
        <w:pStyle w:val="-"/>
        <w:keepNext/>
        <w:rPr>
          <w:rtl/>
        </w:rPr>
      </w:pPr>
      <w:bookmarkStart w:id="5626" w:name="ET_speakercontinue_6452_50"/>
      <w:r w:rsidRPr="00B01457">
        <w:rPr>
          <w:rStyle w:val="TagStyle"/>
          <w:rtl/>
        </w:rPr>
        <w:t xml:space="preserve"> &lt;&lt; דובר_המשך &gt;&gt; </w:t>
      </w:r>
      <w:r>
        <w:rPr>
          <w:rtl/>
        </w:rPr>
        <w:t>השרה להגנת הסביבה עידית סילמן:</w:t>
      </w:r>
      <w:r w:rsidRPr="00B01457">
        <w:rPr>
          <w:rStyle w:val="TagStyle"/>
          <w:rtl/>
        </w:rPr>
        <w:t xml:space="preserve"> &lt;&lt; דובר_המשך &gt;&gt;</w:t>
      </w:r>
      <w:r>
        <w:rPr>
          <w:rtl/>
        </w:rPr>
        <w:t xml:space="preserve"> </w:t>
      </w:r>
      <w:bookmarkEnd w:id="5626"/>
    </w:p>
    <w:p w:rsidR="00107B57" w:rsidRDefault="00107B57" w:rsidP="00897AE7">
      <w:pPr>
        <w:rPr>
          <w:rtl/>
        </w:rPr>
      </w:pPr>
    </w:p>
    <w:p w:rsidR="00107B57" w:rsidRDefault="00107B57" w:rsidP="00A94792">
      <w:pPr>
        <w:rPr>
          <w:rtl/>
        </w:rPr>
      </w:pPr>
      <w:r>
        <w:rPr>
          <w:rFonts w:hint="cs"/>
          <w:rtl/>
        </w:rPr>
        <w:t xml:space="preserve">זה רק מראה עד כמה הטענות שלך שקריות, לא </w:t>
      </w:r>
      <w:bookmarkStart w:id="5627" w:name="_ETM_Q16_634000"/>
      <w:bookmarkEnd w:id="5627"/>
      <w:r>
        <w:rPr>
          <w:rFonts w:hint="cs"/>
          <w:rtl/>
        </w:rPr>
        <w:t xml:space="preserve">נכונות, ואין להן מקום בכנסת ישראל ובמדינת ישראל ובבירתה של מדינת ישראל. </w:t>
      </w:r>
    </w:p>
    <w:p w:rsidR="00107B57" w:rsidRDefault="00107B57" w:rsidP="00A94792">
      <w:pPr>
        <w:rPr>
          <w:rtl/>
        </w:rPr>
      </w:pPr>
      <w:bookmarkStart w:id="5628" w:name="_ETM_Q16_637000"/>
      <w:bookmarkEnd w:id="5628"/>
    </w:p>
    <w:p w:rsidR="00107B57" w:rsidRDefault="00107B57" w:rsidP="00A94792">
      <w:pPr>
        <w:pStyle w:val="af5"/>
        <w:keepNext/>
        <w:rPr>
          <w:rtl/>
        </w:rPr>
      </w:pPr>
      <w:bookmarkStart w:id="5629" w:name="ET_interruption_6345_56"/>
      <w:r w:rsidRPr="00634F14">
        <w:rPr>
          <w:rStyle w:val="TagStyle"/>
          <w:rtl/>
        </w:rPr>
        <w:t xml:space="preserve"> &lt;&lt; קריאה &gt;&gt; </w:t>
      </w:r>
      <w:r>
        <w:rPr>
          <w:rtl/>
        </w:rPr>
        <w:t>טלי גוטליב (הליכוד):</w:t>
      </w:r>
      <w:r w:rsidRPr="00634F14">
        <w:rPr>
          <w:rStyle w:val="TagStyle"/>
          <w:rtl/>
        </w:rPr>
        <w:t xml:space="preserve"> &lt;&lt; קריאה &gt;&gt;</w:t>
      </w:r>
      <w:r>
        <w:rPr>
          <w:rtl/>
        </w:rPr>
        <w:t xml:space="preserve"> </w:t>
      </w:r>
      <w:bookmarkEnd w:id="5629"/>
    </w:p>
    <w:p w:rsidR="00107B57" w:rsidRDefault="00107B57" w:rsidP="00897AE7">
      <w:pPr>
        <w:rPr>
          <w:rtl/>
          <w:lang w:eastAsia="he-IL"/>
        </w:rPr>
      </w:pPr>
    </w:p>
    <w:p w:rsidR="00107B57" w:rsidRDefault="00107B57" w:rsidP="00A94792">
      <w:pPr>
        <w:rPr>
          <w:rtl/>
          <w:lang w:eastAsia="he-IL"/>
        </w:rPr>
      </w:pPr>
      <w:bookmarkStart w:id="5630" w:name="_ETM_Q16_636813"/>
      <w:bookmarkEnd w:id="5630"/>
      <w:r>
        <w:rPr>
          <w:rFonts w:hint="cs"/>
          <w:rtl/>
          <w:lang w:eastAsia="he-IL"/>
        </w:rPr>
        <w:t>כל הכבוד.</w:t>
      </w:r>
    </w:p>
    <w:p w:rsidR="00107B57" w:rsidRPr="00634F14" w:rsidRDefault="00107B57" w:rsidP="00A94792">
      <w:pPr>
        <w:rPr>
          <w:rtl/>
          <w:lang w:eastAsia="he-IL"/>
        </w:rPr>
      </w:pPr>
      <w:bookmarkStart w:id="5631" w:name="_ETM_Q16_638795"/>
      <w:bookmarkStart w:id="5632" w:name="_ETM_Q16_638875"/>
      <w:bookmarkEnd w:id="5631"/>
      <w:bookmarkEnd w:id="5632"/>
    </w:p>
    <w:p w:rsidR="00107B57" w:rsidRDefault="00107B57" w:rsidP="00A94792">
      <w:pPr>
        <w:pStyle w:val="af5"/>
        <w:keepNext/>
        <w:rPr>
          <w:rtl/>
        </w:rPr>
      </w:pPr>
      <w:bookmarkStart w:id="5633" w:name="ET_interruption_5264_51"/>
      <w:r w:rsidRPr="00B01457">
        <w:rPr>
          <w:rStyle w:val="TagStyle"/>
          <w:rtl/>
        </w:rPr>
        <w:t xml:space="preserve"> &lt;&lt; קריאה &gt;&gt; </w:t>
      </w:r>
      <w:r>
        <w:rPr>
          <w:rtl/>
        </w:rPr>
        <w:t>אחמד טיבי (חד"ש-תע"ל):</w:t>
      </w:r>
      <w:r w:rsidRPr="00B01457">
        <w:rPr>
          <w:rStyle w:val="TagStyle"/>
          <w:rtl/>
        </w:rPr>
        <w:t xml:space="preserve"> &lt;&lt; קריאה &gt;&gt;</w:t>
      </w:r>
      <w:r>
        <w:rPr>
          <w:rtl/>
        </w:rPr>
        <w:t xml:space="preserve"> </w:t>
      </w:r>
      <w:bookmarkEnd w:id="5633"/>
    </w:p>
    <w:p w:rsidR="00107B57" w:rsidRDefault="00107B57" w:rsidP="00897AE7">
      <w:pPr>
        <w:rPr>
          <w:rtl/>
        </w:rPr>
      </w:pPr>
    </w:p>
    <w:p w:rsidR="00107B57" w:rsidRDefault="00107B57" w:rsidP="00A94792">
      <w:pPr>
        <w:rPr>
          <w:rtl/>
        </w:rPr>
      </w:pPr>
      <w:bookmarkStart w:id="5634" w:name="_ETM_Q16_639000"/>
      <w:bookmarkEnd w:id="5634"/>
      <w:r>
        <w:rPr>
          <w:rFonts w:hint="cs"/>
          <w:rtl/>
        </w:rPr>
        <w:t xml:space="preserve">את לא תהיי בכנסת ישראל בבחירות הבאות. </w:t>
      </w:r>
    </w:p>
    <w:p w:rsidR="00107B57" w:rsidRDefault="00107B57" w:rsidP="00A94792">
      <w:pPr>
        <w:rPr>
          <w:rtl/>
        </w:rPr>
      </w:pPr>
      <w:bookmarkStart w:id="5635" w:name="_ETM_Q16_641000"/>
      <w:bookmarkEnd w:id="5635"/>
    </w:p>
    <w:p w:rsidR="00107B57" w:rsidRDefault="00107B57" w:rsidP="00A94792">
      <w:pPr>
        <w:pStyle w:val="af5"/>
        <w:keepNext/>
        <w:rPr>
          <w:rtl/>
        </w:rPr>
      </w:pPr>
      <w:bookmarkStart w:id="5636" w:name="ET_interruption_6345_52"/>
      <w:r w:rsidRPr="00B01457">
        <w:rPr>
          <w:rStyle w:val="TagStyle"/>
          <w:rtl/>
        </w:rPr>
        <w:t xml:space="preserve"> &lt;&lt; קריאה &gt;&gt; </w:t>
      </w:r>
      <w:r>
        <w:rPr>
          <w:rtl/>
        </w:rPr>
        <w:t>טלי גוטליב (הליכוד):</w:t>
      </w:r>
      <w:r w:rsidRPr="00B01457">
        <w:rPr>
          <w:rStyle w:val="TagStyle"/>
          <w:rtl/>
        </w:rPr>
        <w:t xml:space="preserve"> &lt;&lt; קריאה &gt;&gt;</w:t>
      </w:r>
      <w:r>
        <w:rPr>
          <w:rtl/>
        </w:rPr>
        <w:t xml:space="preserve"> </w:t>
      </w:r>
      <w:bookmarkEnd w:id="5636"/>
    </w:p>
    <w:p w:rsidR="00107B57" w:rsidRDefault="00107B57" w:rsidP="00897AE7">
      <w:pPr>
        <w:rPr>
          <w:rtl/>
        </w:rPr>
      </w:pPr>
    </w:p>
    <w:p w:rsidR="00107B57" w:rsidRDefault="00107B57" w:rsidP="00A94792">
      <w:pPr>
        <w:rPr>
          <w:rtl/>
        </w:rPr>
      </w:pPr>
      <w:r>
        <w:rPr>
          <w:rFonts w:hint="cs"/>
          <w:rtl/>
        </w:rPr>
        <w:t xml:space="preserve">אל תדבר ככה. </w:t>
      </w:r>
    </w:p>
    <w:p w:rsidR="00107B57" w:rsidRDefault="00107B57" w:rsidP="00A94792">
      <w:pPr>
        <w:rPr>
          <w:rtl/>
        </w:rPr>
      </w:pPr>
    </w:p>
    <w:p w:rsidR="00107B57" w:rsidRDefault="00107B57" w:rsidP="00A94792">
      <w:pPr>
        <w:pStyle w:val="-"/>
        <w:keepNext/>
        <w:rPr>
          <w:rtl/>
        </w:rPr>
      </w:pPr>
      <w:bookmarkStart w:id="5637" w:name="ET_speakercontinue_6452_53"/>
      <w:r w:rsidRPr="00B01457">
        <w:rPr>
          <w:rStyle w:val="TagStyle"/>
          <w:rtl/>
        </w:rPr>
        <w:t xml:space="preserve"> &lt;&lt; דובר_המשך &gt;&gt; </w:t>
      </w:r>
      <w:r>
        <w:rPr>
          <w:rtl/>
        </w:rPr>
        <w:t>השרה להגנת הסביבה עידית סילמן:</w:t>
      </w:r>
      <w:r w:rsidRPr="00B01457">
        <w:rPr>
          <w:rStyle w:val="TagStyle"/>
          <w:rtl/>
        </w:rPr>
        <w:t xml:space="preserve"> &lt;&lt; דובר_המשך &gt;&gt;</w:t>
      </w:r>
      <w:r>
        <w:rPr>
          <w:rtl/>
        </w:rPr>
        <w:t xml:space="preserve"> </w:t>
      </w:r>
      <w:bookmarkEnd w:id="5637"/>
    </w:p>
    <w:p w:rsidR="00107B57" w:rsidRDefault="00107B57" w:rsidP="00897AE7">
      <w:pPr>
        <w:rPr>
          <w:rtl/>
        </w:rPr>
      </w:pPr>
    </w:p>
    <w:p w:rsidR="00107B57" w:rsidRDefault="00107B57" w:rsidP="00A94792">
      <w:pPr>
        <w:rPr>
          <w:rtl/>
        </w:rPr>
      </w:pPr>
      <w:r>
        <w:rPr>
          <w:rFonts w:hint="cs"/>
          <w:rtl/>
        </w:rPr>
        <w:t>אתה, אין לך מקום פה</w:t>
      </w:r>
      <w:r w:rsidR="009469F0">
        <w:rPr>
          <w:rFonts w:hint="cs"/>
          <w:rtl/>
        </w:rPr>
        <w:t>,</w:t>
      </w:r>
      <w:r>
        <w:rPr>
          <w:rFonts w:hint="cs"/>
          <w:rtl/>
        </w:rPr>
        <w:t xml:space="preserve"> בכנסת ישראל. </w:t>
      </w:r>
    </w:p>
    <w:p w:rsidR="00107B57" w:rsidRDefault="00107B57" w:rsidP="00A94792">
      <w:pPr>
        <w:rPr>
          <w:rtl/>
        </w:rPr>
      </w:pPr>
      <w:bookmarkStart w:id="5638" w:name="_ETM_Q16_643000"/>
      <w:bookmarkEnd w:id="5638"/>
    </w:p>
    <w:p w:rsidR="00107B57" w:rsidRDefault="00107B57" w:rsidP="00A94792">
      <w:pPr>
        <w:pStyle w:val="af5"/>
        <w:keepNext/>
        <w:rPr>
          <w:rtl/>
        </w:rPr>
      </w:pPr>
      <w:bookmarkStart w:id="5639" w:name="ET_interruption_5264_54"/>
      <w:r w:rsidRPr="00B01457">
        <w:rPr>
          <w:rStyle w:val="TagStyle"/>
          <w:rtl/>
        </w:rPr>
        <w:t xml:space="preserve"> &lt;&lt; קריאה &gt;&gt; </w:t>
      </w:r>
      <w:r>
        <w:rPr>
          <w:rtl/>
        </w:rPr>
        <w:t>אחמד טיבי (חד"ש-תע"ל):</w:t>
      </w:r>
      <w:r w:rsidRPr="00B01457">
        <w:rPr>
          <w:rStyle w:val="TagStyle"/>
          <w:rtl/>
        </w:rPr>
        <w:t xml:space="preserve"> &lt;&lt; קריאה &gt;&gt;</w:t>
      </w:r>
      <w:r>
        <w:rPr>
          <w:rtl/>
        </w:rPr>
        <w:t xml:space="preserve"> </w:t>
      </w:r>
      <w:bookmarkEnd w:id="5639"/>
    </w:p>
    <w:p w:rsidR="00107B57" w:rsidRDefault="00107B57" w:rsidP="00897AE7">
      <w:pPr>
        <w:rPr>
          <w:rtl/>
        </w:rPr>
      </w:pPr>
    </w:p>
    <w:p w:rsidR="00107B57" w:rsidRDefault="00107B57" w:rsidP="00A94792">
      <w:pPr>
        <w:rPr>
          <w:rtl/>
        </w:rPr>
      </w:pPr>
      <w:bookmarkStart w:id="5640" w:name="_ETM_Q16_644000"/>
      <w:bookmarkEnd w:id="5640"/>
      <w:r>
        <w:rPr>
          <w:rFonts w:hint="cs"/>
          <w:rtl/>
        </w:rPr>
        <w:t xml:space="preserve">שתיכן. </w:t>
      </w:r>
    </w:p>
    <w:p w:rsidR="00107B57" w:rsidRDefault="00107B57" w:rsidP="00A94792">
      <w:pPr>
        <w:rPr>
          <w:rtl/>
        </w:rPr>
      </w:pPr>
    </w:p>
    <w:p w:rsidR="00107B57" w:rsidRDefault="00107B57" w:rsidP="00A94792">
      <w:pPr>
        <w:pStyle w:val="-"/>
        <w:keepNext/>
        <w:rPr>
          <w:rtl/>
        </w:rPr>
      </w:pPr>
      <w:bookmarkStart w:id="5641" w:name="ET_speakercontinue_6452_55"/>
      <w:r w:rsidRPr="00B01457">
        <w:rPr>
          <w:rStyle w:val="TagStyle"/>
          <w:rtl/>
        </w:rPr>
        <w:t xml:space="preserve"> &lt;&lt; דובר_המשך &gt;&gt; </w:t>
      </w:r>
      <w:r>
        <w:rPr>
          <w:rtl/>
        </w:rPr>
        <w:t>השרה להגנת הסביבה עידית סילמן:</w:t>
      </w:r>
      <w:r w:rsidRPr="00B01457">
        <w:rPr>
          <w:rStyle w:val="TagStyle"/>
          <w:rtl/>
        </w:rPr>
        <w:t xml:space="preserve"> &lt;&lt; דובר_המשך &gt;&gt;</w:t>
      </w:r>
      <w:r>
        <w:rPr>
          <w:rtl/>
        </w:rPr>
        <w:t xml:space="preserve"> </w:t>
      </w:r>
      <w:bookmarkEnd w:id="5641"/>
    </w:p>
    <w:p w:rsidR="00107B57" w:rsidRDefault="00107B57" w:rsidP="00897AE7">
      <w:pPr>
        <w:rPr>
          <w:rtl/>
        </w:rPr>
      </w:pPr>
    </w:p>
    <w:p w:rsidR="00107B57" w:rsidRDefault="00107B57" w:rsidP="009469F0">
      <w:pPr>
        <w:rPr>
          <w:rtl/>
        </w:rPr>
      </w:pPr>
      <w:bookmarkStart w:id="5642" w:name="_ETM_Q16_648000"/>
      <w:bookmarkEnd w:id="5642"/>
      <w:r>
        <w:rPr>
          <w:rFonts w:hint="cs"/>
          <w:rtl/>
        </w:rPr>
        <w:t>לצורך זה, המל"ל</w:t>
      </w:r>
      <w:bookmarkStart w:id="5643" w:name="_ETM_Q16_649000"/>
      <w:bookmarkEnd w:id="5643"/>
      <w:r>
        <w:rPr>
          <w:rFonts w:hint="cs"/>
          <w:rtl/>
        </w:rPr>
        <w:t xml:space="preserve"> מקדם עבודת מטה בין-משרדית לצורך החלפת אונר"א בזירות השונות. </w:t>
      </w:r>
      <w:r w:rsidRPr="00B01457">
        <w:rPr>
          <w:rtl/>
        </w:rPr>
        <w:t>אתמול התקיים דיון נוסף במל</w:t>
      </w:r>
      <w:r>
        <w:rPr>
          <w:rtl/>
        </w:rPr>
        <w:t>"</w:t>
      </w:r>
      <w:r w:rsidRPr="00B01457">
        <w:rPr>
          <w:rtl/>
        </w:rPr>
        <w:t>ל</w:t>
      </w:r>
      <w:r>
        <w:rPr>
          <w:rFonts w:hint="cs"/>
          <w:rtl/>
        </w:rPr>
        <w:t>,</w:t>
      </w:r>
      <w:r w:rsidRPr="00B01457">
        <w:rPr>
          <w:rtl/>
        </w:rPr>
        <w:t xml:space="preserve"> בראשות ראש המל</w:t>
      </w:r>
      <w:r>
        <w:rPr>
          <w:rtl/>
        </w:rPr>
        <w:t>"</w:t>
      </w:r>
      <w:r w:rsidRPr="00B01457">
        <w:rPr>
          <w:rtl/>
        </w:rPr>
        <w:t>ל</w:t>
      </w:r>
      <w:r>
        <w:rPr>
          <w:rFonts w:hint="cs"/>
          <w:rtl/>
        </w:rPr>
        <w:t>,</w:t>
      </w:r>
      <w:r w:rsidRPr="00B01457">
        <w:rPr>
          <w:rtl/>
        </w:rPr>
        <w:t xml:space="preserve"> אשר עסק בסוגיות המרכזיות שעל הפרק לצורך גיבוש תוכנית הפעולה להחלפת אונר</w:t>
      </w:r>
      <w:r>
        <w:rPr>
          <w:rtl/>
        </w:rPr>
        <w:t>"</w:t>
      </w:r>
      <w:r w:rsidRPr="00B01457">
        <w:rPr>
          <w:rtl/>
        </w:rPr>
        <w:t>א בזירות השונות, וזאת לאחר בחינת כלל המשמעויות הנוגעות בדבר וקביעת סדר עדיפו</w:t>
      </w:r>
      <w:r w:rsidR="009469F0">
        <w:rPr>
          <w:rFonts w:hint="cs"/>
          <w:rtl/>
        </w:rPr>
        <w:t>יו</w:t>
      </w:r>
      <w:r w:rsidRPr="00B01457">
        <w:rPr>
          <w:rtl/>
        </w:rPr>
        <w:t>ת בראייה כוללת.</w:t>
      </w:r>
      <w:r>
        <w:rPr>
          <w:rFonts w:hint="cs"/>
          <w:rtl/>
        </w:rPr>
        <w:t xml:space="preserve"> </w:t>
      </w:r>
    </w:p>
    <w:p w:rsidR="00107B57" w:rsidRDefault="00107B57" w:rsidP="00A94792">
      <w:pPr>
        <w:rPr>
          <w:rtl/>
        </w:rPr>
      </w:pPr>
    </w:p>
    <w:p w:rsidR="00107B57" w:rsidRDefault="00107B57" w:rsidP="0027688D">
      <w:pPr>
        <w:rPr>
          <w:rtl/>
        </w:rPr>
      </w:pPr>
      <w:r w:rsidRPr="00B01457">
        <w:rPr>
          <w:rtl/>
        </w:rPr>
        <w:t xml:space="preserve">ועדת השרים לחקיקה החליטה לתמוך בקריאה הטרומית </w:t>
      </w:r>
      <w:r w:rsidR="0027688D">
        <w:rPr>
          <w:rFonts w:hint="cs"/>
          <w:rtl/>
        </w:rPr>
        <w:t>ב</w:t>
      </w:r>
      <w:r w:rsidRPr="00B01457">
        <w:rPr>
          <w:rtl/>
        </w:rPr>
        <w:t xml:space="preserve">הצעת החוק שבנדון, בכפוף לכך שהליכי החקיקה יקודמו בהסכמת משרדי המשפטים, ראש הממשלה, האוצר </w:t>
      </w:r>
      <w:r>
        <w:rPr>
          <w:rFonts w:hint="cs"/>
          <w:rtl/>
        </w:rPr>
        <w:t>ו</w:t>
      </w:r>
      <w:r w:rsidRPr="00B01457">
        <w:rPr>
          <w:rtl/>
        </w:rPr>
        <w:t>הביטחון והמטה לביטחון לאומי. באופן הזה, הפעילות בכנסת והפעילות הממשלתית יכולות להיות מתואמות, לאחר שכלל המשמעויות ינותחו, על מנת להשיג את המטרה העליונה – להחליף את אונר</w:t>
      </w:r>
      <w:r>
        <w:rPr>
          <w:rtl/>
        </w:rPr>
        <w:t>"</w:t>
      </w:r>
      <w:r w:rsidRPr="00B01457">
        <w:rPr>
          <w:rtl/>
        </w:rPr>
        <w:t>א בזירות השונות.</w:t>
      </w:r>
      <w:r>
        <w:rPr>
          <w:rFonts w:hint="cs"/>
          <w:rtl/>
        </w:rPr>
        <w:t xml:space="preserve"> </w:t>
      </w:r>
    </w:p>
    <w:p w:rsidR="00107B57" w:rsidRDefault="00107B57" w:rsidP="00A94792">
      <w:pPr>
        <w:rPr>
          <w:rtl/>
        </w:rPr>
      </w:pPr>
      <w:bookmarkStart w:id="5644" w:name="_ETM_Q16_707227"/>
      <w:bookmarkStart w:id="5645" w:name="_ETM_Q16_707324"/>
      <w:bookmarkEnd w:id="5644"/>
      <w:bookmarkEnd w:id="5645"/>
    </w:p>
    <w:p w:rsidR="00107B57" w:rsidRDefault="00107B57" w:rsidP="008B6E1F">
      <w:pPr>
        <w:rPr>
          <w:rtl/>
        </w:rPr>
      </w:pPr>
      <w:bookmarkStart w:id="5646" w:name="_ETM_Q16_707386"/>
      <w:bookmarkStart w:id="5647" w:name="_ETM_Q16_707468"/>
      <w:bookmarkEnd w:id="5646"/>
      <w:bookmarkEnd w:id="5647"/>
      <w:r>
        <w:rPr>
          <w:rFonts w:hint="cs"/>
          <w:rtl/>
        </w:rPr>
        <w:t>צריך לומר שמלב המטה המרכזי של אונר"א ברצועת עזה, אמר אותו מפקד פלגת לוחמים</w:t>
      </w:r>
      <w:r w:rsidR="008B6E1F">
        <w:rPr>
          <w:rFonts w:hint="cs"/>
          <w:rtl/>
        </w:rPr>
        <w:t>:</w:t>
      </w:r>
      <w:r>
        <w:rPr>
          <w:rFonts w:hint="cs"/>
          <w:rtl/>
        </w:rPr>
        <w:t xml:space="preserve"> רואים איך אונר"א מאפשר לחמאס לעשות שימוש בתשתיות. מצאו שם אמל"ח, מ</w:t>
      </w:r>
      <w:bookmarkStart w:id="5648" w:name="_ETM_Q16_723000"/>
      <w:bookmarkEnd w:id="5648"/>
      <w:r>
        <w:rPr>
          <w:rFonts w:hint="cs"/>
          <w:rtl/>
        </w:rPr>
        <w:t xml:space="preserve">נהרות. כמו שציין פה חבר הכנסת ביסמוט, בלב שכונת רימאל חשפו מנהרה ששימשה את מחבלי חמאס למודיעין חמאס ולאמל"ח, ופרצופם האמיתי נחשף ביתר שאת בעת הזאת במלחמת חרבות ברזל </w:t>
      </w:r>
      <w:r>
        <w:rPr>
          <w:rFonts w:hint="eastAsia"/>
          <w:rtl/>
        </w:rPr>
        <w:t>–</w:t>
      </w:r>
      <w:r>
        <w:rPr>
          <w:rFonts w:hint="cs"/>
          <w:rtl/>
        </w:rPr>
        <w:t xml:space="preserve"> </w:t>
      </w:r>
      <w:bookmarkStart w:id="5649" w:name="_ETM_Q16_743000"/>
      <w:bookmarkEnd w:id="5649"/>
      <w:r>
        <w:rPr>
          <w:rFonts w:hint="cs"/>
          <w:rtl/>
        </w:rPr>
        <w:t xml:space="preserve">שותפים במסווה הומני. </w:t>
      </w:r>
      <w:bookmarkStart w:id="5650" w:name="_ETM_Q16_763242"/>
      <w:bookmarkStart w:id="5651" w:name="_ETM_Q16_614130"/>
      <w:bookmarkStart w:id="5652" w:name="TOR_Q17"/>
      <w:bookmarkEnd w:id="5650"/>
      <w:bookmarkEnd w:id="5651"/>
      <w:bookmarkEnd w:id="5652"/>
      <w:r>
        <w:rPr>
          <w:rFonts w:hint="cs"/>
          <w:rtl/>
        </w:rPr>
        <w:t>מדינות אף החליטו להפסיק ולהש</w:t>
      </w:r>
      <w:r w:rsidR="008B6E1F">
        <w:rPr>
          <w:rFonts w:hint="cs"/>
          <w:rtl/>
        </w:rPr>
        <w:t>ע</w:t>
      </w:r>
      <w:r>
        <w:rPr>
          <w:rFonts w:hint="cs"/>
          <w:rtl/>
        </w:rPr>
        <w:t>ות את המימון לאונר"א, וכך נכון לעשות. וגם פה, בבירתה של מ</w:t>
      </w:r>
      <w:bookmarkStart w:id="5653" w:name="_ETM_Q17_148418"/>
      <w:bookmarkEnd w:id="5653"/>
      <w:r>
        <w:rPr>
          <w:rFonts w:hint="cs"/>
          <w:rtl/>
        </w:rPr>
        <w:t xml:space="preserve">דינת ישראל, בירושלים – אני מצטרפת למה שאמר חבר הכנסת </w:t>
      </w:r>
      <w:bookmarkStart w:id="5654" w:name="_ETM_Q17_151680"/>
      <w:bookmarkEnd w:id="5654"/>
      <w:r>
        <w:rPr>
          <w:rFonts w:hint="cs"/>
          <w:rtl/>
        </w:rPr>
        <w:t>בועז ביסמוט – אין מקום לארגון הזה, שלא</w:t>
      </w:r>
      <w:bookmarkStart w:id="5655" w:name="_ETM_Q17_156108"/>
      <w:bookmarkEnd w:id="5655"/>
      <w:r>
        <w:rPr>
          <w:rFonts w:hint="cs"/>
          <w:rtl/>
        </w:rPr>
        <w:t xml:space="preserve"> עושה את מה שהוא אמור לעשות וגם לא מ</w:t>
      </w:r>
      <w:bookmarkStart w:id="5656" w:name="_ETM_Q17_158698"/>
      <w:bookmarkEnd w:id="5656"/>
      <w:r>
        <w:rPr>
          <w:rFonts w:hint="cs"/>
          <w:rtl/>
        </w:rPr>
        <w:t xml:space="preserve">קדם את אותם פליטים שהיה אמור לקדם ואולי </w:t>
      </w:r>
      <w:bookmarkStart w:id="5657" w:name="_ETM_Q17_164554"/>
      <w:bookmarkEnd w:id="5657"/>
      <w:r>
        <w:rPr>
          <w:rFonts w:hint="cs"/>
          <w:rtl/>
        </w:rPr>
        <w:t xml:space="preserve">הוקם לשם כך. </w:t>
      </w:r>
      <w:bookmarkStart w:id="5658" w:name="_ETM_Q17_169302"/>
      <w:bookmarkStart w:id="5659" w:name="_ETM_Q17_169394"/>
      <w:bookmarkStart w:id="5660" w:name="_ETM_Q17_169482"/>
      <w:bookmarkStart w:id="5661" w:name="_ETM_Q17_169566"/>
      <w:bookmarkEnd w:id="5658"/>
      <w:bookmarkEnd w:id="5659"/>
      <w:bookmarkEnd w:id="5660"/>
      <w:bookmarkEnd w:id="5661"/>
      <w:r>
        <w:rPr>
          <w:rFonts w:hint="cs"/>
          <w:rtl/>
        </w:rPr>
        <w:t>ולכן, אנחנו תומכים בחקיקה הזאת, אחמד טיבי,</w:t>
      </w:r>
      <w:bookmarkStart w:id="5662" w:name="_ETM_Q17_174968"/>
      <w:bookmarkEnd w:id="5662"/>
      <w:r>
        <w:rPr>
          <w:rFonts w:hint="cs"/>
          <w:rtl/>
        </w:rPr>
        <w:t xml:space="preserve"> למרות ועל </w:t>
      </w:r>
      <w:r w:rsidR="008B6E1F">
        <w:rPr>
          <w:rFonts w:hint="cs"/>
          <w:rtl/>
        </w:rPr>
        <w:t xml:space="preserve">על </w:t>
      </w:r>
      <w:r>
        <w:rPr>
          <w:rFonts w:hint="cs"/>
          <w:rtl/>
        </w:rPr>
        <w:t xml:space="preserve">פי שאתה מתנגד. תמיכה. </w:t>
      </w:r>
    </w:p>
    <w:p w:rsidR="00107B57" w:rsidRDefault="00107B57" w:rsidP="00A94792">
      <w:pPr>
        <w:rPr>
          <w:rtl/>
        </w:rPr>
      </w:pPr>
    </w:p>
    <w:p w:rsidR="00107B57" w:rsidRDefault="00107B57" w:rsidP="00A94792">
      <w:pPr>
        <w:pStyle w:val="af6"/>
        <w:keepNext/>
        <w:rPr>
          <w:rtl/>
        </w:rPr>
      </w:pPr>
      <w:r w:rsidRPr="008E7B47">
        <w:rPr>
          <w:rStyle w:val="TagStyle"/>
          <w:rtl/>
        </w:rPr>
        <w:t xml:space="preserve"> &lt;&lt; יור &gt;&gt; </w:t>
      </w:r>
      <w:r>
        <w:rPr>
          <w:rtl/>
        </w:rPr>
        <w:t>היו"ר ארז מלול:</w:t>
      </w:r>
      <w:r w:rsidRPr="008E7B47">
        <w:rPr>
          <w:rStyle w:val="TagStyle"/>
          <w:rtl/>
        </w:rPr>
        <w:t xml:space="preserve"> &lt;&lt; יור &gt;&gt;</w:t>
      </w:r>
      <w:r>
        <w:rPr>
          <w:rtl/>
        </w:rPr>
        <w:t xml:space="preserve"> </w:t>
      </w:r>
    </w:p>
    <w:p w:rsidR="00107B57" w:rsidRDefault="00107B57" w:rsidP="00897AE7">
      <w:pPr>
        <w:rPr>
          <w:rtl/>
        </w:rPr>
      </w:pPr>
    </w:p>
    <w:p w:rsidR="00107B57" w:rsidRDefault="00107B57" w:rsidP="00A94792">
      <w:pPr>
        <w:rPr>
          <w:rtl/>
        </w:rPr>
      </w:pPr>
      <w:r>
        <w:rPr>
          <w:rFonts w:hint="cs"/>
          <w:rtl/>
        </w:rPr>
        <w:t xml:space="preserve">תודה רבה. חברת הכנסת יוליה מלינובסקי ביקשה להתנגד. </w:t>
      </w:r>
      <w:bookmarkStart w:id="5663" w:name="_ETM_Q17_180338"/>
      <w:bookmarkEnd w:id="5663"/>
    </w:p>
    <w:p w:rsidR="00107B57" w:rsidRDefault="00107B57" w:rsidP="00A94792">
      <w:pPr>
        <w:rPr>
          <w:rtl/>
        </w:rPr>
      </w:pPr>
    </w:p>
    <w:p w:rsidR="00107B57" w:rsidRDefault="00107B57" w:rsidP="00A94792">
      <w:pPr>
        <w:pStyle w:val="af5"/>
        <w:keepNext/>
        <w:rPr>
          <w:rtl/>
        </w:rPr>
      </w:pPr>
      <w:bookmarkStart w:id="5664" w:name="ET_interruption_5264_4"/>
      <w:r w:rsidRPr="008E7B47">
        <w:rPr>
          <w:rStyle w:val="TagStyle"/>
          <w:rtl/>
        </w:rPr>
        <w:t xml:space="preserve"> &lt;&lt; קריאה &gt;&gt; </w:t>
      </w:r>
      <w:r>
        <w:rPr>
          <w:rtl/>
        </w:rPr>
        <w:t>אחמד טיבי (חד"ש-תע"ל):</w:t>
      </w:r>
      <w:r w:rsidRPr="008E7B47">
        <w:rPr>
          <w:rStyle w:val="TagStyle"/>
          <w:rtl/>
        </w:rPr>
        <w:t xml:space="preserve"> &lt;&lt; קריאה &gt;&gt;</w:t>
      </w:r>
      <w:r>
        <w:rPr>
          <w:rtl/>
        </w:rPr>
        <w:t xml:space="preserve"> </w:t>
      </w:r>
      <w:bookmarkEnd w:id="5664"/>
    </w:p>
    <w:p w:rsidR="00107B57" w:rsidRDefault="00107B57" w:rsidP="00897AE7">
      <w:pPr>
        <w:rPr>
          <w:rtl/>
        </w:rPr>
      </w:pPr>
    </w:p>
    <w:p w:rsidR="00107B57" w:rsidRDefault="00107B57" w:rsidP="00A94792">
      <w:pPr>
        <w:rPr>
          <w:rtl/>
        </w:rPr>
      </w:pPr>
      <w:r>
        <w:rPr>
          <w:rFonts w:hint="cs"/>
          <w:rtl/>
        </w:rPr>
        <w:t xml:space="preserve">למה את מתנגדת לייצור פוליגרפים? למה את מתנגדת </w:t>
      </w:r>
      <w:r w:rsidR="00897AE7">
        <w:rPr>
          <w:rFonts w:hint="cs"/>
          <w:rtl/>
        </w:rPr>
        <w:t>– –</w:t>
      </w:r>
      <w:r>
        <w:rPr>
          <w:rFonts w:hint="cs"/>
          <w:rtl/>
        </w:rPr>
        <w:t xml:space="preserve"> </w:t>
      </w:r>
    </w:p>
    <w:p w:rsidR="00107B57" w:rsidRDefault="00107B57" w:rsidP="00A94792">
      <w:pPr>
        <w:rPr>
          <w:rtl/>
        </w:rPr>
      </w:pPr>
    </w:p>
    <w:p w:rsidR="00107B57" w:rsidRDefault="00107B57" w:rsidP="00A94792">
      <w:pPr>
        <w:pStyle w:val="af5"/>
        <w:keepNext/>
        <w:rPr>
          <w:rtl/>
        </w:rPr>
      </w:pPr>
      <w:r w:rsidRPr="008E7B47">
        <w:rPr>
          <w:rStyle w:val="TagStyle"/>
          <w:rtl/>
        </w:rPr>
        <w:t xml:space="preserve"> &lt;&lt; קריאה &gt;&gt; </w:t>
      </w:r>
      <w:r>
        <w:rPr>
          <w:rtl/>
        </w:rPr>
        <w:t>טלי גוטליב (הליכוד):</w:t>
      </w:r>
      <w:r w:rsidRPr="008E7B47">
        <w:rPr>
          <w:rStyle w:val="TagStyle"/>
          <w:rtl/>
        </w:rPr>
        <w:t xml:space="preserve"> &lt;&lt; קריאה &gt;&gt;</w:t>
      </w:r>
      <w:r>
        <w:rPr>
          <w:rtl/>
        </w:rPr>
        <w:t xml:space="preserve"> </w:t>
      </w:r>
    </w:p>
    <w:p w:rsidR="00107B57" w:rsidRDefault="00107B57" w:rsidP="00897AE7">
      <w:pPr>
        <w:rPr>
          <w:rtl/>
        </w:rPr>
      </w:pPr>
    </w:p>
    <w:p w:rsidR="00107B57" w:rsidRDefault="00107B57" w:rsidP="00A94792">
      <w:pPr>
        <w:rPr>
          <w:rtl/>
        </w:rPr>
      </w:pPr>
      <w:r>
        <w:rPr>
          <w:rFonts w:hint="cs"/>
          <w:rtl/>
        </w:rPr>
        <w:t xml:space="preserve">אל תעני לו. </w:t>
      </w:r>
    </w:p>
    <w:p w:rsidR="00107B57" w:rsidRDefault="00107B57" w:rsidP="00A94792">
      <w:pPr>
        <w:rPr>
          <w:rtl/>
        </w:rPr>
      </w:pPr>
      <w:bookmarkStart w:id="5665" w:name="_ETM_Q17_182429"/>
      <w:bookmarkEnd w:id="5665"/>
    </w:p>
    <w:p w:rsidR="00107B57" w:rsidRDefault="00107B57" w:rsidP="00A94792">
      <w:pPr>
        <w:pStyle w:val="af5"/>
        <w:keepNext/>
        <w:rPr>
          <w:rtl/>
        </w:rPr>
      </w:pPr>
      <w:r w:rsidRPr="008E7B47">
        <w:rPr>
          <w:rStyle w:val="TagStyle"/>
          <w:rtl/>
        </w:rPr>
        <w:t xml:space="preserve"> &lt;&lt; קריאה &gt;&gt; </w:t>
      </w:r>
      <w:r>
        <w:rPr>
          <w:rtl/>
        </w:rPr>
        <w:t>אחמד טיבי (חד"ש-תע"ל):</w:t>
      </w:r>
      <w:r w:rsidRPr="008E7B47">
        <w:rPr>
          <w:rStyle w:val="TagStyle"/>
          <w:rtl/>
        </w:rPr>
        <w:t xml:space="preserve"> &lt;&lt; קריאה &gt;&gt;</w:t>
      </w:r>
      <w:r>
        <w:rPr>
          <w:rtl/>
        </w:rPr>
        <w:t xml:space="preserve"> </w:t>
      </w:r>
    </w:p>
    <w:p w:rsidR="00107B57" w:rsidRDefault="00107B57" w:rsidP="00897AE7">
      <w:pPr>
        <w:rPr>
          <w:rtl/>
        </w:rPr>
      </w:pPr>
    </w:p>
    <w:p w:rsidR="00107B57" w:rsidRDefault="00897AE7" w:rsidP="00A94792">
      <w:pPr>
        <w:rPr>
          <w:rtl/>
        </w:rPr>
      </w:pPr>
      <w:bookmarkStart w:id="5666" w:name="_ETM_Q17_186137"/>
      <w:bookmarkStart w:id="5667" w:name="_ETM_Q17_183895"/>
      <w:bookmarkEnd w:id="5666"/>
      <w:bookmarkEnd w:id="5667"/>
      <w:r>
        <w:rPr>
          <w:rFonts w:hint="cs"/>
          <w:rtl/>
        </w:rPr>
        <w:t>– –</w:t>
      </w:r>
      <w:bookmarkStart w:id="5668" w:name="_ETM_Q17_185132"/>
      <w:bookmarkEnd w:id="5668"/>
      <w:r w:rsidR="00107B57">
        <w:rPr>
          <w:rFonts w:hint="cs"/>
          <w:rtl/>
        </w:rPr>
        <w:t xml:space="preserve"> לייצור מכונות שקר? למה? </w:t>
      </w:r>
      <w:bookmarkStart w:id="5669" w:name="_ETM_Q17_193144"/>
      <w:bookmarkEnd w:id="5669"/>
    </w:p>
    <w:p w:rsidR="00107B57" w:rsidRDefault="00107B57" w:rsidP="00A94792">
      <w:pPr>
        <w:rPr>
          <w:rtl/>
        </w:rPr>
      </w:pPr>
      <w:bookmarkStart w:id="5670" w:name="_ETM_Q17_193229"/>
      <w:bookmarkEnd w:id="5670"/>
    </w:p>
    <w:p w:rsidR="00107B57" w:rsidRDefault="00107B57" w:rsidP="00A94792">
      <w:pPr>
        <w:pStyle w:val="af5"/>
        <w:keepNext/>
        <w:rPr>
          <w:rtl/>
        </w:rPr>
      </w:pPr>
      <w:bookmarkStart w:id="5671" w:name="ET_interruption_קריאה_110"/>
      <w:r w:rsidRPr="007D37BF">
        <w:rPr>
          <w:rStyle w:val="TagStyle"/>
          <w:rtl/>
        </w:rPr>
        <w:t xml:space="preserve"> &lt;&lt; קריאה &gt;&gt; </w:t>
      </w:r>
      <w:r>
        <w:rPr>
          <w:rtl/>
        </w:rPr>
        <w:t>קריאה:</w:t>
      </w:r>
      <w:r w:rsidRPr="007D37BF">
        <w:rPr>
          <w:rStyle w:val="TagStyle"/>
          <w:rtl/>
        </w:rPr>
        <w:t xml:space="preserve"> &lt;&lt; קריאה &gt;&gt;</w:t>
      </w:r>
      <w:r>
        <w:rPr>
          <w:rtl/>
        </w:rPr>
        <w:t xml:space="preserve"> </w:t>
      </w:r>
      <w:bookmarkEnd w:id="5671"/>
    </w:p>
    <w:p w:rsidR="00107B57" w:rsidRDefault="00107B57" w:rsidP="00897AE7">
      <w:pPr>
        <w:rPr>
          <w:rtl/>
          <w:lang w:eastAsia="he-IL"/>
        </w:rPr>
      </w:pPr>
    </w:p>
    <w:p w:rsidR="00107B57" w:rsidRDefault="00107B57" w:rsidP="00A94792">
      <w:pPr>
        <w:rPr>
          <w:rtl/>
          <w:lang w:eastAsia="he-IL"/>
        </w:rPr>
      </w:pPr>
      <w:bookmarkStart w:id="5672" w:name="_ETM_Q17_192178"/>
      <w:bookmarkEnd w:id="5672"/>
      <w:r>
        <w:rPr>
          <w:rFonts w:hint="cs"/>
          <w:rtl/>
          <w:lang w:eastAsia="he-IL"/>
        </w:rPr>
        <w:t>ח</w:t>
      </w:r>
      <w:bookmarkStart w:id="5673" w:name="_ETM_Q17_192427"/>
      <w:bookmarkStart w:id="5674" w:name="_ETM_Q17_192560"/>
      <w:bookmarkStart w:id="5675" w:name="_ETM_Q17_192577"/>
      <w:bookmarkEnd w:id="5673"/>
      <w:bookmarkEnd w:id="5674"/>
      <w:bookmarkEnd w:id="5675"/>
      <w:r>
        <w:rPr>
          <w:rFonts w:hint="cs"/>
          <w:rtl/>
          <w:lang w:eastAsia="he-IL"/>
        </w:rPr>
        <w:t>ב</w:t>
      </w:r>
      <w:bookmarkStart w:id="5676" w:name="_ETM_Q17_192638"/>
      <w:bookmarkEnd w:id="5676"/>
      <w:r>
        <w:rPr>
          <w:rFonts w:hint="cs"/>
          <w:rtl/>
          <w:lang w:eastAsia="he-IL"/>
        </w:rPr>
        <w:t>ל, חבל.</w:t>
      </w:r>
    </w:p>
    <w:p w:rsidR="00107B57" w:rsidRPr="007D37BF" w:rsidRDefault="00107B57" w:rsidP="00A94792">
      <w:pPr>
        <w:rPr>
          <w:rtl/>
          <w:lang w:eastAsia="he-IL"/>
        </w:rPr>
      </w:pPr>
      <w:bookmarkStart w:id="5677" w:name="_ETM_Q17_193991"/>
      <w:bookmarkStart w:id="5678" w:name="_ETM_Q17_194074"/>
      <w:bookmarkEnd w:id="5677"/>
      <w:bookmarkEnd w:id="5678"/>
    </w:p>
    <w:p w:rsidR="00107B57" w:rsidRDefault="00107B57" w:rsidP="00A94792">
      <w:pPr>
        <w:pStyle w:val="af5"/>
        <w:keepNext/>
        <w:rPr>
          <w:rtl/>
        </w:rPr>
      </w:pPr>
      <w:bookmarkStart w:id="5679" w:name="ET_interruption_6345_7"/>
      <w:r w:rsidRPr="008E7B47">
        <w:rPr>
          <w:rStyle w:val="TagStyle"/>
          <w:rtl/>
        </w:rPr>
        <w:t xml:space="preserve"> &lt;&lt; קריאה &gt;&gt; </w:t>
      </w:r>
      <w:r>
        <w:rPr>
          <w:rtl/>
        </w:rPr>
        <w:t>טלי גוטליב (הליכוד):</w:t>
      </w:r>
      <w:r w:rsidRPr="008E7B47">
        <w:rPr>
          <w:rStyle w:val="TagStyle"/>
          <w:rtl/>
        </w:rPr>
        <w:t xml:space="preserve"> &lt;&lt; קריאה &gt;&gt;</w:t>
      </w:r>
      <w:r>
        <w:rPr>
          <w:rtl/>
        </w:rPr>
        <w:t xml:space="preserve"> </w:t>
      </w:r>
      <w:bookmarkEnd w:id="5679"/>
    </w:p>
    <w:p w:rsidR="00107B57" w:rsidRDefault="00107B57" w:rsidP="00897AE7">
      <w:pPr>
        <w:rPr>
          <w:rtl/>
        </w:rPr>
      </w:pPr>
    </w:p>
    <w:p w:rsidR="00107B57" w:rsidRDefault="00107B57" w:rsidP="00A94792">
      <w:pPr>
        <w:rPr>
          <w:rtl/>
        </w:rPr>
      </w:pPr>
      <w:bookmarkStart w:id="5680" w:name="_ETM_Q17_189214"/>
      <w:bookmarkEnd w:id="5680"/>
      <w:r>
        <w:rPr>
          <w:rFonts w:hint="cs"/>
          <w:rtl/>
        </w:rPr>
        <w:t xml:space="preserve">אל </w:t>
      </w:r>
      <w:bookmarkStart w:id="5681" w:name="_ETM_Q17_190053"/>
      <w:bookmarkEnd w:id="5681"/>
      <w:r>
        <w:rPr>
          <w:rFonts w:hint="cs"/>
          <w:rtl/>
        </w:rPr>
        <w:t xml:space="preserve">תעני לו, השרה. אל תיקחי ללב. </w:t>
      </w:r>
    </w:p>
    <w:p w:rsidR="00107B57" w:rsidRDefault="00107B57" w:rsidP="00A94792">
      <w:pPr>
        <w:rPr>
          <w:rtl/>
        </w:rPr>
      </w:pPr>
      <w:bookmarkStart w:id="5682" w:name="_ETM_Q17_188048"/>
      <w:bookmarkEnd w:id="5682"/>
    </w:p>
    <w:p w:rsidR="00107B57" w:rsidRDefault="00107B57" w:rsidP="00A94792">
      <w:pPr>
        <w:pStyle w:val="af5"/>
        <w:keepNext/>
        <w:rPr>
          <w:rtl/>
        </w:rPr>
      </w:pPr>
      <w:r w:rsidRPr="008E7B47">
        <w:rPr>
          <w:rStyle w:val="TagStyle"/>
          <w:rtl/>
        </w:rPr>
        <w:t xml:space="preserve"> &lt;&lt; קריאה &gt;&gt; </w:t>
      </w:r>
      <w:r>
        <w:rPr>
          <w:rtl/>
        </w:rPr>
        <w:t>אחמד טיבי (חד"ש-תע"ל):</w:t>
      </w:r>
      <w:r w:rsidRPr="008E7B47">
        <w:rPr>
          <w:rStyle w:val="TagStyle"/>
          <w:rtl/>
        </w:rPr>
        <w:t xml:space="preserve"> &lt;&lt; קריאה &gt;&gt;</w:t>
      </w:r>
      <w:r>
        <w:rPr>
          <w:rtl/>
        </w:rPr>
        <w:t xml:space="preserve"> </w:t>
      </w:r>
    </w:p>
    <w:p w:rsidR="00107B57" w:rsidRDefault="00107B57" w:rsidP="00897AE7">
      <w:pPr>
        <w:rPr>
          <w:rtl/>
        </w:rPr>
      </w:pPr>
    </w:p>
    <w:p w:rsidR="00107B57" w:rsidRDefault="00107B57" w:rsidP="00A94792">
      <w:pPr>
        <w:rPr>
          <w:rtl/>
        </w:rPr>
      </w:pPr>
      <w:r>
        <w:rPr>
          <w:rFonts w:hint="cs"/>
          <w:rtl/>
        </w:rPr>
        <w:t xml:space="preserve">ולמה אין </w:t>
      </w:r>
      <w:r w:rsidR="00897AE7">
        <w:rPr>
          <w:rFonts w:hint="cs"/>
          <w:rtl/>
        </w:rPr>
        <w:t>– – –</w:t>
      </w:r>
      <w:r>
        <w:rPr>
          <w:rFonts w:hint="cs"/>
          <w:rtl/>
        </w:rPr>
        <w:t xml:space="preserve"> באולם? </w:t>
      </w:r>
      <w:bookmarkStart w:id="5683" w:name="_ETM_Q17_194260"/>
      <w:bookmarkEnd w:id="5683"/>
      <w:r>
        <w:rPr>
          <w:rFonts w:hint="cs"/>
          <w:rtl/>
        </w:rPr>
        <w:t xml:space="preserve">למה? </w:t>
      </w:r>
    </w:p>
    <w:p w:rsidR="00107B57" w:rsidRDefault="00107B57" w:rsidP="00A94792">
      <w:pPr>
        <w:rPr>
          <w:rtl/>
        </w:rPr>
      </w:pPr>
      <w:bookmarkStart w:id="5684" w:name="_ETM_Q17_194358"/>
      <w:bookmarkEnd w:id="5684"/>
    </w:p>
    <w:p w:rsidR="00107B57" w:rsidRDefault="00107B57" w:rsidP="00A94792">
      <w:pPr>
        <w:pStyle w:val="a4"/>
        <w:keepNext/>
        <w:rPr>
          <w:rtl/>
        </w:rPr>
      </w:pPr>
      <w:bookmarkStart w:id="5685" w:name="ET_speaker_5552_9"/>
      <w:r w:rsidRPr="008E7B47">
        <w:rPr>
          <w:rStyle w:val="TagStyle"/>
          <w:rtl/>
        </w:rPr>
        <w:t xml:space="preserve"> &lt;&lt; דובר &gt;&gt; </w:t>
      </w:r>
      <w:bookmarkStart w:id="5686" w:name="_Toc158839840"/>
      <w:r>
        <w:rPr>
          <w:rtl/>
        </w:rPr>
        <w:t>יוליה מלינובסקי (ישראל ביתנו):</w:t>
      </w:r>
      <w:bookmarkEnd w:id="5686"/>
      <w:r w:rsidRPr="008E7B47">
        <w:rPr>
          <w:rStyle w:val="TagStyle"/>
          <w:rtl/>
        </w:rPr>
        <w:t xml:space="preserve"> &lt;&lt; דובר &gt;&gt;</w:t>
      </w:r>
      <w:r>
        <w:rPr>
          <w:rtl/>
        </w:rPr>
        <w:t xml:space="preserve"> </w:t>
      </w:r>
      <w:bookmarkEnd w:id="5685"/>
    </w:p>
    <w:p w:rsidR="00107B57" w:rsidRDefault="00107B57" w:rsidP="00897AE7">
      <w:pPr>
        <w:rPr>
          <w:rtl/>
        </w:rPr>
      </w:pPr>
    </w:p>
    <w:p w:rsidR="00107B57" w:rsidRDefault="00107B57" w:rsidP="00A94792">
      <w:pPr>
        <w:rPr>
          <w:rtl/>
        </w:rPr>
      </w:pPr>
      <w:r>
        <w:rPr>
          <w:rFonts w:hint="cs"/>
          <w:rtl/>
        </w:rPr>
        <w:t xml:space="preserve">רגע, </w:t>
      </w:r>
      <w:bookmarkStart w:id="5687" w:name="_ETM_Q17_191127"/>
      <w:bookmarkEnd w:id="5687"/>
      <w:r>
        <w:rPr>
          <w:rFonts w:hint="cs"/>
          <w:rtl/>
        </w:rPr>
        <w:t xml:space="preserve">אני רק מבקשת שייתנו לי לדבר. </w:t>
      </w:r>
      <w:bookmarkStart w:id="5688" w:name="_ETM_Q17_197541"/>
      <w:bookmarkEnd w:id="5688"/>
    </w:p>
    <w:p w:rsidR="00107B57" w:rsidRDefault="00107B57" w:rsidP="00A94792">
      <w:pPr>
        <w:rPr>
          <w:rtl/>
        </w:rPr>
      </w:pPr>
      <w:bookmarkStart w:id="5689" w:name="_ETM_Q17_197603"/>
      <w:bookmarkEnd w:id="5689"/>
    </w:p>
    <w:p w:rsidR="00107B57" w:rsidRDefault="00107B57" w:rsidP="00A94792">
      <w:pPr>
        <w:pStyle w:val="af5"/>
        <w:keepNext/>
        <w:rPr>
          <w:rtl/>
        </w:rPr>
      </w:pPr>
      <w:bookmarkStart w:id="5690" w:name="ET_interruption_6345_15"/>
      <w:r w:rsidRPr="00C72B2E">
        <w:rPr>
          <w:rStyle w:val="TagStyle"/>
          <w:rtl/>
        </w:rPr>
        <w:t xml:space="preserve"> &lt;&lt; קריאה &gt;&gt; </w:t>
      </w:r>
      <w:r>
        <w:rPr>
          <w:rtl/>
        </w:rPr>
        <w:t>טלי גוטליב (הליכוד):</w:t>
      </w:r>
      <w:r w:rsidRPr="00C72B2E">
        <w:rPr>
          <w:rStyle w:val="TagStyle"/>
          <w:rtl/>
        </w:rPr>
        <w:t xml:space="preserve"> &lt;&lt; קריאה &gt;&gt;</w:t>
      </w:r>
      <w:r>
        <w:rPr>
          <w:rtl/>
        </w:rPr>
        <w:t xml:space="preserve"> </w:t>
      </w:r>
      <w:bookmarkEnd w:id="5690"/>
    </w:p>
    <w:p w:rsidR="00107B57" w:rsidRDefault="00107B57" w:rsidP="00897AE7">
      <w:pPr>
        <w:rPr>
          <w:rtl/>
        </w:rPr>
      </w:pPr>
    </w:p>
    <w:p w:rsidR="00107B57" w:rsidRDefault="00107B57" w:rsidP="00A94792">
      <w:pPr>
        <w:rPr>
          <w:rtl/>
        </w:rPr>
      </w:pPr>
      <w:r>
        <w:rPr>
          <w:rFonts w:hint="cs"/>
          <w:rtl/>
        </w:rPr>
        <w:t xml:space="preserve">אל תיקחי ללב, השרה. </w:t>
      </w:r>
      <w:bookmarkStart w:id="5691" w:name="_ETM_Q17_197701"/>
      <w:bookmarkEnd w:id="5691"/>
    </w:p>
    <w:p w:rsidR="00107B57" w:rsidRDefault="00107B57" w:rsidP="00A94792">
      <w:pPr>
        <w:rPr>
          <w:rtl/>
        </w:rPr>
      </w:pPr>
      <w:bookmarkStart w:id="5692" w:name="_ETM_Q17_197786"/>
      <w:bookmarkEnd w:id="5692"/>
    </w:p>
    <w:p w:rsidR="00107B57" w:rsidRDefault="00107B57" w:rsidP="00A94792">
      <w:pPr>
        <w:pStyle w:val="af6"/>
        <w:keepNext/>
        <w:rPr>
          <w:rtl/>
        </w:rPr>
      </w:pPr>
      <w:bookmarkStart w:id="5693" w:name="ET_yor_6595_112"/>
      <w:r w:rsidRPr="009D22F1">
        <w:rPr>
          <w:rStyle w:val="TagStyle"/>
          <w:rtl/>
        </w:rPr>
        <w:t xml:space="preserve"> &lt;&lt; יור &gt;&gt; </w:t>
      </w:r>
      <w:r>
        <w:rPr>
          <w:rtl/>
        </w:rPr>
        <w:t>היו"ר ארז מלול:</w:t>
      </w:r>
      <w:r w:rsidRPr="009D22F1">
        <w:rPr>
          <w:rStyle w:val="TagStyle"/>
          <w:rtl/>
        </w:rPr>
        <w:t xml:space="preserve"> &lt;&lt; יור &gt;&gt;</w:t>
      </w:r>
      <w:r>
        <w:rPr>
          <w:rtl/>
        </w:rPr>
        <w:t xml:space="preserve"> </w:t>
      </w:r>
      <w:bookmarkEnd w:id="5693"/>
    </w:p>
    <w:p w:rsidR="00107B57" w:rsidRDefault="00107B57" w:rsidP="00897AE7">
      <w:pPr>
        <w:rPr>
          <w:rtl/>
        </w:rPr>
      </w:pPr>
    </w:p>
    <w:p w:rsidR="00107B57" w:rsidRDefault="00107B57" w:rsidP="00A94792">
      <w:pPr>
        <w:rPr>
          <w:rtl/>
        </w:rPr>
      </w:pPr>
      <w:r>
        <w:rPr>
          <w:rFonts w:hint="cs"/>
          <w:rtl/>
        </w:rPr>
        <w:t xml:space="preserve">רגע, אל תתחילי. </w:t>
      </w:r>
      <w:bookmarkStart w:id="5694" w:name="_ETM_Q17_204846"/>
      <w:bookmarkEnd w:id="5694"/>
    </w:p>
    <w:p w:rsidR="00107B57" w:rsidRPr="009D22F1" w:rsidRDefault="00107B57" w:rsidP="00A94792">
      <w:pPr>
        <w:rPr>
          <w:rtl/>
        </w:rPr>
      </w:pPr>
      <w:bookmarkStart w:id="5695" w:name="_ETM_Q17_204968"/>
      <w:bookmarkEnd w:id="5695"/>
    </w:p>
    <w:p w:rsidR="00107B57" w:rsidRDefault="00107B57" w:rsidP="00A94792">
      <w:pPr>
        <w:pStyle w:val="af5"/>
        <w:keepNext/>
        <w:rPr>
          <w:rtl/>
        </w:rPr>
      </w:pPr>
      <w:bookmarkStart w:id="5696" w:name="ET_interruption_6452_11"/>
      <w:r w:rsidRPr="008E7B47">
        <w:rPr>
          <w:rStyle w:val="TagStyle"/>
          <w:rtl/>
        </w:rPr>
        <w:t xml:space="preserve"> &lt;&lt; קריאה &gt;&gt; </w:t>
      </w:r>
      <w:r>
        <w:rPr>
          <w:rtl/>
        </w:rPr>
        <w:t>השרה להגנת הסביבה עידית סילמן:</w:t>
      </w:r>
      <w:r w:rsidRPr="008E7B47">
        <w:rPr>
          <w:rStyle w:val="TagStyle"/>
          <w:rtl/>
        </w:rPr>
        <w:t xml:space="preserve"> &lt;&lt; קריאה &gt;&gt;</w:t>
      </w:r>
      <w:r>
        <w:rPr>
          <w:rtl/>
        </w:rPr>
        <w:t xml:space="preserve"> </w:t>
      </w:r>
      <w:bookmarkEnd w:id="5696"/>
    </w:p>
    <w:p w:rsidR="00107B57" w:rsidRDefault="00107B57" w:rsidP="00897AE7">
      <w:pPr>
        <w:rPr>
          <w:rtl/>
          <w:lang w:eastAsia="he-IL"/>
        </w:rPr>
      </w:pPr>
    </w:p>
    <w:p w:rsidR="00107B57" w:rsidRDefault="00107B57" w:rsidP="00A94792">
      <w:pPr>
        <w:rPr>
          <w:rtl/>
        </w:rPr>
      </w:pPr>
      <w:r>
        <w:rPr>
          <w:rFonts w:hint="cs"/>
          <w:rtl/>
        </w:rPr>
        <w:t xml:space="preserve">אחמד, אני יודעת </w:t>
      </w:r>
      <w:bookmarkStart w:id="5697" w:name="_ETM_Q17_196381"/>
      <w:bookmarkEnd w:id="5697"/>
      <w:r>
        <w:rPr>
          <w:rFonts w:hint="cs"/>
          <w:rtl/>
        </w:rPr>
        <w:t xml:space="preserve">שזה מתסכל, אבל מה לעשות? </w:t>
      </w:r>
      <w:bookmarkStart w:id="5698" w:name="_ETM_Q17_201950"/>
      <w:bookmarkEnd w:id="5698"/>
    </w:p>
    <w:p w:rsidR="00107B57" w:rsidRDefault="00107B57" w:rsidP="00A94792">
      <w:pPr>
        <w:rPr>
          <w:rtl/>
        </w:rPr>
      </w:pPr>
      <w:bookmarkStart w:id="5699" w:name="_ETM_Q17_202034"/>
      <w:bookmarkEnd w:id="5699"/>
    </w:p>
    <w:p w:rsidR="00107B57" w:rsidRDefault="00107B57" w:rsidP="00A94792">
      <w:pPr>
        <w:pStyle w:val="af5"/>
        <w:keepNext/>
        <w:rPr>
          <w:rtl/>
        </w:rPr>
      </w:pPr>
      <w:r w:rsidRPr="008E7B47">
        <w:rPr>
          <w:rStyle w:val="TagStyle"/>
          <w:rtl/>
        </w:rPr>
        <w:t xml:space="preserve"> &lt;&lt; קריאה &gt;&gt; </w:t>
      </w:r>
      <w:r>
        <w:rPr>
          <w:rtl/>
        </w:rPr>
        <w:t>אחמד טיבי (חד"ש-תע"ל):</w:t>
      </w:r>
      <w:r w:rsidRPr="008E7B47">
        <w:rPr>
          <w:rStyle w:val="TagStyle"/>
          <w:rtl/>
        </w:rPr>
        <w:t xml:space="preserve"> &lt;&lt; קריאה &gt;&gt;</w:t>
      </w:r>
      <w:r>
        <w:rPr>
          <w:rtl/>
        </w:rPr>
        <w:t xml:space="preserve"> </w:t>
      </w:r>
    </w:p>
    <w:p w:rsidR="00107B57" w:rsidRDefault="00107B57" w:rsidP="00897AE7">
      <w:pPr>
        <w:rPr>
          <w:rtl/>
        </w:rPr>
      </w:pPr>
    </w:p>
    <w:p w:rsidR="00107B57" w:rsidRDefault="00107B57" w:rsidP="00A94792">
      <w:pPr>
        <w:rPr>
          <w:rtl/>
        </w:rPr>
      </w:pPr>
      <w:bookmarkStart w:id="5700" w:name="_ETM_Q17_192001"/>
      <w:bookmarkStart w:id="5701" w:name="_ETM_Q17_192284"/>
      <w:bookmarkStart w:id="5702" w:name="_ETM_Q17_192381"/>
      <w:bookmarkEnd w:id="5700"/>
      <w:bookmarkEnd w:id="5701"/>
      <w:bookmarkEnd w:id="5702"/>
      <w:r>
        <w:rPr>
          <w:rFonts w:hint="cs"/>
          <w:rtl/>
        </w:rPr>
        <w:t>לא, לא, את לא</w:t>
      </w:r>
      <w:bookmarkStart w:id="5703" w:name="_ETM_Q17_196638"/>
      <w:bookmarkEnd w:id="5703"/>
      <w:r>
        <w:rPr>
          <w:rFonts w:hint="cs"/>
          <w:rtl/>
        </w:rPr>
        <w:t xml:space="preserve"> מתסכלת. </w:t>
      </w:r>
    </w:p>
    <w:p w:rsidR="00107B57" w:rsidRDefault="00107B57" w:rsidP="00A94792">
      <w:pPr>
        <w:rPr>
          <w:rtl/>
        </w:rPr>
      </w:pPr>
      <w:bookmarkStart w:id="5704" w:name="_ETM_Q17_198498"/>
      <w:bookmarkEnd w:id="5704"/>
    </w:p>
    <w:p w:rsidR="00107B57" w:rsidRDefault="00107B57" w:rsidP="00A94792">
      <w:pPr>
        <w:pStyle w:val="af5"/>
        <w:keepNext/>
        <w:rPr>
          <w:rtl/>
        </w:rPr>
      </w:pPr>
      <w:bookmarkStart w:id="5705" w:name="ET_interruption_6452_13"/>
      <w:r w:rsidRPr="008E7B47">
        <w:rPr>
          <w:rStyle w:val="TagStyle"/>
          <w:rtl/>
        </w:rPr>
        <w:t xml:space="preserve"> &lt;&lt; קריאה &gt;&gt; </w:t>
      </w:r>
      <w:r>
        <w:rPr>
          <w:rtl/>
        </w:rPr>
        <w:t>השרה להגנת הסביבה עידית סילמן:</w:t>
      </w:r>
      <w:r w:rsidRPr="008E7B47">
        <w:rPr>
          <w:rStyle w:val="TagStyle"/>
          <w:rtl/>
        </w:rPr>
        <w:t xml:space="preserve"> &lt;&lt; קריאה &gt;&gt;</w:t>
      </w:r>
      <w:r>
        <w:rPr>
          <w:rtl/>
        </w:rPr>
        <w:t xml:space="preserve"> </w:t>
      </w:r>
      <w:bookmarkEnd w:id="5705"/>
    </w:p>
    <w:p w:rsidR="00107B57" w:rsidRDefault="00107B57" w:rsidP="00897AE7">
      <w:pPr>
        <w:rPr>
          <w:rtl/>
        </w:rPr>
      </w:pPr>
    </w:p>
    <w:p w:rsidR="00107B57" w:rsidRDefault="00107B57" w:rsidP="00A94792">
      <w:pPr>
        <w:rPr>
          <w:rtl/>
        </w:rPr>
      </w:pPr>
      <w:bookmarkStart w:id="5706" w:name="_ETM_Q17_202191"/>
      <w:bookmarkEnd w:id="5706"/>
      <w:r>
        <w:rPr>
          <w:rFonts w:hint="cs"/>
          <w:rtl/>
        </w:rPr>
        <w:t xml:space="preserve">תצטרך להתמודד. </w:t>
      </w:r>
    </w:p>
    <w:p w:rsidR="00107B57" w:rsidRDefault="00107B57" w:rsidP="00A94792">
      <w:pPr>
        <w:rPr>
          <w:rtl/>
        </w:rPr>
      </w:pPr>
    </w:p>
    <w:p w:rsidR="00107B57" w:rsidRDefault="00107B57" w:rsidP="00A94792">
      <w:pPr>
        <w:pStyle w:val="af5"/>
        <w:keepNext/>
        <w:rPr>
          <w:rtl/>
        </w:rPr>
      </w:pPr>
      <w:r w:rsidRPr="008E7B47">
        <w:rPr>
          <w:rStyle w:val="TagStyle"/>
          <w:rtl/>
        </w:rPr>
        <w:t xml:space="preserve"> &lt;&lt; קריאה &gt;&gt; </w:t>
      </w:r>
      <w:r>
        <w:rPr>
          <w:rtl/>
        </w:rPr>
        <w:t>אחמד טיבי (חד"ש-תע"ל):</w:t>
      </w:r>
      <w:r w:rsidRPr="008E7B47">
        <w:rPr>
          <w:rStyle w:val="TagStyle"/>
          <w:rtl/>
        </w:rPr>
        <w:t xml:space="preserve"> &lt;&lt; קריאה &gt;&gt;</w:t>
      </w:r>
      <w:r>
        <w:rPr>
          <w:rtl/>
        </w:rPr>
        <w:t xml:space="preserve"> </w:t>
      </w:r>
    </w:p>
    <w:p w:rsidR="00107B57" w:rsidRDefault="00107B57" w:rsidP="00897AE7">
      <w:pPr>
        <w:rPr>
          <w:rtl/>
        </w:rPr>
      </w:pPr>
    </w:p>
    <w:p w:rsidR="00107B57" w:rsidRPr="008E7B47" w:rsidRDefault="00107B57" w:rsidP="00A94792">
      <w:pPr>
        <w:rPr>
          <w:rtl/>
        </w:rPr>
      </w:pPr>
      <w:bookmarkStart w:id="5707" w:name="_ETM_Q17_201485"/>
      <w:bookmarkEnd w:id="5707"/>
      <w:r>
        <w:rPr>
          <w:rFonts w:hint="cs"/>
          <w:rtl/>
        </w:rPr>
        <w:t xml:space="preserve">את מסתכלת את הציבור הישראלי. </w:t>
      </w:r>
    </w:p>
    <w:p w:rsidR="00107B57" w:rsidRDefault="00107B57" w:rsidP="00A94792">
      <w:pPr>
        <w:rPr>
          <w:rtl/>
        </w:rPr>
      </w:pPr>
      <w:bookmarkStart w:id="5708" w:name="_ETM_Q17_180404"/>
      <w:bookmarkEnd w:id="5708"/>
    </w:p>
    <w:p w:rsidR="00107B57" w:rsidRDefault="00107B57" w:rsidP="00A94792">
      <w:pPr>
        <w:pStyle w:val="af5"/>
        <w:keepNext/>
        <w:rPr>
          <w:rtl/>
        </w:rPr>
      </w:pPr>
      <w:bookmarkStart w:id="5709" w:name="ET_interruption_6452_17"/>
      <w:r w:rsidRPr="00C72B2E">
        <w:rPr>
          <w:rStyle w:val="TagStyle"/>
          <w:rtl/>
        </w:rPr>
        <w:t xml:space="preserve"> &lt;&lt; קריאה &gt;&gt; </w:t>
      </w:r>
      <w:r>
        <w:rPr>
          <w:rtl/>
        </w:rPr>
        <w:t>השרה להגנת הסביבה עידית סילמן:</w:t>
      </w:r>
      <w:r w:rsidRPr="00C72B2E">
        <w:rPr>
          <w:rStyle w:val="TagStyle"/>
          <w:rtl/>
        </w:rPr>
        <w:t xml:space="preserve"> &lt;&lt; קריאה &gt;&gt;</w:t>
      </w:r>
      <w:r>
        <w:rPr>
          <w:rtl/>
        </w:rPr>
        <w:t xml:space="preserve"> </w:t>
      </w:r>
      <w:bookmarkEnd w:id="5709"/>
    </w:p>
    <w:p w:rsidR="00107B57" w:rsidRDefault="00107B57" w:rsidP="00897AE7">
      <w:pPr>
        <w:rPr>
          <w:rtl/>
        </w:rPr>
      </w:pPr>
    </w:p>
    <w:p w:rsidR="00107B57" w:rsidRDefault="00107B57" w:rsidP="00A94792">
      <w:pPr>
        <w:rPr>
          <w:rtl/>
        </w:rPr>
      </w:pPr>
      <w:bookmarkStart w:id="5710" w:name="_ETM_Q17_207530"/>
      <w:bookmarkStart w:id="5711" w:name="_ETM_Q17_208675"/>
      <w:bookmarkEnd w:id="5710"/>
      <w:bookmarkEnd w:id="5711"/>
      <w:r>
        <w:rPr>
          <w:rFonts w:hint="cs"/>
          <w:rtl/>
        </w:rPr>
        <w:t>תצטרך להתמודד</w:t>
      </w:r>
      <w:bookmarkStart w:id="5712" w:name="_ETM_Q17_201459"/>
      <w:bookmarkEnd w:id="5712"/>
      <w:r>
        <w:rPr>
          <w:rFonts w:hint="cs"/>
          <w:rtl/>
        </w:rPr>
        <w:t xml:space="preserve">. </w:t>
      </w:r>
    </w:p>
    <w:p w:rsidR="00107B57" w:rsidRPr="00C72B2E" w:rsidRDefault="00107B57" w:rsidP="00A94792">
      <w:pPr>
        <w:rPr>
          <w:rtl/>
        </w:rPr>
      </w:pPr>
      <w:bookmarkStart w:id="5713" w:name="_ETM_Q17_208739"/>
      <w:bookmarkEnd w:id="5713"/>
    </w:p>
    <w:p w:rsidR="00107B57" w:rsidRDefault="00107B57" w:rsidP="00A94792">
      <w:pPr>
        <w:pStyle w:val="af5"/>
        <w:keepNext/>
        <w:rPr>
          <w:rtl/>
        </w:rPr>
      </w:pPr>
      <w:bookmarkStart w:id="5714" w:name="ET_interruption_5264_16"/>
      <w:r w:rsidRPr="00C72B2E">
        <w:rPr>
          <w:rStyle w:val="TagStyle"/>
          <w:rtl/>
        </w:rPr>
        <w:t xml:space="preserve"> &lt;&lt; קריאה &gt;&gt; </w:t>
      </w:r>
      <w:r>
        <w:rPr>
          <w:rtl/>
        </w:rPr>
        <w:t>אחמד טיבי (חד"ש-תע"ל):</w:t>
      </w:r>
      <w:r w:rsidRPr="00C72B2E">
        <w:rPr>
          <w:rStyle w:val="TagStyle"/>
          <w:rtl/>
        </w:rPr>
        <w:t xml:space="preserve"> &lt;&lt; קריאה &gt;&gt;</w:t>
      </w:r>
      <w:r>
        <w:rPr>
          <w:rtl/>
        </w:rPr>
        <w:t xml:space="preserve"> </w:t>
      </w:r>
      <w:bookmarkEnd w:id="5714"/>
    </w:p>
    <w:p w:rsidR="00107B57" w:rsidRDefault="00107B57" w:rsidP="00897AE7">
      <w:pPr>
        <w:rPr>
          <w:rtl/>
        </w:rPr>
      </w:pPr>
    </w:p>
    <w:p w:rsidR="00107B57" w:rsidRDefault="00107B57" w:rsidP="008B6E1F">
      <w:pPr>
        <w:rPr>
          <w:rtl/>
        </w:rPr>
      </w:pPr>
      <w:r>
        <w:rPr>
          <w:rFonts w:hint="cs"/>
          <w:rtl/>
        </w:rPr>
        <w:t>אבל את האחרונה שתדבר על שקר</w:t>
      </w:r>
      <w:r w:rsidR="008B6E1F">
        <w:rPr>
          <w:rFonts w:hint="cs"/>
          <w:rtl/>
        </w:rPr>
        <w:t>,</w:t>
      </w:r>
      <w:r>
        <w:rPr>
          <w:rFonts w:hint="cs"/>
          <w:rtl/>
        </w:rPr>
        <w:t xml:space="preserve"> האחרונה </w:t>
      </w:r>
      <w:bookmarkStart w:id="5715" w:name="_ETM_Q17_207089"/>
      <w:bookmarkEnd w:id="5715"/>
      <w:r>
        <w:rPr>
          <w:rFonts w:hint="cs"/>
          <w:rtl/>
        </w:rPr>
        <w:t>בבית הזה.</w:t>
      </w:r>
    </w:p>
    <w:p w:rsidR="00107B57" w:rsidRDefault="00107B57" w:rsidP="00A94792">
      <w:pPr>
        <w:rPr>
          <w:rtl/>
        </w:rPr>
      </w:pPr>
      <w:bookmarkStart w:id="5716" w:name="_ETM_Q17_207156"/>
      <w:bookmarkEnd w:id="5716"/>
    </w:p>
    <w:p w:rsidR="00107B57" w:rsidRDefault="00107B57" w:rsidP="00A94792">
      <w:pPr>
        <w:pStyle w:val="af5"/>
        <w:keepNext/>
        <w:rPr>
          <w:rtl/>
        </w:rPr>
      </w:pPr>
      <w:bookmarkStart w:id="5717" w:name="ET_interruption_6452_18"/>
      <w:r w:rsidRPr="00FD6701">
        <w:rPr>
          <w:rStyle w:val="TagStyle"/>
          <w:rtl/>
        </w:rPr>
        <w:t xml:space="preserve"> &lt;&lt; קריאה &gt;&gt; </w:t>
      </w:r>
      <w:r>
        <w:rPr>
          <w:rtl/>
        </w:rPr>
        <w:t>השרה להגנת הסביבה עידית סילמן:</w:t>
      </w:r>
      <w:r w:rsidRPr="00FD6701">
        <w:rPr>
          <w:rStyle w:val="TagStyle"/>
          <w:rtl/>
        </w:rPr>
        <w:t xml:space="preserve"> &lt;&lt; קריאה &gt;&gt;</w:t>
      </w:r>
      <w:r>
        <w:rPr>
          <w:rtl/>
        </w:rPr>
        <w:t xml:space="preserve"> </w:t>
      </w:r>
      <w:bookmarkEnd w:id="5717"/>
    </w:p>
    <w:p w:rsidR="00107B57" w:rsidRDefault="00107B57" w:rsidP="00897AE7">
      <w:pPr>
        <w:rPr>
          <w:rtl/>
        </w:rPr>
      </w:pPr>
    </w:p>
    <w:p w:rsidR="00107B57" w:rsidRDefault="00107B57" w:rsidP="00A94792">
      <w:pPr>
        <w:rPr>
          <w:rtl/>
        </w:rPr>
      </w:pPr>
      <w:bookmarkStart w:id="5718" w:name="_ETM_Q17_206774"/>
      <w:bookmarkEnd w:id="5718"/>
      <w:r>
        <w:rPr>
          <w:rFonts w:hint="cs"/>
          <w:rtl/>
        </w:rPr>
        <w:t xml:space="preserve">אתה תצטרך להתמודד. </w:t>
      </w:r>
    </w:p>
    <w:p w:rsidR="00107B57" w:rsidRDefault="00107B57" w:rsidP="00A94792">
      <w:pPr>
        <w:rPr>
          <w:rtl/>
        </w:rPr>
      </w:pPr>
      <w:bookmarkStart w:id="5719" w:name="_ETM_Q17_206853"/>
      <w:bookmarkEnd w:id="5719"/>
    </w:p>
    <w:p w:rsidR="00107B57" w:rsidRDefault="00107B57" w:rsidP="00A94792">
      <w:pPr>
        <w:pStyle w:val="af6"/>
        <w:keepNext/>
        <w:rPr>
          <w:rtl/>
        </w:rPr>
      </w:pPr>
      <w:r w:rsidRPr="00FD6701">
        <w:rPr>
          <w:rStyle w:val="TagStyle"/>
          <w:rtl/>
        </w:rPr>
        <w:t xml:space="preserve"> &lt;&lt; יור &gt;&gt; </w:t>
      </w:r>
      <w:r>
        <w:rPr>
          <w:rtl/>
        </w:rPr>
        <w:t>היו"ר ארז מלול:</w:t>
      </w:r>
      <w:r w:rsidRPr="00FD6701">
        <w:rPr>
          <w:rStyle w:val="TagStyle"/>
          <w:rtl/>
        </w:rPr>
        <w:t xml:space="preserve"> &lt;&lt; יור &gt;&gt;</w:t>
      </w:r>
      <w:r>
        <w:rPr>
          <w:rtl/>
        </w:rPr>
        <w:t xml:space="preserve"> </w:t>
      </w:r>
    </w:p>
    <w:p w:rsidR="00107B57" w:rsidRDefault="00107B57" w:rsidP="00897AE7">
      <w:pPr>
        <w:rPr>
          <w:rtl/>
        </w:rPr>
      </w:pPr>
    </w:p>
    <w:p w:rsidR="00107B57" w:rsidRDefault="00107B57" w:rsidP="00A94792">
      <w:pPr>
        <w:rPr>
          <w:rtl/>
        </w:rPr>
      </w:pPr>
      <w:r>
        <w:rPr>
          <w:rFonts w:hint="cs"/>
          <w:rtl/>
        </w:rPr>
        <w:t xml:space="preserve">תודה רבה. </w:t>
      </w:r>
    </w:p>
    <w:p w:rsidR="00107B57" w:rsidRDefault="00107B57" w:rsidP="00A94792">
      <w:pPr>
        <w:rPr>
          <w:rtl/>
        </w:rPr>
      </w:pPr>
    </w:p>
    <w:p w:rsidR="00107B57" w:rsidRDefault="00107B57" w:rsidP="00A94792">
      <w:pPr>
        <w:pStyle w:val="af5"/>
        <w:keepNext/>
        <w:rPr>
          <w:rtl/>
        </w:rPr>
      </w:pPr>
      <w:bookmarkStart w:id="5720" w:name="_ETM_Q17_202048"/>
      <w:bookmarkStart w:id="5721" w:name="ET_interruption_6452_22"/>
      <w:bookmarkEnd w:id="5720"/>
      <w:r w:rsidRPr="00FD6701">
        <w:rPr>
          <w:rStyle w:val="TagStyle"/>
          <w:rtl/>
        </w:rPr>
        <w:t xml:space="preserve"> &lt;&lt; קריאה &gt;&gt; </w:t>
      </w:r>
      <w:r>
        <w:rPr>
          <w:rtl/>
        </w:rPr>
        <w:t>השרה להגנת הסביבה עידית סילמן:</w:t>
      </w:r>
      <w:r w:rsidRPr="00FD6701">
        <w:rPr>
          <w:rStyle w:val="TagStyle"/>
          <w:rtl/>
        </w:rPr>
        <w:t xml:space="preserve"> &lt;&lt; קריאה &gt;&gt;</w:t>
      </w:r>
      <w:r>
        <w:rPr>
          <w:rtl/>
        </w:rPr>
        <w:t xml:space="preserve"> </w:t>
      </w:r>
      <w:bookmarkEnd w:id="5721"/>
    </w:p>
    <w:p w:rsidR="00107B57" w:rsidRDefault="00107B57" w:rsidP="00897AE7">
      <w:pPr>
        <w:rPr>
          <w:rtl/>
        </w:rPr>
      </w:pPr>
    </w:p>
    <w:p w:rsidR="00107B57" w:rsidRDefault="00107B57" w:rsidP="00A94792">
      <w:pPr>
        <w:rPr>
          <w:rtl/>
        </w:rPr>
      </w:pPr>
      <w:bookmarkStart w:id="5722" w:name="_ETM_Q17_205839"/>
      <w:bookmarkEnd w:id="5722"/>
      <w:r>
        <w:rPr>
          <w:rFonts w:hint="cs"/>
          <w:rtl/>
        </w:rPr>
        <w:t xml:space="preserve">מה שבטוח </w:t>
      </w:r>
      <w:r w:rsidR="00897AE7">
        <w:rPr>
          <w:rFonts w:hint="cs"/>
          <w:rtl/>
        </w:rPr>
        <w:t>– – –</w:t>
      </w:r>
      <w:r>
        <w:rPr>
          <w:rFonts w:hint="cs"/>
          <w:rtl/>
        </w:rPr>
        <w:t xml:space="preserve"> </w:t>
      </w:r>
      <w:bookmarkStart w:id="5723" w:name="_ETM_Q17_212488"/>
      <w:bookmarkEnd w:id="5723"/>
    </w:p>
    <w:p w:rsidR="00107B57" w:rsidRDefault="00107B57" w:rsidP="00A94792">
      <w:pPr>
        <w:rPr>
          <w:rtl/>
        </w:rPr>
      </w:pPr>
      <w:bookmarkStart w:id="5724" w:name="_ETM_Q17_212581"/>
      <w:bookmarkEnd w:id="5724"/>
    </w:p>
    <w:p w:rsidR="00107B57" w:rsidRDefault="00107B57" w:rsidP="00A94792">
      <w:pPr>
        <w:pStyle w:val="af6"/>
        <w:keepNext/>
        <w:rPr>
          <w:rtl/>
        </w:rPr>
      </w:pPr>
      <w:r w:rsidRPr="00FD6701">
        <w:rPr>
          <w:rStyle w:val="TagStyle"/>
          <w:rtl/>
        </w:rPr>
        <w:t xml:space="preserve"> &lt;&lt; יור &gt;&gt; </w:t>
      </w:r>
      <w:r>
        <w:rPr>
          <w:rtl/>
        </w:rPr>
        <w:t>היו"ר ארז מלול:</w:t>
      </w:r>
      <w:r w:rsidRPr="00FD6701">
        <w:rPr>
          <w:rStyle w:val="TagStyle"/>
          <w:rtl/>
        </w:rPr>
        <w:t xml:space="preserve"> &lt;&lt; יור &gt;&gt;</w:t>
      </w:r>
      <w:r>
        <w:rPr>
          <w:rtl/>
        </w:rPr>
        <w:t xml:space="preserve"> </w:t>
      </w:r>
    </w:p>
    <w:p w:rsidR="00107B57" w:rsidRDefault="00107B57" w:rsidP="00897AE7">
      <w:pPr>
        <w:rPr>
          <w:rtl/>
        </w:rPr>
      </w:pPr>
    </w:p>
    <w:p w:rsidR="00107B57" w:rsidRDefault="00107B57" w:rsidP="00A94792">
      <w:pPr>
        <w:rPr>
          <w:rtl/>
        </w:rPr>
      </w:pPr>
      <w:r>
        <w:rPr>
          <w:rFonts w:hint="cs"/>
          <w:rtl/>
        </w:rPr>
        <w:t xml:space="preserve">חבר הכנסת אחמד טיבי. </w:t>
      </w:r>
      <w:bookmarkStart w:id="5725" w:name="_ETM_Q17_211387"/>
      <w:bookmarkEnd w:id="5725"/>
    </w:p>
    <w:p w:rsidR="00107B57" w:rsidRPr="00FD6701" w:rsidRDefault="00107B57" w:rsidP="00A94792">
      <w:pPr>
        <w:rPr>
          <w:rtl/>
        </w:rPr>
      </w:pPr>
      <w:bookmarkStart w:id="5726" w:name="_ETM_Q17_211459"/>
      <w:bookmarkEnd w:id="5726"/>
    </w:p>
    <w:p w:rsidR="00107B57" w:rsidRDefault="00107B57" w:rsidP="00A94792">
      <w:pPr>
        <w:pStyle w:val="af5"/>
        <w:keepNext/>
        <w:rPr>
          <w:rtl/>
        </w:rPr>
      </w:pPr>
      <w:r w:rsidRPr="00FD6701">
        <w:rPr>
          <w:rStyle w:val="TagStyle"/>
          <w:rtl/>
        </w:rPr>
        <w:t xml:space="preserve"> &lt;&lt; קריאה &gt;&gt; </w:t>
      </w:r>
      <w:r>
        <w:rPr>
          <w:rtl/>
        </w:rPr>
        <w:t>אחמד טיבי (חד"ש-תע"ל):</w:t>
      </w:r>
      <w:r w:rsidRPr="00FD6701">
        <w:rPr>
          <w:rStyle w:val="TagStyle"/>
          <w:rtl/>
        </w:rPr>
        <w:t xml:space="preserve"> &lt;&lt; קריאה &gt;&gt;</w:t>
      </w:r>
      <w:r>
        <w:rPr>
          <w:rtl/>
        </w:rPr>
        <w:t xml:space="preserve"> </w:t>
      </w:r>
    </w:p>
    <w:p w:rsidR="00107B57" w:rsidRDefault="00107B57" w:rsidP="00897AE7">
      <w:pPr>
        <w:rPr>
          <w:rtl/>
        </w:rPr>
      </w:pPr>
    </w:p>
    <w:p w:rsidR="00107B57" w:rsidRDefault="00107B57" w:rsidP="00A94792">
      <w:pPr>
        <w:rPr>
          <w:rtl/>
        </w:rPr>
      </w:pPr>
      <w:bookmarkStart w:id="5727" w:name="_ETM_Q17_208162"/>
      <w:bookmarkEnd w:id="5727"/>
      <w:r>
        <w:rPr>
          <w:rFonts w:hint="cs"/>
          <w:rtl/>
        </w:rPr>
        <w:t xml:space="preserve">את האחרונה שיכולה לדבר על שקר. </w:t>
      </w:r>
    </w:p>
    <w:p w:rsidR="00107B57" w:rsidRDefault="00107B57" w:rsidP="00A94792">
      <w:pPr>
        <w:rPr>
          <w:rtl/>
        </w:rPr>
      </w:pPr>
      <w:bookmarkStart w:id="5728" w:name="_ETM_Q17_208517"/>
      <w:bookmarkStart w:id="5729" w:name="_ETM_Q17_208605"/>
      <w:bookmarkEnd w:id="5728"/>
      <w:bookmarkEnd w:id="5729"/>
    </w:p>
    <w:p w:rsidR="00107B57" w:rsidRDefault="00107B57" w:rsidP="00A94792">
      <w:pPr>
        <w:pStyle w:val="af6"/>
        <w:keepNext/>
        <w:rPr>
          <w:rtl/>
        </w:rPr>
      </w:pPr>
      <w:r w:rsidRPr="00FD6701">
        <w:rPr>
          <w:rStyle w:val="TagStyle"/>
          <w:rtl/>
        </w:rPr>
        <w:t xml:space="preserve"> &lt;&lt; יור &gt;&gt; </w:t>
      </w:r>
      <w:r>
        <w:rPr>
          <w:rtl/>
        </w:rPr>
        <w:t>היו"ר ארז מלול:</w:t>
      </w:r>
      <w:r w:rsidRPr="00FD6701">
        <w:rPr>
          <w:rStyle w:val="TagStyle"/>
          <w:rtl/>
        </w:rPr>
        <w:t xml:space="preserve"> &lt;&lt; יור &gt;&gt;</w:t>
      </w:r>
      <w:r>
        <w:rPr>
          <w:rtl/>
        </w:rPr>
        <w:t xml:space="preserve"> </w:t>
      </w:r>
    </w:p>
    <w:p w:rsidR="00107B57" w:rsidRDefault="00107B57" w:rsidP="00897AE7">
      <w:pPr>
        <w:rPr>
          <w:rtl/>
        </w:rPr>
      </w:pPr>
    </w:p>
    <w:p w:rsidR="00107B57" w:rsidRDefault="00107B57" w:rsidP="00A94792">
      <w:pPr>
        <w:rPr>
          <w:rtl/>
        </w:rPr>
      </w:pPr>
      <w:bookmarkStart w:id="5730" w:name="_ETM_Q17_209202"/>
      <w:bookmarkEnd w:id="5730"/>
      <w:r>
        <w:rPr>
          <w:rFonts w:hint="cs"/>
          <w:rtl/>
        </w:rPr>
        <w:t>חבר</w:t>
      </w:r>
      <w:bookmarkStart w:id="5731" w:name="_ETM_Q17_210161"/>
      <w:bookmarkEnd w:id="5731"/>
      <w:r>
        <w:rPr>
          <w:rFonts w:hint="cs"/>
          <w:rtl/>
        </w:rPr>
        <w:t xml:space="preserve"> הכנסת אחמד טיבי. </w:t>
      </w:r>
    </w:p>
    <w:p w:rsidR="00107B57" w:rsidRDefault="00107B57" w:rsidP="00A94792">
      <w:pPr>
        <w:rPr>
          <w:rtl/>
        </w:rPr>
      </w:pPr>
    </w:p>
    <w:p w:rsidR="00107B57" w:rsidRDefault="00107B57" w:rsidP="00A94792">
      <w:pPr>
        <w:pStyle w:val="af5"/>
        <w:keepNext/>
        <w:rPr>
          <w:rtl/>
        </w:rPr>
      </w:pPr>
      <w:bookmarkStart w:id="5732" w:name="ET_interruption_6345_26"/>
      <w:r w:rsidRPr="00FD6701">
        <w:rPr>
          <w:rStyle w:val="TagStyle"/>
          <w:rtl/>
        </w:rPr>
        <w:t xml:space="preserve"> &lt;&lt; קריאה &gt;&gt; </w:t>
      </w:r>
      <w:r>
        <w:rPr>
          <w:rtl/>
        </w:rPr>
        <w:t>טלי גוטליב (הליכוד):</w:t>
      </w:r>
      <w:r w:rsidRPr="00FD6701">
        <w:rPr>
          <w:rStyle w:val="TagStyle"/>
          <w:rtl/>
        </w:rPr>
        <w:t xml:space="preserve"> &lt;&lt; קריאה &gt;&gt;</w:t>
      </w:r>
      <w:r>
        <w:rPr>
          <w:rtl/>
        </w:rPr>
        <w:t xml:space="preserve"> </w:t>
      </w:r>
      <w:bookmarkEnd w:id="5732"/>
    </w:p>
    <w:p w:rsidR="00107B57" w:rsidRDefault="00107B57" w:rsidP="00897AE7">
      <w:pPr>
        <w:rPr>
          <w:rtl/>
        </w:rPr>
      </w:pPr>
    </w:p>
    <w:p w:rsidR="00107B57" w:rsidRDefault="00107B57" w:rsidP="00A94792">
      <w:pPr>
        <w:rPr>
          <w:rtl/>
        </w:rPr>
      </w:pPr>
      <w:bookmarkStart w:id="5733" w:name="_ETM_Q17_212213"/>
      <w:bookmarkEnd w:id="5733"/>
      <w:r>
        <w:rPr>
          <w:rFonts w:hint="cs"/>
          <w:rtl/>
        </w:rPr>
        <w:t>לא, זה בעל הבית החדש של הכנסת.</w:t>
      </w:r>
      <w:bookmarkStart w:id="5734" w:name="_ETM_Q17_209606"/>
      <w:bookmarkEnd w:id="5734"/>
      <w:r>
        <w:rPr>
          <w:rFonts w:hint="cs"/>
          <w:rtl/>
        </w:rPr>
        <w:t xml:space="preserve"> </w:t>
      </w:r>
      <w:bookmarkStart w:id="5735" w:name="_ETM_Q17_210007"/>
      <w:bookmarkEnd w:id="5735"/>
    </w:p>
    <w:p w:rsidR="00107B57" w:rsidRDefault="00107B57" w:rsidP="00A94792">
      <w:pPr>
        <w:rPr>
          <w:rtl/>
        </w:rPr>
      </w:pPr>
      <w:bookmarkStart w:id="5736" w:name="_ETM_Q17_210091"/>
      <w:bookmarkEnd w:id="5736"/>
    </w:p>
    <w:p w:rsidR="00107B57" w:rsidRDefault="00107B57" w:rsidP="00A94792">
      <w:pPr>
        <w:pStyle w:val="af5"/>
        <w:keepNext/>
        <w:rPr>
          <w:rtl/>
        </w:rPr>
      </w:pPr>
      <w:bookmarkStart w:id="5737" w:name="ET_interruption_6149_28"/>
      <w:r w:rsidRPr="00FD6701">
        <w:rPr>
          <w:rStyle w:val="TagStyle"/>
          <w:rtl/>
        </w:rPr>
        <w:t xml:space="preserve"> &lt;&lt; קריאה &gt;&gt; </w:t>
      </w:r>
      <w:r>
        <w:rPr>
          <w:rtl/>
        </w:rPr>
        <w:t>גלית דיסטל אטבריאן (הליכוד):</w:t>
      </w:r>
      <w:r w:rsidRPr="00FD6701">
        <w:rPr>
          <w:rStyle w:val="TagStyle"/>
          <w:rtl/>
        </w:rPr>
        <w:t xml:space="preserve"> &lt;&lt; קריאה &gt;&gt;</w:t>
      </w:r>
      <w:r>
        <w:rPr>
          <w:rtl/>
        </w:rPr>
        <w:t xml:space="preserve"> </w:t>
      </w:r>
      <w:bookmarkEnd w:id="5737"/>
    </w:p>
    <w:p w:rsidR="00107B57" w:rsidRDefault="00107B57" w:rsidP="00897AE7">
      <w:pPr>
        <w:rPr>
          <w:rtl/>
        </w:rPr>
      </w:pPr>
    </w:p>
    <w:p w:rsidR="00107B57" w:rsidRDefault="00107B57" w:rsidP="00A94792">
      <w:pPr>
        <w:rPr>
          <w:rtl/>
        </w:rPr>
      </w:pPr>
      <w:r>
        <w:rPr>
          <w:rFonts w:hint="cs"/>
          <w:rtl/>
        </w:rPr>
        <w:t xml:space="preserve">תגיד לי </w:t>
      </w:r>
      <w:r w:rsidR="00897AE7">
        <w:rPr>
          <w:rFonts w:hint="cs"/>
          <w:rtl/>
        </w:rPr>
        <w:t>– – –</w:t>
      </w:r>
    </w:p>
    <w:p w:rsidR="00107B57" w:rsidRPr="00FD6701" w:rsidRDefault="00107B57" w:rsidP="00A94792">
      <w:pPr>
        <w:rPr>
          <w:rtl/>
        </w:rPr>
      </w:pPr>
      <w:bookmarkStart w:id="5738" w:name="_ETM_Q17_211104"/>
      <w:bookmarkStart w:id="5739" w:name="_ETM_Q17_211190"/>
      <w:bookmarkEnd w:id="5738"/>
      <w:bookmarkEnd w:id="5739"/>
    </w:p>
    <w:p w:rsidR="00107B57" w:rsidRDefault="00107B57" w:rsidP="00A94792">
      <w:pPr>
        <w:pStyle w:val="af6"/>
        <w:keepNext/>
        <w:rPr>
          <w:rtl/>
        </w:rPr>
      </w:pPr>
      <w:r w:rsidRPr="00FD6701">
        <w:rPr>
          <w:rStyle w:val="TagStyle"/>
          <w:rtl/>
        </w:rPr>
        <w:t xml:space="preserve"> &lt;&lt; יור &gt;&gt; </w:t>
      </w:r>
      <w:r>
        <w:rPr>
          <w:rtl/>
        </w:rPr>
        <w:t>היו"ר ארז מלול:</w:t>
      </w:r>
      <w:r w:rsidRPr="00FD6701">
        <w:rPr>
          <w:rStyle w:val="TagStyle"/>
          <w:rtl/>
        </w:rPr>
        <w:t xml:space="preserve"> &lt;&lt; יור &gt;&gt;</w:t>
      </w:r>
      <w:r>
        <w:rPr>
          <w:rtl/>
        </w:rPr>
        <w:t xml:space="preserve"> </w:t>
      </w:r>
    </w:p>
    <w:p w:rsidR="00107B57" w:rsidRDefault="00107B57" w:rsidP="00897AE7">
      <w:pPr>
        <w:rPr>
          <w:rtl/>
        </w:rPr>
      </w:pPr>
    </w:p>
    <w:p w:rsidR="00107B57" w:rsidRDefault="00107B57" w:rsidP="00A94792">
      <w:pPr>
        <w:rPr>
          <w:rtl/>
        </w:rPr>
      </w:pPr>
      <w:bookmarkStart w:id="5740" w:name="_ETM_Q17_215330"/>
      <w:bookmarkEnd w:id="5740"/>
      <w:r>
        <w:rPr>
          <w:rFonts w:hint="cs"/>
          <w:rtl/>
        </w:rPr>
        <w:t xml:space="preserve">חבר הכנסת אחמד טיבי. </w:t>
      </w:r>
    </w:p>
    <w:p w:rsidR="00107B57" w:rsidRDefault="00107B57" w:rsidP="00A94792">
      <w:pPr>
        <w:rPr>
          <w:rtl/>
        </w:rPr>
      </w:pPr>
      <w:bookmarkStart w:id="5741" w:name="_ETM_Q17_214269"/>
      <w:bookmarkStart w:id="5742" w:name="_ETM_Q17_214344"/>
      <w:bookmarkEnd w:id="5741"/>
      <w:bookmarkEnd w:id="5742"/>
    </w:p>
    <w:p w:rsidR="00107B57" w:rsidRDefault="00107B57" w:rsidP="00A94792">
      <w:pPr>
        <w:pStyle w:val="af5"/>
        <w:keepNext/>
        <w:rPr>
          <w:rtl/>
        </w:rPr>
      </w:pPr>
      <w:bookmarkStart w:id="5743" w:name="ET_interruption_6149_29"/>
      <w:r w:rsidRPr="00FD6701">
        <w:rPr>
          <w:rStyle w:val="TagStyle"/>
          <w:rtl/>
        </w:rPr>
        <w:t xml:space="preserve"> &lt;&lt; קריאה &gt;&gt; </w:t>
      </w:r>
      <w:r>
        <w:rPr>
          <w:rtl/>
        </w:rPr>
        <w:t>גלית דיסטל אטבריאן (הליכוד):</w:t>
      </w:r>
      <w:r w:rsidRPr="00FD6701">
        <w:rPr>
          <w:rStyle w:val="TagStyle"/>
          <w:rtl/>
        </w:rPr>
        <w:t xml:space="preserve"> &lt;&lt; קריאה &gt;&gt;</w:t>
      </w:r>
      <w:r>
        <w:rPr>
          <w:rtl/>
        </w:rPr>
        <w:t xml:space="preserve"> </w:t>
      </w:r>
      <w:bookmarkEnd w:id="5743"/>
    </w:p>
    <w:p w:rsidR="00107B57" w:rsidRDefault="00107B57" w:rsidP="00897AE7">
      <w:pPr>
        <w:rPr>
          <w:rtl/>
        </w:rPr>
      </w:pPr>
    </w:p>
    <w:p w:rsidR="00107B57" w:rsidRDefault="00107B57" w:rsidP="00A94792">
      <w:pPr>
        <w:rPr>
          <w:rtl/>
        </w:rPr>
      </w:pPr>
      <w:bookmarkStart w:id="5744" w:name="_ETM_Q17_211992"/>
      <w:bookmarkEnd w:id="5744"/>
      <w:r>
        <w:rPr>
          <w:rFonts w:hint="cs"/>
          <w:rtl/>
        </w:rPr>
        <w:t xml:space="preserve">תגיד לי, אדוני </w:t>
      </w:r>
      <w:r w:rsidR="00897AE7">
        <w:rPr>
          <w:rFonts w:hint="cs"/>
          <w:rtl/>
        </w:rPr>
        <w:t>– –</w:t>
      </w:r>
    </w:p>
    <w:p w:rsidR="00107B57" w:rsidRDefault="00107B57" w:rsidP="00A94792">
      <w:pPr>
        <w:rPr>
          <w:rtl/>
        </w:rPr>
      </w:pPr>
    </w:p>
    <w:p w:rsidR="00107B57" w:rsidRDefault="00107B57" w:rsidP="00A94792">
      <w:pPr>
        <w:pStyle w:val="af5"/>
        <w:keepNext/>
        <w:rPr>
          <w:rtl/>
        </w:rPr>
      </w:pPr>
      <w:bookmarkStart w:id="5745" w:name="ET_interruption_6345_30"/>
      <w:r w:rsidRPr="00FD6701">
        <w:rPr>
          <w:rStyle w:val="TagStyle"/>
          <w:rtl/>
        </w:rPr>
        <w:t xml:space="preserve"> &lt;&lt; קריאה &gt;&gt; </w:t>
      </w:r>
      <w:r>
        <w:rPr>
          <w:rtl/>
        </w:rPr>
        <w:t>טלי גוטליב (הליכוד):</w:t>
      </w:r>
      <w:r w:rsidRPr="00FD6701">
        <w:rPr>
          <w:rStyle w:val="TagStyle"/>
          <w:rtl/>
        </w:rPr>
        <w:t xml:space="preserve"> &lt;&lt; קריאה &gt;&gt;</w:t>
      </w:r>
      <w:r>
        <w:rPr>
          <w:rtl/>
        </w:rPr>
        <w:t xml:space="preserve"> </w:t>
      </w:r>
      <w:bookmarkEnd w:id="5745"/>
    </w:p>
    <w:p w:rsidR="00107B57" w:rsidRDefault="00107B57" w:rsidP="00897AE7">
      <w:pPr>
        <w:rPr>
          <w:rtl/>
        </w:rPr>
      </w:pPr>
    </w:p>
    <w:p w:rsidR="00107B57" w:rsidRDefault="00107B57" w:rsidP="00A94792">
      <w:pPr>
        <w:rPr>
          <w:rtl/>
        </w:rPr>
      </w:pPr>
      <w:bookmarkStart w:id="5746" w:name="_ETM_Q17_215123"/>
      <w:bookmarkEnd w:id="5746"/>
      <w:r>
        <w:rPr>
          <w:rFonts w:hint="cs"/>
          <w:rtl/>
        </w:rPr>
        <w:t xml:space="preserve">חוצפה. </w:t>
      </w:r>
      <w:bookmarkStart w:id="5747" w:name="_ETM_Q17_217496"/>
      <w:bookmarkEnd w:id="5747"/>
    </w:p>
    <w:p w:rsidR="00107B57" w:rsidRDefault="00107B57" w:rsidP="00A94792">
      <w:pPr>
        <w:rPr>
          <w:rtl/>
        </w:rPr>
      </w:pPr>
      <w:bookmarkStart w:id="5748" w:name="_ETM_Q17_217562"/>
      <w:bookmarkEnd w:id="5748"/>
    </w:p>
    <w:p w:rsidR="00107B57" w:rsidRDefault="00107B57" w:rsidP="00A94792">
      <w:pPr>
        <w:pStyle w:val="af5"/>
        <w:keepNext/>
        <w:rPr>
          <w:rtl/>
        </w:rPr>
      </w:pPr>
      <w:bookmarkStart w:id="5749" w:name="ET_interruption_6149_31"/>
      <w:r w:rsidRPr="00FD6701">
        <w:rPr>
          <w:rStyle w:val="TagStyle"/>
          <w:rtl/>
        </w:rPr>
        <w:t xml:space="preserve"> &lt;&lt; קריאה &gt;&gt; </w:t>
      </w:r>
      <w:r>
        <w:rPr>
          <w:rtl/>
        </w:rPr>
        <w:t>גלית דיסטל אטבריאן (הליכוד):</w:t>
      </w:r>
      <w:r w:rsidRPr="00FD6701">
        <w:rPr>
          <w:rStyle w:val="TagStyle"/>
          <w:rtl/>
        </w:rPr>
        <w:t xml:space="preserve"> &lt;&lt; קריאה &gt;&gt;</w:t>
      </w:r>
      <w:r>
        <w:rPr>
          <w:rtl/>
        </w:rPr>
        <w:t xml:space="preserve"> </w:t>
      </w:r>
      <w:bookmarkEnd w:id="5749"/>
    </w:p>
    <w:p w:rsidR="00107B57" w:rsidRDefault="00107B57" w:rsidP="00897AE7">
      <w:pPr>
        <w:rPr>
          <w:rtl/>
        </w:rPr>
      </w:pPr>
    </w:p>
    <w:p w:rsidR="00107B57" w:rsidRDefault="00897AE7" w:rsidP="00A94792">
      <w:pPr>
        <w:rPr>
          <w:rtl/>
        </w:rPr>
      </w:pPr>
      <w:bookmarkStart w:id="5750" w:name="_ETM_Q17_214986"/>
      <w:bookmarkEnd w:id="5750"/>
      <w:r>
        <w:rPr>
          <w:rFonts w:hint="cs"/>
          <w:rtl/>
        </w:rPr>
        <w:t>– –</w:t>
      </w:r>
      <w:r w:rsidR="00107B57">
        <w:rPr>
          <w:rFonts w:hint="cs"/>
          <w:rtl/>
        </w:rPr>
        <w:t xml:space="preserve"> מי אתה</w:t>
      </w:r>
      <w:bookmarkStart w:id="5751" w:name="_ETM_Q17_214596"/>
      <w:bookmarkEnd w:id="5751"/>
      <w:r w:rsidR="00107B57">
        <w:rPr>
          <w:rFonts w:hint="cs"/>
          <w:rtl/>
        </w:rPr>
        <w:t xml:space="preserve"> </w:t>
      </w:r>
      <w:r>
        <w:rPr>
          <w:rFonts w:hint="cs"/>
          <w:rtl/>
        </w:rPr>
        <w:t>– –</w:t>
      </w:r>
    </w:p>
    <w:p w:rsidR="00107B57" w:rsidRDefault="00107B57" w:rsidP="00A94792">
      <w:pPr>
        <w:rPr>
          <w:rtl/>
        </w:rPr>
      </w:pPr>
      <w:bookmarkStart w:id="5752" w:name="_ETM_Q17_214668"/>
      <w:bookmarkEnd w:id="5752"/>
    </w:p>
    <w:p w:rsidR="00107B57" w:rsidRDefault="00107B57" w:rsidP="00A94792">
      <w:pPr>
        <w:pStyle w:val="af5"/>
        <w:keepNext/>
        <w:rPr>
          <w:rtl/>
        </w:rPr>
      </w:pPr>
      <w:r w:rsidRPr="00FD6701">
        <w:rPr>
          <w:rStyle w:val="TagStyle"/>
          <w:rtl/>
        </w:rPr>
        <w:t xml:space="preserve"> &lt;&lt; קריאה &gt;&gt; </w:t>
      </w:r>
      <w:r>
        <w:rPr>
          <w:rtl/>
        </w:rPr>
        <w:t>אחמד טיבי (חד"ש-תע"ל):</w:t>
      </w:r>
      <w:r w:rsidRPr="00FD6701">
        <w:rPr>
          <w:rStyle w:val="TagStyle"/>
          <w:rtl/>
        </w:rPr>
        <w:t xml:space="preserve"> &lt;&lt; קריאה &gt;&gt;</w:t>
      </w:r>
      <w:r>
        <w:rPr>
          <w:rtl/>
        </w:rPr>
        <w:t xml:space="preserve"> </w:t>
      </w:r>
    </w:p>
    <w:p w:rsidR="00107B57" w:rsidRDefault="00107B57" w:rsidP="00897AE7">
      <w:pPr>
        <w:rPr>
          <w:rtl/>
        </w:rPr>
      </w:pPr>
    </w:p>
    <w:p w:rsidR="00107B57" w:rsidRDefault="00107B57" w:rsidP="00A94792">
      <w:pPr>
        <w:rPr>
          <w:rtl/>
        </w:rPr>
      </w:pPr>
      <w:bookmarkStart w:id="5753" w:name="_ETM_Q17_217903"/>
      <w:bookmarkEnd w:id="5753"/>
      <w:r>
        <w:rPr>
          <w:rFonts w:hint="cs"/>
          <w:rtl/>
        </w:rPr>
        <w:t>אני</w:t>
      </w:r>
      <w:bookmarkStart w:id="5754" w:name="_ETM_Q17_215377"/>
      <w:bookmarkEnd w:id="5754"/>
      <w:r>
        <w:rPr>
          <w:rFonts w:hint="cs"/>
          <w:rtl/>
        </w:rPr>
        <w:t xml:space="preserve"> </w:t>
      </w:r>
      <w:r w:rsidR="00897AE7">
        <w:rPr>
          <w:rFonts w:hint="cs"/>
          <w:rtl/>
        </w:rPr>
        <w:t>– – –</w:t>
      </w:r>
      <w:r>
        <w:rPr>
          <w:rFonts w:hint="cs"/>
          <w:rtl/>
        </w:rPr>
        <w:t xml:space="preserve"> מה שדיברתי. </w:t>
      </w:r>
    </w:p>
    <w:p w:rsidR="00107B57" w:rsidRDefault="00107B57" w:rsidP="00A94792">
      <w:pPr>
        <w:rPr>
          <w:rtl/>
        </w:rPr>
      </w:pPr>
      <w:bookmarkStart w:id="5755" w:name="_ETM_Q17_214945"/>
      <w:bookmarkEnd w:id="5755"/>
    </w:p>
    <w:p w:rsidR="00107B57" w:rsidRDefault="00107B57" w:rsidP="00A94792">
      <w:pPr>
        <w:pStyle w:val="af5"/>
        <w:keepNext/>
        <w:rPr>
          <w:rtl/>
        </w:rPr>
      </w:pPr>
      <w:bookmarkStart w:id="5756" w:name="ET_interruption_6149_33"/>
      <w:r w:rsidRPr="00FD6701">
        <w:rPr>
          <w:rStyle w:val="TagStyle"/>
          <w:rtl/>
        </w:rPr>
        <w:t xml:space="preserve"> &lt;&lt; קריאה &gt;&gt; </w:t>
      </w:r>
      <w:r>
        <w:rPr>
          <w:rtl/>
        </w:rPr>
        <w:t>גלית דיסטל אטבריאן (הליכוד):</w:t>
      </w:r>
      <w:r w:rsidRPr="00FD6701">
        <w:rPr>
          <w:rStyle w:val="TagStyle"/>
          <w:rtl/>
        </w:rPr>
        <w:t xml:space="preserve"> &lt;&lt; קריאה &gt;&gt;</w:t>
      </w:r>
      <w:r>
        <w:rPr>
          <w:rtl/>
        </w:rPr>
        <w:t xml:space="preserve"> </w:t>
      </w:r>
      <w:bookmarkEnd w:id="5756"/>
    </w:p>
    <w:p w:rsidR="00107B57" w:rsidRDefault="00107B57" w:rsidP="00897AE7">
      <w:pPr>
        <w:rPr>
          <w:rtl/>
        </w:rPr>
      </w:pPr>
    </w:p>
    <w:p w:rsidR="00107B57" w:rsidRDefault="00897AE7" w:rsidP="00A94792">
      <w:pPr>
        <w:rPr>
          <w:rtl/>
        </w:rPr>
      </w:pPr>
      <w:bookmarkStart w:id="5757" w:name="_ETM_Q17_219256"/>
      <w:bookmarkEnd w:id="5757"/>
      <w:r>
        <w:rPr>
          <w:rFonts w:hint="cs"/>
          <w:rtl/>
        </w:rPr>
        <w:t>– –</w:t>
      </w:r>
      <w:r w:rsidR="00107B57">
        <w:rPr>
          <w:rFonts w:hint="cs"/>
          <w:rtl/>
        </w:rPr>
        <w:t xml:space="preserve"> מי אתה </w:t>
      </w:r>
      <w:r>
        <w:rPr>
          <w:rFonts w:hint="cs"/>
          <w:rtl/>
        </w:rPr>
        <w:t>– –</w:t>
      </w:r>
      <w:r w:rsidR="00107B57">
        <w:rPr>
          <w:rFonts w:hint="cs"/>
          <w:rtl/>
        </w:rPr>
        <w:t xml:space="preserve"> </w:t>
      </w:r>
    </w:p>
    <w:p w:rsidR="00107B57" w:rsidRDefault="00107B57" w:rsidP="00A94792">
      <w:pPr>
        <w:rPr>
          <w:rtl/>
        </w:rPr>
      </w:pPr>
      <w:bookmarkStart w:id="5758" w:name="_ETM_Q17_215285"/>
      <w:bookmarkEnd w:id="5758"/>
    </w:p>
    <w:p w:rsidR="00107B57" w:rsidRDefault="00107B57" w:rsidP="00A94792">
      <w:pPr>
        <w:pStyle w:val="af5"/>
        <w:keepNext/>
        <w:rPr>
          <w:rtl/>
        </w:rPr>
      </w:pPr>
      <w:bookmarkStart w:id="5759" w:name="ET_interruption_5264_34"/>
      <w:r w:rsidRPr="00FD6701">
        <w:rPr>
          <w:rStyle w:val="TagStyle"/>
          <w:rtl/>
        </w:rPr>
        <w:t xml:space="preserve"> &lt;&lt; קריאה &gt;&gt; </w:t>
      </w:r>
      <w:r>
        <w:rPr>
          <w:rtl/>
        </w:rPr>
        <w:t>אחמד טיבי (חד"ש-תע"ל):</w:t>
      </w:r>
      <w:r w:rsidRPr="00FD6701">
        <w:rPr>
          <w:rStyle w:val="TagStyle"/>
          <w:rtl/>
        </w:rPr>
        <w:t xml:space="preserve"> &lt;&lt; קריאה &gt;&gt;</w:t>
      </w:r>
      <w:r>
        <w:rPr>
          <w:rtl/>
        </w:rPr>
        <w:t xml:space="preserve"> </w:t>
      </w:r>
      <w:bookmarkEnd w:id="5759"/>
    </w:p>
    <w:p w:rsidR="00107B57" w:rsidRDefault="00107B57" w:rsidP="00897AE7">
      <w:pPr>
        <w:rPr>
          <w:rtl/>
        </w:rPr>
      </w:pPr>
    </w:p>
    <w:p w:rsidR="00107B57" w:rsidRDefault="00107B57" w:rsidP="00A94792">
      <w:pPr>
        <w:rPr>
          <w:rtl/>
        </w:rPr>
      </w:pPr>
      <w:bookmarkStart w:id="5760" w:name="_ETM_Q17_219869"/>
      <w:bookmarkEnd w:id="5760"/>
      <w:r>
        <w:rPr>
          <w:rFonts w:hint="cs"/>
          <w:rtl/>
        </w:rPr>
        <w:t xml:space="preserve">אני עומד מאחורי מה שאני אומר. </w:t>
      </w:r>
      <w:bookmarkStart w:id="5761" w:name="_ETM_Q17_216073"/>
      <w:bookmarkEnd w:id="5761"/>
    </w:p>
    <w:p w:rsidR="00107B57" w:rsidRDefault="00107B57" w:rsidP="00A94792">
      <w:pPr>
        <w:rPr>
          <w:rtl/>
        </w:rPr>
      </w:pPr>
      <w:bookmarkStart w:id="5762" w:name="_ETM_Q17_216153"/>
      <w:bookmarkEnd w:id="5762"/>
    </w:p>
    <w:p w:rsidR="00107B57" w:rsidRDefault="00107B57" w:rsidP="00A94792">
      <w:pPr>
        <w:pStyle w:val="af5"/>
        <w:keepNext/>
        <w:rPr>
          <w:rtl/>
        </w:rPr>
      </w:pPr>
      <w:bookmarkStart w:id="5763" w:name="ET_interruption_6149_35"/>
      <w:r w:rsidRPr="00FD6701">
        <w:rPr>
          <w:rStyle w:val="TagStyle"/>
          <w:rtl/>
        </w:rPr>
        <w:t xml:space="preserve"> &lt;&lt; קריאה &gt;&gt; </w:t>
      </w:r>
      <w:r>
        <w:rPr>
          <w:rtl/>
        </w:rPr>
        <w:t>גלית דיסטל אטבריאן (הליכוד):</w:t>
      </w:r>
      <w:r w:rsidRPr="00FD6701">
        <w:rPr>
          <w:rStyle w:val="TagStyle"/>
          <w:rtl/>
        </w:rPr>
        <w:t xml:space="preserve"> &lt;&lt; קריאה &gt;&gt;</w:t>
      </w:r>
      <w:r>
        <w:rPr>
          <w:rtl/>
        </w:rPr>
        <w:t xml:space="preserve"> </w:t>
      </w:r>
      <w:bookmarkEnd w:id="5763"/>
    </w:p>
    <w:p w:rsidR="00107B57" w:rsidRDefault="00107B57" w:rsidP="00897AE7">
      <w:pPr>
        <w:rPr>
          <w:rtl/>
        </w:rPr>
      </w:pPr>
    </w:p>
    <w:p w:rsidR="00107B57" w:rsidRDefault="00897AE7" w:rsidP="00A94792">
      <w:pPr>
        <w:rPr>
          <w:rtl/>
        </w:rPr>
      </w:pPr>
      <w:bookmarkStart w:id="5764" w:name="_ETM_Q17_220579"/>
      <w:bookmarkEnd w:id="5764"/>
      <w:r>
        <w:rPr>
          <w:rFonts w:hint="cs"/>
          <w:rtl/>
        </w:rPr>
        <w:t>– –</w:t>
      </w:r>
      <w:r w:rsidR="00107B57">
        <w:rPr>
          <w:rFonts w:hint="cs"/>
          <w:rtl/>
        </w:rPr>
        <w:t xml:space="preserve"> שתדבר ככה</w:t>
      </w:r>
      <w:bookmarkStart w:id="5765" w:name="_ETM_Q17_219672"/>
      <w:bookmarkEnd w:id="5765"/>
      <w:r w:rsidR="00107B57">
        <w:rPr>
          <w:rFonts w:hint="cs"/>
          <w:rtl/>
        </w:rPr>
        <w:t xml:space="preserve"> לשרה בישראל? מי אתה?</w:t>
      </w:r>
    </w:p>
    <w:p w:rsidR="00107B57" w:rsidRDefault="00107B57" w:rsidP="00A94792">
      <w:pPr>
        <w:rPr>
          <w:rtl/>
        </w:rPr>
      </w:pPr>
    </w:p>
    <w:p w:rsidR="00107B57" w:rsidRDefault="00107B57" w:rsidP="00A94792">
      <w:pPr>
        <w:pStyle w:val="af6"/>
        <w:keepNext/>
        <w:rPr>
          <w:rtl/>
        </w:rPr>
      </w:pPr>
      <w:r w:rsidRPr="00FD6701">
        <w:rPr>
          <w:rStyle w:val="TagStyle"/>
          <w:rtl/>
        </w:rPr>
        <w:t xml:space="preserve"> &lt;&lt; יור &gt;&gt; </w:t>
      </w:r>
      <w:r>
        <w:rPr>
          <w:rtl/>
        </w:rPr>
        <w:t>היו"ר ארז מלול:</w:t>
      </w:r>
      <w:r w:rsidRPr="00FD6701">
        <w:rPr>
          <w:rStyle w:val="TagStyle"/>
          <w:rtl/>
        </w:rPr>
        <w:t xml:space="preserve"> &lt;&lt; יור &gt;&gt;</w:t>
      </w:r>
      <w:r>
        <w:rPr>
          <w:rtl/>
        </w:rPr>
        <w:t xml:space="preserve"> </w:t>
      </w:r>
    </w:p>
    <w:p w:rsidR="00107B57" w:rsidRDefault="00107B57" w:rsidP="00897AE7">
      <w:pPr>
        <w:rPr>
          <w:rtl/>
        </w:rPr>
      </w:pPr>
    </w:p>
    <w:p w:rsidR="00107B57" w:rsidRDefault="00107B57" w:rsidP="00A94792">
      <w:pPr>
        <w:rPr>
          <w:rtl/>
        </w:rPr>
      </w:pPr>
      <w:r>
        <w:rPr>
          <w:rFonts w:hint="cs"/>
          <w:rtl/>
        </w:rPr>
        <w:t xml:space="preserve">חברת </w:t>
      </w:r>
      <w:bookmarkStart w:id="5766" w:name="_ETM_Q17_216954"/>
      <w:bookmarkEnd w:id="5766"/>
      <w:r>
        <w:rPr>
          <w:rFonts w:hint="cs"/>
          <w:rtl/>
        </w:rPr>
        <w:t xml:space="preserve">הכנסת גלית. </w:t>
      </w:r>
      <w:bookmarkStart w:id="5767" w:name="_ETM_Q17_217972"/>
      <w:bookmarkEnd w:id="5767"/>
    </w:p>
    <w:p w:rsidR="00107B57" w:rsidRPr="00FD6701" w:rsidRDefault="00107B57" w:rsidP="00A94792">
      <w:pPr>
        <w:rPr>
          <w:rtl/>
        </w:rPr>
      </w:pPr>
      <w:bookmarkStart w:id="5768" w:name="_ETM_Q17_218040"/>
      <w:bookmarkEnd w:id="5768"/>
    </w:p>
    <w:p w:rsidR="00107B57" w:rsidRDefault="00107B57" w:rsidP="00A94792">
      <w:pPr>
        <w:pStyle w:val="af5"/>
        <w:keepNext/>
        <w:rPr>
          <w:rtl/>
        </w:rPr>
      </w:pPr>
      <w:bookmarkStart w:id="5769" w:name="ET_interruption_6345_36"/>
      <w:r w:rsidRPr="00FD6701">
        <w:rPr>
          <w:rStyle w:val="TagStyle"/>
          <w:rtl/>
        </w:rPr>
        <w:t xml:space="preserve"> &lt;&lt; קריאה &gt;&gt; </w:t>
      </w:r>
      <w:r>
        <w:rPr>
          <w:rtl/>
        </w:rPr>
        <w:t>טלי גוטליב (הליכוד):</w:t>
      </w:r>
      <w:r w:rsidRPr="00FD6701">
        <w:rPr>
          <w:rStyle w:val="TagStyle"/>
          <w:rtl/>
        </w:rPr>
        <w:t xml:space="preserve"> &lt;&lt; קריאה &gt;&gt;</w:t>
      </w:r>
      <w:r>
        <w:rPr>
          <w:rtl/>
        </w:rPr>
        <w:t xml:space="preserve"> </w:t>
      </w:r>
      <w:bookmarkEnd w:id="5769"/>
    </w:p>
    <w:p w:rsidR="00107B57" w:rsidRDefault="00107B57" w:rsidP="00897AE7">
      <w:pPr>
        <w:rPr>
          <w:rtl/>
        </w:rPr>
      </w:pPr>
    </w:p>
    <w:p w:rsidR="00107B57" w:rsidRDefault="00107B57" w:rsidP="00A94792">
      <w:pPr>
        <w:rPr>
          <w:rtl/>
        </w:rPr>
      </w:pPr>
      <w:r>
        <w:rPr>
          <w:rFonts w:hint="cs"/>
          <w:rtl/>
        </w:rPr>
        <w:t>כל הכבוד.</w:t>
      </w:r>
    </w:p>
    <w:p w:rsidR="00107B57" w:rsidRPr="00FD6701" w:rsidRDefault="00107B57" w:rsidP="00A94792">
      <w:pPr>
        <w:rPr>
          <w:rtl/>
        </w:rPr>
      </w:pPr>
      <w:bookmarkStart w:id="5770" w:name="_ETM_Q17_224504"/>
      <w:bookmarkStart w:id="5771" w:name="_ETM_Q17_224594"/>
      <w:bookmarkEnd w:id="5770"/>
      <w:bookmarkEnd w:id="5771"/>
    </w:p>
    <w:p w:rsidR="00107B57" w:rsidRDefault="00107B57" w:rsidP="00A94792">
      <w:pPr>
        <w:pStyle w:val="af6"/>
        <w:keepNext/>
        <w:rPr>
          <w:rtl/>
        </w:rPr>
      </w:pPr>
      <w:bookmarkStart w:id="5772" w:name="_ETM_Q17_222926"/>
      <w:bookmarkStart w:id="5773" w:name="ET_yor_6595_39"/>
      <w:bookmarkEnd w:id="5772"/>
      <w:r w:rsidRPr="00FD6701">
        <w:rPr>
          <w:rStyle w:val="TagStyle"/>
          <w:rtl/>
        </w:rPr>
        <w:t xml:space="preserve"> &lt;&lt; יור &gt;&gt; </w:t>
      </w:r>
      <w:r>
        <w:rPr>
          <w:rtl/>
        </w:rPr>
        <w:t>היו"ר ארז מלול:</w:t>
      </w:r>
      <w:r w:rsidRPr="00FD6701">
        <w:rPr>
          <w:rStyle w:val="TagStyle"/>
          <w:rtl/>
        </w:rPr>
        <w:t xml:space="preserve"> &lt;&lt; יור &gt;&gt;</w:t>
      </w:r>
      <w:r>
        <w:rPr>
          <w:rtl/>
        </w:rPr>
        <w:t xml:space="preserve"> </w:t>
      </w:r>
      <w:bookmarkEnd w:id="5773"/>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גלית. </w:t>
      </w:r>
    </w:p>
    <w:p w:rsidR="00107B57" w:rsidRDefault="00107B57" w:rsidP="00A94792">
      <w:pPr>
        <w:rPr>
          <w:rtl/>
          <w:lang w:eastAsia="he-IL"/>
        </w:rPr>
      </w:pPr>
      <w:bookmarkStart w:id="5774" w:name="_ETM_Q17_218795"/>
      <w:bookmarkEnd w:id="5774"/>
    </w:p>
    <w:p w:rsidR="00107B57" w:rsidRDefault="00107B57" w:rsidP="00A94792">
      <w:pPr>
        <w:pStyle w:val="af5"/>
        <w:keepNext/>
        <w:rPr>
          <w:rtl/>
        </w:rPr>
      </w:pPr>
      <w:bookmarkStart w:id="5775" w:name="ET_interruption_6345_41"/>
      <w:r w:rsidRPr="00FD6701">
        <w:rPr>
          <w:rStyle w:val="TagStyle"/>
          <w:rtl/>
        </w:rPr>
        <w:t xml:space="preserve"> &lt;&lt; קריאה &gt;&gt; </w:t>
      </w:r>
      <w:r>
        <w:rPr>
          <w:rtl/>
        </w:rPr>
        <w:t>טלי גוטליב (הליכוד):</w:t>
      </w:r>
      <w:r w:rsidRPr="00FD6701">
        <w:rPr>
          <w:rStyle w:val="TagStyle"/>
          <w:rtl/>
        </w:rPr>
        <w:t xml:space="preserve"> &lt;&lt; קריאה &gt;&gt;</w:t>
      </w:r>
      <w:r>
        <w:rPr>
          <w:rtl/>
        </w:rPr>
        <w:t xml:space="preserve"> </w:t>
      </w:r>
      <w:bookmarkEnd w:id="5775"/>
    </w:p>
    <w:p w:rsidR="00107B57" w:rsidRDefault="00107B57" w:rsidP="00897AE7">
      <w:pPr>
        <w:rPr>
          <w:rtl/>
          <w:lang w:eastAsia="he-IL"/>
        </w:rPr>
      </w:pPr>
    </w:p>
    <w:p w:rsidR="00107B57" w:rsidRDefault="00107B57" w:rsidP="00A94792">
      <w:pPr>
        <w:rPr>
          <w:rtl/>
        </w:rPr>
      </w:pPr>
      <w:r>
        <w:rPr>
          <w:rFonts w:hint="cs"/>
          <w:rtl/>
        </w:rPr>
        <w:t xml:space="preserve">היא צודקת. </w:t>
      </w:r>
    </w:p>
    <w:p w:rsidR="00107B57" w:rsidRPr="00FD6701" w:rsidRDefault="00107B57" w:rsidP="00A94792">
      <w:pPr>
        <w:rPr>
          <w:rtl/>
          <w:lang w:eastAsia="he-IL"/>
        </w:rPr>
      </w:pPr>
    </w:p>
    <w:p w:rsidR="00107B57" w:rsidRDefault="00107B57" w:rsidP="00A94792">
      <w:pPr>
        <w:pStyle w:val="af5"/>
        <w:keepNext/>
        <w:rPr>
          <w:rtl/>
        </w:rPr>
      </w:pPr>
      <w:bookmarkStart w:id="5776" w:name="ET_interruption_6149_40"/>
      <w:r w:rsidRPr="00FD6701">
        <w:rPr>
          <w:rStyle w:val="TagStyle"/>
          <w:rtl/>
        </w:rPr>
        <w:t xml:space="preserve"> &lt;&lt; קריאה &gt;&gt; </w:t>
      </w:r>
      <w:r>
        <w:rPr>
          <w:rtl/>
        </w:rPr>
        <w:t>גלית דיסטל אטבריאן (הליכוד):</w:t>
      </w:r>
      <w:r w:rsidRPr="00FD6701">
        <w:rPr>
          <w:rStyle w:val="TagStyle"/>
          <w:rtl/>
        </w:rPr>
        <w:t xml:space="preserve"> &lt;&lt; קריאה &gt;&gt;</w:t>
      </w:r>
      <w:r>
        <w:rPr>
          <w:rtl/>
        </w:rPr>
        <w:t xml:space="preserve"> </w:t>
      </w:r>
      <w:bookmarkEnd w:id="5776"/>
    </w:p>
    <w:p w:rsidR="00107B57" w:rsidRDefault="00107B57" w:rsidP="00897AE7">
      <w:pPr>
        <w:rPr>
          <w:rtl/>
          <w:lang w:eastAsia="he-IL"/>
        </w:rPr>
      </w:pPr>
      <w:bookmarkStart w:id="5777" w:name="_ETM_Q17_224209"/>
      <w:bookmarkEnd w:id="5777"/>
    </w:p>
    <w:p w:rsidR="00107B57" w:rsidRDefault="00107B57" w:rsidP="00A94792">
      <w:pPr>
        <w:rPr>
          <w:rtl/>
          <w:lang w:eastAsia="he-IL"/>
        </w:rPr>
      </w:pPr>
      <w:bookmarkStart w:id="5778" w:name="_ETM_Q17_224285"/>
      <w:bookmarkEnd w:id="5778"/>
      <w:r>
        <w:rPr>
          <w:rFonts w:hint="cs"/>
          <w:rtl/>
          <w:lang w:eastAsia="he-IL"/>
        </w:rPr>
        <w:t xml:space="preserve">מי אתה שתדבר ככה? </w:t>
      </w:r>
      <w:bookmarkStart w:id="5779" w:name="_ETM_Q17_220699"/>
      <w:bookmarkEnd w:id="5779"/>
    </w:p>
    <w:p w:rsidR="00107B57" w:rsidRDefault="00107B57" w:rsidP="00A94792">
      <w:pPr>
        <w:rPr>
          <w:rtl/>
          <w:lang w:eastAsia="he-IL"/>
        </w:rPr>
      </w:pPr>
    </w:p>
    <w:p w:rsidR="00107B57" w:rsidRDefault="00107B57" w:rsidP="00A94792">
      <w:pPr>
        <w:pStyle w:val="af5"/>
        <w:keepNext/>
        <w:rPr>
          <w:rtl/>
        </w:rPr>
      </w:pPr>
      <w:bookmarkStart w:id="5780" w:name="ET_interruption_5264_42"/>
      <w:r w:rsidRPr="00FD6701">
        <w:rPr>
          <w:rStyle w:val="TagStyle"/>
          <w:rtl/>
        </w:rPr>
        <w:t xml:space="preserve"> &lt;&lt; קריאה &gt;&gt; </w:t>
      </w:r>
      <w:r>
        <w:rPr>
          <w:rtl/>
        </w:rPr>
        <w:t>אחמד טיבי (חד"ש-תע"ל):</w:t>
      </w:r>
      <w:r w:rsidRPr="00FD6701">
        <w:rPr>
          <w:rStyle w:val="TagStyle"/>
          <w:rtl/>
        </w:rPr>
        <w:t xml:space="preserve"> &lt;&lt; קריאה &gt;&gt;</w:t>
      </w:r>
      <w:r>
        <w:rPr>
          <w:rtl/>
        </w:rPr>
        <w:t xml:space="preserve"> </w:t>
      </w:r>
      <w:bookmarkEnd w:id="5780"/>
    </w:p>
    <w:p w:rsidR="00107B57" w:rsidRDefault="00107B57" w:rsidP="00897AE7">
      <w:pPr>
        <w:rPr>
          <w:rtl/>
          <w:lang w:eastAsia="he-IL"/>
        </w:rPr>
      </w:pPr>
    </w:p>
    <w:p w:rsidR="00107B57" w:rsidRDefault="00107B57" w:rsidP="00A94792">
      <w:pPr>
        <w:rPr>
          <w:rtl/>
          <w:lang w:eastAsia="he-IL"/>
        </w:rPr>
      </w:pPr>
      <w:bookmarkStart w:id="5781" w:name="_ETM_Q17_226395"/>
      <w:bookmarkEnd w:id="5781"/>
      <w:r>
        <w:rPr>
          <w:rFonts w:hint="cs"/>
          <w:rtl/>
          <w:lang w:eastAsia="he-IL"/>
        </w:rPr>
        <w:t xml:space="preserve">אני מייצג את </w:t>
      </w:r>
      <w:r w:rsidR="00897AE7">
        <w:rPr>
          <w:rFonts w:hint="cs"/>
          <w:rtl/>
          <w:lang w:eastAsia="he-IL"/>
        </w:rPr>
        <w:t>– – –</w:t>
      </w:r>
      <w:bookmarkStart w:id="5782" w:name="_ETM_Q17_222258"/>
      <w:bookmarkEnd w:id="5782"/>
      <w:r>
        <w:rPr>
          <w:rFonts w:hint="cs"/>
          <w:rtl/>
          <w:lang w:eastAsia="he-IL"/>
        </w:rPr>
        <w:t xml:space="preserve"> </w:t>
      </w:r>
      <w:bookmarkStart w:id="5783" w:name="_ETM_Q17_222388"/>
      <w:bookmarkEnd w:id="5783"/>
      <w:r>
        <w:rPr>
          <w:rFonts w:hint="cs"/>
          <w:rtl/>
          <w:lang w:eastAsia="he-IL"/>
        </w:rPr>
        <w:t xml:space="preserve">האמיתי. </w:t>
      </w:r>
    </w:p>
    <w:p w:rsidR="00107B57" w:rsidRDefault="00107B57" w:rsidP="00A94792">
      <w:pPr>
        <w:rPr>
          <w:rtl/>
          <w:lang w:eastAsia="he-IL"/>
        </w:rPr>
      </w:pPr>
      <w:bookmarkStart w:id="5784" w:name="_ETM_Q17_222455"/>
      <w:bookmarkEnd w:id="5784"/>
    </w:p>
    <w:p w:rsidR="00107B57" w:rsidRDefault="00107B57" w:rsidP="00A94792">
      <w:pPr>
        <w:pStyle w:val="af5"/>
        <w:keepNext/>
        <w:rPr>
          <w:rtl/>
        </w:rPr>
      </w:pPr>
      <w:bookmarkStart w:id="5785" w:name="ET_interruption_6149_43"/>
      <w:r w:rsidRPr="00FD6701">
        <w:rPr>
          <w:rStyle w:val="TagStyle"/>
          <w:rtl/>
        </w:rPr>
        <w:t xml:space="preserve"> &lt;&lt; קריאה &gt;&gt; </w:t>
      </w:r>
      <w:r>
        <w:rPr>
          <w:rtl/>
        </w:rPr>
        <w:t>גלית דיסטל אטבריאן (הליכוד):</w:t>
      </w:r>
      <w:r w:rsidRPr="00FD6701">
        <w:rPr>
          <w:rStyle w:val="TagStyle"/>
          <w:rtl/>
        </w:rPr>
        <w:t xml:space="preserve"> &lt;&lt; קריאה &gt;&gt;</w:t>
      </w:r>
      <w:r>
        <w:rPr>
          <w:rtl/>
        </w:rPr>
        <w:t xml:space="preserve"> </w:t>
      </w:r>
      <w:bookmarkEnd w:id="5785"/>
    </w:p>
    <w:p w:rsidR="00107B57" w:rsidRDefault="00107B57" w:rsidP="00897AE7">
      <w:pPr>
        <w:rPr>
          <w:rtl/>
          <w:lang w:eastAsia="he-IL"/>
        </w:rPr>
      </w:pPr>
    </w:p>
    <w:p w:rsidR="00107B57" w:rsidRDefault="00107B57" w:rsidP="00A94792">
      <w:pPr>
        <w:rPr>
          <w:rtl/>
          <w:lang w:eastAsia="he-IL"/>
        </w:rPr>
      </w:pPr>
      <w:bookmarkStart w:id="5786" w:name="_ETM_Q17_223171"/>
      <w:bookmarkEnd w:id="5786"/>
      <w:r>
        <w:rPr>
          <w:rFonts w:hint="cs"/>
          <w:rtl/>
          <w:lang w:eastAsia="he-IL"/>
        </w:rPr>
        <w:t xml:space="preserve">האחיינית המחבלת שלך </w:t>
      </w:r>
      <w:r w:rsidR="00897AE7">
        <w:rPr>
          <w:rFonts w:hint="cs"/>
          <w:rtl/>
          <w:lang w:eastAsia="he-IL"/>
        </w:rPr>
        <w:t>– –</w:t>
      </w:r>
      <w:r>
        <w:rPr>
          <w:rFonts w:hint="cs"/>
          <w:rtl/>
          <w:lang w:eastAsia="he-IL"/>
        </w:rPr>
        <w:t xml:space="preserve"> </w:t>
      </w:r>
    </w:p>
    <w:p w:rsidR="00107B57" w:rsidRDefault="00107B57" w:rsidP="00A94792">
      <w:pPr>
        <w:rPr>
          <w:rtl/>
          <w:lang w:eastAsia="he-IL"/>
        </w:rPr>
      </w:pPr>
    </w:p>
    <w:p w:rsidR="00107B57" w:rsidRDefault="00107B57" w:rsidP="00A94792">
      <w:pPr>
        <w:pStyle w:val="af5"/>
        <w:keepNext/>
        <w:rPr>
          <w:rtl/>
        </w:rPr>
      </w:pPr>
      <w:bookmarkStart w:id="5787" w:name="ET_interruption_5264_44"/>
      <w:r w:rsidRPr="00FD6701">
        <w:rPr>
          <w:rStyle w:val="TagStyle"/>
          <w:rtl/>
        </w:rPr>
        <w:t xml:space="preserve"> &lt;&lt; קריאה &gt;&gt; </w:t>
      </w:r>
      <w:r>
        <w:rPr>
          <w:rtl/>
        </w:rPr>
        <w:t>אחמד טיבי (חד"ש-תע"ל):</w:t>
      </w:r>
      <w:r w:rsidRPr="00FD6701">
        <w:rPr>
          <w:rStyle w:val="TagStyle"/>
          <w:rtl/>
        </w:rPr>
        <w:t xml:space="preserve"> &lt;&lt; קריאה &gt;&gt;</w:t>
      </w:r>
      <w:r>
        <w:rPr>
          <w:rtl/>
        </w:rPr>
        <w:t xml:space="preserve"> </w:t>
      </w:r>
      <w:bookmarkEnd w:id="5787"/>
    </w:p>
    <w:p w:rsidR="00107B57" w:rsidRDefault="00107B57" w:rsidP="00897AE7">
      <w:pPr>
        <w:rPr>
          <w:rtl/>
          <w:lang w:eastAsia="he-IL"/>
        </w:rPr>
      </w:pPr>
    </w:p>
    <w:p w:rsidR="00107B57" w:rsidRPr="009D22F1" w:rsidRDefault="00107B57" w:rsidP="008B6E1F">
      <w:pPr>
        <w:rPr>
          <w:rtl/>
          <w:lang w:eastAsia="he-IL"/>
        </w:rPr>
      </w:pPr>
      <w:r>
        <w:rPr>
          <w:rFonts w:hint="cs"/>
          <w:rtl/>
          <w:lang w:eastAsia="he-IL"/>
        </w:rPr>
        <w:t xml:space="preserve">אני לא יודע מי את </w:t>
      </w:r>
      <w:r w:rsidR="008B6E1F">
        <w:rPr>
          <w:rFonts w:hint="eastAsia"/>
          <w:rtl/>
          <w:lang w:eastAsia="he-IL"/>
        </w:rPr>
        <w:t xml:space="preserve">– </w:t>
      </w:r>
      <w:r>
        <w:rPr>
          <w:rFonts w:hint="cs"/>
          <w:rtl/>
          <w:lang w:eastAsia="he-IL"/>
        </w:rPr>
        <w:t>פעם ככה ופעם ככה.</w:t>
      </w:r>
      <w:bookmarkStart w:id="5788" w:name="_ETM_Q17_228399"/>
      <w:bookmarkEnd w:id="5788"/>
      <w:r>
        <w:rPr>
          <w:rFonts w:hint="cs"/>
          <w:rtl/>
          <w:lang w:eastAsia="he-IL"/>
        </w:rPr>
        <w:t xml:space="preserve"> </w:t>
      </w:r>
    </w:p>
    <w:p w:rsidR="00107B57" w:rsidRDefault="00107B57" w:rsidP="00A94792">
      <w:pPr>
        <w:rPr>
          <w:rtl/>
          <w:lang w:eastAsia="he-IL"/>
        </w:rPr>
      </w:pPr>
      <w:bookmarkStart w:id="5789" w:name="_ETM_Q17_229231"/>
      <w:bookmarkEnd w:id="5789"/>
    </w:p>
    <w:p w:rsidR="00107B57" w:rsidRDefault="00107B57" w:rsidP="00A94792">
      <w:pPr>
        <w:pStyle w:val="af5"/>
        <w:keepNext/>
        <w:rPr>
          <w:rtl/>
        </w:rPr>
      </w:pPr>
      <w:bookmarkStart w:id="5790" w:name="ET_interruption_6149_45"/>
      <w:r w:rsidRPr="00FD6701">
        <w:rPr>
          <w:rStyle w:val="TagStyle"/>
          <w:rtl/>
        </w:rPr>
        <w:t xml:space="preserve"> &lt;&lt; קריאה &gt;&gt; </w:t>
      </w:r>
      <w:r>
        <w:rPr>
          <w:rtl/>
        </w:rPr>
        <w:t>גלית דיסטל אטבריאן (הליכוד):</w:t>
      </w:r>
      <w:r w:rsidRPr="00FD6701">
        <w:rPr>
          <w:rStyle w:val="TagStyle"/>
          <w:rtl/>
        </w:rPr>
        <w:t xml:space="preserve"> &lt;&lt; קריאה &gt;&gt;</w:t>
      </w:r>
      <w:r>
        <w:rPr>
          <w:rtl/>
        </w:rPr>
        <w:t xml:space="preserve"> </w:t>
      </w:r>
      <w:bookmarkEnd w:id="5790"/>
    </w:p>
    <w:p w:rsidR="00107B57" w:rsidRDefault="00107B57" w:rsidP="00897AE7">
      <w:pPr>
        <w:rPr>
          <w:rtl/>
          <w:lang w:eastAsia="he-IL"/>
        </w:rPr>
      </w:pPr>
    </w:p>
    <w:p w:rsidR="00107B57" w:rsidRDefault="00897AE7" w:rsidP="00A94792">
      <w:pPr>
        <w:rPr>
          <w:rtl/>
          <w:lang w:eastAsia="he-IL"/>
        </w:rPr>
      </w:pPr>
      <w:r>
        <w:rPr>
          <w:rFonts w:hint="cs"/>
          <w:rtl/>
          <w:lang w:eastAsia="he-IL"/>
        </w:rPr>
        <w:t>– –</w:t>
      </w:r>
      <w:r w:rsidR="00107B57">
        <w:rPr>
          <w:rFonts w:hint="cs"/>
          <w:rtl/>
          <w:lang w:eastAsia="he-IL"/>
        </w:rPr>
        <w:t xml:space="preserve"> הייתה קצינת חינוך בחמאס. </w:t>
      </w:r>
      <w:bookmarkStart w:id="5791" w:name="_ETM_Q17_229390"/>
      <w:bookmarkEnd w:id="5791"/>
    </w:p>
    <w:p w:rsidR="00107B57" w:rsidRDefault="00107B57" w:rsidP="00A94792">
      <w:pPr>
        <w:rPr>
          <w:rtl/>
          <w:lang w:eastAsia="he-IL"/>
        </w:rPr>
      </w:pPr>
      <w:bookmarkStart w:id="5792" w:name="_ETM_Q17_229451"/>
      <w:bookmarkEnd w:id="5792"/>
    </w:p>
    <w:p w:rsidR="00107B57" w:rsidRDefault="00107B57" w:rsidP="00A94792">
      <w:pPr>
        <w:pStyle w:val="af5"/>
        <w:keepNext/>
        <w:rPr>
          <w:rtl/>
        </w:rPr>
      </w:pPr>
      <w:bookmarkStart w:id="5793" w:name="ET_interruption_5264_46"/>
      <w:r w:rsidRPr="00FD6701">
        <w:rPr>
          <w:rStyle w:val="TagStyle"/>
          <w:rtl/>
        </w:rPr>
        <w:t xml:space="preserve"> &lt;&lt; קריאה &gt;&gt; </w:t>
      </w:r>
      <w:r>
        <w:rPr>
          <w:rtl/>
        </w:rPr>
        <w:t>אחמד טיבי (חד"ש-תע"ל):</w:t>
      </w:r>
      <w:r w:rsidRPr="00FD6701">
        <w:rPr>
          <w:rStyle w:val="TagStyle"/>
          <w:rtl/>
        </w:rPr>
        <w:t xml:space="preserve"> &lt;&lt; קריאה &gt;&gt;</w:t>
      </w:r>
      <w:r>
        <w:rPr>
          <w:rtl/>
        </w:rPr>
        <w:t xml:space="preserve"> </w:t>
      </w:r>
      <w:bookmarkEnd w:id="5793"/>
    </w:p>
    <w:p w:rsidR="00107B57" w:rsidRDefault="00107B57" w:rsidP="00897AE7">
      <w:pPr>
        <w:rPr>
          <w:rtl/>
          <w:lang w:eastAsia="he-IL"/>
        </w:rPr>
      </w:pPr>
    </w:p>
    <w:p w:rsidR="00107B57" w:rsidRDefault="00107B57" w:rsidP="00A94792">
      <w:pPr>
        <w:rPr>
          <w:rtl/>
          <w:lang w:eastAsia="he-IL"/>
        </w:rPr>
      </w:pPr>
      <w:bookmarkStart w:id="5794" w:name="_ETM_Q17_232307"/>
      <w:bookmarkStart w:id="5795" w:name="_ETM_Q17_236152"/>
      <w:bookmarkEnd w:id="5794"/>
      <w:bookmarkEnd w:id="5795"/>
      <w:r>
        <w:rPr>
          <w:rFonts w:hint="cs"/>
          <w:rtl/>
          <w:lang w:eastAsia="he-IL"/>
        </w:rPr>
        <w:t xml:space="preserve">תחליטי מי את. </w:t>
      </w:r>
    </w:p>
    <w:p w:rsidR="00107B57" w:rsidRDefault="00107B57" w:rsidP="00A94792">
      <w:pPr>
        <w:rPr>
          <w:rtl/>
          <w:lang w:eastAsia="he-IL"/>
        </w:rPr>
      </w:pPr>
    </w:p>
    <w:p w:rsidR="00107B57" w:rsidRDefault="00107B57" w:rsidP="00A94792">
      <w:pPr>
        <w:pStyle w:val="af5"/>
        <w:keepNext/>
        <w:rPr>
          <w:rtl/>
        </w:rPr>
      </w:pPr>
      <w:bookmarkStart w:id="5796" w:name="ET_interruption_6149_47"/>
      <w:r w:rsidRPr="00FD6701">
        <w:rPr>
          <w:rStyle w:val="TagStyle"/>
          <w:rtl/>
        </w:rPr>
        <w:t xml:space="preserve"> &lt;&lt; קריאה &gt;&gt; </w:t>
      </w:r>
      <w:r>
        <w:rPr>
          <w:rtl/>
        </w:rPr>
        <w:t>גלית דיסטל אטבריאן (הליכוד):</w:t>
      </w:r>
      <w:r w:rsidRPr="00FD6701">
        <w:rPr>
          <w:rStyle w:val="TagStyle"/>
          <w:rtl/>
        </w:rPr>
        <w:t xml:space="preserve"> &lt;&lt; קריאה &gt;&gt;</w:t>
      </w:r>
      <w:r>
        <w:rPr>
          <w:rtl/>
        </w:rPr>
        <w:t xml:space="preserve"> </w:t>
      </w:r>
      <w:bookmarkEnd w:id="5796"/>
    </w:p>
    <w:p w:rsidR="00107B57" w:rsidRDefault="00107B57" w:rsidP="00897AE7">
      <w:pPr>
        <w:rPr>
          <w:rtl/>
          <w:lang w:eastAsia="he-IL"/>
        </w:rPr>
      </w:pPr>
    </w:p>
    <w:p w:rsidR="00107B57" w:rsidRDefault="00107B57" w:rsidP="00A94792">
      <w:pPr>
        <w:rPr>
          <w:rtl/>
          <w:lang w:eastAsia="he-IL"/>
        </w:rPr>
      </w:pPr>
      <w:bookmarkStart w:id="5797" w:name="_ETM_Q17_228551"/>
      <w:bookmarkEnd w:id="5797"/>
      <w:r>
        <w:rPr>
          <w:rFonts w:hint="cs"/>
          <w:rtl/>
          <w:lang w:eastAsia="he-IL"/>
        </w:rPr>
        <w:t xml:space="preserve">האחיינית המחבלת שלך כתבה ספרים מסיתים נגד העם היהודי. </w:t>
      </w:r>
      <w:bookmarkStart w:id="5798" w:name="_ETM_Q17_232911"/>
      <w:bookmarkEnd w:id="5798"/>
    </w:p>
    <w:p w:rsidR="00107B57" w:rsidRDefault="00107B57" w:rsidP="00A94792">
      <w:pPr>
        <w:rPr>
          <w:rtl/>
          <w:lang w:eastAsia="he-IL"/>
        </w:rPr>
      </w:pPr>
      <w:bookmarkStart w:id="5799" w:name="_ETM_Q17_232982"/>
      <w:bookmarkEnd w:id="5799"/>
    </w:p>
    <w:p w:rsidR="00107B57" w:rsidRDefault="00107B57" w:rsidP="00A94792">
      <w:pPr>
        <w:pStyle w:val="af6"/>
        <w:keepNext/>
        <w:rPr>
          <w:rtl/>
        </w:rPr>
      </w:pPr>
      <w:bookmarkStart w:id="5800" w:name="_ETM_Q17_233650"/>
      <w:bookmarkStart w:id="5801" w:name="_ETM_Q17_233751"/>
      <w:bookmarkEnd w:id="5800"/>
      <w:bookmarkEnd w:id="5801"/>
      <w:r w:rsidRPr="00FD6701">
        <w:rPr>
          <w:rStyle w:val="TagStyle"/>
          <w:rtl/>
        </w:rPr>
        <w:t xml:space="preserve"> &lt;&lt; יור &gt;&gt; </w:t>
      </w:r>
      <w:r>
        <w:rPr>
          <w:rtl/>
        </w:rPr>
        <w:t>היו"ר ארז מלול:</w:t>
      </w:r>
      <w:r w:rsidRPr="00FD6701">
        <w:rPr>
          <w:rStyle w:val="TagStyle"/>
          <w:rtl/>
        </w:rPr>
        <w:t xml:space="preserve"> &lt;&lt; יור &gt;&gt;</w:t>
      </w:r>
      <w:r>
        <w:rPr>
          <w:rtl/>
        </w:rPr>
        <w:t xml:space="preserve"> </w:t>
      </w:r>
    </w:p>
    <w:p w:rsidR="00107B57" w:rsidRDefault="00107B57" w:rsidP="00897AE7">
      <w:pPr>
        <w:rPr>
          <w:rtl/>
          <w:lang w:eastAsia="he-IL"/>
        </w:rPr>
      </w:pPr>
    </w:p>
    <w:p w:rsidR="00107B57" w:rsidRDefault="00107B57" w:rsidP="00A94792">
      <w:pPr>
        <w:rPr>
          <w:rtl/>
          <w:lang w:eastAsia="he-IL"/>
        </w:rPr>
      </w:pPr>
      <w:bookmarkStart w:id="5802" w:name="_ETM_Q17_234887"/>
      <w:bookmarkEnd w:id="5802"/>
      <w:r>
        <w:rPr>
          <w:rFonts w:hint="cs"/>
          <w:rtl/>
          <w:lang w:eastAsia="he-IL"/>
        </w:rPr>
        <w:t xml:space="preserve">חברת הכנסת גלית. </w:t>
      </w:r>
    </w:p>
    <w:p w:rsidR="00107B57" w:rsidRDefault="00107B57" w:rsidP="00A94792">
      <w:pPr>
        <w:rPr>
          <w:rtl/>
          <w:lang w:eastAsia="he-IL"/>
        </w:rPr>
      </w:pPr>
    </w:p>
    <w:p w:rsidR="00107B57" w:rsidRDefault="00107B57" w:rsidP="00A94792">
      <w:pPr>
        <w:pStyle w:val="af5"/>
        <w:keepNext/>
        <w:rPr>
          <w:rtl/>
        </w:rPr>
      </w:pPr>
      <w:bookmarkStart w:id="5803" w:name="ET_interruption_6149_49"/>
      <w:r w:rsidRPr="00FD6701">
        <w:rPr>
          <w:rStyle w:val="TagStyle"/>
          <w:rtl/>
        </w:rPr>
        <w:t xml:space="preserve"> &lt;&lt; קריאה &gt;&gt; </w:t>
      </w:r>
      <w:r>
        <w:rPr>
          <w:rtl/>
        </w:rPr>
        <w:t>גלית דיסטל אטבריאן (הליכוד):</w:t>
      </w:r>
      <w:r w:rsidRPr="00FD6701">
        <w:rPr>
          <w:rStyle w:val="TagStyle"/>
          <w:rtl/>
        </w:rPr>
        <w:t xml:space="preserve"> &lt;&lt; קריאה &gt;&gt;</w:t>
      </w:r>
      <w:r>
        <w:rPr>
          <w:rtl/>
        </w:rPr>
        <w:t xml:space="preserve"> </w:t>
      </w:r>
      <w:bookmarkEnd w:id="5803"/>
    </w:p>
    <w:p w:rsidR="00107B57" w:rsidRDefault="00107B57" w:rsidP="00897AE7">
      <w:pPr>
        <w:rPr>
          <w:rtl/>
          <w:lang w:eastAsia="he-IL"/>
        </w:rPr>
      </w:pPr>
    </w:p>
    <w:p w:rsidR="00107B57" w:rsidRDefault="00107B57" w:rsidP="00A94792">
      <w:pPr>
        <w:rPr>
          <w:rtl/>
          <w:lang w:eastAsia="he-IL"/>
        </w:rPr>
      </w:pPr>
      <w:bookmarkStart w:id="5804" w:name="_ETM_Q17_236453"/>
      <w:bookmarkEnd w:id="5804"/>
      <w:r>
        <w:rPr>
          <w:rFonts w:hint="cs"/>
          <w:rtl/>
          <w:lang w:eastAsia="he-IL"/>
        </w:rPr>
        <w:t xml:space="preserve">מה אתה עושה פה בכלל? </w:t>
      </w:r>
    </w:p>
    <w:p w:rsidR="00107B57" w:rsidRDefault="00107B57" w:rsidP="00A94792">
      <w:pPr>
        <w:rPr>
          <w:rtl/>
          <w:lang w:eastAsia="he-IL"/>
        </w:rPr>
      </w:pPr>
    </w:p>
    <w:p w:rsidR="00107B57" w:rsidRDefault="00107B57" w:rsidP="00A94792">
      <w:pPr>
        <w:pStyle w:val="af6"/>
        <w:keepNext/>
        <w:rPr>
          <w:rtl/>
        </w:rPr>
      </w:pPr>
      <w:bookmarkStart w:id="5805" w:name="ET_yor_6595_50"/>
      <w:r w:rsidRPr="00FD6701">
        <w:rPr>
          <w:rStyle w:val="TagStyle"/>
          <w:rtl/>
        </w:rPr>
        <w:t xml:space="preserve"> &lt;&lt; יור &gt;&gt; </w:t>
      </w:r>
      <w:r>
        <w:rPr>
          <w:rtl/>
        </w:rPr>
        <w:t>היו"ר ארז מלול:</w:t>
      </w:r>
      <w:r w:rsidRPr="00FD6701">
        <w:rPr>
          <w:rStyle w:val="TagStyle"/>
          <w:rtl/>
        </w:rPr>
        <w:t xml:space="preserve"> &lt;&lt; יור &gt;&gt;</w:t>
      </w:r>
      <w:r>
        <w:rPr>
          <w:rtl/>
        </w:rPr>
        <w:t xml:space="preserve"> </w:t>
      </w:r>
      <w:bookmarkEnd w:id="5805"/>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גלית. </w:t>
      </w:r>
      <w:bookmarkStart w:id="5806" w:name="_ETM_Q17_239269"/>
      <w:bookmarkEnd w:id="5806"/>
    </w:p>
    <w:p w:rsidR="00107B57" w:rsidRDefault="00107B57" w:rsidP="00A94792">
      <w:pPr>
        <w:rPr>
          <w:rtl/>
          <w:lang w:eastAsia="he-IL"/>
        </w:rPr>
      </w:pPr>
      <w:bookmarkStart w:id="5807" w:name="_ETM_Q17_239360"/>
      <w:bookmarkEnd w:id="5807"/>
    </w:p>
    <w:p w:rsidR="00107B57" w:rsidRDefault="00107B57" w:rsidP="00A94792">
      <w:pPr>
        <w:pStyle w:val="af5"/>
        <w:keepNext/>
        <w:rPr>
          <w:rtl/>
        </w:rPr>
      </w:pPr>
      <w:bookmarkStart w:id="5808" w:name="ET_interruption_6149_51"/>
      <w:r w:rsidRPr="00FD6701">
        <w:rPr>
          <w:rStyle w:val="TagStyle"/>
          <w:rtl/>
        </w:rPr>
        <w:t xml:space="preserve"> &lt;&lt; קריאה &gt;&gt; </w:t>
      </w:r>
      <w:r>
        <w:rPr>
          <w:rtl/>
        </w:rPr>
        <w:t>גלית דיסטל אטבריאן (הליכוד):</w:t>
      </w:r>
      <w:r w:rsidRPr="00FD6701">
        <w:rPr>
          <w:rStyle w:val="TagStyle"/>
          <w:rtl/>
        </w:rPr>
        <w:t xml:space="preserve"> &lt;&lt; קריאה &gt;&gt;</w:t>
      </w:r>
      <w:r>
        <w:rPr>
          <w:rtl/>
        </w:rPr>
        <w:t xml:space="preserve"> </w:t>
      </w:r>
      <w:bookmarkEnd w:id="5808"/>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מי אתה? </w:t>
      </w:r>
      <w:bookmarkStart w:id="5809" w:name="_ETM_Q17_240223"/>
      <w:bookmarkEnd w:id="5809"/>
      <w:r>
        <w:rPr>
          <w:rFonts w:hint="cs"/>
          <w:rtl/>
          <w:lang w:eastAsia="he-IL"/>
        </w:rPr>
        <w:t xml:space="preserve">מי אתה? חצוף. </w:t>
      </w:r>
    </w:p>
    <w:p w:rsidR="00107B57" w:rsidRDefault="00107B57" w:rsidP="00A94792">
      <w:pPr>
        <w:rPr>
          <w:rtl/>
          <w:lang w:eastAsia="he-IL"/>
        </w:rPr>
      </w:pPr>
    </w:p>
    <w:p w:rsidR="00107B57" w:rsidRDefault="00107B57" w:rsidP="00A94792">
      <w:pPr>
        <w:pStyle w:val="af6"/>
        <w:keepNext/>
        <w:rPr>
          <w:rtl/>
        </w:rPr>
      </w:pPr>
      <w:r w:rsidRPr="004D54FD">
        <w:rPr>
          <w:rStyle w:val="TagStyle"/>
          <w:rtl/>
        </w:rPr>
        <w:t xml:space="preserve"> &lt;&lt; יור &gt;&gt; </w:t>
      </w:r>
      <w:r>
        <w:rPr>
          <w:rtl/>
        </w:rPr>
        <w:t>היו"ר ארז מלול:</w:t>
      </w:r>
      <w:r w:rsidRPr="004D54FD">
        <w:rPr>
          <w:rStyle w:val="TagStyle"/>
          <w:rtl/>
        </w:rPr>
        <w:t xml:space="preserve"> &lt;&lt; יור &gt;&gt;</w:t>
      </w:r>
      <w:r>
        <w:rPr>
          <w:rtl/>
        </w:rPr>
        <w:t xml:space="preserve"> </w:t>
      </w:r>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זהו. </w:t>
      </w:r>
      <w:bookmarkStart w:id="5810" w:name="_ETM_Q17_238836"/>
      <w:bookmarkEnd w:id="5810"/>
    </w:p>
    <w:p w:rsidR="00107B57" w:rsidRDefault="00107B57" w:rsidP="00A94792">
      <w:pPr>
        <w:rPr>
          <w:rtl/>
          <w:lang w:eastAsia="he-IL"/>
        </w:rPr>
      </w:pPr>
      <w:bookmarkStart w:id="5811" w:name="_ETM_Q17_238920"/>
      <w:bookmarkEnd w:id="5811"/>
    </w:p>
    <w:p w:rsidR="00107B57" w:rsidRDefault="00107B57" w:rsidP="00A94792">
      <w:pPr>
        <w:pStyle w:val="af5"/>
        <w:keepNext/>
        <w:rPr>
          <w:rtl/>
        </w:rPr>
      </w:pPr>
      <w:r w:rsidRPr="004D54FD">
        <w:rPr>
          <w:rStyle w:val="TagStyle"/>
          <w:rtl/>
        </w:rPr>
        <w:t xml:space="preserve"> &lt;&lt; קריאה &gt;&gt; </w:t>
      </w:r>
      <w:r>
        <w:rPr>
          <w:rtl/>
        </w:rPr>
        <w:t>אחמד טיבי (חד"ש-תע"ל):</w:t>
      </w:r>
      <w:r w:rsidRPr="004D54FD">
        <w:rPr>
          <w:rStyle w:val="TagStyle"/>
          <w:rtl/>
        </w:rPr>
        <w:t xml:space="preserve"> &lt;&lt; קריאה &gt;&gt;</w:t>
      </w:r>
      <w:r>
        <w:rPr>
          <w:rtl/>
        </w:rPr>
        <w:t xml:space="preserve"> </w:t>
      </w:r>
    </w:p>
    <w:p w:rsidR="00107B57" w:rsidRDefault="00107B57" w:rsidP="00897AE7">
      <w:pPr>
        <w:rPr>
          <w:rtl/>
          <w:lang w:eastAsia="he-IL"/>
        </w:rPr>
      </w:pPr>
    </w:p>
    <w:p w:rsidR="00107B57" w:rsidRPr="004D54FD" w:rsidRDefault="00107B57" w:rsidP="00A94792">
      <w:pPr>
        <w:rPr>
          <w:rtl/>
          <w:lang w:eastAsia="he-IL"/>
        </w:rPr>
      </w:pPr>
      <w:r>
        <w:rPr>
          <w:rFonts w:hint="cs"/>
          <w:rtl/>
          <w:lang w:eastAsia="he-IL"/>
        </w:rPr>
        <w:t xml:space="preserve">אני אחמד, על אפך ועל חמתך. </w:t>
      </w:r>
    </w:p>
    <w:p w:rsidR="00107B57" w:rsidRPr="004D54FD" w:rsidRDefault="00107B57" w:rsidP="00A94792">
      <w:pPr>
        <w:rPr>
          <w:rtl/>
          <w:lang w:eastAsia="he-IL"/>
        </w:rPr>
      </w:pPr>
    </w:p>
    <w:p w:rsidR="00107B57" w:rsidRDefault="00107B57" w:rsidP="00A94792">
      <w:pPr>
        <w:pStyle w:val="af5"/>
        <w:keepNext/>
        <w:rPr>
          <w:rtl/>
        </w:rPr>
      </w:pPr>
      <w:bookmarkStart w:id="5812" w:name="ET_interruption_6149_53"/>
      <w:r w:rsidRPr="004D54FD">
        <w:rPr>
          <w:rStyle w:val="TagStyle"/>
          <w:rtl/>
        </w:rPr>
        <w:t xml:space="preserve"> &lt;&lt; קריאה &gt;&gt; </w:t>
      </w:r>
      <w:r>
        <w:rPr>
          <w:rtl/>
        </w:rPr>
        <w:t>גלית דיסטל אטבריאן (הליכוד):</w:t>
      </w:r>
      <w:r w:rsidRPr="004D54FD">
        <w:rPr>
          <w:rStyle w:val="TagStyle"/>
          <w:rtl/>
        </w:rPr>
        <w:t xml:space="preserve"> &lt;&lt; קריאה &gt;&gt;</w:t>
      </w:r>
      <w:r>
        <w:rPr>
          <w:rtl/>
        </w:rPr>
        <w:t xml:space="preserve"> </w:t>
      </w:r>
      <w:bookmarkEnd w:id="5812"/>
    </w:p>
    <w:p w:rsidR="00107B57" w:rsidRDefault="00107B57" w:rsidP="00897AE7">
      <w:pPr>
        <w:rPr>
          <w:rtl/>
          <w:lang w:eastAsia="he-IL"/>
        </w:rPr>
      </w:pPr>
    </w:p>
    <w:p w:rsidR="00107B57" w:rsidRDefault="00107B57" w:rsidP="00A94792">
      <w:pPr>
        <w:ind w:firstLine="0"/>
        <w:rPr>
          <w:rtl/>
          <w:lang w:eastAsia="he-IL"/>
        </w:rPr>
      </w:pPr>
      <w:bookmarkStart w:id="5813" w:name="_ETM_Q17_244128"/>
      <w:bookmarkStart w:id="5814" w:name="_ETM_Q17_240287"/>
      <w:bookmarkEnd w:id="5813"/>
      <w:bookmarkEnd w:id="5814"/>
      <w:r>
        <w:rPr>
          <w:rtl/>
          <w:lang w:eastAsia="he-IL"/>
        </w:rPr>
        <w:tab/>
      </w:r>
      <w:r>
        <w:rPr>
          <w:rFonts w:hint="cs"/>
          <w:rtl/>
          <w:lang w:eastAsia="he-IL"/>
        </w:rPr>
        <w:t xml:space="preserve">אויב. </w:t>
      </w:r>
    </w:p>
    <w:p w:rsidR="00107B57" w:rsidRDefault="00107B57" w:rsidP="00A94792">
      <w:pPr>
        <w:ind w:firstLine="0"/>
        <w:rPr>
          <w:rtl/>
          <w:lang w:eastAsia="he-IL"/>
        </w:rPr>
      </w:pPr>
    </w:p>
    <w:p w:rsidR="00107B57" w:rsidRDefault="00107B57" w:rsidP="00A94792">
      <w:pPr>
        <w:pStyle w:val="af6"/>
        <w:keepNext/>
        <w:rPr>
          <w:rtl/>
        </w:rPr>
      </w:pPr>
      <w:bookmarkStart w:id="5815" w:name="ET_yor_6595_55"/>
      <w:r w:rsidRPr="004D54FD">
        <w:rPr>
          <w:rStyle w:val="TagStyle"/>
          <w:rtl/>
        </w:rPr>
        <w:t xml:space="preserve"> &lt;&lt; יור &gt;&gt; </w:t>
      </w:r>
      <w:r>
        <w:rPr>
          <w:rtl/>
        </w:rPr>
        <w:t>היו"ר ארז מלול:</w:t>
      </w:r>
      <w:r w:rsidRPr="004D54FD">
        <w:rPr>
          <w:rStyle w:val="TagStyle"/>
          <w:rtl/>
        </w:rPr>
        <w:t xml:space="preserve"> &lt;&lt; יור &gt;&gt;</w:t>
      </w:r>
      <w:r>
        <w:rPr>
          <w:rtl/>
        </w:rPr>
        <w:t xml:space="preserve"> </w:t>
      </w:r>
      <w:bookmarkEnd w:id="5815"/>
    </w:p>
    <w:p w:rsidR="00107B57" w:rsidRDefault="00107B57" w:rsidP="00897AE7">
      <w:pPr>
        <w:rPr>
          <w:rtl/>
          <w:lang w:eastAsia="he-IL"/>
        </w:rPr>
      </w:pPr>
    </w:p>
    <w:p w:rsidR="00107B57" w:rsidRDefault="00107B57" w:rsidP="00A94792">
      <w:pPr>
        <w:rPr>
          <w:rtl/>
          <w:lang w:eastAsia="he-IL"/>
        </w:rPr>
      </w:pPr>
      <w:bookmarkStart w:id="5816" w:name="_ETM_Q17_241827"/>
      <w:bookmarkEnd w:id="5816"/>
      <w:r>
        <w:rPr>
          <w:rFonts w:hint="cs"/>
          <w:rtl/>
          <w:lang w:eastAsia="he-IL"/>
        </w:rPr>
        <w:t xml:space="preserve">חברת </w:t>
      </w:r>
      <w:bookmarkStart w:id="5817" w:name="_ETM_Q17_245251"/>
      <w:bookmarkEnd w:id="5817"/>
      <w:r>
        <w:rPr>
          <w:rFonts w:hint="cs"/>
          <w:rtl/>
          <w:lang w:eastAsia="he-IL"/>
        </w:rPr>
        <w:t xml:space="preserve">הכנסת גלית. </w:t>
      </w:r>
    </w:p>
    <w:p w:rsidR="00107B57" w:rsidRDefault="00107B57" w:rsidP="00A94792">
      <w:pPr>
        <w:rPr>
          <w:rtl/>
          <w:lang w:eastAsia="he-IL"/>
        </w:rPr>
      </w:pPr>
    </w:p>
    <w:p w:rsidR="00107B57" w:rsidRDefault="00107B57" w:rsidP="00A94792">
      <w:pPr>
        <w:pStyle w:val="af5"/>
        <w:keepNext/>
        <w:rPr>
          <w:rtl/>
        </w:rPr>
      </w:pPr>
      <w:bookmarkStart w:id="5818" w:name="_ETM_Q17_240386"/>
      <w:bookmarkStart w:id="5819" w:name="ET_interruption_6149_56"/>
      <w:bookmarkEnd w:id="5818"/>
      <w:r w:rsidRPr="004D54FD">
        <w:rPr>
          <w:rStyle w:val="TagStyle"/>
          <w:rtl/>
        </w:rPr>
        <w:t xml:space="preserve"> &lt;&lt; קריאה &gt;&gt; </w:t>
      </w:r>
      <w:r>
        <w:rPr>
          <w:rtl/>
        </w:rPr>
        <w:t>גלית דיסטל אטבריאן (הליכוד):</w:t>
      </w:r>
      <w:r w:rsidRPr="004D54FD">
        <w:rPr>
          <w:rStyle w:val="TagStyle"/>
          <w:rtl/>
        </w:rPr>
        <w:t xml:space="preserve"> &lt;&lt; קריאה &gt;&gt;</w:t>
      </w:r>
      <w:r>
        <w:rPr>
          <w:rtl/>
        </w:rPr>
        <w:t xml:space="preserve"> </w:t>
      </w:r>
      <w:bookmarkEnd w:id="5819"/>
    </w:p>
    <w:p w:rsidR="00107B57" w:rsidRDefault="00107B57" w:rsidP="00897AE7">
      <w:pPr>
        <w:rPr>
          <w:rtl/>
          <w:lang w:eastAsia="he-IL"/>
        </w:rPr>
      </w:pPr>
    </w:p>
    <w:p w:rsidR="00107B57" w:rsidRDefault="00107B57" w:rsidP="00A94792">
      <w:pPr>
        <w:rPr>
          <w:rtl/>
          <w:lang w:eastAsia="he-IL"/>
        </w:rPr>
      </w:pPr>
      <w:bookmarkStart w:id="5820" w:name="_ETM_Q17_244450"/>
      <w:bookmarkEnd w:id="5820"/>
      <w:r>
        <w:rPr>
          <w:rFonts w:hint="cs"/>
          <w:rtl/>
          <w:lang w:eastAsia="he-IL"/>
        </w:rPr>
        <w:t xml:space="preserve">אתה אויב. </w:t>
      </w:r>
    </w:p>
    <w:p w:rsidR="00107B57" w:rsidRDefault="00107B57" w:rsidP="00A94792">
      <w:pPr>
        <w:rPr>
          <w:rtl/>
          <w:lang w:eastAsia="he-IL"/>
        </w:rPr>
      </w:pPr>
    </w:p>
    <w:p w:rsidR="00107B57" w:rsidRDefault="00107B57" w:rsidP="00A94792">
      <w:pPr>
        <w:pStyle w:val="af5"/>
        <w:keepNext/>
        <w:rPr>
          <w:rtl/>
        </w:rPr>
      </w:pPr>
      <w:bookmarkStart w:id="5821" w:name="ET_interruption_5264_57"/>
      <w:r w:rsidRPr="004D54FD">
        <w:rPr>
          <w:rStyle w:val="TagStyle"/>
          <w:rtl/>
        </w:rPr>
        <w:t xml:space="preserve"> &lt;&lt; קריאה &gt;&gt; </w:t>
      </w:r>
      <w:r>
        <w:rPr>
          <w:rtl/>
        </w:rPr>
        <w:t>אחמד טיבי (חד"ש-תע"ל):</w:t>
      </w:r>
      <w:r w:rsidRPr="004D54FD">
        <w:rPr>
          <w:rStyle w:val="TagStyle"/>
          <w:rtl/>
        </w:rPr>
        <w:t xml:space="preserve"> &lt;&lt; קריאה &gt;&gt;</w:t>
      </w:r>
      <w:r>
        <w:rPr>
          <w:rtl/>
        </w:rPr>
        <w:t xml:space="preserve"> </w:t>
      </w:r>
      <w:bookmarkEnd w:id="5821"/>
    </w:p>
    <w:p w:rsidR="00107B57" w:rsidRDefault="00107B57" w:rsidP="00897AE7">
      <w:pPr>
        <w:rPr>
          <w:rtl/>
          <w:lang w:eastAsia="he-IL"/>
        </w:rPr>
      </w:pPr>
    </w:p>
    <w:p w:rsidR="00107B57" w:rsidRDefault="00107B57" w:rsidP="00A94792">
      <w:pPr>
        <w:rPr>
          <w:rtl/>
          <w:lang w:eastAsia="he-IL"/>
        </w:rPr>
      </w:pPr>
      <w:bookmarkStart w:id="5822" w:name="_ETM_Q17_242704"/>
      <w:bookmarkEnd w:id="5822"/>
      <w:r>
        <w:rPr>
          <w:rFonts w:hint="cs"/>
          <w:rtl/>
          <w:lang w:eastAsia="he-IL"/>
        </w:rPr>
        <w:t xml:space="preserve">על אפך ועל חמתך. </w:t>
      </w:r>
      <w:bookmarkStart w:id="5823" w:name="_ETM_Q17_244901"/>
      <w:bookmarkEnd w:id="5823"/>
    </w:p>
    <w:p w:rsidR="00107B57" w:rsidRDefault="00107B57" w:rsidP="00A94792">
      <w:pPr>
        <w:rPr>
          <w:rtl/>
          <w:lang w:eastAsia="he-IL"/>
        </w:rPr>
      </w:pPr>
      <w:bookmarkStart w:id="5824" w:name="_ETM_Q17_245007"/>
      <w:bookmarkEnd w:id="5824"/>
    </w:p>
    <w:p w:rsidR="00107B57" w:rsidRDefault="00107B57" w:rsidP="00A94792">
      <w:pPr>
        <w:pStyle w:val="af6"/>
        <w:keepNext/>
        <w:rPr>
          <w:rtl/>
        </w:rPr>
      </w:pPr>
      <w:bookmarkStart w:id="5825" w:name="ET_yor_6595_59"/>
      <w:r w:rsidRPr="004D54FD">
        <w:rPr>
          <w:rStyle w:val="TagStyle"/>
          <w:rtl/>
        </w:rPr>
        <w:t xml:space="preserve"> &lt;&lt; יור &gt;&gt; </w:t>
      </w:r>
      <w:r>
        <w:rPr>
          <w:rtl/>
        </w:rPr>
        <w:t>היו"ר ארז מלול:</w:t>
      </w:r>
      <w:r w:rsidRPr="004D54FD">
        <w:rPr>
          <w:rStyle w:val="TagStyle"/>
          <w:rtl/>
        </w:rPr>
        <w:t xml:space="preserve"> &lt;&lt; יור &gt;&gt;</w:t>
      </w:r>
      <w:r>
        <w:rPr>
          <w:rtl/>
        </w:rPr>
        <w:t xml:space="preserve"> </w:t>
      </w:r>
      <w:bookmarkEnd w:id="5825"/>
    </w:p>
    <w:p w:rsidR="00107B57" w:rsidRDefault="00107B57" w:rsidP="00897AE7">
      <w:pPr>
        <w:rPr>
          <w:rtl/>
          <w:lang w:eastAsia="he-IL"/>
        </w:rPr>
      </w:pPr>
    </w:p>
    <w:p w:rsidR="00107B57" w:rsidRDefault="00107B57" w:rsidP="00A94792">
      <w:pPr>
        <w:rPr>
          <w:rtl/>
          <w:lang w:eastAsia="he-IL"/>
        </w:rPr>
      </w:pPr>
      <w:bookmarkStart w:id="5826" w:name="_ETM_Q17_247378"/>
      <w:bookmarkEnd w:id="5826"/>
      <w:r>
        <w:rPr>
          <w:rFonts w:hint="cs"/>
          <w:rtl/>
          <w:lang w:eastAsia="he-IL"/>
        </w:rPr>
        <w:t xml:space="preserve">חברת הכנסת גלית, קריאה ראשונה. </w:t>
      </w:r>
    </w:p>
    <w:p w:rsidR="00107B57" w:rsidRPr="004D54FD" w:rsidRDefault="00107B57" w:rsidP="00A94792">
      <w:pPr>
        <w:rPr>
          <w:rtl/>
          <w:lang w:eastAsia="he-IL"/>
        </w:rPr>
      </w:pPr>
      <w:bookmarkStart w:id="5827" w:name="_ETM_Q17_241166"/>
      <w:bookmarkEnd w:id="5827"/>
    </w:p>
    <w:p w:rsidR="00107B57" w:rsidRDefault="00107B57" w:rsidP="00A94792">
      <w:pPr>
        <w:pStyle w:val="af5"/>
        <w:keepNext/>
        <w:rPr>
          <w:rtl/>
        </w:rPr>
      </w:pPr>
      <w:bookmarkStart w:id="5828" w:name="ET_interruption_6149_58"/>
      <w:r w:rsidRPr="004D54FD">
        <w:rPr>
          <w:rStyle w:val="TagStyle"/>
          <w:rtl/>
        </w:rPr>
        <w:t xml:space="preserve"> &lt;&lt; קריאה &gt;&gt; </w:t>
      </w:r>
      <w:r>
        <w:rPr>
          <w:rtl/>
        </w:rPr>
        <w:t>גלית דיסטל אטבריאן (הליכוד):</w:t>
      </w:r>
      <w:r w:rsidRPr="004D54FD">
        <w:rPr>
          <w:rStyle w:val="TagStyle"/>
          <w:rtl/>
        </w:rPr>
        <w:t xml:space="preserve"> &lt;&lt; קריאה &gt;&gt;</w:t>
      </w:r>
      <w:r>
        <w:rPr>
          <w:rtl/>
        </w:rPr>
        <w:t xml:space="preserve"> </w:t>
      </w:r>
      <w:bookmarkEnd w:id="5828"/>
    </w:p>
    <w:p w:rsidR="00107B57" w:rsidRDefault="00107B57" w:rsidP="00897AE7">
      <w:pPr>
        <w:rPr>
          <w:rtl/>
          <w:lang w:eastAsia="he-IL"/>
        </w:rPr>
      </w:pPr>
    </w:p>
    <w:p w:rsidR="00107B57" w:rsidRDefault="00107B57" w:rsidP="00A94792">
      <w:pPr>
        <w:rPr>
          <w:rtl/>
          <w:lang w:eastAsia="he-IL"/>
        </w:rPr>
      </w:pPr>
      <w:bookmarkStart w:id="5829" w:name="_ETM_Q17_245503"/>
      <w:bookmarkEnd w:id="5829"/>
      <w:r>
        <w:rPr>
          <w:rFonts w:hint="cs"/>
          <w:rtl/>
          <w:lang w:eastAsia="he-IL"/>
        </w:rPr>
        <w:t xml:space="preserve">אויב. </w:t>
      </w:r>
      <w:bookmarkStart w:id="5830" w:name="_ETM_Q17_242290"/>
      <w:bookmarkEnd w:id="5830"/>
    </w:p>
    <w:p w:rsidR="00107B57" w:rsidRDefault="00107B57" w:rsidP="00A94792">
      <w:pPr>
        <w:rPr>
          <w:rtl/>
          <w:lang w:eastAsia="he-IL"/>
        </w:rPr>
      </w:pPr>
      <w:bookmarkStart w:id="5831" w:name="_ETM_Q17_242383"/>
      <w:bookmarkEnd w:id="5831"/>
    </w:p>
    <w:p w:rsidR="00107B57" w:rsidRDefault="00107B57" w:rsidP="00A94792">
      <w:pPr>
        <w:pStyle w:val="af5"/>
        <w:keepNext/>
        <w:rPr>
          <w:rtl/>
        </w:rPr>
      </w:pPr>
      <w:bookmarkStart w:id="5832" w:name="ET_interruption_5264_60"/>
      <w:r w:rsidRPr="004D54FD">
        <w:rPr>
          <w:rStyle w:val="TagStyle"/>
          <w:rtl/>
        </w:rPr>
        <w:t xml:space="preserve"> &lt;&lt; קריאה &gt;&gt; </w:t>
      </w:r>
      <w:r>
        <w:rPr>
          <w:rtl/>
        </w:rPr>
        <w:t>אחמד טיבי (חד"ש-תע"ל):</w:t>
      </w:r>
      <w:r w:rsidRPr="004D54FD">
        <w:rPr>
          <w:rStyle w:val="TagStyle"/>
          <w:rtl/>
        </w:rPr>
        <w:t xml:space="preserve"> &lt;&lt; קריאה &gt;&gt;</w:t>
      </w:r>
      <w:r>
        <w:rPr>
          <w:rtl/>
        </w:rPr>
        <w:t xml:space="preserve"> </w:t>
      </w:r>
      <w:bookmarkEnd w:id="5832"/>
    </w:p>
    <w:p w:rsidR="00107B57" w:rsidRDefault="00107B57" w:rsidP="00897AE7">
      <w:pPr>
        <w:rPr>
          <w:rtl/>
          <w:lang w:eastAsia="he-IL"/>
        </w:rPr>
      </w:pPr>
    </w:p>
    <w:p w:rsidR="00107B57" w:rsidRPr="009D22F1" w:rsidRDefault="00897AE7" w:rsidP="00A94792">
      <w:pPr>
        <w:rPr>
          <w:rtl/>
          <w:lang w:eastAsia="he-IL"/>
        </w:rPr>
      </w:pPr>
      <w:bookmarkStart w:id="5833" w:name="_ETM_Q17_251477"/>
      <w:bookmarkStart w:id="5834" w:name="_ETM_Q17_251554"/>
      <w:bookmarkEnd w:id="5833"/>
      <w:bookmarkEnd w:id="5834"/>
      <w:r>
        <w:rPr>
          <w:rFonts w:hint="cs"/>
          <w:rtl/>
          <w:lang w:eastAsia="he-IL"/>
        </w:rPr>
        <w:t>– – –</w:t>
      </w:r>
      <w:bookmarkStart w:id="5835" w:name="_ETM_Q17_253830"/>
      <w:bookmarkEnd w:id="5835"/>
      <w:r w:rsidR="00107B57">
        <w:rPr>
          <w:rFonts w:hint="cs"/>
          <w:rtl/>
          <w:lang w:eastAsia="he-IL"/>
        </w:rPr>
        <w:t xml:space="preserve"> </w:t>
      </w:r>
    </w:p>
    <w:p w:rsidR="00107B57" w:rsidRPr="004D54FD" w:rsidRDefault="00107B57" w:rsidP="00A94792">
      <w:pPr>
        <w:rPr>
          <w:rtl/>
          <w:lang w:eastAsia="he-IL"/>
        </w:rPr>
      </w:pPr>
    </w:p>
    <w:p w:rsidR="00107B57" w:rsidRDefault="00107B57" w:rsidP="00A94792">
      <w:pPr>
        <w:pStyle w:val="af5"/>
        <w:keepNext/>
        <w:rPr>
          <w:rtl/>
        </w:rPr>
      </w:pPr>
      <w:bookmarkStart w:id="5836" w:name="ET_interruption_6345_65"/>
      <w:r w:rsidRPr="004D54FD">
        <w:rPr>
          <w:rStyle w:val="TagStyle"/>
          <w:rtl/>
        </w:rPr>
        <w:t xml:space="preserve"> &lt;&lt; קריאה &gt;&gt; </w:t>
      </w:r>
      <w:r>
        <w:rPr>
          <w:rtl/>
        </w:rPr>
        <w:t>טלי גוטליב (הליכוד):</w:t>
      </w:r>
      <w:r w:rsidRPr="004D54FD">
        <w:rPr>
          <w:rStyle w:val="TagStyle"/>
          <w:rtl/>
        </w:rPr>
        <w:t xml:space="preserve"> &lt;&lt; קריאה &gt;&gt;</w:t>
      </w:r>
      <w:r>
        <w:rPr>
          <w:rtl/>
        </w:rPr>
        <w:t xml:space="preserve"> </w:t>
      </w:r>
      <w:bookmarkEnd w:id="5836"/>
    </w:p>
    <w:p w:rsidR="00107B57" w:rsidRDefault="00107B57" w:rsidP="00897AE7">
      <w:pPr>
        <w:rPr>
          <w:rtl/>
          <w:lang w:eastAsia="he-IL"/>
        </w:rPr>
      </w:pPr>
    </w:p>
    <w:p w:rsidR="00107B57" w:rsidRDefault="00107B57" w:rsidP="00A94792">
      <w:pPr>
        <w:rPr>
          <w:rtl/>
          <w:lang w:eastAsia="he-IL"/>
        </w:rPr>
      </w:pPr>
      <w:r>
        <w:rPr>
          <w:rFonts w:hint="cs"/>
          <w:rtl/>
          <w:lang w:eastAsia="he-IL"/>
        </w:rPr>
        <w:t>ה</w:t>
      </w:r>
      <w:bookmarkStart w:id="5837" w:name="_ETM_Q17_247838"/>
      <w:bookmarkEnd w:id="5837"/>
      <w:r>
        <w:rPr>
          <w:rFonts w:hint="cs"/>
          <w:rtl/>
          <w:lang w:eastAsia="he-IL"/>
        </w:rPr>
        <w:t>יא צודקת.</w:t>
      </w:r>
    </w:p>
    <w:p w:rsidR="00107B57" w:rsidRDefault="00107B57" w:rsidP="00A94792">
      <w:pPr>
        <w:rPr>
          <w:rtl/>
          <w:lang w:eastAsia="he-IL"/>
        </w:rPr>
      </w:pPr>
    </w:p>
    <w:p w:rsidR="00107B57" w:rsidRDefault="00107B57" w:rsidP="00A94792">
      <w:pPr>
        <w:pStyle w:val="af5"/>
        <w:keepNext/>
        <w:rPr>
          <w:rtl/>
        </w:rPr>
      </w:pPr>
      <w:bookmarkStart w:id="5838" w:name="ET_interruption_6149_61"/>
      <w:r w:rsidRPr="004D54FD">
        <w:rPr>
          <w:rStyle w:val="TagStyle"/>
          <w:rtl/>
        </w:rPr>
        <w:t xml:space="preserve"> &lt;&lt; קריאה &gt;&gt; </w:t>
      </w:r>
      <w:r>
        <w:rPr>
          <w:rtl/>
        </w:rPr>
        <w:t>גלית דיסטל אטבריאן (הליכוד):</w:t>
      </w:r>
      <w:r w:rsidRPr="004D54FD">
        <w:rPr>
          <w:rStyle w:val="TagStyle"/>
          <w:rtl/>
        </w:rPr>
        <w:t xml:space="preserve"> &lt;&lt; קריאה &gt;&gt;</w:t>
      </w:r>
      <w:r>
        <w:rPr>
          <w:rtl/>
        </w:rPr>
        <w:t xml:space="preserve"> </w:t>
      </w:r>
      <w:bookmarkEnd w:id="5838"/>
    </w:p>
    <w:p w:rsidR="00107B57" w:rsidRDefault="00107B57" w:rsidP="00897AE7">
      <w:pPr>
        <w:rPr>
          <w:rtl/>
          <w:lang w:eastAsia="he-IL"/>
        </w:rPr>
      </w:pPr>
    </w:p>
    <w:p w:rsidR="00107B57" w:rsidRDefault="00107B57" w:rsidP="00A94792">
      <w:pPr>
        <w:rPr>
          <w:rtl/>
          <w:lang w:eastAsia="he-IL"/>
        </w:rPr>
      </w:pPr>
      <w:bookmarkStart w:id="5839" w:name="_ETM_Q17_246926"/>
      <w:bookmarkEnd w:id="5839"/>
      <w:r>
        <w:rPr>
          <w:rFonts w:hint="cs"/>
          <w:rtl/>
          <w:lang w:eastAsia="he-IL"/>
        </w:rPr>
        <w:t xml:space="preserve">אתה עפר לרגליה של השרה הזו. </w:t>
      </w:r>
      <w:bookmarkStart w:id="5840" w:name="_ETM_Q17_249477"/>
      <w:bookmarkEnd w:id="5840"/>
    </w:p>
    <w:p w:rsidR="00107B57" w:rsidRDefault="00107B57" w:rsidP="00A94792">
      <w:pPr>
        <w:rPr>
          <w:rtl/>
          <w:lang w:eastAsia="he-IL"/>
        </w:rPr>
      </w:pPr>
      <w:bookmarkStart w:id="5841" w:name="_ETM_Q17_249564"/>
      <w:bookmarkEnd w:id="5841"/>
    </w:p>
    <w:p w:rsidR="00107B57" w:rsidRDefault="00107B57" w:rsidP="00A94792">
      <w:pPr>
        <w:pStyle w:val="af5"/>
        <w:keepNext/>
        <w:rPr>
          <w:rtl/>
        </w:rPr>
      </w:pPr>
      <w:bookmarkStart w:id="5842" w:name="ET_interruption_6345_63"/>
      <w:r w:rsidRPr="004D54FD">
        <w:rPr>
          <w:rStyle w:val="TagStyle"/>
          <w:rtl/>
        </w:rPr>
        <w:t xml:space="preserve"> &lt;&lt; קריאה &gt;&gt; </w:t>
      </w:r>
      <w:r>
        <w:rPr>
          <w:rtl/>
        </w:rPr>
        <w:t>טלי גוטליב (הליכוד):</w:t>
      </w:r>
      <w:r w:rsidRPr="004D54FD">
        <w:rPr>
          <w:rStyle w:val="TagStyle"/>
          <w:rtl/>
        </w:rPr>
        <w:t xml:space="preserve"> &lt;&lt; קריאה &gt;&gt;</w:t>
      </w:r>
      <w:r>
        <w:rPr>
          <w:rtl/>
        </w:rPr>
        <w:t xml:space="preserve"> </w:t>
      </w:r>
      <w:bookmarkEnd w:id="5842"/>
    </w:p>
    <w:p w:rsidR="00107B57" w:rsidRDefault="00107B57" w:rsidP="00897AE7">
      <w:pPr>
        <w:rPr>
          <w:rtl/>
          <w:lang w:eastAsia="he-IL"/>
        </w:rPr>
      </w:pPr>
    </w:p>
    <w:p w:rsidR="00107B57" w:rsidRDefault="00107B57" w:rsidP="00A94792">
      <w:pPr>
        <w:rPr>
          <w:rtl/>
          <w:lang w:eastAsia="he-IL"/>
        </w:rPr>
      </w:pPr>
      <w:r>
        <w:rPr>
          <w:rFonts w:hint="cs"/>
          <w:rtl/>
          <w:lang w:eastAsia="he-IL"/>
        </w:rPr>
        <w:t>היא צודקת</w:t>
      </w:r>
      <w:bookmarkStart w:id="5843" w:name="_ETM_Q17_248345"/>
      <w:bookmarkEnd w:id="5843"/>
      <w:r>
        <w:rPr>
          <w:rFonts w:hint="cs"/>
          <w:rtl/>
          <w:lang w:eastAsia="he-IL"/>
        </w:rPr>
        <w:t>.</w:t>
      </w:r>
    </w:p>
    <w:p w:rsidR="00107B57" w:rsidRPr="004D54FD" w:rsidRDefault="00107B57" w:rsidP="00A94792">
      <w:pPr>
        <w:rPr>
          <w:rtl/>
          <w:lang w:eastAsia="he-IL"/>
        </w:rPr>
      </w:pPr>
      <w:bookmarkStart w:id="5844" w:name="_ETM_Q17_248442"/>
      <w:bookmarkEnd w:id="5844"/>
    </w:p>
    <w:p w:rsidR="00107B57" w:rsidRDefault="00107B57" w:rsidP="00A94792">
      <w:pPr>
        <w:pStyle w:val="af6"/>
        <w:keepNext/>
        <w:rPr>
          <w:rtl/>
        </w:rPr>
      </w:pPr>
      <w:bookmarkStart w:id="5845" w:name="ET_yor_6595_62"/>
      <w:r w:rsidRPr="004D54FD">
        <w:rPr>
          <w:rStyle w:val="TagStyle"/>
          <w:rtl/>
        </w:rPr>
        <w:t xml:space="preserve"> &lt;&lt; יור &gt;&gt; </w:t>
      </w:r>
      <w:r>
        <w:rPr>
          <w:rtl/>
        </w:rPr>
        <w:t>היו"ר ארז מלול:</w:t>
      </w:r>
      <w:r w:rsidRPr="004D54FD">
        <w:rPr>
          <w:rStyle w:val="TagStyle"/>
          <w:rtl/>
        </w:rPr>
        <w:t xml:space="preserve"> &lt;&lt; יור &gt;&gt;</w:t>
      </w:r>
      <w:r>
        <w:rPr>
          <w:rtl/>
        </w:rPr>
        <w:t xml:space="preserve"> </w:t>
      </w:r>
      <w:bookmarkEnd w:id="5845"/>
    </w:p>
    <w:p w:rsidR="00107B57" w:rsidRDefault="00107B57" w:rsidP="00897AE7">
      <w:pPr>
        <w:rPr>
          <w:rtl/>
          <w:lang w:eastAsia="he-IL"/>
        </w:rPr>
      </w:pPr>
    </w:p>
    <w:p w:rsidR="00107B57" w:rsidRDefault="00107B57" w:rsidP="00A94792">
      <w:pPr>
        <w:rPr>
          <w:rtl/>
          <w:lang w:eastAsia="he-IL"/>
        </w:rPr>
      </w:pPr>
      <w:bookmarkStart w:id="5846" w:name="_ETM_Q17_251624"/>
      <w:bookmarkEnd w:id="5846"/>
      <w:r>
        <w:rPr>
          <w:rFonts w:hint="cs"/>
          <w:rtl/>
          <w:lang w:eastAsia="he-IL"/>
        </w:rPr>
        <w:t xml:space="preserve">חברת הכנסת, קריאה שנייה. </w:t>
      </w:r>
    </w:p>
    <w:p w:rsidR="00107B57" w:rsidRDefault="00107B57" w:rsidP="00A94792">
      <w:pPr>
        <w:rPr>
          <w:rtl/>
          <w:lang w:eastAsia="he-IL"/>
        </w:rPr>
      </w:pPr>
    </w:p>
    <w:p w:rsidR="00107B57" w:rsidRDefault="00107B57" w:rsidP="00A94792">
      <w:pPr>
        <w:pStyle w:val="af5"/>
        <w:keepNext/>
        <w:rPr>
          <w:rtl/>
        </w:rPr>
      </w:pPr>
      <w:bookmarkStart w:id="5847" w:name="ET_interruption_5786_113"/>
      <w:r w:rsidRPr="009D22F1">
        <w:rPr>
          <w:rStyle w:val="TagStyle"/>
          <w:rtl/>
        </w:rPr>
        <w:t xml:space="preserve"> &lt;&lt; קריאה &gt;&gt; </w:t>
      </w:r>
      <w:r>
        <w:rPr>
          <w:rtl/>
        </w:rPr>
        <w:t>אופיר כץ (הליכוד):</w:t>
      </w:r>
      <w:r w:rsidRPr="009D22F1">
        <w:rPr>
          <w:rStyle w:val="TagStyle"/>
          <w:rtl/>
        </w:rPr>
        <w:t xml:space="preserve"> &lt;&lt; קריאה &gt;&gt;</w:t>
      </w:r>
      <w:r>
        <w:rPr>
          <w:rtl/>
        </w:rPr>
        <w:t xml:space="preserve"> </w:t>
      </w:r>
      <w:bookmarkEnd w:id="5847"/>
    </w:p>
    <w:p w:rsidR="00107B57" w:rsidRDefault="00107B57" w:rsidP="00897AE7">
      <w:pPr>
        <w:rPr>
          <w:rtl/>
          <w:lang w:eastAsia="he-IL"/>
        </w:rPr>
      </w:pPr>
    </w:p>
    <w:p w:rsidR="00107B57" w:rsidRDefault="00107B57" w:rsidP="00A94792">
      <w:pPr>
        <w:rPr>
          <w:rtl/>
          <w:lang w:eastAsia="he-IL"/>
        </w:rPr>
      </w:pPr>
      <w:r>
        <w:rPr>
          <w:rFonts w:hint="cs"/>
          <w:rtl/>
          <w:lang w:eastAsia="he-IL"/>
        </w:rPr>
        <w:t>אבל שם אין קריאו</w:t>
      </w:r>
      <w:bookmarkStart w:id="5848" w:name="_ETM_Q17_252047"/>
      <w:bookmarkEnd w:id="5848"/>
      <w:r>
        <w:rPr>
          <w:rFonts w:hint="cs"/>
          <w:rtl/>
          <w:lang w:eastAsia="he-IL"/>
        </w:rPr>
        <w:t xml:space="preserve">ת, מלול? לא הבנתי. </w:t>
      </w:r>
    </w:p>
    <w:p w:rsidR="00107B57" w:rsidRDefault="00107B57" w:rsidP="00A94792">
      <w:pPr>
        <w:rPr>
          <w:rtl/>
          <w:lang w:eastAsia="he-IL"/>
        </w:rPr>
      </w:pPr>
      <w:bookmarkStart w:id="5849" w:name="_ETM_Q17_244279"/>
      <w:bookmarkEnd w:id="5849"/>
    </w:p>
    <w:p w:rsidR="00107B57" w:rsidRDefault="00107B57" w:rsidP="00A94792">
      <w:pPr>
        <w:pStyle w:val="af5"/>
        <w:keepNext/>
        <w:rPr>
          <w:rtl/>
        </w:rPr>
      </w:pPr>
      <w:bookmarkStart w:id="5850" w:name="ET_interruption_6345_66"/>
      <w:r w:rsidRPr="004D54FD">
        <w:rPr>
          <w:rStyle w:val="TagStyle"/>
          <w:rtl/>
        </w:rPr>
        <w:t xml:space="preserve"> &lt;&lt; קריאה &gt;&gt; </w:t>
      </w:r>
      <w:r>
        <w:rPr>
          <w:rtl/>
        </w:rPr>
        <w:t>טלי גוטליב (הליכוד):</w:t>
      </w:r>
      <w:r w:rsidRPr="004D54FD">
        <w:rPr>
          <w:rStyle w:val="TagStyle"/>
          <w:rtl/>
        </w:rPr>
        <w:t xml:space="preserve"> &lt;&lt; קריאה &gt;&gt;</w:t>
      </w:r>
      <w:r>
        <w:rPr>
          <w:rtl/>
        </w:rPr>
        <w:t xml:space="preserve"> </w:t>
      </w:r>
      <w:bookmarkEnd w:id="5850"/>
    </w:p>
    <w:p w:rsidR="00107B57" w:rsidRDefault="00107B57" w:rsidP="00897AE7">
      <w:pPr>
        <w:rPr>
          <w:rtl/>
          <w:lang w:eastAsia="he-IL"/>
        </w:rPr>
      </w:pPr>
    </w:p>
    <w:p w:rsidR="00107B57" w:rsidRDefault="00107B57" w:rsidP="00A94792">
      <w:pPr>
        <w:rPr>
          <w:rtl/>
          <w:lang w:eastAsia="he-IL"/>
        </w:rPr>
      </w:pPr>
      <w:bookmarkStart w:id="5851" w:name="_ETM_Q17_246397"/>
      <w:bookmarkEnd w:id="5851"/>
      <w:r>
        <w:rPr>
          <w:rFonts w:hint="cs"/>
          <w:rtl/>
          <w:lang w:eastAsia="he-IL"/>
        </w:rPr>
        <w:t>למה שם אין קריאות</w:t>
      </w:r>
      <w:r>
        <w:rPr>
          <w:rFonts w:hint="cs"/>
          <w:lang w:eastAsia="he-IL"/>
        </w:rPr>
        <w:t xml:space="preserve"> ?</w:t>
      </w:r>
      <w:r>
        <w:rPr>
          <w:rFonts w:hint="cs"/>
          <w:rtl/>
          <w:lang w:eastAsia="he-IL"/>
        </w:rPr>
        <w:t xml:space="preserve"> </w:t>
      </w:r>
    </w:p>
    <w:p w:rsidR="00107B57" w:rsidRDefault="00107B57" w:rsidP="00A94792">
      <w:pPr>
        <w:rPr>
          <w:rtl/>
          <w:lang w:eastAsia="he-IL"/>
        </w:rPr>
      </w:pPr>
    </w:p>
    <w:p w:rsidR="00107B57" w:rsidRDefault="00107B57" w:rsidP="00A94792">
      <w:pPr>
        <w:pStyle w:val="af6"/>
        <w:keepNext/>
        <w:rPr>
          <w:rtl/>
        </w:rPr>
      </w:pPr>
      <w:r w:rsidRPr="004D54FD">
        <w:rPr>
          <w:rStyle w:val="TagStyle"/>
          <w:rtl/>
        </w:rPr>
        <w:t xml:space="preserve">&lt;&lt; יור &gt;&gt; </w:t>
      </w:r>
      <w:r>
        <w:rPr>
          <w:rtl/>
        </w:rPr>
        <w:t>היו"ר ארז מלול:</w:t>
      </w:r>
      <w:r w:rsidRPr="004D54FD">
        <w:rPr>
          <w:rStyle w:val="TagStyle"/>
          <w:rtl/>
        </w:rPr>
        <w:t xml:space="preserve"> &lt;&lt; יור &gt;&gt;</w:t>
      </w:r>
      <w:r>
        <w:rPr>
          <w:rtl/>
        </w:rPr>
        <w:t xml:space="preserve"> </w:t>
      </w:r>
    </w:p>
    <w:p w:rsidR="00107B57" w:rsidRDefault="00107B57" w:rsidP="00A94792">
      <w:pPr>
        <w:rPr>
          <w:rtl/>
          <w:lang w:eastAsia="he-IL"/>
        </w:rPr>
      </w:pPr>
    </w:p>
    <w:p w:rsidR="00107B57" w:rsidRDefault="00107B57" w:rsidP="00A94792">
      <w:pPr>
        <w:rPr>
          <w:rtl/>
          <w:lang w:eastAsia="he-IL"/>
        </w:rPr>
      </w:pPr>
      <w:r>
        <w:rPr>
          <w:rFonts w:hint="cs"/>
          <w:rtl/>
          <w:lang w:eastAsia="he-IL"/>
        </w:rPr>
        <w:t>יש גם.</w:t>
      </w:r>
    </w:p>
    <w:p w:rsidR="00107B57" w:rsidRPr="004D54FD" w:rsidRDefault="00107B57" w:rsidP="00A94792">
      <w:pPr>
        <w:rPr>
          <w:rtl/>
          <w:lang w:eastAsia="he-IL"/>
        </w:rPr>
      </w:pPr>
      <w:bookmarkStart w:id="5852" w:name="_ETM_Q17_255163"/>
      <w:bookmarkStart w:id="5853" w:name="_ETM_Q17_255273"/>
      <w:bookmarkEnd w:id="5852"/>
      <w:bookmarkEnd w:id="5853"/>
    </w:p>
    <w:p w:rsidR="00107B57" w:rsidRDefault="00107B57" w:rsidP="00A94792">
      <w:pPr>
        <w:pStyle w:val="af5"/>
        <w:keepNext/>
        <w:rPr>
          <w:rtl/>
        </w:rPr>
      </w:pPr>
      <w:bookmarkStart w:id="5854" w:name="_ETM_Q17_248503"/>
      <w:bookmarkStart w:id="5855" w:name="_ETM_Q17_248603"/>
      <w:bookmarkStart w:id="5856" w:name="_ETM_Q17_246499"/>
      <w:bookmarkStart w:id="5857" w:name="ET_interruption_5786_114"/>
      <w:bookmarkEnd w:id="5854"/>
      <w:bookmarkEnd w:id="5855"/>
      <w:bookmarkEnd w:id="5856"/>
      <w:r w:rsidRPr="009D22F1">
        <w:rPr>
          <w:rStyle w:val="TagStyle"/>
          <w:rtl/>
        </w:rPr>
        <w:t xml:space="preserve"> &lt;&lt; קריאה &gt;&gt; </w:t>
      </w:r>
      <w:r>
        <w:rPr>
          <w:rtl/>
        </w:rPr>
        <w:t>אופיר כץ (הליכוד):</w:t>
      </w:r>
      <w:r w:rsidRPr="009D22F1">
        <w:rPr>
          <w:rStyle w:val="TagStyle"/>
          <w:rtl/>
        </w:rPr>
        <w:t xml:space="preserve"> &lt;&lt; קריאה &gt;&gt;</w:t>
      </w:r>
      <w:r>
        <w:rPr>
          <w:rtl/>
        </w:rPr>
        <w:t xml:space="preserve"> </w:t>
      </w:r>
      <w:bookmarkEnd w:id="5857"/>
    </w:p>
    <w:p w:rsidR="00107B57" w:rsidRDefault="00107B57" w:rsidP="00897AE7">
      <w:pPr>
        <w:rPr>
          <w:rtl/>
          <w:lang w:eastAsia="he-IL"/>
        </w:rPr>
      </w:pPr>
    </w:p>
    <w:p w:rsidR="00107B57" w:rsidRDefault="00107B57" w:rsidP="00A94792">
      <w:pPr>
        <w:rPr>
          <w:rtl/>
          <w:lang w:eastAsia="he-IL"/>
        </w:rPr>
      </w:pPr>
      <w:bookmarkStart w:id="5858" w:name="_ETM_Q17_246562"/>
      <w:bookmarkEnd w:id="5858"/>
      <w:r>
        <w:rPr>
          <w:rFonts w:hint="cs"/>
          <w:rtl/>
          <w:lang w:eastAsia="he-IL"/>
        </w:rPr>
        <w:t>שם מותר ופה אסור?</w:t>
      </w:r>
      <w:bookmarkStart w:id="5859" w:name="_ETM_Q17_252328"/>
      <w:bookmarkEnd w:id="5859"/>
      <w:r>
        <w:rPr>
          <w:rFonts w:hint="cs"/>
          <w:rtl/>
          <w:lang w:eastAsia="he-IL"/>
        </w:rPr>
        <w:t xml:space="preserve"> </w:t>
      </w:r>
      <w:bookmarkStart w:id="5860" w:name="_ETM_Q17_252696"/>
      <w:bookmarkEnd w:id="5860"/>
    </w:p>
    <w:p w:rsidR="00107B57" w:rsidRDefault="00107B57" w:rsidP="00A94792">
      <w:pPr>
        <w:rPr>
          <w:rtl/>
          <w:lang w:eastAsia="he-IL"/>
        </w:rPr>
      </w:pPr>
      <w:bookmarkStart w:id="5861" w:name="_ETM_Q17_251625"/>
      <w:bookmarkEnd w:id="5861"/>
    </w:p>
    <w:p w:rsidR="00107B57" w:rsidRDefault="00107B57" w:rsidP="00A94792">
      <w:pPr>
        <w:pStyle w:val="af5"/>
        <w:keepNext/>
        <w:rPr>
          <w:rtl/>
        </w:rPr>
      </w:pPr>
      <w:bookmarkStart w:id="5862" w:name="_ETM_Q17_252800"/>
      <w:bookmarkStart w:id="5863" w:name="_ETM_Q17_243078"/>
      <w:bookmarkEnd w:id="5862"/>
      <w:bookmarkEnd w:id="5863"/>
      <w:r w:rsidRPr="004D54FD">
        <w:rPr>
          <w:rStyle w:val="TagStyle"/>
          <w:rtl/>
        </w:rPr>
        <w:t xml:space="preserve">&lt;&lt; קריאה &gt;&gt; </w:t>
      </w:r>
      <w:r>
        <w:rPr>
          <w:rtl/>
        </w:rPr>
        <w:t>טלי גוטליב (הליכוד):</w:t>
      </w:r>
      <w:r w:rsidRPr="004D54FD">
        <w:rPr>
          <w:rStyle w:val="TagStyle"/>
          <w:rtl/>
        </w:rPr>
        <w:t xml:space="preserve"> &lt;&lt; קריאה &gt;&gt;</w:t>
      </w:r>
      <w:r>
        <w:rPr>
          <w:rtl/>
        </w:rPr>
        <w:t xml:space="preserve"> </w:t>
      </w:r>
    </w:p>
    <w:p w:rsidR="00107B57" w:rsidRDefault="00107B57" w:rsidP="00897AE7">
      <w:pPr>
        <w:rPr>
          <w:rtl/>
          <w:lang w:eastAsia="he-IL"/>
        </w:rPr>
      </w:pPr>
    </w:p>
    <w:p w:rsidR="00107B57" w:rsidRDefault="00107B57" w:rsidP="00A94792">
      <w:pPr>
        <w:rPr>
          <w:rtl/>
          <w:lang w:eastAsia="he-IL"/>
        </w:rPr>
      </w:pPr>
      <w:r>
        <w:rPr>
          <w:rFonts w:hint="cs"/>
          <w:rtl/>
          <w:lang w:eastAsia="he-IL"/>
        </w:rPr>
        <w:t>למה שם אין קריאות</w:t>
      </w:r>
      <w:r>
        <w:rPr>
          <w:rFonts w:hint="cs"/>
          <w:lang w:eastAsia="he-IL"/>
        </w:rPr>
        <w:t xml:space="preserve"> ?</w:t>
      </w:r>
      <w:r>
        <w:rPr>
          <w:rFonts w:hint="cs"/>
          <w:rtl/>
          <w:lang w:eastAsia="he-IL"/>
        </w:rPr>
        <w:t xml:space="preserve"> למה לאחמד טיבי לא קראת פעם אחת? פעם אחת לא</w:t>
      </w:r>
      <w:bookmarkStart w:id="5864" w:name="_ETM_Q17_255809"/>
      <w:bookmarkEnd w:id="5864"/>
      <w:r>
        <w:rPr>
          <w:rFonts w:hint="cs"/>
          <w:rtl/>
          <w:lang w:eastAsia="he-IL"/>
        </w:rPr>
        <w:t xml:space="preserve"> קראת לטיבי. תומך טרור צועק על שרה – פעם אחת </w:t>
      </w:r>
      <w:bookmarkStart w:id="5865" w:name="_ETM_Q17_263435"/>
      <w:bookmarkEnd w:id="5865"/>
      <w:r>
        <w:rPr>
          <w:rFonts w:hint="cs"/>
          <w:rtl/>
          <w:lang w:eastAsia="he-IL"/>
        </w:rPr>
        <w:t xml:space="preserve">לא קוראים לו. </w:t>
      </w:r>
    </w:p>
    <w:p w:rsidR="00107B57" w:rsidRDefault="00107B57" w:rsidP="00A94792">
      <w:pPr>
        <w:rPr>
          <w:rtl/>
          <w:lang w:eastAsia="he-IL"/>
        </w:rPr>
      </w:pPr>
    </w:p>
    <w:p w:rsidR="00107B57" w:rsidRDefault="00107B57" w:rsidP="00A94792">
      <w:pPr>
        <w:pStyle w:val="af6"/>
        <w:keepNext/>
        <w:rPr>
          <w:rtl/>
        </w:rPr>
      </w:pPr>
      <w:bookmarkStart w:id="5866" w:name="ET_yor_6595_67"/>
      <w:r w:rsidRPr="00004481">
        <w:rPr>
          <w:rStyle w:val="TagStyle"/>
          <w:rtl/>
        </w:rPr>
        <w:t xml:space="preserve"> &lt;&lt; יור &gt;&gt; </w:t>
      </w:r>
      <w:r>
        <w:rPr>
          <w:rtl/>
        </w:rPr>
        <w:t>היו"ר ארז מלול:</w:t>
      </w:r>
      <w:r w:rsidRPr="00004481">
        <w:rPr>
          <w:rStyle w:val="TagStyle"/>
          <w:rtl/>
        </w:rPr>
        <w:t xml:space="preserve"> &lt;&lt; יור &gt;&gt;</w:t>
      </w:r>
      <w:r>
        <w:rPr>
          <w:rtl/>
        </w:rPr>
        <w:t xml:space="preserve"> </w:t>
      </w:r>
      <w:bookmarkEnd w:id="5866"/>
    </w:p>
    <w:p w:rsidR="00107B57" w:rsidRDefault="00107B57" w:rsidP="00A94792">
      <w:pPr>
        <w:rPr>
          <w:rtl/>
          <w:lang w:eastAsia="he-IL"/>
        </w:rPr>
      </w:pPr>
    </w:p>
    <w:p w:rsidR="00107B57" w:rsidRDefault="00107B57" w:rsidP="00A94792">
      <w:pPr>
        <w:rPr>
          <w:rtl/>
          <w:lang w:eastAsia="he-IL"/>
        </w:rPr>
      </w:pPr>
      <w:bookmarkStart w:id="5867" w:name="_ETM_Q17_261987"/>
      <w:bookmarkStart w:id="5868" w:name="_ETM_Q17_262080"/>
      <w:bookmarkEnd w:id="5867"/>
      <w:bookmarkEnd w:id="5868"/>
      <w:r>
        <w:rPr>
          <w:rFonts w:hint="cs"/>
          <w:rtl/>
          <w:lang w:eastAsia="he-IL"/>
        </w:rPr>
        <w:t xml:space="preserve">תודה. </w:t>
      </w:r>
      <w:bookmarkStart w:id="5869" w:name="_ETM_Q17_263648"/>
      <w:bookmarkEnd w:id="5869"/>
    </w:p>
    <w:p w:rsidR="00107B57" w:rsidRPr="00004481" w:rsidRDefault="00107B57" w:rsidP="00A94792">
      <w:pPr>
        <w:rPr>
          <w:rtl/>
          <w:lang w:eastAsia="he-IL"/>
        </w:rPr>
      </w:pPr>
      <w:bookmarkStart w:id="5870" w:name="_ETM_Q17_263748"/>
      <w:bookmarkEnd w:id="5870"/>
    </w:p>
    <w:p w:rsidR="00107B57" w:rsidRDefault="00107B57" w:rsidP="00A94792">
      <w:pPr>
        <w:pStyle w:val="af5"/>
        <w:keepNext/>
        <w:rPr>
          <w:rtl/>
        </w:rPr>
      </w:pPr>
      <w:r w:rsidRPr="004D54FD">
        <w:rPr>
          <w:rStyle w:val="TagStyle"/>
          <w:rtl/>
        </w:rPr>
        <w:t xml:space="preserve">&lt;&lt; קריאה &gt;&gt; </w:t>
      </w:r>
      <w:r>
        <w:rPr>
          <w:rtl/>
        </w:rPr>
        <w:t>טלי גוטליב (הליכוד):</w:t>
      </w:r>
      <w:r w:rsidRPr="004D54FD">
        <w:rPr>
          <w:rStyle w:val="TagStyle"/>
          <w:rtl/>
        </w:rPr>
        <w:t xml:space="preserve"> &lt;&lt; קריאה &gt;&gt;</w:t>
      </w:r>
      <w:r>
        <w:rPr>
          <w:rtl/>
        </w:rPr>
        <w:t xml:space="preserve"> </w:t>
      </w:r>
    </w:p>
    <w:p w:rsidR="00107B57" w:rsidRPr="00004481" w:rsidRDefault="00107B57" w:rsidP="00A94792">
      <w:pPr>
        <w:rPr>
          <w:rtl/>
          <w:lang w:eastAsia="he-IL"/>
        </w:rPr>
      </w:pPr>
    </w:p>
    <w:p w:rsidR="00107B57" w:rsidRDefault="00107B57" w:rsidP="00A94792">
      <w:pPr>
        <w:rPr>
          <w:rtl/>
          <w:lang w:eastAsia="he-IL"/>
        </w:rPr>
      </w:pPr>
      <w:r>
        <w:rPr>
          <w:rFonts w:hint="cs"/>
          <w:rtl/>
          <w:lang w:eastAsia="he-IL"/>
        </w:rPr>
        <w:t xml:space="preserve">דיסטל יוצאת נגד תומך טרור – ארבע פעמים קוראים לה. </w:t>
      </w:r>
    </w:p>
    <w:p w:rsidR="00107B57" w:rsidRDefault="00107B57" w:rsidP="00A94792">
      <w:pPr>
        <w:rPr>
          <w:rtl/>
          <w:lang w:eastAsia="he-IL"/>
        </w:rPr>
      </w:pPr>
      <w:bookmarkStart w:id="5871" w:name="_ETM_Q17_266174"/>
      <w:bookmarkStart w:id="5872" w:name="_ETM_Q17_266267"/>
      <w:bookmarkEnd w:id="5871"/>
      <w:bookmarkEnd w:id="5872"/>
    </w:p>
    <w:p w:rsidR="00107B57" w:rsidRDefault="00107B57" w:rsidP="00A94792">
      <w:pPr>
        <w:pStyle w:val="af6"/>
        <w:keepNext/>
        <w:rPr>
          <w:rtl/>
        </w:rPr>
      </w:pPr>
      <w:bookmarkStart w:id="5873" w:name="ET_yor_6595_68"/>
      <w:r w:rsidRPr="00004481">
        <w:rPr>
          <w:rStyle w:val="TagStyle"/>
          <w:rtl/>
        </w:rPr>
        <w:t xml:space="preserve"> &lt;&lt; יור &gt;&gt; </w:t>
      </w:r>
      <w:r>
        <w:rPr>
          <w:rtl/>
        </w:rPr>
        <w:t>היו"ר ארז מלול:</w:t>
      </w:r>
      <w:r w:rsidRPr="00004481">
        <w:rPr>
          <w:rStyle w:val="TagStyle"/>
          <w:rtl/>
        </w:rPr>
        <w:t xml:space="preserve"> &lt;&lt; יור &gt;&gt;</w:t>
      </w:r>
      <w:r>
        <w:rPr>
          <w:rtl/>
        </w:rPr>
        <w:t xml:space="preserve"> </w:t>
      </w:r>
      <w:bookmarkEnd w:id="5873"/>
    </w:p>
    <w:p w:rsidR="00107B57" w:rsidRDefault="00107B57" w:rsidP="00897AE7">
      <w:pPr>
        <w:rPr>
          <w:rtl/>
          <w:lang w:eastAsia="he-IL"/>
        </w:rPr>
      </w:pPr>
    </w:p>
    <w:p w:rsidR="00107B57" w:rsidRDefault="00107B57" w:rsidP="00A94792">
      <w:pPr>
        <w:rPr>
          <w:rtl/>
          <w:lang w:eastAsia="he-IL"/>
        </w:rPr>
      </w:pPr>
      <w:bookmarkStart w:id="5874" w:name="_ETM_Q17_267380"/>
      <w:bookmarkEnd w:id="5874"/>
      <w:r>
        <w:rPr>
          <w:rFonts w:hint="cs"/>
          <w:rtl/>
          <w:lang w:eastAsia="he-IL"/>
        </w:rPr>
        <w:t>חברת הכנסת טלי, תודה</w:t>
      </w:r>
      <w:bookmarkStart w:id="5875" w:name="_ETM_Q17_267952"/>
      <w:bookmarkEnd w:id="5875"/>
      <w:r>
        <w:rPr>
          <w:rFonts w:hint="cs"/>
          <w:rtl/>
          <w:lang w:eastAsia="he-IL"/>
        </w:rPr>
        <w:t xml:space="preserve"> רבה. תודה רבה. בבקשה. </w:t>
      </w:r>
    </w:p>
    <w:p w:rsidR="00107B57" w:rsidRDefault="00107B57" w:rsidP="00A94792">
      <w:pPr>
        <w:rPr>
          <w:rtl/>
          <w:lang w:eastAsia="he-IL"/>
        </w:rPr>
      </w:pPr>
    </w:p>
    <w:p w:rsidR="00107B57" w:rsidRDefault="00107B57" w:rsidP="00A94792">
      <w:pPr>
        <w:pStyle w:val="-"/>
        <w:keepNext/>
        <w:rPr>
          <w:rtl/>
        </w:rPr>
      </w:pPr>
      <w:bookmarkStart w:id="5876" w:name="ET_speakercontinue_5552_70"/>
      <w:r w:rsidRPr="00004481">
        <w:rPr>
          <w:rStyle w:val="TagStyle"/>
          <w:rtl/>
        </w:rPr>
        <w:t xml:space="preserve"> &lt;&lt; דובר_המשך &gt;&gt; </w:t>
      </w:r>
      <w:r>
        <w:rPr>
          <w:rtl/>
        </w:rPr>
        <w:t>יוליה מלינובסקי (ישראל ביתנו):</w:t>
      </w:r>
      <w:r w:rsidRPr="00004481">
        <w:rPr>
          <w:rStyle w:val="TagStyle"/>
          <w:rtl/>
        </w:rPr>
        <w:t xml:space="preserve"> &lt;&lt; דובר_המשך &gt;&gt;</w:t>
      </w:r>
      <w:r>
        <w:rPr>
          <w:rtl/>
        </w:rPr>
        <w:t xml:space="preserve"> </w:t>
      </w:r>
      <w:bookmarkEnd w:id="5876"/>
    </w:p>
    <w:p w:rsidR="00107B57" w:rsidRDefault="00107B57" w:rsidP="00897AE7">
      <w:pPr>
        <w:rPr>
          <w:rtl/>
          <w:lang w:eastAsia="he-IL"/>
        </w:rPr>
      </w:pPr>
    </w:p>
    <w:p w:rsidR="00107B57" w:rsidRDefault="00107B57" w:rsidP="00A94792">
      <w:pPr>
        <w:rPr>
          <w:rtl/>
          <w:lang w:eastAsia="he-IL"/>
        </w:rPr>
      </w:pPr>
      <w:bookmarkStart w:id="5877" w:name="_ETM_Q17_266195"/>
      <w:bookmarkEnd w:id="5877"/>
      <w:r>
        <w:rPr>
          <w:rFonts w:hint="cs"/>
          <w:rtl/>
          <w:lang w:eastAsia="he-IL"/>
        </w:rPr>
        <w:t xml:space="preserve">תודה רבה. אדוני היושב-ראש, שרים, חבריי חברי הכנסת </w:t>
      </w:r>
      <w:r w:rsidR="00897AE7">
        <w:rPr>
          <w:rFonts w:hint="cs"/>
          <w:rtl/>
          <w:lang w:eastAsia="he-IL"/>
        </w:rPr>
        <w:t>– –</w:t>
      </w:r>
      <w:r>
        <w:rPr>
          <w:rFonts w:hint="cs"/>
          <w:rtl/>
          <w:lang w:eastAsia="he-IL"/>
        </w:rPr>
        <w:t xml:space="preserve"> </w:t>
      </w:r>
      <w:bookmarkStart w:id="5878" w:name="_ETM_Q17_265485"/>
      <w:bookmarkEnd w:id="5878"/>
    </w:p>
    <w:p w:rsidR="00107B57" w:rsidRDefault="00107B57" w:rsidP="00A94792">
      <w:pPr>
        <w:rPr>
          <w:rtl/>
          <w:lang w:eastAsia="he-IL"/>
        </w:rPr>
      </w:pPr>
      <w:bookmarkStart w:id="5879" w:name="_ETM_Q17_272081"/>
      <w:bookmarkStart w:id="5880" w:name="_ETM_Q17_272211"/>
      <w:bookmarkEnd w:id="5879"/>
      <w:bookmarkEnd w:id="5880"/>
    </w:p>
    <w:p w:rsidR="00107B57" w:rsidRDefault="00107B57" w:rsidP="00A94792">
      <w:pPr>
        <w:pStyle w:val="af5"/>
        <w:keepNext/>
        <w:rPr>
          <w:rtl/>
        </w:rPr>
      </w:pPr>
      <w:bookmarkStart w:id="5881" w:name="_ETM_Q17_265564"/>
      <w:bookmarkStart w:id="5882" w:name="ET_interruption_6345_71"/>
      <w:bookmarkEnd w:id="5881"/>
      <w:r w:rsidRPr="00004481">
        <w:rPr>
          <w:rStyle w:val="TagStyle"/>
          <w:rtl/>
        </w:rPr>
        <w:t xml:space="preserve"> &lt;&lt; קריאה &gt;&gt; </w:t>
      </w:r>
      <w:r>
        <w:rPr>
          <w:rtl/>
        </w:rPr>
        <w:t>טלי גוטליב (הליכוד):</w:t>
      </w:r>
      <w:r w:rsidRPr="00004481">
        <w:rPr>
          <w:rStyle w:val="TagStyle"/>
          <w:rtl/>
        </w:rPr>
        <w:t xml:space="preserve"> &lt;&lt; קריאה &gt;&gt;</w:t>
      </w:r>
      <w:r>
        <w:rPr>
          <w:rtl/>
        </w:rPr>
        <w:t xml:space="preserve"> </w:t>
      </w:r>
      <w:bookmarkEnd w:id="5882"/>
    </w:p>
    <w:p w:rsidR="00107B57" w:rsidRDefault="00107B57" w:rsidP="00897AE7">
      <w:pPr>
        <w:rPr>
          <w:rtl/>
          <w:lang w:eastAsia="he-IL"/>
        </w:rPr>
      </w:pPr>
    </w:p>
    <w:p w:rsidR="00107B57" w:rsidRDefault="00107B57" w:rsidP="00A94792">
      <w:pPr>
        <w:rPr>
          <w:rtl/>
          <w:lang w:eastAsia="he-IL"/>
        </w:rPr>
      </w:pPr>
      <w:bookmarkStart w:id="5883" w:name="_ETM_Q17_271169"/>
      <w:bookmarkEnd w:id="5883"/>
      <w:r>
        <w:rPr>
          <w:rFonts w:hint="cs"/>
          <w:rtl/>
          <w:lang w:eastAsia="he-IL"/>
        </w:rPr>
        <w:t xml:space="preserve">באמת, אני לא </w:t>
      </w:r>
      <w:bookmarkStart w:id="5884" w:name="_ETM_Q17_266969"/>
      <w:bookmarkEnd w:id="5884"/>
      <w:r>
        <w:rPr>
          <w:rFonts w:hint="cs"/>
          <w:rtl/>
          <w:lang w:eastAsia="he-IL"/>
        </w:rPr>
        <w:t xml:space="preserve">מבינה את זה. </w:t>
      </w:r>
      <w:bookmarkStart w:id="5885" w:name="_ETM_Q17_268560"/>
      <w:bookmarkStart w:id="5886" w:name="_ETM_Q17_268625"/>
      <w:bookmarkStart w:id="5887" w:name="_ETM_Q17_267104"/>
      <w:bookmarkStart w:id="5888" w:name="_ETM_Q17_267228"/>
      <w:bookmarkStart w:id="5889" w:name="_ETM_Q17_273027"/>
      <w:bookmarkStart w:id="5890" w:name="_ETM_Q17_270432"/>
      <w:bookmarkEnd w:id="5885"/>
      <w:bookmarkEnd w:id="5886"/>
      <w:bookmarkEnd w:id="5887"/>
      <w:bookmarkEnd w:id="5888"/>
      <w:bookmarkEnd w:id="5889"/>
      <w:bookmarkEnd w:id="5890"/>
      <w:r>
        <w:rPr>
          <w:rFonts w:hint="cs"/>
          <w:rtl/>
          <w:lang w:eastAsia="he-IL"/>
        </w:rPr>
        <w:t xml:space="preserve">למה לך קוראים פעם אחת </w:t>
      </w:r>
      <w:r w:rsidR="00897AE7">
        <w:rPr>
          <w:rFonts w:hint="cs"/>
          <w:rtl/>
          <w:lang w:eastAsia="he-IL"/>
        </w:rPr>
        <w:t>– – –</w:t>
      </w:r>
      <w:r>
        <w:rPr>
          <w:rFonts w:hint="cs"/>
          <w:rtl/>
          <w:lang w:eastAsia="he-IL"/>
        </w:rPr>
        <w:t xml:space="preserve"> </w:t>
      </w:r>
      <w:bookmarkStart w:id="5891" w:name="_ETM_Q17_276090"/>
      <w:bookmarkStart w:id="5892" w:name="_ETM_Q17_276190"/>
      <w:bookmarkEnd w:id="5891"/>
      <w:bookmarkEnd w:id="5892"/>
      <w:r>
        <w:rPr>
          <w:rFonts w:hint="cs"/>
          <w:rtl/>
          <w:lang w:eastAsia="he-IL"/>
        </w:rPr>
        <w:t xml:space="preserve">די כבר. </w:t>
      </w:r>
      <w:bookmarkStart w:id="5893" w:name="_ETM_Q17_273287"/>
      <w:bookmarkEnd w:id="5893"/>
    </w:p>
    <w:p w:rsidR="00107B57" w:rsidRDefault="00107B57" w:rsidP="00A94792">
      <w:pPr>
        <w:rPr>
          <w:rtl/>
          <w:lang w:eastAsia="he-IL"/>
        </w:rPr>
      </w:pPr>
      <w:bookmarkStart w:id="5894" w:name="_ETM_Q17_273382"/>
      <w:bookmarkEnd w:id="5894"/>
    </w:p>
    <w:p w:rsidR="00107B57" w:rsidRDefault="00107B57" w:rsidP="00A94792">
      <w:pPr>
        <w:pStyle w:val="-"/>
        <w:keepNext/>
        <w:rPr>
          <w:rtl/>
        </w:rPr>
      </w:pPr>
      <w:bookmarkStart w:id="5895" w:name="ET_speakercontinue_5552_75"/>
      <w:r w:rsidRPr="008B004A">
        <w:rPr>
          <w:rStyle w:val="TagStyle"/>
          <w:rtl/>
        </w:rPr>
        <w:t xml:space="preserve"> &lt;&lt; דובר_המשך &gt;&gt; </w:t>
      </w:r>
      <w:r>
        <w:rPr>
          <w:rtl/>
        </w:rPr>
        <w:t>יוליה מלינובסקי (ישראל ביתנו):</w:t>
      </w:r>
      <w:r w:rsidRPr="008B004A">
        <w:rPr>
          <w:rStyle w:val="TagStyle"/>
          <w:rtl/>
        </w:rPr>
        <w:t xml:space="preserve"> &lt;&lt; דובר_המשך &gt;&gt;</w:t>
      </w:r>
      <w:r>
        <w:rPr>
          <w:rtl/>
        </w:rPr>
        <w:t xml:space="preserve"> </w:t>
      </w:r>
      <w:bookmarkEnd w:id="5895"/>
    </w:p>
    <w:p w:rsidR="00107B57" w:rsidRDefault="00107B57" w:rsidP="00897AE7">
      <w:pPr>
        <w:rPr>
          <w:rtl/>
          <w:lang w:eastAsia="he-IL"/>
        </w:rPr>
      </w:pPr>
    </w:p>
    <w:p w:rsidR="00107B57" w:rsidRDefault="00897AE7" w:rsidP="00A94792">
      <w:pPr>
        <w:rPr>
          <w:rtl/>
          <w:lang w:eastAsia="he-IL"/>
        </w:rPr>
      </w:pPr>
      <w:bookmarkStart w:id="5896" w:name="_ETM_Q17_277331"/>
      <w:bookmarkEnd w:id="5896"/>
      <w:r>
        <w:rPr>
          <w:rFonts w:hint="cs"/>
          <w:rtl/>
          <w:lang w:eastAsia="he-IL"/>
        </w:rPr>
        <w:t>– –</w:t>
      </w:r>
      <w:r w:rsidR="00107B57">
        <w:rPr>
          <w:rFonts w:hint="cs"/>
          <w:rtl/>
          <w:lang w:eastAsia="he-IL"/>
        </w:rPr>
        <w:t xml:space="preserve"> אני פונה אליך, חבר הכנסת ביסמוט. </w:t>
      </w:r>
    </w:p>
    <w:p w:rsidR="00107B57" w:rsidRDefault="00107B57" w:rsidP="00A94792">
      <w:pPr>
        <w:rPr>
          <w:rtl/>
          <w:lang w:eastAsia="he-IL"/>
        </w:rPr>
      </w:pPr>
    </w:p>
    <w:p w:rsidR="00107B57" w:rsidRDefault="00107B57" w:rsidP="00A94792">
      <w:pPr>
        <w:pStyle w:val="af5"/>
        <w:keepNext/>
        <w:rPr>
          <w:rtl/>
        </w:rPr>
      </w:pPr>
      <w:bookmarkStart w:id="5897" w:name="ET_interruption_6345_76"/>
      <w:r w:rsidRPr="008B004A">
        <w:rPr>
          <w:rStyle w:val="TagStyle"/>
          <w:rtl/>
        </w:rPr>
        <w:t xml:space="preserve"> &lt;&lt; קריאה &gt;&gt; </w:t>
      </w:r>
      <w:r>
        <w:rPr>
          <w:rtl/>
        </w:rPr>
        <w:t>טלי גוטליב (הליכוד):</w:t>
      </w:r>
      <w:r w:rsidRPr="008B004A">
        <w:rPr>
          <w:rStyle w:val="TagStyle"/>
          <w:rtl/>
        </w:rPr>
        <w:t xml:space="preserve"> &lt;&lt; קריאה &gt;&gt;</w:t>
      </w:r>
      <w:r>
        <w:rPr>
          <w:rtl/>
        </w:rPr>
        <w:t xml:space="preserve"> </w:t>
      </w:r>
      <w:bookmarkEnd w:id="5897"/>
    </w:p>
    <w:p w:rsidR="00107B57" w:rsidRDefault="00107B57" w:rsidP="00897AE7">
      <w:pPr>
        <w:rPr>
          <w:rtl/>
          <w:lang w:eastAsia="he-IL"/>
        </w:rPr>
      </w:pPr>
    </w:p>
    <w:p w:rsidR="00107B57" w:rsidRDefault="00107B57" w:rsidP="00A94792">
      <w:pPr>
        <w:rPr>
          <w:rtl/>
          <w:lang w:eastAsia="he-IL"/>
        </w:rPr>
      </w:pPr>
      <w:bookmarkStart w:id="5898" w:name="_ETM_Q17_275835"/>
      <w:bookmarkEnd w:id="5898"/>
      <w:r>
        <w:rPr>
          <w:rFonts w:hint="cs"/>
          <w:rtl/>
          <w:lang w:eastAsia="he-IL"/>
        </w:rPr>
        <w:t xml:space="preserve">החברים הטובים של חד"ש-תע"ל. </w:t>
      </w:r>
    </w:p>
    <w:p w:rsidR="00107B57" w:rsidRDefault="00107B57" w:rsidP="00A94792">
      <w:pPr>
        <w:rPr>
          <w:rtl/>
          <w:lang w:eastAsia="he-IL"/>
        </w:rPr>
      </w:pPr>
      <w:bookmarkStart w:id="5899" w:name="_ETM_Q17_274441"/>
      <w:bookmarkEnd w:id="5899"/>
    </w:p>
    <w:p w:rsidR="00107B57" w:rsidRDefault="00107B57" w:rsidP="00A94792">
      <w:pPr>
        <w:pStyle w:val="-"/>
        <w:keepNext/>
        <w:rPr>
          <w:rtl/>
        </w:rPr>
      </w:pPr>
      <w:bookmarkStart w:id="5900" w:name="ET_speakercontinue_5552_77"/>
      <w:r w:rsidRPr="008B004A">
        <w:rPr>
          <w:rStyle w:val="TagStyle"/>
          <w:rtl/>
        </w:rPr>
        <w:t xml:space="preserve"> &lt;&lt; דובר_המשך &gt;&gt; </w:t>
      </w:r>
      <w:r>
        <w:rPr>
          <w:rtl/>
        </w:rPr>
        <w:t>יוליה מלינובסקי (ישראל ביתנו):</w:t>
      </w:r>
      <w:r w:rsidRPr="008B004A">
        <w:rPr>
          <w:rStyle w:val="TagStyle"/>
          <w:rtl/>
        </w:rPr>
        <w:t xml:space="preserve"> &lt;&lt; דובר_המשך &gt;&gt;</w:t>
      </w:r>
      <w:r>
        <w:rPr>
          <w:rtl/>
        </w:rPr>
        <w:t xml:space="preserve"> </w:t>
      </w:r>
      <w:bookmarkEnd w:id="5900"/>
    </w:p>
    <w:p w:rsidR="00107B57" w:rsidRDefault="00107B57" w:rsidP="00897AE7">
      <w:pPr>
        <w:rPr>
          <w:rtl/>
          <w:lang w:eastAsia="he-IL"/>
        </w:rPr>
      </w:pPr>
    </w:p>
    <w:p w:rsidR="00107B57" w:rsidRDefault="00107B57" w:rsidP="008B6E1F">
      <w:pPr>
        <w:rPr>
          <w:rtl/>
          <w:lang w:eastAsia="he-IL"/>
        </w:rPr>
      </w:pPr>
      <w:bookmarkStart w:id="5901" w:name="_ETM_Q17_275996"/>
      <w:bookmarkEnd w:id="5901"/>
      <w:r>
        <w:rPr>
          <w:rFonts w:hint="cs"/>
          <w:rtl/>
          <w:lang w:eastAsia="he-IL"/>
        </w:rPr>
        <w:t xml:space="preserve">טיפש אתה לא. </w:t>
      </w:r>
      <w:bookmarkStart w:id="5902" w:name="_ETM_Q17_282202"/>
      <w:bookmarkEnd w:id="5902"/>
      <w:r>
        <w:rPr>
          <w:rFonts w:hint="cs"/>
          <w:rtl/>
          <w:lang w:eastAsia="he-IL"/>
        </w:rPr>
        <w:t xml:space="preserve">אינטליגנט </w:t>
      </w:r>
      <w:r>
        <w:rPr>
          <w:rtl/>
          <w:lang w:eastAsia="he-IL"/>
        </w:rPr>
        <w:t>–</w:t>
      </w:r>
      <w:r>
        <w:rPr>
          <w:rFonts w:hint="cs"/>
          <w:rtl/>
          <w:lang w:eastAsia="he-IL"/>
        </w:rPr>
        <w:t xml:space="preserve"> כן, חכם </w:t>
      </w:r>
      <w:r>
        <w:rPr>
          <w:rtl/>
          <w:lang w:eastAsia="he-IL"/>
        </w:rPr>
        <w:t>–</w:t>
      </w:r>
      <w:r>
        <w:rPr>
          <w:rFonts w:hint="cs"/>
          <w:rtl/>
          <w:lang w:eastAsia="he-IL"/>
        </w:rPr>
        <w:t xml:space="preserve"> כן. עשית חוק בהסוואה, שהכותרת היא יפה </w:t>
      </w:r>
      <w:bookmarkStart w:id="5903" w:name="_ETM_Q17_293515"/>
      <w:bookmarkEnd w:id="5903"/>
      <w:r>
        <w:rPr>
          <w:rFonts w:hint="cs"/>
          <w:rtl/>
          <w:lang w:eastAsia="he-IL"/>
        </w:rPr>
        <w:t xml:space="preserve">ומצוינת, אבל התוכן </w:t>
      </w:r>
      <w:r>
        <w:rPr>
          <w:rtl/>
          <w:lang w:eastAsia="he-IL"/>
        </w:rPr>
        <w:t>–</w:t>
      </w:r>
      <w:r>
        <w:rPr>
          <w:rFonts w:hint="cs"/>
          <w:rtl/>
          <w:lang w:eastAsia="he-IL"/>
        </w:rPr>
        <w:t xml:space="preserve"> אין תוכן. ואני אסביר. אתה אומר</w:t>
      </w:r>
      <w:bookmarkStart w:id="5904" w:name="_ETM_Q17_294398"/>
      <w:bookmarkEnd w:id="5904"/>
      <w:r>
        <w:rPr>
          <w:rFonts w:hint="cs"/>
          <w:rtl/>
          <w:lang w:eastAsia="he-IL"/>
        </w:rPr>
        <w:t xml:space="preserve"> שאונר"א לא תפעל בשטח ריבוני של מדינת ישראל </w:t>
      </w:r>
      <w:r>
        <w:rPr>
          <w:rtl/>
          <w:lang w:eastAsia="he-IL"/>
        </w:rPr>
        <w:t>–</w:t>
      </w:r>
      <w:r>
        <w:rPr>
          <w:rFonts w:hint="cs"/>
          <w:rtl/>
          <w:lang w:eastAsia="he-IL"/>
        </w:rPr>
        <w:t xml:space="preserve"> יפה. זה או</w:t>
      </w:r>
      <w:bookmarkStart w:id="5905" w:name="_ETM_Q17_300103"/>
      <w:bookmarkEnd w:id="5905"/>
      <w:r>
        <w:rPr>
          <w:rFonts w:hint="cs"/>
          <w:rtl/>
          <w:lang w:eastAsia="he-IL"/>
        </w:rPr>
        <w:t>מר שביו"ש זה כן אפשרי ובעזה זה כן אפשרי. מה</w:t>
      </w:r>
      <w:bookmarkStart w:id="5906" w:name="_ETM_Q17_306693"/>
      <w:bookmarkEnd w:id="5906"/>
      <w:r>
        <w:rPr>
          <w:rFonts w:hint="cs"/>
          <w:rtl/>
          <w:lang w:eastAsia="he-IL"/>
        </w:rPr>
        <w:t xml:space="preserve"> שאני גם כן אהבתי מאוד – זאת אומרת, כל מה שהשרה</w:t>
      </w:r>
      <w:bookmarkStart w:id="5907" w:name="_ETM_Q17_311217"/>
      <w:bookmarkEnd w:id="5907"/>
      <w:r>
        <w:rPr>
          <w:rFonts w:hint="cs"/>
          <w:rtl/>
          <w:lang w:eastAsia="he-IL"/>
        </w:rPr>
        <w:t xml:space="preserve"> </w:t>
      </w:r>
      <w:r w:rsidR="008B6E1F">
        <w:rPr>
          <w:rFonts w:hint="cs"/>
          <w:rtl/>
          <w:lang w:eastAsia="he-IL"/>
        </w:rPr>
        <w:t>אמרה</w:t>
      </w:r>
      <w:r>
        <w:rPr>
          <w:rFonts w:hint="cs"/>
          <w:rtl/>
          <w:lang w:eastAsia="he-IL"/>
        </w:rPr>
        <w:t xml:space="preserve"> פה על מה שהם עושים בעזה הוא לא רלוונטי, </w:t>
      </w:r>
      <w:bookmarkStart w:id="5908" w:name="_ETM_Q17_314037"/>
      <w:bookmarkEnd w:id="5908"/>
      <w:r>
        <w:rPr>
          <w:rFonts w:hint="cs"/>
          <w:rtl/>
          <w:lang w:eastAsia="he-IL"/>
        </w:rPr>
        <w:t>כי לפי החוק הזה</w:t>
      </w:r>
      <w:r w:rsidR="008B6E1F">
        <w:rPr>
          <w:rFonts w:hint="cs"/>
          <w:rtl/>
          <w:lang w:eastAsia="he-IL"/>
        </w:rPr>
        <w:t>,</w:t>
      </w:r>
      <w:r>
        <w:rPr>
          <w:rFonts w:hint="cs"/>
          <w:rtl/>
          <w:lang w:eastAsia="he-IL"/>
        </w:rPr>
        <w:t xml:space="preserve"> מדינת ישראל תמשיך לפעול</w:t>
      </w:r>
      <w:bookmarkStart w:id="5909" w:name="_ETM_Q17_321635"/>
      <w:bookmarkEnd w:id="5909"/>
      <w:r>
        <w:rPr>
          <w:rFonts w:hint="cs"/>
          <w:rtl/>
          <w:lang w:eastAsia="he-IL"/>
        </w:rPr>
        <w:t xml:space="preserve"> ולעבוד בשיתוף פעולה עם אונר"א</w:t>
      </w:r>
      <w:bookmarkStart w:id="5910" w:name="_ETM_Q17_324686"/>
      <w:bookmarkEnd w:id="5910"/>
      <w:r>
        <w:rPr>
          <w:rFonts w:hint="cs"/>
          <w:rtl/>
          <w:lang w:eastAsia="he-IL"/>
        </w:rPr>
        <w:t xml:space="preserve">. לא חל איסור. </w:t>
      </w:r>
      <w:bookmarkStart w:id="5911" w:name="_ETM_Q17_324729"/>
      <w:bookmarkEnd w:id="5911"/>
    </w:p>
    <w:p w:rsidR="00107B57" w:rsidRDefault="00107B57" w:rsidP="00A94792">
      <w:pPr>
        <w:rPr>
          <w:rtl/>
          <w:lang w:eastAsia="he-IL"/>
        </w:rPr>
      </w:pPr>
      <w:bookmarkStart w:id="5912" w:name="_ETM_Q17_324832"/>
      <w:bookmarkStart w:id="5913" w:name="_ETM_Q17_324921"/>
      <w:bookmarkEnd w:id="5912"/>
      <w:bookmarkEnd w:id="5913"/>
    </w:p>
    <w:p w:rsidR="00107B57" w:rsidRDefault="00107B57" w:rsidP="008B6E1F">
      <w:pPr>
        <w:rPr>
          <w:rtl/>
          <w:lang w:eastAsia="he-IL"/>
        </w:rPr>
      </w:pPr>
      <w:bookmarkStart w:id="5914" w:name="_ETM_Q17_325009"/>
      <w:bookmarkEnd w:id="5914"/>
      <w:r>
        <w:rPr>
          <w:rFonts w:hint="cs"/>
          <w:rtl/>
          <w:lang w:eastAsia="he-IL"/>
        </w:rPr>
        <w:t>ומה שעוד</w:t>
      </w:r>
      <w:bookmarkStart w:id="5915" w:name="_ETM_Q17_327355"/>
      <w:bookmarkEnd w:id="5915"/>
      <w:r>
        <w:rPr>
          <w:rFonts w:hint="cs"/>
          <w:rtl/>
          <w:lang w:eastAsia="he-IL"/>
        </w:rPr>
        <w:t xml:space="preserve"> יותר יפה בחוק שלך זה שמשרד החוץ שלנו, בראשות הליכוד, </w:t>
      </w:r>
      <w:bookmarkStart w:id="5916" w:name="_ETM_Q17_332391"/>
      <w:bookmarkEnd w:id="5916"/>
      <w:r>
        <w:rPr>
          <w:rFonts w:hint="cs"/>
          <w:rtl/>
          <w:lang w:eastAsia="he-IL"/>
        </w:rPr>
        <w:t>ימשיך לתת אישורי כניסה לעובדי אונר"א וויזות דיפלומטיות, ואז אתה</w:t>
      </w:r>
      <w:bookmarkStart w:id="5917" w:name="_ETM_Q17_340589"/>
      <w:bookmarkEnd w:id="5917"/>
      <w:r>
        <w:rPr>
          <w:rFonts w:hint="cs"/>
          <w:rtl/>
          <w:lang w:eastAsia="he-IL"/>
        </w:rPr>
        <w:t xml:space="preserve"> מטיל את האחריות לרדוף אחריהם על משטרת ישראל. מה עשית? זה חוק ישראבלוף</w:t>
      </w:r>
      <w:r w:rsidR="008B6E1F">
        <w:rPr>
          <w:rFonts w:hint="cs"/>
          <w:rtl/>
          <w:lang w:eastAsia="he-IL"/>
        </w:rPr>
        <w:t>,</w:t>
      </w:r>
      <w:r>
        <w:rPr>
          <w:rFonts w:hint="cs"/>
          <w:rtl/>
          <w:lang w:eastAsia="he-IL"/>
        </w:rPr>
        <w:t xml:space="preserve"> זה פשוט ישראבלוף אחד גדול</w:t>
      </w:r>
      <w:bookmarkStart w:id="5918" w:name="_ETM_Q17_350573"/>
      <w:bookmarkEnd w:id="5918"/>
      <w:r>
        <w:rPr>
          <w:rFonts w:hint="cs"/>
          <w:rtl/>
          <w:lang w:eastAsia="he-IL"/>
        </w:rPr>
        <w:t xml:space="preserve"> שנולד שם במוחות אצל הליכודניקים שרוצים לרצות את </w:t>
      </w:r>
      <w:bookmarkStart w:id="5919" w:name="_ETM_Q17_355830"/>
      <w:bookmarkEnd w:id="5919"/>
      <w:r>
        <w:rPr>
          <w:rFonts w:hint="cs"/>
          <w:rtl/>
          <w:lang w:eastAsia="he-IL"/>
        </w:rPr>
        <w:t>דעת הציבור. זה שרלטנות,</w:t>
      </w:r>
      <w:r>
        <w:rPr>
          <w:rFonts w:hint="eastAsia"/>
          <w:rtl/>
          <w:lang w:eastAsia="he-IL"/>
        </w:rPr>
        <w:t xml:space="preserve"> </w:t>
      </w:r>
      <w:r>
        <w:rPr>
          <w:rFonts w:hint="cs"/>
          <w:rtl/>
          <w:lang w:eastAsia="he-IL"/>
        </w:rPr>
        <w:t>זה לא חוק, כי איך</w:t>
      </w:r>
      <w:bookmarkStart w:id="5920" w:name="_ETM_Q17_358506"/>
      <w:bookmarkEnd w:id="5920"/>
      <w:r>
        <w:rPr>
          <w:rFonts w:hint="cs"/>
          <w:rtl/>
          <w:lang w:eastAsia="he-IL"/>
        </w:rPr>
        <w:t xml:space="preserve"> שזה מנוסח, לפי ההשלכות בשטח, תהיה לנו אונר"א</w:t>
      </w:r>
      <w:bookmarkStart w:id="5921" w:name="_ETM_Q17_370535"/>
      <w:bookmarkEnd w:id="5921"/>
      <w:r>
        <w:rPr>
          <w:rFonts w:hint="cs"/>
          <w:rtl/>
          <w:lang w:eastAsia="he-IL"/>
        </w:rPr>
        <w:t xml:space="preserve">. אתם לא מטפלים בטיפול שורש </w:t>
      </w:r>
      <w:r>
        <w:rPr>
          <w:rFonts w:hint="eastAsia"/>
          <w:rtl/>
          <w:lang w:eastAsia="he-IL"/>
        </w:rPr>
        <w:t>–</w:t>
      </w:r>
      <w:r>
        <w:rPr>
          <w:rFonts w:hint="cs"/>
          <w:rtl/>
          <w:lang w:eastAsia="he-IL"/>
        </w:rPr>
        <w:t xml:space="preserve"> אתם עושים משהו מאוד</w:t>
      </w:r>
      <w:bookmarkStart w:id="5922" w:name="_ETM_Q17_375954"/>
      <w:bookmarkEnd w:id="5922"/>
      <w:r>
        <w:rPr>
          <w:rFonts w:hint="cs"/>
          <w:rtl/>
          <w:lang w:eastAsia="he-IL"/>
        </w:rPr>
        <w:t xml:space="preserve"> מאוד נקודתי, אם קוראים את החוק </w:t>
      </w:r>
      <w:r w:rsidR="00897AE7">
        <w:rPr>
          <w:rFonts w:hint="cs"/>
          <w:rtl/>
          <w:lang w:eastAsia="he-IL"/>
        </w:rPr>
        <w:t>– –</w:t>
      </w:r>
      <w:r>
        <w:rPr>
          <w:rFonts w:hint="cs"/>
          <w:rtl/>
          <w:lang w:eastAsia="he-IL"/>
        </w:rPr>
        <w:t xml:space="preserve"> </w:t>
      </w:r>
      <w:bookmarkStart w:id="5923" w:name="_ETM_Q17_283808"/>
      <w:bookmarkEnd w:id="5923"/>
    </w:p>
    <w:p w:rsidR="00107B57" w:rsidRDefault="00107B57" w:rsidP="00A94792">
      <w:pPr>
        <w:rPr>
          <w:rtl/>
          <w:lang w:eastAsia="he-IL"/>
        </w:rPr>
      </w:pPr>
      <w:bookmarkStart w:id="5924" w:name="_ETM_Q17_283929"/>
      <w:bookmarkEnd w:id="5924"/>
    </w:p>
    <w:p w:rsidR="00107B57" w:rsidRDefault="00107B57" w:rsidP="00A94792">
      <w:pPr>
        <w:pStyle w:val="af5"/>
        <w:keepNext/>
        <w:rPr>
          <w:rtl/>
        </w:rPr>
      </w:pPr>
      <w:bookmarkStart w:id="5925" w:name="ET_interruption_6164_78"/>
      <w:r w:rsidRPr="00A412F0">
        <w:rPr>
          <w:rStyle w:val="TagStyle"/>
          <w:rtl/>
        </w:rPr>
        <w:t xml:space="preserve"> &lt;&lt; קריאה &gt;&gt; </w:t>
      </w:r>
      <w:r>
        <w:rPr>
          <w:rtl/>
        </w:rPr>
        <w:t>עמית הלוי (הליכוד):</w:t>
      </w:r>
      <w:r w:rsidRPr="00A412F0">
        <w:rPr>
          <w:rStyle w:val="TagStyle"/>
          <w:rtl/>
        </w:rPr>
        <w:t xml:space="preserve"> &lt;&lt; קריאה &gt;&gt;</w:t>
      </w:r>
      <w:r>
        <w:rPr>
          <w:rtl/>
        </w:rPr>
        <w:t xml:space="preserve"> </w:t>
      </w:r>
      <w:bookmarkEnd w:id="5925"/>
    </w:p>
    <w:p w:rsidR="00107B57" w:rsidRDefault="00107B57" w:rsidP="00897AE7">
      <w:pPr>
        <w:rPr>
          <w:rtl/>
          <w:lang w:eastAsia="he-IL"/>
        </w:rPr>
      </w:pPr>
      <w:bookmarkStart w:id="5926" w:name="_ETM_Q17_374190"/>
      <w:bookmarkEnd w:id="5926"/>
    </w:p>
    <w:p w:rsidR="00107B57" w:rsidRPr="00A412F0" w:rsidRDefault="00107B57" w:rsidP="00A94792">
      <w:pPr>
        <w:rPr>
          <w:rtl/>
          <w:lang w:eastAsia="he-IL"/>
        </w:rPr>
      </w:pPr>
      <w:bookmarkStart w:id="5927" w:name="_ETM_Q17_374289"/>
      <w:bookmarkEnd w:id="5927"/>
      <w:r>
        <w:rPr>
          <w:rFonts w:hint="cs"/>
          <w:rtl/>
          <w:lang w:eastAsia="he-IL"/>
        </w:rPr>
        <w:t xml:space="preserve">כי אין את זה בחוק. </w:t>
      </w:r>
    </w:p>
    <w:p w:rsidR="00107B57" w:rsidRDefault="00107B57" w:rsidP="00897AE7">
      <w:pPr>
        <w:rPr>
          <w:rtl/>
        </w:rPr>
      </w:pPr>
      <w:bookmarkStart w:id="5928" w:name="_ETM_Q17_356064"/>
      <w:bookmarkStart w:id="5929" w:name="_ETM_Q17_356129"/>
      <w:bookmarkStart w:id="5930" w:name="_ETM_Q17_356336"/>
      <w:bookmarkStart w:id="5931" w:name="_ETM_Q17_356388"/>
      <w:bookmarkStart w:id="5932" w:name="_ETM_Q17_220766"/>
      <w:bookmarkStart w:id="5933" w:name="_ETM_Q17_221894"/>
      <w:bookmarkEnd w:id="5928"/>
      <w:bookmarkEnd w:id="5929"/>
      <w:bookmarkEnd w:id="5930"/>
      <w:bookmarkEnd w:id="5931"/>
      <w:bookmarkEnd w:id="5932"/>
      <w:bookmarkEnd w:id="5933"/>
    </w:p>
    <w:p w:rsidR="00107B57" w:rsidRDefault="00107B57" w:rsidP="00A94792">
      <w:pPr>
        <w:pStyle w:val="-"/>
        <w:keepNext/>
        <w:rPr>
          <w:rtl/>
        </w:rPr>
      </w:pPr>
      <w:bookmarkStart w:id="5934" w:name="ET_speakercontinue_5552_80"/>
      <w:r w:rsidRPr="00A412F0">
        <w:rPr>
          <w:rStyle w:val="TagStyle"/>
          <w:rtl/>
        </w:rPr>
        <w:t xml:space="preserve"> &lt;&lt; דובר_המשך &gt;&gt; </w:t>
      </w:r>
      <w:r>
        <w:rPr>
          <w:rtl/>
        </w:rPr>
        <w:t>יוליה מלינובסקי (ישראל ביתנו):</w:t>
      </w:r>
      <w:r w:rsidRPr="00A412F0">
        <w:rPr>
          <w:rStyle w:val="TagStyle"/>
          <w:rtl/>
        </w:rPr>
        <w:t xml:space="preserve"> &lt;&lt; דובר_המשך &gt;&gt;</w:t>
      </w:r>
      <w:r>
        <w:rPr>
          <w:rtl/>
        </w:rPr>
        <w:t xml:space="preserve"> </w:t>
      </w:r>
      <w:bookmarkEnd w:id="5934"/>
    </w:p>
    <w:p w:rsidR="00107B57" w:rsidRDefault="00107B57" w:rsidP="00897AE7">
      <w:pPr>
        <w:rPr>
          <w:rtl/>
        </w:rPr>
      </w:pPr>
    </w:p>
    <w:p w:rsidR="00107B57" w:rsidRDefault="00897AE7" w:rsidP="00A94792">
      <w:pPr>
        <w:rPr>
          <w:rtl/>
        </w:rPr>
      </w:pPr>
      <w:r>
        <w:rPr>
          <w:rFonts w:hint="cs"/>
          <w:rtl/>
          <w:lang w:eastAsia="he-IL"/>
        </w:rPr>
        <w:t>– –</w:t>
      </w:r>
      <w:r w:rsidR="00107B57">
        <w:rPr>
          <w:rFonts w:hint="cs"/>
          <w:rtl/>
          <w:lang w:eastAsia="he-IL"/>
        </w:rPr>
        <w:t xml:space="preserve"> ואין לזה תכלית בכלל.</w:t>
      </w:r>
    </w:p>
    <w:p w:rsidR="00107B57" w:rsidRDefault="00107B57" w:rsidP="00A94792">
      <w:pPr>
        <w:rPr>
          <w:rtl/>
        </w:rPr>
      </w:pPr>
    </w:p>
    <w:p w:rsidR="00107B57" w:rsidRDefault="00107B57" w:rsidP="00A94792">
      <w:pPr>
        <w:pStyle w:val="af5"/>
        <w:keepNext/>
        <w:rPr>
          <w:rtl/>
        </w:rPr>
      </w:pPr>
      <w:bookmarkStart w:id="5935" w:name="ET_interruption_6164_81"/>
      <w:r w:rsidRPr="00A412F0">
        <w:rPr>
          <w:rStyle w:val="TagStyle"/>
          <w:rtl/>
        </w:rPr>
        <w:t xml:space="preserve"> &lt;&lt; קריאה &gt;&gt; </w:t>
      </w:r>
      <w:r>
        <w:rPr>
          <w:rtl/>
        </w:rPr>
        <w:t>עמית הלוי (הליכוד):</w:t>
      </w:r>
      <w:r w:rsidRPr="00A412F0">
        <w:rPr>
          <w:rStyle w:val="TagStyle"/>
          <w:rtl/>
        </w:rPr>
        <w:t xml:space="preserve"> &lt;&lt; קריאה &gt;&gt;</w:t>
      </w:r>
      <w:r>
        <w:rPr>
          <w:rtl/>
        </w:rPr>
        <w:t xml:space="preserve"> </w:t>
      </w:r>
      <w:bookmarkEnd w:id="5935"/>
    </w:p>
    <w:p w:rsidR="00107B57" w:rsidRDefault="00107B57" w:rsidP="00897AE7">
      <w:pPr>
        <w:rPr>
          <w:rtl/>
        </w:rPr>
      </w:pPr>
    </w:p>
    <w:p w:rsidR="00107B57" w:rsidRDefault="00107B57" w:rsidP="00A94792">
      <w:pPr>
        <w:rPr>
          <w:rtl/>
        </w:rPr>
      </w:pPr>
      <w:bookmarkStart w:id="5936" w:name="_ETM_Q17_378649"/>
      <w:bookmarkEnd w:id="5936"/>
      <w:r>
        <w:rPr>
          <w:rFonts w:hint="cs"/>
          <w:rtl/>
        </w:rPr>
        <w:t xml:space="preserve">כי אין בדיונים. </w:t>
      </w:r>
      <w:bookmarkStart w:id="5937" w:name="_ETM_Q17_375661"/>
      <w:bookmarkEnd w:id="5937"/>
    </w:p>
    <w:p w:rsidR="00107B57" w:rsidRPr="00A412F0" w:rsidRDefault="00107B57" w:rsidP="00A94792">
      <w:pPr>
        <w:rPr>
          <w:rtl/>
        </w:rPr>
      </w:pPr>
      <w:bookmarkStart w:id="5938" w:name="_ETM_Q17_375755"/>
      <w:bookmarkEnd w:id="5938"/>
    </w:p>
    <w:p w:rsidR="00107B57" w:rsidRDefault="00107B57" w:rsidP="00A94792">
      <w:pPr>
        <w:pStyle w:val="af5"/>
        <w:keepNext/>
        <w:rPr>
          <w:rtl/>
        </w:rPr>
      </w:pPr>
      <w:bookmarkStart w:id="5939" w:name="ET_interruption_6356_79"/>
      <w:r w:rsidRPr="00A412F0">
        <w:rPr>
          <w:rStyle w:val="TagStyle"/>
          <w:rtl/>
        </w:rPr>
        <w:t xml:space="preserve"> &lt;&lt; קריאה &gt;&gt; </w:t>
      </w:r>
      <w:r>
        <w:rPr>
          <w:rtl/>
        </w:rPr>
        <w:t>לימור סון הר מלך (עוצמה יהודית):</w:t>
      </w:r>
      <w:r w:rsidRPr="00A412F0">
        <w:rPr>
          <w:rStyle w:val="TagStyle"/>
          <w:rtl/>
        </w:rPr>
        <w:t xml:space="preserve"> &lt;&lt; קריאה &gt;&gt;</w:t>
      </w:r>
      <w:r>
        <w:rPr>
          <w:rtl/>
        </w:rPr>
        <w:t xml:space="preserve"> </w:t>
      </w:r>
      <w:bookmarkEnd w:id="5939"/>
    </w:p>
    <w:p w:rsidR="00107B57" w:rsidRDefault="00107B57" w:rsidP="00897AE7">
      <w:pPr>
        <w:rPr>
          <w:rtl/>
        </w:rPr>
      </w:pPr>
    </w:p>
    <w:p w:rsidR="00107B57" w:rsidRDefault="00107B57" w:rsidP="00A94792">
      <w:pPr>
        <w:rPr>
          <w:rtl/>
        </w:rPr>
      </w:pPr>
      <w:r>
        <w:rPr>
          <w:rFonts w:hint="cs"/>
          <w:rtl/>
        </w:rPr>
        <w:t xml:space="preserve">אנחנו </w:t>
      </w:r>
      <w:r w:rsidR="00897AE7">
        <w:rPr>
          <w:rFonts w:hint="cs"/>
          <w:rtl/>
        </w:rPr>
        <w:t>– – –</w:t>
      </w:r>
      <w:r>
        <w:rPr>
          <w:rFonts w:hint="cs"/>
          <w:rtl/>
        </w:rPr>
        <w:t xml:space="preserve"> בדיונים </w:t>
      </w:r>
      <w:bookmarkStart w:id="5940" w:name="_ETM_Q17_376893"/>
      <w:bookmarkEnd w:id="5940"/>
      <w:r w:rsidR="00897AE7">
        <w:rPr>
          <w:rFonts w:hint="cs"/>
          <w:rtl/>
        </w:rPr>
        <w:t>– – –</w:t>
      </w:r>
      <w:r>
        <w:rPr>
          <w:rFonts w:hint="cs"/>
          <w:rtl/>
        </w:rPr>
        <w:t xml:space="preserve"> </w:t>
      </w:r>
      <w:bookmarkStart w:id="5941" w:name="_ETM_Q17_378825"/>
      <w:bookmarkEnd w:id="5941"/>
    </w:p>
    <w:p w:rsidR="00107B57" w:rsidRDefault="00107B57" w:rsidP="00A94792">
      <w:pPr>
        <w:rPr>
          <w:rtl/>
        </w:rPr>
      </w:pPr>
      <w:bookmarkStart w:id="5942" w:name="_ETM_Q17_378910"/>
      <w:bookmarkEnd w:id="5942"/>
    </w:p>
    <w:p w:rsidR="00107B57" w:rsidRDefault="00107B57" w:rsidP="00A94792">
      <w:pPr>
        <w:pStyle w:val="-"/>
        <w:keepNext/>
        <w:rPr>
          <w:rtl/>
        </w:rPr>
      </w:pPr>
      <w:bookmarkStart w:id="5943" w:name="ET_speakercontinue_5552_82"/>
      <w:r w:rsidRPr="007B7E15">
        <w:rPr>
          <w:rStyle w:val="TagStyle"/>
          <w:rtl/>
        </w:rPr>
        <w:t xml:space="preserve"> &lt;&lt; דובר_המשך &gt;&gt; </w:t>
      </w:r>
      <w:r>
        <w:rPr>
          <w:rtl/>
        </w:rPr>
        <w:t>יוליה מלינובסקי (ישראל ביתנו):</w:t>
      </w:r>
      <w:r w:rsidRPr="007B7E15">
        <w:rPr>
          <w:rStyle w:val="TagStyle"/>
          <w:rtl/>
        </w:rPr>
        <w:t xml:space="preserve"> &lt;&lt; דובר_המשך &gt;&gt;</w:t>
      </w:r>
      <w:r>
        <w:rPr>
          <w:rtl/>
        </w:rPr>
        <w:t xml:space="preserve"> </w:t>
      </w:r>
      <w:bookmarkEnd w:id="5943"/>
    </w:p>
    <w:p w:rsidR="00107B57" w:rsidRDefault="00107B57" w:rsidP="00897AE7">
      <w:pPr>
        <w:rPr>
          <w:rtl/>
        </w:rPr>
      </w:pPr>
    </w:p>
    <w:p w:rsidR="00107B57" w:rsidRDefault="00107B57" w:rsidP="00A94792">
      <w:pPr>
        <w:rPr>
          <w:rtl/>
        </w:rPr>
      </w:pPr>
      <w:bookmarkStart w:id="5944" w:name="_ETM_Q17_380938"/>
      <w:bookmarkEnd w:id="5944"/>
      <w:r>
        <w:rPr>
          <w:rFonts w:hint="cs"/>
          <w:rtl/>
        </w:rPr>
        <w:t>עכשיו ככה, אמרה פה השרה שהמל"ל קיים</w:t>
      </w:r>
      <w:bookmarkStart w:id="5945" w:name="_ETM_Q17_382964"/>
      <w:bookmarkEnd w:id="5945"/>
      <w:r>
        <w:rPr>
          <w:rFonts w:hint="cs"/>
          <w:rtl/>
        </w:rPr>
        <w:t xml:space="preserve"> דיונים. סליחה, בוועדת חוץ וביטחון נחשף ביום חמישי שממשלת </w:t>
      </w:r>
      <w:bookmarkStart w:id="5946" w:name="_ETM_Q17_390354"/>
      <w:bookmarkEnd w:id="5946"/>
      <w:r>
        <w:rPr>
          <w:rFonts w:hint="cs"/>
          <w:rtl/>
        </w:rPr>
        <w:t xml:space="preserve">ישראל </w:t>
      </w:r>
      <w:r>
        <w:rPr>
          <w:rFonts w:hint="eastAsia"/>
        </w:rPr>
        <w:t>–</w:t>
      </w:r>
      <w:r>
        <w:rPr>
          <w:rFonts w:hint="cs"/>
          <w:rtl/>
        </w:rPr>
        <w:t xml:space="preserve"> לא הקבינט, לא קבינט המלחמה ולא</w:t>
      </w:r>
      <w:bookmarkStart w:id="5947" w:name="_ETM_Q17_396134"/>
      <w:bookmarkEnd w:id="5947"/>
      <w:r>
        <w:rPr>
          <w:rFonts w:hint="cs"/>
          <w:rtl/>
        </w:rPr>
        <w:t xml:space="preserve"> קבינט כזה או אחר </w:t>
      </w:r>
      <w:bookmarkStart w:id="5948" w:name="_ETM_Q17_397268"/>
      <w:bookmarkEnd w:id="5948"/>
      <w:r>
        <w:rPr>
          <w:rFonts w:hint="eastAsia"/>
          <w:rtl/>
        </w:rPr>
        <w:t>–</w:t>
      </w:r>
      <w:r>
        <w:rPr>
          <w:rFonts w:hint="cs"/>
          <w:rtl/>
        </w:rPr>
        <w:t xml:space="preserve"> לא קיימה דיון אחד מהותי</w:t>
      </w:r>
      <w:bookmarkStart w:id="5949" w:name="_ETM_Q17_401853"/>
      <w:bookmarkEnd w:id="5949"/>
      <w:r>
        <w:rPr>
          <w:rFonts w:hint="cs"/>
          <w:rtl/>
        </w:rPr>
        <w:t xml:space="preserve"> לאן פנינו, מה עושים עם אונר"א. האם בכלל אנחנו צריכים להתעסק עם הפליטים האלה</w:t>
      </w:r>
      <w:r w:rsidR="008B6E1F">
        <w:rPr>
          <w:rFonts w:hint="cs"/>
          <w:rtl/>
        </w:rPr>
        <w:t>,</w:t>
      </w:r>
      <w:r>
        <w:rPr>
          <w:rFonts w:hint="cs"/>
          <w:rtl/>
        </w:rPr>
        <w:t xml:space="preserve"> שנקראים פליטים? לא, לא</w:t>
      </w:r>
      <w:bookmarkStart w:id="5950" w:name="_ETM_Q17_406318"/>
      <w:bookmarkEnd w:id="5950"/>
      <w:r>
        <w:rPr>
          <w:rFonts w:hint="cs"/>
          <w:rtl/>
        </w:rPr>
        <w:t xml:space="preserve"> היה שום דיון. עכשיו – באמת, אני מחזיקה ממך,</w:t>
      </w:r>
      <w:bookmarkStart w:id="5951" w:name="_ETM_Q17_414762"/>
      <w:bookmarkEnd w:id="5951"/>
      <w:r>
        <w:rPr>
          <w:rFonts w:hint="cs"/>
          <w:rtl/>
        </w:rPr>
        <w:t xml:space="preserve"> מחזיקה בכבוד ובחוכמה. </w:t>
      </w:r>
    </w:p>
    <w:p w:rsidR="00107B57" w:rsidRDefault="00107B57" w:rsidP="00A94792">
      <w:pPr>
        <w:rPr>
          <w:rtl/>
        </w:rPr>
      </w:pPr>
    </w:p>
    <w:p w:rsidR="00107B57" w:rsidRDefault="00107B57" w:rsidP="00A94792">
      <w:pPr>
        <w:pStyle w:val="af5"/>
        <w:keepNext/>
        <w:rPr>
          <w:rtl/>
        </w:rPr>
      </w:pPr>
      <w:r w:rsidRPr="004D54FD">
        <w:rPr>
          <w:rStyle w:val="TagStyle"/>
          <w:rtl/>
        </w:rPr>
        <w:t xml:space="preserve">&lt;&lt; קריאה &gt;&gt; </w:t>
      </w:r>
      <w:r>
        <w:rPr>
          <w:rtl/>
        </w:rPr>
        <w:t>טלי גוטליב (הליכוד):</w:t>
      </w:r>
      <w:r w:rsidRPr="004D54FD">
        <w:rPr>
          <w:rStyle w:val="TagStyle"/>
          <w:rtl/>
        </w:rPr>
        <w:t xml:space="preserve"> &lt;&lt; קריאה &gt;&gt;</w:t>
      </w:r>
      <w:r>
        <w:rPr>
          <w:rtl/>
        </w:rPr>
        <w:t xml:space="preserve"> </w:t>
      </w:r>
    </w:p>
    <w:p w:rsidR="00107B57" w:rsidRDefault="00107B57">
      <w:pPr>
        <w:rPr>
          <w:rtl/>
        </w:rPr>
      </w:pPr>
      <w:bookmarkStart w:id="5952" w:name="_ETM_Q17_279826"/>
      <w:bookmarkEnd w:id="5952"/>
    </w:p>
    <w:p w:rsidR="00107B57" w:rsidRDefault="00107B57">
      <w:pPr>
        <w:rPr>
          <w:rtl/>
        </w:rPr>
      </w:pPr>
      <w:bookmarkStart w:id="5953" w:name="_ETM_Q17_279891"/>
      <w:bookmarkEnd w:id="5953"/>
      <w:r>
        <w:rPr>
          <w:rFonts w:hint="cs"/>
          <w:rtl/>
        </w:rPr>
        <w:t xml:space="preserve">כולנו מחזיקים ממנו. </w:t>
      </w:r>
    </w:p>
    <w:p w:rsidR="00107B57" w:rsidRDefault="00107B57">
      <w:pPr>
        <w:rPr>
          <w:rtl/>
        </w:rPr>
      </w:pPr>
    </w:p>
    <w:p w:rsidR="00107B57" w:rsidRDefault="00107B57" w:rsidP="00A94792">
      <w:pPr>
        <w:pStyle w:val="af6"/>
        <w:keepNext/>
        <w:rPr>
          <w:rtl/>
        </w:rPr>
      </w:pPr>
      <w:bookmarkStart w:id="5954" w:name="ET_yor_6595_84"/>
      <w:r w:rsidRPr="007B7E15">
        <w:rPr>
          <w:rStyle w:val="TagStyle"/>
          <w:rtl/>
        </w:rPr>
        <w:t xml:space="preserve">&lt;&lt; יור &gt;&gt; </w:t>
      </w:r>
      <w:r>
        <w:rPr>
          <w:rtl/>
        </w:rPr>
        <w:t>היו"ר ארז מלול:</w:t>
      </w:r>
      <w:r w:rsidRPr="007B7E15">
        <w:rPr>
          <w:rStyle w:val="TagStyle"/>
          <w:rtl/>
        </w:rPr>
        <w:t xml:space="preserve"> &lt;&lt; יור &gt;&gt;</w:t>
      </w:r>
      <w:r>
        <w:rPr>
          <w:rtl/>
        </w:rPr>
        <w:t xml:space="preserve"> </w:t>
      </w:r>
      <w:bookmarkEnd w:id="5954"/>
    </w:p>
    <w:p w:rsidR="00107B57" w:rsidRDefault="00107B57" w:rsidP="00897AE7">
      <w:pPr>
        <w:rPr>
          <w:rtl/>
        </w:rPr>
      </w:pPr>
    </w:p>
    <w:p w:rsidR="00107B57" w:rsidRDefault="00107B57" w:rsidP="00A94792">
      <w:pPr>
        <w:rPr>
          <w:rtl/>
        </w:rPr>
      </w:pPr>
      <w:bookmarkStart w:id="5955" w:name="_ETM_Q17_417242"/>
      <w:bookmarkEnd w:id="5955"/>
      <w:r>
        <w:rPr>
          <w:rFonts w:hint="cs"/>
          <w:rtl/>
        </w:rPr>
        <w:t xml:space="preserve">למה את הורסת? </w:t>
      </w:r>
    </w:p>
    <w:p w:rsidR="00107B57" w:rsidRDefault="00107B57">
      <w:pPr>
        <w:rPr>
          <w:rtl/>
        </w:rPr>
      </w:pPr>
    </w:p>
    <w:p w:rsidR="00107B57" w:rsidRDefault="00107B57" w:rsidP="00A94792">
      <w:pPr>
        <w:pStyle w:val="-"/>
        <w:keepNext/>
        <w:rPr>
          <w:rtl/>
        </w:rPr>
      </w:pPr>
      <w:bookmarkStart w:id="5956" w:name="ET_speakercontinue_5552_83"/>
      <w:r w:rsidRPr="007B7E15">
        <w:rPr>
          <w:rStyle w:val="TagStyle"/>
          <w:rtl/>
        </w:rPr>
        <w:t xml:space="preserve"> &lt;&lt; דובר_המשך &gt;&gt; </w:t>
      </w:r>
      <w:r>
        <w:rPr>
          <w:rtl/>
        </w:rPr>
        <w:t>יוליה מלינובסקי (ישראל ביתנו):</w:t>
      </w:r>
      <w:r w:rsidRPr="007B7E15">
        <w:rPr>
          <w:rStyle w:val="TagStyle"/>
          <w:rtl/>
        </w:rPr>
        <w:t xml:space="preserve"> &lt;&lt; דובר_המשך &gt;&gt;</w:t>
      </w:r>
      <w:r>
        <w:rPr>
          <w:rtl/>
        </w:rPr>
        <w:t xml:space="preserve"> </w:t>
      </w:r>
      <w:bookmarkEnd w:id="5956"/>
    </w:p>
    <w:p w:rsidR="00107B57" w:rsidRDefault="00107B57" w:rsidP="00897AE7">
      <w:pPr>
        <w:rPr>
          <w:rtl/>
        </w:rPr>
      </w:pPr>
    </w:p>
    <w:p w:rsidR="00107B57" w:rsidRDefault="00107B57" w:rsidP="008B6E1F">
      <w:pPr>
        <w:rPr>
          <w:rtl/>
        </w:rPr>
      </w:pPr>
      <w:bookmarkStart w:id="5957" w:name="_ETM_Q17_416919"/>
      <w:bookmarkEnd w:id="5957"/>
      <w:r>
        <w:rPr>
          <w:rFonts w:hint="cs"/>
          <w:rtl/>
        </w:rPr>
        <w:t>החוק הזה הוא חסר תכלית. חוץ מכותרת אין בו</w:t>
      </w:r>
      <w:bookmarkStart w:id="5958" w:name="_ETM_Q17_419616"/>
      <w:bookmarkEnd w:id="5958"/>
      <w:r>
        <w:rPr>
          <w:rFonts w:hint="cs"/>
          <w:rtl/>
        </w:rPr>
        <w:t xml:space="preserve"> תוכן. הדבר היחיד המהותי שעלינו לעשות זה להכריז על אונר"א ארגון טרור. ברגע שאנחנו נעשה את זה, </w:t>
      </w:r>
      <w:bookmarkStart w:id="5959" w:name="_ETM_Q17_435546"/>
      <w:bookmarkEnd w:id="5959"/>
      <w:r>
        <w:rPr>
          <w:rFonts w:hint="cs"/>
          <w:rtl/>
        </w:rPr>
        <w:t xml:space="preserve">אנחנו נהיה מחויבים על פי חוק לנתק קשר עם אונר"א, לבדוק את מקורות המימון שלהם, לשלול מהם את הוויזות </w:t>
      </w:r>
      <w:bookmarkStart w:id="5960" w:name="_ETM_Q17_440782"/>
      <w:bookmarkEnd w:id="5960"/>
      <w:r>
        <w:rPr>
          <w:rFonts w:hint="cs"/>
          <w:rtl/>
        </w:rPr>
        <w:t xml:space="preserve">הדיפלומטיות שלהם וכל מה שקשור – בעצם מה שקורה כשמכריזים על הגוף כארגון טרור. כל דבר אחר זה פלסטר. </w:t>
      </w:r>
    </w:p>
    <w:p w:rsidR="00107B57" w:rsidRDefault="00107B57" w:rsidP="00A94792">
      <w:pPr>
        <w:rPr>
          <w:rtl/>
        </w:rPr>
      </w:pPr>
    </w:p>
    <w:p w:rsidR="00107B57" w:rsidRDefault="00107B57" w:rsidP="00A94792">
      <w:pPr>
        <w:pStyle w:val="af6"/>
        <w:keepNext/>
        <w:rPr>
          <w:rtl/>
        </w:rPr>
      </w:pPr>
      <w:bookmarkStart w:id="5961" w:name="ET_yor_6595_86"/>
      <w:r w:rsidRPr="008418F9">
        <w:rPr>
          <w:rStyle w:val="TagStyle"/>
          <w:rtl/>
        </w:rPr>
        <w:t xml:space="preserve"> &lt;&lt; יור &gt;&gt; </w:t>
      </w:r>
      <w:r>
        <w:rPr>
          <w:rtl/>
        </w:rPr>
        <w:t>היו"ר ארז מלול:</w:t>
      </w:r>
      <w:r w:rsidRPr="008418F9">
        <w:rPr>
          <w:rStyle w:val="TagStyle"/>
          <w:rtl/>
        </w:rPr>
        <w:t xml:space="preserve"> &lt;&lt; יור &gt;&gt;</w:t>
      </w:r>
      <w:r>
        <w:rPr>
          <w:rtl/>
        </w:rPr>
        <w:t xml:space="preserve"> </w:t>
      </w:r>
      <w:bookmarkEnd w:id="5961"/>
    </w:p>
    <w:p w:rsidR="00107B57" w:rsidRDefault="00107B57" w:rsidP="00897AE7">
      <w:pPr>
        <w:rPr>
          <w:rtl/>
        </w:rPr>
      </w:pPr>
    </w:p>
    <w:p w:rsidR="00107B57" w:rsidRDefault="00107B57" w:rsidP="00A94792">
      <w:pPr>
        <w:rPr>
          <w:rtl/>
        </w:rPr>
      </w:pPr>
      <w:r>
        <w:rPr>
          <w:rFonts w:hint="cs"/>
          <w:rtl/>
        </w:rPr>
        <w:t xml:space="preserve">תודה רבה. </w:t>
      </w:r>
      <w:bookmarkStart w:id="5962" w:name="_ETM_Q17_449430"/>
      <w:bookmarkEnd w:id="5962"/>
    </w:p>
    <w:p w:rsidR="00107B57" w:rsidRDefault="00107B57" w:rsidP="00A94792">
      <w:pPr>
        <w:rPr>
          <w:rtl/>
        </w:rPr>
      </w:pPr>
      <w:bookmarkStart w:id="5963" w:name="_ETM_Q17_449509"/>
      <w:bookmarkEnd w:id="5963"/>
    </w:p>
    <w:p w:rsidR="00107B57" w:rsidRDefault="00107B57" w:rsidP="00A94792">
      <w:pPr>
        <w:pStyle w:val="-"/>
        <w:keepNext/>
        <w:rPr>
          <w:rtl/>
        </w:rPr>
      </w:pPr>
      <w:bookmarkStart w:id="5964" w:name="ET_speakercontinue_5552_87"/>
      <w:r w:rsidRPr="008418F9">
        <w:rPr>
          <w:rStyle w:val="TagStyle"/>
          <w:rtl/>
        </w:rPr>
        <w:t xml:space="preserve"> &lt;&lt; דובר_המשך &gt;&gt; </w:t>
      </w:r>
      <w:r>
        <w:rPr>
          <w:rtl/>
        </w:rPr>
        <w:t>יוליה מלינובסקי (ישראל ביתנו):</w:t>
      </w:r>
      <w:r w:rsidRPr="008418F9">
        <w:rPr>
          <w:rStyle w:val="TagStyle"/>
          <w:rtl/>
        </w:rPr>
        <w:t xml:space="preserve"> &lt;&lt; דובר_המשך &gt;&gt;</w:t>
      </w:r>
      <w:r>
        <w:rPr>
          <w:rtl/>
        </w:rPr>
        <w:t xml:space="preserve"> </w:t>
      </w:r>
      <w:bookmarkEnd w:id="5964"/>
    </w:p>
    <w:p w:rsidR="00107B57" w:rsidRDefault="00107B57" w:rsidP="00897AE7">
      <w:pPr>
        <w:rPr>
          <w:rtl/>
        </w:rPr>
      </w:pPr>
      <w:bookmarkStart w:id="5965" w:name="_ETM_Q17_452533"/>
      <w:bookmarkEnd w:id="5965"/>
    </w:p>
    <w:p w:rsidR="00107B57" w:rsidRDefault="00107B57" w:rsidP="00A94792">
      <w:pPr>
        <w:rPr>
          <w:rtl/>
        </w:rPr>
      </w:pPr>
      <w:bookmarkStart w:id="5966" w:name="_ETM_Q17_452628"/>
      <w:bookmarkEnd w:id="5966"/>
      <w:r>
        <w:rPr>
          <w:rFonts w:hint="cs"/>
          <w:rtl/>
        </w:rPr>
        <w:t xml:space="preserve">אני ממש מבקשת </w:t>
      </w:r>
      <w:bookmarkStart w:id="5967" w:name="_ETM_Q17_455508"/>
      <w:bookmarkEnd w:id="5967"/>
      <w:r>
        <w:rPr>
          <w:rFonts w:hint="cs"/>
          <w:rtl/>
        </w:rPr>
        <w:t xml:space="preserve">ממך לחשוב עוד פעם אם כדאי </w:t>
      </w:r>
      <w:r w:rsidR="00897AE7">
        <w:rPr>
          <w:rFonts w:hint="cs"/>
          <w:rtl/>
        </w:rPr>
        <w:t>– –</w:t>
      </w:r>
      <w:r>
        <w:rPr>
          <w:rFonts w:hint="cs"/>
          <w:rtl/>
        </w:rPr>
        <w:t xml:space="preserve"> </w:t>
      </w:r>
      <w:bookmarkStart w:id="5968" w:name="_ETM_Q17_454644"/>
      <w:bookmarkEnd w:id="5968"/>
    </w:p>
    <w:p w:rsidR="00107B57" w:rsidRDefault="00107B57" w:rsidP="00A94792">
      <w:pPr>
        <w:rPr>
          <w:rtl/>
        </w:rPr>
      </w:pPr>
      <w:bookmarkStart w:id="5969" w:name="_ETM_Q17_452991"/>
      <w:bookmarkStart w:id="5970" w:name="_ETM_Q17_453026"/>
      <w:bookmarkStart w:id="5971" w:name="_ETM_Q17_454743"/>
      <w:bookmarkEnd w:id="5969"/>
      <w:bookmarkEnd w:id="5970"/>
      <w:bookmarkEnd w:id="5971"/>
    </w:p>
    <w:p w:rsidR="00107B57" w:rsidRDefault="00107B57" w:rsidP="00A94792">
      <w:pPr>
        <w:pStyle w:val="af6"/>
        <w:keepNext/>
        <w:rPr>
          <w:rtl/>
        </w:rPr>
      </w:pPr>
      <w:bookmarkStart w:id="5972" w:name="ET_yor_6595_88"/>
      <w:r w:rsidRPr="00851E52">
        <w:rPr>
          <w:rStyle w:val="TagStyle"/>
          <w:rtl/>
        </w:rPr>
        <w:t xml:space="preserve"> &lt;&lt; יור &gt;&gt; </w:t>
      </w:r>
      <w:r>
        <w:rPr>
          <w:rtl/>
        </w:rPr>
        <w:t>היו"ר ארז מלול:</w:t>
      </w:r>
      <w:r w:rsidRPr="00851E52">
        <w:rPr>
          <w:rStyle w:val="TagStyle"/>
          <w:rtl/>
        </w:rPr>
        <w:t xml:space="preserve"> &lt;&lt; יור &gt;&gt;</w:t>
      </w:r>
      <w:r>
        <w:rPr>
          <w:rtl/>
        </w:rPr>
        <w:t xml:space="preserve"> </w:t>
      </w:r>
      <w:bookmarkEnd w:id="5972"/>
    </w:p>
    <w:p w:rsidR="00107B57" w:rsidRDefault="00107B57" w:rsidP="00897AE7">
      <w:pPr>
        <w:rPr>
          <w:rtl/>
        </w:rPr>
      </w:pPr>
    </w:p>
    <w:p w:rsidR="00107B57" w:rsidRPr="00851E52" w:rsidRDefault="00107B57" w:rsidP="00A94792">
      <w:pPr>
        <w:rPr>
          <w:rtl/>
        </w:rPr>
      </w:pPr>
      <w:bookmarkStart w:id="5973" w:name="_ETM_Q17_453269"/>
      <w:bookmarkEnd w:id="5973"/>
      <w:r>
        <w:rPr>
          <w:rFonts w:hint="cs"/>
          <w:rtl/>
        </w:rPr>
        <w:t xml:space="preserve">תודה רבה. </w:t>
      </w:r>
    </w:p>
    <w:p w:rsidR="00107B57" w:rsidRDefault="00107B57" w:rsidP="00A94792">
      <w:pPr>
        <w:rPr>
          <w:rtl/>
        </w:rPr>
      </w:pPr>
      <w:bookmarkStart w:id="5974" w:name="_ETM_Q17_456501"/>
      <w:bookmarkEnd w:id="5974"/>
      <w:r>
        <w:rPr>
          <w:rFonts w:hint="cs"/>
          <w:rtl/>
        </w:rPr>
        <w:t xml:space="preserve"> </w:t>
      </w:r>
    </w:p>
    <w:p w:rsidR="00107B57" w:rsidRDefault="00107B57" w:rsidP="00A94792">
      <w:pPr>
        <w:pStyle w:val="-"/>
        <w:keepNext/>
        <w:rPr>
          <w:rtl/>
        </w:rPr>
      </w:pPr>
      <w:bookmarkStart w:id="5975" w:name="ET_speakercontinue_5552_89"/>
      <w:r w:rsidRPr="00851E52">
        <w:rPr>
          <w:rStyle w:val="TagStyle"/>
          <w:rtl/>
        </w:rPr>
        <w:t xml:space="preserve"> &lt;&lt; דובר_המשך &gt;&gt; </w:t>
      </w:r>
      <w:r>
        <w:rPr>
          <w:rtl/>
        </w:rPr>
        <w:t>יוליה מלינובסקי (ישראל ביתנו):</w:t>
      </w:r>
      <w:r w:rsidRPr="00851E52">
        <w:rPr>
          <w:rStyle w:val="TagStyle"/>
          <w:rtl/>
        </w:rPr>
        <w:t xml:space="preserve"> &lt;&lt; דובר_המשך &gt;&gt;</w:t>
      </w:r>
      <w:r>
        <w:rPr>
          <w:rtl/>
        </w:rPr>
        <w:t xml:space="preserve"> </w:t>
      </w:r>
      <w:bookmarkEnd w:id="5975"/>
    </w:p>
    <w:p w:rsidR="00107B57" w:rsidRDefault="00107B57" w:rsidP="00897AE7">
      <w:pPr>
        <w:rPr>
          <w:rtl/>
        </w:rPr>
      </w:pPr>
    </w:p>
    <w:p w:rsidR="00107B57" w:rsidRDefault="00897AE7" w:rsidP="00A94792">
      <w:pPr>
        <w:rPr>
          <w:rtl/>
        </w:rPr>
      </w:pPr>
      <w:r>
        <w:rPr>
          <w:rFonts w:hint="cs"/>
          <w:rtl/>
        </w:rPr>
        <w:t>– –</w:t>
      </w:r>
      <w:r w:rsidR="00107B57">
        <w:rPr>
          <w:rFonts w:hint="cs"/>
          <w:rtl/>
        </w:rPr>
        <w:t xml:space="preserve"> לקדם את החוק הזה בנוסח הזה. תודה רבה. </w:t>
      </w:r>
      <w:bookmarkStart w:id="5976" w:name="_ETM_Q17_456220"/>
      <w:bookmarkEnd w:id="5976"/>
    </w:p>
    <w:p w:rsidR="00107B57" w:rsidRDefault="00107B57" w:rsidP="00A94792">
      <w:pPr>
        <w:rPr>
          <w:rtl/>
        </w:rPr>
      </w:pPr>
      <w:bookmarkStart w:id="5977" w:name="_ETM_Q17_456306"/>
      <w:bookmarkEnd w:id="5977"/>
    </w:p>
    <w:p w:rsidR="00107B57" w:rsidRDefault="00107B57" w:rsidP="00A94792">
      <w:pPr>
        <w:pStyle w:val="af6"/>
        <w:keepNext/>
        <w:rPr>
          <w:rtl/>
        </w:rPr>
      </w:pPr>
      <w:bookmarkStart w:id="5978" w:name="ET_yor_6595_90"/>
      <w:r w:rsidRPr="00851E52">
        <w:rPr>
          <w:rStyle w:val="TagStyle"/>
          <w:rtl/>
        </w:rPr>
        <w:t xml:space="preserve"> &lt;&lt; יור &gt;&gt; </w:t>
      </w:r>
      <w:r>
        <w:rPr>
          <w:rtl/>
        </w:rPr>
        <w:t>היו"ר ארז מלול:</w:t>
      </w:r>
      <w:r w:rsidRPr="00851E52">
        <w:rPr>
          <w:rStyle w:val="TagStyle"/>
          <w:rtl/>
        </w:rPr>
        <w:t xml:space="preserve"> &lt;&lt; יור &gt;&gt;</w:t>
      </w:r>
      <w:r>
        <w:rPr>
          <w:rtl/>
        </w:rPr>
        <w:t xml:space="preserve"> </w:t>
      </w:r>
      <w:bookmarkEnd w:id="5978"/>
    </w:p>
    <w:p w:rsidR="00107B57" w:rsidRDefault="00107B57" w:rsidP="00897AE7">
      <w:pPr>
        <w:rPr>
          <w:rtl/>
        </w:rPr>
      </w:pPr>
    </w:p>
    <w:p w:rsidR="00107B57" w:rsidRDefault="00107B57" w:rsidP="00A94792">
      <w:pPr>
        <w:rPr>
          <w:rtl/>
        </w:rPr>
      </w:pPr>
      <w:bookmarkStart w:id="5979" w:name="_ETM_Q17_457301"/>
      <w:bookmarkEnd w:id="5979"/>
      <w:r>
        <w:rPr>
          <w:rFonts w:hint="cs"/>
          <w:rtl/>
        </w:rPr>
        <w:t>תודה רבה. חבר הכנסת בועז ביסמוט</w:t>
      </w:r>
      <w:bookmarkStart w:id="5980" w:name="_ETM_Q17_463213"/>
      <w:bookmarkEnd w:id="5980"/>
      <w:r>
        <w:rPr>
          <w:rFonts w:hint="cs"/>
          <w:rtl/>
        </w:rPr>
        <w:t xml:space="preserve">, המציע, אתה רוצה להשיב </w:t>
      </w:r>
      <w:r w:rsidR="008B6E1F">
        <w:rPr>
          <w:rFonts w:hint="cs"/>
          <w:rtl/>
        </w:rPr>
        <w:t>ע</w:t>
      </w:r>
      <w:r>
        <w:rPr>
          <w:rFonts w:hint="cs"/>
          <w:rtl/>
        </w:rPr>
        <w:t>ל</w:t>
      </w:r>
      <w:r w:rsidR="008B6E1F">
        <w:rPr>
          <w:rFonts w:hint="cs"/>
          <w:rtl/>
        </w:rPr>
        <w:t xml:space="preserve"> ה</w:t>
      </w:r>
      <w:r>
        <w:rPr>
          <w:rFonts w:hint="cs"/>
          <w:rtl/>
        </w:rPr>
        <w:t xml:space="preserve">התנגדות? </w:t>
      </w:r>
    </w:p>
    <w:p w:rsidR="00107B57" w:rsidRDefault="00107B57" w:rsidP="00A94792">
      <w:pPr>
        <w:rPr>
          <w:rtl/>
        </w:rPr>
      </w:pPr>
      <w:bookmarkStart w:id="5981" w:name="_ETM_Q17_459862"/>
      <w:bookmarkEnd w:id="5981"/>
    </w:p>
    <w:p w:rsidR="00107B57" w:rsidRDefault="00107B57" w:rsidP="00A94792">
      <w:pPr>
        <w:pStyle w:val="af5"/>
        <w:keepNext/>
        <w:rPr>
          <w:rtl/>
        </w:rPr>
      </w:pPr>
      <w:bookmarkStart w:id="5982" w:name="ET_interruption_5552_91"/>
      <w:r w:rsidRPr="00851E52">
        <w:rPr>
          <w:rStyle w:val="TagStyle"/>
          <w:rtl/>
        </w:rPr>
        <w:t xml:space="preserve"> &lt;&lt; קריאה &gt;&gt; </w:t>
      </w:r>
      <w:r>
        <w:rPr>
          <w:rtl/>
        </w:rPr>
        <w:t>יוליה מלינובסקי (ישראל ביתנו):</w:t>
      </w:r>
      <w:r w:rsidRPr="00851E52">
        <w:rPr>
          <w:rStyle w:val="TagStyle"/>
          <w:rtl/>
        </w:rPr>
        <w:t xml:space="preserve"> &lt;&lt; קריאה &gt;&gt;</w:t>
      </w:r>
      <w:r>
        <w:rPr>
          <w:rtl/>
        </w:rPr>
        <w:t xml:space="preserve"> </w:t>
      </w:r>
      <w:bookmarkEnd w:id="5982"/>
    </w:p>
    <w:p w:rsidR="00107B57" w:rsidRDefault="00107B57" w:rsidP="00897AE7">
      <w:pPr>
        <w:rPr>
          <w:rtl/>
        </w:rPr>
      </w:pPr>
    </w:p>
    <w:p w:rsidR="00107B57" w:rsidRDefault="00107B57" w:rsidP="00A94792">
      <w:pPr>
        <w:rPr>
          <w:rtl/>
        </w:rPr>
      </w:pPr>
      <w:bookmarkStart w:id="5983" w:name="_ETM_Q17_465016"/>
      <w:bookmarkStart w:id="5984" w:name="_ETM_Q17_451819"/>
      <w:bookmarkEnd w:id="5983"/>
      <w:bookmarkEnd w:id="5984"/>
      <w:r>
        <w:rPr>
          <w:rFonts w:hint="cs"/>
          <w:rtl/>
        </w:rPr>
        <w:t xml:space="preserve">הוא לא יכול. הוא לא יכול להשיב לי, כי זה בתמיכת הממשלה. </w:t>
      </w:r>
    </w:p>
    <w:p w:rsidR="00107B57" w:rsidRDefault="00107B57" w:rsidP="00A94792">
      <w:pPr>
        <w:rPr>
          <w:rtl/>
        </w:rPr>
      </w:pPr>
    </w:p>
    <w:p w:rsidR="00107B57" w:rsidRDefault="00107B57" w:rsidP="00A94792">
      <w:pPr>
        <w:pStyle w:val="af6"/>
        <w:keepNext/>
        <w:rPr>
          <w:rtl/>
        </w:rPr>
      </w:pPr>
      <w:bookmarkStart w:id="5985" w:name="ET_yor_6595_92"/>
      <w:r w:rsidRPr="00C32469">
        <w:rPr>
          <w:rStyle w:val="TagStyle"/>
          <w:rtl/>
        </w:rPr>
        <w:t xml:space="preserve"> &lt;&lt; יור &gt;&gt; </w:t>
      </w:r>
      <w:r>
        <w:rPr>
          <w:rtl/>
        </w:rPr>
        <w:t>היו"ר ארז מלול:</w:t>
      </w:r>
      <w:r w:rsidRPr="00C32469">
        <w:rPr>
          <w:rStyle w:val="TagStyle"/>
          <w:rtl/>
        </w:rPr>
        <w:t xml:space="preserve"> &lt;&lt; יור &gt;&gt;</w:t>
      </w:r>
      <w:r>
        <w:rPr>
          <w:rtl/>
        </w:rPr>
        <w:t xml:space="preserve"> </w:t>
      </w:r>
      <w:bookmarkEnd w:id="5985"/>
    </w:p>
    <w:p w:rsidR="00107B57" w:rsidRDefault="00107B57" w:rsidP="00897AE7">
      <w:pPr>
        <w:rPr>
          <w:rtl/>
        </w:rPr>
      </w:pPr>
    </w:p>
    <w:p w:rsidR="00107B57" w:rsidRDefault="00107B57" w:rsidP="00A94792">
      <w:pPr>
        <w:rPr>
          <w:rtl/>
        </w:rPr>
      </w:pPr>
      <w:r>
        <w:rPr>
          <w:rFonts w:hint="cs"/>
          <w:rtl/>
        </w:rPr>
        <w:t xml:space="preserve">הוא </w:t>
      </w:r>
      <w:bookmarkStart w:id="5986" w:name="_ETM_Q17_465799"/>
      <w:bookmarkEnd w:id="5986"/>
      <w:r>
        <w:rPr>
          <w:rFonts w:hint="cs"/>
          <w:rtl/>
        </w:rPr>
        <w:t xml:space="preserve">יכול להשיב, כן. </w:t>
      </w:r>
      <w:bookmarkStart w:id="5987" w:name="_ETM_Q17_468142"/>
      <w:bookmarkEnd w:id="5987"/>
    </w:p>
    <w:p w:rsidR="00107B57" w:rsidRPr="00A94792" w:rsidRDefault="00107B57" w:rsidP="00A94792">
      <w:pPr>
        <w:rPr>
          <w:rtl/>
        </w:rPr>
      </w:pPr>
    </w:p>
    <w:p w:rsidR="00107B57" w:rsidRDefault="00107B57" w:rsidP="00A94792">
      <w:pPr>
        <w:pStyle w:val="af5"/>
        <w:keepNext/>
        <w:rPr>
          <w:rtl/>
        </w:rPr>
      </w:pPr>
      <w:bookmarkStart w:id="5988" w:name="ET_interruption_5786_115"/>
      <w:r w:rsidRPr="009D22F1">
        <w:rPr>
          <w:rStyle w:val="TagStyle"/>
          <w:rtl/>
        </w:rPr>
        <w:t xml:space="preserve"> &lt;&lt; קריאה &gt;&gt; </w:t>
      </w:r>
      <w:r>
        <w:rPr>
          <w:rtl/>
        </w:rPr>
        <w:t>אופיר כץ (הליכוד):</w:t>
      </w:r>
      <w:r w:rsidRPr="009D22F1">
        <w:rPr>
          <w:rStyle w:val="TagStyle"/>
          <w:rtl/>
        </w:rPr>
        <w:t xml:space="preserve"> &lt;&lt; קריאה &gt;&gt;</w:t>
      </w:r>
      <w:r>
        <w:rPr>
          <w:rtl/>
        </w:rPr>
        <w:t xml:space="preserve"> </w:t>
      </w:r>
      <w:bookmarkEnd w:id="5988"/>
    </w:p>
    <w:p w:rsidR="00107B57" w:rsidRDefault="00107B57" w:rsidP="00897AE7">
      <w:pPr>
        <w:rPr>
          <w:rtl/>
          <w:lang w:eastAsia="he-IL"/>
        </w:rPr>
      </w:pPr>
    </w:p>
    <w:p w:rsidR="00107B57" w:rsidRDefault="00107B57" w:rsidP="00A94792">
      <w:pPr>
        <w:rPr>
          <w:rtl/>
        </w:rPr>
      </w:pPr>
      <w:r>
        <w:rPr>
          <w:rFonts w:hint="cs"/>
          <w:rtl/>
        </w:rPr>
        <w:t xml:space="preserve">בגלל שהתנגדת. </w:t>
      </w:r>
    </w:p>
    <w:p w:rsidR="00107B57" w:rsidRDefault="00107B57">
      <w:pPr>
        <w:rPr>
          <w:rtl/>
        </w:rPr>
      </w:pPr>
    </w:p>
    <w:p w:rsidR="00107B57" w:rsidRDefault="00107B57" w:rsidP="00A94792">
      <w:pPr>
        <w:pStyle w:val="af5"/>
        <w:keepNext/>
        <w:rPr>
          <w:rtl/>
        </w:rPr>
      </w:pPr>
      <w:bookmarkStart w:id="5989" w:name="ET_interruption_5552_111"/>
      <w:r w:rsidRPr="00947ADC">
        <w:rPr>
          <w:rStyle w:val="TagStyle"/>
          <w:rtl/>
        </w:rPr>
        <w:t xml:space="preserve"> &lt;&lt; קריאה &gt;&gt; </w:t>
      </w:r>
      <w:r>
        <w:rPr>
          <w:rtl/>
        </w:rPr>
        <w:t>יוליה מלינובסקי (ישראל ביתנו):</w:t>
      </w:r>
      <w:r w:rsidRPr="00947ADC">
        <w:rPr>
          <w:rStyle w:val="TagStyle"/>
          <w:rtl/>
        </w:rPr>
        <w:t xml:space="preserve"> &lt;&lt; קריאה &gt;&gt;</w:t>
      </w:r>
      <w:r>
        <w:rPr>
          <w:rtl/>
        </w:rPr>
        <w:t xml:space="preserve"> </w:t>
      </w:r>
      <w:bookmarkEnd w:id="5989"/>
    </w:p>
    <w:p w:rsidR="00107B57" w:rsidRDefault="00107B57" w:rsidP="00897AE7">
      <w:pPr>
        <w:rPr>
          <w:rtl/>
          <w:lang w:eastAsia="he-IL"/>
        </w:rPr>
      </w:pPr>
    </w:p>
    <w:p w:rsidR="00107B57" w:rsidRDefault="00107B57" w:rsidP="00A94792">
      <w:pPr>
        <w:rPr>
          <w:rtl/>
          <w:lang w:eastAsia="he-IL"/>
        </w:rPr>
      </w:pPr>
      <w:bookmarkStart w:id="5990" w:name="_ETM_Q17_465562"/>
      <w:bookmarkEnd w:id="5990"/>
      <w:r>
        <w:rPr>
          <w:rFonts w:hint="cs"/>
          <w:rtl/>
          <w:lang w:eastAsia="he-IL"/>
        </w:rPr>
        <w:t>הוא יכול להשיב?</w:t>
      </w:r>
    </w:p>
    <w:p w:rsidR="00107B57" w:rsidRPr="00947ADC" w:rsidRDefault="00107B57" w:rsidP="00A94792">
      <w:pPr>
        <w:rPr>
          <w:rtl/>
          <w:lang w:eastAsia="he-IL"/>
        </w:rPr>
      </w:pPr>
      <w:bookmarkStart w:id="5991" w:name="_ETM_Q17_465192"/>
      <w:bookmarkStart w:id="5992" w:name="_ETM_Q17_465295"/>
      <w:bookmarkEnd w:id="5991"/>
      <w:bookmarkEnd w:id="5992"/>
    </w:p>
    <w:p w:rsidR="00107B57" w:rsidRDefault="00107B57" w:rsidP="00A94792">
      <w:pPr>
        <w:pStyle w:val="af5"/>
        <w:keepNext/>
        <w:rPr>
          <w:rtl/>
        </w:rPr>
      </w:pPr>
      <w:bookmarkStart w:id="5993" w:name="ET_interruption_6345_94"/>
      <w:r w:rsidRPr="00C32469">
        <w:rPr>
          <w:rStyle w:val="TagStyle"/>
          <w:rtl/>
        </w:rPr>
        <w:t xml:space="preserve"> &lt;&lt; קריאה &gt;&gt; </w:t>
      </w:r>
      <w:r>
        <w:rPr>
          <w:rtl/>
        </w:rPr>
        <w:t>טלי גוטליב (הליכוד):</w:t>
      </w:r>
      <w:r w:rsidRPr="00C32469">
        <w:rPr>
          <w:rStyle w:val="TagStyle"/>
          <w:rtl/>
        </w:rPr>
        <w:t xml:space="preserve"> &lt;&lt; קריאה &gt;&gt;</w:t>
      </w:r>
      <w:r>
        <w:rPr>
          <w:rtl/>
        </w:rPr>
        <w:t xml:space="preserve"> </w:t>
      </w:r>
      <w:bookmarkEnd w:id="5993"/>
    </w:p>
    <w:p w:rsidR="00107B57" w:rsidRDefault="00107B57" w:rsidP="00897AE7">
      <w:pPr>
        <w:rPr>
          <w:rtl/>
        </w:rPr>
      </w:pPr>
    </w:p>
    <w:p w:rsidR="00107B57" w:rsidRDefault="00107B57">
      <w:pPr>
        <w:rPr>
          <w:rtl/>
        </w:rPr>
      </w:pPr>
      <w:bookmarkStart w:id="5994" w:name="_ETM_Q17_465648"/>
      <w:bookmarkEnd w:id="5994"/>
      <w:r>
        <w:rPr>
          <w:rFonts w:hint="cs"/>
          <w:rtl/>
        </w:rPr>
        <w:t xml:space="preserve">לא, בגלל שהתנגדת. </w:t>
      </w:r>
    </w:p>
    <w:p w:rsidR="00107B57" w:rsidRDefault="00107B57">
      <w:pPr>
        <w:rPr>
          <w:rtl/>
        </w:rPr>
      </w:pPr>
    </w:p>
    <w:p w:rsidR="00107B57" w:rsidRDefault="00107B57" w:rsidP="00A94792">
      <w:pPr>
        <w:pStyle w:val="af6"/>
        <w:keepNext/>
        <w:rPr>
          <w:rtl/>
        </w:rPr>
      </w:pPr>
      <w:bookmarkStart w:id="5995" w:name="ET_yor_6595_102"/>
      <w:r w:rsidRPr="00C32469">
        <w:rPr>
          <w:rStyle w:val="TagStyle"/>
          <w:rtl/>
        </w:rPr>
        <w:t xml:space="preserve"> &lt;&lt; יור &gt;&gt; </w:t>
      </w:r>
      <w:r>
        <w:rPr>
          <w:rtl/>
        </w:rPr>
        <w:t>היו"ר ארז מלול:</w:t>
      </w:r>
      <w:r w:rsidRPr="00C32469">
        <w:rPr>
          <w:rStyle w:val="TagStyle"/>
          <w:rtl/>
        </w:rPr>
        <w:t xml:space="preserve"> &lt;&lt; יור &gt;&gt;</w:t>
      </w:r>
      <w:r>
        <w:rPr>
          <w:rtl/>
        </w:rPr>
        <w:t xml:space="preserve"> </w:t>
      </w:r>
      <w:bookmarkEnd w:id="5995"/>
    </w:p>
    <w:p w:rsidR="00107B57" w:rsidRDefault="00107B57" w:rsidP="00897AE7">
      <w:pPr>
        <w:rPr>
          <w:rtl/>
        </w:rPr>
      </w:pPr>
    </w:p>
    <w:p w:rsidR="00107B57" w:rsidRDefault="00107B57" w:rsidP="008B6E1F">
      <w:pPr>
        <w:rPr>
          <w:rtl/>
        </w:rPr>
      </w:pPr>
      <w:bookmarkStart w:id="5996" w:name="_ETM_Q17_467842"/>
      <w:bookmarkEnd w:id="5996"/>
      <w:r>
        <w:rPr>
          <w:rFonts w:hint="cs"/>
          <w:rtl/>
        </w:rPr>
        <w:t xml:space="preserve">כן כן כן. </w:t>
      </w:r>
      <w:bookmarkStart w:id="5997" w:name="_ETM_Q17_473069"/>
      <w:bookmarkEnd w:id="5997"/>
    </w:p>
    <w:p w:rsidR="00107B57" w:rsidRPr="00C32469" w:rsidRDefault="00107B57" w:rsidP="00A94792">
      <w:pPr>
        <w:rPr>
          <w:rtl/>
        </w:rPr>
      </w:pPr>
      <w:bookmarkStart w:id="5998" w:name="_ETM_Q17_473167"/>
      <w:bookmarkEnd w:id="5998"/>
    </w:p>
    <w:p w:rsidR="00107B57" w:rsidRDefault="00107B57" w:rsidP="00A94792">
      <w:pPr>
        <w:pStyle w:val="af5"/>
        <w:keepNext/>
        <w:rPr>
          <w:rtl/>
        </w:rPr>
      </w:pPr>
      <w:bookmarkStart w:id="5999" w:name="_ETM_Q17_467086"/>
      <w:bookmarkStart w:id="6000" w:name="ET_interruption_5786_116"/>
      <w:bookmarkEnd w:id="5999"/>
      <w:r w:rsidRPr="009D22F1">
        <w:rPr>
          <w:rStyle w:val="TagStyle"/>
          <w:rtl/>
        </w:rPr>
        <w:t xml:space="preserve"> &lt;&lt; קריאה &gt;&gt; </w:t>
      </w:r>
      <w:r>
        <w:rPr>
          <w:rtl/>
        </w:rPr>
        <w:t>אופיר כץ (הליכוד):</w:t>
      </w:r>
      <w:r w:rsidRPr="009D22F1">
        <w:rPr>
          <w:rStyle w:val="TagStyle"/>
          <w:rtl/>
        </w:rPr>
        <w:t xml:space="preserve"> &lt;&lt; קריאה &gt;&gt;</w:t>
      </w:r>
      <w:r>
        <w:rPr>
          <w:rtl/>
        </w:rPr>
        <w:t xml:space="preserve"> </w:t>
      </w:r>
      <w:bookmarkEnd w:id="6000"/>
    </w:p>
    <w:p w:rsidR="00107B57" w:rsidRDefault="00107B57" w:rsidP="00897AE7">
      <w:pPr>
        <w:rPr>
          <w:rtl/>
          <w:lang w:eastAsia="he-IL"/>
        </w:rPr>
      </w:pPr>
    </w:p>
    <w:p w:rsidR="00107B57" w:rsidRDefault="00107B57" w:rsidP="00A94792">
      <w:pPr>
        <w:rPr>
          <w:rtl/>
        </w:rPr>
      </w:pPr>
      <w:bookmarkStart w:id="6001" w:name="_ETM_Q17_482829"/>
      <w:bookmarkEnd w:id="6001"/>
      <w:r>
        <w:rPr>
          <w:rFonts w:hint="cs"/>
          <w:rtl/>
        </w:rPr>
        <w:t>הוא יכול</w:t>
      </w:r>
      <w:bookmarkStart w:id="6002" w:name="_ETM_Q17_467561"/>
      <w:bookmarkEnd w:id="6002"/>
      <w:r>
        <w:rPr>
          <w:rFonts w:hint="cs"/>
          <w:rtl/>
        </w:rPr>
        <w:t xml:space="preserve"> להשיב. </w:t>
      </w:r>
      <w:bookmarkStart w:id="6003" w:name="_ETM_Q17_470574"/>
      <w:bookmarkStart w:id="6004" w:name="_ETM_Q17_473197"/>
      <w:bookmarkEnd w:id="6003"/>
      <w:bookmarkEnd w:id="6004"/>
    </w:p>
    <w:p w:rsidR="00107B57" w:rsidRDefault="00107B57" w:rsidP="00A94792">
      <w:pPr>
        <w:rPr>
          <w:rtl/>
        </w:rPr>
      </w:pPr>
      <w:bookmarkStart w:id="6005" w:name="_ETM_Q17_473300"/>
      <w:bookmarkEnd w:id="6005"/>
    </w:p>
    <w:p w:rsidR="00107B57" w:rsidRDefault="00107B57" w:rsidP="00A94792">
      <w:pPr>
        <w:pStyle w:val="af5"/>
        <w:keepNext/>
        <w:rPr>
          <w:rtl/>
        </w:rPr>
      </w:pPr>
      <w:bookmarkStart w:id="6006" w:name="_ETM_Q17_468424"/>
      <w:bookmarkStart w:id="6007" w:name="ET_interruption_6345_97"/>
      <w:bookmarkEnd w:id="6006"/>
      <w:r w:rsidRPr="00C32469">
        <w:rPr>
          <w:rStyle w:val="TagStyle"/>
          <w:rtl/>
        </w:rPr>
        <w:t xml:space="preserve">&lt;&lt; קריאה &gt;&gt; </w:t>
      </w:r>
      <w:r>
        <w:rPr>
          <w:rtl/>
        </w:rPr>
        <w:t>בועז ביסמוט (הליכוד):</w:t>
      </w:r>
      <w:r w:rsidRPr="00C32469">
        <w:rPr>
          <w:rStyle w:val="TagStyle"/>
          <w:rtl/>
        </w:rPr>
        <w:t xml:space="preserve"> &lt;&lt; קריאה &gt;&gt;</w:t>
      </w:r>
      <w:r>
        <w:rPr>
          <w:rtl/>
        </w:rPr>
        <w:t xml:space="preserve"> </w:t>
      </w:r>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אני יכול או לא? </w:t>
      </w:r>
    </w:p>
    <w:p w:rsidR="00107B57" w:rsidRPr="00C32469" w:rsidRDefault="00107B57" w:rsidP="00A94792">
      <w:pPr>
        <w:rPr>
          <w:rtl/>
          <w:lang w:eastAsia="he-IL"/>
        </w:rPr>
      </w:pPr>
    </w:p>
    <w:p w:rsidR="00107B57" w:rsidRDefault="00107B57" w:rsidP="00A94792">
      <w:pPr>
        <w:pStyle w:val="af5"/>
        <w:keepNext/>
        <w:rPr>
          <w:rtl/>
        </w:rPr>
      </w:pPr>
      <w:r w:rsidRPr="00C32469">
        <w:rPr>
          <w:rStyle w:val="TagStyle"/>
          <w:rtl/>
        </w:rPr>
        <w:t xml:space="preserve"> &lt;&lt; קריאה &gt;&gt; </w:t>
      </w:r>
      <w:r>
        <w:rPr>
          <w:rtl/>
        </w:rPr>
        <w:t>טלי גוטליב (הליכוד):</w:t>
      </w:r>
      <w:r w:rsidRPr="00C32469">
        <w:rPr>
          <w:rStyle w:val="TagStyle"/>
          <w:rtl/>
        </w:rPr>
        <w:t xml:space="preserve"> &lt;&lt; קריאה &gt;&gt;</w:t>
      </w:r>
      <w:r>
        <w:rPr>
          <w:rtl/>
        </w:rPr>
        <w:t xml:space="preserve"> </w:t>
      </w:r>
      <w:bookmarkEnd w:id="6007"/>
    </w:p>
    <w:p w:rsidR="00107B57" w:rsidRDefault="00107B57" w:rsidP="00897AE7">
      <w:pPr>
        <w:rPr>
          <w:rtl/>
        </w:rPr>
      </w:pPr>
    </w:p>
    <w:p w:rsidR="00107B57" w:rsidRDefault="00107B57" w:rsidP="00A94792">
      <w:pPr>
        <w:rPr>
          <w:rtl/>
        </w:rPr>
      </w:pPr>
      <w:bookmarkStart w:id="6008" w:name="_ETM_Q17_473152"/>
      <w:bookmarkEnd w:id="6008"/>
      <w:r>
        <w:rPr>
          <w:rFonts w:hint="cs"/>
          <w:rtl/>
        </w:rPr>
        <w:t>בטח יכול, כי הייתה התנגדות.</w:t>
      </w:r>
      <w:bookmarkStart w:id="6009" w:name="_ETM_Q17_470615"/>
      <w:bookmarkEnd w:id="6009"/>
      <w:r>
        <w:rPr>
          <w:rFonts w:hint="cs"/>
          <w:rtl/>
        </w:rPr>
        <w:t xml:space="preserve"> </w:t>
      </w:r>
      <w:bookmarkStart w:id="6010" w:name="_ETM_Q17_471016"/>
      <w:bookmarkEnd w:id="6010"/>
    </w:p>
    <w:p w:rsidR="00107B57" w:rsidRDefault="00107B57" w:rsidP="00A94792">
      <w:pPr>
        <w:rPr>
          <w:rtl/>
        </w:rPr>
      </w:pPr>
      <w:bookmarkStart w:id="6011" w:name="_ETM_Q17_471088"/>
      <w:bookmarkEnd w:id="6011"/>
    </w:p>
    <w:p w:rsidR="00107B57" w:rsidRDefault="00107B57" w:rsidP="00A94792">
      <w:pPr>
        <w:pStyle w:val="af5"/>
        <w:keepNext/>
        <w:rPr>
          <w:rtl/>
        </w:rPr>
      </w:pPr>
      <w:bookmarkStart w:id="6012" w:name="ET_interruption_6342_99"/>
      <w:r w:rsidRPr="00C32469">
        <w:rPr>
          <w:rStyle w:val="TagStyle"/>
          <w:rtl/>
        </w:rPr>
        <w:t xml:space="preserve"> &lt;&lt; קריאה &gt;&gt; </w:t>
      </w:r>
      <w:r>
        <w:rPr>
          <w:rtl/>
        </w:rPr>
        <w:t>בועז ביסמוט (הליכוד):</w:t>
      </w:r>
      <w:r w:rsidRPr="00C32469">
        <w:rPr>
          <w:rStyle w:val="TagStyle"/>
          <w:rtl/>
        </w:rPr>
        <w:t xml:space="preserve"> &lt;&lt; קריאה &gt;&gt;</w:t>
      </w:r>
      <w:r>
        <w:rPr>
          <w:rtl/>
        </w:rPr>
        <w:t xml:space="preserve"> </w:t>
      </w:r>
      <w:bookmarkEnd w:id="6012"/>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אני יכול או לא? </w:t>
      </w:r>
      <w:bookmarkStart w:id="6013" w:name="_ETM_Q17_471849"/>
      <w:bookmarkEnd w:id="6013"/>
    </w:p>
    <w:p w:rsidR="00107B57" w:rsidRDefault="00107B57" w:rsidP="00A94792">
      <w:pPr>
        <w:rPr>
          <w:rtl/>
          <w:lang w:eastAsia="he-IL"/>
        </w:rPr>
      </w:pPr>
      <w:bookmarkStart w:id="6014" w:name="_ETM_Q17_471932"/>
      <w:bookmarkEnd w:id="6014"/>
    </w:p>
    <w:p w:rsidR="00107B57" w:rsidRDefault="00107B57" w:rsidP="00A94792">
      <w:pPr>
        <w:pStyle w:val="af6"/>
        <w:keepNext/>
        <w:rPr>
          <w:rtl/>
        </w:rPr>
      </w:pPr>
      <w:bookmarkStart w:id="6015" w:name="ET_yor_6595_101"/>
      <w:r w:rsidRPr="00C32469">
        <w:rPr>
          <w:rStyle w:val="TagStyle"/>
          <w:rtl/>
        </w:rPr>
        <w:t xml:space="preserve">&lt;&lt; יור &gt;&gt; </w:t>
      </w:r>
      <w:r>
        <w:rPr>
          <w:rtl/>
        </w:rPr>
        <w:t>היו"ר ארז מלול:</w:t>
      </w:r>
      <w:r w:rsidRPr="00C32469">
        <w:rPr>
          <w:rStyle w:val="TagStyle"/>
          <w:rtl/>
        </w:rPr>
        <w:t xml:space="preserve"> &lt;&lt; יור &gt;&gt;</w:t>
      </w:r>
      <w:r>
        <w:rPr>
          <w:rtl/>
        </w:rPr>
        <w:t xml:space="preserve"> </w:t>
      </w:r>
      <w:bookmarkEnd w:id="6015"/>
    </w:p>
    <w:p w:rsidR="00107B57" w:rsidRDefault="00107B57" w:rsidP="00897AE7">
      <w:pPr>
        <w:rPr>
          <w:rtl/>
          <w:lang w:eastAsia="he-IL"/>
        </w:rPr>
      </w:pPr>
    </w:p>
    <w:p w:rsidR="00107B57" w:rsidRDefault="00107B57" w:rsidP="00A94792">
      <w:pPr>
        <w:rPr>
          <w:rtl/>
          <w:lang w:eastAsia="he-IL"/>
        </w:rPr>
      </w:pPr>
      <w:bookmarkStart w:id="6016" w:name="_ETM_Q17_473708"/>
      <w:bookmarkEnd w:id="6016"/>
      <w:r>
        <w:rPr>
          <w:rFonts w:hint="cs"/>
          <w:rtl/>
          <w:lang w:eastAsia="he-IL"/>
        </w:rPr>
        <w:t>חברי הכנסת, במקרה אני יושב-ראש המליאה</w:t>
      </w:r>
      <w:bookmarkStart w:id="6017" w:name="_ETM_Q17_473609"/>
      <w:bookmarkEnd w:id="6017"/>
      <w:r>
        <w:rPr>
          <w:rFonts w:hint="cs"/>
          <w:rtl/>
          <w:lang w:eastAsia="he-IL"/>
        </w:rPr>
        <w:t>, ואם הזמנ</w:t>
      </w:r>
      <w:bookmarkStart w:id="6018" w:name="_ETM_Q17_478189"/>
      <w:bookmarkEnd w:id="6018"/>
      <w:r>
        <w:rPr>
          <w:rFonts w:hint="cs"/>
          <w:rtl/>
          <w:lang w:eastAsia="he-IL"/>
        </w:rPr>
        <w:t xml:space="preserve">תי אותך, אז אני יודע שאפשר להזמין. </w:t>
      </w:r>
      <w:bookmarkStart w:id="6019" w:name="_ETM_Q17_477569"/>
      <w:bookmarkEnd w:id="6019"/>
    </w:p>
    <w:p w:rsidR="00107B57" w:rsidRDefault="00107B57" w:rsidP="00A94792">
      <w:pPr>
        <w:rPr>
          <w:rtl/>
          <w:lang w:eastAsia="he-IL"/>
        </w:rPr>
      </w:pPr>
      <w:bookmarkStart w:id="6020" w:name="_ETM_Q17_481762"/>
      <w:bookmarkStart w:id="6021" w:name="_ETM_Q17_481868"/>
      <w:bookmarkEnd w:id="6020"/>
      <w:bookmarkEnd w:id="6021"/>
    </w:p>
    <w:p w:rsidR="00107B57" w:rsidRDefault="00107B57" w:rsidP="00A94792">
      <w:pPr>
        <w:pStyle w:val="af5"/>
        <w:keepNext/>
        <w:rPr>
          <w:rtl/>
        </w:rPr>
      </w:pPr>
      <w:bookmarkStart w:id="6022" w:name="_ETM_Q17_477691"/>
      <w:bookmarkStart w:id="6023" w:name="ET_interruption_5552_96"/>
      <w:bookmarkEnd w:id="6022"/>
      <w:r w:rsidRPr="00C32469">
        <w:rPr>
          <w:rStyle w:val="TagStyle"/>
          <w:rtl/>
        </w:rPr>
        <w:t xml:space="preserve">&lt;&lt; קריאה &gt;&gt; </w:t>
      </w:r>
      <w:r>
        <w:rPr>
          <w:rtl/>
        </w:rPr>
        <w:t>יוליה מלינובסקי (ישראל ביתנו):</w:t>
      </w:r>
      <w:r w:rsidRPr="00C32469">
        <w:rPr>
          <w:rStyle w:val="TagStyle"/>
          <w:rtl/>
        </w:rPr>
        <w:t xml:space="preserve"> &lt;&lt; קריאה &gt;&gt;</w:t>
      </w:r>
      <w:r>
        <w:rPr>
          <w:rtl/>
        </w:rPr>
        <w:t xml:space="preserve"> </w:t>
      </w:r>
      <w:bookmarkEnd w:id="6023"/>
    </w:p>
    <w:p w:rsidR="00107B57" w:rsidRDefault="00107B57" w:rsidP="00897AE7">
      <w:pPr>
        <w:rPr>
          <w:rtl/>
        </w:rPr>
      </w:pPr>
    </w:p>
    <w:p w:rsidR="00107B57" w:rsidRDefault="00107B57" w:rsidP="00A94792">
      <w:pPr>
        <w:rPr>
          <w:rtl/>
        </w:rPr>
      </w:pPr>
      <w:bookmarkStart w:id="6024" w:name="_ETM_Q17_468341"/>
      <w:bookmarkEnd w:id="6024"/>
      <w:r>
        <w:rPr>
          <w:rFonts w:hint="cs"/>
          <w:rtl/>
        </w:rPr>
        <w:t xml:space="preserve">לא, אני פשוט פחות מבינה את הסמכויות. </w:t>
      </w:r>
    </w:p>
    <w:p w:rsidR="00107B57" w:rsidRDefault="00107B57" w:rsidP="00A94792">
      <w:pPr>
        <w:rPr>
          <w:rtl/>
          <w:lang w:eastAsia="he-IL"/>
        </w:rPr>
      </w:pPr>
    </w:p>
    <w:p w:rsidR="00107B57" w:rsidRDefault="00107B57" w:rsidP="00A94792">
      <w:pPr>
        <w:pStyle w:val="af5"/>
        <w:keepNext/>
        <w:rPr>
          <w:rtl/>
        </w:rPr>
      </w:pPr>
      <w:bookmarkStart w:id="6025" w:name="_ETM_Q17_473695"/>
      <w:bookmarkStart w:id="6026" w:name="ET_interruption_6345_100"/>
      <w:bookmarkEnd w:id="6025"/>
      <w:r w:rsidRPr="00C32469">
        <w:rPr>
          <w:rStyle w:val="TagStyle"/>
          <w:rtl/>
        </w:rPr>
        <w:t xml:space="preserve"> &lt;&lt; קריאה &gt;&gt; </w:t>
      </w:r>
      <w:r>
        <w:rPr>
          <w:rtl/>
        </w:rPr>
        <w:t>טלי גוטליב (הליכוד):</w:t>
      </w:r>
      <w:r w:rsidRPr="00C32469">
        <w:rPr>
          <w:rStyle w:val="TagStyle"/>
          <w:rtl/>
        </w:rPr>
        <w:t xml:space="preserve"> &lt;&lt; קריאה &gt;&gt;</w:t>
      </w:r>
      <w:r>
        <w:rPr>
          <w:rtl/>
        </w:rPr>
        <w:t xml:space="preserve"> </w:t>
      </w:r>
      <w:bookmarkEnd w:id="6026"/>
    </w:p>
    <w:p w:rsidR="00107B57" w:rsidRDefault="00107B57" w:rsidP="00897AE7">
      <w:pPr>
        <w:rPr>
          <w:rtl/>
          <w:lang w:eastAsia="he-IL"/>
        </w:rPr>
      </w:pPr>
    </w:p>
    <w:p w:rsidR="00107B57" w:rsidRDefault="00107B57" w:rsidP="008B6E1F">
      <w:pPr>
        <w:rPr>
          <w:rtl/>
        </w:rPr>
      </w:pPr>
      <w:bookmarkStart w:id="6027" w:name="_ETM_Q17_475866"/>
      <w:bookmarkStart w:id="6028" w:name="_ETM_Q17_474705"/>
      <w:bookmarkStart w:id="6029" w:name="_ETM_Q17_470631"/>
      <w:bookmarkEnd w:id="6027"/>
      <w:bookmarkEnd w:id="6028"/>
      <w:bookmarkEnd w:id="6029"/>
      <w:r>
        <w:rPr>
          <w:rFonts w:hint="cs"/>
          <w:rtl/>
        </w:rPr>
        <w:t xml:space="preserve">בדיוק, יפה. בכל </w:t>
      </w:r>
      <w:bookmarkStart w:id="6030" w:name="_ETM_Q17_482571"/>
      <w:bookmarkEnd w:id="6030"/>
      <w:r>
        <w:rPr>
          <w:rFonts w:hint="cs"/>
          <w:rtl/>
        </w:rPr>
        <w:t>מקרה, אדוני היו"ר, יש לך סמכות גורפת לתת סעד</w:t>
      </w:r>
      <w:r w:rsidR="008B6E1F">
        <w:rPr>
          <w:rFonts w:hint="cs"/>
          <w:rtl/>
        </w:rPr>
        <w:t xml:space="preserve"> </w:t>
      </w:r>
      <w:r w:rsidR="008B6E1F">
        <w:rPr>
          <w:rFonts w:hint="eastAsia"/>
          <w:rtl/>
        </w:rPr>
        <w:t>–</w:t>
      </w:r>
      <w:r w:rsidR="008B6E1F">
        <w:rPr>
          <w:rFonts w:hint="cs"/>
          <w:rtl/>
        </w:rPr>
        <w:t xml:space="preserve"> </w:t>
      </w:r>
      <w:r w:rsidR="008B6E1F">
        <w:rPr>
          <w:rFonts w:hint="eastAsia"/>
          <w:rtl/>
        </w:rPr>
        <w:t>–</w:t>
      </w:r>
      <w:bookmarkStart w:id="6031" w:name="_ETM_Q17_486047"/>
      <w:bookmarkEnd w:id="6031"/>
    </w:p>
    <w:p w:rsidR="00107B57" w:rsidRDefault="00107B57" w:rsidP="00A94792">
      <w:pPr>
        <w:rPr>
          <w:rtl/>
        </w:rPr>
      </w:pPr>
      <w:bookmarkStart w:id="6032" w:name="_ETM_Q17_486140"/>
      <w:bookmarkEnd w:id="6032"/>
    </w:p>
    <w:p w:rsidR="00107B57" w:rsidRDefault="00107B57" w:rsidP="00A94792">
      <w:pPr>
        <w:pStyle w:val="af6"/>
        <w:keepNext/>
        <w:rPr>
          <w:rtl/>
        </w:rPr>
      </w:pPr>
      <w:bookmarkStart w:id="6033" w:name="ET_yor_6595_103"/>
      <w:r w:rsidRPr="00C32469">
        <w:rPr>
          <w:rStyle w:val="TagStyle"/>
          <w:rtl/>
        </w:rPr>
        <w:t xml:space="preserve"> &lt;&lt; יור &gt;&gt; </w:t>
      </w:r>
      <w:r>
        <w:rPr>
          <w:rtl/>
        </w:rPr>
        <w:t>היו"ר ארז מלול:</w:t>
      </w:r>
      <w:r w:rsidRPr="00C32469">
        <w:rPr>
          <w:rStyle w:val="TagStyle"/>
          <w:rtl/>
        </w:rPr>
        <w:t xml:space="preserve"> &lt;&lt; יור &gt;&gt;</w:t>
      </w:r>
      <w:r>
        <w:rPr>
          <w:rtl/>
        </w:rPr>
        <w:t xml:space="preserve"> </w:t>
      </w:r>
      <w:bookmarkEnd w:id="6033"/>
    </w:p>
    <w:p w:rsidR="00107B57" w:rsidRDefault="00107B57" w:rsidP="00897AE7">
      <w:pPr>
        <w:rPr>
          <w:rtl/>
        </w:rPr>
      </w:pPr>
    </w:p>
    <w:p w:rsidR="00107B57" w:rsidRDefault="00107B57" w:rsidP="00A94792">
      <w:pPr>
        <w:rPr>
          <w:rtl/>
        </w:rPr>
      </w:pPr>
      <w:r>
        <w:rPr>
          <w:rFonts w:hint="cs"/>
          <w:rtl/>
        </w:rPr>
        <w:t xml:space="preserve">תודה, תודה. </w:t>
      </w:r>
    </w:p>
    <w:p w:rsidR="00107B57" w:rsidRDefault="00107B57" w:rsidP="00A94792">
      <w:pPr>
        <w:rPr>
          <w:rtl/>
        </w:rPr>
      </w:pPr>
    </w:p>
    <w:p w:rsidR="00107B57" w:rsidRDefault="00107B57" w:rsidP="00A94792">
      <w:pPr>
        <w:pStyle w:val="af5"/>
        <w:keepNext/>
        <w:rPr>
          <w:rtl/>
        </w:rPr>
      </w:pPr>
      <w:bookmarkStart w:id="6034" w:name="ET_interruption_6345_104"/>
      <w:r w:rsidRPr="00C32469">
        <w:rPr>
          <w:rStyle w:val="TagStyle"/>
          <w:rtl/>
        </w:rPr>
        <w:t xml:space="preserve"> &lt;&lt; קריאה &gt;&gt; </w:t>
      </w:r>
      <w:r>
        <w:rPr>
          <w:rtl/>
        </w:rPr>
        <w:t>טלי גוטליב (הליכוד):</w:t>
      </w:r>
      <w:r w:rsidRPr="00C32469">
        <w:rPr>
          <w:rStyle w:val="TagStyle"/>
          <w:rtl/>
        </w:rPr>
        <w:t xml:space="preserve"> &lt;&lt; קריאה &gt;&gt;</w:t>
      </w:r>
      <w:r>
        <w:rPr>
          <w:rtl/>
        </w:rPr>
        <w:t xml:space="preserve"> </w:t>
      </w:r>
      <w:bookmarkEnd w:id="6034"/>
    </w:p>
    <w:p w:rsidR="00107B57" w:rsidRDefault="00107B57" w:rsidP="00897AE7">
      <w:pPr>
        <w:rPr>
          <w:rtl/>
        </w:rPr>
      </w:pPr>
    </w:p>
    <w:p w:rsidR="00107B57" w:rsidRDefault="008B6E1F" w:rsidP="00A94792">
      <w:pPr>
        <w:rPr>
          <w:rtl/>
        </w:rPr>
      </w:pPr>
      <w:bookmarkStart w:id="6035" w:name="_ETM_Q17_483589"/>
      <w:bookmarkEnd w:id="6035"/>
      <w:r>
        <w:rPr>
          <w:rFonts w:hint="eastAsia"/>
          <w:rtl/>
        </w:rPr>
        <w:t xml:space="preserve">– – </w:t>
      </w:r>
      <w:r w:rsidR="00107B57">
        <w:rPr>
          <w:rFonts w:hint="cs"/>
          <w:rtl/>
        </w:rPr>
        <w:t>על פי התקנון. באמת, יש סעיף כזה, שיש לו סמכות גורפת לתת</w:t>
      </w:r>
      <w:bookmarkStart w:id="6036" w:name="_ETM_Q17_488737"/>
      <w:bookmarkEnd w:id="6036"/>
      <w:r w:rsidR="00107B57">
        <w:rPr>
          <w:rFonts w:hint="cs"/>
          <w:rtl/>
        </w:rPr>
        <w:t xml:space="preserve"> סעד. </w:t>
      </w:r>
    </w:p>
    <w:p w:rsidR="00107B57" w:rsidRDefault="00107B57" w:rsidP="00A94792">
      <w:pPr>
        <w:rPr>
          <w:rtl/>
        </w:rPr>
      </w:pPr>
      <w:bookmarkStart w:id="6037" w:name="_ETM_Q17_487335"/>
      <w:bookmarkEnd w:id="6037"/>
    </w:p>
    <w:p w:rsidR="00107B57" w:rsidRDefault="00107B57" w:rsidP="00A94792">
      <w:pPr>
        <w:pStyle w:val="a4"/>
        <w:keepNext/>
        <w:rPr>
          <w:rtl/>
        </w:rPr>
      </w:pPr>
      <w:bookmarkStart w:id="6038" w:name="ET_speaker_6342_105"/>
      <w:r w:rsidRPr="00C32469">
        <w:rPr>
          <w:rStyle w:val="TagStyle"/>
          <w:rtl/>
        </w:rPr>
        <w:t xml:space="preserve"> &lt;&lt; דובר &gt;&gt; </w:t>
      </w:r>
      <w:bookmarkStart w:id="6039" w:name="_Toc158839841"/>
      <w:r>
        <w:rPr>
          <w:rtl/>
        </w:rPr>
        <w:t>בועז ביסמוט (הליכוד):</w:t>
      </w:r>
      <w:bookmarkEnd w:id="6039"/>
      <w:r w:rsidRPr="00C32469">
        <w:rPr>
          <w:rStyle w:val="TagStyle"/>
          <w:rtl/>
        </w:rPr>
        <w:t xml:space="preserve"> &lt;&lt; דובר &gt;&gt;</w:t>
      </w:r>
      <w:r>
        <w:rPr>
          <w:rtl/>
        </w:rPr>
        <w:t xml:space="preserve"> </w:t>
      </w:r>
      <w:bookmarkEnd w:id="6038"/>
    </w:p>
    <w:p w:rsidR="00107B57" w:rsidRDefault="00107B57" w:rsidP="00897AE7">
      <w:pPr>
        <w:rPr>
          <w:rtl/>
        </w:rPr>
      </w:pPr>
    </w:p>
    <w:p w:rsidR="00107B57" w:rsidRDefault="00107B57" w:rsidP="00A94792">
      <w:pPr>
        <w:rPr>
          <w:rtl/>
        </w:rPr>
      </w:pPr>
      <w:bookmarkStart w:id="6040" w:name="_ETM_Q17_493442"/>
      <w:bookmarkEnd w:id="6040"/>
      <w:r>
        <w:rPr>
          <w:rFonts w:hint="cs"/>
          <w:rtl/>
        </w:rPr>
        <w:t>חברת הכנסת יוליה היקרה, קודם כול תודה על המחמאות,</w:t>
      </w:r>
      <w:bookmarkStart w:id="6041" w:name="_ETM_Q17_504641"/>
      <w:bookmarkEnd w:id="6041"/>
      <w:r>
        <w:rPr>
          <w:rFonts w:hint="cs"/>
          <w:rtl/>
        </w:rPr>
        <w:t xml:space="preserve"> ריגשת אותי. באמת ריגשת אותי. קודם כול תוד</w:t>
      </w:r>
      <w:bookmarkStart w:id="6042" w:name="_ETM_Q17_506499"/>
      <w:bookmarkEnd w:id="6042"/>
      <w:r>
        <w:rPr>
          <w:rFonts w:hint="cs"/>
          <w:rtl/>
        </w:rPr>
        <w:t xml:space="preserve">ה. </w:t>
      </w:r>
      <w:bookmarkStart w:id="6043" w:name="_ETM_Q17_513563"/>
      <w:bookmarkEnd w:id="6043"/>
    </w:p>
    <w:p w:rsidR="00107B57" w:rsidRDefault="00107B57" w:rsidP="00A94792">
      <w:pPr>
        <w:rPr>
          <w:rtl/>
        </w:rPr>
      </w:pPr>
      <w:bookmarkStart w:id="6044" w:name="_ETM_Q17_513666"/>
      <w:bookmarkEnd w:id="6044"/>
    </w:p>
    <w:p w:rsidR="00107B57" w:rsidRDefault="00107B57" w:rsidP="00A94792">
      <w:pPr>
        <w:pStyle w:val="af6"/>
        <w:keepNext/>
        <w:rPr>
          <w:rtl/>
        </w:rPr>
      </w:pPr>
      <w:bookmarkStart w:id="6045" w:name="ET_yor_6595_106"/>
      <w:r w:rsidRPr="00BC6458">
        <w:rPr>
          <w:rStyle w:val="TagStyle"/>
          <w:rtl/>
        </w:rPr>
        <w:t xml:space="preserve"> &lt;&lt; יור &gt;&gt; </w:t>
      </w:r>
      <w:r>
        <w:rPr>
          <w:rtl/>
        </w:rPr>
        <w:t>היו"ר ארז מלול:</w:t>
      </w:r>
      <w:r w:rsidRPr="00BC6458">
        <w:rPr>
          <w:rStyle w:val="TagStyle"/>
          <w:rtl/>
        </w:rPr>
        <w:t xml:space="preserve"> &lt;&lt; יור &gt;&gt;</w:t>
      </w:r>
      <w:r>
        <w:rPr>
          <w:rtl/>
        </w:rPr>
        <w:t xml:space="preserve"> </w:t>
      </w:r>
      <w:bookmarkEnd w:id="6045"/>
    </w:p>
    <w:p w:rsidR="00107B57" w:rsidRDefault="00107B57" w:rsidP="00897AE7">
      <w:pPr>
        <w:rPr>
          <w:rtl/>
        </w:rPr>
      </w:pPr>
    </w:p>
    <w:p w:rsidR="00107B57" w:rsidRDefault="00107B57" w:rsidP="00A94792">
      <w:pPr>
        <w:rPr>
          <w:rtl/>
        </w:rPr>
      </w:pPr>
      <w:bookmarkStart w:id="6046" w:name="_ETM_Q17_508750"/>
      <w:bookmarkEnd w:id="6046"/>
      <w:r>
        <w:rPr>
          <w:rFonts w:hint="cs"/>
          <w:rtl/>
        </w:rPr>
        <w:t xml:space="preserve">האמת שלקבל מחמאות מחברת הכנסת יוליה זה לא פשוט. </w:t>
      </w:r>
      <w:bookmarkStart w:id="6047" w:name="_ETM_Q17_515188"/>
      <w:bookmarkEnd w:id="6047"/>
    </w:p>
    <w:p w:rsidR="00107B57" w:rsidRDefault="00107B57" w:rsidP="00A94792">
      <w:pPr>
        <w:rPr>
          <w:rtl/>
        </w:rPr>
      </w:pPr>
      <w:bookmarkStart w:id="6048" w:name="_ETM_Q17_515289"/>
      <w:bookmarkEnd w:id="6048"/>
    </w:p>
    <w:p w:rsidR="00107B57" w:rsidRDefault="00107B57" w:rsidP="00A94792">
      <w:pPr>
        <w:pStyle w:val="-"/>
        <w:keepNext/>
        <w:rPr>
          <w:rtl/>
        </w:rPr>
      </w:pPr>
      <w:bookmarkStart w:id="6049" w:name="ET_speakercontinue_6342_107"/>
      <w:r w:rsidRPr="00BC6458">
        <w:rPr>
          <w:rStyle w:val="TagStyle"/>
          <w:rtl/>
        </w:rPr>
        <w:t xml:space="preserve"> &lt;&lt; דובר_המשך &gt;&gt; </w:t>
      </w:r>
      <w:r>
        <w:rPr>
          <w:rtl/>
        </w:rPr>
        <w:t>בועז ביסמוט (הליכוד):</w:t>
      </w:r>
      <w:r w:rsidRPr="00BC6458">
        <w:rPr>
          <w:rStyle w:val="TagStyle"/>
          <w:rtl/>
        </w:rPr>
        <w:t xml:space="preserve"> &lt;&lt; דובר_המשך &gt;&gt;</w:t>
      </w:r>
      <w:r>
        <w:rPr>
          <w:rtl/>
        </w:rPr>
        <w:t xml:space="preserve"> </w:t>
      </w:r>
      <w:bookmarkEnd w:id="6049"/>
    </w:p>
    <w:p w:rsidR="00107B57" w:rsidRDefault="00107B57" w:rsidP="00897AE7">
      <w:pPr>
        <w:rPr>
          <w:rtl/>
        </w:rPr>
      </w:pPr>
    </w:p>
    <w:p w:rsidR="00107B57" w:rsidRDefault="00107B57" w:rsidP="00A94792">
      <w:pPr>
        <w:rPr>
          <w:rtl/>
        </w:rPr>
      </w:pPr>
      <w:r>
        <w:rPr>
          <w:rFonts w:hint="cs"/>
          <w:rtl/>
        </w:rPr>
        <w:t>בקצב הזה עוד נשתף פעולה. אבל למה</w:t>
      </w:r>
      <w:bookmarkStart w:id="6050" w:name="_ETM_Q17_520618"/>
      <w:bookmarkEnd w:id="6050"/>
      <w:r>
        <w:rPr>
          <w:rFonts w:hint="cs"/>
          <w:rtl/>
        </w:rPr>
        <w:t xml:space="preserve"> אני אומר את זה? כי בחוק הזה</w:t>
      </w:r>
      <w:bookmarkStart w:id="6051" w:name="_ETM_Q17_521916"/>
      <w:bookmarkEnd w:id="6051"/>
      <w:r>
        <w:rPr>
          <w:rFonts w:hint="cs"/>
          <w:rtl/>
        </w:rPr>
        <w:t xml:space="preserve"> פה </w:t>
      </w:r>
      <w:bookmarkStart w:id="6052" w:name="_ETM_Q17_524976"/>
      <w:bookmarkEnd w:id="6052"/>
      <w:r>
        <w:rPr>
          <w:rFonts w:hint="cs"/>
          <w:rtl/>
        </w:rPr>
        <w:t>אין לי בכלל ספק שאנחנו משתפים פעולה, כי אין לי צל של ספק שכולם כאן, כל חברי הבית, כולל אלה</w:t>
      </w:r>
      <w:bookmarkStart w:id="6053" w:name="_ETM_Q17_528326"/>
      <w:bookmarkEnd w:id="6053"/>
      <w:r>
        <w:rPr>
          <w:rFonts w:hint="cs"/>
          <w:rtl/>
        </w:rPr>
        <w:t xml:space="preserve"> שצעקו, צריכים להיות בעד סגירת אונר"א, כי היא גם לא</w:t>
      </w:r>
      <w:bookmarkStart w:id="6054" w:name="_ETM_Q17_527101"/>
      <w:bookmarkEnd w:id="6054"/>
      <w:r>
        <w:rPr>
          <w:rFonts w:hint="cs"/>
          <w:rtl/>
        </w:rPr>
        <w:t xml:space="preserve"> מקדמת את הפלסטינים עצמם. </w:t>
      </w:r>
    </w:p>
    <w:p w:rsidR="00107B57" w:rsidRDefault="00107B57" w:rsidP="00A94792">
      <w:pPr>
        <w:rPr>
          <w:rtl/>
        </w:rPr>
      </w:pPr>
      <w:bookmarkStart w:id="6055" w:name="_ETM_Q17_534318"/>
      <w:bookmarkStart w:id="6056" w:name="_ETM_Q17_534422"/>
      <w:bookmarkStart w:id="6057" w:name="_ETM_Q17_534504"/>
      <w:bookmarkEnd w:id="6055"/>
      <w:bookmarkEnd w:id="6056"/>
      <w:bookmarkEnd w:id="6057"/>
    </w:p>
    <w:p w:rsidR="00107B57" w:rsidRDefault="00107B57" w:rsidP="000C729B">
      <w:pPr>
        <w:rPr>
          <w:rtl/>
        </w:rPr>
      </w:pPr>
      <w:bookmarkStart w:id="6058" w:name="_ETM_Q17_534587"/>
      <w:bookmarkEnd w:id="6058"/>
      <w:r>
        <w:rPr>
          <w:rFonts w:hint="cs"/>
          <w:rtl/>
        </w:rPr>
        <w:t>עכשיו לגבי ההערות שאמרת. כפי</w:t>
      </w:r>
      <w:bookmarkStart w:id="6059" w:name="_ETM_Q17_536329"/>
      <w:bookmarkEnd w:id="6059"/>
      <w:r>
        <w:rPr>
          <w:rFonts w:hint="cs"/>
          <w:rtl/>
        </w:rPr>
        <w:t xml:space="preserve"> שאת יודעת, גם רומא לא נבנתה ביום, וישנם חוקים – בטח בעית</w:t>
      </w:r>
      <w:bookmarkStart w:id="6060" w:name="_ETM_Q17_536956"/>
      <w:bookmarkEnd w:id="6060"/>
      <w:r>
        <w:rPr>
          <w:rFonts w:hint="cs"/>
          <w:rtl/>
        </w:rPr>
        <w:t>וי שכזה, בימים שכאלה – שהם אמירה. הם אמירה. הם</w:t>
      </w:r>
      <w:bookmarkStart w:id="6061" w:name="_ETM_Q17_545093"/>
      <w:bookmarkEnd w:id="6061"/>
      <w:r>
        <w:rPr>
          <w:rFonts w:hint="cs"/>
          <w:rtl/>
        </w:rPr>
        <w:t xml:space="preserve"> אמירה חשובה אפילו. חלק מהדברים</w:t>
      </w:r>
      <w:bookmarkStart w:id="6062" w:name="_ETM_Q17_546218"/>
      <w:bookmarkEnd w:id="6062"/>
      <w:r>
        <w:rPr>
          <w:rFonts w:hint="cs"/>
          <w:rtl/>
        </w:rPr>
        <w:t xml:space="preserve"> שאמרת, אני אפילו מצטרף אליהם. לגבי העבודה שצריכה</w:t>
      </w:r>
      <w:bookmarkStart w:id="6063" w:name="_ETM_Q17_555005"/>
      <w:bookmarkEnd w:id="6063"/>
      <w:r>
        <w:rPr>
          <w:rFonts w:hint="cs"/>
          <w:rtl/>
        </w:rPr>
        <w:t xml:space="preserve"> להיעשות – אנחנו כנסת, אנחנו לא ממשלה,</w:t>
      </w:r>
      <w:r>
        <w:rPr>
          <w:rFonts w:hint="eastAsia"/>
          <w:rtl/>
        </w:rPr>
        <w:t xml:space="preserve"> </w:t>
      </w:r>
      <w:r>
        <w:rPr>
          <w:rFonts w:hint="cs"/>
          <w:rtl/>
        </w:rPr>
        <w:t>והתפקיד שלנו</w:t>
      </w:r>
      <w:bookmarkStart w:id="6064" w:name="_ETM_Q17_557266"/>
      <w:bookmarkEnd w:id="6064"/>
      <w:r>
        <w:rPr>
          <w:rFonts w:hint="cs"/>
          <w:rtl/>
        </w:rPr>
        <w:t xml:space="preserve"> הוא לפקח, ליזום</w:t>
      </w:r>
      <w:bookmarkStart w:id="6065" w:name="_ETM_Q17_558039"/>
      <w:bookmarkEnd w:id="6065"/>
      <w:r>
        <w:rPr>
          <w:rFonts w:hint="cs"/>
          <w:rtl/>
        </w:rPr>
        <w:t xml:space="preserve"> דברים. לגבי אונר"א, אני באמת מצפה לעשייה מוגברת</w:t>
      </w:r>
      <w:bookmarkStart w:id="6066" w:name="_ETM_Q17_564577"/>
      <w:bookmarkEnd w:id="6066"/>
      <w:r>
        <w:rPr>
          <w:rFonts w:hint="cs"/>
          <w:rtl/>
        </w:rPr>
        <w:t xml:space="preserve"> גם של ממשלת ישראל, כי אונר"א – לא רק בירושלים</w:t>
      </w:r>
      <w:bookmarkStart w:id="6067" w:name="_ETM_Q17_568172"/>
      <w:bookmarkEnd w:id="6067"/>
      <w:r>
        <w:rPr>
          <w:rFonts w:hint="cs"/>
          <w:rtl/>
        </w:rPr>
        <w:t>, אונר"א זו סוכנות שבכלל צריכה להיסגר</w:t>
      </w:r>
      <w:r w:rsidR="008B6E1F">
        <w:rPr>
          <w:rFonts w:hint="cs"/>
          <w:rtl/>
        </w:rPr>
        <w:t>.</w:t>
      </w:r>
      <w:r>
        <w:rPr>
          <w:rFonts w:hint="cs"/>
          <w:rtl/>
        </w:rPr>
        <w:t xml:space="preserve"> היא לא צריכה לפעול. זה ארגון של טרוריסטים, זה ארגון טרור מבחינתי, זה</w:t>
      </w:r>
      <w:bookmarkStart w:id="6068" w:name="_ETM_Q17_575077"/>
      <w:bookmarkEnd w:id="6068"/>
      <w:r>
        <w:rPr>
          <w:rFonts w:hint="cs"/>
          <w:rtl/>
        </w:rPr>
        <w:t xml:space="preserve"> לא רק ארגון שמשתף פעולה עם טרור. הרי ב-7 באוקטובר, </w:t>
      </w:r>
      <w:bookmarkStart w:id="6069" w:name="_ETM_Q17_573390"/>
      <w:bookmarkEnd w:id="6069"/>
      <w:r>
        <w:rPr>
          <w:rFonts w:hint="cs"/>
          <w:rtl/>
        </w:rPr>
        <w:t>ראינו היטב, דיברנו על 12 – נחשפו 12 טרוריסטים. בפועל, כולנו נדע שמחר</w:t>
      </w:r>
      <w:r w:rsidR="000C729B">
        <w:rPr>
          <w:rFonts w:hint="cs"/>
          <w:rtl/>
        </w:rPr>
        <w:t xml:space="preserve">, </w:t>
      </w:r>
      <w:r>
        <w:rPr>
          <w:rFonts w:hint="cs"/>
          <w:rtl/>
        </w:rPr>
        <w:t>מוחרתיים, עוד שבוע</w:t>
      </w:r>
      <w:r w:rsidR="000C729B">
        <w:rPr>
          <w:rFonts w:hint="cs"/>
          <w:rtl/>
        </w:rPr>
        <w:t xml:space="preserve">, </w:t>
      </w:r>
      <w:r>
        <w:rPr>
          <w:rFonts w:hint="cs"/>
          <w:rtl/>
        </w:rPr>
        <w:t xml:space="preserve">שבועיים, נתעורר בבוקר </w:t>
      </w:r>
      <w:bookmarkStart w:id="6070" w:name="_ETM_Q17_585999"/>
      <w:bookmarkEnd w:id="6070"/>
      <w:r>
        <w:rPr>
          <w:rFonts w:hint="cs"/>
          <w:rtl/>
        </w:rPr>
        <w:t>ונשמע על מספרים גדולים בהרבה, להערכתי. להערכתי, המספרים יהיו הרבה</w:t>
      </w:r>
      <w:bookmarkStart w:id="6071" w:name="_ETM_Q17_587687"/>
      <w:bookmarkEnd w:id="6071"/>
      <w:r>
        <w:rPr>
          <w:rFonts w:hint="cs"/>
          <w:rtl/>
        </w:rPr>
        <w:t xml:space="preserve"> יותר גדולים. יותר מזה, גם לא צריך להיות גאון גדול</w:t>
      </w:r>
      <w:bookmarkStart w:id="6072" w:name="_ETM_Q17_594369"/>
      <w:bookmarkEnd w:id="6072"/>
      <w:r>
        <w:rPr>
          <w:rFonts w:hint="cs"/>
          <w:rtl/>
        </w:rPr>
        <w:t xml:space="preserve"> כדי לגגל קצת בגוגל ולראות שכשראשי אונר"א</w:t>
      </w:r>
      <w:bookmarkStart w:id="6073" w:name="_ETM_Q17_598055"/>
      <w:bookmarkEnd w:id="6073"/>
      <w:r>
        <w:rPr>
          <w:rFonts w:hint="cs"/>
          <w:rtl/>
        </w:rPr>
        <w:t xml:space="preserve"> מגיעים לעזה</w:t>
      </w:r>
      <w:r w:rsidR="000C729B">
        <w:rPr>
          <w:rFonts w:hint="cs"/>
          <w:rtl/>
        </w:rPr>
        <w:t>,</w:t>
      </w:r>
      <w:r>
        <w:rPr>
          <w:rFonts w:hint="cs"/>
          <w:rtl/>
        </w:rPr>
        <w:t xml:space="preserve"> הם כמעט באים להגיש כתב </w:t>
      </w:r>
      <w:r>
        <w:rPr>
          <w:rtl/>
        </w:rPr>
        <w:t>–</w:t>
      </w:r>
      <w:r>
        <w:rPr>
          <w:rFonts w:hint="cs"/>
          <w:rtl/>
        </w:rPr>
        <w:t xml:space="preserve"> איך נקרא לזה? כתב </w:t>
      </w:r>
      <w:bookmarkStart w:id="6074" w:name="_ETM_Q17_603358"/>
      <w:bookmarkEnd w:id="6074"/>
      <w:r>
        <w:rPr>
          <w:rFonts w:hint="cs"/>
          <w:rtl/>
        </w:rPr>
        <w:t>אמנה בפני ראשי חמאס, דבר שהוא פשוט חסר תקדים, לא מקובל.</w:t>
      </w:r>
      <w:bookmarkStart w:id="6075" w:name="_ETM_Q17_603546"/>
      <w:bookmarkEnd w:id="6075"/>
      <w:r>
        <w:rPr>
          <w:rFonts w:hint="cs"/>
          <w:rtl/>
        </w:rPr>
        <w:t xml:space="preserve"> </w:t>
      </w:r>
      <w:bookmarkStart w:id="6076" w:name="_ETM_Q17_607497"/>
      <w:bookmarkEnd w:id="6076"/>
    </w:p>
    <w:p w:rsidR="00107B57" w:rsidRDefault="00107B57" w:rsidP="00A94792">
      <w:pPr>
        <w:rPr>
          <w:rtl/>
        </w:rPr>
      </w:pPr>
      <w:bookmarkStart w:id="6077" w:name="_ETM_Q17_607601"/>
      <w:bookmarkStart w:id="6078" w:name="_ETM_Q17_607925"/>
      <w:bookmarkEnd w:id="6077"/>
      <w:bookmarkEnd w:id="6078"/>
    </w:p>
    <w:p w:rsidR="00107B57" w:rsidRDefault="00107B57" w:rsidP="000C729B">
      <w:pPr>
        <w:rPr>
          <w:rtl/>
        </w:rPr>
      </w:pPr>
      <w:bookmarkStart w:id="6079" w:name="_ETM_Q17_608022"/>
      <w:bookmarkEnd w:id="6079"/>
      <w:r>
        <w:rPr>
          <w:rFonts w:hint="cs"/>
          <w:rtl/>
        </w:rPr>
        <w:t>אבל כפי שאמרתי לך, בחוק הזה אני מצפה ממך להצטרף אליי, כי אין לי צל של ספק שאין מחלוקת בינינו</w:t>
      </w:r>
      <w:bookmarkStart w:id="6080" w:name="_ETM_Q17_608218"/>
      <w:bookmarkEnd w:id="6080"/>
      <w:r>
        <w:rPr>
          <w:rFonts w:hint="cs"/>
          <w:rtl/>
        </w:rPr>
        <w:t>. אונר"א הוא ארגון טרור. רומא לא נבנתה ביום</w:t>
      </w:r>
      <w:r w:rsidR="000C729B">
        <w:rPr>
          <w:rFonts w:hint="cs"/>
          <w:rtl/>
        </w:rPr>
        <w:t>.</w:t>
      </w:r>
      <w:r>
        <w:rPr>
          <w:rFonts w:hint="cs"/>
          <w:rtl/>
        </w:rPr>
        <w:t xml:space="preserve"> החוק </w:t>
      </w:r>
      <w:bookmarkStart w:id="6081" w:name="_ETM_Q17_613072"/>
      <w:bookmarkEnd w:id="6081"/>
      <w:r>
        <w:rPr>
          <w:rFonts w:hint="cs"/>
          <w:rtl/>
        </w:rPr>
        <w:t>הזה זה אמירה. כפי שאת יודעת היטב – את כבר פרלמנטרית מנוסה, את יודעת היטב שבעבודת החקיקה זה עובר היום</w:t>
      </w:r>
      <w:bookmarkStart w:id="6082" w:name="_ETM_Q17_621289"/>
      <w:bookmarkEnd w:id="6082"/>
      <w:r>
        <w:rPr>
          <w:rFonts w:hint="cs"/>
          <w:rtl/>
        </w:rPr>
        <w:t xml:space="preserve"> ולאחר מכן יש תיקונים ושיפורים</w:t>
      </w:r>
      <w:r w:rsidR="000C729B">
        <w:rPr>
          <w:rFonts w:hint="cs"/>
          <w:rtl/>
        </w:rPr>
        <w:t>,</w:t>
      </w:r>
      <w:r>
        <w:rPr>
          <w:rFonts w:hint="cs"/>
          <w:rtl/>
        </w:rPr>
        <w:t xml:space="preserve"> אבל בגדול החוק הזה</w:t>
      </w:r>
      <w:bookmarkStart w:id="6083" w:name="_ETM_Q17_627778"/>
      <w:bookmarkEnd w:id="6083"/>
      <w:r>
        <w:rPr>
          <w:rFonts w:hint="cs"/>
          <w:rtl/>
        </w:rPr>
        <w:t xml:space="preserve"> צריך לעבור היום, כי האמירה עצמה ש</w:t>
      </w:r>
      <w:bookmarkStart w:id="6084" w:name="_ETM_Q17_628592"/>
      <w:bookmarkEnd w:id="6084"/>
      <w:r>
        <w:rPr>
          <w:rFonts w:hint="cs"/>
          <w:rtl/>
        </w:rPr>
        <w:t xml:space="preserve">סוכנות אונר"א נסגרת בירושלים זו </w:t>
      </w:r>
      <w:bookmarkStart w:id="6085" w:name="_ETM_Q17_634864"/>
      <w:bookmarkEnd w:id="6085"/>
      <w:r>
        <w:rPr>
          <w:rFonts w:hint="cs"/>
          <w:rtl/>
        </w:rPr>
        <w:t>אמירה לעולם</w:t>
      </w:r>
      <w:r w:rsidR="000C729B">
        <w:rPr>
          <w:rFonts w:hint="cs"/>
          <w:rtl/>
        </w:rPr>
        <w:t>,</w:t>
      </w:r>
      <w:r>
        <w:rPr>
          <w:rFonts w:hint="cs"/>
          <w:rtl/>
        </w:rPr>
        <w:t xml:space="preserve"> שמצפה מאיתנו</w:t>
      </w:r>
      <w:bookmarkStart w:id="6086" w:name="_ETM_Q17_638696"/>
      <w:bookmarkEnd w:id="6086"/>
      <w:r>
        <w:rPr>
          <w:rFonts w:hint="cs"/>
          <w:rtl/>
        </w:rPr>
        <w:t xml:space="preserve"> לשמוע את זה. לכן אני גם מצפה ממך לתמוך בהצעת החוק</w:t>
      </w:r>
      <w:bookmarkStart w:id="6087" w:name="_ETM_Q17_637204"/>
      <w:bookmarkEnd w:id="6087"/>
      <w:r>
        <w:rPr>
          <w:rFonts w:hint="cs"/>
          <w:rtl/>
        </w:rPr>
        <w:t xml:space="preserve"> שלי. תודה רבה. </w:t>
      </w:r>
      <w:bookmarkStart w:id="6088" w:name="_ETM_Q17_644454"/>
      <w:bookmarkEnd w:id="6088"/>
    </w:p>
    <w:p w:rsidR="00107B57" w:rsidRDefault="00107B57" w:rsidP="00A94792">
      <w:pPr>
        <w:rPr>
          <w:rtl/>
        </w:rPr>
      </w:pPr>
      <w:bookmarkStart w:id="6089" w:name="_ETM_Q17_644517"/>
      <w:bookmarkEnd w:id="6089"/>
    </w:p>
    <w:p w:rsidR="00107B57" w:rsidRDefault="00107B57" w:rsidP="00A94792">
      <w:pPr>
        <w:pStyle w:val="af6"/>
        <w:keepNext/>
        <w:rPr>
          <w:rtl/>
        </w:rPr>
      </w:pPr>
      <w:bookmarkStart w:id="6090" w:name="ET_yor_6595_108"/>
      <w:r w:rsidRPr="002A0C2E">
        <w:rPr>
          <w:rStyle w:val="TagStyle"/>
          <w:rtl/>
        </w:rPr>
        <w:t xml:space="preserve"> &lt;&lt; יור &gt;&gt; </w:t>
      </w:r>
      <w:r>
        <w:rPr>
          <w:rtl/>
        </w:rPr>
        <w:t>היו"ר ארז מלול:</w:t>
      </w:r>
      <w:r w:rsidRPr="002A0C2E">
        <w:rPr>
          <w:rStyle w:val="TagStyle"/>
          <w:rtl/>
        </w:rPr>
        <w:t xml:space="preserve"> &lt;&lt; יור &gt;&gt;</w:t>
      </w:r>
      <w:r>
        <w:rPr>
          <w:rtl/>
        </w:rPr>
        <w:t xml:space="preserve"> </w:t>
      </w:r>
      <w:bookmarkEnd w:id="6090"/>
    </w:p>
    <w:p w:rsidR="00107B57" w:rsidRDefault="00107B57" w:rsidP="00897AE7">
      <w:pPr>
        <w:rPr>
          <w:rtl/>
        </w:rPr>
      </w:pPr>
    </w:p>
    <w:p w:rsidR="00107B57" w:rsidRDefault="00107B57" w:rsidP="00A94792">
      <w:pPr>
        <w:rPr>
          <w:rtl/>
        </w:rPr>
      </w:pPr>
      <w:bookmarkStart w:id="6091" w:name="_ETM_Q17_646031"/>
      <w:bookmarkEnd w:id="6091"/>
      <w:r>
        <w:rPr>
          <w:rFonts w:hint="cs"/>
          <w:rtl/>
        </w:rPr>
        <w:t xml:space="preserve">תודה רבה. </w:t>
      </w:r>
    </w:p>
    <w:p w:rsidR="00107B57" w:rsidRDefault="00107B57" w:rsidP="00A94792">
      <w:pPr>
        <w:rPr>
          <w:rtl/>
        </w:rPr>
      </w:pPr>
    </w:p>
    <w:p w:rsidR="00107B57" w:rsidRDefault="00107B57" w:rsidP="00A94792">
      <w:pPr>
        <w:rPr>
          <w:rtl/>
        </w:rPr>
      </w:pPr>
      <w:r>
        <w:rPr>
          <w:rFonts w:hint="cs"/>
          <w:rtl/>
        </w:rPr>
        <w:t>חבריי חברי הכנסת, אנח</w:t>
      </w:r>
      <w:bookmarkStart w:id="6092" w:name="_ETM_Q17_647173"/>
      <w:bookmarkEnd w:id="6092"/>
      <w:r>
        <w:rPr>
          <w:rFonts w:hint="cs"/>
          <w:rtl/>
        </w:rPr>
        <w:t xml:space="preserve">נו נעבור להצבעה על הצעת חוק </w:t>
      </w:r>
      <w:r w:rsidRPr="003130A1">
        <w:rPr>
          <w:rFonts w:hint="cs"/>
          <w:rtl/>
        </w:rPr>
        <w:t>להפסקת</w:t>
      </w:r>
      <w:r w:rsidRPr="003130A1">
        <w:t xml:space="preserve"> </w:t>
      </w:r>
      <w:r w:rsidRPr="003130A1">
        <w:rPr>
          <w:rFonts w:hint="cs"/>
          <w:rtl/>
        </w:rPr>
        <w:t>פעילות</w:t>
      </w:r>
      <w:r w:rsidRPr="003130A1">
        <w:t xml:space="preserve"> </w:t>
      </w:r>
      <w:r w:rsidRPr="003130A1">
        <w:rPr>
          <w:rFonts w:hint="cs"/>
          <w:rtl/>
        </w:rPr>
        <w:t>סוכנות</w:t>
      </w:r>
      <w:r w:rsidRPr="003130A1">
        <w:t xml:space="preserve"> </w:t>
      </w:r>
      <w:r w:rsidRPr="003130A1">
        <w:rPr>
          <w:rFonts w:hint="cs"/>
          <w:rtl/>
        </w:rPr>
        <w:t>הסעד</w:t>
      </w:r>
      <w:r w:rsidRPr="003130A1">
        <w:t xml:space="preserve"> </w:t>
      </w:r>
      <w:r w:rsidRPr="003130A1">
        <w:rPr>
          <w:rFonts w:hint="cs"/>
          <w:rtl/>
        </w:rPr>
        <w:t>והתעסוקה</w:t>
      </w:r>
      <w:r w:rsidRPr="003130A1">
        <w:t xml:space="preserve"> </w:t>
      </w:r>
      <w:r w:rsidRPr="003130A1">
        <w:rPr>
          <w:rFonts w:hint="cs"/>
          <w:rtl/>
        </w:rPr>
        <w:t>של</w:t>
      </w:r>
      <w:r w:rsidRPr="003130A1">
        <w:t xml:space="preserve"> </w:t>
      </w:r>
      <w:r w:rsidRPr="003130A1">
        <w:rPr>
          <w:rFonts w:hint="cs"/>
          <w:rtl/>
        </w:rPr>
        <w:t>האו</w:t>
      </w:r>
      <w:r w:rsidRPr="003130A1">
        <w:t>"</w:t>
      </w:r>
      <w:r w:rsidRPr="003130A1">
        <w:rPr>
          <w:rFonts w:hint="cs"/>
          <w:rtl/>
        </w:rPr>
        <w:t>ם</w:t>
      </w:r>
      <w:r w:rsidRPr="003130A1">
        <w:t xml:space="preserve"> </w:t>
      </w:r>
      <w:r w:rsidRPr="003130A1">
        <w:rPr>
          <w:rFonts w:hint="cs"/>
          <w:rtl/>
        </w:rPr>
        <w:t>לפליטי</w:t>
      </w:r>
      <w:r w:rsidRPr="003130A1">
        <w:t xml:space="preserve"> </w:t>
      </w:r>
      <w:r w:rsidRPr="003130A1">
        <w:rPr>
          <w:rFonts w:hint="cs"/>
          <w:rtl/>
        </w:rPr>
        <w:t>פלסטין במזרח</w:t>
      </w:r>
      <w:r w:rsidRPr="003130A1">
        <w:t xml:space="preserve"> </w:t>
      </w:r>
      <w:r w:rsidRPr="003130A1">
        <w:rPr>
          <w:rFonts w:hint="cs"/>
          <w:rtl/>
        </w:rPr>
        <w:t>הקרוב</w:t>
      </w:r>
      <w:r>
        <w:rPr>
          <w:rFonts w:hint="cs"/>
          <w:rtl/>
        </w:rPr>
        <w:t xml:space="preserve"> (</w:t>
      </w:r>
      <w:r w:rsidRPr="003130A1">
        <w:rPr>
          <w:rFonts w:hint="cs"/>
          <w:rtl/>
        </w:rPr>
        <w:t>אונר</w:t>
      </w:r>
      <w:r w:rsidRPr="003130A1">
        <w:t>"</w:t>
      </w:r>
      <w:r w:rsidRPr="003130A1">
        <w:rPr>
          <w:rFonts w:hint="cs"/>
          <w:rtl/>
        </w:rPr>
        <w:t>א</w:t>
      </w:r>
      <w:r w:rsidRPr="003130A1">
        <w:t>(</w:t>
      </w:r>
      <w:r w:rsidRPr="003130A1">
        <w:rPr>
          <w:rFonts w:hint="cs"/>
          <w:rtl/>
        </w:rPr>
        <w:t>, התשפ</w:t>
      </w:r>
      <w:r w:rsidRPr="003130A1">
        <w:t>"</w:t>
      </w:r>
      <w:r w:rsidRPr="003130A1">
        <w:rPr>
          <w:rFonts w:hint="cs"/>
          <w:rtl/>
        </w:rPr>
        <w:t>ג</w:t>
      </w:r>
      <w:r w:rsidRPr="003130A1">
        <w:rPr>
          <w:rFonts w:hint="eastAsia"/>
          <w:rtl/>
        </w:rPr>
        <w:t>–</w:t>
      </w:r>
      <w:r w:rsidRPr="003130A1">
        <w:rPr>
          <w:rFonts w:hint="cs"/>
          <w:rtl/>
        </w:rPr>
        <w:t xml:space="preserve">2023. הצבעה. </w:t>
      </w:r>
    </w:p>
    <w:p w:rsidR="00107B57" w:rsidRDefault="00107B57">
      <w:pPr>
        <w:rPr>
          <w:rtl/>
        </w:rPr>
      </w:pPr>
    </w:p>
    <w:p w:rsidR="00107B57" w:rsidRDefault="00107B57" w:rsidP="00A94792">
      <w:pPr>
        <w:pStyle w:val="af1"/>
        <w:keepNext/>
        <w:rPr>
          <w:rtl/>
        </w:rPr>
      </w:pPr>
      <w:r>
        <w:rPr>
          <w:rtl/>
        </w:rPr>
        <w:t>הצבעה מס'</w:t>
      </w:r>
      <w:r>
        <w:rPr>
          <w:rFonts w:hint="cs"/>
          <w:rtl/>
        </w:rPr>
        <w:t xml:space="preserve"> 13</w:t>
      </w:r>
    </w:p>
    <w:p w:rsidR="00107B57" w:rsidRDefault="00107B57" w:rsidP="00A94792">
      <w:pPr>
        <w:pStyle w:val="--"/>
        <w:keepNext/>
        <w:rPr>
          <w:rtl/>
        </w:rPr>
      </w:pPr>
    </w:p>
    <w:p w:rsidR="00107B57" w:rsidRDefault="00107B57" w:rsidP="00A94792">
      <w:pPr>
        <w:pStyle w:val="--"/>
        <w:keepNext/>
        <w:rPr>
          <w:rtl/>
        </w:rPr>
      </w:pPr>
      <w:r>
        <w:rPr>
          <w:rtl/>
        </w:rPr>
        <w:t>בעד ההצעה להעביר את הצעת החוק לוועדה –</w:t>
      </w:r>
      <w:r>
        <w:rPr>
          <w:rFonts w:hint="cs"/>
          <w:rtl/>
        </w:rPr>
        <w:t xml:space="preserve"> 33</w:t>
      </w:r>
    </w:p>
    <w:p w:rsidR="00107B57" w:rsidRDefault="00107B57" w:rsidP="00A94792">
      <w:pPr>
        <w:pStyle w:val="--"/>
        <w:keepNext/>
        <w:rPr>
          <w:rtl/>
        </w:rPr>
      </w:pPr>
      <w:r>
        <w:rPr>
          <w:rtl/>
        </w:rPr>
        <w:t xml:space="preserve">נגד – </w:t>
      </w:r>
      <w:r>
        <w:rPr>
          <w:rFonts w:hint="cs"/>
          <w:rtl/>
        </w:rPr>
        <w:t>10</w:t>
      </w:r>
    </w:p>
    <w:p w:rsidR="00107B57" w:rsidRDefault="00107B57" w:rsidP="00A94792">
      <w:pPr>
        <w:pStyle w:val="--"/>
        <w:keepNext/>
        <w:rPr>
          <w:rtl/>
        </w:rPr>
      </w:pPr>
      <w:r>
        <w:rPr>
          <w:rtl/>
        </w:rPr>
        <w:t xml:space="preserve">נמנעים – </w:t>
      </w:r>
      <w:r>
        <w:rPr>
          <w:rFonts w:hint="cs"/>
          <w:rtl/>
        </w:rPr>
        <w:t xml:space="preserve">אין </w:t>
      </w:r>
    </w:p>
    <w:p w:rsidR="00107B57" w:rsidRDefault="00107B57" w:rsidP="00A94792">
      <w:pPr>
        <w:pStyle w:val="af2"/>
        <w:rPr>
          <w:rtl/>
        </w:rPr>
      </w:pPr>
      <w:r>
        <w:rPr>
          <w:rtl/>
        </w:rPr>
        <w:t>ההצעה להעביר את הצעת חוק</w:t>
      </w:r>
      <w:r>
        <w:rPr>
          <w:rFonts w:hint="cs"/>
          <w:rtl/>
        </w:rPr>
        <w:t xml:space="preserve"> </w:t>
      </w:r>
      <w:r w:rsidRPr="003130A1">
        <w:rPr>
          <w:rFonts w:hint="cs"/>
          <w:rtl/>
        </w:rPr>
        <w:t>להפסקת</w:t>
      </w:r>
      <w:r w:rsidRPr="003130A1">
        <w:t xml:space="preserve"> </w:t>
      </w:r>
      <w:r w:rsidRPr="003130A1">
        <w:rPr>
          <w:rFonts w:hint="cs"/>
          <w:rtl/>
        </w:rPr>
        <w:t>פעילות</w:t>
      </w:r>
      <w:r w:rsidRPr="003130A1">
        <w:t xml:space="preserve"> </w:t>
      </w:r>
      <w:r w:rsidRPr="003130A1">
        <w:rPr>
          <w:rFonts w:hint="cs"/>
          <w:rtl/>
        </w:rPr>
        <w:t>סוכנות</w:t>
      </w:r>
      <w:r w:rsidRPr="003130A1">
        <w:t xml:space="preserve"> </w:t>
      </w:r>
      <w:r w:rsidRPr="003130A1">
        <w:rPr>
          <w:rFonts w:hint="cs"/>
          <w:rtl/>
        </w:rPr>
        <w:t>הסעד</w:t>
      </w:r>
      <w:r w:rsidRPr="003130A1">
        <w:t xml:space="preserve"> </w:t>
      </w:r>
      <w:r w:rsidRPr="003130A1">
        <w:rPr>
          <w:rFonts w:hint="cs"/>
          <w:rtl/>
        </w:rPr>
        <w:t>והתעסוקה</w:t>
      </w:r>
      <w:r w:rsidRPr="003130A1">
        <w:t xml:space="preserve"> </w:t>
      </w:r>
      <w:r w:rsidRPr="003130A1">
        <w:rPr>
          <w:rFonts w:hint="cs"/>
          <w:rtl/>
        </w:rPr>
        <w:t>של</w:t>
      </w:r>
      <w:r w:rsidRPr="003130A1">
        <w:t xml:space="preserve"> </w:t>
      </w:r>
      <w:r w:rsidRPr="003130A1">
        <w:rPr>
          <w:rFonts w:hint="cs"/>
          <w:rtl/>
        </w:rPr>
        <w:t>האו</w:t>
      </w:r>
      <w:r w:rsidRPr="003130A1">
        <w:t>"</w:t>
      </w:r>
      <w:r w:rsidRPr="003130A1">
        <w:rPr>
          <w:rFonts w:hint="cs"/>
          <w:rtl/>
        </w:rPr>
        <w:t>ם</w:t>
      </w:r>
      <w:r w:rsidRPr="003130A1">
        <w:t xml:space="preserve"> </w:t>
      </w:r>
      <w:r w:rsidRPr="003130A1">
        <w:rPr>
          <w:rFonts w:hint="cs"/>
          <w:rtl/>
        </w:rPr>
        <w:t>לפליטי</w:t>
      </w:r>
      <w:r w:rsidRPr="003130A1">
        <w:t xml:space="preserve"> </w:t>
      </w:r>
      <w:r w:rsidRPr="003130A1">
        <w:rPr>
          <w:rFonts w:hint="cs"/>
          <w:rtl/>
        </w:rPr>
        <w:t>פלסטין במזרח</w:t>
      </w:r>
      <w:r w:rsidRPr="003130A1">
        <w:t xml:space="preserve"> </w:t>
      </w:r>
      <w:r>
        <w:rPr>
          <w:rFonts w:hint="cs"/>
          <w:rtl/>
        </w:rPr>
        <w:t xml:space="preserve">הקרוב </w:t>
      </w:r>
      <w:r w:rsidRPr="003130A1">
        <w:t>)</w:t>
      </w:r>
      <w:r w:rsidRPr="003130A1">
        <w:rPr>
          <w:rFonts w:hint="cs"/>
          <w:rtl/>
        </w:rPr>
        <w:t>אונר</w:t>
      </w:r>
      <w:r w:rsidRPr="003130A1">
        <w:t>"</w:t>
      </w:r>
      <w:r w:rsidRPr="003130A1">
        <w:rPr>
          <w:rFonts w:hint="cs"/>
          <w:rtl/>
        </w:rPr>
        <w:t>א</w:t>
      </w:r>
      <w:r w:rsidRPr="003130A1">
        <w:t>(</w:t>
      </w:r>
      <w:r w:rsidRPr="003130A1">
        <w:rPr>
          <w:rFonts w:hint="cs"/>
          <w:rtl/>
        </w:rPr>
        <w:t>, התשפ</w:t>
      </w:r>
      <w:r w:rsidRPr="003130A1">
        <w:t>"</w:t>
      </w:r>
      <w:r w:rsidRPr="003130A1">
        <w:rPr>
          <w:rFonts w:hint="cs"/>
          <w:rtl/>
        </w:rPr>
        <w:t>ג</w:t>
      </w:r>
      <w:r w:rsidRPr="003130A1">
        <w:rPr>
          <w:rFonts w:hint="eastAsia"/>
          <w:rtl/>
        </w:rPr>
        <w:t>–</w:t>
      </w:r>
      <w:r w:rsidRPr="003130A1">
        <w:rPr>
          <w:rFonts w:hint="cs"/>
          <w:rtl/>
        </w:rPr>
        <w:t>2023</w:t>
      </w:r>
      <w:r>
        <w:rPr>
          <w:rFonts w:hint="cs"/>
          <w:rtl/>
        </w:rPr>
        <w:t xml:space="preserve">, לוועדת חוץ וביטחון התקבלה. </w:t>
      </w:r>
    </w:p>
    <w:p w:rsidR="00107B57" w:rsidRDefault="00107B57" w:rsidP="00A94792">
      <w:pPr>
        <w:rPr>
          <w:rtl/>
        </w:rPr>
      </w:pPr>
      <w:bookmarkStart w:id="6093" w:name="_ETM_Q17_645760"/>
      <w:bookmarkEnd w:id="6093"/>
    </w:p>
    <w:p w:rsidR="00107B57" w:rsidRDefault="00107B57" w:rsidP="00A94792">
      <w:pPr>
        <w:pStyle w:val="af6"/>
        <w:keepNext/>
        <w:rPr>
          <w:rtl/>
        </w:rPr>
      </w:pPr>
      <w:bookmarkStart w:id="6094" w:name="_ETM_Q17_645862"/>
      <w:bookmarkStart w:id="6095" w:name="_ETM_Q17_671120"/>
      <w:bookmarkStart w:id="6096" w:name="ET_yor_6595_109"/>
      <w:bookmarkEnd w:id="6094"/>
      <w:bookmarkEnd w:id="6095"/>
      <w:r w:rsidRPr="003130A1">
        <w:rPr>
          <w:rStyle w:val="TagStyle"/>
          <w:rtl/>
        </w:rPr>
        <w:t xml:space="preserve"> &lt;&lt; יור &gt;&gt; </w:t>
      </w:r>
      <w:r>
        <w:rPr>
          <w:rtl/>
        </w:rPr>
        <w:t>היו"ר ארז מלול:</w:t>
      </w:r>
      <w:r w:rsidRPr="003130A1">
        <w:rPr>
          <w:rStyle w:val="TagStyle"/>
          <w:rtl/>
        </w:rPr>
        <w:t xml:space="preserve"> &lt;&lt; יור &gt;&gt;</w:t>
      </w:r>
      <w:r>
        <w:rPr>
          <w:rtl/>
        </w:rPr>
        <w:t xml:space="preserve"> </w:t>
      </w:r>
      <w:bookmarkEnd w:id="6096"/>
    </w:p>
    <w:p w:rsidR="00107B57" w:rsidRDefault="00107B57" w:rsidP="00897AE7">
      <w:pPr>
        <w:rPr>
          <w:rtl/>
        </w:rPr>
      </w:pPr>
      <w:bookmarkStart w:id="6097" w:name="_ETM_Q17_673428"/>
      <w:bookmarkEnd w:id="6097"/>
    </w:p>
    <w:p w:rsidR="00107B57" w:rsidRPr="003130A1" w:rsidRDefault="00107B57" w:rsidP="00A94792">
      <w:pPr>
        <w:rPr>
          <w:rtl/>
        </w:rPr>
      </w:pPr>
      <w:bookmarkStart w:id="6098" w:name="_ETM_Q17_673493"/>
      <w:bookmarkEnd w:id="6098"/>
      <w:r>
        <w:rPr>
          <w:rFonts w:hint="cs"/>
          <w:rtl/>
        </w:rPr>
        <w:t>להלן תוצאות ההצבעה: 33 בעד,</w:t>
      </w:r>
      <w:bookmarkStart w:id="6099" w:name="_ETM_Q17_674425"/>
      <w:bookmarkEnd w:id="6099"/>
      <w:r>
        <w:rPr>
          <w:rFonts w:hint="cs"/>
          <w:rtl/>
        </w:rPr>
        <w:t xml:space="preserve"> עשרה נגד, אין נמנעים. אני קובע כי הצעת חוק </w:t>
      </w:r>
      <w:r w:rsidRPr="003130A1">
        <w:rPr>
          <w:rFonts w:hint="cs"/>
          <w:rtl/>
        </w:rPr>
        <w:t>להפסקת</w:t>
      </w:r>
      <w:r w:rsidRPr="003130A1">
        <w:t xml:space="preserve"> </w:t>
      </w:r>
      <w:r w:rsidRPr="003130A1">
        <w:rPr>
          <w:rFonts w:hint="cs"/>
          <w:rtl/>
        </w:rPr>
        <w:t>פעילות</w:t>
      </w:r>
      <w:r w:rsidRPr="003130A1">
        <w:t xml:space="preserve"> </w:t>
      </w:r>
      <w:r w:rsidRPr="003130A1">
        <w:rPr>
          <w:rFonts w:hint="cs"/>
          <w:rtl/>
        </w:rPr>
        <w:t>סוכנות</w:t>
      </w:r>
      <w:r w:rsidRPr="003130A1">
        <w:t xml:space="preserve"> </w:t>
      </w:r>
      <w:r w:rsidRPr="003130A1">
        <w:rPr>
          <w:rFonts w:hint="cs"/>
          <w:rtl/>
        </w:rPr>
        <w:t>הסעד</w:t>
      </w:r>
      <w:r w:rsidRPr="003130A1">
        <w:t xml:space="preserve"> </w:t>
      </w:r>
      <w:r w:rsidRPr="003130A1">
        <w:rPr>
          <w:rFonts w:hint="cs"/>
          <w:rtl/>
        </w:rPr>
        <w:t>והתעסוקה</w:t>
      </w:r>
      <w:r w:rsidRPr="003130A1">
        <w:t xml:space="preserve"> </w:t>
      </w:r>
      <w:r w:rsidRPr="003130A1">
        <w:rPr>
          <w:rFonts w:hint="cs"/>
          <w:rtl/>
        </w:rPr>
        <w:t>של</w:t>
      </w:r>
      <w:r w:rsidRPr="003130A1">
        <w:t xml:space="preserve"> </w:t>
      </w:r>
      <w:r w:rsidRPr="003130A1">
        <w:rPr>
          <w:rFonts w:hint="cs"/>
          <w:rtl/>
        </w:rPr>
        <w:t>האו</w:t>
      </w:r>
      <w:r w:rsidRPr="003130A1">
        <w:t>"</w:t>
      </w:r>
      <w:r w:rsidRPr="003130A1">
        <w:rPr>
          <w:rFonts w:hint="cs"/>
          <w:rtl/>
        </w:rPr>
        <w:t>ם</w:t>
      </w:r>
      <w:r w:rsidRPr="003130A1">
        <w:t xml:space="preserve"> </w:t>
      </w:r>
      <w:r w:rsidRPr="003130A1">
        <w:rPr>
          <w:rFonts w:hint="cs"/>
          <w:rtl/>
        </w:rPr>
        <w:t>לפליטי</w:t>
      </w:r>
      <w:r w:rsidRPr="003130A1">
        <w:t xml:space="preserve"> </w:t>
      </w:r>
      <w:r w:rsidRPr="003130A1">
        <w:rPr>
          <w:rFonts w:hint="cs"/>
          <w:rtl/>
        </w:rPr>
        <w:t>פלסטין במזרח</w:t>
      </w:r>
      <w:r w:rsidRPr="003130A1">
        <w:t xml:space="preserve"> </w:t>
      </w:r>
      <w:r w:rsidRPr="003130A1">
        <w:rPr>
          <w:rFonts w:hint="cs"/>
          <w:rtl/>
        </w:rPr>
        <w:t>הקרוב</w:t>
      </w:r>
      <w:r>
        <w:rPr>
          <w:rFonts w:hint="cs"/>
          <w:rtl/>
        </w:rPr>
        <w:t xml:space="preserve"> </w:t>
      </w:r>
      <w:r w:rsidRPr="003130A1">
        <w:t>)</w:t>
      </w:r>
      <w:r w:rsidRPr="003130A1">
        <w:rPr>
          <w:rFonts w:hint="cs"/>
          <w:rtl/>
        </w:rPr>
        <w:t>אונר</w:t>
      </w:r>
      <w:r w:rsidRPr="003130A1">
        <w:t>"</w:t>
      </w:r>
      <w:r w:rsidRPr="003130A1">
        <w:rPr>
          <w:rFonts w:hint="cs"/>
          <w:rtl/>
        </w:rPr>
        <w:t>א</w:t>
      </w:r>
      <w:r w:rsidRPr="003130A1">
        <w:t>(</w:t>
      </w:r>
      <w:r w:rsidRPr="003130A1">
        <w:rPr>
          <w:rFonts w:hint="cs"/>
          <w:rtl/>
        </w:rPr>
        <w:t>, התשפ</w:t>
      </w:r>
      <w:r w:rsidRPr="003130A1">
        <w:t>"</w:t>
      </w:r>
      <w:r w:rsidRPr="003130A1">
        <w:rPr>
          <w:rFonts w:hint="cs"/>
          <w:rtl/>
        </w:rPr>
        <w:t>ג</w:t>
      </w:r>
      <w:r w:rsidRPr="003130A1">
        <w:rPr>
          <w:rFonts w:hint="eastAsia"/>
          <w:rtl/>
        </w:rPr>
        <w:t>–</w:t>
      </w:r>
      <w:r w:rsidRPr="003130A1">
        <w:rPr>
          <w:rFonts w:hint="cs"/>
          <w:rtl/>
        </w:rPr>
        <w:t>2023</w:t>
      </w:r>
      <w:r>
        <w:rPr>
          <w:rFonts w:hint="cs"/>
          <w:rtl/>
        </w:rPr>
        <w:t xml:space="preserve">, של חבר הכנסת בועז ביסמוט, אושרה </w:t>
      </w:r>
      <w:bookmarkStart w:id="6100" w:name="_ETM_Q17_689944"/>
      <w:bookmarkEnd w:id="6100"/>
      <w:r>
        <w:rPr>
          <w:rFonts w:hint="cs"/>
          <w:rtl/>
        </w:rPr>
        <w:t>בקריאה טרומית ותעבור לוועדת חוץ וביטחון לצורך הכנתה לקריאה ראשונה.</w:t>
      </w:r>
      <w:bookmarkStart w:id="6101" w:name="_ETM_Q17_697351"/>
      <w:bookmarkEnd w:id="6101"/>
      <w:r>
        <w:rPr>
          <w:rFonts w:hint="cs"/>
          <w:rtl/>
        </w:rPr>
        <w:t xml:space="preserve"> </w:t>
      </w:r>
    </w:p>
    <w:p w:rsidR="00107B57" w:rsidRDefault="00107B57" w:rsidP="00A94792">
      <w:pPr>
        <w:rPr>
          <w:rtl/>
        </w:rPr>
      </w:pPr>
      <w:bookmarkStart w:id="6102" w:name="_ETM_Q17_675454"/>
      <w:bookmarkEnd w:id="6102"/>
    </w:p>
    <w:p w:rsidR="00107B57" w:rsidRDefault="00107B57" w:rsidP="00A94792">
      <w:pPr>
        <w:rPr>
          <w:rtl/>
        </w:rPr>
      </w:pPr>
    </w:p>
    <w:p w:rsidR="00107B57" w:rsidRDefault="00107B57" w:rsidP="00A94792">
      <w:pPr>
        <w:pStyle w:val="a6"/>
      </w:pPr>
      <w:bookmarkStart w:id="6103" w:name="ET_hatsach_642201_2"/>
      <w:r w:rsidRPr="00E36C4C">
        <w:rPr>
          <w:rStyle w:val="TagStyle"/>
          <w:rtl/>
        </w:rPr>
        <w:t xml:space="preserve"> &lt;&lt; הצח &gt;&gt; </w:t>
      </w:r>
      <w:bookmarkStart w:id="6104" w:name="_Toc158839842"/>
      <w:r>
        <w:rPr>
          <w:rtl/>
        </w:rPr>
        <w:t>הצעת חוק איסור לכידת בעלי חיים באמצעות מלכודות, התשפ"ג</w:t>
      </w:r>
      <w:r>
        <w:rPr>
          <w:rFonts w:hint="cs"/>
          <w:rtl/>
        </w:rPr>
        <w:t>–</w:t>
      </w:r>
      <w:r>
        <w:rPr>
          <w:rtl/>
        </w:rPr>
        <w:t>2023</w:t>
      </w:r>
      <w:bookmarkEnd w:id="6104"/>
      <w:r w:rsidRPr="00E36C4C">
        <w:rPr>
          <w:rStyle w:val="TagStyle"/>
          <w:rtl/>
        </w:rPr>
        <w:t xml:space="preserve"> &lt;&lt; הצח &gt;&gt;</w:t>
      </w:r>
      <w:r>
        <w:rPr>
          <w:rtl/>
        </w:rPr>
        <w:t xml:space="preserve"> </w:t>
      </w:r>
      <w:bookmarkEnd w:id="6103"/>
    </w:p>
    <w:p w:rsidR="00107B57" w:rsidRDefault="00107B57" w:rsidP="00A94792">
      <w:pPr>
        <w:rPr>
          <w:rtl/>
        </w:rPr>
      </w:pPr>
      <w:r>
        <w:rPr>
          <w:rtl/>
        </w:rPr>
        <w:t>[הצעת חוק פ/</w:t>
      </w:r>
      <w:r>
        <w:rPr>
          <w:rFonts w:hint="cs"/>
          <w:rtl/>
        </w:rPr>
        <w:t>3509</w:t>
      </w:r>
      <w:r>
        <w:rPr>
          <w:rtl/>
        </w:rPr>
        <w:t>/</w:t>
      </w:r>
      <w:r>
        <w:rPr>
          <w:rFonts w:hint="cs"/>
          <w:rtl/>
        </w:rPr>
        <w:t>25; נספחות.</w:t>
      </w:r>
      <w:r>
        <w:rPr>
          <w:rtl/>
        </w:rPr>
        <w:t>]</w:t>
      </w:r>
    </w:p>
    <w:p w:rsidR="00107B57" w:rsidRDefault="00107B57" w:rsidP="00A94792">
      <w:pPr>
        <w:pStyle w:val="-0"/>
        <w:rPr>
          <w:rtl/>
        </w:rPr>
      </w:pPr>
      <w:r>
        <w:rPr>
          <w:rtl/>
        </w:rPr>
        <w:t>(הצעת חבר</w:t>
      </w:r>
      <w:r>
        <w:rPr>
          <w:rFonts w:hint="cs"/>
          <w:rtl/>
        </w:rPr>
        <w:t>ת</w:t>
      </w:r>
      <w:r>
        <w:rPr>
          <w:rtl/>
        </w:rPr>
        <w:t xml:space="preserve"> הכנסת</w:t>
      </w:r>
      <w:r>
        <w:rPr>
          <w:rFonts w:hint="cs"/>
          <w:rtl/>
        </w:rPr>
        <w:t xml:space="preserve"> קטי קטרין שטרית</w:t>
      </w:r>
      <w:r>
        <w:rPr>
          <w:rtl/>
        </w:rPr>
        <w:t>)</w:t>
      </w:r>
    </w:p>
    <w:p w:rsidR="00107B57" w:rsidRDefault="00107B57">
      <w:pPr>
        <w:bidi w:val="0"/>
        <w:spacing w:line="240" w:lineRule="auto"/>
        <w:ind w:firstLine="0"/>
        <w:jc w:val="left"/>
        <w:rPr>
          <w:rtl/>
        </w:rPr>
      </w:pPr>
    </w:p>
    <w:p w:rsidR="00107B57" w:rsidRDefault="00107B57" w:rsidP="00A94792">
      <w:pPr>
        <w:pStyle w:val="a6"/>
        <w:rPr>
          <w:rtl/>
        </w:rPr>
      </w:pPr>
      <w:bookmarkStart w:id="6105" w:name="ET_hatsach_639233_393"/>
      <w:r w:rsidRPr="00A94792">
        <w:rPr>
          <w:rStyle w:val="TagStyle"/>
          <w:rtl/>
        </w:rPr>
        <w:t xml:space="preserve"> &lt;&lt; הצח &gt;&gt; </w:t>
      </w:r>
      <w:bookmarkStart w:id="6106" w:name="_Toc158839843"/>
      <w:r>
        <w:rPr>
          <w:rtl/>
        </w:rPr>
        <w:t>הצעת חוק איסור לכידת בעלי חיים באמצעות מלכודות, התשפ"ג</w:t>
      </w:r>
      <w:r>
        <w:rPr>
          <w:rFonts w:hint="cs"/>
          <w:rtl/>
        </w:rPr>
        <w:t>–</w:t>
      </w:r>
      <w:r>
        <w:rPr>
          <w:rtl/>
        </w:rPr>
        <w:t>2022</w:t>
      </w:r>
      <w:bookmarkEnd w:id="6106"/>
      <w:r w:rsidRPr="00A94792">
        <w:rPr>
          <w:rStyle w:val="TagStyle"/>
          <w:rtl/>
        </w:rPr>
        <w:t xml:space="preserve"> &lt;&lt; הצח &gt;&gt;</w:t>
      </w:r>
      <w:r>
        <w:rPr>
          <w:rtl/>
        </w:rPr>
        <w:t xml:space="preserve">   </w:t>
      </w:r>
      <w:bookmarkEnd w:id="6105"/>
    </w:p>
    <w:p w:rsidR="00107B57" w:rsidRDefault="00107B57" w:rsidP="0067671A">
      <w:pPr>
        <w:rPr>
          <w:rtl/>
        </w:rPr>
      </w:pPr>
      <w:r>
        <w:rPr>
          <w:rtl/>
        </w:rPr>
        <w:t>[הצעת חוק</w:t>
      </w:r>
      <w:r>
        <w:rPr>
          <w:rFonts w:hint="cs"/>
          <w:rtl/>
        </w:rPr>
        <w:t xml:space="preserve"> פ/865/25; </w:t>
      </w:r>
      <w:r w:rsidR="0067671A">
        <w:rPr>
          <w:rFonts w:hint="cs"/>
          <w:rtl/>
        </w:rPr>
        <w:t>דברי הכנסת, חוב' י"ח, ישיבה 53</w:t>
      </w:r>
      <w:r>
        <w:rPr>
          <w:rFonts w:hint="cs"/>
          <w:rtl/>
        </w:rPr>
        <w:t>.</w:t>
      </w:r>
      <w:r>
        <w:rPr>
          <w:rtl/>
        </w:rPr>
        <w:t>]</w:t>
      </w:r>
    </w:p>
    <w:p w:rsidR="00107B57" w:rsidRDefault="00107B57" w:rsidP="00A94792">
      <w:pPr>
        <w:pStyle w:val="-0"/>
        <w:rPr>
          <w:rtl/>
        </w:rPr>
      </w:pPr>
      <w:r>
        <w:rPr>
          <w:rtl/>
        </w:rPr>
        <w:t xml:space="preserve">(הצעת </w:t>
      </w:r>
      <w:r w:rsidR="003E0C5B">
        <w:rPr>
          <w:rFonts w:hint="cs"/>
          <w:rtl/>
        </w:rPr>
        <w:t xml:space="preserve">קבוצת </w:t>
      </w:r>
      <w:r>
        <w:rPr>
          <w:rtl/>
        </w:rPr>
        <w:t>חבר</w:t>
      </w:r>
      <w:r w:rsidR="003E0C5B">
        <w:rPr>
          <w:rFonts w:hint="cs"/>
          <w:rtl/>
        </w:rPr>
        <w:t>י</w:t>
      </w:r>
      <w:r>
        <w:rPr>
          <w:rtl/>
        </w:rPr>
        <w:t xml:space="preserve"> הכנסת)</w:t>
      </w:r>
    </w:p>
    <w:p w:rsidR="00107B57" w:rsidRPr="00A94792" w:rsidRDefault="00107B57" w:rsidP="00A94792">
      <w:pPr>
        <w:rPr>
          <w:rtl/>
        </w:rPr>
      </w:pPr>
    </w:p>
    <w:p w:rsidR="00107B57" w:rsidRDefault="00107B57" w:rsidP="00A94792">
      <w:pPr>
        <w:pStyle w:val="af6"/>
        <w:keepNext/>
        <w:rPr>
          <w:rtl/>
        </w:rPr>
      </w:pPr>
      <w:bookmarkStart w:id="6107" w:name="ET_yor_6595_110"/>
      <w:r w:rsidRPr="0084035A">
        <w:rPr>
          <w:rStyle w:val="TagStyle"/>
          <w:rtl/>
        </w:rPr>
        <w:t xml:space="preserve"> &lt;&lt; יור &gt;&gt; </w:t>
      </w:r>
      <w:r>
        <w:rPr>
          <w:rtl/>
        </w:rPr>
        <w:t>היו"ר ארז מלול:</w:t>
      </w:r>
      <w:r w:rsidRPr="0084035A">
        <w:rPr>
          <w:rStyle w:val="TagStyle"/>
          <w:rtl/>
        </w:rPr>
        <w:t xml:space="preserve"> &lt;&lt; יור &gt;&gt;</w:t>
      </w:r>
      <w:r>
        <w:rPr>
          <w:rtl/>
        </w:rPr>
        <w:t xml:space="preserve"> </w:t>
      </w:r>
      <w:bookmarkEnd w:id="6107"/>
    </w:p>
    <w:p w:rsidR="00107B57" w:rsidRDefault="00107B57" w:rsidP="00897AE7">
      <w:pPr>
        <w:rPr>
          <w:rtl/>
        </w:rPr>
      </w:pPr>
    </w:p>
    <w:p w:rsidR="00107B57" w:rsidRDefault="00107B57" w:rsidP="00A94792">
      <w:pPr>
        <w:rPr>
          <w:rtl/>
        </w:rPr>
      </w:pPr>
      <w:r>
        <w:rPr>
          <w:rFonts w:hint="cs"/>
          <w:rtl/>
        </w:rPr>
        <w:t xml:space="preserve">חבריי חברי הכנסת, נעבור לנושא הבא </w:t>
      </w:r>
      <w:r>
        <w:rPr>
          <w:rFonts w:hint="eastAsia"/>
          <w:rtl/>
        </w:rPr>
        <w:t xml:space="preserve">– </w:t>
      </w:r>
      <w:r>
        <w:rPr>
          <w:rFonts w:hint="cs"/>
          <w:rtl/>
        </w:rPr>
        <w:t xml:space="preserve">הצעת חוק איסור לכידת </w:t>
      </w:r>
      <w:bookmarkStart w:id="6108" w:name="_ETM_Q17_702847"/>
      <w:bookmarkEnd w:id="6108"/>
      <w:r>
        <w:rPr>
          <w:rFonts w:hint="cs"/>
          <w:rtl/>
        </w:rPr>
        <w:t>בעלי חיים באמצעות מלכודות, התשפ"ג</w:t>
      </w:r>
      <w:r>
        <w:rPr>
          <w:rFonts w:hint="eastAsia"/>
          <w:rtl/>
        </w:rPr>
        <w:t>–</w:t>
      </w:r>
      <w:r>
        <w:rPr>
          <w:rFonts w:hint="cs"/>
          <w:rtl/>
        </w:rPr>
        <w:t>2023, של חברת הכנסת ק</w:t>
      </w:r>
      <w:bookmarkStart w:id="6109" w:name="_ETM_Q17_710500"/>
      <w:bookmarkEnd w:id="6109"/>
      <w:r>
        <w:rPr>
          <w:rFonts w:hint="cs"/>
          <w:rtl/>
        </w:rPr>
        <w:t>טי קטרין שטרית. תנמק את הצעת החוק</w:t>
      </w:r>
      <w:bookmarkStart w:id="6110" w:name="_ETM_Q17_715631"/>
      <w:bookmarkEnd w:id="6110"/>
      <w:r>
        <w:rPr>
          <w:rFonts w:hint="cs"/>
          <w:rtl/>
        </w:rPr>
        <w:t xml:space="preserve"> במקומה חברת הכנסת יסמין פרידמן, בבקשה. עד עשר דקות לרשותך.</w:t>
      </w:r>
      <w:bookmarkStart w:id="6111" w:name="_ETM_Q17_727805"/>
      <w:bookmarkEnd w:id="6111"/>
      <w:r>
        <w:rPr>
          <w:rFonts w:hint="cs"/>
          <w:rtl/>
        </w:rPr>
        <w:t xml:space="preserve"> </w:t>
      </w:r>
      <w:bookmarkStart w:id="6112" w:name="_ETM_Q17_724655"/>
      <w:bookmarkEnd w:id="6112"/>
    </w:p>
    <w:p w:rsidR="00107B57" w:rsidRDefault="00107B57" w:rsidP="00A94792">
      <w:pPr>
        <w:rPr>
          <w:rtl/>
        </w:rPr>
      </w:pPr>
      <w:bookmarkStart w:id="6113" w:name="_ETM_Q17_724731"/>
      <w:bookmarkEnd w:id="6113"/>
    </w:p>
    <w:p w:rsidR="00107B57" w:rsidRDefault="00107B57" w:rsidP="00A94792">
      <w:pPr>
        <w:pStyle w:val="a4"/>
        <w:keepNext/>
        <w:rPr>
          <w:rtl/>
        </w:rPr>
      </w:pPr>
      <w:bookmarkStart w:id="6114" w:name="ET_speaker_6231_1"/>
      <w:r w:rsidRPr="00E3209D">
        <w:rPr>
          <w:rStyle w:val="TagStyle"/>
          <w:rtl/>
        </w:rPr>
        <w:t>&lt;&lt; דובר &gt;&gt;</w:t>
      </w:r>
      <w:r w:rsidRPr="00A54AEF">
        <w:rPr>
          <w:rStyle w:val="TagStyle"/>
          <w:rtl/>
        </w:rPr>
        <w:t xml:space="preserve"> </w:t>
      </w:r>
      <w:bookmarkStart w:id="6115" w:name="_Toc158839844"/>
      <w:r>
        <w:rPr>
          <w:rtl/>
        </w:rPr>
        <w:t>יסמין פרידמן (יש עתיד):</w:t>
      </w:r>
      <w:bookmarkEnd w:id="6115"/>
      <w:r w:rsidRPr="00A54AEF">
        <w:rPr>
          <w:rStyle w:val="TagStyle"/>
          <w:rtl/>
        </w:rPr>
        <w:t xml:space="preserve"> </w:t>
      </w:r>
      <w:r w:rsidRPr="00E3209D">
        <w:rPr>
          <w:rStyle w:val="TagStyle"/>
          <w:rtl/>
        </w:rPr>
        <w:t>&lt;&lt; דובר &gt;&gt;</w:t>
      </w:r>
      <w:r>
        <w:rPr>
          <w:rtl/>
        </w:rPr>
        <w:t xml:space="preserve"> </w:t>
      </w:r>
      <w:bookmarkEnd w:id="6114"/>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אדוני היושב-ראש, חבריי חברי הכנסת, הינה הצעת חוק פשוטה שלא יהיו עליה ויכוחים, וכנראה תהיה עליה הסכמה רחבה. אני עולה כאן </w:t>
      </w:r>
      <w:bookmarkStart w:id="6116" w:name="_ETM_Q18_138000"/>
      <w:bookmarkEnd w:id="6116"/>
      <w:r>
        <w:rPr>
          <w:rFonts w:hint="cs"/>
          <w:rtl/>
          <w:lang w:eastAsia="he-IL"/>
        </w:rPr>
        <w:t xml:space="preserve">במקום חברתי חברת הכנסת קטי שטרית, שכולנו מאחלים לה החלמה מהירה. </w:t>
      </w:r>
    </w:p>
    <w:p w:rsidR="00107B57" w:rsidRDefault="00107B57" w:rsidP="00A94792">
      <w:pPr>
        <w:rPr>
          <w:rtl/>
          <w:lang w:eastAsia="he-IL"/>
        </w:rPr>
      </w:pPr>
    </w:p>
    <w:p w:rsidR="00107B57" w:rsidRDefault="00107B57" w:rsidP="00A94792">
      <w:pPr>
        <w:rPr>
          <w:rtl/>
          <w:lang w:eastAsia="he-IL"/>
        </w:rPr>
      </w:pPr>
      <w:bookmarkStart w:id="6117" w:name="_ETM_Q18_142000"/>
      <w:bookmarkEnd w:id="6117"/>
      <w:r>
        <w:rPr>
          <w:rFonts w:hint="cs"/>
          <w:rtl/>
          <w:lang w:eastAsia="he-IL"/>
        </w:rPr>
        <w:t>הצעת החוק הוגשה ביחד בזכות שיתוף פעולה של קואליציה</w:t>
      </w:r>
      <w:bookmarkStart w:id="6118" w:name="_ETM_Q18_147000"/>
      <w:bookmarkEnd w:id="6118"/>
      <w:r>
        <w:rPr>
          <w:rFonts w:hint="cs"/>
          <w:rtl/>
          <w:lang w:eastAsia="he-IL"/>
        </w:rPr>
        <w:t xml:space="preserve"> ואופוזיציה. על פניו, הצעת חוק באמת פשוטה, שנולדה מתוך רצון – צער בעלי חיים אמיתי. חוקי צער בעלי חיים לא נולדו פה בכנסת, הם נולדו בספר הספרים; הם נולדו יחד איתנו, </w:t>
      </w:r>
      <w:bookmarkStart w:id="6119" w:name="_ETM_Q18_171000"/>
      <w:bookmarkEnd w:id="6119"/>
      <w:r>
        <w:rPr>
          <w:rFonts w:hint="cs"/>
          <w:rtl/>
          <w:lang w:eastAsia="he-IL"/>
        </w:rPr>
        <w:t xml:space="preserve">יחד עם ההיסטוריה שלנו. בכל מקום מצווה עלינו לדאוג שבעל החיים יסבול כמה שפחות. בכל היבט אפשרי בחיים שלנו אנחנו צריכים לחשוב שיהיה כמה שפחות סבל. </w:t>
      </w:r>
    </w:p>
    <w:p w:rsidR="00107B57" w:rsidRDefault="00107B57" w:rsidP="00A94792">
      <w:pPr>
        <w:rPr>
          <w:rtl/>
          <w:lang w:eastAsia="he-IL"/>
        </w:rPr>
      </w:pPr>
    </w:p>
    <w:p w:rsidR="00107B57" w:rsidRDefault="00107B57" w:rsidP="0067671A">
      <w:pPr>
        <w:rPr>
          <w:rtl/>
          <w:lang w:eastAsia="he-IL"/>
        </w:rPr>
      </w:pPr>
      <w:bookmarkStart w:id="6120" w:name="_ETM_Q18_188000"/>
      <w:bookmarkEnd w:id="6120"/>
      <w:r>
        <w:rPr>
          <w:rFonts w:hint="cs"/>
          <w:rtl/>
          <w:lang w:eastAsia="he-IL"/>
        </w:rPr>
        <w:t>ההצעה הזאת באה לשים סוף לשיטה אכזרית ומיותרת של לכידת בעלי חיים, המון סוגים של בעלי חיים, במלכודות הדבק ומלכודות הרגל. הגיע הזמן</w:t>
      </w:r>
      <w:r w:rsidR="0067671A">
        <w:rPr>
          <w:rFonts w:hint="cs"/>
          <w:rtl/>
          <w:lang w:eastAsia="he-IL"/>
        </w:rPr>
        <w:t>.</w:t>
      </w:r>
      <w:r>
        <w:rPr>
          <w:rFonts w:hint="cs"/>
          <w:rtl/>
          <w:lang w:eastAsia="he-IL"/>
        </w:rPr>
        <w:t xml:space="preserve"> כמעט בכל העולם כבר אוסרים את הסוג הזה של מלכודות. יש שיטות </w:t>
      </w:r>
      <w:bookmarkStart w:id="6121" w:name="_ETM_Q18_209000"/>
      <w:bookmarkEnd w:id="6121"/>
      <w:r>
        <w:rPr>
          <w:rFonts w:hint="cs"/>
          <w:rtl/>
          <w:lang w:eastAsia="he-IL"/>
        </w:rPr>
        <w:t>אחרות, יש שפע של אופציות אחרות</w:t>
      </w:r>
      <w:r w:rsidR="0067671A">
        <w:rPr>
          <w:rFonts w:hint="cs"/>
          <w:rtl/>
          <w:lang w:eastAsia="he-IL"/>
        </w:rPr>
        <w:t>,</w:t>
      </w:r>
      <w:r>
        <w:rPr>
          <w:rFonts w:hint="cs"/>
          <w:rtl/>
          <w:lang w:eastAsia="he-IL"/>
        </w:rPr>
        <w:t xml:space="preserve"> ואני מבקשת מכנסת ישראל ומממשלת ישראל לעשות הכול כדי להעביר את החקיקה הזאת כמה שיותר מהר, כדי שכמה שיותר מהר נסיים עם הסבל המיותר הזה. </w:t>
      </w:r>
    </w:p>
    <w:p w:rsidR="00107B57" w:rsidRDefault="00107B57" w:rsidP="00A94792">
      <w:pPr>
        <w:rPr>
          <w:rtl/>
          <w:lang w:eastAsia="he-IL"/>
        </w:rPr>
      </w:pPr>
    </w:p>
    <w:p w:rsidR="00107B57" w:rsidRDefault="00107B57" w:rsidP="00A94792">
      <w:pPr>
        <w:rPr>
          <w:rtl/>
          <w:lang w:eastAsia="he-IL"/>
        </w:rPr>
      </w:pPr>
      <w:bookmarkStart w:id="6122" w:name="_ETM_Q18_226000"/>
      <w:bookmarkEnd w:id="6122"/>
      <w:r>
        <w:rPr>
          <w:rFonts w:hint="cs"/>
          <w:rtl/>
          <w:lang w:eastAsia="he-IL"/>
        </w:rPr>
        <w:t>אני רוצה להודות למשרד החקלאות ושוב לחברת הכנסת קטי שטרית על שיתוף הפעולה</w:t>
      </w:r>
      <w:r w:rsidR="0067671A">
        <w:rPr>
          <w:rFonts w:hint="cs"/>
          <w:rtl/>
          <w:lang w:eastAsia="he-IL"/>
        </w:rPr>
        <w:t>,</w:t>
      </w:r>
      <w:r>
        <w:rPr>
          <w:rFonts w:hint="cs"/>
          <w:rtl/>
          <w:lang w:eastAsia="he-IL"/>
        </w:rPr>
        <w:t xml:space="preserve"> שרק בזכותו זה מגיע לכאן. תודה </w:t>
      </w:r>
      <w:bookmarkStart w:id="6123" w:name="_ETM_Q18_231000"/>
      <w:bookmarkEnd w:id="6123"/>
      <w:r>
        <w:rPr>
          <w:rFonts w:hint="cs"/>
          <w:rtl/>
          <w:lang w:eastAsia="he-IL"/>
        </w:rPr>
        <w:t xml:space="preserve">רבה. </w:t>
      </w:r>
    </w:p>
    <w:p w:rsidR="00107B57" w:rsidRDefault="00107B57" w:rsidP="00A94792">
      <w:pPr>
        <w:rPr>
          <w:rtl/>
          <w:lang w:eastAsia="he-IL"/>
        </w:rPr>
      </w:pPr>
    </w:p>
    <w:p w:rsidR="00107B57" w:rsidRDefault="00107B57" w:rsidP="00A94792">
      <w:pPr>
        <w:pStyle w:val="af6"/>
        <w:keepNext/>
        <w:rPr>
          <w:rtl/>
        </w:rPr>
      </w:pPr>
      <w:r w:rsidRPr="00E3209D">
        <w:rPr>
          <w:rStyle w:val="TagStyle"/>
          <w:rtl/>
        </w:rPr>
        <w:t xml:space="preserve"> &lt;&lt; יור &gt;&gt;</w:t>
      </w:r>
      <w:r w:rsidRPr="00A54AEF">
        <w:rPr>
          <w:rStyle w:val="TagStyle"/>
          <w:rtl/>
        </w:rPr>
        <w:t xml:space="preserve"> </w:t>
      </w:r>
      <w:r>
        <w:rPr>
          <w:rtl/>
        </w:rPr>
        <w:t>היו"ר ארז מלול:</w:t>
      </w:r>
      <w:r w:rsidRPr="00A54AEF">
        <w:rPr>
          <w:rStyle w:val="TagStyle"/>
          <w:rtl/>
        </w:rPr>
        <w:t xml:space="preserve"> </w:t>
      </w:r>
      <w:r w:rsidRPr="00E3209D">
        <w:rPr>
          <w:rStyle w:val="TagStyle"/>
          <w:rtl/>
        </w:rPr>
        <w:t>&lt;&lt; יור &gt;&gt;</w:t>
      </w:r>
      <w:r>
        <w:rPr>
          <w:rtl/>
        </w:rPr>
        <w:t xml:space="preserve"> </w:t>
      </w:r>
    </w:p>
    <w:p w:rsidR="00107B57" w:rsidRDefault="00107B57" w:rsidP="00897AE7">
      <w:pPr>
        <w:rPr>
          <w:rtl/>
          <w:lang w:eastAsia="he-IL"/>
        </w:rPr>
      </w:pPr>
    </w:p>
    <w:p w:rsidR="00107B57" w:rsidRDefault="00107B57" w:rsidP="00775C4D">
      <w:pPr>
        <w:rPr>
          <w:rtl/>
          <w:lang w:eastAsia="he-IL"/>
        </w:rPr>
      </w:pPr>
      <w:r>
        <w:rPr>
          <w:rFonts w:hint="cs"/>
          <w:rtl/>
          <w:lang w:eastAsia="he-IL"/>
        </w:rPr>
        <w:t>תודה רבה. יש עוד הצעת חוק באותו</w:t>
      </w:r>
      <w:bookmarkStart w:id="6124" w:name="_ETM_Q18_242000"/>
      <w:bookmarkEnd w:id="6124"/>
      <w:r>
        <w:rPr>
          <w:rFonts w:hint="cs"/>
          <w:rtl/>
          <w:lang w:eastAsia="he-IL"/>
        </w:rPr>
        <w:t xml:space="preserve"> נושא </w:t>
      </w:r>
      <w:r>
        <w:rPr>
          <w:rFonts w:hint="eastAsia"/>
          <w:rtl/>
          <w:lang w:eastAsia="he-IL"/>
        </w:rPr>
        <w:t xml:space="preserve">– </w:t>
      </w:r>
      <w:r>
        <w:rPr>
          <w:rFonts w:hint="cs"/>
          <w:rtl/>
          <w:lang w:eastAsia="he-IL"/>
        </w:rPr>
        <w:t xml:space="preserve">איסור לכידת בעלי חיים באמצעות מלכודות, והיא כבר נומקה. אז אני מזמין את השרה עידית סילמן להשיב על שתי ההצעות גם יחד בשם הממשלה. </w:t>
      </w:r>
    </w:p>
    <w:p w:rsidR="00107B57" w:rsidRDefault="00107B57" w:rsidP="00A94792">
      <w:pPr>
        <w:rPr>
          <w:rtl/>
          <w:lang w:eastAsia="he-IL"/>
        </w:rPr>
      </w:pPr>
    </w:p>
    <w:p w:rsidR="00107B57" w:rsidRDefault="00107B57" w:rsidP="00A94792">
      <w:pPr>
        <w:pStyle w:val="a4"/>
        <w:keepNext/>
        <w:rPr>
          <w:rtl/>
        </w:rPr>
      </w:pPr>
      <w:r w:rsidRPr="00E3209D">
        <w:rPr>
          <w:rStyle w:val="TagStyle"/>
          <w:rtl/>
        </w:rPr>
        <w:t xml:space="preserve"> &lt;&lt; דובר &gt;&gt;</w:t>
      </w:r>
      <w:r w:rsidRPr="00A54AEF">
        <w:rPr>
          <w:rStyle w:val="TagStyle"/>
          <w:rtl/>
        </w:rPr>
        <w:t xml:space="preserve"> </w:t>
      </w:r>
      <w:bookmarkStart w:id="6125" w:name="_Toc158839845"/>
      <w:r>
        <w:rPr>
          <w:rtl/>
        </w:rPr>
        <w:t>השרה להגנת הסביבה עידית סילמן:</w:t>
      </w:r>
      <w:bookmarkEnd w:id="6125"/>
      <w:r w:rsidRPr="00A54AEF">
        <w:rPr>
          <w:rStyle w:val="TagStyle"/>
          <w:rtl/>
        </w:rPr>
        <w:t xml:space="preserve"> </w:t>
      </w:r>
      <w:r w:rsidRPr="00E3209D">
        <w:rPr>
          <w:rStyle w:val="TagStyle"/>
          <w:rtl/>
        </w:rPr>
        <w:t>&lt;&lt; דובר &gt;&gt;</w:t>
      </w:r>
      <w:r>
        <w:rPr>
          <w:rtl/>
        </w:rPr>
        <w:t xml:space="preserve"> </w:t>
      </w:r>
    </w:p>
    <w:p w:rsidR="00107B57" w:rsidRDefault="00107B57" w:rsidP="00897AE7">
      <w:pPr>
        <w:rPr>
          <w:rtl/>
          <w:lang w:eastAsia="he-IL"/>
        </w:rPr>
      </w:pPr>
    </w:p>
    <w:p w:rsidR="00107B57" w:rsidRDefault="00107B57" w:rsidP="00F377D9">
      <w:pPr>
        <w:rPr>
          <w:rtl/>
          <w:lang w:eastAsia="he-IL"/>
        </w:rPr>
      </w:pPr>
      <w:r>
        <w:rPr>
          <w:rFonts w:hint="cs"/>
          <w:rtl/>
          <w:lang w:eastAsia="he-IL"/>
        </w:rPr>
        <w:t>הצעת חוק איסור לכידת בעלי חיים באמצעות מלכודות</w:t>
      </w:r>
      <w:bookmarkStart w:id="6126" w:name="_ETM_Q18_262000"/>
      <w:bookmarkEnd w:id="6126"/>
      <w:r w:rsidR="00F377D9">
        <w:rPr>
          <w:rFonts w:hint="cs"/>
          <w:rtl/>
          <w:lang w:eastAsia="he-IL"/>
        </w:rPr>
        <w:t>, של</w:t>
      </w:r>
      <w:r w:rsidR="00F377D9">
        <w:rPr>
          <w:rFonts w:hint="eastAsia"/>
          <w:rtl/>
          <w:lang w:eastAsia="he-IL"/>
        </w:rPr>
        <w:t xml:space="preserve"> </w:t>
      </w:r>
      <w:r>
        <w:rPr>
          <w:rFonts w:hint="cs"/>
          <w:rtl/>
          <w:lang w:eastAsia="he-IL"/>
        </w:rPr>
        <w:t xml:space="preserve">חברת הכנסת יסמין וחברת הכנסת קטי שטרית </w:t>
      </w:r>
      <w:r w:rsidR="00F377D9">
        <w:rPr>
          <w:rFonts w:hint="eastAsia"/>
          <w:rtl/>
          <w:lang w:eastAsia="he-IL"/>
        </w:rPr>
        <w:t xml:space="preserve">– </w:t>
      </w:r>
      <w:r>
        <w:rPr>
          <w:rFonts w:hint="cs"/>
          <w:rtl/>
          <w:lang w:eastAsia="he-IL"/>
        </w:rPr>
        <w:t xml:space="preserve">שלא נמצאת כאן, ומפה אנחנו שולחים לה החלמה מהירה ורפואה שלמה </w:t>
      </w:r>
      <w:r w:rsidR="00F377D9">
        <w:rPr>
          <w:rFonts w:hint="eastAsia"/>
          <w:rtl/>
          <w:lang w:eastAsia="he-IL"/>
        </w:rPr>
        <w:t>– –</w:t>
      </w:r>
    </w:p>
    <w:p w:rsidR="00107B57" w:rsidRDefault="00107B57" w:rsidP="00A94792">
      <w:pPr>
        <w:ind w:firstLine="0"/>
        <w:rPr>
          <w:rtl/>
          <w:lang w:eastAsia="he-IL"/>
        </w:rPr>
      </w:pPr>
    </w:p>
    <w:p w:rsidR="00107B57" w:rsidRDefault="00107B57" w:rsidP="00A94792">
      <w:pPr>
        <w:pStyle w:val="af6"/>
        <w:keepNext/>
        <w:rPr>
          <w:rtl/>
        </w:rPr>
      </w:pPr>
      <w:r w:rsidRPr="00E3209D">
        <w:rPr>
          <w:rStyle w:val="TagStyle"/>
          <w:rtl/>
        </w:rPr>
        <w:t xml:space="preserve"> &lt;&lt; יור &gt;&gt;</w:t>
      </w:r>
      <w:r w:rsidRPr="001C647E">
        <w:rPr>
          <w:rStyle w:val="TagStyle"/>
          <w:rtl/>
        </w:rPr>
        <w:t xml:space="preserve"> </w:t>
      </w:r>
      <w:r>
        <w:rPr>
          <w:rtl/>
        </w:rPr>
        <w:t>היו"ר ארז מלול:</w:t>
      </w:r>
      <w:r w:rsidRPr="001C647E">
        <w:rPr>
          <w:rStyle w:val="TagStyle"/>
          <w:rtl/>
        </w:rPr>
        <w:t xml:space="preserve"> </w:t>
      </w:r>
      <w:r w:rsidRPr="00E3209D">
        <w:rPr>
          <w:rStyle w:val="TagStyle"/>
          <w:rtl/>
        </w:rPr>
        <w:t>&lt;&lt; יור &gt;&gt;</w:t>
      </w:r>
      <w:r>
        <w:rPr>
          <w:rtl/>
        </w:rPr>
        <w:t xml:space="preserve"> </w:t>
      </w:r>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אמן. </w:t>
      </w:r>
    </w:p>
    <w:p w:rsidR="00107B57" w:rsidRDefault="00107B57" w:rsidP="00A94792">
      <w:pPr>
        <w:rPr>
          <w:rtl/>
          <w:lang w:eastAsia="he-IL"/>
        </w:rPr>
      </w:pPr>
    </w:p>
    <w:p w:rsidR="00107B57" w:rsidRDefault="00107B57" w:rsidP="00A94792">
      <w:pPr>
        <w:pStyle w:val="-"/>
        <w:keepNext/>
        <w:rPr>
          <w:rtl/>
        </w:rPr>
      </w:pPr>
      <w:r w:rsidRPr="00E3209D">
        <w:rPr>
          <w:rStyle w:val="TagStyle"/>
          <w:rtl/>
        </w:rPr>
        <w:t xml:space="preserve"> &lt;&lt; דובר_המשך &gt;&gt;</w:t>
      </w:r>
      <w:r w:rsidRPr="001C647E">
        <w:rPr>
          <w:rStyle w:val="TagStyle"/>
          <w:rtl/>
        </w:rPr>
        <w:t xml:space="preserve"> </w:t>
      </w:r>
      <w:r>
        <w:rPr>
          <w:rtl/>
        </w:rPr>
        <w:t>השרה להגנת הסביבה עידית סילמן:</w:t>
      </w:r>
      <w:r w:rsidRPr="001C647E">
        <w:rPr>
          <w:rStyle w:val="TagStyle"/>
          <w:rtl/>
        </w:rPr>
        <w:t xml:space="preserve"> </w:t>
      </w:r>
      <w:r w:rsidRPr="00E3209D">
        <w:rPr>
          <w:rStyle w:val="TagStyle"/>
          <w:rtl/>
        </w:rPr>
        <w:t>&lt;&lt; דובר_המשך &gt;&gt;</w:t>
      </w:r>
      <w:r>
        <w:rPr>
          <w:rtl/>
        </w:rPr>
        <w:t xml:space="preserve"> </w:t>
      </w:r>
    </w:p>
    <w:p w:rsidR="00107B57" w:rsidRDefault="00107B57" w:rsidP="00897AE7">
      <w:pPr>
        <w:rPr>
          <w:rtl/>
          <w:lang w:eastAsia="he-IL"/>
        </w:rPr>
      </w:pPr>
    </w:p>
    <w:p w:rsidR="00107B57" w:rsidRDefault="00F377D9" w:rsidP="00F377D9">
      <w:pPr>
        <w:rPr>
          <w:rtl/>
          <w:lang w:eastAsia="he-IL"/>
        </w:rPr>
      </w:pPr>
      <w:r>
        <w:rPr>
          <w:rFonts w:hint="eastAsia"/>
          <w:rtl/>
          <w:lang w:eastAsia="he-IL"/>
        </w:rPr>
        <w:t xml:space="preserve">– – </w:t>
      </w:r>
      <w:r w:rsidR="00107B57">
        <w:rPr>
          <w:rFonts w:hint="cs"/>
          <w:rtl/>
          <w:lang w:eastAsia="he-IL"/>
        </w:rPr>
        <w:t xml:space="preserve">זאת הצעת חוק </w:t>
      </w:r>
      <w:bookmarkStart w:id="6127" w:name="_ETM_Q18_277000"/>
      <w:bookmarkEnd w:id="6127"/>
      <w:r w:rsidR="00107B57">
        <w:rPr>
          <w:rFonts w:hint="cs"/>
          <w:rtl/>
          <w:lang w:eastAsia="he-IL"/>
        </w:rPr>
        <w:t xml:space="preserve">שנועדה לאסור את השימוש במלכודות דבק ומלכודות רגל, וכן את המכירה שלהן, השיווק שלהן, היבוא שלהן והיצור שלהן, למעט מקרים שהותרו במפורש בחוק או לפיו. קיימים חוקים </w:t>
      </w:r>
      <w:bookmarkStart w:id="6128" w:name="_ETM_Q18_290000"/>
      <w:bookmarkEnd w:id="6128"/>
      <w:r w:rsidR="00107B57">
        <w:rPr>
          <w:rFonts w:hint="cs"/>
          <w:rtl/>
          <w:lang w:eastAsia="he-IL"/>
        </w:rPr>
        <w:t>שמסדירים את הנושא הזה, אבל רק באופן חלקי</w:t>
      </w:r>
      <w:r>
        <w:rPr>
          <w:rFonts w:hint="cs"/>
          <w:rtl/>
          <w:lang w:eastAsia="he-IL"/>
        </w:rPr>
        <w:t>,</w:t>
      </w:r>
      <w:r w:rsidR="00107B57">
        <w:rPr>
          <w:rFonts w:hint="cs"/>
          <w:rtl/>
          <w:lang w:eastAsia="he-IL"/>
        </w:rPr>
        <w:t xml:space="preserve"> למשל חוק להגנת חיות הבר</w:t>
      </w:r>
      <w:bookmarkStart w:id="6129" w:name="_ETM_Q18_297000"/>
      <w:bookmarkEnd w:id="6129"/>
      <w:r w:rsidR="00107B57">
        <w:rPr>
          <w:rFonts w:hint="cs"/>
          <w:rtl/>
          <w:lang w:eastAsia="he-IL"/>
        </w:rPr>
        <w:t>, שאוסר ציד באמצעות מלכודות, לרבות מלכודות דבק ורגל</w:t>
      </w:r>
      <w:r>
        <w:rPr>
          <w:rFonts w:hint="cs"/>
          <w:rtl/>
          <w:lang w:eastAsia="he-IL"/>
        </w:rPr>
        <w:t>,</w:t>
      </w:r>
      <w:r w:rsidR="00107B57">
        <w:rPr>
          <w:rFonts w:hint="cs"/>
          <w:rtl/>
          <w:lang w:eastAsia="he-IL"/>
        </w:rPr>
        <w:t xml:space="preserve"> אבל חל רק על</w:t>
      </w:r>
      <w:bookmarkStart w:id="6130" w:name="_ETM_Q18_301000"/>
      <w:bookmarkEnd w:id="6130"/>
      <w:r w:rsidR="00107B57">
        <w:rPr>
          <w:rFonts w:hint="cs"/>
          <w:rtl/>
          <w:lang w:eastAsia="he-IL"/>
        </w:rPr>
        <w:t xml:space="preserve"> חיות בר מוגנות. </w:t>
      </w:r>
    </w:p>
    <w:p w:rsidR="00107B57" w:rsidRDefault="00107B57" w:rsidP="00A94792">
      <w:pPr>
        <w:rPr>
          <w:rtl/>
          <w:lang w:eastAsia="he-IL"/>
        </w:rPr>
      </w:pPr>
    </w:p>
    <w:p w:rsidR="00107B57" w:rsidRDefault="00107B57" w:rsidP="00F377D9">
      <w:pPr>
        <w:rPr>
          <w:rtl/>
          <w:lang w:eastAsia="he-IL"/>
        </w:rPr>
      </w:pPr>
      <w:bookmarkStart w:id="6131" w:name="_ETM_Q18_305000"/>
      <w:bookmarkEnd w:id="6131"/>
      <w:r>
        <w:rPr>
          <w:rFonts w:hint="cs"/>
          <w:rtl/>
          <w:lang w:eastAsia="he-IL"/>
        </w:rPr>
        <w:t xml:space="preserve">צריך לומר שמלכודות דבק הן אחת השיטות האכזריות ביותר ללכידת מכרסמים. מרגע לכידת המכרסם ועד מותו חולפות שעות ארוכות, לעיתים מעל יממה, של סבל רב. מלכודות הדבק הן מוצר מדף שהוא </w:t>
      </w:r>
      <w:bookmarkStart w:id="6132" w:name="_ETM_Q18_324772"/>
      <w:bookmarkEnd w:id="6132"/>
      <w:r>
        <w:rPr>
          <w:rFonts w:hint="cs"/>
          <w:rtl/>
          <w:lang w:eastAsia="he-IL"/>
        </w:rPr>
        <w:t>די זמין וזול לרכישה ברשתות שיווק, ללא פיקוח או הגבלה</w:t>
      </w:r>
      <w:r w:rsidR="00F377D9">
        <w:rPr>
          <w:rFonts w:hint="cs"/>
          <w:rtl/>
          <w:lang w:eastAsia="he-IL"/>
        </w:rPr>
        <w:t>,</w:t>
      </w:r>
      <w:r>
        <w:rPr>
          <w:rFonts w:hint="cs"/>
          <w:rtl/>
          <w:lang w:eastAsia="he-IL"/>
        </w:rPr>
        <w:t xml:space="preserve"> והן מוגדרות כאמצעי </w:t>
      </w:r>
      <w:bookmarkStart w:id="6133" w:name="_ETM_Q18_327000"/>
      <w:bookmarkEnd w:id="6133"/>
      <w:r>
        <w:rPr>
          <w:rFonts w:hint="cs"/>
          <w:rtl/>
          <w:lang w:eastAsia="he-IL"/>
        </w:rPr>
        <w:t xml:space="preserve">טיפול תברואתי במכרסמים. נגזר מכך שלא חלה עליו שום חובת רישום, כפי שנדרש מחומרי הדברה שונים. המלכודות, שמשווקות כנוחות לשימוש וידידותיות לסביבה, והדגש הוא על השלכה לאשפה מייד עם הלכידה, </w:t>
      </w:r>
      <w:r w:rsidR="00F377D9">
        <w:rPr>
          <w:rFonts w:hint="cs"/>
          <w:rtl/>
          <w:lang w:eastAsia="he-IL"/>
        </w:rPr>
        <w:t>מכילות דבק רב-</w:t>
      </w:r>
      <w:r>
        <w:rPr>
          <w:rFonts w:hint="cs"/>
          <w:rtl/>
          <w:lang w:eastAsia="he-IL"/>
        </w:rPr>
        <w:t xml:space="preserve">עוצמה, שלא מתייבש ולא מכיל חומרים רעילים, אבל </w:t>
      </w:r>
      <w:bookmarkStart w:id="6134" w:name="_ETM_Q18_346000"/>
      <w:bookmarkEnd w:id="6134"/>
      <w:r>
        <w:rPr>
          <w:rFonts w:hint="cs"/>
          <w:rtl/>
          <w:lang w:eastAsia="he-IL"/>
        </w:rPr>
        <w:t xml:space="preserve">מרגע הלכידה המכרסם נכנס למצב של סטרס, נאבק בניסיון להשתחרר מהמלכודת הזאת. </w:t>
      </w:r>
      <w:bookmarkStart w:id="6135" w:name="_ETM_Q18_353000"/>
      <w:bookmarkEnd w:id="6135"/>
      <w:r>
        <w:rPr>
          <w:rFonts w:hint="cs"/>
          <w:rtl/>
          <w:lang w:eastAsia="he-IL"/>
        </w:rPr>
        <w:t xml:space="preserve">כל פעם שהוא נאבק הוא רק נתפס עוד יותר. צריך לומר שהאיברים של בעלי החיים נתלשים, נשברים, הרבה פעמים </w:t>
      </w:r>
      <w:r w:rsidR="00897AE7">
        <w:rPr>
          <w:rFonts w:hint="cs"/>
          <w:rtl/>
          <w:lang w:eastAsia="he-IL"/>
        </w:rPr>
        <w:t>– – –</w:t>
      </w:r>
    </w:p>
    <w:p w:rsidR="00107B57" w:rsidRDefault="00107B57" w:rsidP="00A94792">
      <w:pPr>
        <w:ind w:firstLine="0"/>
        <w:rPr>
          <w:rtl/>
          <w:lang w:eastAsia="he-IL"/>
        </w:rPr>
      </w:pPr>
    </w:p>
    <w:p w:rsidR="00107B57" w:rsidRDefault="00107B57" w:rsidP="00A94792">
      <w:pPr>
        <w:pStyle w:val="af6"/>
        <w:keepNext/>
        <w:rPr>
          <w:rtl/>
        </w:rPr>
      </w:pPr>
      <w:r w:rsidRPr="00E3209D">
        <w:rPr>
          <w:rStyle w:val="TagStyle"/>
          <w:rtl/>
        </w:rPr>
        <w:t xml:space="preserve"> &lt;&lt; יור &gt;&gt;</w:t>
      </w:r>
      <w:r w:rsidRPr="007527FE">
        <w:rPr>
          <w:rStyle w:val="TagStyle"/>
          <w:rtl/>
        </w:rPr>
        <w:t xml:space="preserve"> </w:t>
      </w:r>
      <w:r>
        <w:rPr>
          <w:rtl/>
        </w:rPr>
        <w:t>היו"ר ארז מלול:</w:t>
      </w:r>
      <w:r w:rsidRPr="007527FE">
        <w:rPr>
          <w:rStyle w:val="TagStyle"/>
          <w:rtl/>
        </w:rPr>
        <w:t xml:space="preserve"> </w:t>
      </w:r>
      <w:r w:rsidRPr="00E3209D">
        <w:rPr>
          <w:rStyle w:val="TagStyle"/>
          <w:rtl/>
        </w:rPr>
        <w:t>&lt;&lt; יור &gt;&gt;</w:t>
      </w:r>
      <w:r>
        <w:rPr>
          <w:rtl/>
        </w:rPr>
        <w:t xml:space="preserve"> </w:t>
      </w:r>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איך הם מקבלים תו תקן? </w:t>
      </w:r>
    </w:p>
    <w:p w:rsidR="00107B57" w:rsidRDefault="00107B57" w:rsidP="00A94792">
      <w:pPr>
        <w:rPr>
          <w:rtl/>
          <w:lang w:eastAsia="he-IL"/>
        </w:rPr>
      </w:pPr>
      <w:bookmarkStart w:id="6136" w:name="_ETM_Q18_361000"/>
      <w:bookmarkEnd w:id="6136"/>
    </w:p>
    <w:p w:rsidR="00107B57" w:rsidRDefault="00107B57" w:rsidP="00A94792">
      <w:pPr>
        <w:pStyle w:val="-"/>
        <w:keepNext/>
        <w:rPr>
          <w:rtl/>
        </w:rPr>
      </w:pPr>
      <w:r w:rsidRPr="00E3209D">
        <w:rPr>
          <w:rStyle w:val="TagStyle"/>
          <w:rtl/>
        </w:rPr>
        <w:t xml:space="preserve"> &lt;&lt; דובר_המשך &gt;&gt;</w:t>
      </w:r>
      <w:r w:rsidRPr="007527FE">
        <w:rPr>
          <w:rStyle w:val="TagStyle"/>
          <w:rtl/>
        </w:rPr>
        <w:t xml:space="preserve"> </w:t>
      </w:r>
      <w:r>
        <w:rPr>
          <w:rtl/>
        </w:rPr>
        <w:t>השרה להגנת הסביבה עידית סילמן:</w:t>
      </w:r>
      <w:r w:rsidRPr="007527FE">
        <w:rPr>
          <w:rStyle w:val="TagStyle"/>
          <w:rtl/>
        </w:rPr>
        <w:t xml:space="preserve"> </w:t>
      </w:r>
      <w:r w:rsidRPr="00E3209D">
        <w:rPr>
          <w:rStyle w:val="TagStyle"/>
          <w:rtl/>
        </w:rPr>
        <w:t>&lt;&lt; דובר_המשך &gt;&gt;</w:t>
      </w:r>
      <w:r>
        <w:rPr>
          <w:rtl/>
        </w:rPr>
        <w:t xml:space="preserve"> </w:t>
      </w:r>
    </w:p>
    <w:p w:rsidR="00107B57" w:rsidRDefault="00107B57" w:rsidP="00897AE7">
      <w:pPr>
        <w:rPr>
          <w:rtl/>
          <w:lang w:eastAsia="he-IL"/>
        </w:rPr>
      </w:pPr>
    </w:p>
    <w:p w:rsidR="00107B57" w:rsidRDefault="00107B57" w:rsidP="00F377D9">
      <w:pPr>
        <w:rPr>
          <w:rtl/>
          <w:lang w:eastAsia="he-IL"/>
        </w:rPr>
      </w:pPr>
      <w:bookmarkStart w:id="6137" w:name="_ETM_Q18_362000"/>
      <w:bookmarkEnd w:id="6137"/>
      <w:r>
        <w:rPr>
          <w:rFonts w:hint="cs"/>
          <w:rtl/>
          <w:lang w:eastAsia="he-IL"/>
        </w:rPr>
        <w:t>לכן מביאים את הצעת החוק הזאת לאיסור לכידת בעלי חיים באמצעות מלכודות כאלה.</w:t>
      </w:r>
      <w:bookmarkStart w:id="6138" w:name="_ETM_Q18_374000"/>
      <w:bookmarkEnd w:id="6138"/>
      <w:r>
        <w:rPr>
          <w:rFonts w:hint="cs"/>
          <w:rtl/>
          <w:lang w:eastAsia="he-IL"/>
        </w:rPr>
        <w:t xml:space="preserve"> צריך לומר שהרבה פעמים לא רק העכברים או מזיקים מסוימים שרוצים שיידבקו</w:t>
      </w:r>
      <w:bookmarkStart w:id="6139" w:name="_ETM_Q18_379000"/>
      <w:bookmarkEnd w:id="6139"/>
      <w:r>
        <w:rPr>
          <w:rFonts w:hint="cs"/>
          <w:rtl/>
          <w:lang w:eastAsia="he-IL"/>
        </w:rPr>
        <w:t xml:space="preserve"> למלכודות הדבק האלה מגיעים לשם, אלא גם בעלי חיים אחרים</w:t>
      </w:r>
      <w:r w:rsidR="00F377D9">
        <w:rPr>
          <w:rFonts w:hint="cs"/>
          <w:rtl/>
          <w:lang w:eastAsia="he-IL"/>
        </w:rPr>
        <w:t>,</w:t>
      </w:r>
      <w:r>
        <w:rPr>
          <w:rFonts w:hint="cs"/>
          <w:rtl/>
          <w:lang w:eastAsia="he-IL"/>
        </w:rPr>
        <w:t xml:space="preserve"> כמו חתולים, כלבים, ציפורים. זה באמת מאוד קשה. הרבה חיות מחמד ומגוון רחב של חיות בר – ציפורים, קיפודים, מיני זוחלים וכדומה. בעולם כבר קיימות מדינות שאס</w:t>
      </w:r>
      <w:r w:rsidR="00F377D9">
        <w:rPr>
          <w:rFonts w:hint="cs"/>
          <w:rtl/>
          <w:lang w:eastAsia="he-IL"/>
        </w:rPr>
        <w:t xml:space="preserve">רו את השימוש במלכודות דבק – ניו </w:t>
      </w:r>
      <w:r>
        <w:rPr>
          <w:rFonts w:hint="cs"/>
          <w:rtl/>
          <w:lang w:eastAsia="he-IL"/>
        </w:rPr>
        <w:t>זילנד, מדינות באוסטרליה, אירלנד ועוד. בהתאם</w:t>
      </w:r>
      <w:bookmarkStart w:id="6140" w:name="_ETM_Q18_406000"/>
      <w:bookmarkEnd w:id="6140"/>
      <w:r>
        <w:rPr>
          <w:rFonts w:hint="cs"/>
          <w:rtl/>
          <w:lang w:eastAsia="he-IL"/>
        </w:rPr>
        <w:t xml:space="preserve">, הנורמה המוצעת כאן בהצעת החוק המקובלת והמבורכת, חשוב לקדם אותה כדי לקדם את רווחתם של בעלי החיים. לכן חשוב לקדם את הצעת החוק הזאת, בתיאום עם המשרד – </w:t>
      </w:r>
      <w:bookmarkStart w:id="6141" w:name="_ETM_Q18_419247"/>
      <w:bookmarkEnd w:id="6141"/>
      <w:r>
        <w:rPr>
          <w:rFonts w:hint="cs"/>
          <w:rtl/>
          <w:lang w:eastAsia="he-IL"/>
        </w:rPr>
        <w:t xml:space="preserve">זה המשרד שלנו – </w:t>
      </w:r>
      <w:bookmarkStart w:id="6142" w:name="_ETM_Q18_417000"/>
      <w:bookmarkEnd w:id="6142"/>
      <w:r>
        <w:rPr>
          <w:rFonts w:hint="cs"/>
          <w:rtl/>
          <w:lang w:eastAsia="he-IL"/>
        </w:rPr>
        <w:t>להגנת הסביבה, שגם נמצא פה על המדוכה, בין השאר, כי קיימת חקיקה מקבילה ש</w:t>
      </w:r>
      <w:bookmarkStart w:id="6143" w:name="_ETM_Q18_420000"/>
      <w:bookmarkEnd w:id="6143"/>
      <w:r>
        <w:rPr>
          <w:rFonts w:hint="cs"/>
          <w:rtl/>
          <w:lang w:eastAsia="he-IL"/>
        </w:rPr>
        <w:t>עליה השרה להגנת הסביבה אחראית, דוגמת חוק הסדרת העיסוק בהדברה תברואתית והתקנות הנובעות ממנו</w:t>
      </w:r>
      <w:r w:rsidR="00F377D9">
        <w:rPr>
          <w:rFonts w:hint="cs"/>
          <w:rtl/>
          <w:lang w:eastAsia="he-IL"/>
        </w:rPr>
        <w:t>,</w:t>
      </w:r>
      <w:r>
        <w:rPr>
          <w:rFonts w:hint="cs"/>
          <w:rtl/>
          <w:lang w:eastAsia="he-IL"/>
        </w:rPr>
        <w:t xml:space="preserve"> וכן חוק הגנת חיות הבר והתקנות הנובעות ממנו. בהתאם, לשקול שילוב של הנורמה בחקיקה הקיימת. אי לכך ובהתאם לזאת</w:t>
      </w:r>
      <w:r w:rsidR="00F377D9">
        <w:rPr>
          <w:rFonts w:hint="cs"/>
          <w:rtl/>
          <w:lang w:eastAsia="he-IL"/>
        </w:rPr>
        <w:t>,</w:t>
      </w:r>
      <w:r>
        <w:rPr>
          <w:rFonts w:hint="cs"/>
          <w:rtl/>
          <w:lang w:eastAsia="he-IL"/>
        </w:rPr>
        <w:t xml:space="preserve"> מוצע</w:t>
      </w:r>
      <w:r w:rsidR="00F377D9">
        <w:rPr>
          <w:rFonts w:hint="cs"/>
          <w:rtl/>
          <w:lang w:eastAsia="he-IL"/>
        </w:rPr>
        <w:t xml:space="preserve"> </w:t>
      </w:r>
      <w:r w:rsidR="00F377D9">
        <w:rPr>
          <w:rFonts w:hint="eastAsia"/>
          <w:rtl/>
          <w:lang w:eastAsia="he-IL"/>
        </w:rPr>
        <w:t xml:space="preserve">– – </w:t>
      </w:r>
      <w:bookmarkStart w:id="6144" w:name="_ETM_Q0_10470808"/>
      <w:bookmarkEnd w:id="6144"/>
      <w:r w:rsidR="00F377D9">
        <w:rPr>
          <w:rFonts w:hint="cs"/>
          <w:rtl/>
          <w:lang w:eastAsia="he-IL"/>
        </w:rPr>
        <w:t xml:space="preserve">– </w:t>
      </w:r>
    </w:p>
    <w:p w:rsidR="00107B57" w:rsidRDefault="00107B57" w:rsidP="00A94792">
      <w:pPr>
        <w:rPr>
          <w:rtl/>
          <w:lang w:eastAsia="he-IL"/>
        </w:rPr>
      </w:pPr>
    </w:p>
    <w:p w:rsidR="00107B57" w:rsidRDefault="00107B57" w:rsidP="00A94792">
      <w:pPr>
        <w:pStyle w:val="af6"/>
        <w:keepNext/>
        <w:rPr>
          <w:rtl/>
        </w:rPr>
      </w:pPr>
      <w:r w:rsidRPr="00E3209D">
        <w:rPr>
          <w:rStyle w:val="TagStyle"/>
          <w:rtl/>
        </w:rPr>
        <w:t xml:space="preserve"> &lt;&lt; יור &gt;&gt;</w:t>
      </w:r>
      <w:r w:rsidRPr="00A54AEF">
        <w:rPr>
          <w:rStyle w:val="TagStyle"/>
          <w:rtl/>
        </w:rPr>
        <w:t xml:space="preserve"> </w:t>
      </w:r>
      <w:r>
        <w:rPr>
          <w:rtl/>
        </w:rPr>
        <w:t>היו"ר ארז מלול:</w:t>
      </w:r>
      <w:r w:rsidRPr="00A54AEF">
        <w:rPr>
          <w:rStyle w:val="TagStyle"/>
          <w:rtl/>
        </w:rPr>
        <w:t xml:space="preserve"> </w:t>
      </w:r>
      <w:r w:rsidRPr="00E3209D">
        <w:rPr>
          <w:rStyle w:val="TagStyle"/>
          <w:rtl/>
        </w:rPr>
        <w:t>&lt;&lt; יור &gt;&gt;</w:t>
      </w:r>
      <w:r>
        <w:rPr>
          <w:rtl/>
        </w:rPr>
        <w:t xml:space="preserve"> </w:t>
      </w:r>
    </w:p>
    <w:p w:rsidR="00107B57" w:rsidRDefault="00107B57" w:rsidP="00897AE7">
      <w:pPr>
        <w:rPr>
          <w:rtl/>
          <w:lang w:eastAsia="he-IL"/>
        </w:rPr>
      </w:pPr>
    </w:p>
    <w:p w:rsidR="00107B57" w:rsidRDefault="00107B57" w:rsidP="00A94792">
      <w:pPr>
        <w:rPr>
          <w:rtl/>
          <w:lang w:eastAsia="he-IL"/>
        </w:rPr>
      </w:pPr>
      <w:r>
        <w:rPr>
          <w:rFonts w:hint="cs"/>
          <w:rtl/>
          <w:lang w:eastAsia="he-IL"/>
        </w:rPr>
        <w:t>תודה רבה, השרה עידית סילמן. להצעת החוק התנגד חבר הכנסת אלעזר שטרן, אני מזמין אותו. שלוש דקות לרשותך, בבקשה. הוא חבר סיעה שלך, כן?</w:t>
      </w:r>
    </w:p>
    <w:p w:rsidR="00107B57" w:rsidRDefault="00107B57" w:rsidP="00A94792">
      <w:pPr>
        <w:rPr>
          <w:rtl/>
          <w:lang w:eastAsia="he-IL"/>
        </w:rPr>
      </w:pPr>
    </w:p>
    <w:p w:rsidR="00107B57" w:rsidRDefault="00107B57" w:rsidP="00A94792">
      <w:pPr>
        <w:pStyle w:val="a4"/>
        <w:keepNext/>
        <w:rPr>
          <w:rtl/>
        </w:rPr>
      </w:pPr>
      <w:bookmarkStart w:id="6145" w:name="ET_speaker_5109_6"/>
      <w:r w:rsidRPr="00E3209D">
        <w:rPr>
          <w:rStyle w:val="TagStyle"/>
          <w:rtl/>
        </w:rPr>
        <w:t xml:space="preserve"> &lt;&lt; דובר &gt;&gt;</w:t>
      </w:r>
      <w:r w:rsidRPr="00A54AEF">
        <w:rPr>
          <w:rStyle w:val="TagStyle"/>
          <w:rtl/>
        </w:rPr>
        <w:t xml:space="preserve"> </w:t>
      </w:r>
      <w:bookmarkStart w:id="6146" w:name="_Toc158839846"/>
      <w:r>
        <w:rPr>
          <w:rtl/>
        </w:rPr>
        <w:t>אלעזר שטרן (יש עתיד):</w:t>
      </w:r>
      <w:bookmarkEnd w:id="6146"/>
      <w:r w:rsidRPr="00A54AEF">
        <w:rPr>
          <w:rStyle w:val="TagStyle"/>
          <w:rtl/>
        </w:rPr>
        <w:t xml:space="preserve"> </w:t>
      </w:r>
      <w:r w:rsidRPr="00E3209D">
        <w:rPr>
          <w:rStyle w:val="TagStyle"/>
          <w:rtl/>
        </w:rPr>
        <w:t>&lt;&lt; דובר &gt;&gt;</w:t>
      </w:r>
      <w:r>
        <w:rPr>
          <w:rtl/>
        </w:rPr>
        <w:t xml:space="preserve"> </w:t>
      </w:r>
      <w:bookmarkEnd w:id="6145"/>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אדוני היושב-ראש, עמיתיי חברי הכנסת, אנחנו כולנו מוצאים את עצמנו בימים האלה עוברים בין בתי משפחות שכולות. לצערי הרב אנחנו לא מצליחים לעבור אצל כולם. אנחנו מגלים </w:t>
      </w:r>
      <w:bookmarkStart w:id="6147" w:name="_ETM_Q18_489692"/>
      <w:bookmarkEnd w:id="6147"/>
      <w:r>
        <w:rPr>
          <w:rFonts w:hint="cs"/>
          <w:rtl/>
          <w:lang w:eastAsia="he-IL"/>
        </w:rPr>
        <w:t xml:space="preserve">אצל כולם שגיבורים ואמיצים </w:t>
      </w:r>
      <w:bookmarkStart w:id="6148" w:name="_ETM_Q18_492000"/>
      <w:bookmarkEnd w:id="6148"/>
      <w:r>
        <w:rPr>
          <w:rFonts w:hint="cs"/>
          <w:rtl/>
          <w:lang w:eastAsia="he-IL"/>
        </w:rPr>
        <w:t xml:space="preserve">ונאמנים לארצם, למולדתם, לעמם, לא גדלים בחללים ריקים. אני אגיד את מה </w:t>
      </w:r>
      <w:bookmarkStart w:id="6149" w:name="_ETM_Q18_501000"/>
      <w:bookmarkEnd w:id="6149"/>
      <w:r>
        <w:rPr>
          <w:rFonts w:hint="cs"/>
          <w:rtl/>
          <w:lang w:eastAsia="he-IL"/>
        </w:rPr>
        <w:t xml:space="preserve">שאני אגיד תוך אמירה שהייתה לי הזכות ללכת אתמול לעוד משפחה. כשנכנסתי לתוך הבית, בצפון תל אביב, פגש אותי או אפילו קם לקראתי האבא, פרופ' גיא קליינמן. הוא אמר לי: אותך אני צריך. כשלעצמו זה מחמיא. </w:t>
      </w:r>
    </w:p>
    <w:p w:rsidR="00107B57" w:rsidRDefault="00107B57" w:rsidP="00A94792">
      <w:pPr>
        <w:rPr>
          <w:rtl/>
          <w:lang w:eastAsia="he-IL"/>
        </w:rPr>
      </w:pPr>
    </w:p>
    <w:p w:rsidR="00107B57" w:rsidRDefault="00107B57" w:rsidP="00F377D9">
      <w:pPr>
        <w:rPr>
          <w:rtl/>
          <w:lang w:eastAsia="he-IL"/>
        </w:rPr>
      </w:pPr>
      <w:r>
        <w:rPr>
          <w:rFonts w:hint="cs"/>
          <w:rtl/>
          <w:lang w:eastAsia="he-IL"/>
        </w:rPr>
        <w:t>הבן שלו אלון, זיכרונו לברכה, נפל יחד עם חברו עדי אלדור</w:t>
      </w:r>
      <w:bookmarkStart w:id="6150" w:name="_ETM_Q18_540000"/>
      <w:bookmarkEnd w:id="6150"/>
      <w:r>
        <w:rPr>
          <w:rFonts w:hint="cs"/>
          <w:rtl/>
          <w:lang w:eastAsia="he-IL"/>
        </w:rPr>
        <w:t>, שגם הוא בן של רופא</w:t>
      </w:r>
      <w:r w:rsidR="00F377D9">
        <w:rPr>
          <w:rFonts w:hint="cs"/>
          <w:rtl/>
          <w:lang w:eastAsia="he-IL"/>
        </w:rPr>
        <w:t>,</w:t>
      </w:r>
      <w:r>
        <w:rPr>
          <w:rFonts w:hint="cs"/>
          <w:rtl/>
          <w:lang w:eastAsia="he-IL"/>
        </w:rPr>
        <w:t xml:space="preserve"> מחיפה. בעזרת השם אני אהיה שם היום, אצל </w:t>
      </w:r>
      <w:bookmarkStart w:id="6151" w:name="_ETM_Q18_537000"/>
      <w:bookmarkEnd w:id="6151"/>
      <w:r>
        <w:rPr>
          <w:rFonts w:hint="cs"/>
          <w:rtl/>
          <w:lang w:eastAsia="he-IL"/>
        </w:rPr>
        <w:t>המשפחה. בעצם מה שהוא אמר לי</w:t>
      </w:r>
      <w:r w:rsidR="00F377D9">
        <w:rPr>
          <w:rFonts w:hint="cs"/>
          <w:rtl/>
          <w:lang w:eastAsia="he-IL"/>
        </w:rPr>
        <w:t>:</w:t>
      </w:r>
      <w:r>
        <w:rPr>
          <w:rFonts w:hint="cs"/>
          <w:rtl/>
          <w:lang w:eastAsia="he-IL"/>
        </w:rPr>
        <w:t xml:space="preserve"> אני מבקש ממך בשמו של אלון, תדברו על אחדות. ישבתי איתו</w:t>
      </w:r>
      <w:r w:rsidR="00F377D9">
        <w:rPr>
          <w:rFonts w:hint="cs"/>
          <w:rtl/>
          <w:lang w:eastAsia="he-IL"/>
        </w:rPr>
        <w:t>,</w:t>
      </w:r>
      <w:r>
        <w:rPr>
          <w:rFonts w:hint="cs"/>
          <w:rtl/>
          <w:lang w:eastAsia="he-IL"/>
        </w:rPr>
        <w:t xml:space="preserve"> ובאמת אתה ראית </w:t>
      </w:r>
      <w:bookmarkStart w:id="6152" w:name="_ETM_Q18_583966"/>
      <w:bookmarkEnd w:id="6152"/>
      <w:r>
        <w:rPr>
          <w:rFonts w:hint="cs"/>
          <w:rtl/>
          <w:lang w:eastAsia="he-IL"/>
        </w:rPr>
        <w:t xml:space="preserve">– אם </w:t>
      </w:r>
      <w:bookmarkStart w:id="6153" w:name="_ETM_Q18_567000"/>
      <w:bookmarkEnd w:id="6153"/>
      <w:r>
        <w:rPr>
          <w:rFonts w:hint="cs"/>
          <w:rtl/>
          <w:lang w:eastAsia="he-IL"/>
        </w:rPr>
        <w:t xml:space="preserve">כל מיני סופרלטיבים או מגירות שאנחנו אוהבים לשים כל מיני אנשים בתוכנו, לסגור את המגירה, לתייג, ולזרוק את המפתח לים, לפי העמדות, לפי מקומות המגורים, לפי העדות – אנחנו רואים שהלוחמים שלנו במלחמה הזאת, הנופלים שלנו, הם מצפון תל אביב, חיפה, התנחלויות, יהודה ושומרון, פריפריה, מושבים, קיבוצים. </w:t>
      </w:r>
    </w:p>
    <w:p w:rsidR="00107B57" w:rsidRDefault="00107B57" w:rsidP="00A94792">
      <w:pPr>
        <w:rPr>
          <w:rtl/>
          <w:lang w:eastAsia="he-IL"/>
        </w:rPr>
      </w:pPr>
    </w:p>
    <w:p w:rsidR="00107B57" w:rsidRDefault="00107B57" w:rsidP="00F377D9">
      <w:pPr>
        <w:rPr>
          <w:rtl/>
          <w:lang w:eastAsia="he-IL"/>
        </w:rPr>
      </w:pPr>
      <w:bookmarkStart w:id="6154" w:name="_ETM_Q18_600000"/>
      <w:bookmarkEnd w:id="6154"/>
      <w:r>
        <w:rPr>
          <w:rFonts w:hint="cs"/>
          <w:rtl/>
          <w:lang w:eastAsia="he-IL"/>
        </w:rPr>
        <w:t xml:space="preserve">אני הלכתי ודיברתי אחר כך, כמובן, גם עם אימו לילך. האבא הוא מנהל מחלקת עיניים בבית </w:t>
      </w:r>
      <w:bookmarkStart w:id="6155" w:name="_ETM_Q18_610000"/>
      <w:bookmarkEnd w:id="6155"/>
      <w:r>
        <w:rPr>
          <w:rFonts w:hint="cs"/>
          <w:rtl/>
          <w:lang w:eastAsia="he-IL"/>
        </w:rPr>
        <w:t>חולים וולפסון, האימא היא בכירה בבנק לאומי, האחות גל</w:t>
      </w:r>
      <w:r w:rsidR="00F377D9">
        <w:rPr>
          <w:rFonts w:hint="cs"/>
          <w:rtl/>
          <w:lang w:eastAsia="he-IL"/>
        </w:rPr>
        <w:t>,</w:t>
      </w:r>
      <w:r>
        <w:rPr>
          <w:rFonts w:hint="cs"/>
          <w:rtl/>
          <w:lang w:eastAsia="he-IL"/>
        </w:rPr>
        <w:t xml:space="preserve"> מבוגרת יותר</w:t>
      </w:r>
      <w:r w:rsidR="00F377D9">
        <w:rPr>
          <w:rFonts w:hint="cs"/>
          <w:rtl/>
          <w:lang w:eastAsia="he-IL"/>
        </w:rPr>
        <w:t>,</w:t>
      </w:r>
      <w:r>
        <w:rPr>
          <w:rFonts w:hint="cs"/>
          <w:rtl/>
          <w:lang w:eastAsia="he-IL"/>
        </w:rPr>
        <w:t xml:space="preserve"> שירתה בשייטת</w:t>
      </w:r>
      <w:bookmarkStart w:id="6156" w:name="_ETM_Q18_613000"/>
      <w:bookmarkEnd w:id="6156"/>
      <w:r>
        <w:rPr>
          <w:rFonts w:hint="cs"/>
          <w:rtl/>
          <w:lang w:eastAsia="he-IL"/>
        </w:rPr>
        <w:t xml:space="preserve">, והאח ארז משרת ב-669. מה שהם אמרו לי </w:t>
      </w:r>
      <w:r>
        <w:rPr>
          <w:rtl/>
          <w:lang w:eastAsia="he-IL"/>
        </w:rPr>
        <w:t>–</w:t>
      </w:r>
      <w:r>
        <w:rPr>
          <w:rFonts w:hint="cs"/>
          <w:rtl/>
          <w:lang w:eastAsia="he-IL"/>
        </w:rPr>
        <w:t xml:space="preserve"> דבר אחד אנחנו מבקשים מכם: תיקחו בכיס את הפתק של אחדות. עכשיו, זה לא לקחת פתק</w:t>
      </w:r>
      <w:r w:rsidR="00F377D9">
        <w:rPr>
          <w:rFonts w:hint="cs"/>
          <w:rtl/>
          <w:lang w:eastAsia="he-IL"/>
        </w:rPr>
        <w:t>,</w:t>
      </w:r>
      <w:r>
        <w:rPr>
          <w:rFonts w:hint="cs"/>
          <w:rtl/>
          <w:lang w:eastAsia="he-IL"/>
        </w:rPr>
        <w:t xml:space="preserve"> זה באמת, אנחנו – </w:t>
      </w:r>
      <w:bookmarkStart w:id="6157" w:name="_ETM_Q18_646834"/>
      <w:bookmarkEnd w:id="6157"/>
      <w:r>
        <w:rPr>
          <w:rFonts w:hint="cs"/>
          <w:rtl/>
          <w:lang w:eastAsia="he-IL"/>
        </w:rPr>
        <w:t xml:space="preserve">כל אחד מאיתנו – צריכים לחשוב: אוקיי, אנחנו מחויבים להם לאחדות. איך אנחנו מתרגמים את האחדות הזאת? אני חושב </w:t>
      </w:r>
      <w:bookmarkStart w:id="6158" w:name="_ETM_Q18_648000"/>
      <w:bookmarkEnd w:id="6158"/>
      <w:r>
        <w:rPr>
          <w:rFonts w:hint="cs"/>
          <w:rtl/>
          <w:lang w:eastAsia="he-IL"/>
        </w:rPr>
        <w:t>שמה שמוטל על כל אחד מאיתנו, בעמדות שהוא מחזיק, באידיאולוגיות שהוא</w:t>
      </w:r>
      <w:bookmarkStart w:id="6159" w:name="_ETM_Q18_652000"/>
      <w:bookmarkEnd w:id="6159"/>
      <w:r>
        <w:rPr>
          <w:rFonts w:hint="cs"/>
          <w:rtl/>
          <w:lang w:eastAsia="he-IL"/>
        </w:rPr>
        <w:t xml:space="preserve"> מחזיק, באמירות שלו, במעשים שלו </w:t>
      </w:r>
      <w:r>
        <w:rPr>
          <w:rtl/>
          <w:lang w:eastAsia="he-IL"/>
        </w:rPr>
        <w:t>–</w:t>
      </w:r>
      <w:r>
        <w:rPr>
          <w:rFonts w:hint="cs"/>
          <w:rtl/>
          <w:lang w:eastAsia="he-IL"/>
        </w:rPr>
        <w:t xml:space="preserve"> לקחת מאלון ומהחברים שלו את החובה הזאת לא רק לדבר אחדות, אלא גם לראות מה אנחנו יכולים לעשות באמת בשביל אחדות. אני מקווה שבכך משפחתו של אלון ומשפחות הנופלים האחרים כולם ימצאו, הלוואי, קורטוב של נחמה. תודה. </w:t>
      </w:r>
    </w:p>
    <w:p w:rsidR="00107B57" w:rsidRDefault="00107B57" w:rsidP="00A94792">
      <w:pPr>
        <w:rPr>
          <w:rtl/>
          <w:lang w:eastAsia="he-IL"/>
        </w:rPr>
      </w:pPr>
    </w:p>
    <w:p w:rsidR="00107B57" w:rsidRDefault="00107B57" w:rsidP="00A94792">
      <w:pPr>
        <w:pStyle w:val="af6"/>
        <w:keepNext/>
        <w:rPr>
          <w:rtl/>
        </w:rPr>
      </w:pPr>
      <w:r w:rsidRPr="00E3209D">
        <w:rPr>
          <w:rStyle w:val="TagStyle"/>
          <w:rtl/>
        </w:rPr>
        <w:t xml:space="preserve"> &lt;&lt; יור &gt;&gt;</w:t>
      </w:r>
      <w:r w:rsidRPr="00A54AEF">
        <w:rPr>
          <w:rStyle w:val="TagStyle"/>
          <w:rtl/>
        </w:rPr>
        <w:t xml:space="preserve"> </w:t>
      </w:r>
      <w:r>
        <w:rPr>
          <w:rtl/>
        </w:rPr>
        <w:t>היו"ר ארז מלול:</w:t>
      </w:r>
      <w:r w:rsidRPr="00A54AEF">
        <w:rPr>
          <w:rStyle w:val="TagStyle"/>
          <w:rtl/>
        </w:rPr>
        <w:t xml:space="preserve"> </w:t>
      </w:r>
      <w:r w:rsidRPr="00E3209D">
        <w:rPr>
          <w:rStyle w:val="TagStyle"/>
          <w:rtl/>
        </w:rPr>
        <w:t>&lt;&lt; יור &gt;&gt;</w:t>
      </w:r>
      <w:r>
        <w:rPr>
          <w:rtl/>
        </w:rPr>
        <w:t xml:space="preserve"> </w:t>
      </w:r>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תודה רבה. יהי זכרם של הנופלים ברוך. </w:t>
      </w:r>
    </w:p>
    <w:p w:rsidR="00107B57" w:rsidRDefault="00107B57" w:rsidP="00A94792">
      <w:pPr>
        <w:rPr>
          <w:rtl/>
          <w:lang w:eastAsia="he-IL"/>
        </w:rPr>
      </w:pPr>
    </w:p>
    <w:p w:rsidR="00107B57" w:rsidRDefault="00107B57" w:rsidP="00A94792">
      <w:pPr>
        <w:rPr>
          <w:rtl/>
          <w:lang w:eastAsia="he-IL"/>
        </w:rPr>
      </w:pPr>
      <w:r>
        <w:rPr>
          <w:rFonts w:hint="cs"/>
          <w:rtl/>
          <w:lang w:eastAsia="he-IL"/>
        </w:rPr>
        <w:t xml:space="preserve">מעבר חד. נעבור להצבעה על הצעת חוק איסור לכידת בעלי חיים באמצעות מלכודות, התשפ"ג–2023, של חברת הכנסת </w:t>
      </w:r>
      <w:bookmarkStart w:id="6160" w:name="_ETM_Q18_698000"/>
      <w:bookmarkEnd w:id="6160"/>
      <w:r>
        <w:rPr>
          <w:rFonts w:hint="cs"/>
          <w:rtl/>
          <w:lang w:eastAsia="he-IL"/>
        </w:rPr>
        <w:t xml:space="preserve">קטי קטרין שטרית. הצבעה. </w:t>
      </w:r>
    </w:p>
    <w:p w:rsidR="00107B57" w:rsidRDefault="00107B57" w:rsidP="00A94792">
      <w:pPr>
        <w:rPr>
          <w:rtl/>
          <w:lang w:eastAsia="he-IL"/>
        </w:rPr>
      </w:pPr>
    </w:p>
    <w:p w:rsidR="00107B57" w:rsidRDefault="00107B57" w:rsidP="00A94792">
      <w:pPr>
        <w:pStyle w:val="af1"/>
        <w:keepNext/>
        <w:rPr>
          <w:rtl/>
          <w:lang w:eastAsia="he-IL"/>
        </w:rPr>
      </w:pPr>
      <w:bookmarkStart w:id="6161" w:name="_ETM_Q18_690000"/>
      <w:bookmarkEnd w:id="6161"/>
      <w:r>
        <w:rPr>
          <w:rtl/>
          <w:lang w:eastAsia="he-IL"/>
        </w:rPr>
        <w:t>הצבעה מס'</w:t>
      </w:r>
      <w:r>
        <w:rPr>
          <w:rFonts w:hint="cs"/>
          <w:rtl/>
          <w:lang w:eastAsia="he-IL"/>
        </w:rPr>
        <w:t xml:space="preserve"> 14</w:t>
      </w:r>
    </w:p>
    <w:p w:rsidR="00107B57" w:rsidRDefault="00107B57" w:rsidP="00A94792">
      <w:pPr>
        <w:pStyle w:val="--"/>
        <w:keepNext/>
        <w:rPr>
          <w:rtl/>
          <w:lang w:eastAsia="he-IL"/>
        </w:rPr>
      </w:pPr>
    </w:p>
    <w:p w:rsidR="00107B57" w:rsidRDefault="00107B57" w:rsidP="00A94792">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12</w:t>
      </w:r>
    </w:p>
    <w:p w:rsidR="00107B57" w:rsidRDefault="00107B57" w:rsidP="00A94792">
      <w:pPr>
        <w:pStyle w:val="--"/>
        <w:keepNext/>
        <w:rPr>
          <w:rtl/>
          <w:lang w:eastAsia="he-IL"/>
        </w:rPr>
      </w:pPr>
      <w:r>
        <w:rPr>
          <w:rtl/>
          <w:lang w:eastAsia="he-IL"/>
        </w:rPr>
        <w:t xml:space="preserve">נגד – </w:t>
      </w:r>
      <w:r>
        <w:rPr>
          <w:rFonts w:hint="cs"/>
          <w:rtl/>
          <w:lang w:eastAsia="he-IL"/>
        </w:rPr>
        <w:t>אין</w:t>
      </w:r>
    </w:p>
    <w:p w:rsidR="00107B57" w:rsidRDefault="00107B57" w:rsidP="00A94792">
      <w:pPr>
        <w:pStyle w:val="--"/>
        <w:keepNext/>
        <w:rPr>
          <w:rtl/>
          <w:lang w:eastAsia="he-IL"/>
        </w:rPr>
      </w:pPr>
      <w:r>
        <w:rPr>
          <w:rtl/>
          <w:lang w:eastAsia="he-IL"/>
        </w:rPr>
        <w:t>נמנעים –</w:t>
      </w:r>
      <w:r>
        <w:rPr>
          <w:rFonts w:hint="cs"/>
          <w:rtl/>
          <w:lang w:eastAsia="he-IL"/>
        </w:rPr>
        <w:t xml:space="preserve"> 1</w:t>
      </w:r>
      <w:r>
        <w:rPr>
          <w:rtl/>
          <w:lang w:eastAsia="he-IL"/>
        </w:rPr>
        <w:t xml:space="preserve"> </w:t>
      </w:r>
    </w:p>
    <w:p w:rsidR="00107B57" w:rsidRPr="00B52950" w:rsidRDefault="00107B57" w:rsidP="00A94792">
      <w:pPr>
        <w:pStyle w:val="af2"/>
        <w:rPr>
          <w:rtl/>
          <w:lang w:eastAsia="he-IL"/>
        </w:rPr>
      </w:pPr>
      <w:r>
        <w:rPr>
          <w:rFonts w:hint="cs"/>
          <w:rtl/>
          <w:lang w:eastAsia="he-IL"/>
        </w:rPr>
        <w:t>ההצעה להעביר את הצעת חוק איסור לכידת בעלי חיים באמצעות מלכודות, התשפ"ג</w:t>
      </w:r>
      <w:r>
        <w:rPr>
          <w:rFonts w:hint="eastAsia"/>
          <w:rtl/>
          <w:lang w:eastAsia="he-IL"/>
        </w:rPr>
        <w:t>–</w:t>
      </w:r>
      <w:r>
        <w:rPr>
          <w:rFonts w:hint="cs"/>
          <w:rtl/>
          <w:lang w:eastAsia="he-IL"/>
        </w:rPr>
        <w:t xml:space="preserve">2023, לוועדת </w:t>
      </w:r>
      <w:bookmarkStart w:id="6162" w:name="_ETM_Q18_713000"/>
      <w:bookmarkEnd w:id="6162"/>
      <w:r>
        <w:rPr>
          <w:rFonts w:hint="cs"/>
          <w:rtl/>
          <w:lang w:eastAsia="he-IL"/>
        </w:rPr>
        <w:t xml:space="preserve">החינוך, התרבות והספורט נתקבלה. </w:t>
      </w:r>
    </w:p>
    <w:p w:rsidR="00107B57" w:rsidRDefault="00107B57" w:rsidP="00A94792">
      <w:pPr>
        <w:rPr>
          <w:rtl/>
          <w:lang w:eastAsia="he-IL"/>
        </w:rPr>
      </w:pPr>
      <w:bookmarkStart w:id="6163" w:name="_ETM_Q18_732282"/>
      <w:bookmarkStart w:id="6164" w:name="_ETM_Q18_732380"/>
      <w:bookmarkEnd w:id="6163"/>
      <w:bookmarkEnd w:id="6164"/>
    </w:p>
    <w:p w:rsidR="00107B57" w:rsidRDefault="00107B57" w:rsidP="00A94792">
      <w:pPr>
        <w:pStyle w:val="af6"/>
        <w:keepNext/>
        <w:rPr>
          <w:rtl/>
        </w:rPr>
      </w:pPr>
      <w:r w:rsidRPr="00E3209D">
        <w:rPr>
          <w:rStyle w:val="TagStyle"/>
          <w:rtl/>
        </w:rPr>
        <w:t xml:space="preserve"> &lt;&lt; יור &gt;&gt;</w:t>
      </w:r>
      <w:r w:rsidRPr="00A54AEF">
        <w:rPr>
          <w:rStyle w:val="TagStyle"/>
          <w:rtl/>
        </w:rPr>
        <w:t xml:space="preserve"> </w:t>
      </w:r>
      <w:r>
        <w:rPr>
          <w:rtl/>
        </w:rPr>
        <w:t>היו"ר ארז מלול:</w:t>
      </w:r>
      <w:r w:rsidRPr="00A54AEF">
        <w:rPr>
          <w:rStyle w:val="TagStyle"/>
          <w:rtl/>
        </w:rPr>
        <w:t xml:space="preserve"> </w:t>
      </w:r>
      <w:r w:rsidRPr="00E3209D">
        <w:rPr>
          <w:rStyle w:val="TagStyle"/>
          <w:rtl/>
        </w:rPr>
        <w:t>&lt;&lt; יור &gt;&gt;</w:t>
      </w:r>
      <w:r>
        <w:rPr>
          <w:rtl/>
        </w:rPr>
        <w:t xml:space="preserve"> </w:t>
      </w:r>
    </w:p>
    <w:p w:rsidR="00107B57" w:rsidRDefault="00107B57" w:rsidP="00897AE7">
      <w:pPr>
        <w:rPr>
          <w:rtl/>
          <w:lang w:eastAsia="he-IL"/>
        </w:rPr>
      </w:pPr>
    </w:p>
    <w:p w:rsidR="00107B57" w:rsidRDefault="00107B57" w:rsidP="00A94792">
      <w:pPr>
        <w:rPr>
          <w:rtl/>
          <w:lang w:eastAsia="he-IL"/>
        </w:rPr>
      </w:pPr>
      <w:r>
        <w:rPr>
          <w:rFonts w:hint="cs"/>
          <w:rtl/>
          <w:lang w:eastAsia="he-IL"/>
        </w:rPr>
        <w:t>להלן תוצאות ההצבעה: 12 בעד, אין מתנגדים. אני קובע כי הצעת חוק איסור לכידת בעלי חיים באמצעות מלכודות, התשפ"ג–2023, של חברת הכנסת קטי קטרין שטרית, אושרה בקריאה טרומית ותעבור לוועדת</w:t>
      </w:r>
      <w:bookmarkStart w:id="6165" w:name="_ETM_Q18_735865"/>
      <w:bookmarkEnd w:id="6165"/>
      <w:r>
        <w:rPr>
          <w:rFonts w:hint="cs"/>
          <w:rtl/>
          <w:lang w:eastAsia="he-IL"/>
        </w:rPr>
        <w:t xml:space="preserve"> הפנים והגנת הסביבה לצורך הכנתה לקריאה ראשונה. חינוך? לוועדת החינוך.</w:t>
      </w:r>
    </w:p>
    <w:p w:rsidR="00107B57" w:rsidRDefault="00107B57" w:rsidP="00A94792">
      <w:pPr>
        <w:rPr>
          <w:rtl/>
          <w:lang w:eastAsia="he-IL"/>
        </w:rPr>
      </w:pPr>
      <w:bookmarkStart w:id="6166" w:name="_ETM_Q18_728043"/>
      <w:bookmarkStart w:id="6167" w:name="_ETM_Q18_728128"/>
      <w:bookmarkEnd w:id="6166"/>
      <w:bookmarkEnd w:id="6167"/>
    </w:p>
    <w:p w:rsidR="00107B57" w:rsidRDefault="00107B57" w:rsidP="00A94792">
      <w:pPr>
        <w:pStyle w:val="af5"/>
        <w:keepNext/>
        <w:rPr>
          <w:rtl/>
        </w:rPr>
      </w:pPr>
      <w:bookmarkStart w:id="6168" w:name="ET_interruption_קריאה_14"/>
      <w:r w:rsidRPr="000F54E9">
        <w:rPr>
          <w:rStyle w:val="TagStyle"/>
          <w:rtl/>
        </w:rPr>
        <w:t xml:space="preserve"> &lt;&lt; קריאה &gt;&gt; </w:t>
      </w:r>
      <w:r>
        <w:rPr>
          <w:rtl/>
        </w:rPr>
        <w:t>קריאה:</w:t>
      </w:r>
      <w:r w:rsidRPr="000F54E9">
        <w:rPr>
          <w:rStyle w:val="TagStyle"/>
          <w:rtl/>
        </w:rPr>
        <w:t xml:space="preserve"> &lt;&lt; קריאה &gt;&gt;</w:t>
      </w:r>
      <w:r>
        <w:rPr>
          <w:rtl/>
        </w:rPr>
        <w:t xml:space="preserve"> </w:t>
      </w:r>
      <w:bookmarkEnd w:id="6168"/>
    </w:p>
    <w:p w:rsidR="00107B57" w:rsidRDefault="00107B57" w:rsidP="00897AE7">
      <w:pPr>
        <w:rPr>
          <w:rtl/>
          <w:lang w:eastAsia="he-IL"/>
        </w:rPr>
      </w:pPr>
      <w:bookmarkStart w:id="6169" w:name="_ETM_Q18_735111"/>
      <w:bookmarkStart w:id="6170" w:name="_ETM_Q18_735187"/>
      <w:bookmarkEnd w:id="6169"/>
      <w:bookmarkEnd w:id="6170"/>
    </w:p>
    <w:p w:rsidR="00107B57" w:rsidRDefault="00897AE7" w:rsidP="00A94792">
      <w:pPr>
        <w:ind w:left="720" w:firstLine="0"/>
        <w:rPr>
          <w:lang w:eastAsia="he-IL"/>
        </w:rPr>
      </w:pPr>
      <w:bookmarkStart w:id="6171" w:name="_ETM_Q18_734840"/>
      <w:bookmarkStart w:id="6172" w:name="_ETM_Q18_737357"/>
      <w:bookmarkEnd w:id="6171"/>
      <w:bookmarkEnd w:id="6172"/>
      <w:r>
        <w:rPr>
          <w:rFonts w:hint="cs"/>
          <w:rtl/>
          <w:lang w:eastAsia="he-IL"/>
        </w:rPr>
        <w:t>– – –</w:t>
      </w:r>
    </w:p>
    <w:p w:rsidR="00107B57" w:rsidRPr="000F54E9" w:rsidRDefault="00107B57" w:rsidP="00A94792">
      <w:pPr>
        <w:pStyle w:val="aff0"/>
        <w:ind w:left="1080" w:firstLine="0"/>
        <w:rPr>
          <w:rtl/>
          <w:lang w:eastAsia="he-IL"/>
        </w:rPr>
      </w:pPr>
      <w:bookmarkStart w:id="6173" w:name="_ETM_Q18_738093"/>
      <w:bookmarkStart w:id="6174" w:name="_ETM_Q18_738210"/>
      <w:bookmarkEnd w:id="6173"/>
      <w:bookmarkEnd w:id="6174"/>
    </w:p>
    <w:p w:rsidR="00107B57" w:rsidRDefault="00107B57" w:rsidP="00A94792">
      <w:pPr>
        <w:pStyle w:val="af6"/>
        <w:keepNext/>
        <w:rPr>
          <w:rtl/>
        </w:rPr>
      </w:pPr>
      <w:r w:rsidRPr="000F54E9">
        <w:rPr>
          <w:rStyle w:val="TagStyle"/>
          <w:rtl/>
        </w:rPr>
        <w:t xml:space="preserve"> &lt;&lt; יור &gt;&gt; </w:t>
      </w:r>
      <w:r>
        <w:rPr>
          <w:rtl/>
        </w:rPr>
        <w:t>היו"ר ארז מלול:</w:t>
      </w:r>
      <w:r w:rsidRPr="000F54E9">
        <w:rPr>
          <w:rStyle w:val="TagStyle"/>
          <w:rtl/>
        </w:rPr>
        <w:t xml:space="preserve"> &lt;&lt; יור &gt;&gt;</w:t>
      </w:r>
      <w:r>
        <w:rPr>
          <w:rtl/>
        </w:rPr>
        <w:t xml:space="preserve"> </w:t>
      </w:r>
    </w:p>
    <w:p w:rsidR="00107B57" w:rsidRDefault="00107B57" w:rsidP="00897AE7">
      <w:pPr>
        <w:rPr>
          <w:rtl/>
          <w:lang w:eastAsia="he-IL"/>
        </w:rPr>
      </w:pPr>
    </w:p>
    <w:p w:rsidR="00107B57" w:rsidRDefault="00107B57" w:rsidP="00A94792">
      <w:pPr>
        <w:rPr>
          <w:rtl/>
          <w:lang w:eastAsia="he-IL"/>
        </w:rPr>
      </w:pPr>
      <w:bookmarkStart w:id="6175" w:name="_ETM_Q18_729257"/>
      <w:bookmarkEnd w:id="6175"/>
      <w:r>
        <w:rPr>
          <w:rFonts w:hint="cs"/>
          <w:rtl/>
          <w:lang w:eastAsia="he-IL"/>
        </w:rPr>
        <w:t xml:space="preserve">כן, אתם צודקים. </w:t>
      </w:r>
      <w:bookmarkStart w:id="6176" w:name="_ETM_Q18_748917"/>
      <w:bookmarkEnd w:id="6176"/>
      <w:r>
        <w:rPr>
          <w:rFonts w:hint="cs"/>
          <w:rtl/>
          <w:lang w:eastAsia="he-IL"/>
        </w:rPr>
        <w:t xml:space="preserve">בשבוע שעבר, בחוק עם חנוך, זה היה חינוך. היא תעבור </w:t>
      </w:r>
      <w:bookmarkStart w:id="6177" w:name="_ETM_Q18_751338"/>
      <w:bookmarkEnd w:id="6177"/>
      <w:r>
        <w:rPr>
          <w:rFonts w:hint="cs"/>
          <w:rtl/>
          <w:lang w:eastAsia="he-IL"/>
        </w:rPr>
        <w:t>לוועדת החינוך לצורך הכנתה לקריאה ראשונה.</w:t>
      </w:r>
    </w:p>
    <w:p w:rsidR="00107B57" w:rsidRDefault="00107B57" w:rsidP="00A94792">
      <w:pPr>
        <w:rPr>
          <w:rtl/>
          <w:lang w:eastAsia="he-IL"/>
        </w:rPr>
      </w:pPr>
      <w:bookmarkStart w:id="6178" w:name="_ETM_Q18_744351"/>
      <w:bookmarkStart w:id="6179" w:name="_ETM_Q18_744438"/>
      <w:bookmarkEnd w:id="6178"/>
      <w:bookmarkEnd w:id="6179"/>
    </w:p>
    <w:p w:rsidR="00107B57" w:rsidRDefault="00107B57" w:rsidP="00A94792">
      <w:pPr>
        <w:rPr>
          <w:rtl/>
          <w:lang w:eastAsia="he-IL"/>
        </w:rPr>
      </w:pPr>
      <w:bookmarkStart w:id="6180" w:name="TOR_Q19"/>
      <w:bookmarkStart w:id="6181" w:name="_ETM_Q19_185339"/>
      <w:bookmarkEnd w:id="6180"/>
      <w:bookmarkEnd w:id="6181"/>
      <w:r>
        <w:rPr>
          <w:rFonts w:hint="cs"/>
          <w:rtl/>
          <w:lang w:eastAsia="he-IL"/>
        </w:rPr>
        <w:t xml:space="preserve">אני עובר להצבעה נוספת, על הצעת חוק </w:t>
      </w:r>
      <w:r w:rsidRPr="000466AA">
        <w:rPr>
          <w:rtl/>
          <w:lang w:eastAsia="he-IL"/>
        </w:rPr>
        <w:t>איסור לכידת בעלי חיים באמצעות מלכודות, התשפ"ג–2022,</w:t>
      </w:r>
      <w:r>
        <w:rPr>
          <w:rFonts w:hint="cs"/>
          <w:rtl/>
          <w:lang w:eastAsia="he-IL"/>
        </w:rPr>
        <w:t xml:space="preserve"> של חברי הכנסת יסמין פרידמן, </w:t>
      </w:r>
      <w:bookmarkStart w:id="6182" w:name="_ETM_Q19_169433"/>
      <w:bookmarkEnd w:id="6182"/>
      <w:r>
        <w:rPr>
          <w:rFonts w:hint="cs"/>
          <w:rtl/>
          <w:lang w:eastAsia="he-IL"/>
        </w:rPr>
        <w:t>יוראי להב הרצנו ונאור שירי. הצבעה.</w:t>
      </w:r>
    </w:p>
    <w:p w:rsidR="00107B57" w:rsidRDefault="00107B57" w:rsidP="00A94792">
      <w:pPr>
        <w:keepNext/>
        <w:rPr>
          <w:rtl/>
          <w:lang w:eastAsia="he-IL"/>
        </w:rPr>
      </w:pPr>
      <w:bookmarkStart w:id="6183" w:name="_ETM_Q19_180201"/>
      <w:bookmarkEnd w:id="6183"/>
    </w:p>
    <w:p w:rsidR="00107B57" w:rsidRDefault="00107B57" w:rsidP="00A94792">
      <w:pPr>
        <w:pStyle w:val="af1"/>
        <w:keepNext/>
        <w:rPr>
          <w:rtl/>
          <w:lang w:eastAsia="he-IL"/>
        </w:rPr>
      </w:pPr>
      <w:bookmarkStart w:id="6184" w:name="_ETM_Q19_180248"/>
      <w:bookmarkEnd w:id="6184"/>
      <w:r>
        <w:rPr>
          <w:rtl/>
          <w:lang w:eastAsia="he-IL"/>
        </w:rPr>
        <w:t>הצבעה מס'</w:t>
      </w:r>
      <w:r>
        <w:rPr>
          <w:rFonts w:hint="cs"/>
          <w:rtl/>
          <w:lang w:eastAsia="he-IL"/>
        </w:rPr>
        <w:t xml:space="preserve"> 15</w:t>
      </w:r>
    </w:p>
    <w:p w:rsidR="00107B57" w:rsidRDefault="00107B57" w:rsidP="00A94792">
      <w:pPr>
        <w:pStyle w:val="--"/>
        <w:keepNext/>
        <w:rPr>
          <w:rtl/>
          <w:lang w:eastAsia="he-IL"/>
        </w:rPr>
      </w:pPr>
    </w:p>
    <w:p w:rsidR="00107B57" w:rsidRDefault="00107B57" w:rsidP="00A94792">
      <w:pPr>
        <w:pStyle w:val="--"/>
        <w:keepNext/>
        <w:rPr>
          <w:rtl/>
          <w:lang w:eastAsia="he-IL"/>
        </w:rPr>
      </w:pPr>
      <w:r>
        <w:rPr>
          <w:rtl/>
          <w:lang w:eastAsia="he-IL"/>
        </w:rPr>
        <w:t>בעד ההצעה להעביר את הצעת החוק לוועדה –</w:t>
      </w:r>
      <w:r>
        <w:rPr>
          <w:rFonts w:hint="cs"/>
          <w:rtl/>
          <w:lang w:eastAsia="he-IL"/>
        </w:rPr>
        <w:t xml:space="preserve"> 11</w:t>
      </w:r>
    </w:p>
    <w:p w:rsidR="00107B57" w:rsidRDefault="00107B57" w:rsidP="00A94792">
      <w:pPr>
        <w:pStyle w:val="--"/>
        <w:keepNext/>
        <w:rPr>
          <w:rtl/>
          <w:lang w:eastAsia="he-IL"/>
        </w:rPr>
      </w:pPr>
      <w:r>
        <w:rPr>
          <w:rtl/>
          <w:lang w:eastAsia="he-IL"/>
        </w:rPr>
        <w:t xml:space="preserve">נגד – </w:t>
      </w:r>
      <w:r>
        <w:rPr>
          <w:rFonts w:hint="cs"/>
          <w:rtl/>
          <w:lang w:eastAsia="he-IL"/>
        </w:rPr>
        <w:t>אין</w:t>
      </w:r>
    </w:p>
    <w:p w:rsidR="00107B57" w:rsidRDefault="00107B57" w:rsidP="00A94792">
      <w:pPr>
        <w:pStyle w:val="--"/>
        <w:keepNext/>
        <w:rPr>
          <w:rtl/>
          <w:lang w:eastAsia="he-IL"/>
        </w:rPr>
      </w:pPr>
      <w:r>
        <w:rPr>
          <w:rtl/>
          <w:lang w:eastAsia="he-IL"/>
        </w:rPr>
        <w:t xml:space="preserve">נמנעים – </w:t>
      </w:r>
      <w:r>
        <w:rPr>
          <w:rFonts w:hint="cs"/>
          <w:rtl/>
          <w:lang w:eastAsia="he-IL"/>
        </w:rPr>
        <w:t>1</w:t>
      </w:r>
    </w:p>
    <w:p w:rsidR="00107B57" w:rsidRDefault="00107B57" w:rsidP="00A94792">
      <w:pPr>
        <w:pStyle w:val="af2"/>
        <w:rPr>
          <w:rtl/>
          <w:lang w:eastAsia="he-IL"/>
        </w:rPr>
      </w:pPr>
      <w:r>
        <w:rPr>
          <w:rtl/>
          <w:lang w:eastAsia="he-IL"/>
        </w:rPr>
        <w:t>ההצעה להעביר את הצעת חוק</w:t>
      </w:r>
      <w:r>
        <w:rPr>
          <w:rFonts w:hint="cs"/>
          <w:rtl/>
          <w:lang w:eastAsia="he-IL"/>
        </w:rPr>
        <w:t xml:space="preserve"> איסור לכידת בעלי חיים באמצעות מלכודות, התשפ"ג–2022, לוועדת החינוך, התרבות והספורט נתקבלה.</w:t>
      </w:r>
    </w:p>
    <w:p w:rsidR="00107B57" w:rsidRDefault="00107B57" w:rsidP="00A94792">
      <w:pPr>
        <w:rPr>
          <w:rtl/>
          <w:lang w:eastAsia="he-IL"/>
        </w:rPr>
      </w:pPr>
    </w:p>
    <w:p w:rsidR="00107B57" w:rsidRDefault="00107B57" w:rsidP="00A94792">
      <w:pPr>
        <w:pStyle w:val="af6"/>
        <w:keepNext/>
        <w:rPr>
          <w:rtl/>
        </w:rPr>
      </w:pPr>
      <w:r w:rsidRPr="005B6554">
        <w:rPr>
          <w:rStyle w:val="TagStyle"/>
          <w:rtl/>
        </w:rPr>
        <w:t xml:space="preserve"> &lt;&lt; יור &gt;&gt;</w:t>
      </w:r>
      <w:r w:rsidRPr="009E3919">
        <w:rPr>
          <w:rStyle w:val="TagStyle"/>
          <w:rtl/>
        </w:rPr>
        <w:t xml:space="preserve"> </w:t>
      </w:r>
      <w:r>
        <w:rPr>
          <w:rtl/>
        </w:rPr>
        <w:t>היו"ר ארז מלול:</w:t>
      </w:r>
      <w:r w:rsidRPr="009E3919">
        <w:rPr>
          <w:rStyle w:val="TagStyle"/>
          <w:rtl/>
        </w:rPr>
        <w:t xml:space="preserve"> </w:t>
      </w:r>
      <w:r w:rsidRPr="005B6554">
        <w:rPr>
          <w:rStyle w:val="TagStyle"/>
          <w:rtl/>
        </w:rPr>
        <w:t>&lt;&lt; יור &gt;&gt;</w:t>
      </w:r>
      <w:r>
        <w:rPr>
          <w:rtl/>
        </w:rPr>
        <w:t xml:space="preserve"> </w:t>
      </w:r>
    </w:p>
    <w:p w:rsidR="00107B57" w:rsidRDefault="00107B57" w:rsidP="00897AE7">
      <w:pPr>
        <w:rPr>
          <w:rtl/>
          <w:lang w:eastAsia="he-IL"/>
        </w:rPr>
      </w:pPr>
    </w:p>
    <w:p w:rsidR="00107B57" w:rsidRDefault="00107B57" w:rsidP="00775C4D">
      <w:pPr>
        <w:rPr>
          <w:rtl/>
        </w:rPr>
      </w:pPr>
      <w:r>
        <w:rPr>
          <w:rFonts w:hint="cs"/>
          <w:rtl/>
          <w:lang w:eastAsia="he-IL"/>
        </w:rPr>
        <w:t>לה</w:t>
      </w:r>
      <w:r>
        <w:rPr>
          <w:rtl/>
        </w:rPr>
        <w:t xml:space="preserve">לן </w:t>
      </w:r>
      <w:bookmarkStart w:id="6185" w:name="_ETM_Q19_185880"/>
      <w:bookmarkEnd w:id="6185"/>
      <w:r>
        <w:rPr>
          <w:rtl/>
        </w:rPr>
        <w:t xml:space="preserve">תוצאות </w:t>
      </w:r>
      <w:bookmarkStart w:id="6186" w:name="_ETM_Q19_186420"/>
      <w:bookmarkEnd w:id="6186"/>
      <w:r>
        <w:rPr>
          <w:rtl/>
        </w:rPr>
        <w:t>ההצבעה</w:t>
      </w:r>
      <w:r>
        <w:rPr>
          <w:rFonts w:hint="cs"/>
          <w:rtl/>
        </w:rPr>
        <w:t>:</w:t>
      </w:r>
      <w:r>
        <w:rPr>
          <w:rtl/>
        </w:rPr>
        <w:t xml:space="preserve"> </w:t>
      </w:r>
      <w:bookmarkStart w:id="6187" w:name="_ETM_Q19_186870"/>
      <w:bookmarkEnd w:id="6187"/>
      <w:r>
        <w:rPr>
          <w:rtl/>
        </w:rPr>
        <w:t xml:space="preserve">11 </w:t>
      </w:r>
      <w:bookmarkStart w:id="6188" w:name="_ETM_Q19_187410"/>
      <w:bookmarkEnd w:id="6188"/>
      <w:r>
        <w:rPr>
          <w:rtl/>
        </w:rPr>
        <w:t>בעד</w:t>
      </w:r>
      <w:r>
        <w:rPr>
          <w:rFonts w:hint="cs"/>
          <w:rtl/>
        </w:rPr>
        <w:t>,</w:t>
      </w:r>
      <w:r>
        <w:rPr>
          <w:rtl/>
        </w:rPr>
        <w:t xml:space="preserve"> </w:t>
      </w:r>
      <w:bookmarkStart w:id="6189" w:name="_ETM_Q19_187800"/>
      <w:bookmarkEnd w:id="6189"/>
      <w:r>
        <w:rPr>
          <w:rtl/>
        </w:rPr>
        <w:t xml:space="preserve">אין </w:t>
      </w:r>
      <w:bookmarkStart w:id="6190" w:name="_ETM_Q19_187950"/>
      <w:bookmarkEnd w:id="6190"/>
      <w:r>
        <w:rPr>
          <w:rtl/>
        </w:rPr>
        <w:t>מתנגדים</w:t>
      </w:r>
      <w:r>
        <w:rPr>
          <w:rFonts w:hint="cs"/>
          <w:rtl/>
        </w:rPr>
        <w:t>.</w:t>
      </w:r>
      <w:r>
        <w:rPr>
          <w:rtl/>
        </w:rPr>
        <w:t xml:space="preserve"> </w:t>
      </w:r>
      <w:bookmarkStart w:id="6191" w:name="_ETM_Q19_188910"/>
      <w:bookmarkEnd w:id="6191"/>
      <w:r>
        <w:rPr>
          <w:rtl/>
        </w:rPr>
        <w:t xml:space="preserve">אני </w:t>
      </w:r>
      <w:bookmarkStart w:id="6192" w:name="_ETM_Q19_189150"/>
      <w:bookmarkEnd w:id="6192"/>
      <w:r>
        <w:rPr>
          <w:rtl/>
        </w:rPr>
        <w:t xml:space="preserve">קובע </w:t>
      </w:r>
      <w:bookmarkStart w:id="6193" w:name="_ETM_Q19_189420"/>
      <w:bookmarkEnd w:id="6193"/>
      <w:r>
        <w:rPr>
          <w:rtl/>
        </w:rPr>
        <w:t xml:space="preserve">כי </w:t>
      </w:r>
      <w:bookmarkStart w:id="6194" w:name="_ETM_Q19_189539"/>
      <w:bookmarkEnd w:id="6194"/>
      <w:r>
        <w:rPr>
          <w:rtl/>
        </w:rPr>
        <w:t xml:space="preserve">הצעת </w:t>
      </w:r>
      <w:bookmarkStart w:id="6195" w:name="_ETM_Q19_189960"/>
      <w:bookmarkEnd w:id="6195"/>
      <w:r>
        <w:rPr>
          <w:rtl/>
        </w:rPr>
        <w:t xml:space="preserve">חוק </w:t>
      </w:r>
      <w:bookmarkStart w:id="6196" w:name="_ETM_Q19_190410"/>
      <w:bookmarkEnd w:id="6196"/>
      <w:r w:rsidRPr="00636CB7">
        <w:rPr>
          <w:rtl/>
        </w:rPr>
        <w:t xml:space="preserve">איסור לכידת בעלי חיים באמצעות מלכודות, התשפ"ג–2022, </w:t>
      </w:r>
      <w:bookmarkStart w:id="6197" w:name="_ETM_Q19_193410"/>
      <w:bookmarkStart w:id="6198" w:name="_ETM_Q19_194580"/>
      <w:bookmarkEnd w:id="6197"/>
      <w:bookmarkEnd w:id="6198"/>
      <w:r>
        <w:rPr>
          <w:rtl/>
        </w:rPr>
        <w:t xml:space="preserve">של </w:t>
      </w:r>
      <w:bookmarkStart w:id="6199" w:name="_ETM_Q19_194759"/>
      <w:bookmarkEnd w:id="6199"/>
      <w:r>
        <w:rPr>
          <w:rtl/>
        </w:rPr>
        <w:t xml:space="preserve">חברי </w:t>
      </w:r>
      <w:bookmarkStart w:id="6200" w:name="_ETM_Q19_195089"/>
      <w:bookmarkEnd w:id="6200"/>
      <w:r>
        <w:rPr>
          <w:rtl/>
        </w:rPr>
        <w:t xml:space="preserve">הכנסת </w:t>
      </w:r>
      <w:bookmarkStart w:id="6201" w:name="_ETM_Q19_195480"/>
      <w:bookmarkEnd w:id="6201"/>
      <w:r>
        <w:rPr>
          <w:rtl/>
        </w:rPr>
        <w:t xml:space="preserve">יסמין </w:t>
      </w:r>
      <w:bookmarkStart w:id="6202" w:name="_ETM_Q19_195750"/>
      <w:bookmarkEnd w:id="6202"/>
      <w:r>
        <w:rPr>
          <w:rtl/>
        </w:rPr>
        <w:t>פרידמן</w:t>
      </w:r>
      <w:r>
        <w:rPr>
          <w:rFonts w:hint="cs"/>
          <w:rtl/>
        </w:rPr>
        <w:t>,</w:t>
      </w:r>
      <w:r>
        <w:rPr>
          <w:rtl/>
        </w:rPr>
        <w:t xml:space="preserve"> </w:t>
      </w:r>
      <w:bookmarkStart w:id="6203" w:name="_ETM_Q19_196500"/>
      <w:bookmarkEnd w:id="6203"/>
      <w:r>
        <w:rPr>
          <w:rtl/>
        </w:rPr>
        <w:t xml:space="preserve">יוראי </w:t>
      </w:r>
      <w:bookmarkStart w:id="6204" w:name="_ETM_Q19_196860"/>
      <w:bookmarkEnd w:id="6204"/>
      <w:r>
        <w:rPr>
          <w:rtl/>
        </w:rPr>
        <w:t xml:space="preserve">להב </w:t>
      </w:r>
      <w:bookmarkStart w:id="6205" w:name="_ETM_Q19_197130"/>
      <w:bookmarkEnd w:id="6205"/>
      <w:r>
        <w:rPr>
          <w:rtl/>
        </w:rPr>
        <w:t xml:space="preserve">הרצנו </w:t>
      </w:r>
      <w:bookmarkStart w:id="6206" w:name="_ETM_Q19_197640"/>
      <w:bookmarkEnd w:id="6206"/>
      <w:r>
        <w:rPr>
          <w:rFonts w:hint="cs"/>
          <w:rtl/>
        </w:rPr>
        <w:t>ונאור שירי,</w:t>
      </w:r>
      <w:r>
        <w:rPr>
          <w:rtl/>
        </w:rPr>
        <w:t xml:space="preserve"> </w:t>
      </w:r>
      <w:bookmarkStart w:id="6207" w:name="_ETM_Q19_198750"/>
      <w:bookmarkEnd w:id="6207"/>
      <w:r>
        <w:rPr>
          <w:rtl/>
        </w:rPr>
        <w:t xml:space="preserve">אושרה </w:t>
      </w:r>
      <w:bookmarkStart w:id="6208" w:name="_ETM_Q19_199110"/>
      <w:bookmarkEnd w:id="6208"/>
      <w:r>
        <w:rPr>
          <w:rtl/>
        </w:rPr>
        <w:t xml:space="preserve">בקריאה </w:t>
      </w:r>
      <w:bookmarkStart w:id="6209" w:name="_ETM_Q19_199470"/>
      <w:bookmarkEnd w:id="6209"/>
      <w:r>
        <w:rPr>
          <w:rtl/>
        </w:rPr>
        <w:t xml:space="preserve">טרומית </w:t>
      </w:r>
      <w:bookmarkStart w:id="6210" w:name="_ETM_Q19_199860"/>
      <w:bookmarkEnd w:id="6210"/>
      <w:r>
        <w:rPr>
          <w:rtl/>
        </w:rPr>
        <w:t xml:space="preserve">ותעבור </w:t>
      </w:r>
      <w:bookmarkStart w:id="6211" w:name="_ETM_Q19_200340"/>
      <w:bookmarkEnd w:id="6211"/>
      <w:r>
        <w:rPr>
          <w:rtl/>
        </w:rPr>
        <w:t xml:space="preserve">לוועדת </w:t>
      </w:r>
      <w:bookmarkStart w:id="6212" w:name="_ETM_Q19_200849"/>
      <w:bookmarkEnd w:id="6212"/>
      <w:r>
        <w:rPr>
          <w:rFonts w:hint="cs"/>
          <w:rtl/>
        </w:rPr>
        <w:t>ה</w:t>
      </w:r>
      <w:r>
        <w:rPr>
          <w:rtl/>
        </w:rPr>
        <w:t>חינוך</w:t>
      </w:r>
      <w:r>
        <w:rPr>
          <w:rFonts w:hint="cs"/>
          <w:rtl/>
        </w:rPr>
        <w:t>,</w:t>
      </w:r>
      <w:r>
        <w:rPr>
          <w:rtl/>
        </w:rPr>
        <w:t xml:space="preserve"> </w:t>
      </w:r>
      <w:bookmarkStart w:id="6213" w:name="_ETM_Q19_202169"/>
      <w:bookmarkEnd w:id="6213"/>
      <w:r>
        <w:rPr>
          <w:rtl/>
        </w:rPr>
        <w:t xml:space="preserve">התרבות </w:t>
      </w:r>
      <w:bookmarkStart w:id="6214" w:name="_ETM_Q19_202560"/>
      <w:bookmarkStart w:id="6215" w:name="_ETM_Q19_203099"/>
      <w:bookmarkStart w:id="6216" w:name="_ETM_Q19_203339"/>
      <w:bookmarkEnd w:id="6214"/>
      <w:bookmarkEnd w:id="6215"/>
      <w:bookmarkEnd w:id="6216"/>
      <w:r>
        <w:rPr>
          <w:rFonts w:hint="cs"/>
          <w:rtl/>
        </w:rPr>
        <w:t>ו</w:t>
      </w:r>
      <w:r>
        <w:rPr>
          <w:rtl/>
        </w:rPr>
        <w:t xml:space="preserve">הספורט </w:t>
      </w:r>
      <w:bookmarkStart w:id="6217" w:name="_ETM_Q19_203730"/>
      <w:bookmarkEnd w:id="6217"/>
      <w:r>
        <w:rPr>
          <w:rtl/>
        </w:rPr>
        <w:t xml:space="preserve">לצורך </w:t>
      </w:r>
      <w:bookmarkStart w:id="6218" w:name="_ETM_Q19_204089"/>
      <w:bookmarkEnd w:id="6218"/>
      <w:r>
        <w:rPr>
          <w:rtl/>
        </w:rPr>
        <w:t xml:space="preserve">הכנתה </w:t>
      </w:r>
      <w:bookmarkStart w:id="6219" w:name="_ETM_Q19_204570"/>
      <w:bookmarkEnd w:id="6219"/>
      <w:r>
        <w:rPr>
          <w:rtl/>
        </w:rPr>
        <w:t xml:space="preserve">לקריאה </w:t>
      </w:r>
      <w:bookmarkStart w:id="6220" w:name="_ETM_Q19_205380"/>
      <w:bookmarkEnd w:id="6220"/>
      <w:r>
        <w:rPr>
          <w:rtl/>
        </w:rPr>
        <w:t>ראשונה</w:t>
      </w:r>
      <w:r>
        <w:rPr>
          <w:rFonts w:hint="cs"/>
          <w:rtl/>
        </w:rPr>
        <w:t>.</w:t>
      </w:r>
      <w:bookmarkStart w:id="6221" w:name="_ETM_Q19_208321"/>
      <w:bookmarkEnd w:id="6221"/>
    </w:p>
    <w:p w:rsidR="00107B57" w:rsidRDefault="00107B57" w:rsidP="00775C4D">
      <w:pPr>
        <w:rPr>
          <w:rtl/>
        </w:rPr>
      </w:pPr>
    </w:p>
    <w:p w:rsidR="00107B57" w:rsidRDefault="00107B57" w:rsidP="00775C4D">
      <w:pPr>
        <w:rPr>
          <w:rtl/>
        </w:rPr>
      </w:pPr>
    </w:p>
    <w:p w:rsidR="00107B57" w:rsidRDefault="00107B57" w:rsidP="00A94792">
      <w:pPr>
        <w:pStyle w:val="a6"/>
        <w:rPr>
          <w:rtl/>
        </w:rPr>
      </w:pPr>
      <w:bookmarkStart w:id="6222" w:name="_ETM_Q19_208398"/>
      <w:bookmarkStart w:id="6223" w:name="ET_hatsach_642202_4"/>
      <w:bookmarkEnd w:id="6222"/>
      <w:r w:rsidRPr="005B6554">
        <w:rPr>
          <w:rStyle w:val="TagStyle"/>
          <w:rtl/>
        </w:rPr>
        <w:t xml:space="preserve"> &lt;&lt; הצח &gt;&gt;</w:t>
      </w:r>
      <w:r w:rsidRPr="00636CB7">
        <w:rPr>
          <w:rStyle w:val="TagStyle"/>
          <w:rtl/>
        </w:rPr>
        <w:t xml:space="preserve"> </w:t>
      </w:r>
      <w:bookmarkStart w:id="6224" w:name="_Toc158839847"/>
      <w:r>
        <w:rPr>
          <w:rtl/>
        </w:rPr>
        <w:t>הצעת חוק המידע הפלילי ותקנת השבים (תיקון – רישום פלילי של עבירות טרור), התשפ"ג</w:t>
      </w:r>
      <w:r>
        <w:rPr>
          <w:rFonts w:hint="cs"/>
          <w:rtl/>
        </w:rPr>
        <w:t>–</w:t>
      </w:r>
      <w:r>
        <w:rPr>
          <w:rtl/>
        </w:rPr>
        <w:t>2023</w:t>
      </w:r>
      <w:bookmarkEnd w:id="6224"/>
      <w:r w:rsidRPr="00636CB7">
        <w:rPr>
          <w:rStyle w:val="TagStyle"/>
          <w:rtl/>
        </w:rPr>
        <w:t xml:space="preserve"> </w:t>
      </w:r>
      <w:r w:rsidRPr="005B6554">
        <w:rPr>
          <w:rStyle w:val="TagStyle"/>
          <w:rtl/>
        </w:rPr>
        <w:t>&lt;&lt; הצח &gt;&gt;</w:t>
      </w:r>
      <w:r>
        <w:rPr>
          <w:rtl/>
        </w:rPr>
        <w:t xml:space="preserve"> </w:t>
      </w:r>
      <w:bookmarkEnd w:id="6223"/>
    </w:p>
    <w:p w:rsidR="00107B57" w:rsidRDefault="00107B57" w:rsidP="00897AE7">
      <w:pPr>
        <w:rPr>
          <w:rtl/>
        </w:rPr>
      </w:pPr>
      <w:r>
        <w:rPr>
          <w:rtl/>
        </w:rPr>
        <w:t>[הצעת חוק פ/3891/</w:t>
      </w:r>
      <w:r>
        <w:rPr>
          <w:rFonts w:hint="cs"/>
          <w:rtl/>
        </w:rPr>
        <w:t>25</w:t>
      </w:r>
      <w:r>
        <w:rPr>
          <w:rtl/>
        </w:rPr>
        <w:t>; נספחות.]</w:t>
      </w:r>
    </w:p>
    <w:p w:rsidR="00107B57" w:rsidRDefault="00107B57" w:rsidP="00A94792">
      <w:pPr>
        <w:pStyle w:val="-0"/>
        <w:rPr>
          <w:rtl/>
        </w:rPr>
      </w:pPr>
      <w:r>
        <w:rPr>
          <w:rtl/>
        </w:rPr>
        <w:t>(הצעת</w:t>
      </w:r>
      <w:r>
        <w:rPr>
          <w:rFonts w:hint="cs"/>
          <w:rtl/>
        </w:rPr>
        <w:t xml:space="preserve"> קבוצת</w:t>
      </w:r>
      <w:r>
        <w:rPr>
          <w:rtl/>
        </w:rPr>
        <w:t xml:space="preserve"> חבר</w:t>
      </w:r>
      <w:r>
        <w:rPr>
          <w:rFonts w:hint="cs"/>
          <w:rtl/>
        </w:rPr>
        <w:t>י</w:t>
      </w:r>
      <w:r>
        <w:rPr>
          <w:rtl/>
        </w:rPr>
        <w:t xml:space="preserve"> כנסת)</w:t>
      </w:r>
    </w:p>
    <w:p w:rsidR="00107B57" w:rsidRDefault="00107B57" w:rsidP="00A94792">
      <w:pPr>
        <w:rPr>
          <w:rtl/>
        </w:rPr>
      </w:pPr>
    </w:p>
    <w:p w:rsidR="00107B57" w:rsidRDefault="00107B57" w:rsidP="00A94792">
      <w:pPr>
        <w:pStyle w:val="af6"/>
        <w:keepNext/>
        <w:rPr>
          <w:rtl/>
        </w:rPr>
      </w:pPr>
      <w:bookmarkStart w:id="6225" w:name="_ETM_Q19_375940"/>
      <w:bookmarkStart w:id="6226" w:name="_ETM_Q19_376005"/>
      <w:bookmarkEnd w:id="6225"/>
      <w:bookmarkEnd w:id="6226"/>
      <w:r w:rsidRPr="005B6554">
        <w:rPr>
          <w:rStyle w:val="TagStyle"/>
          <w:rtl/>
        </w:rPr>
        <w:t>&lt;&lt; יור &gt;&gt;</w:t>
      </w:r>
      <w:r w:rsidRPr="009E3919">
        <w:rPr>
          <w:rStyle w:val="TagStyle"/>
          <w:rtl/>
        </w:rPr>
        <w:t xml:space="preserve"> </w:t>
      </w:r>
      <w:r>
        <w:rPr>
          <w:rtl/>
        </w:rPr>
        <w:t>היו"ר ארז מלול:</w:t>
      </w:r>
      <w:r w:rsidRPr="009E3919">
        <w:rPr>
          <w:rStyle w:val="TagStyle"/>
          <w:rtl/>
        </w:rPr>
        <w:t xml:space="preserve"> </w:t>
      </w:r>
      <w:r w:rsidRPr="005B6554">
        <w:rPr>
          <w:rStyle w:val="TagStyle"/>
          <w:rtl/>
        </w:rPr>
        <w:t>&lt;&lt; יור &gt;&gt;</w:t>
      </w:r>
      <w:r>
        <w:rPr>
          <w:rtl/>
        </w:rPr>
        <w:t xml:space="preserve"> </w:t>
      </w:r>
    </w:p>
    <w:p w:rsidR="00107B57" w:rsidRDefault="00107B57" w:rsidP="00897AE7">
      <w:pPr>
        <w:rPr>
          <w:rtl/>
        </w:rPr>
      </w:pPr>
    </w:p>
    <w:p w:rsidR="00107B57" w:rsidRDefault="00107B57" w:rsidP="00775C4D">
      <w:pPr>
        <w:rPr>
          <w:rtl/>
        </w:rPr>
      </w:pPr>
      <w:bookmarkStart w:id="6227" w:name="_ETM_Q19_216591"/>
      <w:bookmarkEnd w:id="6227"/>
      <w:r>
        <w:rPr>
          <w:rtl/>
        </w:rPr>
        <w:t xml:space="preserve"> </w:t>
      </w:r>
      <w:bookmarkStart w:id="6228" w:name="_ETM_Q19_206399"/>
      <w:bookmarkEnd w:id="6228"/>
      <w:r>
        <w:rPr>
          <w:rtl/>
        </w:rPr>
        <w:t xml:space="preserve">חבריי </w:t>
      </w:r>
      <w:bookmarkStart w:id="6229" w:name="_ETM_Q19_206789"/>
      <w:bookmarkEnd w:id="6229"/>
      <w:r>
        <w:rPr>
          <w:rtl/>
        </w:rPr>
        <w:t xml:space="preserve">חברי </w:t>
      </w:r>
      <w:bookmarkStart w:id="6230" w:name="_ETM_Q19_207089"/>
      <w:bookmarkEnd w:id="6230"/>
      <w:r>
        <w:rPr>
          <w:rtl/>
        </w:rPr>
        <w:t>הכנסת</w:t>
      </w:r>
      <w:bookmarkStart w:id="6231" w:name="_ETM_Q19_207749"/>
      <w:bookmarkEnd w:id="6231"/>
      <w:r>
        <w:rPr>
          <w:rFonts w:hint="cs"/>
          <w:rtl/>
        </w:rPr>
        <w:t xml:space="preserve">, </w:t>
      </w:r>
      <w:r>
        <w:rPr>
          <w:rtl/>
        </w:rPr>
        <w:t xml:space="preserve">הנושא </w:t>
      </w:r>
      <w:bookmarkStart w:id="6232" w:name="_ETM_Q19_208169"/>
      <w:bookmarkEnd w:id="6232"/>
      <w:r>
        <w:rPr>
          <w:rtl/>
        </w:rPr>
        <w:t xml:space="preserve">הבא </w:t>
      </w:r>
      <w:bookmarkStart w:id="6233" w:name="_ETM_Q19_208970"/>
      <w:bookmarkEnd w:id="6233"/>
      <w:r>
        <w:rPr>
          <w:rFonts w:hint="cs"/>
          <w:rtl/>
        </w:rPr>
        <w:t xml:space="preserve">– </w:t>
      </w:r>
      <w:r>
        <w:rPr>
          <w:rtl/>
        </w:rPr>
        <w:t xml:space="preserve">הצעת </w:t>
      </w:r>
      <w:bookmarkStart w:id="6234" w:name="_ETM_Q19_209570"/>
      <w:bookmarkEnd w:id="6234"/>
      <w:r>
        <w:rPr>
          <w:rtl/>
        </w:rPr>
        <w:t xml:space="preserve">חוק </w:t>
      </w:r>
      <w:bookmarkStart w:id="6235" w:name="_ETM_Q19_210169"/>
      <w:bookmarkEnd w:id="6235"/>
      <w:r>
        <w:rPr>
          <w:rtl/>
        </w:rPr>
        <w:t xml:space="preserve">המידע </w:t>
      </w:r>
      <w:bookmarkStart w:id="6236" w:name="_ETM_Q19_210679"/>
      <w:bookmarkEnd w:id="6236"/>
      <w:r>
        <w:rPr>
          <w:rtl/>
        </w:rPr>
        <w:t xml:space="preserve">הפלילי </w:t>
      </w:r>
      <w:bookmarkStart w:id="6237" w:name="_ETM_Q19_211760"/>
      <w:bookmarkStart w:id="6238" w:name="_ETM_Q19_212329"/>
      <w:bookmarkEnd w:id="6237"/>
      <w:bookmarkEnd w:id="6238"/>
      <w:r w:rsidRPr="00636CB7">
        <w:rPr>
          <w:rtl/>
        </w:rPr>
        <w:t xml:space="preserve">ותקנת השבים (תיקון </w:t>
      </w:r>
      <w:r>
        <w:rPr>
          <w:rtl/>
        </w:rPr>
        <w:t>–</w:t>
      </w:r>
      <w:r w:rsidRPr="00636CB7">
        <w:rPr>
          <w:rtl/>
        </w:rPr>
        <w:t xml:space="preserve"> רישום פלילי של עבירות טרור), התשפ"ג</w:t>
      </w:r>
      <w:r>
        <w:rPr>
          <w:rFonts w:hint="cs"/>
          <w:rtl/>
        </w:rPr>
        <w:t>–</w:t>
      </w:r>
      <w:r w:rsidRPr="00636CB7">
        <w:rPr>
          <w:rtl/>
        </w:rPr>
        <w:t>2023</w:t>
      </w:r>
      <w:r>
        <w:rPr>
          <w:rFonts w:hint="cs"/>
          <w:rtl/>
        </w:rPr>
        <w:t>,</w:t>
      </w:r>
      <w:r>
        <w:rPr>
          <w:rtl/>
        </w:rPr>
        <w:t xml:space="preserve"> </w:t>
      </w:r>
      <w:bookmarkStart w:id="6239" w:name="_ETM_Q19_217460"/>
      <w:bookmarkEnd w:id="6239"/>
      <w:r>
        <w:rPr>
          <w:rtl/>
        </w:rPr>
        <w:t xml:space="preserve">של </w:t>
      </w:r>
      <w:bookmarkStart w:id="6240" w:name="_ETM_Q19_217670"/>
      <w:bookmarkEnd w:id="6240"/>
      <w:r>
        <w:rPr>
          <w:rtl/>
        </w:rPr>
        <w:t xml:space="preserve">חברי </w:t>
      </w:r>
      <w:bookmarkStart w:id="6241" w:name="_ETM_Q19_218000"/>
      <w:bookmarkEnd w:id="6241"/>
      <w:r>
        <w:rPr>
          <w:rtl/>
        </w:rPr>
        <w:t xml:space="preserve">הכנסת </w:t>
      </w:r>
      <w:bookmarkStart w:id="6242" w:name="_ETM_Q19_218570"/>
      <w:bookmarkEnd w:id="6242"/>
      <w:r>
        <w:rPr>
          <w:rtl/>
        </w:rPr>
        <w:t xml:space="preserve">ניסים </w:t>
      </w:r>
      <w:bookmarkStart w:id="6243" w:name="_ETM_Q19_219140"/>
      <w:bookmarkEnd w:id="6243"/>
      <w:r>
        <w:rPr>
          <w:rFonts w:hint="cs"/>
          <w:rtl/>
        </w:rPr>
        <w:t>וא</w:t>
      </w:r>
      <w:r>
        <w:rPr>
          <w:rtl/>
        </w:rPr>
        <w:t xml:space="preserve">טורי </w:t>
      </w:r>
      <w:bookmarkStart w:id="6244" w:name="_ETM_Q19_220040"/>
      <w:bookmarkEnd w:id="6244"/>
      <w:r>
        <w:rPr>
          <w:rtl/>
        </w:rPr>
        <w:t xml:space="preserve">ואלמוג </w:t>
      </w:r>
      <w:bookmarkStart w:id="6245" w:name="_ETM_Q19_220640"/>
      <w:bookmarkEnd w:id="6245"/>
      <w:r>
        <w:rPr>
          <w:rtl/>
        </w:rPr>
        <w:t>כהן</w:t>
      </w:r>
      <w:r>
        <w:rPr>
          <w:rFonts w:hint="cs"/>
          <w:rtl/>
        </w:rPr>
        <w:t>.</w:t>
      </w:r>
      <w:r>
        <w:rPr>
          <w:rtl/>
        </w:rPr>
        <w:t xml:space="preserve"> </w:t>
      </w:r>
      <w:bookmarkStart w:id="6246" w:name="_ETM_Q19_221120"/>
      <w:bookmarkEnd w:id="6246"/>
      <w:r>
        <w:rPr>
          <w:rtl/>
        </w:rPr>
        <w:t xml:space="preserve">אני </w:t>
      </w:r>
      <w:bookmarkStart w:id="6247" w:name="_ETM_Q19_221330"/>
      <w:bookmarkEnd w:id="6247"/>
      <w:r>
        <w:rPr>
          <w:rtl/>
        </w:rPr>
        <w:t xml:space="preserve">מזמין </w:t>
      </w:r>
      <w:bookmarkStart w:id="6248" w:name="_ETM_Q19_222309"/>
      <w:bookmarkEnd w:id="6248"/>
      <w:r>
        <w:rPr>
          <w:rtl/>
        </w:rPr>
        <w:t xml:space="preserve">את </w:t>
      </w:r>
      <w:bookmarkStart w:id="6249" w:name="_ETM_Q19_222460"/>
      <w:bookmarkEnd w:id="6249"/>
      <w:r>
        <w:rPr>
          <w:rtl/>
        </w:rPr>
        <w:t xml:space="preserve">חבר </w:t>
      </w:r>
      <w:bookmarkStart w:id="6250" w:name="_ETM_Q19_222729"/>
      <w:bookmarkEnd w:id="6250"/>
      <w:r>
        <w:rPr>
          <w:rtl/>
        </w:rPr>
        <w:t xml:space="preserve">הכנסת </w:t>
      </w:r>
      <w:bookmarkStart w:id="6251" w:name="_ETM_Q19_223059"/>
      <w:bookmarkEnd w:id="6251"/>
      <w:r>
        <w:rPr>
          <w:rtl/>
        </w:rPr>
        <w:t>נ</w:t>
      </w:r>
      <w:r>
        <w:rPr>
          <w:rFonts w:hint="cs"/>
          <w:rtl/>
        </w:rPr>
        <w:t>י</w:t>
      </w:r>
      <w:r>
        <w:rPr>
          <w:rtl/>
        </w:rPr>
        <w:t xml:space="preserve">סים </w:t>
      </w:r>
      <w:bookmarkStart w:id="6252" w:name="_ETM_Q19_223359"/>
      <w:bookmarkEnd w:id="6252"/>
      <w:r>
        <w:rPr>
          <w:rFonts w:hint="cs"/>
          <w:rtl/>
        </w:rPr>
        <w:t>וא</w:t>
      </w:r>
      <w:r>
        <w:rPr>
          <w:rtl/>
        </w:rPr>
        <w:t xml:space="preserve">טורי </w:t>
      </w:r>
      <w:bookmarkStart w:id="6253" w:name="_ETM_Q19_223960"/>
      <w:bookmarkEnd w:id="6253"/>
      <w:r>
        <w:rPr>
          <w:rtl/>
        </w:rPr>
        <w:t xml:space="preserve">לנמק </w:t>
      </w:r>
      <w:bookmarkStart w:id="6254" w:name="_ETM_Q19_224409"/>
      <w:bookmarkEnd w:id="6254"/>
      <w:r>
        <w:rPr>
          <w:rtl/>
        </w:rPr>
        <w:t xml:space="preserve">את </w:t>
      </w:r>
      <w:bookmarkStart w:id="6255" w:name="_ETM_Q19_224499"/>
      <w:bookmarkEnd w:id="6255"/>
      <w:r>
        <w:rPr>
          <w:rtl/>
        </w:rPr>
        <w:t>ההצעה</w:t>
      </w:r>
      <w:r>
        <w:rPr>
          <w:rFonts w:hint="cs"/>
          <w:rtl/>
        </w:rPr>
        <w:t>.</w:t>
      </w:r>
      <w:bookmarkStart w:id="6256" w:name="_ETM_Q19_233786"/>
      <w:bookmarkEnd w:id="6256"/>
      <w:r>
        <w:rPr>
          <w:rFonts w:hint="cs"/>
          <w:rtl/>
        </w:rPr>
        <w:t xml:space="preserve"> עד</w:t>
      </w:r>
      <w:r>
        <w:rPr>
          <w:rtl/>
        </w:rPr>
        <w:t xml:space="preserve"> </w:t>
      </w:r>
      <w:bookmarkStart w:id="6257" w:name="_ETM_Q19_225960"/>
      <w:bookmarkStart w:id="6258" w:name="_ETM_Q19_226380"/>
      <w:bookmarkEnd w:id="6257"/>
      <w:bookmarkEnd w:id="6258"/>
      <w:r>
        <w:rPr>
          <w:rFonts w:hint="cs"/>
          <w:rtl/>
        </w:rPr>
        <w:t xml:space="preserve">עשר </w:t>
      </w:r>
      <w:r>
        <w:rPr>
          <w:rtl/>
        </w:rPr>
        <w:t xml:space="preserve">דקות </w:t>
      </w:r>
      <w:bookmarkStart w:id="6259" w:name="_ETM_Q19_226829"/>
      <w:bookmarkEnd w:id="6259"/>
      <w:r>
        <w:rPr>
          <w:rtl/>
        </w:rPr>
        <w:t>לרשותך</w:t>
      </w:r>
      <w:r>
        <w:rPr>
          <w:rFonts w:hint="cs"/>
          <w:rtl/>
        </w:rPr>
        <w:t>,</w:t>
      </w:r>
      <w:r>
        <w:rPr>
          <w:rtl/>
        </w:rPr>
        <w:t xml:space="preserve"> </w:t>
      </w:r>
      <w:bookmarkStart w:id="6260" w:name="_ETM_Q19_229540"/>
      <w:bookmarkEnd w:id="6260"/>
      <w:r>
        <w:rPr>
          <w:rtl/>
        </w:rPr>
        <w:t>בבקשה</w:t>
      </w:r>
      <w:r>
        <w:rPr>
          <w:rFonts w:hint="cs"/>
          <w:rtl/>
        </w:rPr>
        <w:t>.</w:t>
      </w:r>
    </w:p>
    <w:p w:rsidR="00107B57" w:rsidRDefault="00107B57" w:rsidP="00A94792">
      <w:pPr>
        <w:rPr>
          <w:rtl/>
        </w:rPr>
      </w:pPr>
    </w:p>
    <w:p w:rsidR="00107B57" w:rsidRDefault="00107B57" w:rsidP="00A94792">
      <w:pPr>
        <w:pStyle w:val="a4"/>
        <w:keepNext/>
        <w:rPr>
          <w:rtl/>
        </w:rPr>
      </w:pPr>
      <w:bookmarkStart w:id="6261" w:name="ET_speaker_6162_5"/>
      <w:r w:rsidRPr="005B6554">
        <w:rPr>
          <w:rStyle w:val="TagStyle"/>
          <w:rtl/>
        </w:rPr>
        <w:t xml:space="preserve"> &lt;&lt; דובר &gt;&gt;</w:t>
      </w:r>
      <w:r w:rsidRPr="00636CB7">
        <w:rPr>
          <w:rStyle w:val="TagStyle"/>
          <w:rtl/>
        </w:rPr>
        <w:t xml:space="preserve"> </w:t>
      </w:r>
      <w:bookmarkStart w:id="6262" w:name="_Toc158839848"/>
      <w:r>
        <w:rPr>
          <w:rtl/>
        </w:rPr>
        <w:t>ניסים ואטורי (הליכוד):</w:t>
      </w:r>
      <w:bookmarkEnd w:id="6262"/>
      <w:r w:rsidRPr="00636CB7">
        <w:rPr>
          <w:rStyle w:val="TagStyle"/>
          <w:rtl/>
        </w:rPr>
        <w:t xml:space="preserve"> </w:t>
      </w:r>
      <w:r w:rsidRPr="005B6554">
        <w:rPr>
          <w:rStyle w:val="TagStyle"/>
          <w:rtl/>
        </w:rPr>
        <w:t>&lt;&lt; דובר &gt;&gt;</w:t>
      </w:r>
      <w:r>
        <w:rPr>
          <w:rtl/>
        </w:rPr>
        <w:t xml:space="preserve"> </w:t>
      </w:r>
      <w:bookmarkEnd w:id="6261"/>
    </w:p>
    <w:p w:rsidR="00107B57" w:rsidRDefault="00107B57" w:rsidP="00897AE7">
      <w:pPr>
        <w:rPr>
          <w:rtl/>
        </w:rPr>
      </w:pPr>
    </w:p>
    <w:p w:rsidR="00107B57" w:rsidRDefault="00107B57" w:rsidP="00F377D9">
      <w:pPr>
        <w:rPr>
          <w:rtl/>
        </w:rPr>
      </w:pPr>
      <w:bookmarkStart w:id="6263" w:name="_ETM_Q19_233430"/>
      <w:bookmarkStart w:id="6264" w:name="_ETM_Q19_233730"/>
      <w:bookmarkStart w:id="6265" w:name="_ETM_Q19_233970"/>
      <w:bookmarkStart w:id="6266" w:name="_ETM_Q19_235550"/>
      <w:bookmarkEnd w:id="6263"/>
      <w:bookmarkEnd w:id="6264"/>
      <w:bookmarkEnd w:id="6265"/>
      <w:bookmarkEnd w:id="6266"/>
      <w:r>
        <w:rPr>
          <w:rFonts w:hint="cs"/>
          <w:rtl/>
        </w:rPr>
        <w:t xml:space="preserve">אלהואשלה, </w:t>
      </w:r>
      <w:r>
        <w:rPr>
          <w:rtl/>
        </w:rPr>
        <w:t xml:space="preserve">אם </w:t>
      </w:r>
      <w:bookmarkStart w:id="6267" w:name="_ETM_Q19_235670"/>
      <w:bookmarkEnd w:id="6267"/>
      <w:r>
        <w:rPr>
          <w:rtl/>
        </w:rPr>
        <w:t xml:space="preserve">אתה </w:t>
      </w:r>
      <w:bookmarkStart w:id="6268" w:name="_ETM_Q19_235789"/>
      <w:bookmarkEnd w:id="6268"/>
      <w:r>
        <w:rPr>
          <w:rtl/>
        </w:rPr>
        <w:t xml:space="preserve">לא </w:t>
      </w:r>
      <w:bookmarkStart w:id="6269" w:name="_ETM_Q19_235879"/>
      <w:bookmarkEnd w:id="6269"/>
      <w:r>
        <w:rPr>
          <w:rtl/>
        </w:rPr>
        <w:t>ב</w:t>
      </w:r>
      <w:r>
        <w:rPr>
          <w:rFonts w:hint="cs"/>
          <w:rtl/>
        </w:rPr>
        <w:t>ע</w:t>
      </w:r>
      <w:r>
        <w:rPr>
          <w:rtl/>
        </w:rPr>
        <w:t xml:space="preserve">ד </w:t>
      </w:r>
      <w:bookmarkStart w:id="6270" w:name="_ETM_Q19_236239"/>
      <w:bookmarkEnd w:id="6270"/>
      <w:r>
        <w:rPr>
          <w:rtl/>
        </w:rPr>
        <w:t xml:space="preserve">אני </w:t>
      </w:r>
      <w:bookmarkStart w:id="6271" w:name="_ETM_Q19_236420"/>
      <w:bookmarkEnd w:id="6271"/>
      <w:r>
        <w:rPr>
          <w:rtl/>
        </w:rPr>
        <w:t xml:space="preserve">סוגר </w:t>
      </w:r>
      <w:bookmarkStart w:id="6272" w:name="_ETM_Q19_236659"/>
      <w:bookmarkEnd w:id="6272"/>
      <w:r>
        <w:rPr>
          <w:rtl/>
        </w:rPr>
        <w:t>לך</w:t>
      </w:r>
      <w:r>
        <w:rPr>
          <w:rFonts w:hint="cs"/>
          <w:rtl/>
        </w:rPr>
        <w:t>,</w:t>
      </w:r>
      <w:r>
        <w:rPr>
          <w:rtl/>
        </w:rPr>
        <w:t xml:space="preserve"> </w:t>
      </w:r>
      <w:bookmarkStart w:id="6273" w:name="_ETM_Q19_236989"/>
      <w:bookmarkEnd w:id="6273"/>
      <w:r>
        <w:rPr>
          <w:rtl/>
        </w:rPr>
        <w:t>את</w:t>
      </w:r>
      <w:r>
        <w:rPr>
          <w:rFonts w:hint="cs"/>
          <w:rtl/>
        </w:rPr>
        <w:t>ה</w:t>
      </w:r>
      <w:r>
        <w:rPr>
          <w:rtl/>
        </w:rPr>
        <w:t xml:space="preserve"> </w:t>
      </w:r>
      <w:bookmarkStart w:id="6274" w:name="_ETM_Q19_237079"/>
      <w:bookmarkEnd w:id="6274"/>
      <w:r>
        <w:rPr>
          <w:rtl/>
        </w:rPr>
        <w:t>יודע</w:t>
      </w:r>
      <w:r>
        <w:rPr>
          <w:rFonts w:hint="cs"/>
          <w:rtl/>
        </w:rPr>
        <w:t xml:space="preserve"> א</w:t>
      </w:r>
      <w:r>
        <w:rPr>
          <w:rtl/>
        </w:rPr>
        <w:t xml:space="preserve">ת </w:t>
      </w:r>
      <w:bookmarkStart w:id="6275" w:name="_ETM_Q19_237289"/>
      <w:bookmarkEnd w:id="6275"/>
      <w:r>
        <w:rPr>
          <w:rtl/>
        </w:rPr>
        <w:t>מה</w:t>
      </w:r>
      <w:r>
        <w:rPr>
          <w:rFonts w:hint="cs"/>
          <w:rtl/>
        </w:rPr>
        <w:t>.</w:t>
      </w:r>
      <w:r>
        <w:rPr>
          <w:rtl/>
        </w:rPr>
        <w:t xml:space="preserve"> </w:t>
      </w:r>
      <w:bookmarkStart w:id="6276" w:name="_ETM_Q19_241810"/>
      <w:bookmarkStart w:id="6277" w:name="_ETM_Q19_243809"/>
      <w:bookmarkStart w:id="6278" w:name="_ETM_Q19_243899"/>
      <w:bookmarkStart w:id="6279" w:name="_ETM_Q19_244170"/>
      <w:bookmarkStart w:id="6280" w:name="_ETM_Q19_244590"/>
      <w:bookmarkStart w:id="6281" w:name="_ETM_Q19_245390"/>
      <w:bookmarkEnd w:id="6276"/>
      <w:bookmarkEnd w:id="6277"/>
      <w:bookmarkEnd w:id="6278"/>
      <w:bookmarkEnd w:id="6279"/>
      <w:bookmarkEnd w:id="6280"/>
      <w:bookmarkEnd w:id="6281"/>
      <w:r>
        <w:rPr>
          <w:rtl/>
        </w:rPr>
        <w:t xml:space="preserve">אדוני </w:t>
      </w:r>
      <w:bookmarkStart w:id="6282" w:name="_ETM_Q19_245750"/>
      <w:bookmarkEnd w:id="6282"/>
      <w:r>
        <w:rPr>
          <w:rtl/>
        </w:rPr>
        <w:t>היושב-ראש</w:t>
      </w:r>
      <w:r>
        <w:rPr>
          <w:rFonts w:hint="cs"/>
          <w:rtl/>
        </w:rPr>
        <w:t>,</w:t>
      </w:r>
      <w:r>
        <w:rPr>
          <w:rtl/>
        </w:rPr>
        <w:t xml:space="preserve"> </w:t>
      </w:r>
      <w:bookmarkStart w:id="6283" w:name="_ETM_Q19_246350"/>
      <w:bookmarkEnd w:id="6283"/>
      <w:r>
        <w:rPr>
          <w:rtl/>
        </w:rPr>
        <w:t xml:space="preserve">חבריי </w:t>
      </w:r>
      <w:bookmarkStart w:id="6284" w:name="_ETM_Q19_246650"/>
      <w:bookmarkEnd w:id="6284"/>
      <w:r>
        <w:rPr>
          <w:rtl/>
        </w:rPr>
        <w:t xml:space="preserve">חברי </w:t>
      </w:r>
      <w:bookmarkStart w:id="6285" w:name="_ETM_Q19_246890"/>
      <w:bookmarkEnd w:id="6285"/>
      <w:r>
        <w:rPr>
          <w:rtl/>
        </w:rPr>
        <w:t>הכנסת</w:t>
      </w:r>
      <w:r>
        <w:rPr>
          <w:rFonts w:hint="cs"/>
          <w:rtl/>
        </w:rPr>
        <w:t>,</w:t>
      </w:r>
      <w:r>
        <w:rPr>
          <w:rtl/>
        </w:rPr>
        <w:t xml:space="preserve"> </w:t>
      </w:r>
      <w:bookmarkStart w:id="6286" w:name="_ETM_Q19_247520"/>
      <w:bookmarkEnd w:id="6286"/>
      <w:r>
        <w:rPr>
          <w:rtl/>
        </w:rPr>
        <w:t xml:space="preserve">אני </w:t>
      </w:r>
      <w:bookmarkStart w:id="6287" w:name="_ETM_Q19_247700"/>
      <w:bookmarkEnd w:id="6287"/>
      <w:r>
        <w:rPr>
          <w:rtl/>
        </w:rPr>
        <w:t xml:space="preserve">אעשה </w:t>
      </w:r>
      <w:bookmarkStart w:id="6288" w:name="_ETM_Q19_247850"/>
      <w:bookmarkEnd w:id="6288"/>
      <w:r>
        <w:rPr>
          <w:rtl/>
        </w:rPr>
        <w:t xml:space="preserve">את </w:t>
      </w:r>
      <w:bookmarkStart w:id="6289" w:name="_ETM_Q19_247909"/>
      <w:bookmarkEnd w:id="6289"/>
      <w:r>
        <w:rPr>
          <w:rtl/>
        </w:rPr>
        <w:t xml:space="preserve">זה </w:t>
      </w:r>
      <w:bookmarkStart w:id="6290" w:name="_ETM_Q19_248000"/>
      <w:bookmarkEnd w:id="6290"/>
      <w:r>
        <w:rPr>
          <w:rtl/>
        </w:rPr>
        <w:t xml:space="preserve">כמה </w:t>
      </w:r>
      <w:bookmarkStart w:id="6291" w:name="_ETM_Q19_248150"/>
      <w:bookmarkEnd w:id="6291"/>
      <w:r>
        <w:rPr>
          <w:rtl/>
        </w:rPr>
        <w:t xml:space="preserve">שיותר </w:t>
      </w:r>
      <w:bookmarkStart w:id="6292" w:name="_ETM_Q19_248390"/>
      <w:bookmarkEnd w:id="6292"/>
      <w:r>
        <w:rPr>
          <w:rtl/>
        </w:rPr>
        <w:t xml:space="preserve">קצר </w:t>
      </w:r>
      <w:bookmarkStart w:id="6293" w:name="_ETM_Q19_250560"/>
      <w:bookmarkEnd w:id="6293"/>
      <w:r>
        <w:rPr>
          <w:rtl/>
        </w:rPr>
        <w:t xml:space="preserve">כדי </w:t>
      </w:r>
      <w:bookmarkStart w:id="6294" w:name="_ETM_Q19_250950"/>
      <w:bookmarkEnd w:id="6294"/>
      <w:r>
        <w:rPr>
          <w:rtl/>
        </w:rPr>
        <w:t xml:space="preserve">שאנשים </w:t>
      </w:r>
      <w:bookmarkStart w:id="6295" w:name="_ETM_Q19_251730"/>
      <w:bookmarkEnd w:id="6295"/>
      <w:r>
        <w:rPr>
          <w:rFonts w:hint="cs"/>
          <w:rtl/>
        </w:rPr>
        <w:t>י</w:t>
      </w:r>
      <w:r>
        <w:rPr>
          <w:rtl/>
        </w:rPr>
        <w:t xml:space="preserve">צליחו </w:t>
      </w:r>
      <w:bookmarkStart w:id="6296" w:name="_ETM_Q19_252030"/>
      <w:bookmarkEnd w:id="6296"/>
      <w:r>
        <w:rPr>
          <w:rtl/>
        </w:rPr>
        <w:t>להצביע</w:t>
      </w:r>
      <w:r>
        <w:rPr>
          <w:rFonts w:hint="cs"/>
          <w:rtl/>
        </w:rPr>
        <w:t>.</w:t>
      </w:r>
      <w:r>
        <w:rPr>
          <w:rtl/>
        </w:rPr>
        <w:t xml:space="preserve"> </w:t>
      </w:r>
      <w:bookmarkStart w:id="6297" w:name="_ETM_Q19_253369"/>
      <w:bookmarkEnd w:id="6297"/>
      <w:r>
        <w:rPr>
          <w:rtl/>
        </w:rPr>
        <w:t xml:space="preserve">אני </w:t>
      </w:r>
      <w:bookmarkStart w:id="6298" w:name="_ETM_Q19_253459"/>
      <w:bookmarkEnd w:id="6298"/>
      <w:r>
        <w:rPr>
          <w:rFonts w:hint="cs"/>
          <w:rtl/>
        </w:rPr>
        <w:t>אנסה</w:t>
      </w:r>
      <w:r>
        <w:rPr>
          <w:rtl/>
        </w:rPr>
        <w:t xml:space="preserve"> </w:t>
      </w:r>
      <w:bookmarkStart w:id="6299" w:name="_ETM_Q19_253670"/>
      <w:bookmarkEnd w:id="6299"/>
      <w:r>
        <w:rPr>
          <w:rtl/>
        </w:rPr>
        <w:t xml:space="preserve">לספר </w:t>
      </w:r>
      <w:bookmarkStart w:id="6300" w:name="_ETM_Q19_254000"/>
      <w:bookmarkEnd w:id="6300"/>
      <w:r>
        <w:rPr>
          <w:rtl/>
        </w:rPr>
        <w:t xml:space="preserve">על </w:t>
      </w:r>
      <w:bookmarkStart w:id="6301" w:name="_ETM_Q19_254390"/>
      <w:bookmarkEnd w:id="6301"/>
      <w:r>
        <w:rPr>
          <w:rtl/>
        </w:rPr>
        <w:t xml:space="preserve">מקרים </w:t>
      </w:r>
      <w:bookmarkStart w:id="6302" w:name="_ETM_Q19_254869"/>
      <w:bookmarkEnd w:id="6302"/>
      <w:r>
        <w:rPr>
          <w:rtl/>
        </w:rPr>
        <w:t>שקרו</w:t>
      </w:r>
      <w:r>
        <w:rPr>
          <w:rFonts w:hint="cs"/>
          <w:rtl/>
        </w:rPr>
        <w:t>,</w:t>
      </w:r>
      <w:r>
        <w:rPr>
          <w:rtl/>
        </w:rPr>
        <w:t xml:space="preserve"> </w:t>
      </w:r>
      <w:bookmarkStart w:id="6303" w:name="_ETM_Q19_256719"/>
      <w:bookmarkEnd w:id="6303"/>
      <w:r>
        <w:rPr>
          <w:rtl/>
        </w:rPr>
        <w:t xml:space="preserve">על </w:t>
      </w:r>
      <w:bookmarkStart w:id="6304" w:name="_ETM_Q19_256899"/>
      <w:bookmarkEnd w:id="6304"/>
      <w:r>
        <w:rPr>
          <w:rtl/>
        </w:rPr>
        <w:t xml:space="preserve">עובדים </w:t>
      </w:r>
      <w:bookmarkStart w:id="6305" w:name="_ETM_Q19_257680"/>
      <w:bookmarkEnd w:id="6305"/>
      <w:r>
        <w:rPr>
          <w:rtl/>
        </w:rPr>
        <w:t xml:space="preserve">שעבדו </w:t>
      </w:r>
      <w:bookmarkStart w:id="6306" w:name="_ETM_Q19_258069"/>
      <w:bookmarkEnd w:id="6306"/>
      <w:r>
        <w:rPr>
          <w:rtl/>
        </w:rPr>
        <w:t>ב</w:t>
      </w:r>
      <w:r w:rsidR="00F377D9">
        <w:rPr>
          <w:rFonts w:hint="cs"/>
          <w:rtl/>
        </w:rPr>
        <w:t>כמה</w:t>
      </w:r>
      <w:r>
        <w:rPr>
          <w:rtl/>
        </w:rPr>
        <w:t xml:space="preserve"> </w:t>
      </w:r>
      <w:bookmarkStart w:id="6307" w:name="_ETM_Q19_258459"/>
      <w:bookmarkEnd w:id="6307"/>
      <w:r>
        <w:rPr>
          <w:rtl/>
        </w:rPr>
        <w:t>עבודות</w:t>
      </w:r>
      <w:r w:rsidR="00F377D9">
        <w:rPr>
          <w:rFonts w:hint="cs"/>
          <w:rtl/>
        </w:rPr>
        <w:t>.</w:t>
      </w:r>
      <w:r>
        <w:rPr>
          <w:rFonts w:hint="cs"/>
          <w:rtl/>
        </w:rPr>
        <w:t xml:space="preserve"> אנחנו יודעים</w:t>
      </w:r>
      <w:r>
        <w:rPr>
          <w:rtl/>
        </w:rPr>
        <w:t xml:space="preserve"> </w:t>
      </w:r>
      <w:bookmarkStart w:id="6308" w:name="_ETM_Q19_260520"/>
      <w:bookmarkEnd w:id="6308"/>
      <w:r>
        <w:rPr>
          <w:rtl/>
        </w:rPr>
        <w:t>ש</w:t>
      </w:r>
      <w:bookmarkStart w:id="6309" w:name="_ETM_Q19_261930"/>
      <w:bookmarkEnd w:id="6309"/>
      <w:r>
        <w:rPr>
          <w:rtl/>
        </w:rPr>
        <w:t xml:space="preserve">דיילת </w:t>
      </w:r>
      <w:bookmarkStart w:id="6310" w:name="_ETM_Q19_262380"/>
      <w:bookmarkEnd w:id="6310"/>
      <w:r>
        <w:rPr>
          <w:rtl/>
        </w:rPr>
        <w:t xml:space="preserve">באל </w:t>
      </w:r>
      <w:bookmarkStart w:id="6311" w:name="_ETM_Q19_262590"/>
      <w:bookmarkEnd w:id="6311"/>
      <w:r>
        <w:rPr>
          <w:rtl/>
        </w:rPr>
        <w:t xml:space="preserve">על </w:t>
      </w:r>
      <w:bookmarkStart w:id="6312" w:name="_ETM_Q19_263549"/>
      <w:bookmarkEnd w:id="6312"/>
      <w:r>
        <w:rPr>
          <w:rtl/>
        </w:rPr>
        <w:t xml:space="preserve">כתבה </w:t>
      </w:r>
      <w:bookmarkStart w:id="6313" w:name="_ETM_Q19_264060"/>
      <w:bookmarkEnd w:id="6313"/>
      <w:r>
        <w:rPr>
          <w:rtl/>
        </w:rPr>
        <w:t xml:space="preserve">שהיא </w:t>
      </w:r>
      <w:bookmarkStart w:id="6314" w:name="_ETM_Q19_264209"/>
      <w:bookmarkEnd w:id="6314"/>
      <w:r>
        <w:rPr>
          <w:rFonts w:hint="cs"/>
          <w:rtl/>
        </w:rPr>
        <w:t>מרחמת</w:t>
      </w:r>
      <w:r>
        <w:rPr>
          <w:rtl/>
        </w:rPr>
        <w:t xml:space="preserve"> </w:t>
      </w:r>
      <w:bookmarkStart w:id="6315" w:name="_ETM_Q19_264539"/>
      <w:bookmarkEnd w:id="6315"/>
      <w:r>
        <w:rPr>
          <w:rtl/>
        </w:rPr>
        <w:t xml:space="preserve">על </w:t>
      </w:r>
      <w:bookmarkStart w:id="6316" w:name="_ETM_Q19_264630"/>
      <w:bookmarkEnd w:id="6316"/>
      <w:r>
        <w:rPr>
          <w:rtl/>
        </w:rPr>
        <w:t>שהידים</w:t>
      </w:r>
      <w:r>
        <w:rPr>
          <w:rFonts w:hint="cs"/>
          <w:rtl/>
        </w:rPr>
        <w:t>,</w:t>
      </w:r>
      <w:r>
        <w:rPr>
          <w:rtl/>
        </w:rPr>
        <w:t xml:space="preserve"> </w:t>
      </w:r>
      <w:bookmarkStart w:id="6317" w:name="_ETM_Q19_266189"/>
      <w:bookmarkEnd w:id="6317"/>
      <w:r w:rsidR="00F377D9">
        <w:rPr>
          <w:rFonts w:hint="cs"/>
          <w:rtl/>
        </w:rPr>
        <w:t>ו</w:t>
      </w:r>
      <w:r>
        <w:rPr>
          <w:rtl/>
        </w:rPr>
        <w:t xml:space="preserve">היא </w:t>
      </w:r>
      <w:bookmarkStart w:id="6318" w:name="_ETM_Q19_266340"/>
      <w:bookmarkEnd w:id="6318"/>
      <w:r>
        <w:rPr>
          <w:rtl/>
        </w:rPr>
        <w:t xml:space="preserve">פוטרה </w:t>
      </w:r>
      <w:bookmarkStart w:id="6319" w:name="_ETM_Q19_266640"/>
      <w:bookmarkEnd w:id="6319"/>
      <w:r>
        <w:rPr>
          <w:rtl/>
        </w:rPr>
        <w:t>מעבודתה</w:t>
      </w:r>
      <w:r>
        <w:rPr>
          <w:rFonts w:hint="cs"/>
          <w:rtl/>
        </w:rPr>
        <w:t>;</w:t>
      </w:r>
      <w:r>
        <w:rPr>
          <w:rtl/>
        </w:rPr>
        <w:t xml:space="preserve"> </w:t>
      </w:r>
      <w:bookmarkStart w:id="6320" w:name="_ETM_Q19_267740"/>
      <w:bookmarkEnd w:id="6320"/>
      <w:r>
        <w:rPr>
          <w:rtl/>
        </w:rPr>
        <w:t xml:space="preserve">עובד </w:t>
      </w:r>
      <w:bookmarkStart w:id="6321" w:name="_ETM_Q19_270130"/>
      <w:bookmarkEnd w:id="6321"/>
      <w:r>
        <w:rPr>
          <w:rtl/>
        </w:rPr>
        <w:t xml:space="preserve">בבית </w:t>
      </w:r>
      <w:bookmarkStart w:id="6322" w:name="_ETM_Q19_270429"/>
      <w:bookmarkEnd w:id="6322"/>
      <w:r>
        <w:rPr>
          <w:rtl/>
        </w:rPr>
        <w:t xml:space="preserve">החולים </w:t>
      </w:r>
      <w:bookmarkStart w:id="6323" w:name="_ETM_Q19_270729"/>
      <w:bookmarkEnd w:id="6323"/>
      <w:r>
        <w:rPr>
          <w:rtl/>
        </w:rPr>
        <w:t xml:space="preserve">הדסה </w:t>
      </w:r>
      <w:bookmarkStart w:id="6324" w:name="_ETM_Q19_271060"/>
      <w:bookmarkEnd w:id="6324"/>
      <w:r>
        <w:rPr>
          <w:rtl/>
        </w:rPr>
        <w:t xml:space="preserve">עין </w:t>
      </w:r>
      <w:bookmarkStart w:id="6325" w:name="_ETM_Q19_271149"/>
      <w:bookmarkEnd w:id="6325"/>
      <w:r>
        <w:rPr>
          <w:rtl/>
        </w:rPr>
        <w:t>כרם</w:t>
      </w:r>
      <w:r>
        <w:rPr>
          <w:rFonts w:hint="cs"/>
          <w:rtl/>
        </w:rPr>
        <w:t>,</w:t>
      </w:r>
      <w:r>
        <w:rPr>
          <w:rtl/>
        </w:rPr>
        <w:t xml:space="preserve"> </w:t>
      </w:r>
      <w:bookmarkStart w:id="6326" w:name="_ETM_Q19_277050"/>
      <w:bookmarkEnd w:id="6326"/>
      <w:r w:rsidR="00F377D9">
        <w:rPr>
          <w:rtl/>
        </w:rPr>
        <w:t xml:space="preserve">הביע </w:t>
      </w:r>
      <w:bookmarkStart w:id="6327" w:name="_ETM_Q19_268310"/>
      <w:bookmarkEnd w:id="6327"/>
      <w:r w:rsidR="00F377D9">
        <w:rPr>
          <w:rtl/>
        </w:rPr>
        <w:t xml:space="preserve">תמיכה </w:t>
      </w:r>
      <w:bookmarkStart w:id="6328" w:name="_ETM_Q19_268670"/>
      <w:bookmarkEnd w:id="6328"/>
      <w:r w:rsidR="00F377D9">
        <w:rPr>
          <w:rtl/>
        </w:rPr>
        <w:t>במחבל</w:t>
      </w:r>
      <w:r w:rsidR="00F377D9">
        <w:rPr>
          <w:rFonts w:hint="cs"/>
          <w:rtl/>
        </w:rPr>
        <w:t>,</w:t>
      </w:r>
      <w:r w:rsidR="00F377D9">
        <w:rPr>
          <w:rtl/>
        </w:rPr>
        <w:t xml:space="preserve"> </w:t>
      </w:r>
      <w:r>
        <w:rPr>
          <w:rtl/>
        </w:rPr>
        <w:t xml:space="preserve">העובד </w:t>
      </w:r>
      <w:bookmarkStart w:id="6329" w:name="_ETM_Q19_277380"/>
      <w:bookmarkEnd w:id="6329"/>
      <w:r>
        <w:rPr>
          <w:rtl/>
        </w:rPr>
        <w:t>פוטר</w:t>
      </w:r>
      <w:bookmarkStart w:id="6330" w:name="_ETM_Q19_277680"/>
      <w:bookmarkEnd w:id="6330"/>
      <w:r>
        <w:rPr>
          <w:rFonts w:hint="cs"/>
          <w:rtl/>
        </w:rPr>
        <w:t xml:space="preserve"> לאחר</w:t>
      </w:r>
      <w:r>
        <w:rPr>
          <w:rtl/>
        </w:rPr>
        <w:t xml:space="preserve"> </w:t>
      </w:r>
      <w:bookmarkStart w:id="6331" w:name="_ETM_Q19_277890"/>
      <w:bookmarkEnd w:id="6331"/>
      <w:r>
        <w:rPr>
          <w:rtl/>
        </w:rPr>
        <w:t xml:space="preserve">שפרסם </w:t>
      </w:r>
      <w:bookmarkStart w:id="6332" w:name="_ETM_Q19_278310"/>
      <w:bookmarkEnd w:id="6332"/>
      <w:r>
        <w:rPr>
          <w:rtl/>
        </w:rPr>
        <w:t xml:space="preserve">סטטוס </w:t>
      </w:r>
      <w:bookmarkStart w:id="6333" w:name="_ETM_Q19_278670"/>
      <w:bookmarkEnd w:id="6333"/>
      <w:r>
        <w:rPr>
          <w:rFonts w:hint="cs"/>
          <w:rtl/>
        </w:rPr>
        <w:t>ת</w:t>
      </w:r>
      <w:r>
        <w:rPr>
          <w:rtl/>
        </w:rPr>
        <w:t xml:space="preserve">מיכה </w:t>
      </w:r>
      <w:bookmarkStart w:id="6334" w:name="_ETM_Q19_279120"/>
      <w:bookmarkEnd w:id="6334"/>
      <w:r>
        <w:rPr>
          <w:rFonts w:hint="cs"/>
          <w:rtl/>
        </w:rPr>
        <w:t xml:space="preserve">במחבל </w:t>
      </w:r>
      <w:r>
        <w:rPr>
          <w:rtl/>
        </w:rPr>
        <w:t xml:space="preserve">בעמוד </w:t>
      </w:r>
      <w:bookmarkStart w:id="6335" w:name="_ETM_Q19_279420"/>
      <w:bookmarkEnd w:id="6335"/>
      <w:r>
        <w:rPr>
          <w:rtl/>
        </w:rPr>
        <w:t xml:space="preserve">הפייסבוק </w:t>
      </w:r>
      <w:bookmarkStart w:id="6336" w:name="_ETM_Q19_279750"/>
      <w:bookmarkEnd w:id="6336"/>
      <w:r>
        <w:rPr>
          <w:rtl/>
        </w:rPr>
        <w:t>שלו</w:t>
      </w:r>
      <w:r>
        <w:rPr>
          <w:rFonts w:hint="cs"/>
          <w:rtl/>
        </w:rPr>
        <w:t>;</w:t>
      </w:r>
      <w:r>
        <w:rPr>
          <w:rtl/>
        </w:rPr>
        <w:t xml:space="preserve"> </w:t>
      </w:r>
      <w:bookmarkStart w:id="6337" w:name="_ETM_Q19_283159"/>
      <w:bookmarkEnd w:id="6337"/>
      <w:r>
        <w:rPr>
          <w:rtl/>
        </w:rPr>
        <w:t xml:space="preserve">עובד </w:t>
      </w:r>
      <w:bookmarkStart w:id="6338" w:name="_ETM_Q19_283850"/>
      <w:bookmarkEnd w:id="6338"/>
      <w:r>
        <w:rPr>
          <w:rtl/>
        </w:rPr>
        <w:t xml:space="preserve">התריע </w:t>
      </w:r>
      <w:bookmarkStart w:id="6339" w:name="_ETM_Q19_284180"/>
      <w:bookmarkEnd w:id="6339"/>
      <w:r>
        <w:rPr>
          <w:rtl/>
        </w:rPr>
        <w:t xml:space="preserve">על </w:t>
      </w:r>
      <w:bookmarkStart w:id="6340" w:name="_ETM_Q19_284270"/>
      <w:bookmarkEnd w:id="6340"/>
      <w:r>
        <w:rPr>
          <w:rtl/>
        </w:rPr>
        <w:t xml:space="preserve">מסוכנות </w:t>
      </w:r>
      <w:bookmarkStart w:id="6341" w:name="_ETM_Q19_284840"/>
      <w:bookmarkEnd w:id="6341"/>
      <w:r>
        <w:rPr>
          <w:rFonts w:hint="cs"/>
          <w:rtl/>
        </w:rPr>
        <w:t>ה</w:t>
      </w:r>
      <w:r>
        <w:rPr>
          <w:rtl/>
        </w:rPr>
        <w:t xml:space="preserve">עובדים </w:t>
      </w:r>
      <w:bookmarkStart w:id="6342" w:name="_ETM_Q19_285979"/>
      <w:bookmarkEnd w:id="6342"/>
      <w:r>
        <w:rPr>
          <w:rtl/>
        </w:rPr>
        <w:t xml:space="preserve">שהיו </w:t>
      </w:r>
      <w:bookmarkStart w:id="6343" w:name="_ETM_Q19_286310"/>
      <w:bookmarkEnd w:id="6343"/>
      <w:r>
        <w:rPr>
          <w:rtl/>
        </w:rPr>
        <w:t>א</w:t>
      </w:r>
      <w:r>
        <w:rPr>
          <w:rFonts w:hint="cs"/>
          <w:rtl/>
        </w:rPr>
        <w:t>י</w:t>
      </w:r>
      <w:r>
        <w:rPr>
          <w:rtl/>
        </w:rPr>
        <w:t xml:space="preserve">תו </w:t>
      </w:r>
      <w:bookmarkStart w:id="6344" w:name="_ETM_Q19_286490"/>
      <w:bookmarkEnd w:id="6344"/>
      <w:r>
        <w:rPr>
          <w:rtl/>
        </w:rPr>
        <w:t xml:space="preserve">בעבודה </w:t>
      </w:r>
      <w:bookmarkStart w:id="6345" w:name="_ETM_Q19_286970"/>
      <w:bookmarkEnd w:id="6345"/>
      <w:r>
        <w:rPr>
          <w:rtl/>
        </w:rPr>
        <w:t xml:space="preserve">ופוטר </w:t>
      </w:r>
      <w:bookmarkStart w:id="6346" w:name="_ETM_Q19_287450"/>
      <w:bookmarkEnd w:id="6346"/>
      <w:r>
        <w:rPr>
          <w:rtl/>
        </w:rPr>
        <w:t>ל</w:t>
      </w:r>
      <w:r>
        <w:rPr>
          <w:rFonts w:hint="cs"/>
          <w:rtl/>
        </w:rPr>
        <w:t>אחר</w:t>
      </w:r>
      <w:r>
        <w:rPr>
          <w:rtl/>
        </w:rPr>
        <w:t xml:space="preserve"> </w:t>
      </w:r>
      <w:bookmarkStart w:id="6347" w:name="_ETM_Q19_287659"/>
      <w:bookmarkEnd w:id="6347"/>
      <w:r>
        <w:rPr>
          <w:rtl/>
        </w:rPr>
        <w:t>שפ</w:t>
      </w:r>
      <w:r>
        <w:rPr>
          <w:rFonts w:hint="cs"/>
          <w:rtl/>
        </w:rPr>
        <w:t>נ</w:t>
      </w:r>
      <w:r>
        <w:rPr>
          <w:rtl/>
        </w:rPr>
        <w:t xml:space="preserve">ה </w:t>
      </w:r>
      <w:bookmarkStart w:id="6348" w:name="_ETM_Q19_287960"/>
      <w:bookmarkEnd w:id="6348"/>
      <w:r>
        <w:rPr>
          <w:rtl/>
        </w:rPr>
        <w:t>להנהלה</w:t>
      </w:r>
      <w:r>
        <w:rPr>
          <w:rFonts w:hint="cs"/>
          <w:rtl/>
        </w:rPr>
        <w:t>.</w:t>
      </w:r>
      <w:bookmarkStart w:id="6349" w:name="_ETM_Q19_294137"/>
      <w:bookmarkStart w:id="6350" w:name="_ETM_Q19_294223"/>
      <w:bookmarkStart w:id="6351" w:name="_ETM_Q19_294265"/>
      <w:bookmarkStart w:id="6352" w:name="_ETM_Q19_294331"/>
      <w:bookmarkStart w:id="6353" w:name="_ETM_Q19_289590"/>
      <w:bookmarkStart w:id="6354" w:name="_ETM_Q19_291299"/>
      <w:bookmarkEnd w:id="6349"/>
      <w:bookmarkEnd w:id="6350"/>
      <w:bookmarkEnd w:id="6351"/>
      <w:bookmarkEnd w:id="6352"/>
      <w:bookmarkEnd w:id="6353"/>
      <w:bookmarkEnd w:id="6354"/>
      <w:r w:rsidR="00F377D9">
        <w:rPr>
          <w:rFonts w:hint="cs"/>
          <w:rtl/>
        </w:rPr>
        <w:t xml:space="preserve"> </w:t>
      </w:r>
      <w:r>
        <w:rPr>
          <w:rtl/>
        </w:rPr>
        <w:t xml:space="preserve">מקרים </w:t>
      </w:r>
      <w:bookmarkStart w:id="6355" w:name="_ETM_Q19_291719"/>
      <w:bookmarkEnd w:id="6355"/>
      <w:r>
        <w:rPr>
          <w:rtl/>
        </w:rPr>
        <w:t xml:space="preserve">קצת </w:t>
      </w:r>
      <w:bookmarkStart w:id="6356" w:name="_ETM_Q19_292020"/>
      <w:bookmarkEnd w:id="6356"/>
      <w:r>
        <w:rPr>
          <w:rFonts w:hint="cs"/>
          <w:rtl/>
        </w:rPr>
        <w:t xml:space="preserve">יותר, </w:t>
      </w:r>
      <w:bookmarkStart w:id="6357" w:name="_ETM_Q19_292200"/>
      <w:bookmarkEnd w:id="6357"/>
      <w:r>
        <w:rPr>
          <w:rtl/>
        </w:rPr>
        <w:t xml:space="preserve">עוד </w:t>
      </w:r>
      <w:bookmarkStart w:id="6358" w:name="_ETM_Q19_292409"/>
      <w:bookmarkEnd w:id="6358"/>
      <w:r>
        <w:rPr>
          <w:rtl/>
        </w:rPr>
        <w:t xml:space="preserve">לפני </w:t>
      </w:r>
      <w:bookmarkStart w:id="6359" w:name="_ETM_Q19_292649"/>
      <w:bookmarkEnd w:id="6359"/>
      <w:r>
        <w:rPr>
          <w:rtl/>
        </w:rPr>
        <w:t>המלחמה</w:t>
      </w:r>
      <w:r>
        <w:rPr>
          <w:rFonts w:hint="cs"/>
          <w:rtl/>
        </w:rPr>
        <w:t>,</w:t>
      </w:r>
      <w:bookmarkStart w:id="6360" w:name="_ETM_Q19_293039"/>
      <w:bookmarkEnd w:id="6360"/>
      <w:r>
        <w:rPr>
          <w:rFonts w:hint="cs"/>
          <w:rtl/>
        </w:rPr>
        <w:t xml:space="preserve"> </w:t>
      </w:r>
      <w:r>
        <w:rPr>
          <w:rtl/>
        </w:rPr>
        <w:t>שהיו</w:t>
      </w:r>
      <w:r>
        <w:rPr>
          <w:rFonts w:hint="cs"/>
          <w:rtl/>
        </w:rPr>
        <w:t xml:space="preserve"> </w:t>
      </w:r>
      <w:r w:rsidR="00F377D9">
        <w:rPr>
          <w:rFonts w:hint="eastAsia"/>
          <w:rtl/>
        </w:rPr>
        <w:t>–</w:t>
      </w:r>
      <w:r>
        <w:rPr>
          <w:rtl/>
        </w:rPr>
        <w:t xml:space="preserve"> </w:t>
      </w:r>
      <w:bookmarkStart w:id="6361" w:name="_ETM_Q19_295660"/>
      <w:bookmarkStart w:id="6362" w:name="_ETM_Q19_296110"/>
      <w:bookmarkEnd w:id="6361"/>
      <w:bookmarkEnd w:id="6362"/>
      <w:r>
        <w:rPr>
          <w:rtl/>
        </w:rPr>
        <w:t xml:space="preserve">היו </w:t>
      </w:r>
      <w:bookmarkStart w:id="6363" w:name="_ETM_Q19_296320"/>
      <w:bookmarkEnd w:id="6363"/>
      <w:r>
        <w:rPr>
          <w:rtl/>
        </w:rPr>
        <w:t xml:space="preserve">פיטורי </w:t>
      </w:r>
      <w:bookmarkStart w:id="6364" w:name="_ETM_Q19_296710"/>
      <w:bookmarkEnd w:id="6364"/>
      <w:r>
        <w:rPr>
          <w:rtl/>
        </w:rPr>
        <w:t xml:space="preserve">עובד </w:t>
      </w:r>
      <w:bookmarkStart w:id="6365" w:name="_ETM_Q19_297250"/>
      <w:bookmarkEnd w:id="6365"/>
      <w:r>
        <w:rPr>
          <w:rtl/>
        </w:rPr>
        <w:t xml:space="preserve">זכיין </w:t>
      </w:r>
      <w:bookmarkStart w:id="6366" w:name="_ETM_Q19_297700"/>
      <w:bookmarkEnd w:id="6366"/>
      <w:r>
        <w:rPr>
          <w:rtl/>
        </w:rPr>
        <w:t xml:space="preserve">של </w:t>
      </w:r>
      <w:bookmarkStart w:id="6367" w:name="_ETM_Q19_298240"/>
      <w:bookmarkEnd w:id="6367"/>
      <w:r>
        <w:rPr>
          <w:rtl/>
        </w:rPr>
        <w:t xml:space="preserve">טיב </w:t>
      </w:r>
      <w:bookmarkStart w:id="6368" w:name="_ETM_Q19_298450"/>
      <w:bookmarkEnd w:id="6368"/>
      <w:r>
        <w:rPr>
          <w:rtl/>
        </w:rPr>
        <w:t xml:space="preserve">טעם </w:t>
      </w:r>
      <w:bookmarkStart w:id="6369" w:name="_ETM_Q19_298750"/>
      <w:bookmarkEnd w:id="6369"/>
      <w:r>
        <w:rPr>
          <w:rtl/>
        </w:rPr>
        <w:t xml:space="preserve">שהביע </w:t>
      </w:r>
      <w:bookmarkStart w:id="6370" w:name="_ETM_Q19_299050"/>
      <w:bookmarkEnd w:id="6370"/>
      <w:r>
        <w:rPr>
          <w:rtl/>
        </w:rPr>
        <w:t xml:space="preserve">שמחה </w:t>
      </w:r>
      <w:bookmarkStart w:id="6371" w:name="_ETM_Q19_299440"/>
      <w:bookmarkEnd w:id="6371"/>
      <w:r>
        <w:rPr>
          <w:rtl/>
        </w:rPr>
        <w:t xml:space="preserve">על </w:t>
      </w:r>
      <w:bookmarkStart w:id="6372" w:name="_ETM_Q19_299530"/>
      <w:bookmarkEnd w:id="6372"/>
      <w:r>
        <w:rPr>
          <w:rtl/>
        </w:rPr>
        <w:t xml:space="preserve">מות </w:t>
      </w:r>
      <w:bookmarkStart w:id="6373" w:name="_ETM_Q19_299710"/>
      <w:bookmarkEnd w:id="6373"/>
      <w:r>
        <w:rPr>
          <w:rtl/>
        </w:rPr>
        <w:t>חיילים</w:t>
      </w:r>
      <w:r w:rsidR="00F377D9">
        <w:rPr>
          <w:rFonts w:hint="cs"/>
          <w:rtl/>
        </w:rPr>
        <w:t>,</w:t>
      </w:r>
      <w:r>
        <w:rPr>
          <w:rtl/>
        </w:rPr>
        <w:t xml:space="preserve"> </w:t>
      </w:r>
      <w:bookmarkStart w:id="6374" w:name="_ETM_Q19_300929"/>
      <w:bookmarkEnd w:id="6374"/>
      <w:r>
        <w:rPr>
          <w:rtl/>
        </w:rPr>
        <w:t xml:space="preserve">וכן </w:t>
      </w:r>
      <w:bookmarkStart w:id="6375" w:name="_ETM_Q19_301229"/>
      <w:bookmarkStart w:id="6376" w:name="_ETM_Q19_301319"/>
      <w:bookmarkEnd w:id="6375"/>
      <w:bookmarkEnd w:id="6376"/>
      <w:r>
        <w:rPr>
          <w:rtl/>
        </w:rPr>
        <w:t xml:space="preserve">זימון </w:t>
      </w:r>
      <w:bookmarkStart w:id="6377" w:name="_ETM_Q19_302680"/>
      <w:bookmarkEnd w:id="6377"/>
      <w:r>
        <w:rPr>
          <w:rtl/>
        </w:rPr>
        <w:t xml:space="preserve">שני </w:t>
      </w:r>
      <w:bookmarkStart w:id="6378" w:name="_ETM_Q19_302950"/>
      <w:bookmarkStart w:id="6379" w:name="_ETM_Q19_303370"/>
      <w:bookmarkEnd w:id="6378"/>
      <w:bookmarkEnd w:id="6379"/>
      <w:r>
        <w:rPr>
          <w:rtl/>
        </w:rPr>
        <w:t xml:space="preserve">עובדי </w:t>
      </w:r>
      <w:bookmarkStart w:id="6380" w:name="_ETM_Q19_303700"/>
      <w:bookmarkEnd w:id="6380"/>
      <w:r>
        <w:rPr>
          <w:rFonts w:hint="cs"/>
          <w:rtl/>
        </w:rPr>
        <w:t>שופרסל</w:t>
      </w:r>
      <w:r>
        <w:rPr>
          <w:rtl/>
        </w:rPr>
        <w:t xml:space="preserve"> </w:t>
      </w:r>
      <w:bookmarkStart w:id="6381" w:name="_ETM_Q19_304210"/>
      <w:bookmarkEnd w:id="6381"/>
      <w:r>
        <w:rPr>
          <w:rtl/>
        </w:rPr>
        <w:t xml:space="preserve">לשימוע </w:t>
      </w:r>
      <w:bookmarkStart w:id="6382" w:name="_ETM_Q19_304690"/>
      <w:bookmarkEnd w:id="6382"/>
      <w:r>
        <w:rPr>
          <w:rFonts w:hint="cs"/>
          <w:rtl/>
        </w:rPr>
        <w:t>ל</w:t>
      </w:r>
      <w:r>
        <w:rPr>
          <w:rtl/>
        </w:rPr>
        <w:t xml:space="preserve">פני </w:t>
      </w:r>
      <w:bookmarkStart w:id="6383" w:name="_ETM_Q19_304990"/>
      <w:bookmarkEnd w:id="6383"/>
      <w:r>
        <w:rPr>
          <w:rtl/>
        </w:rPr>
        <w:t>פיטורים</w:t>
      </w:r>
      <w:r w:rsidR="00F377D9">
        <w:rPr>
          <w:rFonts w:hint="cs"/>
          <w:rtl/>
        </w:rPr>
        <w:t>.</w:t>
      </w:r>
      <w:r>
        <w:rPr>
          <w:rtl/>
        </w:rPr>
        <w:t xml:space="preserve"> </w:t>
      </w:r>
      <w:bookmarkStart w:id="6384" w:name="_ETM_Q19_307099"/>
      <w:bookmarkEnd w:id="6384"/>
      <w:r>
        <w:rPr>
          <w:rtl/>
        </w:rPr>
        <w:t xml:space="preserve">היה </w:t>
      </w:r>
      <w:bookmarkStart w:id="6385" w:name="_ETM_Q19_307309"/>
      <w:bookmarkEnd w:id="6385"/>
      <w:r>
        <w:rPr>
          <w:rtl/>
        </w:rPr>
        <w:t xml:space="preserve">סיפור </w:t>
      </w:r>
      <w:bookmarkStart w:id="6386" w:name="_ETM_Q19_307669"/>
      <w:bookmarkEnd w:id="6386"/>
      <w:r>
        <w:rPr>
          <w:rtl/>
        </w:rPr>
        <w:t>נוסף</w:t>
      </w:r>
      <w:r w:rsidR="00F377D9">
        <w:rPr>
          <w:rFonts w:hint="cs"/>
          <w:rtl/>
        </w:rPr>
        <w:t>,</w:t>
      </w:r>
      <w:r>
        <w:rPr>
          <w:rtl/>
        </w:rPr>
        <w:t xml:space="preserve"> </w:t>
      </w:r>
      <w:bookmarkStart w:id="6387" w:name="_ETM_Q19_308090"/>
      <w:bookmarkEnd w:id="6387"/>
      <w:r>
        <w:rPr>
          <w:rtl/>
        </w:rPr>
        <w:t xml:space="preserve">של </w:t>
      </w:r>
      <w:bookmarkStart w:id="6388" w:name="_ETM_Q19_308480"/>
      <w:bookmarkEnd w:id="6388"/>
      <w:r>
        <w:rPr>
          <w:rtl/>
        </w:rPr>
        <w:t xml:space="preserve">סלקום </w:t>
      </w:r>
      <w:bookmarkStart w:id="6389" w:name="_ETM_Q19_308900"/>
      <w:bookmarkEnd w:id="6389"/>
      <w:r>
        <w:rPr>
          <w:rtl/>
        </w:rPr>
        <w:t xml:space="preserve">שזימנה </w:t>
      </w:r>
      <w:bookmarkStart w:id="6390" w:name="_ETM_Q19_309319"/>
      <w:bookmarkEnd w:id="6390"/>
      <w:r>
        <w:rPr>
          <w:rtl/>
        </w:rPr>
        <w:t xml:space="preserve">עובד </w:t>
      </w:r>
      <w:bookmarkStart w:id="6391" w:name="_ETM_Q19_309620"/>
      <w:bookmarkEnd w:id="6391"/>
      <w:r>
        <w:rPr>
          <w:rtl/>
        </w:rPr>
        <w:t>לבירור</w:t>
      </w:r>
      <w:r w:rsidR="00F377D9">
        <w:rPr>
          <w:rFonts w:hint="cs"/>
          <w:rtl/>
        </w:rPr>
        <w:t>,</w:t>
      </w:r>
      <w:r>
        <w:rPr>
          <w:rtl/>
        </w:rPr>
        <w:t xml:space="preserve"> </w:t>
      </w:r>
      <w:bookmarkStart w:id="6392" w:name="_ETM_Q19_310730"/>
      <w:bookmarkEnd w:id="6392"/>
      <w:r>
        <w:rPr>
          <w:rtl/>
        </w:rPr>
        <w:t xml:space="preserve">ועוד </w:t>
      </w:r>
      <w:bookmarkStart w:id="6393" w:name="_ETM_Q19_311030"/>
      <w:bookmarkEnd w:id="6393"/>
      <w:r>
        <w:rPr>
          <w:rtl/>
        </w:rPr>
        <w:t xml:space="preserve">ועוד </w:t>
      </w:r>
      <w:bookmarkStart w:id="6394" w:name="_ETM_Q19_311239"/>
      <w:bookmarkStart w:id="6395" w:name="_ETM_Q19_311480"/>
      <w:bookmarkEnd w:id="6394"/>
      <w:bookmarkEnd w:id="6395"/>
      <w:r>
        <w:rPr>
          <w:rtl/>
        </w:rPr>
        <w:t>מקרים</w:t>
      </w:r>
      <w:r>
        <w:rPr>
          <w:rFonts w:hint="cs"/>
          <w:rtl/>
        </w:rPr>
        <w:t>.</w:t>
      </w:r>
    </w:p>
    <w:p w:rsidR="00107B57" w:rsidRDefault="00107B57" w:rsidP="00897AE7">
      <w:pPr>
        <w:rPr>
          <w:rtl/>
        </w:rPr>
      </w:pPr>
      <w:bookmarkStart w:id="6396" w:name="_ETM_Q19_312519"/>
      <w:bookmarkStart w:id="6397" w:name="_ETM_Q19_313174"/>
      <w:bookmarkStart w:id="6398" w:name="_ETM_Q19_313257"/>
      <w:bookmarkStart w:id="6399" w:name="_ETM_Q19_313335"/>
      <w:bookmarkEnd w:id="6396"/>
      <w:bookmarkEnd w:id="6397"/>
      <w:bookmarkEnd w:id="6398"/>
      <w:bookmarkEnd w:id="6399"/>
    </w:p>
    <w:p w:rsidR="00107B57" w:rsidRDefault="00107B57" w:rsidP="00F377D9">
      <w:pPr>
        <w:rPr>
          <w:rtl/>
        </w:rPr>
      </w:pPr>
      <w:bookmarkStart w:id="6400" w:name="_ETM_Q19_313386"/>
      <w:bookmarkEnd w:id="6400"/>
      <w:r>
        <w:rPr>
          <w:rtl/>
        </w:rPr>
        <w:t xml:space="preserve">אני </w:t>
      </w:r>
      <w:bookmarkStart w:id="6401" w:name="_ETM_Q19_312819"/>
      <w:bookmarkEnd w:id="6401"/>
      <w:r>
        <w:rPr>
          <w:rtl/>
        </w:rPr>
        <w:t xml:space="preserve">חושב </w:t>
      </w:r>
      <w:bookmarkStart w:id="6402" w:name="_ETM_Q19_313060"/>
      <w:bookmarkEnd w:id="6402"/>
      <w:r>
        <w:rPr>
          <w:rtl/>
        </w:rPr>
        <w:t xml:space="preserve">שהדבר </w:t>
      </w:r>
      <w:bookmarkStart w:id="6403" w:name="_ETM_Q19_313510"/>
      <w:bookmarkEnd w:id="6403"/>
      <w:r>
        <w:rPr>
          <w:rtl/>
        </w:rPr>
        <w:t xml:space="preserve">הזה </w:t>
      </w:r>
      <w:bookmarkStart w:id="6404" w:name="_ETM_Q19_313659"/>
      <w:bookmarkEnd w:id="6404"/>
      <w:r>
        <w:rPr>
          <w:rtl/>
        </w:rPr>
        <w:t xml:space="preserve">צריך </w:t>
      </w:r>
      <w:bookmarkStart w:id="6405" w:name="_ETM_Q19_313870"/>
      <w:bookmarkEnd w:id="6405"/>
      <w:r>
        <w:rPr>
          <w:rtl/>
        </w:rPr>
        <w:t xml:space="preserve">לבוא </w:t>
      </w:r>
      <w:bookmarkStart w:id="6406" w:name="_ETM_Q19_314980"/>
      <w:bookmarkEnd w:id="6406"/>
      <w:r>
        <w:rPr>
          <w:rFonts w:hint="cs"/>
          <w:rtl/>
        </w:rPr>
        <w:t xml:space="preserve">– </w:t>
      </w:r>
      <w:r>
        <w:rPr>
          <w:rtl/>
        </w:rPr>
        <w:t xml:space="preserve">קודם </w:t>
      </w:r>
      <w:bookmarkStart w:id="6407" w:name="_ETM_Q19_315250"/>
      <w:bookmarkEnd w:id="6407"/>
      <w:r>
        <w:rPr>
          <w:rtl/>
        </w:rPr>
        <w:t>כ</w:t>
      </w:r>
      <w:r>
        <w:rPr>
          <w:rFonts w:hint="cs"/>
          <w:rtl/>
        </w:rPr>
        <w:t>ו</w:t>
      </w:r>
      <w:r>
        <w:rPr>
          <w:rtl/>
        </w:rPr>
        <w:t>ל</w:t>
      </w:r>
      <w:r>
        <w:rPr>
          <w:rFonts w:hint="cs"/>
          <w:rtl/>
        </w:rPr>
        <w:t>,</w:t>
      </w:r>
      <w:r>
        <w:rPr>
          <w:rtl/>
        </w:rPr>
        <w:t xml:space="preserve"> </w:t>
      </w:r>
      <w:bookmarkStart w:id="6408" w:name="_ETM_Q19_315400"/>
      <w:bookmarkEnd w:id="6408"/>
      <w:r>
        <w:rPr>
          <w:rtl/>
        </w:rPr>
        <w:t xml:space="preserve">יש </w:t>
      </w:r>
      <w:bookmarkStart w:id="6409" w:name="_ETM_Q19_315519"/>
      <w:bookmarkEnd w:id="6409"/>
      <w:r>
        <w:rPr>
          <w:rtl/>
        </w:rPr>
        <w:t xml:space="preserve">סכנה </w:t>
      </w:r>
      <w:bookmarkStart w:id="6410" w:name="_ETM_Q19_315909"/>
      <w:bookmarkEnd w:id="6410"/>
      <w:r>
        <w:rPr>
          <w:rtl/>
        </w:rPr>
        <w:t xml:space="preserve">ללקוחות </w:t>
      </w:r>
      <w:bookmarkStart w:id="6411" w:name="_ETM_Q19_316480"/>
      <w:bookmarkStart w:id="6412" w:name="_ETM_Q19_316750"/>
      <w:bookmarkEnd w:id="6411"/>
      <w:bookmarkEnd w:id="6412"/>
      <w:r>
        <w:rPr>
          <w:rtl/>
        </w:rPr>
        <w:t xml:space="preserve">של </w:t>
      </w:r>
      <w:bookmarkStart w:id="6413" w:name="_ETM_Q19_316870"/>
      <w:bookmarkEnd w:id="6413"/>
      <w:r>
        <w:rPr>
          <w:rtl/>
        </w:rPr>
        <w:t>העסק</w:t>
      </w:r>
      <w:r>
        <w:rPr>
          <w:rFonts w:hint="cs"/>
          <w:rtl/>
        </w:rPr>
        <w:t xml:space="preserve"> עצמם.</w:t>
      </w:r>
      <w:r>
        <w:rPr>
          <w:rtl/>
        </w:rPr>
        <w:t xml:space="preserve"> </w:t>
      </w:r>
      <w:bookmarkStart w:id="6414" w:name="_ETM_Q19_318359"/>
      <w:bookmarkEnd w:id="6414"/>
      <w:r>
        <w:rPr>
          <w:rtl/>
        </w:rPr>
        <w:t xml:space="preserve">אין </w:t>
      </w:r>
      <w:bookmarkStart w:id="6415" w:name="_ETM_Q19_318540"/>
      <w:bookmarkEnd w:id="6415"/>
      <w:r>
        <w:rPr>
          <w:rtl/>
        </w:rPr>
        <w:t xml:space="preserve">מצב </w:t>
      </w:r>
      <w:bookmarkStart w:id="6416" w:name="_ETM_Q19_318900"/>
      <w:bookmarkEnd w:id="6416"/>
      <w:r>
        <w:rPr>
          <w:rtl/>
        </w:rPr>
        <w:t xml:space="preserve">שמעסיק </w:t>
      </w:r>
      <w:bookmarkStart w:id="6417" w:name="_ETM_Q19_324310"/>
      <w:bookmarkStart w:id="6418" w:name="_ETM_Q19_324459"/>
      <w:bookmarkStart w:id="6419" w:name="_ETM_Q19_324760"/>
      <w:bookmarkStart w:id="6420" w:name="_ETM_Q19_326799"/>
      <w:bookmarkEnd w:id="6417"/>
      <w:bookmarkEnd w:id="6418"/>
      <w:bookmarkEnd w:id="6419"/>
      <w:bookmarkEnd w:id="6420"/>
      <w:r>
        <w:rPr>
          <w:rtl/>
        </w:rPr>
        <w:t xml:space="preserve">יכול </w:t>
      </w:r>
      <w:bookmarkStart w:id="6421" w:name="_ETM_Q19_327099"/>
      <w:bookmarkEnd w:id="6421"/>
      <w:r>
        <w:rPr>
          <w:rtl/>
        </w:rPr>
        <w:t xml:space="preserve">לקבל </w:t>
      </w:r>
      <w:bookmarkStart w:id="6422" w:name="_ETM_Q19_327430"/>
      <w:bookmarkEnd w:id="6422"/>
      <w:r>
        <w:rPr>
          <w:rFonts w:hint="cs"/>
          <w:rtl/>
        </w:rPr>
        <w:t>ל</w:t>
      </w:r>
      <w:r>
        <w:rPr>
          <w:rtl/>
        </w:rPr>
        <w:t xml:space="preserve">עבודה </w:t>
      </w:r>
      <w:bookmarkStart w:id="6423" w:name="_ETM_Q19_327730"/>
      <w:bookmarkStart w:id="6424" w:name="_ETM_Q19_328359"/>
      <w:bookmarkEnd w:id="6423"/>
      <w:bookmarkEnd w:id="6424"/>
      <w:r>
        <w:rPr>
          <w:rtl/>
        </w:rPr>
        <w:t xml:space="preserve">עובד </w:t>
      </w:r>
      <w:bookmarkStart w:id="6425" w:name="_ETM_Q19_329260"/>
      <w:bookmarkEnd w:id="6425"/>
      <w:r>
        <w:rPr>
          <w:rtl/>
        </w:rPr>
        <w:t xml:space="preserve">שבעצם </w:t>
      </w:r>
      <w:bookmarkStart w:id="6426" w:name="_ETM_Q19_329709"/>
      <w:bookmarkEnd w:id="6426"/>
      <w:r>
        <w:rPr>
          <w:rtl/>
        </w:rPr>
        <w:t xml:space="preserve">פגע </w:t>
      </w:r>
      <w:bookmarkStart w:id="6427" w:name="_ETM_Q19_329980"/>
      <w:bookmarkEnd w:id="6427"/>
      <w:r>
        <w:rPr>
          <w:rFonts w:hint="cs"/>
          <w:rtl/>
        </w:rPr>
        <w:t xml:space="preserve">בביטחון </w:t>
      </w:r>
      <w:bookmarkStart w:id="6428" w:name="_ETM_Q19_332822"/>
      <w:bookmarkEnd w:id="6428"/>
      <w:r>
        <w:rPr>
          <w:rFonts w:hint="cs"/>
          <w:rtl/>
        </w:rPr>
        <w:t>המדינה,</w:t>
      </w:r>
      <w:r>
        <w:rPr>
          <w:rtl/>
        </w:rPr>
        <w:t xml:space="preserve"> </w:t>
      </w:r>
      <w:bookmarkStart w:id="6429" w:name="_ETM_Q19_330489"/>
      <w:bookmarkEnd w:id="6429"/>
      <w:r>
        <w:rPr>
          <w:rtl/>
        </w:rPr>
        <w:t xml:space="preserve">או </w:t>
      </w:r>
      <w:bookmarkStart w:id="6430" w:name="_ETM_Q19_330579"/>
      <w:bookmarkEnd w:id="6430"/>
      <w:r>
        <w:rPr>
          <w:rtl/>
        </w:rPr>
        <w:t xml:space="preserve">שכבר </w:t>
      </w:r>
      <w:bookmarkStart w:id="6431" w:name="_ETM_Q19_330790"/>
      <w:bookmarkEnd w:id="6431"/>
      <w:r>
        <w:rPr>
          <w:rtl/>
        </w:rPr>
        <w:t xml:space="preserve">ביצע </w:t>
      </w:r>
      <w:bookmarkStart w:id="6432" w:name="_ETM_Q19_331120"/>
      <w:bookmarkStart w:id="6433" w:name="_ETM_Q19_332750"/>
      <w:bookmarkEnd w:id="6432"/>
      <w:bookmarkEnd w:id="6433"/>
      <w:r>
        <w:rPr>
          <w:rtl/>
        </w:rPr>
        <w:t xml:space="preserve">עבירות </w:t>
      </w:r>
      <w:bookmarkStart w:id="6434" w:name="_ETM_Q19_333110"/>
      <w:bookmarkEnd w:id="6434"/>
      <w:r>
        <w:rPr>
          <w:rtl/>
        </w:rPr>
        <w:t xml:space="preserve">על </w:t>
      </w:r>
      <w:bookmarkStart w:id="6435" w:name="_ETM_Q19_333200"/>
      <w:bookmarkEnd w:id="6435"/>
      <w:r>
        <w:rPr>
          <w:rtl/>
        </w:rPr>
        <w:t xml:space="preserve">ביטחון </w:t>
      </w:r>
      <w:bookmarkStart w:id="6436" w:name="_ETM_Q19_333500"/>
      <w:bookmarkEnd w:id="6436"/>
      <w:r>
        <w:rPr>
          <w:rtl/>
        </w:rPr>
        <w:t>המדינה</w:t>
      </w:r>
      <w:r>
        <w:rPr>
          <w:rFonts w:hint="cs"/>
          <w:rtl/>
        </w:rPr>
        <w:t>.</w:t>
      </w:r>
      <w:r>
        <w:rPr>
          <w:rtl/>
        </w:rPr>
        <w:t xml:space="preserve"> </w:t>
      </w:r>
      <w:bookmarkStart w:id="6437" w:name="_ETM_Q19_334790"/>
      <w:bookmarkEnd w:id="6437"/>
      <w:r>
        <w:rPr>
          <w:rtl/>
        </w:rPr>
        <w:t xml:space="preserve">כמו </w:t>
      </w:r>
      <w:bookmarkStart w:id="6438" w:name="_ETM_Q19_334999"/>
      <w:bookmarkEnd w:id="6438"/>
      <w:r>
        <w:rPr>
          <w:rtl/>
        </w:rPr>
        <w:t xml:space="preserve">שאנחנו </w:t>
      </w:r>
      <w:bookmarkStart w:id="6439" w:name="_ETM_Q19_335329"/>
      <w:bookmarkEnd w:id="6439"/>
      <w:r>
        <w:rPr>
          <w:rtl/>
        </w:rPr>
        <w:t xml:space="preserve">עושים </w:t>
      </w:r>
      <w:bookmarkStart w:id="6440" w:name="_ETM_Q19_335569"/>
      <w:bookmarkEnd w:id="6440"/>
      <w:r>
        <w:rPr>
          <w:rtl/>
        </w:rPr>
        <w:t xml:space="preserve">רישום </w:t>
      </w:r>
      <w:bookmarkStart w:id="6441" w:name="_ETM_Q19_336379"/>
      <w:bookmarkEnd w:id="6441"/>
      <w:r>
        <w:rPr>
          <w:rtl/>
        </w:rPr>
        <w:t>פלילי</w:t>
      </w:r>
      <w:r>
        <w:rPr>
          <w:rFonts w:hint="cs"/>
          <w:rtl/>
        </w:rPr>
        <w:t>, אנחנו רוצים</w:t>
      </w:r>
      <w:r>
        <w:rPr>
          <w:rtl/>
        </w:rPr>
        <w:t xml:space="preserve"> </w:t>
      </w:r>
      <w:bookmarkStart w:id="6442" w:name="_ETM_Q19_337129"/>
      <w:bookmarkEnd w:id="6442"/>
      <w:r>
        <w:rPr>
          <w:rtl/>
        </w:rPr>
        <w:t xml:space="preserve">לעשות </w:t>
      </w:r>
      <w:bookmarkStart w:id="6443" w:name="_ETM_Q19_337370"/>
      <w:bookmarkEnd w:id="6443"/>
      <w:r>
        <w:rPr>
          <w:rtl/>
        </w:rPr>
        <w:t xml:space="preserve">רישום </w:t>
      </w:r>
      <w:bookmarkStart w:id="6444" w:name="_ETM_Q19_337999"/>
      <w:bookmarkEnd w:id="6444"/>
      <w:r>
        <w:rPr>
          <w:rtl/>
        </w:rPr>
        <w:t xml:space="preserve">שיהיה </w:t>
      </w:r>
      <w:bookmarkStart w:id="6445" w:name="_ETM_Q19_338329"/>
      <w:bookmarkEnd w:id="6445"/>
      <w:r>
        <w:rPr>
          <w:rtl/>
        </w:rPr>
        <w:t>פלילי</w:t>
      </w:r>
      <w:bookmarkStart w:id="6446" w:name="_ETM_Q19_338659"/>
      <w:bookmarkEnd w:id="6446"/>
      <w:r>
        <w:rPr>
          <w:rFonts w:hint="cs"/>
          <w:rtl/>
        </w:rPr>
        <w:t>-</w:t>
      </w:r>
      <w:r>
        <w:rPr>
          <w:rtl/>
        </w:rPr>
        <w:t>ביטחוני</w:t>
      </w:r>
      <w:r>
        <w:rPr>
          <w:rFonts w:hint="cs"/>
          <w:rtl/>
        </w:rPr>
        <w:t>.</w:t>
      </w:r>
      <w:r>
        <w:rPr>
          <w:rtl/>
        </w:rPr>
        <w:t xml:space="preserve"> </w:t>
      </w:r>
      <w:bookmarkStart w:id="6447" w:name="_ETM_Q19_339469"/>
      <w:bookmarkEnd w:id="6447"/>
      <w:r>
        <w:rPr>
          <w:rtl/>
        </w:rPr>
        <w:t xml:space="preserve">מי </w:t>
      </w:r>
      <w:bookmarkStart w:id="6448" w:name="_ETM_Q19_339680"/>
      <w:bookmarkEnd w:id="6448"/>
      <w:r>
        <w:rPr>
          <w:rtl/>
        </w:rPr>
        <w:t>שפגע</w:t>
      </w:r>
      <w:r>
        <w:rPr>
          <w:rFonts w:hint="cs"/>
          <w:rtl/>
        </w:rPr>
        <w:t>,</w:t>
      </w:r>
      <w:r>
        <w:rPr>
          <w:rtl/>
        </w:rPr>
        <w:t xml:space="preserve"> </w:t>
      </w:r>
      <w:bookmarkStart w:id="6449" w:name="_ETM_Q19_340129"/>
      <w:bookmarkEnd w:id="6449"/>
      <w:r>
        <w:rPr>
          <w:rtl/>
        </w:rPr>
        <w:t xml:space="preserve">מי </w:t>
      </w:r>
      <w:bookmarkStart w:id="6450" w:name="_ETM_Q19_340280"/>
      <w:bookmarkEnd w:id="6450"/>
      <w:r>
        <w:rPr>
          <w:rtl/>
        </w:rPr>
        <w:t xml:space="preserve">שניסה </w:t>
      </w:r>
      <w:bookmarkStart w:id="6451" w:name="_ETM_Q19_340609"/>
      <w:bookmarkStart w:id="6452" w:name="_ETM_Q19_340819"/>
      <w:bookmarkStart w:id="6453" w:name="_ETM_Q19_341090"/>
      <w:bookmarkEnd w:id="6451"/>
      <w:bookmarkEnd w:id="6452"/>
      <w:bookmarkEnd w:id="6453"/>
      <w:r>
        <w:rPr>
          <w:rtl/>
        </w:rPr>
        <w:t>לרצוח</w:t>
      </w:r>
      <w:r>
        <w:rPr>
          <w:rFonts w:hint="cs"/>
          <w:rtl/>
        </w:rPr>
        <w:t>,</w:t>
      </w:r>
      <w:r>
        <w:rPr>
          <w:rtl/>
        </w:rPr>
        <w:t xml:space="preserve"> </w:t>
      </w:r>
      <w:bookmarkStart w:id="6454" w:name="_ETM_Q19_342549"/>
      <w:bookmarkEnd w:id="6454"/>
      <w:r>
        <w:rPr>
          <w:rtl/>
        </w:rPr>
        <w:t xml:space="preserve">מי </w:t>
      </w:r>
      <w:bookmarkStart w:id="6455" w:name="_ETM_Q19_342700"/>
      <w:bookmarkEnd w:id="6455"/>
      <w:r>
        <w:rPr>
          <w:rtl/>
        </w:rPr>
        <w:t xml:space="preserve">שניסה </w:t>
      </w:r>
      <w:bookmarkStart w:id="6456" w:name="_ETM_Q19_342939"/>
      <w:bookmarkEnd w:id="6456"/>
      <w:r>
        <w:rPr>
          <w:rtl/>
        </w:rPr>
        <w:t xml:space="preserve">לפגוע </w:t>
      </w:r>
      <w:bookmarkStart w:id="6457" w:name="_ETM_Q19_343299"/>
      <w:bookmarkStart w:id="6458" w:name="_ETM_Q19_343540"/>
      <w:bookmarkStart w:id="6459" w:name="_ETM_Q19_344319"/>
      <w:bookmarkEnd w:id="6457"/>
      <w:bookmarkEnd w:id="6458"/>
      <w:bookmarkEnd w:id="6459"/>
      <w:r>
        <w:rPr>
          <w:rtl/>
        </w:rPr>
        <w:t>באנשים</w:t>
      </w:r>
      <w:r>
        <w:rPr>
          <w:rFonts w:hint="cs"/>
          <w:rtl/>
        </w:rPr>
        <w:t>,</w:t>
      </w:r>
      <w:r>
        <w:rPr>
          <w:rtl/>
        </w:rPr>
        <w:t xml:space="preserve"> </w:t>
      </w:r>
      <w:bookmarkStart w:id="6460" w:name="_ETM_Q19_344980"/>
      <w:bookmarkEnd w:id="6460"/>
      <w:r>
        <w:rPr>
          <w:rtl/>
        </w:rPr>
        <w:t xml:space="preserve">בחפים </w:t>
      </w:r>
      <w:bookmarkStart w:id="6461" w:name="_ETM_Q19_345310"/>
      <w:bookmarkEnd w:id="6461"/>
      <w:r>
        <w:rPr>
          <w:rtl/>
        </w:rPr>
        <w:t>מפשע</w:t>
      </w:r>
      <w:r>
        <w:rPr>
          <w:rFonts w:hint="cs"/>
          <w:rtl/>
        </w:rPr>
        <w:t xml:space="preserve"> </w:t>
      </w:r>
      <w:bookmarkStart w:id="6462" w:name="_ETM_Q19_350451"/>
      <w:bookmarkEnd w:id="6462"/>
      <w:r>
        <w:rPr>
          <w:rFonts w:hint="cs"/>
          <w:rtl/>
        </w:rPr>
        <w:t>–</w:t>
      </w:r>
      <w:r>
        <w:rPr>
          <w:rtl/>
        </w:rPr>
        <w:t xml:space="preserve"> </w:t>
      </w:r>
      <w:bookmarkStart w:id="6463" w:name="_ETM_Q19_347040"/>
      <w:bookmarkEnd w:id="6463"/>
      <w:r>
        <w:rPr>
          <w:rtl/>
        </w:rPr>
        <w:t xml:space="preserve">המעביד </w:t>
      </w:r>
      <w:bookmarkStart w:id="6464" w:name="_ETM_Q19_347910"/>
      <w:bookmarkEnd w:id="6464"/>
      <w:r>
        <w:rPr>
          <w:rFonts w:hint="cs"/>
          <w:rtl/>
        </w:rPr>
        <w:t>ידע</w:t>
      </w:r>
      <w:r>
        <w:rPr>
          <w:rtl/>
        </w:rPr>
        <w:t xml:space="preserve"> </w:t>
      </w:r>
      <w:bookmarkStart w:id="6465" w:name="_ETM_Q19_348120"/>
      <w:bookmarkEnd w:id="6465"/>
      <w:r>
        <w:rPr>
          <w:rtl/>
        </w:rPr>
        <w:t>מראש</w:t>
      </w:r>
      <w:r>
        <w:rPr>
          <w:rFonts w:hint="cs"/>
          <w:rtl/>
        </w:rPr>
        <w:t>.</w:t>
      </w:r>
      <w:r>
        <w:rPr>
          <w:rtl/>
        </w:rPr>
        <w:t xml:space="preserve"> </w:t>
      </w:r>
      <w:bookmarkStart w:id="6466" w:name="_ETM_Q19_349310"/>
      <w:bookmarkEnd w:id="6466"/>
      <w:r>
        <w:rPr>
          <w:rtl/>
        </w:rPr>
        <w:t xml:space="preserve">הוא </w:t>
      </w:r>
      <w:bookmarkStart w:id="6467" w:name="_ETM_Q19_349400"/>
      <w:bookmarkEnd w:id="6467"/>
      <w:r>
        <w:rPr>
          <w:rtl/>
        </w:rPr>
        <w:t xml:space="preserve">יבקש </w:t>
      </w:r>
      <w:bookmarkStart w:id="6468" w:name="_ETM_Q19_349819"/>
      <w:bookmarkEnd w:id="6468"/>
      <w:r>
        <w:rPr>
          <w:rtl/>
        </w:rPr>
        <w:t xml:space="preserve">שאילתה </w:t>
      </w:r>
      <w:bookmarkStart w:id="6469" w:name="_ETM_Q19_350389"/>
      <w:bookmarkEnd w:id="6469"/>
      <w:r>
        <w:rPr>
          <w:rtl/>
        </w:rPr>
        <w:t xml:space="preserve">ויקבל </w:t>
      </w:r>
      <w:bookmarkStart w:id="6470" w:name="_ETM_Q19_350900"/>
      <w:bookmarkEnd w:id="6470"/>
      <w:r>
        <w:rPr>
          <w:rFonts w:hint="cs"/>
          <w:rtl/>
        </w:rPr>
        <w:t>– אם</w:t>
      </w:r>
      <w:r>
        <w:rPr>
          <w:rtl/>
        </w:rPr>
        <w:t xml:space="preserve"> </w:t>
      </w:r>
      <w:bookmarkStart w:id="6471" w:name="_ETM_Q19_351590"/>
      <w:bookmarkEnd w:id="6471"/>
      <w:r>
        <w:rPr>
          <w:rtl/>
        </w:rPr>
        <w:t xml:space="preserve">אותו </w:t>
      </w:r>
      <w:bookmarkStart w:id="6472" w:name="_ETM_Q19_351860"/>
      <w:bookmarkEnd w:id="6472"/>
      <w:r>
        <w:rPr>
          <w:rtl/>
        </w:rPr>
        <w:t xml:space="preserve">עובד </w:t>
      </w:r>
      <w:bookmarkStart w:id="6473" w:name="_ETM_Q19_353079"/>
      <w:bookmarkEnd w:id="6473"/>
      <w:r>
        <w:rPr>
          <w:rFonts w:hint="cs"/>
          <w:rtl/>
        </w:rPr>
        <w:t xml:space="preserve">הוא </w:t>
      </w:r>
      <w:r>
        <w:rPr>
          <w:rtl/>
        </w:rPr>
        <w:t xml:space="preserve">עובד </w:t>
      </w:r>
      <w:bookmarkStart w:id="6474" w:name="_ETM_Q19_353439"/>
      <w:bookmarkEnd w:id="6474"/>
      <w:r>
        <w:rPr>
          <w:rtl/>
        </w:rPr>
        <w:t xml:space="preserve">ישר </w:t>
      </w:r>
      <w:bookmarkStart w:id="6475" w:name="_ETM_Q19_354430"/>
      <w:bookmarkEnd w:id="6475"/>
      <w:r>
        <w:rPr>
          <w:rtl/>
        </w:rPr>
        <w:t xml:space="preserve">ללא </w:t>
      </w:r>
      <w:bookmarkStart w:id="6476" w:name="_ETM_Q19_354760"/>
      <w:bookmarkEnd w:id="6476"/>
      <w:r>
        <w:rPr>
          <w:rtl/>
        </w:rPr>
        <w:t xml:space="preserve">עבר </w:t>
      </w:r>
      <w:bookmarkStart w:id="6477" w:name="_ETM_Q19_355329"/>
      <w:bookmarkEnd w:id="6477"/>
      <w:r>
        <w:rPr>
          <w:rtl/>
        </w:rPr>
        <w:t xml:space="preserve">ביטחוני </w:t>
      </w:r>
      <w:bookmarkStart w:id="6478" w:name="_ETM_Q19_357470"/>
      <w:bookmarkEnd w:id="6478"/>
      <w:r w:rsidR="00F377D9">
        <w:rPr>
          <w:rFonts w:hint="cs"/>
          <w:rtl/>
        </w:rPr>
        <w:t xml:space="preserve">– </w:t>
      </w:r>
      <w:r>
        <w:rPr>
          <w:rtl/>
        </w:rPr>
        <w:t xml:space="preserve">ואז </w:t>
      </w:r>
      <w:bookmarkStart w:id="6479" w:name="_ETM_Q19_357830"/>
      <w:bookmarkEnd w:id="6479"/>
      <w:r>
        <w:rPr>
          <w:rFonts w:hint="cs"/>
          <w:rtl/>
        </w:rPr>
        <w:t>יימנעו</w:t>
      </w:r>
      <w:r>
        <w:rPr>
          <w:rtl/>
        </w:rPr>
        <w:t xml:space="preserve"> </w:t>
      </w:r>
      <w:bookmarkStart w:id="6480" w:name="_ETM_Q19_358070"/>
      <w:bookmarkStart w:id="6481" w:name="_ETM_Q19_358580"/>
      <w:bookmarkEnd w:id="6480"/>
      <w:bookmarkEnd w:id="6481"/>
      <w:r>
        <w:rPr>
          <w:rtl/>
        </w:rPr>
        <w:t xml:space="preserve">הבעיות </w:t>
      </w:r>
      <w:bookmarkStart w:id="6482" w:name="_ETM_Q19_359570"/>
      <w:bookmarkEnd w:id="6482"/>
      <w:r>
        <w:rPr>
          <w:rtl/>
        </w:rPr>
        <w:t xml:space="preserve">האלה </w:t>
      </w:r>
      <w:bookmarkStart w:id="6483" w:name="_ETM_Q19_359720"/>
      <w:bookmarkEnd w:id="6483"/>
      <w:r>
        <w:rPr>
          <w:rtl/>
        </w:rPr>
        <w:t xml:space="preserve">שהצגתי </w:t>
      </w:r>
      <w:bookmarkStart w:id="6484" w:name="_ETM_Q19_360139"/>
      <w:bookmarkEnd w:id="6484"/>
      <w:r>
        <w:rPr>
          <w:rtl/>
        </w:rPr>
        <w:t>קודם</w:t>
      </w:r>
      <w:r>
        <w:rPr>
          <w:rFonts w:hint="cs"/>
          <w:rtl/>
        </w:rPr>
        <w:t>,</w:t>
      </w:r>
      <w:r>
        <w:rPr>
          <w:rtl/>
        </w:rPr>
        <w:t xml:space="preserve"> </w:t>
      </w:r>
      <w:bookmarkStart w:id="6485" w:name="_ETM_Q19_361540"/>
      <w:bookmarkEnd w:id="6485"/>
      <w:r>
        <w:rPr>
          <w:rtl/>
        </w:rPr>
        <w:t xml:space="preserve">בתחילת </w:t>
      </w:r>
      <w:bookmarkStart w:id="6486" w:name="_ETM_Q19_362019"/>
      <w:bookmarkEnd w:id="6486"/>
      <w:r>
        <w:rPr>
          <w:rtl/>
        </w:rPr>
        <w:t>דבריי</w:t>
      </w:r>
      <w:r>
        <w:rPr>
          <w:rFonts w:hint="cs"/>
          <w:rtl/>
        </w:rPr>
        <w:t>.</w:t>
      </w:r>
      <w:r>
        <w:rPr>
          <w:rtl/>
        </w:rPr>
        <w:t xml:space="preserve"> </w:t>
      </w:r>
      <w:bookmarkStart w:id="6487" w:name="_ETM_Q19_364069"/>
      <w:bookmarkEnd w:id="6487"/>
      <w:r>
        <w:rPr>
          <w:rtl/>
        </w:rPr>
        <w:t xml:space="preserve">סליחה </w:t>
      </w:r>
      <w:bookmarkStart w:id="6488" w:name="_ETM_Q19_364519"/>
      <w:bookmarkEnd w:id="6488"/>
      <w:r>
        <w:rPr>
          <w:rFonts w:hint="cs"/>
          <w:rtl/>
        </w:rPr>
        <w:t>ע</w:t>
      </w:r>
      <w:r>
        <w:rPr>
          <w:rtl/>
        </w:rPr>
        <w:t>ל</w:t>
      </w:r>
      <w:r>
        <w:rPr>
          <w:rFonts w:hint="cs"/>
          <w:rtl/>
        </w:rPr>
        <w:t xml:space="preserve"> ה</w:t>
      </w:r>
      <w:r>
        <w:rPr>
          <w:rtl/>
        </w:rPr>
        <w:t>צרידות</w:t>
      </w:r>
      <w:r>
        <w:rPr>
          <w:rFonts w:hint="cs"/>
          <w:rtl/>
        </w:rPr>
        <w:t>.</w:t>
      </w:r>
    </w:p>
    <w:p w:rsidR="00107B57" w:rsidRPr="005B6554" w:rsidRDefault="00107B57" w:rsidP="00A94792">
      <w:pPr>
        <w:rPr>
          <w:rtl/>
        </w:rPr>
      </w:pPr>
      <w:bookmarkStart w:id="6489" w:name="_ETM_Q19_370605"/>
      <w:bookmarkStart w:id="6490" w:name="_ETM_Q19_370684"/>
      <w:bookmarkEnd w:id="6489"/>
      <w:bookmarkEnd w:id="6490"/>
    </w:p>
    <w:p w:rsidR="00107B57" w:rsidRDefault="00107B57" w:rsidP="00A94792">
      <w:pPr>
        <w:pStyle w:val="af6"/>
        <w:keepNext/>
        <w:rPr>
          <w:rtl/>
        </w:rPr>
      </w:pPr>
      <w:bookmarkStart w:id="6491" w:name="ET_yor_6593_10"/>
      <w:r w:rsidRPr="005B6554">
        <w:rPr>
          <w:rStyle w:val="TagStyle"/>
          <w:rtl/>
        </w:rPr>
        <w:t xml:space="preserve"> &lt;&lt; יור &gt;&gt;</w:t>
      </w:r>
      <w:r w:rsidRPr="002B11F0">
        <w:rPr>
          <w:rStyle w:val="TagStyle"/>
          <w:rtl/>
        </w:rPr>
        <w:t xml:space="preserve"> </w:t>
      </w:r>
      <w:r>
        <w:rPr>
          <w:rtl/>
        </w:rPr>
        <w:t>היו"ר חנוך דב מלביצקי:</w:t>
      </w:r>
      <w:r w:rsidRPr="002B11F0">
        <w:rPr>
          <w:rStyle w:val="TagStyle"/>
          <w:rtl/>
        </w:rPr>
        <w:t xml:space="preserve"> </w:t>
      </w:r>
      <w:r w:rsidRPr="005B6554">
        <w:rPr>
          <w:rStyle w:val="TagStyle"/>
          <w:rtl/>
        </w:rPr>
        <w:t>&lt;&lt; יור &gt;&gt;</w:t>
      </w:r>
      <w:r>
        <w:rPr>
          <w:rtl/>
        </w:rPr>
        <w:t xml:space="preserve"> </w:t>
      </w:r>
      <w:bookmarkEnd w:id="6491"/>
    </w:p>
    <w:p w:rsidR="00107B57" w:rsidRPr="002B11F0" w:rsidRDefault="00107B57" w:rsidP="00897AE7">
      <w:pPr>
        <w:rPr>
          <w:rtl/>
          <w:lang w:eastAsia="he-IL"/>
        </w:rPr>
      </w:pPr>
    </w:p>
    <w:p w:rsidR="00107B57" w:rsidRDefault="00107B57" w:rsidP="00A94792">
      <w:pPr>
        <w:rPr>
          <w:rtl/>
        </w:rPr>
      </w:pPr>
      <w:bookmarkStart w:id="6492" w:name="_ETM_Q19_371362"/>
      <w:bookmarkEnd w:id="6492"/>
      <w:r>
        <w:rPr>
          <w:rFonts w:hint="cs"/>
          <w:rtl/>
        </w:rPr>
        <w:t>רוצה עוד מים?</w:t>
      </w:r>
    </w:p>
    <w:p w:rsidR="00107B57" w:rsidRDefault="00107B57" w:rsidP="00A94792">
      <w:pPr>
        <w:rPr>
          <w:rtl/>
        </w:rPr>
      </w:pPr>
    </w:p>
    <w:p w:rsidR="00107B57" w:rsidRDefault="00107B57" w:rsidP="00A94792">
      <w:pPr>
        <w:pStyle w:val="-"/>
        <w:keepNext/>
        <w:rPr>
          <w:rtl/>
        </w:rPr>
      </w:pPr>
      <w:bookmarkStart w:id="6493" w:name="ET_speakercontinue_6162_7"/>
      <w:r w:rsidRPr="005B6554">
        <w:rPr>
          <w:rStyle w:val="TagStyle"/>
          <w:rtl/>
        </w:rPr>
        <w:t xml:space="preserve"> &lt;&lt; דובר_המשך &gt;&gt;</w:t>
      </w:r>
      <w:r w:rsidRPr="002B11F0">
        <w:rPr>
          <w:rStyle w:val="TagStyle"/>
          <w:rtl/>
        </w:rPr>
        <w:t xml:space="preserve"> </w:t>
      </w:r>
      <w:r>
        <w:rPr>
          <w:rtl/>
        </w:rPr>
        <w:t>ניסים ואטורי (הליכוד):</w:t>
      </w:r>
      <w:r w:rsidRPr="002B11F0">
        <w:rPr>
          <w:rStyle w:val="TagStyle"/>
          <w:rtl/>
        </w:rPr>
        <w:t xml:space="preserve"> </w:t>
      </w:r>
      <w:r w:rsidRPr="005B6554">
        <w:rPr>
          <w:rStyle w:val="TagStyle"/>
          <w:rtl/>
        </w:rPr>
        <w:t>&lt;&lt; דובר_המשך &gt;&gt;</w:t>
      </w:r>
      <w:r>
        <w:rPr>
          <w:rtl/>
        </w:rPr>
        <w:t xml:space="preserve"> </w:t>
      </w:r>
      <w:bookmarkEnd w:id="6493"/>
    </w:p>
    <w:p w:rsidR="00107B57" w:rsidRDefault="00107B57" w:rsidP="00897AE7">
      <w:pPr>
        <w:rPr>
          <w:rtl/>
        </w:rPr>
      </w:pPr>
    </w:p>
    <w:p w:rsidR="00107B57" w:rsidRDefault="00107B57" w:rsidP="00A94792">
      <w:pPr>
        <w:rPr>
          <w:rtl/>
        </w:rPr>
      </w:pPr>
      <w:bookmarkStart w:id="6494" w:name="_ETM_Q19_366889"/>
      <w:bookmarkStart w:id="6495" w:name="_ETM_Q19_368150"/>
      <w:bookmarkEnd w:id="6494"/>
      <w:bookmarkEnd w:id="6495"/>
      <w:r>
        <w:rPr>
          <w:rtl/>
        </w:rPr>
        <w:t xml:space="preserve">יש </w:t>
      </w:r>
      <w:bookmarkStart w:id="6496" w:name="_ETM_Q19_368300"/>
      <w:bookmarkEnd w:id="6496"/>
      <w:r>
        <w:rPr>
          <w:rFonts w:hint="cs"/>
          <w:rtl/>
        </w:rPr>
        <w:t>פה, לא?</w:t>
      </w:r>
      <w:bookmarkStart w:id="6497" w:name="_ETM_Q19_368580"/>
      <w:bookmarkEnd w:id="6497"/>
    </w:p>
    <w:p w:rsidR="00107B57" w:rsidRDefault="00107B57" w:rsidP="00A94792">
      <w:pPr>
        <w:rPr>
          <w:rtl/>
        </w:rPr>
      </w:pPr>
      <w:bookmarkStart w:id="6498" w:name="_ETM_Q19_368639"/>
      <w:bookmarkEnd w:id="6498"/>
    </w:p>
    <w:p w:rsidR="00107B57" w:rsidRDefault="00107B57" w:rsidP="00A94792">
      <w:pPr>
        <w:pStyle w:val="af5"/>
        <w:keepNext/>
        <w:rPr>
          <w:rtl/>
        </w:rPr>
      </w:pPr>
      <w:bookmarkStart w:id="6499" w:name="ET_interruption_6350_8"/>
      <w:r w:rsidRPr="005B6554">
        <w:rPr>
          <w:rStyle w:val="TagStyle"/>
          <w:rtl/>
        </w:rPr>
        <w:t xml:space="preserve"> &lt;&lt; קריאה &gt;&gt;</w:t>
      </w:r>
      <w:r w:rsidRPr="002B11F0">
        <w:rPr>
          <w:rStyle w:val="TagStyle"/>
          <w:rtl/>
        </w:rPr>
        <w:t xml:space="preserve"> </w:t>
      </w:r>
      <w:r>
        <w:rPr>
          <w:rtl/>
        </w:rPr>
        <w:t>יאסר חוג'יראת (רע"מ – הרשימה הערבית המאוחדת):</w:t>
      </w:r>
      <w:r w:rsidRPr="002B11F0">
        <w:rPr>
          <w:rStyle w:val="TagStyle"/>
          <w:rtl/>
        </w:rPr>
        <w:t xml:space="preserve"> </w:t>
      </w:r>
      <w:r w:rsidRPr="005B6554">
        <w:rPr>
          <w:rStyle w:val="TagStyle"/>
          <w:rtl/>
        </w:rPr>
        <w:t>&lt;&lt; קריאה &gt;&gt;</w:t>
      </w:r>
      <w:r>
        <w:rPr>
          <w:rtl/>
        </w:rPr>
        <w:t xml:space="preserve"> </w:t>
      </w:r>
      <w:bookmarkEnd w:id="6499"/>
    </w:p>
    <w:p w:rsidR="00107B57" w:rsidRDefault="00107B57" w:rsidP="00897AE7">
      <w:pPr>
        <w:rPr>
          <w:rtl/>
        </w:rPr>
      </w:pPr>
    </w:p>
    <w:p w:rsidR="00107B57" w:rsidRDefault="00107B57" w:rsidP="00A94792">
      <w:pPr>
        <w:rPr>
          <w:rtl/>
        </w:rPr>
      </w:pPr>
      <w:bookmarkStart w:id="6500" w:name="_ETM_Q19_370960"/>
      <w:bookmarkEnd w:id="6500"/>
      <w:r>
        <w:rPr>
          <w:rFonts w:hint="cs"/>
          <w:rtl/>
          <w:lang w:eastAsia="he-IL"/>
        </w:rPr>
        <w:t>אתה כנראה מתרגש</w:t>
      </w:r>
      <w:r>
        <w:rPr>
          <w:rFonts w:hint="cs"/>
          <w:rtl/>
        </w:rPr>
        <w:t xml:space="preserve"> </w:t>
      </w:r>
      <w:r w:rsidR="00897AE7">
        <w:rPr>
          <w:rFonts w:hint="cs"/>
          <w:rtl/>
        </w:rPr>
        <w:t>– – –</w:t>
      </w:r>
      <w:bookmarkStart w:id="6501" w:name="_ETM_Q19_286475"/>
      <w:bookmarkEnd w:id="6501"/>
    </w:p>
    <w:p w:rsidR="00107B57" w:rsidRDefault="00107B57" w:rsidP="00A94792">
      <w:pPr>
        <w:rPr>
          <w:rtl/>
        </w:rPr>
      </w:pPr>
      <w:bookmarkStart w:id="6502" w:name="_ETM_Q19_286535"/>
      <w:bookmarkEnd w:id="6502"/>
    </w:p>
    <w:p w:rsidR="00107B57" w:rsidRDefault="00107B57" w:rsidP="00A94792">
      <w:pPr>
        <w:pStyle w:val="-"/>
        <w:keepNext/>
        <w:rPr>
          <w:rtl/>
        </w:rPr>
      </w:pPr>
      <w:bookmarkStart w:id="6503" w:name="ET_speakercontinue_6162_9"/>
      <w:r w:rsidRPr="005B6554">
        <w:rPr>
          <w:rStyle w:val="TagStyle"/>
          <w:rtl/>
        </w:rPr>
        <w:t xml:space="preserve"> &lt;&lt; דובר_המשך &gt;&gt;</w:t>
      </w:r>
      <w:r w:rsidRPr="002B11F0">
        <w:rPr>
          <w:rStyle w:val="TagStyle"/>
          <w:rtl/>
        </w:rPr>
        <w:t xml:space="preserve"> </w:t>
      </w:r>
      <w:r>
        <w:rPr>
          <w:rtl/>
        </w:rPr>
        <w:t>ניסים ואטורי (הליכוד):</w:t>
      </w:r>
      <w:r w:rsidRPr="002B11F0">
        <w:rPr>
          <w:rStyle w:val="TagStyle"/>
          <w:rtl/>
        </w:rPr>
        <w:t xml:space="preserve"> </w:t>
      </w:r>
      <w:r w:rsidRPr="005B6554">
        <w:rPr>
          <w:rStyle w:val="TagStyle"/>
          <w:rtl/>
        </w:rPr>
        <w:t>&lt;&lt; דובר_המשך &gt;&gt;</w:t>
      </w:r>
      <w:r>
        <w:rPr>
          <w:rtl/>
        </w:rPr>
        <w:t xml:space="preserve"> </w:t>
      </w:r>
      <w:bookmarkEnd w:id="6503"/>
    </w:p>
    <w:p w:rsidR="00107B57" w:rsidRDefault="00107B57" w:rsidP="00897AE7">
      <w:pPr>
        <w:rPr>
          <w:rtl/>
        </w:rPr>
      </w:pPr>
    </w:p>
    <w:p w:rsidR="00107B57" w:rsidRDefault="00107B57" w:rsidP="00F377D9">
      <w:pPr>
        <w:rPr>
          <w:rtl/>
        </w:rPr>
      </w:pPr>
      <w:r>
        <w:rPr>
          <w:rFonts w:hint="cs"/>
          <w:rtl/>
        </w:rPr>
        <w:t>זה משומש.</w:t>
      </w:r>
      <w:r>
        <w:rPr>
          <w:rtl/>
        </w:rPr>
        <w:t xml:space="preserve"> </w:t>
      </w:r>
      <w:bookmarkStart w:id="6504" w:name="_ETM_Q19_371290"/>
      <w:bookmarkEnd w:id="6504"/>
      <w:r>
        <w:rPr>
          <w:rtl/>
        </w:rPr>
        <w:t xml:space="preserve">זה </w:t>
      </w:r>
      <w:bookmarkStart w:id="6505" w:name="_ETM_Q19_371409"/>
      <w:bookmarkEnd w:id="6505"/>
      <w:r>
        <w:rPr>
          <w:rtl/>
        </w:rPr>
        <w:t xml:space="preserve">מים </w:t>
      </w:r>
      <w:bookmarkStart w:id="6506" w:name="_ETM_Q19_371650"/>
      <w:bookmarkEnd w:id="6506"/>
      <w:r>
        <w:rPr>
          <w:rtl/>
        </w:rPr>
        <w:t xml:space="preserve">של </w:t>
      </w:r>
      <w:bookmarkStart w:id="6507" w:name="_ETM_Q19_371799"/>
      <w:bookmarkEnd w:id="6507"/>
      <w:r>
        <w:rPr>
          <w:rtl/>
        </w:rPr>
        <w:t>התנחלות</w:t>
      </w:r>
      <w:r>
        <w:rPr>
          <w:rFonts w:hint="cs"/>
          <w:rtl/>
        </w:rPr>
        <w:t>, מי עדן,</w:t>
      </w:r>
      <w:r>
        <w:rPr>
          <w:rtl/>
        </w:rPr>
        <w:t xml:space="preserve"> </w:t>
      </w:r>
      <w:bookmarkStart w:id="6508" w:name="_ETM_Q19_373989"/>
      <w:bookmarkEnd w:id="6508"/>
      <w:r>
        <w:rPr>
          <w:rtl/>
        </w:rPr>
        <w:t xml:space="preserve">בשבילכם </w:t>
      </w:r>
      <w:bookmarkStart w:id="6509" w:name="_ETM_Q19_374560"/>
      <w:bookmarkEnd w:id="6509"/>
      <w:r>
        <w:rPr>
          <w:rtl/>
        </w:rPr>
        <w:t>התנחלות</w:t>
      </w:r>
      <w:r>
        <w:rPr>
          <w:rFonts w:hint="cs"/>
          <w:rtl/>
        </w:rPr>
        <w:t>.</w:t>
      </w:r>
      <w:r>
        <w:rPr>
          <w:rtl/>
        </w:rPr>
        <w:t xml:space="preserve"> </w:t>
      </w:r>
      <w:bookmarkStart w:id="6510" w:name="_ETM_Q19_376300"/>
      <w:bookmarkStart w:id="6511" w:name="_ETM_Q19_376569"/>
      <w:bookmarkEnd w:id="6510"/>
      <w:bookmarkEnd w:id="6511"/>
      <w:r>
        <w:rPr>
          <w:rFonts w:hint="cs"/>
          <w:rtl/>
        </w:rPr>
        <w:t>"</w:t>
      </w:r>
      <w:r>
        <w:rPr>
          <w:rtl/>
        </w:rPr>
        <w:t>שהכ</w:t>
      </w:r>
      <w:r>
        <w:rPr>
          <w:rFonts w:hint="cs"/>
          <w:rtl/>
        </w:rPr>
        <w:t>ו</w:t>
      </w:r>
      <w:r>
        <w:rPr>
          <w:rtl/>
        </w:rPr>
        <w:t xml:space="preserve">ל </w:t>
      </w:r>
      <w:bookmarkStart w:id="6512" w:name="_ETM_Q19_376900"/>
      <w:bookmarkEnd w:id="6512"/>
      <w:r>
        <w:rPr>
          <w:rtl/>
        </w:rPr>
        <w:t xml:space="preserve">נהיה </w:t>
      </w:r>
      <w:bookmarkStart w:id="6513" w:name="_ETM_Q19_377020"/>
      <w:bookmarkEnd w:id="6513"/>
      <w:r>
        <w:rPr>
          <w:rtl/>
        </w:rPr>
        <w:t>בדברו</w:t>
      </w:r>
      <w:r>
        <w:rPr>
          <w:rFonts w:hint="cs"/>
          <w:rtl/>
        </w:rPr>
        <w:t>".</w:t>
      </w:r>
      <w:r>
        <w:rPr>
          <w:rtl/>
        </w:rPr>
        <w:t xml:space="preserve"> </w:t>
      </w:r>
      <w:bookmarkStart w:id="6514" w:name="_ETM_Q19_383900"/>
      <w:bookmarkEnd w:id="6514"/>
      <w:r>
        <w:rPr>
          <w:rtl/>
        </w:rPr>
        <w:t xml:space="preserve">ולכן </w:t>
      </w:r>
      <w:bookmarkStart w:id="6515" w:name="_ETM_Q19_384349"/>
      <w:bookmarkEnd w:id="6515"/>
      <w:r>
        <w:rPr>
          <w:rtl/>
        </w:rPr>
        <w:t xml:space="preserve">אנחנו </w:t>
      </w:r>
      <w:bookmarkStart w:id="6516" w:name="_ETM_Q19_384559"/>
      <w:bookmarkEnd w:id="6516"/>
      <w:r>
        <w:rPr>
          <w:rtl/>
        </w:rPr>
        <w:t xml:space="preserve">נמנע </w:t>
      </w:r>
      <w:bookmarkStart w:id="6517" w:name="_ETM_Q19_384829"/>
      <w:bookmarkEnd w:id="6517"/>
      <w:r>
        <w:rPr>
          <w:rtl/>
        </w:rPr>
        <w:t xml:space="preserve">את </w:t>
      </w:r>
      <w:bookmarkStart w:id="6518" w:name="_ETM_Q19_384919"/>
      <w:bookmarkEnd w:id="6518"/>
      <w:r>
        <w:rPr>
          <w:rtl/>
        </w:rPr>
        <w:t>זה</w:t>
      </w:r>
      <w:r>
        <w:rPr>
          <w:rFonts w:hint="cs"/>
          <w:rtl/>
        </w:rPr>
        <w:t>.</w:t>
      </w:r>
      <w:r>
        <w:rPr>
          <w:rtl/>
        </w:rPr>
        <w:t xml:space="preserve"> </w:t>
      </w:r>
      <w:bookmarkStart w:id="6519" w:name="_ETM_Q19_385069"/>
      <w:bookmarkEnd w:id="6519"/>
      <w:r>
        <w:rPr>
          <w:rtl/>
        </w:rPr>
        <w:t xml:space="preserve">גם </w:t>
      </w:r>
      <w:bookmarkStart w:id="6520" w:name="_ETM_Q19_385309"/>
      <w:bookmarkEnd w:id="6520"/>
      <w:r>
        <w:rPr>
          <w:rtl/>
        </w:rPr>
        <w:t xml:space="preserve">פגיעה </w:t>
      </w:r>
      <w:bookmarkStart w:id="6521" w:name="_ETM_Q19_385579"/>
      <w:bookmarkEnd w:id="6521"/>
      <w:r>
        <w:rPr>
          <w:rtl/>
        </w:rPr>
        <w:t xml:space="preserve">באזרחים </w:t>
      </w:r>
      <w:bookmarkStart w:id="6522" w:name="_ETM_Q19_385999"/>
      <w:bookmarkEnd w:id="6522"/>
      <w:r>
        <w:rPr>
          <w:rtl/>
        </w:rPr>
        <w:t xml:space="preserve">חפים </w:t>
      </w:r>
      <w:bookmarkStart w:id="6523" w:name="_ETM_Q19_386239"/>
      <w:bookmarkEnd w:id="6523"/>
      <w:r>
        <w:rPr>
          <w:rtl/>
        </w:rPr>
        <w:t>מפשע</w:t>
      </w:r>
      <w:r>
        <w:rPr>
          <w:rFonts w:hint="cs"/>
          <w:rtl/>
        </w:rPr>
        <w:t xml:space="preserve"> –</w:t>
      </w:r>
      <w:r>
        <w:rPr>
          <w:rtl/>
        </w:rPr>
        <w:t xml:space="preserve"> </w:t>
      </w:r>
      <w:bookmarkStart w:id="6524" w:name="_ETM_Q19_386629"/>
      <w:bookmarkEnd w:id="6524"/>
      <w:r>
        <w:rPr>
          <w:rtl/>
        </w:rPr>
        <w:t xml:space="preserve">מי </w:t>
      </w:r>
      <w:bookmarkStart w:id="6525" w:name="_ETM_Q19_386749"/>
      <w:bookmarkEnd w:id="6525"/>
      <w:r>
        <w:rPr>
          <w:rtl/>
        </w:rPr>
        <w:t xml:space="preserve">שעושה </w:t>
      </w:r>
      <w:bookmarkStart w:id="6526" w:name="_ETM_Q19_387260"/>
      <w:bookmarkEnd w:id="6526"/>
      <w:r>
        <w:rPr>
          <w:rtl/>
        </w:rPr>
        <w:t xml:space="preserve">פיגוע </w:t>
      </w:r>
      <w:bookmarkStart w:id="6527" w:name="_ETM_Q19_387620"/>
      <w:bookmarkEnd w:id="6527"/>
      <w:r>
        <w:rPr>
          <w:rtl/>
        </w:rPr>
        <w:t>טרור</w:t>
      </w:r>
      <w:r>
        <w:rPr>
          <w:rFonts w:hint="cs"/>
          <w:rtl/>
        </w:rPr>
        <w:t>,</w:t>
      </w:r>
      <w:r>
        <w:rPr>
          <w:rtl/>
        </w:rPr>
        <w:t xml:space="preserve"> </w:t>
      </w:r>
      <w:bookmarkStart w:id="6528" w:name="_ETM_Q19_388650"/>
      <w:bookmarkEnd w:id="6528"/>
      <w:r>
        <w:rPr>
          <w:rtl/>
        </w:rPr>
        <w:t xml:space="preserve">אני </w:t>
      </w:r>
      <w:bookmarkStart w:id="6529" w:name="_ETM_Q19_388799"/>
      <w:bookmarkEnd w:id="6529"/>
      <w:r>
        <w:rPr>
          <w:rtl/>
        </w:rPr>
        <w:t xml:space="preserve">לא </w:t>
      </w:r>
      <w:bookmarkStart w:id="6530" w:name="_ETM_Q19_388859"/>
      <w:bookmarkEnd w:id="6530"/>
      <w:r>
        <w:rPr>
          <w:rtl/>
        </w:rPr>
        <w:t xml:space="preserve">חושב </w:t>
      </w:r>
      <w:bookmarkStart w:id="6531" w:name="_ETM_Q19_389069"/>
      <w:bookmarkEnd w:id="6531"/>
      <w:r>
        <w:rPr>
          <w:rFonts w:hint="cs"/>
          <w:rtl/>
        </w:rPr>
        <w:t>ש</w:t>
      </w:r>
      <w:r>
        <w:rPr>
          <w:rtl/>
        </w:rPr>
        <w:t xml:space="preserve">מגיע </w:t>
      </w:r>
      <w:bookmarkStart w:id="6532" w:name="_ETM_Q19_389249"/>
      <w:bookmarkEnd w:id="6532"/>
      <w:r>
        <w:rPr>
          <w:rtl/>
        </w:rPr>
        <w:t xml:space="preserve">לו </w:t>
      </w:r>
      <w:bookmarkStart w:id="6533" w:name="_ETM_Q19_389339"/>
      <w:bookmarkEnd w:id="6533"/>
      <w:r>
        <w:rPr>
          <w:rtl/>
        </w:rPr>
        <w:t>פרס</w:t>
      </w:r>
      <w:r>
        <w:rPr>
          <w:rFonts w:hint="cs"/>
          <w:rtl/>
        </w:rPr>
        <w:t>.</w:t>
      </w:r>
      <w:r>
        <w:rPr>
          <w:rtl/>
        </w:rPr>
        <w:t xml:space="preserve"> </w:t>
      </w:r>
      <w:bookmarkStart w:id="6534" w:name="_ETM_Q19_389669"/>
      <w:bookmarkEnd w:id="6534"/>
      <w:r>
        <w:rPr>
          <w:rtl/>
        </w:rPr>
        <w:t xml:space="preserve">הוא </w:t>
      </w:r>
      <w:bookmarkStart w:id="6535" w:name="_ETM_Q19_389729"/>
      <w:bookmarkEnd w:id="6535"/>
      <w:r>
        <w:rPr>
          <w:rtl/>
        </w:rPr>
        <w:t>ל</w:t>
      </w:r>
      <w:r>
        <w:rPr>
          <w:rFonts w:hint="cs"/>
          <w:rtl/>
        </w:rPr>
        <w:t>א צריך להיות</w:t>
      </w:r>
      <w:r>
        <w:rPr>
          <w:rtl/>
        </w:rPr>
        <w:t xml:space="preserve"> </w:t>
      </w:r>
      <w:bookmarkStart w:id="6536" w:name="_ETM_Q19_390329"/>
      <w:bookmarkEnd w:id="6536"/>
      <w:r>
        <w:rPr>
          <w:rtl/>
        </w:rPr>
        <w:t xml:space="preserve">מועסק </w:t>
      </w:r>
      <w:bookmarkStart w:id="6537" w:name="_ETM_Q19_391409"/>
      <w:bookmarkEnd w:id="6537"/>
      <w:r>
        <w:rPr>
          <w:rtl/>
        </w:rPr>
        <w:t xml:space="preserve">לא </w:t>
      </w:r>
      <w:bookmarkStart w:id="6538" w:name="_ETM_Q19_391559"/>
      <w:bookmarkEnd w:id="6538"/>
      <w:r>
        <w:rPr>
          <w:rtl/>
        </w:rPr>
        <w:t xml:space="preserve">בגופים </w:t>
      </w:r>
      <w:bookmarkStart w:id="6539" w:name="_ETM_Q19_391949"/>
      <w:bookmarkEnd w:id="6539"/>
      <w:r>
        <w:rPr>
          <w:rtl/>
        </w:rPr>
        <w:t xml:space="preserve">ציבוריים </w:t>
      </w:r>
      <w:bookmarkStart w:id="6540" w:name="_ETM_Q19_392400"/>
      <w:bookmarkEnd w:id="6540"/>
      <w:r>
        <w:rPr>
          <w:rtl/>
        </w:rPr>
        <w:t>ול</w:t>
      </w:r>
      <w:r>
        <w:rPr>
          <w:rFonts w:hint="cs"/>
          <w:rtl/>
        </w:rPr>
        <w:t xml:space="preserve">א </w:t>
      </w:r>
      <w:r>
        <w:rPr>
          <w:rtl/>
        </w:rPr>
        <w:t>פרט</w:t>
      </w:r>
      <w:r>
        <w:rPr>
          <w:rFonts w:hint="cs"/>
          <w:rtl/>
        </w:rPr>
        <w:t>י</w:t>
      </w:r>
      <w:r>
        <w:rPr>
          <w:rtl/>
        </w:rPr>
        <w:t>ים</w:t>
      </w:r>
      <w:r>
        <w:rPr>
          <w:rFonts w:hint="cs"/>
          <w:rtl/>
        </w:rPr>
        <w:t>.</w:t>
      </w:r>
      <w:r>
        <w:rPr>
          <w:rtl/>
        </w:rPr>
        <w:t xml:space="preserve"> </w:t>
      </w:r>
      <w:bookmarkStart w:id="6541" w:name="_ETM_Q19_392999"/>
      <w:bookmarkEnd w:id="6541"/>
      <w:r>
        <w:rPr>
          <w:rtl/>
        </w:rPr>
        <w:t xml:space="preserve">המעביד </w:t>
      </w:r>
      <w:bookmarkStart w:id="6542" w:name="_ETM_Q19_393389"/>
      <w:bookmarkEnd w:id="6542"/>
      <w:r>
        <w:rPr>
          <w:rtl/>
        </w:rPr>
        <w:t>יחליט</w:t>
      </w:r>
      <w:r>
        <w:rPr>
          <w:rFonts w:hint="cs"/>
          <w:rtl/>
        </w:rPr>
        <w:t>.</w:t>
      </w:r>
      <w:r>
        <w:rPr>
          <w:rtl/>
        </w:rPr>
        <w:t xml:space="preserve"> </w:t>
      </w:r>
      <w:bookmarkStart w:id="6543" w:name="_ETM_Q19_394079"/>
      <w:bookmarkEnd w:id="6543"/>
      <w:r>
        <w:rPr>
          <w:rtl/>
        </w:rPr>
        <w:t xml:space="preserve">מי </w:t>
      </w:r>
      <w:bookmarkStart w:id="6544" w:name="_ETM_Q19_394290"/>
      <w:bookmarkEnd w:id="6544"/>
      <w:r>
        <w:rPr>
          <w:rtl/>
        </w:rPr>
        <w:t xml:space="preserve">שיביא </w:t>
      </w:r>
      <w:bookmarkStart w:id="6545" w:name="_ETM_Q19_394620"/>
      <w:bookmarkEnd w:id="6545"/>
      <w:r>
        <w:rPr>
          <w:rtl/>
        </w:rPr>
        <w:t xml:space="preserve">אישור </w:t>
      </w:r>
      <w:bookmarkStart w:id="6546" w:name="_ETM_Q19_395040"/>
      <w:bookmarkEnd w:id="6546"/>
      <w:r>
        <w:rPr>
          <w:rtl/>
        </w:rPr>
        <w:t xml:space="preserve">שהוא </w:t>
      </w:r>
      <w:bookmarkStart w:id="6547" w:name="_ETM_Q19_395489"/>
      <w:bookmarkEnd w:id="6547"/>
      <w:r>
        <w:rPr>
          <w:rtl/>
        </w:rPr>
        <w:t xml:space="preserve">לא </w:t>
      </w:r>
      <w:bookmarkStart w:id="6548" w:name="_ETM_Q19_395639"/>
      <w:bookmarkEnd w:id="6548"/>
      <w:r>
        <w:rPr>
          <w:rtl/>
        </w:rPr>
        <w:t xml:space="preserve">פגע </w:t>
      </w:r>
      <w:bookmarkStart w:id="6549" w:name="_ETM_Q19_395969"/>
      <w:bookmarkEnd w:id="6549"/>
      <w:r>
        <w:rPr>
          <w:rtl/>
        </w:rPr>
        <w:t xml:space="preserve">בביטחון </w:t>
      </w:r>
      <w:bookmarkStart w:id="6550" w:name="_ETM_Q19_396329"/>
      <w:bookmarkEnd w:id="6550"/>
      <w:r>
        <w:rPr>
          <w:rtl/>
        </w:rPr>
        <w:t>המדינה</w:t>
      </w:r>
      <w:r w:rsidR="00F377D9">
        <w:rPr>
          <w:rFonts w:hint="cs"/>
          <w:rtl/>
        </w:rPr>
        <w:t>,</w:t>
      </w:r>
      <w:r>
        <w:rPr>
          <w:rtl/>
        </w:rPr>
        <w:t xml:space="preserve"> </w:t>
      </w:r>
      <w:bookmarkStart w:id="6551" w:name="_ETM_Q19_397139"/>
      <w:bookmarkEnd w:id="6551"/>
      <w:r>
        <w:rPr>
          <w:rtl/>
        </w:rPr>
        <w:t xml:space="preserve">יוכל </w:t>
      </w:r>
      <w:bookmarkStart w:id="6552" w:name="_ETM_Q19_397409"/>
      <w:bookmarkEnd w:id="6552"/>
      <w:r>
        <w:rPr>
          <w:rtl/>
        </w:rPr>
        <w:t xml:space="preserve">להתקבל </w:t>
      </w:r>
      <w:bookmarkStart w:id="6553" w:name="_ETM_Q19_397769"/>
      <w:bookmarkEnd w:id="6553"/>
      <w:r>
        <w:rPr>
          <w:rtl/>
        </w:rPr>
        <w:t>לעבודה</w:t>
      </w:r>
      <w:r>
        <w:rPr>
          <w:rFonts w:hint="cs"/>
          <w:rtl/>
        </w:rPr>
        <w:t>.</w:t>
      </w:r>
      <w:r>
        <w:rPr>
          <w:rtl/>
        </w:rPr>
        <w:t xml:space="preserve"> </w:t>
      </w:r>
      <w:bookmarkStart w:id="6554" w:name="_ETM_Q19_398879"/>
      <w:bookmarkEnd w:id="6554"/>
    </w:p>
    <w:p w:rsidR="00107B57" w:rsidRDefault="00107B57" w:rsidP="00A94792">
      <w:pPr>
        <w:rPr>
          <w:rtl/>
        </w:rPr>
      </w:pPr>
      <w:bookmarkStart w:id="6555" w:name="_ETM_Q19_399284"/>
      <w:bookmarkStart w:id="6556" w:name="_ETM_Q19_399356"/>
      <w:bookmarkStart w:id="6557" w:name="_ETM_Q19_399427"/>
      <w:bookmarkEnd w:id="6555"/>
      <w:bookmarkEnd w:id="6556"/>
      <w:bookmarkEnd w:id="6557"/>
    </w:p>
    <w:p w:rsidR="00107B57" w:rsidRDefault="00107B57" w:rsidP="00F377D9">
      <w:pPr>
        <w:rPr>
          <w:rtl/>
        </w:rPr>
      </w:pPr>
      <w:bookmarkStart w:id="6558" w:name="_ETM_Q19_399478"/>
      <w:bookmarkEnd w:id="6558"/>
      <w:r>
        <w:rPr>
          <w:rtl/>
        </w:rPr>
        <w:t xml:space="preserve">אני </w:t>
      </w:r>
      <w:bookmarkStart w:id="6559" w:name="_ETM_Q19_399030"/>
      <w:bookmarkEnd w:id="6559"/>
      <w:r>
        <w:rPr>
          <w:rtl/>
        </w:rPr>
        <w:t xml:space="preserve">חושב </w:t>
      </w:r>
      <w:bookmarkStart w:id="6560" w:name="_ETM_Q19_399269"/>
      <w:bookmarkEnd w:id="6560"/>
      <w:r>
        <w:rPr>
          <w:rtl/>
        </w:rPr>
        <w:t xml:space="preserve">שראוי </w:t>
      </w:r>
      <w:bookmarkStart w:id="6561" w:name="_ETM_Q19_399749"/>
      <w:bookmarkEnd w:id="6561"/>
      <w:r>
        <w:rPr>
          <w:rtl/>
        </w:rPr>
        <w:t xml:space="preserve">להצביע </w:t>
      </w:r>
      <w:bookmarkStart w:id="6562" w:name="_ETM_Q19_400109"/>
      <w:bookmarkStart w:id="6563" w:name="_ETM_Q19_400170"/>
      <w:bookmarkEnd w:id="6562"/>
      <w:bookmarkEnd w:id="6563"/>
      <w:r>
        <w:rPr>
          <w:rFonts w:hint="cs"/>
          <w:rtl/>
        </w:rPr>
        <w:t>ל</w:t>
      </w:r>
      <w:r>
        <w:rPr>
          <w:rtl/>
        </w:rPr>
        <w:t xml:space="preserve">חוק </w:t>
      </w:r>
      <w:bookmarkStart w:id="6564" w:name="_ETM_Q19_400409"/>
      <w:bookmarkEnd w:id="6564"/>
      <w:r>
        <w:rPr>
          <w:rtl/>
        </w:rPr>
        <w:t>הזה</w:t>
      </w:r>
      <w:r>
        <w:rPr>
          <w:rFonts w:hint="cs"/>
          <w:rtl/>
        </w:rPr>
        <w:t>,</w:t>
      </w:r>
      <w:r>
        <w:rPr>
          <w:rtl/>
        </w:rPr>
        <w:t xml:space="preserve"> </w:t>
      </w:r>
      <w:bookmarkStart w:id="6565" w:name="_ETM_Q19_401349"/>
      <w:bookmarkEnd w:id="6565"/>
      <w:r>
        <w:rPr>
          <w:rtl/>
        </w:rPr>
        <w:t xml:space="preserve">בעיקר </w:t>
      </w:r>
      <w:bookmarkStart w:id="6566" w:name="_ETM_Q19_401739"/>
      <w:bookmarkEnd w:id="6566"/>
      <w:r>
        <w:rPr>
          <w:rtl/>
        </w:rPr>
        <w:t xml:space="preserve">בתקופה </w:t>
      </w:r>
      <w:bookmarkStart w:id="6567" w:name="_ETM_Q19_402189"/>
      <w:bookmarkEnd w:id="6567"/>
      <w:r>
        <w:rPr>
          <w:rtl/>
        </w:rPr>
        <w:t>הזו</w:t>
      </w:r>
      <w:r>
        <w:rPr>
          <w:rFonts w:hint="cs"/>
          <w:rtl/>
        </w:rPr>
        <w:t>,</w:t>
      </w:r>
      <w:r>
        <w:rPr>
          <w:rtl/>
        </w:rPr>
        <w:t xml:space="preserve"> </w:t>
      </w:r>
      <w:bookmarkStart w:id="6568" w:name="_ETM_Q19_403250"/>
      <w:bookmarkEnd w:id="6568"/>
      <w:r w:rsidR="00F377D9">
        <w:rPr>
          <w:rFonts w:hint="cs"/>
          <w:rtl/>
        </w:rPr>
        <w:t>כ</w:t>
      </w:r>
      <w:r>
        <w:rPr>
          <w:rtl/>
        </w:rPr>
        <w:t>ש</w:t>
      </w:r>
      <w:r>
        <w:rPr>
          <w:rFonts w:hint="cs"/>
          <w:rtl/>
        </w:rPr>
        <w:t>אנחנו</w:t>
      </w:r>
      <w:r>
        <w:rPr>
          <w:rtl/>
        </w:rPr>
        <w:t xml:space="preserve"> </w:t>
      </w:r>
      <w:bookmarkStart w:id="6569" w:name="_ETM_Q19_403860"/>
      <w:bookmarkEnd w:id="6569"/>
      <w:r>
        <w:rPr>
          <w:rtl/>
        </w:rPr>
        <w:t xml:space="preserve">דמוקרטיה </w:t>
      </w:r>
      <w:bookmarkStart w:id="6570" w:name="_ETM_Q19_405030"/>
      <w:bookmarkEnd w:id="6570"/>
      <w:r>
        <w:rPr>
          <w:rtl/>
        </w:rPr>
        <w:t>מתגוננת</w:t>
      </w:r>
      <w:r>
        <w:rPr>
          <w:rFonts w:hint="cs"/>
          <w:rtl/>
        </w:rPr>
        <w:t>.</w:t>
      </w:r>
      <w:r>
        <w:rPr>
          <w:rtl/>
        </w:rPr>
        <w:t xml:space="preserve"> </w:t>
      </w:r>
      <w:bookmarkStart w:id="6571" w:name="_ETM_Q19_405750"/>
      <w:bookmarkStart w:id="6572" w:name="_ETM_Q19_405960"/>
      <w:bookmarkEnd w:id="6571"/>
      <w:bookmarkEnd w:id="6572"/>
      <w:r>
        <w:rPr>
          <w:rFonts w:hint="cs"/>
          <w:rtl/>
        </w:rPr>
        <w:t xml:space="preserve">אנחנו </w:t>
      </w:r>
      <w:r>
        <w:rPr>
          <w:rtl/>
        </w:rPr>
        <w:t xml:space="preserve">מתגוננים </w:t>
      </w:r>
      <w:bookmarkStart w:id="6573" w:name="_ETM_Q19_406530"/>
      <w:bookmarkEnd w:id="6573"/>
      <w:r>
        <w:rPr>
          <w:rFonts w:hint="cs"/>
          <w:rtl/>
        </w:rPr>
        <w:t>מ</w:t>
      </w:r>
      <w:r>
        <w:rPr>
          <w:rtl/>
        </w:rPr>
        <w:t xml:space="preserve">פני </w:t>
      </w:r>
      <w:bookmarkStart w:id="6574" w:name="_ETM_Q19_406860"/>
      <w:bookmarkEnd w:id="6574"/>
      <w:r>
        <w:rPr>
          <w:rtl/>
        </w:rPr>
        <w:t xml:space="preserve">המעשים </w:t>
      </w:r>
      <w:bookmarkStart w:id="6575" w:name="_ETM_Q19_407730"/>
      <w:bookmarkEnd w:id="6575"/>
      <w:r>
        <w:rPr>
          <w:rtl/>
        </w:rPr>
        <w:t>האלה</w:t>
      </w:r>
      <w:r>
        <w:rPr>
          <w:rFonts w:hint="cs"/>
          <w:rtl/>
        </w:rPr>
        <w:t>.</w:t>
      </w:r>
      <w:r>
        <w:rPr>
          <w:rtl/>
        </w:rPr>
        <w:t xml:space="preserve"> </w:t>
      </w:r>
      <w:bookmarkStart w:id="6576" w:name="_ETM_Q19_408060"/>
      <w:bookmarkEnd w:id="6576"/>
      <w:r>
        <w:rPr>
          <w:rtl/>
        </w:rPr>
        <w:t xml:space="preserve">מה </w:t>
      </w:r>
      <w:bookmarkStart w:id="6577" w:name="_ETM_Q19_408240"/>
      <w:bookmarkEnd w:id="6577"/>
      <w:r>
        <w:rPr>
          <w:rtl/>
        </w:rPr>
        <w:t>ש</w:t>
      </w:r>
      <w:r>
        <w:rPr>
          <w:rFonts w:hint="cs"/>
          <w:rtl/>
        </w:rPr>
        <w:t>ראינו</w:t>
      </w:r>
      <w:r>
        <w:rPr>
          <w:rtl/>
        </w:rPr>
        <w:t xml:space="preserve"> </w:t>
      </w:r>
      <w:bookmarkStart w:id="6578" w:name="_ETM_Q19_408510"/>
      <w:bookmarkEnd w:id="6578"/>
      <w:r>
        <w:rPr>
          <w:rtl/>
        </w:rPr>
        <w:t xml:space="preserve">ב-7 </w:t>
      </w:r>
      <w:bookmarkStart w:id="6579" w:name="_ETM_Q19_408870"/>
      <w:bookmarkEnd w:id="6579"/>
      <w:r>
        <w:rPr>
          <w:rFonts w:hint="cs"/>
          <w:rtl/>
        </w:rPr>
        <w:t>ב</w:t>
      </w:r>
      <w:r>
        <w:rPr>
          <w:rtl/>
        </w:rPr>
        <w:t xml:space="preserve">אוקטובר </w:t>
      </w:r>
      <w:bookmarkStart w:id="6580" w:name="_ETM_Q19_409230"/>
      <w:bookmarkEnd w:id="6580"/>
      <w:r>
        <w:rPr>
          <w:rtl/>
        </w:rPr>
        <w:t xml:space="preserve">לא </w:t>
      </w:r>
      <w:bookmarkStart w:id="6581" w:name="_ETM_Q19_409440"/>
      <w:bookmarkEnd w:id="6581"/>
      <w:r>
        <w:rPr>
          <w:rFonts w:hint="cs"/>
          <w:rtl/>
        </w:rPr>
        <w:t xml:space="preserve">יכול </w:t>
      </w:r>
      <w:bookmarkStart w:id="6582" w:name="_ETM_Q19_410620"/>
      <w:bookmarkEnd w:id="6582"/>
      <w:r>
        <w:rPr>
          <w:rFonts w:hint="cs"/>
          <w:rtl/>
        </w:rPr>
        <w:t>ל</w:t>
      </w:r>
      <w:r>
        <w:rPr>
          <w:rtl/>
        </w:rPr>
        <w:t xml:space="preserve">חזור </w:t>
      </w:r>
      <w:bookmarkStart w:id="6583" w:name="_ETM_Q19_409680"/>
      <w:bookmarkEnd w:id="6583"/>
      <w:r>
        <w:rPr>
          <w:rtl/>
        </w:rPr>
        <w:t xml:space="preserve">על </w:t>
      </w:r>
      <w:bookmarkStart w:id="6584" w:name="_ETM_Q19_409740"/>
      <w:bookmarkEnd w:id="6584"/>
      <w:r>
        <w:rPr>
          <w:rtl/>
        </w:rPr>
        <w:t>עצמו</w:t>
      </w:r>
      <w:r>
        <w:rPr>
          <w:rFonts w:hint="cs"/>
          <w:rtl/>
        </w:rPr>
        <w:t>.</w:t>
      </w:r>
      <w:r>
        <w:rPr>
          <w:rtl/>
        </w:rPr>
        <w:t xml:space="preserve"> </w:t>
      </w:r>
      <w:bookmarkStart w:id="6585" w:name="_ETM_Q19_410560"/>
      <w:bookmarkEnd w:id="6585"/>
      <w:r>
        <w:rPr>
          <w:rtl/>
        </w:rPr>
        <w:t xml:space="preserve">יש </w:t>
      </w:r>
      <w:bookmarkStart w:id="6586" w:name="_ETM_Q19_410739"/>
      <w:bookmarkEnd w:id="6586"/>
      <w:r>
        <w:rPr>
          <w:rtl/>
        </w:rPr>
        <w:t xml:space="preserve">מקומות </w:t>
      </w:r>
      <w:bookmarkStart w:id="6587" w:name="_ETM_Q19_411189"/>
      <w:bookmarkEnd w:id="6587"/>
      <w:r>
        <w:rPr>
          <w:rtl/>
        </w:rPr>
        <w:t xml:space="preserve">שעובדים </w:t>
      </w:r>
      <w:bookmarkStart w:id="6588" w:name="_ETM_Q19_412360"/>
      <w:bookmarkEnd w:id="6588"/>
      <w:r>
        <w:rPr>
          <w:rtl/>
        </w:rPr>
        <w:t xml:space="preserve">שימשו </w:t>
      </w:r>
      <w:bookmarkStart w:id="6589" w:name="_ETM_Q19_412750"/>
      <w:bookmarkStart w:id="6590" w:name="_ETM_Q19_413079"/>
      <w:bookmarkEnd w:id="6589"/>
      <w:bookmarkEnd w:id="6590"/>
      <w:r>
        <w:rPr>
          <w:rtl/>
        </w:rPr>
        <w:t>מודיעי</w:t>
      </w:r>
      <w:r w:rsidR="00F377D9">
        <w:rPr>
          <w:rFonts w:hint="cs"/>
          <w:rtl/>
        </w:rPr>
        <w:t>ם</w:t>
      </w:r>
      <w:r>
        <w:rPr>
          <w:rtl/>
        </w:rPr>
        <w:t xml:space="preserve"> </w:t>
      </w:r>
      <w:bookmarkStart w:id="6591" w:name="_ETM_Q19_413950"/>
      <w:bookmarkEnd w:id="6591"/>
      <w:r>
        <w:rPr>
          <w:rFonts w:hint="cs"/>
          <w:rtl/>
        </w:rPr>
        <w:t>ל</w:t>
      </w:r>
      <w:r>
        <w:rPr>
          <w:rtl/>
        </w:rPr>
        <w:t>מחבלים</w:t>
      </w:r>
      <w:r>
        <w:rPr>
          <w:rFonts w:hint="cs"/>
          <w:rtl/>
        </w:rPr>
        <w:t xml:space="preserve"> –</w:t>
      </w:r>
      <w:r>
        <w:rPr>
          <w:rtl/>
        </w:rPr>
        <w:t xml:space="preserve"> </w:t>
      </w:r>
      <w:bookmarkStart w:id="6592" w:name="_ETM_Q19_415330"/>
      <w:bookmarkEnd w:id="6592"/>
      <w:r>
        <w:rPr>
          <w:rtl/>
        </w:rPr>
        <w:t xml:space="preserve">שהגיעו </w:t>
      </w:r>
      <w:bookmarkStart w:id="6593" w:name="_ETM_Q19_415660"/>
      <w:bookmarkEnd w:id="6593"/>
      <w:r>
        <w:rPr>
          <w:rtl/>
        </w:rPr>
        <w:t xml:space="preserve">לאותו </w:t>
      </w:r>
      <w:bookmarkStart w:id="6594" w:name="_ETM_Q19_415990"/>
      <w:bookmarkEnd w:id="6594"/>
      <w:r>
        <w:rPr>
          <w:rtl/>
        </w:rPr>
        <w:t xml:space="preserve">מקום </w:t>
      </w:r>
      <w:bookmarkStart w:id="6595" w:name="_ETM_Q19_416350"/>
      <w:bookmarkEnd w:id="6595"/>
      <w:r>
        <w:rPr>
          <w:rtl/>
        </w:rPr>
        <w:t xml:space="preserve">שאנשים </w:t>
      </w:r>
      <w:bookmarkStart w:id="6596" w:name="_ETM_Q19_416710"/>
      <w:bookmarkEnd w:id="6596"/>
      <w:r>
        <w:rPr>
          <w:rtl/>
        </w:rPr>
        <w:t xml:space="preserve">קיבלו </w:t>
      </w:r>
      <w:bookmarkStart w:id="6597" w:name="_ETM_Q19_416950"/>
      <w:bookmarkEnd w:id="6597"/>
      <w:r>
        <w:rPr>
          <w:rtl/>
        </w:rPr>
        <w:t xml:space="preserve">שם </w:t>
      </w:r>
      <w:bookmarkStart w:id="6598" w:name="_ETM_Q19_417130"/>
      <w:bookmarkEnd w:id="6598"/>
      <w:r>
        <w:rPr>
          <w:rtl/>
        </w:rPr>
        <w:t>פרנסה</w:t>
      </w:r>
      <w:r>
        <w:rPr>
          <w:rFonts w:hint="cs"/>
          <w:rtl/>
        </w:rPr>
        <w:t>,</w:t>
      </w:r>
      <w:r>
        <w:rPr>
          <w:rtl/>
        </w:rPr>
        <w:t xml:space="preserve"> </w:t>
      </w:r>
      <w:bookmarkStart w:id="6599" w:name="_ETM_Q19_418240"/>
      <w:bookmarkEnd w:id="6599"/>
      <w:r>
        <w:rPr>
          <w:rtl/>
        </w:rPr>
        <w:t xml:space="preserve">המחבלים </w:t>
      </w:r>
      <w:bookmarkStart w:id="6600" w:name="_ETM_Q19_418720"/>
      <w:bookmarkEnd w:id="6600"/>
      <w:r>
        <w:rPr>
          <w:rtl/>
        </w:rPr>
        <w:t xml:space="preserve">הגיעו </w:t>
      </w:r>
      <w:bookmarkStart w:id="6601" w:name="_ETM_Q19_418990"/>
      <w:bookmarkEnd w:id="6601"/>
      <w:r>
        <w:rPr>
          <w:rtl/>
        </w:rPr>
        <w:t xml:space="preserve">וידעו </w:t>
      </w:r>
      <w:bookmarkStart w:id="6602" w:name="_ETM_Q19_419350"/>
      <w:bookmarkEnd w:id="6602"/>
      <w:r>
        <w:rPr>
          <w:rtl/>
        </w:rPr>
        <w:t xml:space="preserve">כל </w:t>
      </w:r>
      <w:bookmarkStart w:id="6603" w:name="_ETM_Q19_419560"/>
      <w:bookmarkStart w:id="6604" w:name="_ETM_Q19_419800"/>
      <w:bookmarkEnd w:id="6603"/>
      <w:bookmarkEnd w:id="6604"/>
      <w:r>
        <w:rPr>
          <w:rtl/>
        </w:rPr>
        <w:t xml:space="preserve">דבר </w:t>
      </w:r>
      <w:bookmarkStart w:id="6605" w:name="_ETM_Q19_420070"/>
      <w:bookmarkStart w:id="6606" w:name="_ETM_Q19_420250"/>
      <w:bookmarkEnd w:id="6605"/>
      <w:bookmarkEnd w:id="6606"/>
      <w:r>
        <w:rPr>
          <w:rFonts w:hint="cs"/>
          <w:rtl/>
        </w:rPr>
        <w:t xml:space="preserve">היכן </w:t>
      </w:r>
      <w:r>
        <w:rPr>
          <w:rtl/>
        </w:rPr>
        <w:t xml:space="preserve">הוא </w:t>
      </w:r>
      <w:bookmarkStart w:id="6607" w:name="_ETM_Q19_420280"/>
      <w:bookmarkEnd w:id="6607"/>
      <w:r>
        <w:rPr>
          <w:rtl/>
        </w:rPr>
        <w:t>נמצא</w:t>
      </w:r>
      <w:r>
        <w:rPr>
          <w:rFonts w:hint="cs"/>
          <w:rtl/>
        </w:rPr>
        <w:t>.</w:t>
      </w:r>
    </w:p>
    <w:p w:rsidR="00107B57" w:rsidRDefault="00107B57" w:rsidP="00A94792">
      <w:pPr>
        <w:rPr>
          <w:rtl/>
        </w:rPr>
      </w:pPr>
      <w:bookmarkStart w:id="6608" w:name="_ETM_Q19_423581"/>
      <w:bookmarkStart w:id="6609" w:name="_ETM_Q19_423666"/>
      <w:bookmarkEnd w:id="6608"/>
      <w:bookmarkEnd w:id="6609"/>
    </w:p>
    <w:p w:rsidR="00107B57" w:rsidRDefault="00107B57" w:rsidP="00A94792">
      <w:pPr>
        <w:pStyle w:val="af5"/>
        <w:keepNext/>
        <w:rPr>
          <w:rtl/>
        </w:rPr>
      </w:pPr>
      <w:bookmarkStart w:id="6610" w:name="ET_interruption_5084_11"/>
      <w:r w:rsidRPr="005B6554">
        <w:rPr>
          <w:rStyle w:val="TagStyle"/>
          <w:rtl/>
        </w:rPr>
        <w:t xml:space="preserve"> &lt;&lt; קריאה &gt;&gt;</w:t>
      </w:r>
      <w:r w:rsidRPr="001A165A">
        <w:rPr>
          <w:rStyle w:val="TagStyle"/>
          <w:rtl/>
        </w:rPr>
        <w:t xml:space="preserve"> </w:t>
      </w:r>
      <w:r>
        <w:rPr>
          <w:rtl/>
        </w:rPr>
        <w:t>מיקי לוי (יש עתיד):</w:t>
      </w:r>
      <w:r w:rsidRPr="001A165A">
        <w:rPr>
          <w:rStyle w:val="TagStyle"/>
          <w:rtl/>
        </w:rPr>
        <w:t xml:space="preserve"> </w:t>
      </w:r>
      <w:r w:rsidRPr="005B6554">
        <w:rPr>
          <w:rStyle w:val="TagStyle"/>
          <w:rtl/>
        </w:rPr>
        <w:t>&lt;&lt; קריאה &gt;&gt;</w:t>
      </w:r>
      <w:r>
        <w:rPr>
          <w:rtl/>
        </w:rPr>
        <w:t xml:space="preserve"> </w:t>
      </w:r>
      <w:bookmarkEnd w:id="6610"/>
    </w:p>
    <w:p w:rsidR="00107B57" w:rsidRDefault="00107B57" w:rsidP="00897AE7">
      <w:pPr>
        <w:rPr>
          <w:rtl/>
        </w:rPr>
      </w:pPr>
    </w:p>
    <w:p w:rsidR="00107B57" w:rsidRDefault="00107B57" w:rsidP="00A94792">
      <w:pPr>
        <w:rPr>
          <w:rtl/>
        </w:rPr>
      </w:pPr>
      <w:r>
        <w:rPr>
          <w:rFonts w:hint="cs"/>
          <w:rtl/>
          <w:lang w:eastAsia="he-IL"/>
        </w:rPr>
        <w:t>אבל מה החוק אומר, אדוני? תסביר לנו.</w:t>
      </w:r>
    </w:p>
    <w:p w:rsidR="00107B57" w:rsidRDefault="00107B57" w:rsidP="00A94792">
      <w:pPr>
        <w:rPr>
          <w:rtl/>
        </w:rPr>
      </w:pPr>
      <w:bookmarkStart w:id="6611" w:name="_ETM_Q19_419092"/>
      <w:bookmarkStart w:id="6612" w:name="_ETM_Q19_419181"/>
      <w:bookmarkEnd w:id="6611"/>
      <w:bookmarkEnd w:id="6612"/>
    </w:p>
    <w:p w:rsidR="00107B57" w:rsidRDefault="00107B57" w:rsidP="00A94792">
      <w:pPr>
        <w:pStyle w:val="-"/>
        <w:keepNext/>
        <w:rPr>
          <w:rtl/>
        </w:rPr>
      </w:pPr>
      <w:bookmarkStart w:id="6613" w:name="ET_speakercontinue_6162_12"/>
      <w:r w:rsidRPr="005B6554">
        <w:rPr>
          <w:rStyle w:val="TagStyle"/>
          <w:rtl/>
        </w:rPr>
        <w:t xml:space="preserve"> &lt;&lt; דובר_המשך &gt;&gt;</w:t>
      </w:r>
      <w:r w:rsidRPr="001A165A">
        <w:rPr>
          <w:rStyle w:val="TagStyle"/>
          <w:rtl/>
        </w:rPr>
        <w:t xml:space="preserve"> </w:t>
      </w:r>
      <w:r>
        <w:rPr>
          <w:rtl/>
        </w:rPr>
        <w:t>ניסים ואטורי (הליכוד):</w:t>
      </w:r>
      <w:r w:rsidRPr="001A165A">
        <w:rPr>
          <w:rStyle w:val="TagStyle"/>
          <w:rtl/>
        </w:rPr>
        <w:t xml:space="preserve"> </w:t>
      </w:r>
      <w:r w:rsidRPr="005B6554">
        <w:rPr>
          <w:rStyle w:val="TagStyle"/>
          <w:rtl/>
        </w:rPr>
        <w:t>&lt;&lt; דובר_המשך &gt;&gt;</w:t>
      </w:r>
      <w:r>
        <w:rPr>
          <w:rtl/>
        </w:rPr>
        <w:t xml:space="preserve"> </w:t>
      </w:r>
      <w:bookmarkEnd w:id="6613"/>
    </w:p>
    <w:p w:rsidR="00107B57" w:rsidRDefault="00107B57" w:rsidP="00897AE7">
      <w:pPr>
        <w:rPr>
          <w:rtl/>
        </w:rPr>
      </w:pPr>
    </w:p>
    <w:p w:rsidR="00107B57" w:rsidRDefault="00107B57" w:rsidP="00D16F92">
      <w:pPr>
        <w:rPr>
          <w:rtl/>
        </w:rPr>
      </w:pPr>
      <w:bookmarkStart w:id="6614" w:name="_ETM_Q19_422160"/>
      <w:bookmarkStart w:id="6615" w:name="_ETM_Q19_422670"/>
      <w:bookmarkEnd w:id="6614"/>
      <w:bookmarkEnd w:id="6615"/>
      <w:r>
        <w:rPr>
          <w:rtl/>
        </w:rPr>
        <w:t>הסברתי</w:t>
      </w:r>
      <w:r>
        <w:rPr>
          <w:rFonts w:hint="cs"/>
          <w:rtl/>
        </w:rPr>
        <w:t>,</w:t>
      </w:r>
      <w:r>
        <w:rPr>
          <w:rtl/>
        </w:rPr>
        <w:t xml:space="preserve"> </w:t>
      </w:r>
      <w:bookmarkStart w:id="6616" w:name="_ETM_Q19_423599"/>
      <w:bookmarkEnd w:id="6616"/>
      <w:r>
        <w:rPr>
          <w:rtl/>
        </w:rPr>
        <w:t xml:space="preserve">הסברתי </w:t>
      </w:r>
      <w:bookmarkStart w:id="6617" w:name="_ETM_Q19_424050"/>
      <w:bookmarkEnd w:id="6617"/>
      <w:r>
        <w:rPr>
          <w:rtl/>
        </w:rPr>
        <w:t xml:space="preserve">מה </w:t>
      </w:r>
      <w:bookmarkStart w:id="6618" w:name="_ETM_Q19_424140"/>
      <w:bookmarkEnd w:id="6618"/>
      <w:r>
        <w:rPr>
          <w:rtl/>
        </w:rPr>
        <w:t xml:space="preserve">החוק </w:t>
      </w:r>
      <w:bookmarkStart w:id="6619" w:name="_ETM_Q19_424319"/>
      <w:bookmarkEnd w:id="6619"/>
      <w:r>
        <w:rPr>
          <w:rtl/>
        </w:rPr>
        <w:t>אומר</w:t>
      </w:r>
      <w:r w:rsidR="00D16F92">
        <w:rPr>
          <w:rFonts w:hint="cs"/>
          <w:rtl/>
        </w:rPr>
        <w:t>.</w:t>
      </w:r>
      <w:r>
        <w:rPr>
          <w:rtl/>
        </w:rPr>
        <w:t xml:space="preserve"> </w:t>
      </w:r>
      <w:bookmarkStart w:id="6620" w:name="_ETM_Q19_425999"/>
      <w:bookmarkEnd w:id="6620"/>
      <w:r>
        <w:rPr>
          <w:rtl/>
        </w:rPr>
        <w:t xml:space="preserve">אתה </w:t>
      </w:r>
      <w:bookmarkStart w:id="6621" w:name="_ETM_Q19_426150"/>
      <w:bookmarkEnd w:id="6621"/>
      <w:r>
        <w:rPr>
          <w:rtl/>
        </w:rPr>
        <w:t xml:space="preserve">לא </w:t>
      </w:r>
      <w:bookmarkStart w:id="6622" w:name="_ETM_Q19_426239"/>
      <w:bookmarkEnd w:id="6622"/>
      <w:r>
        <w:rPr>
          <w:rtl/>
        </w:rPr>
        <w:t>מקשיב</w:t>
      </w:r>
      <w:r>
        <w:rPr>
          <w:rFonts w:hint="cs"/>
          <w:rtl/>
        </w:rPr>
        <w:t>,</w:t>
      </w:r>
      <w:r>
        <w:rPr>
          <w:rtl/>
        </w:rPr>
        <w:t xml:space="preserve"> </w:t>
      </w:r>
      <w:bookmarkStart w:id="6623" w:name="_ETM_Q19_426659"/>
      <w:bookmarkEnd w:id="6623"/>
      <w:r>
        <w:rPr>
          <w:rtl/>
        </w:rPr>
        <w:t xml:space="preserve">אתה </w:t>
      </w:r>
      <w:bookmarkStart w:id="6624" w:name="_ETM_Q19_426749"/>
      <w:bookmarkEnd w:id="6624"/>
      <w:r>
        <w:rPr>
          <w:rtl/>
        </w:rPr>
        <w:t>מדבר</w:t>
      </w:r>
      <w:r>
        <w:rPr>
          <w:rFonts w:hint="cs"/>
          <w:rtl/>
        </w:rPr>
        <w:t>.</w:t>
      </w:r>
      <w:r>
        <w:rPr>
          <w:rtl/>
        </w:rPr>
        <w:t xml:space="preserve"> </w:t>
      </w:r>
      <w:bookmarkStart w:id="6625" w:name="_ETM_Q19_428840"/>
      <w:bookmarkEnd w:id="6625"/>
      <w:r>
        <w:rPr>
          <w:rtl/>
        </w:rPr>
        <w:t>לכן</w:t>
      </w:r>
      <w:r>
        <w:rPr>
          <w:rFonts w:hint="cs"/>
          <w:rtl/>
        </w:rPr>
        <w:t>,</w:t>
      </w:r>
      <w:r>
        <w:rPr>
          <w:rtl/>
        </w:rPr>
        <w:t xml:space="preserve"> </w:t>
      </w:r>
      <w:bookmarkStart w:id="6626" w:name="_ETM_Q19_430190"/>
      <w:bookmarkEnd w:id="6626"/>
      <w:r>
        <w:rPr>
          <w:rtl/>
        </w:rPr>
        <w:t xml:space="preserve">כדי </w:t>
      </w:r>
      <w:bookmarkStart w:id="6627" w:name="_ETM_Q19_430430"/>
      <w:bookmarkEnd w:id="6627"/>
      <w:r>
        <w:rPr>
          <w:rtl/>
        </w:rPr>
        <w:t xml:space="preserve">למנוע </w:t>
      </w:r>
      <w:bookmarkStart w:id="6628" w:name="_ETM_Q19_430880"/>
      <w:bookmarkEnd w:id="6628"/>
      <w:r>
        <w:rPr>
          <w:rtl/>
        </w:rPr>
        <w:t xml:space="preserve">מקרים </w:t>
      </w:r>
      <w:bookmarkStart w:id="6629" w:name="_ETM_Q19_431180"/>
      <w:bookmarkEnd w:id="6629"/>
      <w:r>
        <w:rPr>
          <w:rtl/>
        </w:rPr>
        <w:t xml:space="preserve">כאלה </w:t>
      </w:r>
      <w:bookmarkStart w:id="6630" w:name="_ETM_Q19_431780"/>
      <w:bookmarkEnd w:id="6630"/>
      <w:r>
        <w:rPr>
          <w:rtl/>
        </w:rPr>
        <w:t>בעצם</w:t>
      </w:r>
      <w:r>
        <w:rPr>
          <w:rFonts w:hint="cs"/>
          <w:rtl/>
        </w:rPr>
        <w:t>,</w:t>
      </w:r>
      <w:r>
        <w:rPr>
          <w:rtl/>
        </w:rPr>
        <w:t xml:space="preserve"> </w:t>
      </w:r>
      <w:bookmarkStart w:id="6631" w:name="_ETM_Q19_432200"/>
      <w:bookmarkEnd w:id="6631"/>
      <w:r>
        <w:rPr>
          <w:rtl/>
        </w:rPr>
        <w:t xml:space="preserve">שיש </w:t>
      </w:r>
      <w:bookmarkStart w:id="6632" w:name="_ETM_Q19_432380"/>
      <w:bookmarkEnd w:id="6632"/>
      <w:r>
        <w:rPr>
          <w:rtl/>
        </w:rPr>
        <w:t xml:space="preserve">לך </w:t>
      </w:r>
      <w:bookmarkStart w:id="6633" w:name="_ETM_Q19_432560"/>
      <w:bookmarkEnd w:id="6633"/>
      <w:r>
        <w:rPr>
          <w:rtl/>
        </w:rPr>
        <w:t xml:space="preserve">פה </w:t>
      </w:r>
      <w:bookmarkStart w:id="6634" w:name="_ETM_Q19_432710"/>
      <w:bookmarkEnd w:id="6634"/>
      <w:r>
        <w:rPr>
          <w:rtl/>
        </w:rPr>
        <w:t>ג</w:t>
      </w:r>
      <w:r>
        <w:rPr>
          <w:rFonts w:hint="cs"/>
          <w:rtl/>
        </w:rPr>
        <w:t>יס חמישי,</w:t>
      </w:r>
      <w:r>
        <w:rPr>
          <w:rtl/>
        </w:rPr>
        <w:t xml:space="preserve"> </w:t>
      </w:r>
      <w:bookmarkStart w:id="6635" w:name="_ETM_Q19_433370"/>
      <w:bookmarkEnd w:id="6635"/>
      <w:r>
        <w:rPr>
          <w:rtl/>
        </w:rPr>
        <w:t xml:space="preserve">אנשים </w:t>
      </w:r>
      <w:bookmarkStart w:id="6636" w:name="_ETM_Q19_433670"/>
      <w:bookmarkEnd w:id="6636"/>
      <w:r>
        <w:rPr>
          <w:rtl/>
        </w:rPr>
        <w:t xml:space="preserve">שמגיעים </w:t>
      </w:r>
      <w:bookmarkStart w:id="6637" w:name="_ETM_Q19_434030"/>
      <w:bookmarkEnd w:id="6637"/>
      <w:r>
        <w:rPr>
          <w:rtl/>
        </w:rPr>
        <w:t xml:space="preserve">לעבודה </w:t>
      </w:r>
      <w:bookmarkStart w:id="6638" w:name="_ETM_Q19_434390"/>
      <w:bookmarkEnd w:id="6638"/>
      <w:r>
        <w:rPr>
          <w:rtl/>
        </w:rPr>
        <w:t xml:space="preserve">ועושים </w:t>
      </w:r>
      <w:bookmarkStart w:id="6639" w:name="_ETM_Q19_434660"/>
      <w:bookmarkEnd w:id="6639"/>
      <w:r>
        <w:rPr>
          <w:rtl/>
        </w:rPr>
        <w:t xml:space="preserve">בעצם </w:t>
      </w:r>
      <w:bookmarkStart w:id="6640" w:name="_ETM_Q19_434930"/>
      <w:bookmarkEnd w:id="6640"/>
      <w:r>
        <w:rPr>
          <w:rtl/>
        </w:rPr>
        <w:t>רישום</w:t>
      </w:r>
      <w:r>
        <w:rPr>
          <w:rFonts w:hint="cs"/>
          <w:rtl/>
        </w:rPr>
        <w:t>,</w:t>
      </w:r>
      <w:r>
        <w:rPr>
          <w:rtl/>
        </w:rPr>
        <w:t xml:space="preserve"> </w:t>
      </w:r>
      <w:bookmarkStart w:id="6641" w:name="_ETM_Q19_435260"/>
      <w:bookmarkEnd w:id="6641"/>
      <w:r>
        <w:rPr>
          <w:rtl/>
        </w:rPr>
        <w:t xml:space="preserve">עושים </w:t>
      </w:r>
      <w:bookmarkStart w:id="6642" w:name="_ETM_Q19_435470"/>
      <w:bookmarkEnd w:id="6642"/>
      <w:r>
        <w:rPr>
          <w:rtl/>
        </w:rPr>
        <w:t xml:space="preserve">רישום </w:t>
      </w:r>
      <w:bookmarkStart w:id="6643" w:name="_ETM_Q19_436010"/>
      <w:bookmarkEnd w:id="6643"/>
      <w:r>
        <w:rPr>
          <w:rtl/>
        </w:rPr>
        <w:t xml:space="preserve">מודיעיני </w:t>
      </w:r>
      <w:bookmarkStart w:id="6644" w:name="_ETM_Q19_436580"/>
      <w:bookmarkEnd w:id="6644"/>
      <w:r>
        <w:rPr>
          <w:rtl/>
        </w:rPr>
        <w:t>למע</w:t>
      </w:r>
      <w:r>
        <w:rPr>
          <w:rFonts w:hint="cs"/>
          <w:rtl/>
        </w:rPr>
        <w:t>ן</w:t>
      </w:r>
      <w:r>
        <w:rPr>
          <w:rtl/>
        </w:rPr>
        <w:t xml:space="preserve"> </w:t>
      </w:r>
      <w:bookmarkStart w:id="6645" w:name="_ETM_Q19_437000"/>
      <w:bookmarkEnd w:id="6645"/>
      <w:r>
        <w:rPr>
          <w:rtl/>
        </w:rPr>
        <w:t>מחבלים</w:t>
      </w:r>
      <w:r>
        <w:rPr>
          <w:rFonts w:hint="cs"/>
          <w:rtl/>
        </w:rPr>
        <w:t xml:space="preserve"> – את</w:t>
      </w:r>
      <w:r>
        <w:rPr>
          <w:rtl/>
        </w:rPr>
        <w:t xml:space="preserve"> </w:t>
      </w:r>
      <w:bookmarkStart w:id="6646" w:name="_ETM_Q19_438040"/>
      <w:bookmarkEnd w:id="6646"/>
      <w:r>
        <w:rPr>
          <w:rFonts w:hint="cs"/>
          <w:rtl/>
        </w:rPr>
        <w:t>ה</w:t>
      </w:r>
      <w:r>
        <w:rPr>
          <w:rtl/>
        </w:rPr>
        <w:t xml:space="preserve">דבר </w:t>
      </w:r>
      <w:bookmarkStart w:id="6647" w:name="_ETM_Q19_438250"/>
      <w:bookmarkEnd w:id="6647"/>
      <w:r>
        <w:rPr>
          <w:rFonts w:hint="cs"/>
          <w:rtl/>
        </w:rPr>
        <w:t xml:space="preserve">הזה </w:t>
      </w:r>
      <w:r>
        <w:rPr>
          <w:rtl/>
        </w:rPr>
        <w:t xml:space="preserve">צריך </w:t>
      </w:r>
      <w:bookmarkStart w:id="6648" w:name="_ETM_Q19_438520"/>
      <w:bookmarkEnd w:id="6648"/>
      <w:r>
        <w:rPr>
          <w:rtl/>
        </w:rPr>
        <w:t>להפסיק</w:t>
      </w:r>
      <w:r>
        <w:rPr>
          <w:rFonts w:hint="cs"/>
          <w:rtl/>
        </w:rPr>
        <w:t>.</w:t>
      </w:r>
      <w:r>
        <w:rPr>
          <w:rtl/>
        </w:rPr>
        <w:t xml:space="preserve"> </w:t>
      </w:r>
      <w:bookmarkStart w:id="6649" w:name="_ETM_Q19_439689"/>
      <w:bookmarkEnd w:id="6649"/>
      <w:r>
        <w:rPr>
          <w:rtl/>
        </w:rPr>
        <w:t xml:space="preserve">צריך </w:t>
      </w:r>
      <w:bookmarkStart w:id="6650" w:name="_ETM_Q19_439900"/>
      <w:bookmarkEnd w:id="6650"/>
      <w:r>
        <w:rPr>
          <w:rtl/>
        </w:rPr>
        <w:t xml:space="preserve">למנוע </w:t>
      </w:r>
      <w:bookmarkStart w:id="6651" w:name="_ETM_Q19_440289"/>
      <w:bookmarkEnd w:id="6651"/>
      <w:r>
        <w:rPr>
          <w:rtl/>
        </w:rPr>
        <w:t xml:space="preserve">עבודה </w:t>
      </w:r>
      <w:bookmarkStart w:id="6652" w:name="_ETM_Q19_440620"/>
      <w:bookmarkEnd w:id="6652"/>
      <w:r>
        <w:rPr>
          <w:rtl/>
        </w:rPr>
        <w:t xml:space="preserve">ממי </w:t>
      </w:r>
      <w:bookmarkStart w:id="6653" w:name="_ETM_Q19_441099"/>
      <w:bookmarkEnd w:id="6653"/>
      <w:r>
        <w:rPr>
          <w:rtl/>
        </w:rPr>
        <w:t xml:space="preserve">שפוגע </w:t>
      </w:r>
      <w:bookmarkStart w:id="6654" w:name="_ETM_Q19_441460"/>
      <w:bookmarkEnd w:id="6654"/>
      <w:r>
        <w:rPr>
          <w:rFonts w:hint="cs"/>
          <w:rtl/>
        </w:rPr>
        <w:t>ב</w:t>
      </w:r>
      <w:r>
        <w:rPr>
          <w:rtl/>
        </w:rPr>
        <w:t xml:space="preserve">ביטחון </w:t>
      </w:r>
      <w:bookmarkStart w:id="6655" w:name="_ETM_Q19_441729"/>
      <w:bookmarkEnd w:id="6655"/>
      <w:r>
        <w:rPr>
          <w:rtl/>
        </w:rPr>
        <w:t>המדינה</w:t>
      </w:r>
      <w:r w:rsidR="00D16F92">
        <w:rPr>
          <w:rFonts w:hint="cs"/>
          <w:rtl/>
        </w:rPr>
        <w:t>.</w:t>
      </w:r>
      <w:r>
        <w:rPr>
          <w:rtl/>
        </w:rPr>
        <w:t xml:space="preserve"> </w:t>
      </w:r>
      <w:bookmarkStart w:id="6656" w:name="_ETM_Q19_442770"/>
      <w:bookmarkStart w:id="6657" w:name="_ETM_Q19_443370"/>
      <w:bookmarkEnd w:id="6656"/>
      <w:bookmarkEnd w:id="6657"/>
      <w:r>
        <w:rPr>
          <w:rFonts w:hint="cs"/>
          <w:rtl/>
        </w:rPr>
        <w:t>שי</w:t>
      </w:r>
      <w:r>
        <w:rPr>
          <w:rtl/>
        </w:rPr>
        <w:t xml:space="preserve">תפרנס </w:t>
      </w:r>
      <w:bookmarkStart w:id="6658" w:name="_ETM_Q19_443879"/>
      <w:bookmarkEnd w:id="6658"/>
      <w:r>
        <w:rPr>
          <w:rtl/>
        </w:rPr>
        <w:t xml:space="preserve">במקומות </w:t>
      </w:r>
      <w:bookmarkStart w:id="6659" w:name="_ETM_Q19_444360"/>
      <w:bookmarkEnd w:id="6659"/>
      <w:r>
        <w:rPr>
          <w:rtl/>
        </w:rPr>
        <w:t xml:space="preserve">שלהם </w:t>
      </w:r>
      <w:bookmarkStart w:id="6660" w:name="_ETM_Q19_444689"/>
      <w:bookmarkEnd w:id="6660"/>
      <w:r>
        <w:rPr>
          <w:rtl/>
        </w:rPr>
        <w:t xml:space="preserve">הוא </w:t>
      </w:r>
      <w:bookmarkStart w:id="6661" w:name="_ETM_Q19_444749"/>
      <w:bookmarkEnd w:id="6661"/>
      <w:r>
        <w:rPr>
          <w:rtl/>
        </w:rPr>
        <w:t>דואג</w:t>
      </w:r>
      <w:r>
        <w:rPr>
          <w:rFonts w:hint="cs"/>
          <w:rtl/>
        </w:rPr>
        <w:t>,</w:t>
      </w:r>
      <w:r>
        <w:rPr>
          <w:rtl/>
        </w:rPr>
        <w:t xml:space="preserve"> </w:t>
      </w:r>
      <w:bookmarkStart w:id="6662" w:name="_ETM_Q19_445110"/>
      <w:bookmarkEnd w:id="6662"/>
      <w:r>
        <w:rPr>
          <w:rtl/>
        </w:rPr>
        <w:t xml:space="preserve">שלהם </w:t>
      </w:r>
      <w:bookmarkStart w:id="6663" w:name="_ETM_Q19_445349"/>
      <w:bookmarkEnd w:id="6663"/>
      <w:r>
        <w:rPr>
          <w:rtl/>
        </w:rPr>
        <w:t xml:space="preserve">הוא </w:t>
      </w:r>
      <w:bookmarkStart w:id="6664" w:name="_ETM_Q19_445439"/>
      <w:bookmarkEnd w:id="6664"/>
      <w:r>
        <w:rPr>
          <w:rtl/>
        </w:rPr>
        <w:t xml:space="preserve">מעביר </w:t>
      </w:r>
      <w:bookmarkStart w:id="6665" w:name="_ETM_Q19_445680"/>
      <w:bookmarkEnd w:id="6665"/>
      <w:r>
        <w:rPr>
          <w:rtl/>
        </w:rPr>
        <w:t xml:space="preserve">את </w:t>
      </w:r>
      <w:bookmarkStart w:id="6666" w:name="_ETM_Q19_445740"/>
      <w:bookmarkEnd w:id="6666"/>
      <w:r>
        <w:rPr>
          <w:rtl/>
        </w:rPr>
        <w:t>המידע</w:t>
      </w:r>
      <w:r>
        <w:rPr>
          <w:rFonts w:hint="cs"/>
          <w:rtl/>
        </w:rPr>
        <w:t>.</w:t>
      </w:r>
      <w:r>
        <w:rPr>
          <w:rtl/>
        </w:rPr>
        <w:t xml:space="preserve"> </w:t>
      </w:r>
      <w:bookmarkStart w:id="6667" w:name="_ETM_Q19_446490"/>
      <w:bookmarkEnd w:id="6667"/>
      <w:r>
        <w:rPr>
          <w:rtl/>
        </w:rPr>
        <w:t xml:space="preserve">תודה </w:t>
      </w:r>
      <w:bookmarkStart w:id="6668" w:name="_ETM_Q19_446699"/>
      <w:bookmarkEnd w:id="6668"/>
      <w:r>
        <w:rPr>
          <w:rtl/>
        </w:rPr>
        <w:t>רבה</w:t>
      </w:r>
      <w:r>
        <w:rPr>
          <w:rFonts w:hint="cs"/>
          <w:rtl/>
        </w:rPr>
        <w:t>.</w:t>
      </w:r>
      <w:r>
        <w:rPr>
          <w:rtl/>
        </w:rPr>
        <w:t xml:space="preserve"> </w:t>
      </w:r>
      <w:bookmarkStart w:id="6669" w:name="_ETM_Q19_450010"/>
      <w:bookmarkEnd w:id="6669"/>
    </w:p>
    <w:p w:rsidR="00107B57" w:rsidRDefault="00107B57" w:rsidP="00A94792">
      <w:pPr>
        <w:rPr>
          <w:rtl/>
        </w:rPr>
      </w:pPr>
      <w:bookmarkStart w:id="6670" w:name="_ETM_Q19_448117"/>
      <w:bookmarkStart w:id="6671" w:name="_ETM_Q19_448188"/>
      <w:bookmarkEnd w:id="6670"/>
      <w:bookmarkEnd w:id="6671"/>
    </w:p>
    <w:p w:rsidR="00107B57" w:rsidRDefault="00107B57" w:rsidP="00A94792">
      <w:pPr>
        <w:pStyle w:val="af6"/>
        <w:keepNext/>
        <w:rPr>
          <w:rtl/>
        </w:rPr>
      </w:pPr>
      <w:bookmarkStart w:id="6672" w:name="ET_yor_6593_13"/>
      <w:r w:rsidRPr="005B6554">
        <w:rPr>
          <w:rStyle w:val="TagStyle"/>
          <w:rtl/>
        </w:rPr>
        <w:t xml:space="preserve"> &lt;&lt; יור &gt;&gt;</w:t>
      </w:r>
      <w:r w:rsidRPr="0093470E">
        <w:rPr>
          <w:rStyle w:val="TagStyle"/>
          <w:rtl/>
        </w:rPr>
        <w:t xml:space="preserve"> </w:t>
      </w:r>
      <w:r>
        <w:rPr>
          <w:rtl/>
        </w:rPr>
        <w:t>היו"ר חנוך דב מלביצקי:</w:t>
      </w:r>
      <w:r w:rsidRPr="0093470E">
        <w:rPr>
          <w:rStyle w:val="TagStyle"/>
          <w:rtl/>
        </w:rPr>
        <w:t xml:space="preserve"> </w:t>
      </w:r>
      <w:r w:rsidRPr="005B6554">
        <w:rPr>
          <w:rStyle w:val="TagStyle"/>
          <w:rtl/>
        </w:rPr>
        <w:t>&lt;&lt; יור &gt;&gt;</w:t>
      </w:r>
      <w:r>
        <w:rPr>
          <w:rtl/>
        </w:rPr>
        <w:t xml:space="preserve"> </w:t>
      </w:r>
      <w:bookmarkEnd w:id="6672"/>
    </w:p>
    <w:p w:rsidR="00107B57" w:rsidRDefault="00107B57" w:rsidP="00897AE7">
      <w:pPr>
        <w:rPr>
          <w:rtl/>
        </w:rPr>
      </w:pPr>
    </w:p>
    <w:p w:rsidR="00107B57" w:rsidRDefault="00107B57" w:rsidP="00A94792">
      <w:pPr>
        <w:rPr>
          <w:rtl/>
        </w:rPr>
      </w:pPr>
      <w:bookmarkStart w:id="6673" w:name="_ETM_Q19_448954"/>
      <w:bookmarkEnd w:id="6673"/>
      <w:r>
        <w:rPr>
          <w:rFonts w:hint="cs"/>
          <w:rtl/>
        </w:rPr>
        <w:t>תודה.</w:t>
      </w:r>
      <w:r>
        <w:rPr>
          <w:rtl/>
        </w:rPr>
        <w:t xml:space="preserve"> </w:t>
      </w:r>
      <w:bookmarkStart w:id="6674" w:name="_ETM_Q19_451900"/>
      <w:bookmarkEnd w:id="6674"/>
      <w:r>
        <w:rPr>
          <w:rtl/>
        </w:rPr>
        <w:t xml:space="preserve">מיקי </w:t>
      </w:r>
      <w:bookmarkStart w:id="6675" w:name="_ETM_Q19_452260"/>
      <w:bookmarkEnd w:id="6675"/>
      <w:r>
        <w:rPr>
          <w:rtl/>
        </w:rPr>
        <w:t>לוי</w:t>
      </w:r>
      <w:r>
        <w:rPr>
          <w:rFonts w:hint="cs"/>
          <w:rtl/>
        </w:rPr>
        <w:t>,</w:t>
      </w:r>
      <w:r>
        <w:rPr>
          <w:rtl/>
        </w:rPr>
        <w:t xml:space="preserve"> </w:t>
      </w:r>
      <w:bookmarkStart w:id="6676" w:name="_ETM_Q19_452500"/>
      <w:bookmarkEnd w:id="6676"/>
      <w:r>
        <w:rPr>
          <w:rtl/>
        </w:rPr>
        <w:t xml:space="preserve">אתה </w:t>
      </w:r>
      <w:bookmarkStart w:id="6677" w:name="_ETM_Q19_452650"/>
      <w:bookmarkEnd w:id="6677"/>
      <w:r>
        <w:rPr>
          <w:rtl/>
        </w:rPr>
        <w:t>מתנגד</w:t>
      </w:r>
      <w:r>
        <w:rPr>
          <w:rFonts w:hint="cs"/>
          <w:rtl/>
        </w:rPr>
        <w:t>,</w:t>
      </w:r>
      <w:r>
        <w:rPr>
          <w:rtl/>
        </w:rPr>
        <w:t xml:space="preserve"> </w:t>
      </w:r>
      <w:bookmarkStart w:id="6678" w:name="_ETM_Q19_453130"/>
      <w:bookmarkEnd w:id="6678"/>
      <w:r>
        <w:rPr>
          <w:rtl/>
        </w:rPr>
        <w:t>נכון</w:t>
      </w:r>
      <w:r>
        <w:rPr>
          <w:rFonts w:hint="cs"/>
          <w:rtl/>
        </w:rPr>
        <w:t>?</w:t>
      </w:r>
      <w:r>
        <w:rPr>
          <w:rtl/>
        </w:rPr>
        <w:t xml:space="preserve"> </w:t>
      </w:r>
      <w:bookmarkStart w:id="6679" w:name="_ETM_Q19_455150"/>
      <w:bookmarkStart w:id="6680" w:name="_ETM_Q19_455600"/>
      <w:bookmarkStart w:id="6681" w:name="_ETM_Q19_455839"/>
      <w:bookmarkEnd w:id="6679"/>
      <w:bookmarkEnd w:id="6680"/>
      <w:bookmarkEnd w:id="6681"/>
      <w:r>
        <w:rPr>
          <w:rtl/>
        </w:rPr>
        <w:t>רגע</w:t>
      </w:r>
      <w:r>
        <w:rPr>
          <w:rFonts w:hint="cs"/>
          <w:rtl/>
        </w:rPr>
        <w:t>,</w:t>
      </w:r>
      <w:r>
        <w:rPr>
          <w:rtl/>
        </w:rPr>
        <w:t xml:space="preserve"> </w:t>
      </w:r>
      <w:bookmarkStart w:id="6682" w:name="_ETM_Q19_456110"/>
      <w:bookmarkEnd w:id="6682"/>
      <w:r>
        <w:rPr>
          <w:rtl/>
        </w:rPr>
        <w:t>מיקי</w:t>
      </w:r>
      <w:r>
        <w:rPr>
          <w:rFonts w:hint="cs"/>
          <w:rtl/>
        </w:rPr>
        <w:t>,</w:t>
      </w:r>
      <w:r>
        <w:rPr>
          <w:rtl/>
        </w:rPr>
        <w:t xml:space="preserve"> </w:t>
      </w:r>
      <w:bookmarkStart w:id="6683" w:name="_ETM_Q19_456380"/>
      <w:bookmarkEnd w:id="6683"/>
      <w:r>
        <w:rPr>
          <w:rtl/>
        </w:rPr>
        <w:t>סליחה</w:t>
      </w:r>
      <w:r>
        <w:rPr>
          <w:rFonts w:hint="cs"/>
          <w:rtl/>
        </w:rPr>
        <w:t>.</w:t>
      </w:r>
      <w:r>
        <w:rPr>
          <w:rtl/>
        </w:rPr>
        <w:t xml:space="preserve"> </w:t>
      </w:r>
      <w:bookmarkStart w:id="6684" w:name="_ETM_Q19_457670"/>
      <w:bookmarkEnd w:id="6684"/>
      <w:r>
        <w:rPr>
          <w:rtl/>
        </w:rPr>
        <w:t xml:space="preserve">שר </w:t>
      </w:r>
      <w:bookmarkStart w:id="6685" w:name="_ETM_Q19_457880"/>
      <w:bookmarkEnd w:id="6685"/>
      <w:r>
        <w:rPr>
          <w:rtl/>
        </w:rPr>
        <w:t>המשפטים</w:t>
      </w:r>
      <w:r>
        <w:rPr>
          <w:rFonts w:hint="cs"/>
          <w:rtl/>
        </w:rPr>
        <w:t>,</w:t>
      </w:r>
      <w:r>
        <w:rPr>
          <w:rtl/>
        </w:rPr>
        <w:t xml:space="preserve"> </w:t>
      </w:r>
      <w:bookmarkStart w:id="6686" w:name="_ETM_Q19_459580"/>
      <w:bookmarkEnd w:id="6686"/>
      <w:r>
        <w:rPr>
          <w:rtl/>
        </w:rPr>
        <w:t xml:space="preserve">אתה </w:t>
      </w:r>
      <w:bookmarkStart w:id="6687" w:name="_ETM_Q19_460210"/>
      <w:bookmarkEnd w:id="6687"/>
      <w:r>
        <w:rPr>
          <w:rtl/>
        </w:rPr>
        <w:t xml:space="preserve">רוצה </w:t>
      </w:r>
      <w:bookmarkStart w:id="6688" w:name="_ETM_Q19_460419"/>
      <w:bookmarkEnd w:id="6688"/>
      <w:r>
        <w:rPr>
          <w:rtl/>
        </w:rPr>
        <w:t>להשיב</w:t>
      </w:r>
      <w:r>
        <w:rPr>
          <w:rFonts w:hint="cs"/>
          <w:rtl/>
        </w:rPr>
        <w:t>?</w:t>
      </w:r>
    </w:p>
    <w:p w:rsidR="00107B57" w:rsidRDefault="00107B57" w:rsidP="00A94792">
      <w:pPr>
        <w:rPr>
          <w:rtl/>
        </w:rPr>
      </w:pPr>
      <w:bookmarkStart w:id="6689" w:name="_ETM_Q19_468790"/>
      <w:bookmarkStart w:id="6690" w:name="_ETM_Q19_468899"/>
      <w:bookmarkEnd w:id="6689"/>
      <w:bookmarkEnd w:id="6690"/>
    </w:p>
    <w:p w:rsidR="00107B57" w:rsidRDefault="00107B57" w:rsidP="00A94792">
      <w:pPr>
        <w:pStyle w:val="a4"/>
        <w:keepNext/>
        <w:rPr>
          <w:rtl/>
        </w:rPr>
      </w:pPr>
      <w:bookmarkStart w:id="6691" w:name="ET_speaker_6392_14"/>
      <w:r w:rsidRPr="005B6554">
        <w:rPr>
          <w:rStyle w:val="TagStyle"/>
          <w:rtl/>
        </w:rPr>
        <w:t xml:space="preserve"> &lt;&lt; דובר &gt;&gt;</w:t>
      </w:r>
      <w:r w:rsidRPr="0093470E">
        <w:rPr>
          <w:rStyle w:val="TagStyle"/>
          <w:rtl/>
        </w:rPr>
        <w:t xml:space="preserve"> </w:t>
      </w:r>
      <w:bookmarkStart w:id="6692" w:name="_Toc158839849"/>
      <w:r>
        <w:rPr>
          <w:rtl/>
        </w:rPr>
        <w:t>שר המשפטים יריב לוין:</w:t>
      </w:r>
      <w:bookmarkEnd w:id="6692"/>
      <w:r w:rsidRPr="0093470E">
        <w:rPr>
          <w:rStyle w:val="TagStyle"/>
          <w:rtl/>
        </w:rPr>
        <w:t xml:space="preserve"> </w:t>
      </w:r>
      <w:r w:rsidRPr="005B6554">
        <w:rPr>
          <w:rStyle w:val="TagStyle"/>
          <w:rtl/>
        </w:rPr>
        <w:t>&lt;&lt; דובר &gt;&gt;</w:t>
      </w:r>
      <w:r>
        <w:rPr>
          <w:rtl/>
        </w:rPr>
        <w:t xml:space="preserve"> </w:t>
      </w:r>
      <w:bookmarkEnd w:id="6691"/>
    </w:p>
    <w:p w:rsidR="00107B57" w:rsidRDefault="00107B57" w:rsidP="00897AE7">
      <w:pPr>
        <w:rPr>
          <w:rtl/>
        </w:rPr>
      </w:pPr>
    </w:p>
    <w:p w:rsidR="00107B57" w:rsidRDefault="00107B57" w:rsidP="00A94792">
      <w:pPr>
        <w:rPr>
          <w:rtl/>
        </w:rPr>
      </w:pPr>
      <w:bookmarkStart w:id="6693" w:name="_ETM_Q19_470347"/>
      <w:bookmarkStart w:id="6694" w:name="_ETM_Q19_470423"/>
      <w:bookmarkStart w:id="6695" w:name="_ETM_Q19_478960"/>
      <w:bookmarkEnd w:id="6693"/>
      <w:bookmarkEnd w:id="6694"/>
      <w:bookmarkEnd w:id="6695"/>
      <w:r>
        <w:rPr>
          <w:rtl/>
        </w:rPr>
        <w:t>תודה</w:t>
      </w:r>
      <w:r>
        <w:rPr>
          <w:rFonts w:hint="cs"/>
          <w:rtl/>
        </w:rPr>
        <w:t>,</w:t>
      </w:r>
      <w:r>
        <w:rPr>
          <w:rtl/>
        </w:rPr>
        <w:t xml:space="preserve"> </w:t>
      </w:r>
      <w:bookmarkStart w:id="6696" w:name="_ETM_Q19_479320"/>
      <w:bookmarkEnd w:id="6696"/>
      <w:r>
        <w:rPr>
          <w:rtl/>
        </w:rPr>
        <w:t xml:space="preserve">אדוני </w:t>
      </w:r>
      <w:bookmarkStart w:id="6697" w:name="_ETM_Q19_479650"/>
      <w:bookmarkEnd w:id="6697"/>
      <w:r>
        <w:rPr>
          <w:rtl/>
        </w:rPr>
        <w:t>היושב-ראש</w:t>
      </w:r>
      <w:r>
        <w:rPr>
          <w:rFonts w:hint="cs"/>
          <w:rtl/>
        </w:rPr>
        <w:t>.</w:t>
      </w:r>
      <w:r>
        <w:rPr>
          <w:rtl/>
        </w:rPr>
        <w:t xml:space="preserve"> </w:t>
      </w:r>
      <w:bookmarkStart w:id="6698" w:name="_ETM_Q19_480279"/>
      <w:bookmarkEnd w:id="6698"/>
      <w:r>
        <w:rPr>
          <w:rtl/>
        </w:rPr>
        <w:t xml:space="preserve">חברות </w:t>
      </w:r>
      <w:bookmarkStart w:id="6699" w:name="_ETM_Q19_480550"/>
      <w:bookmarkEnd w:id="6699"/>
      <w:r>
        <w:rPr>
          <w:rtl/>
        </w:rPr>
        <w:t xml:space="preserve">וחברי </w:t>
      </w:r>
      <w:bookmarkStart w:id="6700" w:name="_ETM_Q19_480910"/>
      <w:bookmarkEnd w:id="6700"/>
      <w:r>
        <w:rPr>
          <w:rtl/>
        </w:rPr>
        <w:t>הכנסת</w:t>
      </w:r>
      <w:r>
        <w:rPr>
          <w:rFonts w:hint="cs"/>
          <w:rtl/>
        </w:rPr>
        <w:t>,</w:t>
      </w:r>
      <w:r>
        <w:rPr>
          <w:rtl/>
        </w:rPr>
        <w:t xml:space="preserve"> </w:t>
      </w:r>
      <w:bookmarkStart w:id="6701" w:name="_ETM_Q19_481300"/>
      <w:bookmarkEnd w:id="6701"/>
      <w:r>
        <w:rPr>
          <w:rtl/>
        </w:rPr>
        <w:t xml:space="preserve">חבר </w:t>
      </w:r>
      <w:bookmarkStart w:id="6702" w:name="_ETM_Q19_481540"/>
      <w:bookmarkEnd w:id="6702"/>
      <w:r>
        <w:rPr>
          <w:rtl/>
        </w:rPr>
        <w:t xml:space="preserve">הכנסת </w:t>
      </w:r>
      <w:bookmarkStart w:id="6703" w:name="_ETM_Q19_482259"/>
      <w:bookmarkEnd w:id="6703"/>
      <w:r>
        <w:rPr>
          <w:rtl/>
        </w:rPr>
        <w:t>אזולאי</w:t>
      </w:r>
      <w:r>
        <w:rPr>
          <w:rFonts w:hint="cs"/>
          <w:rtl/>
        </w:rPr>
        <w:t>, בדרך כלל הייתי</w:t>
      </w:r>
      <w:r>
        <w:rPr>
          <w:rtl/>
        </w:rPr>
        <w:t xml:space="preserve"> </w:t>
      </w:r>
      <w:bookmarkStart w:id="6704" w:name="_ETM_Q19_485480"/>
      <w:bookmarkEnd w:id="6704"/>
      <w:r>
        <w:rPr>
          <w:rtl/>
        </w:rPr>
        <w:t xml:space="preserve">מתואם </w:t>
      </w:r>
      <w:bookmarkStart w:id="6705" w:name="_ETM_Q19_486020"/>
      <w:bookmarkEnd w:id="6705"/>
      <w:r>
        <w:rPr>
          <w:rtl/>
        </w:rPr>
        <w:t>א</w:t>
      </w:r>
      <w:r>
        <w:rPr>
          <w:rFonts w:hint="cs"/>
          <w:rtl/>
        </w:rPr>
        <w:t>י</w:t>
      </w:r>
      <w:r>
        <w:rPr>
          <w:rtl/>
        </w:rPr>
        <w:t xml:space="preserve">תך </w:t>
      </w:r>
      <w:bookmarkStart w:id="6706" w:name="_ETM_Q19_486410"/>
      <w:bookmarkStart w:id="6707" w:name="_ETM_Q19_486859"/>
      <w:bookmarkEnd w:id="6706"/>
      <w:bookmarkEnd w:id="6707"/>
      <w:r>
        <w:rPr>
          <w:rtl/>
        </w:rPr>
        <w:t xml:space="preserve">בקדנציה </w:t>
      </w:r>
      <w:bookmarkStart w:id="6708" w:name="_ETM_Q19_487609"/>
      <w:bookmarkEnd w:id="6708"/>
      <w:r>
        <w:rPr>
          <w:rtl/>
        </w:rPr>
        <w:t xml:space="preserve">הקודמת </w:t>
      </w:r>
      <w:bookmarkStart w:id="6709" w:name="_ETM_Q19_488210"/>
      <w:bookmarkEnd w:id="6709"/>
      <w:r>
        <w:rPr>
          <w:rtl/>
        </w:rPr>
        <w:t xml:space="preserve">בהקשרים </w:t>
      </w:r>
      <w:bookmarkStart w:id="6710" w:name="_ETM_Q19_488900"/>
      <w:bookmarkEnd w:id="6710"/>
      <w:r>
        <w:rPr>
          <w:rtl/>
        </w:rPr>
        <w:t>האלה</w:t>
      </w:r>
      <w:r>
        <w:rPr>
          <w:rFonts w:hint="cs"/>
          <w:rtl/>
        </w:rPr>
        <w:t>,</w:t>
      </w:r>
      <w:r>
        <w:rPr>
          <w:rtl/>
        </w:rPr>
        <w:t xml:space="preserve"> </w:t>
      </w:r>
      <w:bookmarkStart w:id="6711" w:name="_ETM_Q19_490190"/>
      <w:bookmarkEnd w:id="6711"/>
      <w:r>
        <w:rPr>
          <w:rtl/>
        </w:rPr>
        <w:t xml:space="preserve">אז </w:t>
      </w:r>
      <w:bookmarkStart w:id="6712" w:name="_ETM_Q19_491870"/>
      <w:bookmarkEnd w:id="6712"/>
      <w:r>
        <w:rPr>
          <w:rtl/>
        </w:rPr>
        <w:t xml:space="preserve">אני </w:t>
      </w:r>
      <w:bookmarkStart w:id="6713" w:name="_ETM_Q19_492080"/>
      <w:bookmarkEnd w:id="6713"/>
      <w:r>
        <w:rPr>
          <w:rtl/>
        </w:rPr>
        <w:t xml:space="preserve">מבטיח </w:t>
      </w:r>
      <w:bookmarkStart w:id="6714" w:name="_ETM_Q19_492500"/>
      <w:bookmarkEnd w:id="6714"/>
      <w:r>
        <w:rPr>
          <w:rtl/>
        </w:rPr>
        <w:t xml:space="preserve">לך </w:t>
      </w:r>
      <w:bookmarkStart w:id="6715" w:name="_ETM_Q19_492710"/>
      <w:bookmarkEnd w:id="6715"/>
      <w:r>
        <w:rPr>
          <w:rtl/>
        </w:rPr>
        <w:t xml:space="preserve">שזה </w:t>
      </w:r>
      <w:bookmarkStart w:id="6716" w:name="_ETM_Q19_493040"/>
      <w:bookmarkEnd w:id="6716"/>
      <w:r>
        <w:rPr>
          <w:rtl/>
        </w:rPr>
        <w:t xml:space="preserve">לא </w:t>
      </w:r>
      <w:bookmarkStart w:id="6717" w:name="_ETM_Q19_493190"/>
      <w:bookmarkEnd w:id="6717"/>
      <w:r>
        <w:rPr>
          <w:rtl/>
        </w:rPr>
        <w:t xml:space="preserve">יהיה </w:t>
      </w:r>
      <w:bookmarkStart w:id="6718" w:name="_ETM_Q19_493400"/>
      <w:bookmarkEnd w:id="6718"/>
      <w:r>
        <w:rPr>
          <w:rtl/>
        </w:rPr>
        <w:t xml:space="preserve">על </w:t>
      </w:r>
      <w:bookmarkStart w:id="6719" w:name="_ETM_Q19_493519"/>
      <w:bookmarkEnd w:id="6719"/>
      <w:r>
        <w:rPr>
          <w:rtl/>
        </w:rPr>
        <w:t xml:space="preserve">פי </w:t>
      </w:r>
      <w:bookmarkStart w:id="6720" w:name="_ETM_Q19_493730"/>
      <w:bookmarkEnd w:id="6720"/>
      <w:r>
        <w:rPr>
          <w:rtl/>
        </w:rPr>
        <w:t xml:space="preserve">הנוהל </w:t>
      </w:r>
      <w:bookmarkStart w:id="6721" w:name="_ETM_Q19_494120"/>
      <w:bookmarkEnd w:id="6721"/>
      <w:r>
        <w:rPr>
          <w:rtl/>
        </w:rPr>
        <w:t xml:space="preserve">שעבדנו </w:t>
      </w:r>
      <w:bookmarkStart w:id="6722" w:name="_ETM_Q19_494750"/>
      <w:bookmarkEnd w:id="6722"/>
      <w:r>
        <w:rPr>
          <w:rtl/>
        </w:rPr>
        <w:t>בו</w:t>
      </w:r>
      <w:r>
        <w:rPr>
          <w:rFonts w:hint="cs"/>
          <w:rtl/>
        </w:rPr>
        <w:t xml:space="preserve"> א</w:t>
      </w:r>
      <w:r>
        <w:rPr>
          <w:rtl/>
        </w:rPr>
        <w:t>ז</w:t>
      </w:r>
      <w:r>
        <w:rPr>
          <w:rFonts w:hint="cs"/>
          <w:rtl/>
        </w:rPr>
        <w:t>.</w:t>
      </w:r>
      <w:r>
        <w:rPr>
          <w:rtl/>
        </w:rPr>
        <w:t xml:space="preserve"> </w:t>
      </w:r>
      <w:bookmarkStart w:id="6723" w:name="_ETM_Q19_497609"/>
      <w:bookmarkStart w:id="6724" w:name="_ETM_Q19_497880"/>
      <w:bookmarkEnd w:id="6723"/>
      <w:bookmarkEnd w:id="6724"/>
      <w:r>
        <w:rPr>
          <w:rtl/>
        </w:rPr>
        <w:t xml:space="preserve">באמת </w:t>
      </w:r>
      <w:bookmarkStart w:id="6725" w:name="_ETM_Q19_498300"/>
      <w:bookmarkEnd w:id="6725"/>
      <w:r>
        <w:rPr>
          <w:rtl/>
        </w:rPr>
        <w:t xml:space="preserve">אני </w:t>
      </w:r>
      <w:bookmarkStart w:id="6726" w:name="_ETM_Q19_498449"/>
      <w:bookmarkEnd w:id="6726"/>
      <w:r>
        <w:rPr>
          <w:rtl/>
        </w:rPr>
        <w:t xml:space="preserve">אשתדל </w:t>
      </w:r>
      <w:bookmarkStart w:id="6727" w:name="_ETM_Q19_498960"/>
      <w:bookmarkEnd w:id="6727"/>
      <w:r>
        <w:rPr>
          <w:rFonts w:hint="cs"/>
          <w:rtl/>
        </w:rPr>
        <w:t xml:space="preserve">שזה יהיה </w:t>
      </w:r>
      <w:r>
        <w:rPr>
          <w:rtl/>
        </w:rPr>
        <w:t xml:space="preserve">קצר </w:t>
      </w:r>
      <w:bookmarkStart w:id="6728" w:name="_ETM_Q19_499500"/>
      <w:bookmarkEnd w:id="6728"/>
      <w:r>
        <w:rPr>
          <w:rtl/>
        </w:rPr>
        <w:t>ולעניין</w:t>
      </w:r>
      <w:r>
        <w:rPr>
          <w:rFonts w:hint="cs"/>
          <w:rtl/>
        </w:rPr>
        <w:t>.</w:t>
      </w:r>
      <w:r>
        <w:rPr>
          <w:rtl/>
        </w:rPr>
        <w:t xml:space="preserve"> </w:t>
      </w:r>
      <w:bookmarkStart w:id="6729" w:name="_ETM_Q19_500369"/>
      <w:bookmarkEnd w:id="6729"/>
    </w:p>
    <w:p w:rsidR="00107B57" w:rsidRDefault="00107B57" w:rsidP="00A94792">
      <w:pPr>
        <w:rPr>
          <w:rtl/>
        </w:rPr>
      </w:pPr>
      <w:bookmarkStart w:id="6730" w:name="_ETM_Q19_504667"/>
      <w:bookmarkStart w:id="6731" w:name="_ETM_Q19_504728"/>
      <w:bookmarkStart w:id="6732" w:name="_ETM_Q19_504811"/>
      <w:bookmarkEnd w:id="6730"/>
      <w:bookmarkEnd w:id="6731"/>
      <w:bookmarkEnd w:id="6732"/>
    </w:p>
    <w:p w:rsidR="00107B57" w:rsidRDefault="00107B57" w:rsidP="00A94792">
      <w:pPr>
        <w:rPr>
          <w:rtl/>
        </w:rPr>
      </w:pPr>
      <w:bookmarkStart w:id="6733" w:name="_ETM_Q19_504860"/>
      <w:bookmarkEnd w:id="6733"/>
      <w:r>
        <w:rPr>
          <w:rtl/>
        </w:rPr>
        <w:t xml:space="preserve">אני </w:t>
      </w:r>
      <w:bookmarkStart w:id="6734" w:name="_ETM_Q19_500520"/>
      <w:bookmarkEnd w:id="6734"/>
      <w:r>
        <w:rPr>
          <w:rtl/>
        </w:rPr>
        <w:t xml:space="preserve">רוצה </w:t>
      </w:r>
      <w:bookmarkStart w:id="6735" w:name="_ETM_Q19_501119"/>
      <w:bookmarkEnd w:id="6735"/>
      <w:r>
        <w:rPr>
          <w:rtl/>
        </w:rPr>
        <w:t xml:space="preserve">לברך </w:t>
      </w:r>
      <w:bookmarkStart w:id="6736" w:name="_ETM_Q19_501750"/>
      <w:bookmarkEnd w:id="6736"/>
      <w:r>
        <w:rPr>
          <w:rtl/>
        </w:rPr>
        <w:t xml:space="preserve">את </w:t>
      </w:r>
      <w:bookmarkStart w:id="6737" w:name="_ETM_Q19_502050"/>
      <w:bookmarkEnd w:id="6737"/>
      <w:r>
        <w:rPr>
          <w:rtl/>
        </w:rPr>
        <w:t xml:space="preserve">חבר </w:t>
      </w:r>
      <w:bookmarkStart w:id="6738" w:name="_ETM_Q19_502380"/>
      <w:bookmarkEnd w:id="6738"/>
      <w:r>
        <w:rPr>
          <w:rtl/>
        </w:rPr>
        <w:t xml:space="preserve">הכנסת </w:t>
      </w:r>
      <w:bookmarkStart w:id="6739" w:name="_ETM_Q19_503189"/>
      <w:bookmarkEnd w:id="6739"/>
      <w:r>
        <w:rPr>
          <w:rFonts w:hint="cs"/>
          <w:rtl/>
        </w:rPr>
        <w:t>וא</w:t>
      </w:r>
      <w:r>
        <w:rPr>
          <w:rtl/>
        </w:rPr>
        <w:t xml:space="preserve">טורי </w:t>
      </w:r>
      <w:bookmarkStart w:id="6740" w:name="_ETM_Q19_505179"/>
      <w:bookmarkEnd w:id="6740"/>
      <w:r>
        <w:rPr>
          <w:rtl/>
        </w:rPr>
        <w:t>ו</w:t>
      </w:r>
      <w:r>
        <w:rPr>
          <w:rFonts w:hint="cs"/>
          <w:rtl/>
        </w:rPr>
        <w:t xml:space="preserve">את </w:t>
      </w:r>
      <w:bookmarkStart w:id="6741" w:name="_ETM_Q19_509147"/>
      <w:bookmarkEnd w:id="6741"/>
      <w:r>
        <w:rPr>
          <w:rtl/>
        </w:rPr>
        <w:t xml:space="preserve">חבר </w:t>
      </w:r>
      <w:bookmarkStart w:id="6742" w:name="_ETM_Q19_505810"/>
      <w:bookmarkEnd w:id="6742"/>
      <w:r>
        <w:rPr>
          <w:rtl/>
        </w:rPr>
        <w:t xml:space="preserve">הכנסת </w:t>
      </w:r>
      <w:bookmarkStart w:id="6743" w:name="_ETM_Q19_506079"/>
      <w:bookmarkEnd w:id="6743"/>
      <w:r>
        <w:rPr>
          <w:rtl/>
        </w:rPr>
        <w:t xml:space="preserve">אלמוג </w:t>
      </w:r>
      <w:bookmarkStart w:id="6744" w:name="_ETM_Q19_506409"/>
      <w:bookmarkEnd w:id="6744"/>
      <w:r>
        <w:rPr>
          <w:rtl/>
        </w:rPr>
        <w:t xml:space="preserve">כהן </w:t>
      </w:r>
      <w:bookmarkStart w:id="6745" w:name="_ETM_Q19_507360"/>
      <w:bookmarkEnd w:id="6745"/>
      <w:r>
        <w:rPr>
          <w:rtl/>
        </w:rPr>
        <w:t xml:space="preserve">על </w:t>
      </w:r>
      <w:bookmarkStart w:id="6746" w:name="_ETM_Q19_507510"/>
      <w:bookmarkEnd w:id="6746"/>
      <w:r>
        <w:rPr>
          <w:rtl/>
        </w:rPr>
        <w:t xml:space="preserve">הצעת </w:t>
      </w:r>
      <w:bookmarkStart w:id="6747" w:name="_ETM_Q19_507900"/>
      <w:bookmarkEnd w:id="6747"/>
      <w:r>
        <w:rPr>
          <w:rtl/>
        </w:rPr>
        <w:t xml:space="preserve">חוק </w:t>
      </w:r>
      <w:bookmarkStart w:id="6748" w:name="_ETM_Q19_508289"/>
      <w:bookmarkEnd w:id="6748"/>
      <w:r>
        <w:rPr>
          <w:rtl/>
        </w:rPr>
        <w:t>חשובה</w:t>
      </w:r>
      <w:r w:rsidR="00D16F92">
        <w:rPr>
          <w:rFonts w:hint="cs"/>
          <w:rtl/>
        </w:rPr>
        <w:t>,</w:t>
      </w:r>
      <w:r>
        <w:rPr>
          <w:rtl/>
        </w:rPr>
        <w:t xml:space="preserve"> </w:t>
      </w:r>
      <w:bookmarkStart w:id="6749" w:name="_ETM_Q19_509479"/>
      <w:bookmarkEnd w:id="6749"/>
      <w:r>
        <w:rPr>
          <w:rtl/>
        </w:rPr>
        <w:t>שמבקש</w:t>
      </w:r>
      <w:r>
        <w:rPr>
          <w:rFonts w:hint="cs"/>
          <w:rtl/>
        </w:rPr>
        <w:t>ת</w:t>
      </w:r>
      <w:r>
        <w:rPr>
          <w:rtl/>
        </w:rPr>
        <w:t xml:space="preserve"> </w:t>
      </w:r>
      <w:bookmarkStart w:id="6750" w:name="_ETM_Q19_510050"/>
      <w:bookmarkEnd w:id="6750"/>
      <w:r>
        <w:rPr>
          <w:rtl/>
        </w:rPr>
        <w:t xml:space="preserve">לתקן </w:t>
      </w:r>
      <w:bookmarkStart w:id="6751" w:name="_ETM_Q19_510499"/>
      <w:bookmarkEnd w:id="6751"/>
      <w:r>
        <w:rPr>
          <w:rtl/>
        </w:rPr>
        <w:t xml:space="preserve">את </w:t>
      </w:r>
      <w:bookmarkStart w:id="6752" w:name="_ETM_Q19_510619"/>
      <w:bookmarkEnd w:id="6752"/>
      <w:r>
        <w:rPr>
          <w:rtl/>
        </w:rPr>
        <w:t xml:space="preserve">חוק </w:t>
      </w:r>
      <w:bookmarkStart w:id="6753" w:name="_ETM_Q19_510829"/>
      <w:bookmarkEnd w:id="6753"/>
      <w:r>
        <w:rPr>
          <w:rtl/>
        </w:rPr>
        <w:t xml:space="preserve">המידע </w:t>
      </w:r>
      <w:bookmarkStart w:id="6754" w:name="_ETM_Q19_511249"/>
      <w:bookmarkEnd w:id="6754"/>
      <w:r>
        <w:rPr>
          <w:rtl/>
        </w:rPr>
        <w:t xml:space="preserve">הפלילי </w:t>
      </w:r>
      <w:bookmarkStart w:id="6755" w:name="_ETM_Q19_511640"/>
      <w:bookmarkEnd w:id="6755"/>
      <w:r>
        <w:rPr>
          <w:rtl/>
        </w:rPr>
        <w:t xml:space="preserve">ותקנת </w:t>
      </w:r>
      <w:bookmarkStart w:id="6756" w:name="_ETM_Q19_512180"/>
      <w:bookmarkEnd w:id="6756"/>
      <w:r>
        <w:rPr>
          <w:rtl/>
        </w:rPr>
        <w:t xml:space="preserve">השבים </w:t>
      </w:r>
      <w:bookmarkStart w:id="6757" w:name="_ETM_Q19_513320"/>
      <w:bookmarkEnd w:id="6757"/>
      <w:r>
        <w:rPr>
          <w:rtl/>
        </w:rPr>
        <w:t xml:space="preserve">בדרך </w:t>
      </w:r>
      <w:bookmarkStart w:id="6758" w:name="_ETM_Q19_513800"/>
      <w:bookmarkEnd w:id="6758"/>
      <w:r>
        <w:rPr>
          <w:rtl/>
        </w:rPr>
        <w:t>של</w:t>
      </w:r>
      <w:r>
        <w:rPr>
          <w:rFonts w:hint="cs"/>
          <w:rtl/>
        </w:rPr>
        <w:t xml:space="preserve"> הוספת הוראה</w:t>
      </w:r>
      <w:r>
        <w:rPr>
          <w:rtl/>
        </w:rPr>
        <w:t xml:space="preserve"> </w:t>
      </w:r>
      <w:bookmarkStart w:id="6759" w:name="_ETM_Q19_514760"/>
      <w:bookmarkEnd w:id="6759"/>
      <w:r>
        <w:rPr>
          <w:rtl/>
        </w:rPr>
        <w:t xml:space="preserve">הקובעת </w:t>
      </w:r>
      <w:bookmarkStart w:id="6760" w:name="_ETM_Q19_515210"/>
      <w:bookmarkEnd w:id="6760"/>
      <w:r>
        <w:rPr>
          <w:rtl/>
        </w:rPr>
        <w:t xml:space="preserve">כי </w:t>
      </w:r>
      <w:bookmarkStart w:id="6761" w:name="_ETM_Q19_515329"/>
      <w:bookmarkEnd w:id="6761"/>
      <w:r>
        <w:rPr>
          <w:rtl/>
        </w:rPr>
        <w:t xml:space="preserve">כל </w:t>
      </w:r>
      <w:bookmarkStart w:id="6762" w:name="_ETM_Q19_515510"/>
      <w:bookmarkEnd w:id="6762"/>
      <w:r>
        <w:rPr>
          <w:rtl/>
        </w:rPr>
        <w:t xml:space="preserve">מעסיק </w:t>
      </w:r>
      <w:bookmarkStart w:id="6763" w:name="_ETM_Q19_515930"/>
      <w:bookmarkEnd w:id="6763"/>
      <w:r>
        <w:rPr>
          <w:rtl/>
        </w:rPr>
        <w:t xml:space="preserve">יהיה </w:t>
      </w:r>
      <w:bookmarkStart w:id="6764" w:name="_ETM_Q19_516050"/>
      <w:bookmarkEnd w:id="6764"/>
      <w:r>
        <w:rPr>
          <w:rtl/>
        </w:rPr>
        <w:t xml:space="preserve">רשאי </w:t>
      </w:r>
      <w:bookmarkStart w:id="6765" w:name="_ETM_Q19_516350"/>
      <w:bookmarkEnd w:id="6765"/>
      <w:r>
        <w:rPr>
          <w:rtl/>
        </w:rPr>
        <w:t xml:space="preserve">לדרוש </w:t>
      </w:r>
      <w:bookmarkStart w:id="6766" w:name="_ETM_Q19_516680"/>
      <w:bookmarkEnd w:id="6766"/>
      <w:r>
        <w:rPr>
          <w:rtl/>
        </w:rPr>
        <w:t xml:space="preserve">מאדם </w:t>
      </w:r>
      <w:bookmarkStart w:id="6767" w:name="_ETM_Q19_517770"/>
      <w:bookmarkEnd w:id="6767"/>
      <w:r>
        <w:rPr>
          <w:rFonts w:hint="cs"/>
          <w:rtl/>
        </w:rPr>
        <w:t>ג</w:t>
      </w:r>
      <w:r>
        <w:rPr>
          <w:rtl/>
        </w:rPr>
        <w:t xml:space="preserve">יליון </w:t>
      </w:r>
      <w:bookmarkStart w:id="6768" w:name="_ETM_Q19_518220"/>
      <w:bookmarkEnd w:id="6768"/>
      <w:r>
        <w:rPr>
          <w:rtl/>
        </w:rPr>
        <w:t xml:space="preserve">הרשעות </w:t>
      </w:r>
      <w:bookmarkStart w:id="6769" w:name="_ETM_Q19_518670"/>
      <w:bookmarkEnd w:id="6769"/>
      <w:r>
        <w:rPr>
          <w:rtl/>
        </w:rPr>
        <w:t xml:space="preserve">בעבירות </w:t>
      </w:r>
      <w:bookmarkStart w:id="6770" w:name="_ETM_Q19_519240"/>
      <w:bookmarkEnd w:id="6770"/>
      <w:r>
        <w:rPr>
          <w:rtl/>
        </w:rPr>
        <w:t>טרור</w:t>
      </w:r>
      <w:r>
        <w:rPr>
          <w:rFonts w:hint="cs"/>
          <w:rtl/>
        </w:rPr>
        <w:t>, אשר</w:t>
      </w:r>
      <w:r>
        <w:rPr>
          <w:rtl/>
        </w:rPr>
        <w:t xml:space="preserve"> </w:t>
      </w:r>
      <w:bookmarkStart w:id="6771" w:name="_ETM_Q19_521779"/>
      <w:bookmarkEnd w:id="6771"/>
      <w:r>
        <w:rPr>
          <w:rtl/>
        </w:rPr>
        <w:t xml:space="preserve">מוגדרות </w:t>
      </w:r>
      <w:bookmarkStart w:id="6772" w:name="_ETM_Q19_522380"/>
      <w:bookmarkEnd w:id="6772"/>
      <w:r>
        <w:rPr>
          <w:rtl/>
        </w:rPr>
        <w:t xml:space="preserve">בהצעה </w:t>
      </w:r>
      <w:bookmarkStart w:id="6773" w:name="_ETM_Q19_522770"/>
      <w:bookmarkEnd w:id="6773"/>
      <w:r>
        <w:rPr>
          <w:rtl/>
        </w:rPr>
        <w:t xml:space="preserve">כמעשה </w:t>
      </w:r>
      <w:bookmarkStart w:id="6774" w:name="_ETM_Q19_523339"/>
      <w:bookmarkEnd w:id="6774"/>
      <w:r>
        <w:rPr>
          <w:rtl/>
        </w:rPr>
        <w:t xml:space="preserve">טרור </w:t>
      </w:r>
      <w:bookmarkStart w:id="6775" w:name="_ETM_Q19_523640"/>
      <w:bookmarkEnd w:id="6775"/>
      <w:r>
        <w:rPr>
          <w:rtl/>
        </w:rPr>
        <w:t xml:space="preserve">כהגדרתו </w:t>
      </w:r>
      <w:bookmarkStart w:id="6776" w:name="_ETM_Q19_524210"/>
      <w:bookmarkEnd w:id="6776"/>
      <w:r>
        <w:rPr>
          <w:rtl/>
        </w:rPr>
        <w:t xml:space="preserve">בחוק </w:t>
      </w:r>
      <w:bookmarkStart w:id="6777" w:name="_ETM_Q19_524540"/>
      <w:bookmarkEnd w:id="6777"/>
      <w:r>
        <w:rPr>
          <w:rtl/>
        </w:rPr>
        <w:t xml:space="preserve">המאבק </w:t>
      </w:r>
      <w:bookmarkStart w:id="6778" w:name="_ETM_Q19_524960"/>
      <w:bookmarkEnd w:id="6778"/>
      <w:r>
        <w:rPr>
          <w:rtl/>
        </w:rPr>
        <w:t>בטרור</w:t>
      </w:r>
      <w:r>
        <w:rPr>
          <w:rFonts w:hint="cs"/>
          <w:rtl/>
        </w:rPr>
        <w:t>,</w:t>
      </w:r>
      <w:r>
        <w:rPr>
          <w:rtl/>
        </w:rPr>
        <w:t xml:space="preserve"> </w:t>
      </w:r>
      <w:bookmarkStart w:id="6779" w:name="_ETM_Q19_525500"/>
      <w:bookmarkEnd w:id="6779"/>
      <w:r>
        <w:rPr>
          <w:rtl/>
        </w:rPr>
        <w:t>התשע"ו</w:t>
      </w:r>
      <w:r>
        <w:rPr>
          <w:rFonts w:hint="eastAsia"/>
          <w:rtl/>
        </w:rPr>
        <w:t>–</w:t>
      </w:r>
      <w:r>
        <w:rPr>
          <w:rFonts w:hint="cs"/>
          <w:rtl/>
        </w:rPr>
        <w:t>2016,</w:t>
      </w:r>
      <w:r>
        <w:rPr>
          <w:rtl/>
        </w:rPr>
        <w:t xml:space="preserve"> </w:t>
      </w:r>
      <w:bookmarkStart w:id="6780" w:name="_ETM_Q19_529960"/>
      <w:bookmarkEnd w:id="6780"/>
      <w:r>
        <w:rPr>
          <w:rtl/>
        </w:rPr>
        <w:t>וכמובן</w:t>
      </w:r>
      <w:r>
        <w:rPr>
          <w:rFonts w:hint="cs"/>
          <w:rtl/>
        </w:rPr>
        <w:t>,</w:t>
      </w:r>
      <w:r>
        <w:rPr>
          <w:rtl/>
        </w:rPr>
        <w:t xml:space="preserve"> </w:t>
      </w:r>
      <w:bookmarkStart w:id="6781" w:name="_ETM_Q19_530620"/>
      <w:bookmarkEnd w:id="6781"/>
      <w:r>
        <w:rPr>
          <w:rtl/>
        </w:rPr>
        <w:t xml:space="preserve">לאפשר </w:t>
      </w:r>
      <w:bookmarkStart w:id="6782" w:name="_ETM_Q19_531070"/>
      <w:bookmarkEnd w:id="6782"/>
      <w:r>
        <w:rPr>
          <w:rtl/>
        </w:rPr>
        <w:t xml:space="preserve">לאדם </w:t>
      </w:r>
      <w:bookmarkStart w:id="6783" w:name="_ETM_Q19_531969"/>
      <w:bookmarkEnd w:id="6783"/>
      <w:r>
        <w:rPr>
          <w:rtl/>
        </w:rPr>
        <w:t xml:space="preserve">לפנות </w:t>
      </w:r>
      <w:bookmarkStart w:id="6784" w:name="_ETM_Q19_532329"/>
      <w:bookmarkEnd w:id="6784"/>
      <w:r>
        <w:rPr>
          <w:rtl/>
        </w:rPr>
        <w:t xml:space="preserve">למשטרה </w:t>
      </w:r>
      <w:bookmarkStart w:id="6785" w:name="_ETM_Q19_532779"/>
      <w:bookmarkEnd w:id="6785"/>
      <w:r>
        <w:rPr>
          <w:rtl/>
        </w:rPr>
        <w:t xml:space="preserve">על </w:t>
      </w:r>
      <w:bookmarkStart w:id="6786" w:name="_ETM_Q19_532945"/>
      <w:bookmarkEnd w:id="6786"/>
      <w:r>
        <w:rPr>
          <w:rtl/>
        </w:rPr>
        <w:t xml:space="preserve">מנת </w:t>
      </w:r>
      <w:bookmarkStart w:id="6787" w:name="_ETM_Q19_533109"/>
      <w:bookmarkEnd w:id="6787"/>
      <w:r>
        <w:rPr>
          <w:rtl/>
        </w:rPr>
        <w:t xml:space="preserve">שיונפק </w:t>
      </w:r>
      <w:bookmarkStart w:id="6788" w:name="_ETM_Q19_533649"/>
      <w:bookmarkEnd w:id="6788"/>
      <w:r>
        <w:rPr>
          <w:rtl/>
        </w:rPr>
        <w:t>ל</w:t>
      </w:r>
      <w:r>
        <w:rPr>
          <w:rFonts w:hint="cs"/>
          <w:rtl/>
        </w:rPr>
        <w:t>ו גיליון</w:t>
      </w:r>
      <w:r>
        <w:rPr>
          <w:rtl/>
        </w:rPr>
        <w:t xml:space="preserve"> </w:t>
      </w:r>
      <w:bookmarkStart w:id="6789" w:name="_ETM_Q19_534489"/>
      <w:bookmarkEnd w:id="6789"/>
      <w:r>
        <w:rPr>
          <w:rtl/>
        </w:rPr>
        <w:t>כזה</w:t>
      </w:r>
      <w:r>
        <w:rPr>
          <w:rFonts w:hint="cs"/>
          <w:rtl/>
        </w:rPr>
        <w:t>.</w:t>
      </w:r>
    </w:p>
    <w:p w:rsidR="00107B57" w:rsidRDefault="00107B57" w:rsidP="00A94792">
      <w:pPr>
        <w:rPr>
          <w:rtl/>
        </w:rPr>
      </w:pPr>
    </w:p>
    <w:p w:rsidR="00107B57" w:rsidRDefault="00107B57" w:rsidP="00A94792">
      <w:pPr>
        <w:rPr>
          <w:rtl/>
        </w:rPr>
      </w:pPr>
      <w:bookmarkStart w:id="6790" w:name="_ETM_Q19_535329"/>
      <w:bookmarkEnd w:id="6790"/>
      <w:r>
        <w:rPr>
          <w:rtl/>
        </w:rPr>
        <w:t xml:space="preserve">המטרה </w:t>
      </w:r>
      <w:bookmarkStart w:id="6791" w:name="_ETM_Q19_535870"/>
      <w:bookmarkEnd w:id="6791"/>
      <w:r>
        <w:rPr>
          <w:rtl/>
        </w:rPr>
        <w:t xml:space="preserve">היא </w:t>
      </w:r>
      <w:bookmarkStart w:id="6792" w:name="_ETM_Q19_536440"/>
      <w:bookmarkEnd w:id="6792"/>
      <w:r>
        <w:rPr>
          <w:rtl/>
        </w:rPr>
        <w:t xml:space="preserve">לאפשר </w:t>
      </w:r>
      <w:bookmarkStart w:id="6793" w:name="_ETM_Q19_536890"/>
      <w:bookmarkEnd w:id="6793"/>
      <w:r>
        <w:rPr>
          <w:rtl/>
        </w:rPr>
        <w:t xml:space="preserve">למעסיקים </w:t>
      </w:r>
      <w:bookmarkStart w:id="6794" w:name="_ETM_Q19_537550"/>
      <w:bookmarkEnd w:id="6794"/>
      <w:r>
        <w:rPr>
          <w:rtl/>
        </w:rPr>
        <w:t xml:space="preserve">להימנע </w:t>
      </w:r>
      <w:bookmarkStart w:id="6795" w:name="_ETM_Q19_537940"/>
      <w:bookmarkEnd w:id="6795"/>
      <w:r>
        <w:rPr>
          <w:rtl/>
        </w:rPr>
        <w:t>מל</w:t>
      </w:r>
      <w:r>
        <w:rPr>
          <w:rFonts w:hint="cs"/>
          <w:rtl/>
        </w:rPr>
        <w:t>העסיק</w:t>
      </w:r>
      <w:r>
        <w:rPr>
          <w:rtl/>
        </w:rPr>
        <w:t xml:space="preserve"> </w:t>
      </w:r>
      <w:bookmarkStart w:id="6796" w:name="_ETM_Q19_538659"/>
      <w:bookmarkEnd w:id="6796"/>
      <w:r>
        <w:rPr>
          <w:rtl/>
        </w:rPr>
        <w:t xml:space="preserve">את </w:t>
      </w:r>
      <w:bookmarkStart w:id="6797" w:name="_ETM_Q19_538839"/>
      <w:bookmarkEnd w:id="6797"/>
      <w:r>
        <w:rPr>
          <w:rtl/>
        </w:rPr>
        <w:t xml:space="preserve">מי </w:t>
      </w:r>
      <w:bookmarkStart w:id="6798" w:name="_ETM_Q19_539019"/>
      <w:bookmarkEnd w:id="6798"/>
      <w:r>
        <w:rPr>
          <w:rtl/>
        </w:rPr>
        <w:t xml:space="preserve">שעלול </w:t>
      </w:r>
      <w:bookmarkStart w:id="6799" w:name="_ETM_Q19_539469"/>
      <w:bookmarkEnd w:id="6799"/>
      <w:r>
        <w:rPr>
          <w:rtl/>
        </w:rPr>
        <w:t xml:space="preserve">לפגוע </w:t>
      </w:r>
      <w:bookmarkStart w:id="6800" w:name="_ETM_Q19_539859"/>
      <w:bookmarkEnd w:id="6800"/>
      <w:r>
        <w:rPr>
          <w:rtl/>
        </w:rPr>
        <w:t xml:space="preserve">בהם </w:t>
      </w:r>
      <w:bookmarkStart w:id="6801" w:name="_ETM_Q19_540129"/>
      <w:bookmarkEnd w:id="6801"/>
      <w:r>
        <w:rPr>
          <w:rtl/>
        </w:rPr>
        <w:t xml:space="preserve">על </w:t>
      </w:r>
      <w:bookmarkStart w:id="6802" w:name="_ETM_Q19_540219"/>
      <w:bookmarkEnd w:id="6802"/>
      <w:r>
        <w:rPr>
          <w:rtl/>
        </w:rPr>
        <w:t xml:space="preserve">רקע </w:t>
      </w:r>
      <w:bookmarkStart w:id="6803" w:name="_ETM_Q19_540489"/>
      <w:bookmarkEnd w:id="6803"/>
      <w:r>
        <w:rPr>
          <w:rtl/>
        </w:rPr>
        <w:t>לאומני</w:t>
      </w:r>
      <w:r>
        <w:rPr>
          <w:rFonts w:hint="cs"/>
          <w:rtl/>
        </w:rPr>
        <w:t>,</w:t>
      </w:r>
      <w:r>
        <w:rPr>
          <w:rtl/>
        </w:rPr>
        <w:t xml:space="preserve"> </w:t>
      </w:r>
      <w:bookmarkStart w:id="6804" w:name="_ETM_Q19_540969"/>
      <w:bookmarkEnd w:id="6804"/>
      <w:r>
        <w:rPr>
          <w:rtl/>
        </w:rPr>
        <w:t xml:space="preserve">וכן </w:t>
      </w:r>
      <w:bookmarkStart w:id="6805" w:name="_ETM_Q19_541329"/>
      <w:bookmarkEnd w:id="6805"/>
      <w:r>
        <w:rPr>
          <w:rtl/>
        </w:rPr>
        <w:t xml:space="preserve">להרתיע </w:t>
      </w:r>
      <w:bookmarkStart w:id="6806" w:name="_ETM_Q19_541809"/>
      <w:bookmarkEnd w:id="6806"/>
      <w:r>
        <w:rPr>
          <w:rtl/>
        </w:rPr>
        <w:t xml:space="preserve">מביצוע </w:t>
      </w:r>
      <w:bookmarkStart w:id="6807" w:name="_ETM_Q19_542289"/>
      <w:bookmarkEnd w:id="6807"/>
      <w:r>
        <w:rPr>
          <w:rtl/>
        </w:rPr>
        <w:t xml:space="preserve">עבירות </w:t>
      </w:r>
      <w:bookmarkStart w:id="6808" w:name="_ETM_Q19_542649"/>
      <w:bookmarkEnd w:id="6808"/>
      <w:r>
        <w:rPr>
          <w:rtl/>
        </w:rPr>
        <w:t xml:space="preserve">טרור </w:t>
      </w:r>
      <w:bookmarkStart w:id="6809" w:name="_ETM_Q19_543579"/>
      <w:bookmarkEnd w:id="6809"/>
      <w:r>
        <w:rPr>
          <w:rtl/>
        </w:rPr>
        <w:t xml:space="preserve">באמצעות </w:t>
      </w:r>
      <w:bookmarkStart w:id="6810" w:name="_ETM_Q19_545329"/>
      <w:bookmarkEnd w:id="6810"/>
      <w:r>
        <w:rPr>
          <w:rtl/>
        </w:rPr>
        <w:t xml:space="preserve">העובדה </w:t>
      </w:r>
      <w:bookmarkStart w:id="6811" w:name="_ETM_Q19_545779"/>
      <w:bookmarkEnd w:id="6811"/>
      <w:r>
        <w:rPr>
          <w:rtl/>
        </w:rPr>
        <w:t xml:space="preserve">שמי </w:t>
      </w:r>
      <w:bookmarkStart w:id="6812" w:name="_ETM_Q19_546380"/>
      <w:bookmarkEnd w:id="6812"/>
      <w:r>
        <w:rPr>
          <w:rtl/>
        </w:rPr>
        <w:t xml:space="preserve">שיפעל </w:t>
      </w:r>
      <w:bookmarkStart w:id="6813" w:name="_ETM_Q19_549029"/>
      <w:bookmarkEnd w:id="6813"/>
      <w:r>
        <w:rPr>
          <w:rtl/>
        </w:rPr>
        <w:t xml:space="preserve">באופן </w:t>
      </w:r>
      <w:bookmarkStart w:id="6814" w:name="_ETM_Q19_549509"/>
      <w:bookmarkEnd w:id="6814"/>
      <w:r>
        <w:rPr>
          <w:rtl/>
        </w:rPr>
        <w:t xml:space="preserve">הזה </w:t>
      </w:r>
      <w:bookmarkStart w:id="6815" w:name="_ETM_Q19_550020"/>
      <w:bookmarkEnd w:id="6815"/>
      <w:r>
        <w:rPr>
          <w:rtl/>
        </w:rPr>
        <w:t xml:space="preserve">ידע </w:t>
      </w:r>
      <w:bookmarkStart w:id="6816" w:name="_ETM_Q19_550380"/>
      <w:bookmarkEnd w:id="6816"/>
      <w:r>
        <w:rPr>
          <w:rtl/>
        </w:rPr>
        <w:t xml:space="preserve">שהדבר </w:t>
      </w:r>
      <w:bookmarkStart w:id="6817" w:name="_ETM_Q19_550829"/>
      <w:bookmarkEnd w:id="6817"/>
      <w:r>
        <w:rPr>
          <w:rtl/>
        </w:rPr>
        <w:t xml:space="preserve">הזה </w:t>
      </w:r>
      <w:bookmarkStart w:id="6818" w:name="_ETM_Q19_551070"/>
      <w:bookmarkEnd w:id="6818"/>
      <w:r>
        <w:rPr>
          <w:rtl/>
        </w:rPr>
        <w:t xml:space="preserve">יכול </w:t>
      </w:r>
      <w:bookmarkStart w:id="6819" w:name="_ETM_Q19_551549"/>
      <w:bookmarkEnd w:id="6819"/>
      <w:r>
        <w:rPr>
          <w:rtl/>
        </w:rPr>
        <w:t xml:space="preserve">לפגוע </w:t>
      </w:r>
      <w:bookmarkStart w:id="6820" w:name="_ETM_Q19_552000"/>
      <w:bookmarkEnd w:id="6820"/>
      <w:r>
        <w:rPr>
          <w:rtl/>
        </w:rPr>
        <w:t xml:space="preserve">קשות </w:t>
      </w:r>
      <w:bookmarkStart w:id="6821" w:name="_ETM_Q19_552299"/>
      <w:bookmarkEnd w:id="6821"/>
      <w:r>
        <w:rPr>
          <w:rtl/>
        </w:rPr>
        <w:t xml:space="preserve">בסיכוייו </w:t>
      </w:r>
      <w:bookmarkStart w:id="6822" w:name="_ETM_Q19_553200"/>
      <w:bookmarkEnd w:id="6822"/>
      <w:r>
        <w:rPr>
          <w:rtl/>
        </w:rPr>
        <w:t xml:space="preserve">לקבל </w:t>
      </w:r>
      <w:bookmarkStart w:id="6823" w:name="_ETM_Q19_554399"/>
      <w:bookmarkEnd w:id="6823"/>
      <w:r>
        <w:rPr>
          <w:rtl/>
        </w:rPr>
        <w:t>עבודה</w:t>
      </w:r>
      <w:r>
        <w:rPr>
          <w:rFonts w:hint="cs"/>
          <w:rtl/>
        </w:rPr>
        <w:t>.</w:t>
      </w:r>
      <w:r>
        <w:rPr>
          <w:rtl/>
        </w:rPr>
        <w:t xml:space="preserve"> </w:t>
      </w:r>
      <w:bookmarkStart w:id="6824" w:name="_ETM_Q19_556529"/>
      <w:bookmarkEnd w:id="6824"/>
      <w:r>
        <w:rPr>
          <w:rtl/>
        </w:rPr>
        <w:t xml:space="preserve">אני </w:t>
      </w:r>
      <w:bookmarkStart w:id="6825" w:name="_ETM_Q19_556740"/>
      <w:bookmarkEnd w:id="6825"/>
      <w:r>
        <w:rPr>
          <w:rtl/>
        </w:rPr>
        <w:t xml:space="preserve">חושב </w:t>
      </w:r>
      <w:bookmarkStart w:id="6826" w:name="_ETM_Q19_557190"/>
      <w:bookmarkEnd w:id="6826"/>
      <w:r>
        <w:rPr>
          <w:rtl/>
        </w:rPr>
        <w:t xml:space="preserve">שההצעה </w:t>
      </w:r>
      <w:bookmarkStart w:id="6827" w:name="_ETM_Q19_559710"/>
      <w:bookmarkEnd w:id="6827"/>
      <w:r>
        <w:rPr>
          <w:rtl/>
        </w:rPr>
        <w:t xml:space="preserve">היא </w:t>
      </w:r>
      <w:bookmarkStart w:id="6828" w:name="_ETM_Q19_559979"/>
      <w:bookmarkEnd w:id="6828"/>
      <w:r>
        <w:rPr>
          <w:rtl/>
        </w:rPr>
        <w:t xml:space="preserve">חשובה </w:t>
      </w:r>
      <w:bookmarkStart w:id="6829" w:name="_ETM_Q19_560580"/>
      <w:bookmarkEnd w:id="6829"/>
      <w:r>
        <w:rPr>
          <w:rtl/>
        </w:rPr>
        <w:t>מאוד</w:t>
      </w:r>
      <w:r>
        <w:rPr>
          <w:rFonts w:hint="cs"/>
          <w:rtl/>
        </w:rPr>
        <w:t>,</w:t>
      </w:r>
      <w:r>
        <w:rPr>
          <w:rtl/>
        </w:rPr>
        <w:t xml:space="preserve"> </w:t>
      </w:r>
      <w:bookmarkStart w:id="6830" w:name="_ETM_Q19_561500"/>
      <w:bookmarkEnd w:id="6830"/>
      <w:r>
        <w:rPr>
          <w:rtl/>
        </w:rPr>
        <w:t xml:space="preserve">היא </w:t>
      </w:r>
      <w:bookmarkStart w:id="6831" w:name="_ETM_Q19_561920"/>
      <w:bookmarkEnd w:id="6831"/>
      <w:r>
        <w:rPr>
          <w:rFonts w:hint="cs"/>
          <w:rtl/>
        </w:rPr>
        <w:t xml:space="preserve">גם </w:t>
      </w:r>
      <w:r>
        <w:rPr>
          <w:rtl/>
        </w:rPr>
        <w:t xml:space="preserve">שומרת </w:t>
      </w:r>
      <w:bookmarkStart w:id="6832" w:name="_ETM_Q19_562700"/>
      <w:bookmarkStart w:id="6833" w:name="_ETM_Q19_562940"/>
      <w:bookmarkEnd w:id="6832"/>
      <w:bookmarkEnd w:id="6833"/>
      <w:r>
        <w:rPr>
          <w:rtl/>
        </w:rPr>
        <w:t xml:space="preserve">על </w:t>
      </w:r>
      <w:bookmarkStart w:id="6834" w:name="_ETM_Q19_563060"/>
      <w:bookmarkEnd w:id="6834"/>
      <w:r>
        <w:rPr>
          <w:rtl/>
        </w:rPr>
        <w:t xml:space="preserve">ביטחון </w:t>
      </w:r>
      <w:bookmarkStart w:id="6835" w:name="_ETM_Q19_563479"/>
      <w:bookmarkEnd w:id="6835"/>
      <w:r>
        <w:rPr>
          <w:rtl/>
        </w:rPr>
        <w:t>הציבור</w:t>
      </w:r>
      <w:r>
        <w:rPr>
          <w:rFonts w:hint="cs"/>
          <w:rtl/>
        </w:rPr>
        <w:t>,</w:t>
      </w:r>
      <w:r>
        <w:rPr>
          <w:rtl/>
        </w:rPr>
        <w:t xml:space="preserve"> </w:t>
      </w:r>
      <w:bookmarkStart w:id="6836" w:name="_ETM_Q19_564920"/>
      <w:bookmarkEnd w:id="6836"/>
      <w:r>
        <w:rPr>
          <w:rtl/>
        </w:rPr>
        <w:t xml:space="preserve">ולכן </w:t>
      </w:r>
      <w:bookmarkStart w:id="6837" w:name="_ETM_Q19_565430"/>
      <w:bookmarkEnd w:id="6837"/>
      <w:r>
        <w:rPr>
          <w:rtl/>
        </w:rPr>
        <w:t xml:space="preserve">הממשלה </w:t>
      </w:r>
      <w:bookmarkStart w:id="6838" w:name="_ETM_Q19_565909"/>
      <w:bookmarkEnd w:id="6838"/>
      <w:r>
        <w:rPr>
          <w:rtl/>
        </w:rPr>
        <w:t xml:space="preserve">החליטה </w:t>
      </w:r>
      <w:bookmarkStart w:id="6839" w:name="_ETM_Q19_566299"/>
      <w:bookmarkEnd w:id="6839"/>
      <w:r>
        <w:rPr>
          <w:rtl/>
        </w:rPr>
        <w:t xml:space="preserve">לתמוך </w:t>
      </w:r>
      <w:bookmarkStart w:id="6840" w:name="_ETM_Q19_566630"/>
      <w:bookmarkEnd w:id="6840"/>
      <w:r>
        <w:rPr>
          <w:rtl/>
        </w:rPr>
        <w:t>ב</w:t>
      </w:r>
      <w:r>
        <w:rPr>
          <w:rFonts w:hint="cs"/>
          <w:rtl/>
        </w:rPr>
        <w:t>ה ב</w:t>
      </w:r>
      <w:r>
        <w:rPr>
          <w:rtl/>
        </w:rPr>
        <w:t xml:space="preserve">קריאה </w:t>
      </w:r>
      <w:bookmarkStart w:id="6841" w:name="_ETM_Q19_567200"/>
      <w:bookmarkEnd w:id="6841"/>
      <w:r>
        <w:rPr>
          <w:rFonts w:hint="cs"/>
          <w:rtl/>
        </w:rPr>
        <w:t>ה</w:t>
      </w:r>
      <w:r>
        <w:rPr>
          <w:rtl/>
        </w:rPr>
        <w:t xml:space="preserve">טרומית </w:t>
      </w:r>
      <w:bookmarkStart w:id="6842" w:name="_ETM_Q19_567619"/>
      <w:bookmarkEnd w:id="6842"/>
      <w:r>
        <w:rPr>
          <w:rtl/>
        </w:rPr>
        <w:t xml:space="preserve">בכפוף </w:t>
      </w:r>
      <w:bookmarkStart w:id="6843" w:name="_ETM_Q19_568040"/>
      <w:bookmarkEnd w:id="6843"/>
      <w:r>
        <w:rPr>
          <w:rtl/>
        </w:rPr>
        <w:t xml:space="preserve">לכך </w:t>
      </w:r>
      <w:bookmarkStart w:id="6844" w:name="_ETM_Q19_568310"/>
      <w:bookmarkEnd w:id="6844"/>
      <w:r>
        <w:rPr>
          <w:rtl/>
        </w:rPr>
        <w:t>ש</w:t>
      </w:r>
      <w:r w:rsidR="00D16F92">
        <w:rPr>
          <w:rFonts w:hint="cs"/>
          <w:rtl/>
        </w:rPr>
        <w:t>ב</w:t>
      </w:r>
      <w:r>
        <w:rPr>
          <w:rtl/>
        </w:rPr>
        <w:t xml:space="preserve">המשך </w:t>
      </w:r>
      <w:bookmarkStart w:id="6845" w:name="_ETM_Q19_568820"/>
      <w:bookmarkEnd w:id="6845"/>
      <w:r>
        <w:rPr>
          <w:rtl/>
        </w:rPr>
        <w:t xml:space="preserve">הליכי </w:t>
      </w:r>
      <w:bookmarkStart w:id="6846" w:name="_ETM_Q19_569150"/>
      <w:bookmarkEnd w:id="6846"/>
      <w:r>
        <w:rPr>
          <w:rtl/>
        </w:rPr>
        <w:t xml:space="preserve">החקיקה </w:t>
      </w:r>
      <w:bookmarkStart w:id="6847" w:name="_ETM_Q19_569779"/>
      <w:bookmarkEnd w:id="6847"/>
      <w:r>
        <w:rPr>
          <w:rtl/>
        </w:rPr>
        <w:t xml:space="preserve">ייעשו </w:t>
      </w:r>
      <w:bookmarkStart w:id="6848" w:name="_ETM_Q19_570200"/>
      <w:bookmarkEnd w:id="6848"/>
      <w:r>
        <w:rPr>
          <w:rtl/>
        </w:rPr>
        <w:t xml:space="preserve">בהסכמה </w:t>
      </w:r>
      <w:bookmarkStart w:id="6849" w:name="_ETM_Q19_571220"/>
      <w:bookmarkEnd w:id="6849"/>
      <w:r>
        <w:rPr>
          <w:rtl/>
        </w:rPr>
        <w:t xml:space="preserve">עם </w:t>
      </w:r>
      <w:bookmarkStart w:id="6850" w:name="_ETM_Q19_571700"/>
      <w:bookmarkEnd w:id="6850"/>
      <w:r>
        <w:rPr>
          <w:rtl/>
        </w:rPr>
        <w:t xml:space="preserve">משרדי </w:t>
      </w:r>
      <w:bookmarkStart w:id="6851" w:name="_ETM_Q19_572240"/>
      <w:bookmarkEnd w:id="6851"/>
      <w:r>
        <w:rPr>
          <w:rtl/>
        </w:rPr>
        <w:t xml:space="preserve">המשפטים </w:t>
      </w:r>
      <w:bookmarkStart w:id="6852" w:name="_ETM_Q19_572869"/>
      <w:bookmarkEnd w:id="6852"/>
      <w:r>
        <w:rPr>
          <w:rtl/>
        </w:rPr>
        <w:t xml:space="preserve">והביטחון </w:t>
      </w:r>
      <w:bookmarkStart w:id="6853" w:name="_ETM_Q19_573619"/>
      <w:bookmarkEnd w:id="6853"/>
      <w:r>
        <w:rPr>
          <w:rtl/>
        </w:rPr>
        <w:t>הלאומי</w:t>
      </w:r>
      <w:r>
        <w:rPr>
          <w:rFonts w:hint="cs"/>
          <w:rtl/>
        </w:rPr>
        <w:t>.</w:t>
      </w:r>
      <w:r>
        <w:rPr>
          <w:rtl/>
        </w:rPr>
        <w:t xml:space="preserve"> </w:t>
      </w:r>
      <w:bookmarkStart w:id="6854" w:name="_ETM_Q19_575240"/>
      <w:bookmarkEnd w:id="6854"/>
      <w:r>
        <w:rPr>
          <w:rtl/>
        </w:rPr>
        <w:t>תודה</w:t>
      </w:r>
      <w:r>
        <w:rPr>
          <w:rFonts w:hint="cs"/>
          <w:rtl/>
        </w:rPr>
        <w:t>.</w:t>
      </w:r>
    </w:p>
    <w:p w:rsidR="00107B57" w:rsidRDefault="00107B57" w:rsidP="00A94792">
      <w:pPr>
        <w:rPr>
          <w:rtl/>
        </w:rPr>
      </w:pPr>
      <w:bookmarkStart w:id="6855" w:name="_ETM_Q19_576928"/>
      <w:bookmarkStart w:id="6856" w:name="_ETM_Q19_577005"/>
      <w:bookmarkEnd w:id="6855"/>
      <w:bookmarkEnd w:id="6856"/>
    </w:p>
    <w:p w:rsidR="00107B57" w:rsidRDefault="00107B57" w:rsidP="00A94792">
      <w:pPr>
        <w:pStyle w:val="af6"/>
        <w:keepNext/>
        <w:rPr>
          <w:rtl/>
        </w:rPr>
      </w:pPr>
      <w:bookmarkStart w:id="6857" w:name="ET_yor_6593_15"/>
      <w:r w:rsidRPr="005B6554">
        <w:rPr>
          <w:rStyle w:val="TagStyle"/>
          <w:rtl/>
        </w:rPr>
        <w:t xml:space="preserve"> &lt;&lt; יור &gt;&gt;</w:t>
      </w:r>
      <w:r w:rsidRPr="00316E5A">
        <w:rPr>
          <w:rStyle w:val="TagStyle"/>
          <w:rtl/>
        </w:rPr>
        <w:t xml:space="preserve"> </w:t>
      </w:r>
      <w:r>
        <w:rPr>
          <w:rtl/>
        </w:rPr>
        <w:t>היו"ר חנוך דב מלביצקי:</w:t>
      </w:r>
      <w:r w:rsidRPr="00316E5A">
        <w:rPr>
          <w:rStyle w:val="TagStyle"/>
          <w:rtl/>
        </w:rPr>
        <w:t xml:space="preserve"> </w:t>
      </w:r>
      <w:r w:rsidRPr="005B6554">
        <w:rPr>
          <w:rStyle w:val="TagStyle"/>
          <w:rtl/>
        </w:rPr>
        <w:t>&lt;&lt; יור &gt;&gt;</w:t>
      </w:r>
      <w:r>
        <w:rPr>
          <w:rtl/>
        </w:rPr>
        <w:t xml:space="preserve"> </w:t>
      </w:r>
      <w:bookmarkEnd w:id="6857"/>
    </w:p>
    <w:p w:rsidR="00107B57" w:rsidRDefault="00107B57" w:rsidP="00897AE7">
      <w:pPr>
        <w:rPr>
          <w:rtl/>
        </w:rPr>
      </w:pPr>
    </w:p>
    <w:p w:rsidR="00107B57" w:rsidRDefault="00107B57" w:rsidP="00A94792">
      <w:pPr>
        <w:rPr>
          <w:rtl/>
        </w:rPr>
      </w:pPr>
      <w:bookmarkStart w:id="6858" w:name="_ETM_Q19_577687"/>
      <w:bookmarkStart w:id="6859" w:name="_ETM_Q19_576310"/>
      <w:bookmarkEnd w:id="6858"/>
      <w:bookmarkEnd w:id="6859"/>
      <w:r>
        <w:rPr>
          <w:rtl/>
        </w:rPr>
        <w:t>תודה</w:t>
      </w:r>
      <w:r>
        <w:rPr>
          <w:rFonts w:hint="cs"/>
          <w:rtl/>
        </w:rPr>
        <w:t>.</w:t>
      </w:r>
      <w:r>
        <w:rPr>
          <w:rtl/>
        </w:rPr>
        <w:t xml:space="preserve"> </w:t>
      </w:r>
      <w:bookmarkStart w:id="6860" w:name="_ETM_Q19_577360"/>
      <w:bookmarkEnd w:id="6860"/>
      <w:r>
        <w:rPr>
          <w:rtl/>
        </w:rPr>
        <w:t xml:space="preserve">מתנגד </w:t>
      </w:r>
      <w:bookmarkStart w:id="6861" w:name="_ETM_Q19_577900"/>
      <w:bookmarkEnd w:id="6861"/>
      <w:r>
        <w:rPr>
          <w:rtl/>
        </w:rPr>
        <w:t xml:space="preserve">להצעה </w:t>
      </w:r>
      <w:bookmarkStart w:id="6862" w:name="_ETM_Q19_578500"/>
      <w:bookmarkEnd w:id="6862"/>
      <w:r>
        <w:rPr>
          <w:rFonts w:hint="cs"/>
          <w:rtl/>
        </w:rPr>
        <w:t xml:space="preserve">– </w:t>
      </w:r>
      <w:r>
        <w:rPr>
          <w:rtl/>
        </w:rPr>
        <w:t xml:space="preserve">מיקי </w:t>
      </w:r>
      <w:bookmarkStart w:id="6863" w:name="_ETM_Q19_578770"/>
      <w:bookmarkEnd w:id="6863"/>
      <w:r>
        <w:rPr>
          <w:rtl/>
        </w:rPr>
        <w:t>לוי</w:t>
      </w:r>
      <w:r>
        <w:rPr>
          <w:rFonts w:hint="cs"/>
          <w:rtl/>
        </w:rPr>
        <w:t>.</w:t>
      </w:r>
      <w:r>
        <w:rPr>
          <w:rtl/>
        </w:rPr>
        <w:t xml:space="preserve"> </w:t>
      </w:r>
      <w:bookmarkStart w:id="6864" w:name="_ETM_Q19_579070"/>
      <w:bookmarkEnd w:id="6864"/>
      <w:r>
        <w:rPr>
          <w:rtl/>
        </w:rPr>
        <w:t>בבקשה</w:t>
      </w:r>
      <w:r>
        <w:rPr>
          <w:rFonts w:hint="cs"/>
          <w:rtl/>
        </w:rPr>
        <w:t>.</w:t>
      </w:r>
    </w:p>
    <w:p w:rsidR="00107B57" w:rsidRDefault="00107B57" w:rsidP="00A94792">
      <w:pPr>
        <w:rPr>
          <w:rtl/>
        </w:rPr>
      </w:pPr>
      <w:bookmarkStart w:id="6865" w:name="_ETM_Q19_583664"/>
      <w:bookmarkStart w:id="6866" w:name="_ETM_Q19_583726"/>
      <w:bookmarkEnd w:id="6865"/>
      <w:bookmarkEnd w:id="6866"/>
    </w:p>
    <w:p w:rsidR="00107B57" w:rsidRDefault="00107B57" w:rsidP="00A94792">
      <w:pPr>
        <w:pStyle w:val="a4"/>
        <w:keepNext/>
        <w:rPr>
          <w:rtl/>
        </w:rPr>
      </w:pPr>
      <w:bookmarkStart w:id="6867" w:name="ET_speaker_5084_16"/>
      <w:r w:rsidRPr="005B6554">
        <w:rPr>
          <w:rStyle w:val="TagStyle"/>
          <w:rtl/>
        </w:rPr>
        <w:t xml:space="preserve"> &lt;&lt; דובר &gt;&gt;</w:t>
      </w:r>
      <w:r w:rsidRPr="00316E5A">
        <w:rPr>
          <w:rStyle w:val="TagStyle"/>
          <w:rtl/>
        </w:rPr>
        <w:t xml:space="preserve"> </w:t>
      </w:r>
      <w:bookmarkStart w:id="6868" w:name="_Toc158839850"/>
      <w:r>
        <w:rPr>
          <w:rtl/>
        </w:rPr>
        <w:t>מיקי לוי (יש עתיד):</w:t>
      </w:r>
      <w:bookmarkEnd w:id="6868"/>
      <w:r w:rsidRPr="00316E5A">
        <w:rPr>
          <w:rStyle w:val="TagStyle"/>
          <w:rtl/>
        </w:rPr>
        <w:t xml:space="preserve"> </w:t>
      </w:r>
      <w:r w:rsidRPr="005B6554">
        <w:rPr>
          <w:rStyle w:val="TagStyle"/>
          <w:rtl/>
        </w:rPr>
        <w:t>&lt;&lt; דובר &gt;&gt;</w:t>
      </w:r>
      <w:r>
        <w:rPr>
          <w:rtl/>
        </w:rPr>
        <w:t xml:space="preserve"> </w:t>
      </w:r>
      <w:bookmarkEnd w:id="6867"/>
    </w:p>
    <w:p w:rsidR="00107B57" w:rsidRDefault="00107B57" w:rsidP="00897AE7">
      <w:pPr>
        <w:rPr>
          <w:rtl/>
        </w:rPr>
      </w:pPr>
    </w:p>
    <w:p w:rsidR="00107B57" w:rsidRDefault="00107B57" w:rsidP="00A94792">
      <w:pPr>
        <w:rPr>
          <w:rtl/>
        </w:rPr>
      </w:pPr>
      <w:bookmarkStart w:id="6869" w:name="_ETM_Q19_585168"/>
      <w:bookmarkStart w:id="6870" w:name="_ETM_Q19_585220"/>
      <w:bookmarkStart w:id="6871" w:name="_ETM_Q19_590719"/>
      <w:bookmarkEnd w:id="6869"/>
      <w:bookmarkEnd w:id="6870"/>
      <w:bookmarkEnd w:id="6871"/>
      <w:r>
        <w:rPr>
          <w:rtl/>
        </w:rPr>
        <w:t xml:space="preserve">תודה </w:t>
      </w:r>
      <w:bookmarkStart w:id="6872" w:name="_ETM_Q19_590990"/>
      <w:bookmarkEnd w:id="6872"/>
      <w:r>
        <w:rPr>
          <w:rtl/>
        </w:rPr>
        <w:t>רבה</w:t>
      </w:r>
      <w:r>
        <w:rPr>
          <w:rFonts w:hint="cs"/>
          <w:rtl/>
        </w:rPr>
        <w:t>.</w:t>
      </w:r>
      <w:r>
        <w:rPr>
          <w:rtl/>
        </w:rPr>
        <w:t xml:space="preserve"> </w:t>
      </w:r>
      <w:bookmarkStart w:id="6873" w:name="_ETM_Q19_591259"/>
      <w:bookmarkEnd w:id="6873"/>
      <w:r>
        <w:rPr>
          <w:rtl/>
        </w:rPr>
        <w:t xml:space="preserve">אדוני </w:t>
      </w:r>
      <w:bookmarkStart w:id="6874" w:name="_ETM_Q19_591529"/>
      <w:bookmarkEnd w:id="6874"/>
      <w:r>
        <w:rPr>
          <w:rtl/>
        </w:rPr>
        <w:t xml:space="preserve">היושב </w:t>
      </w:r>
      <w:bookmarkStart w:id="6875" w:name="_ETM_Q19_591799"/>
      <w:bookmarkEnd w:id="6875"/>
      <w:r>
        <w:rPr>
          <w:rtl/>
        </w:rPr>
        <w:t>בראש</w:t>
      </w:r>
      <w:r>
        <w:rPr>
          <w:rFonts w:hint="cs"/>
          <w:rtl/>
        </w:rPr>
        <w:t>,</w:t>
      </w:r>
      <w:r>
        <w:rPr>
          <w:rtl/>
        </w:rPr>
        <w:t xml:space="preserve"> </w:t>
      </w:r>
      <w:bookmarkStart w:id="6876" w:name="_ETM_Q19_596190"/>
      <w:bookmarkEnd w:id="6876"/>
      <w:r>
        <w:rPr>
          <w:rtl/>
        </w:rPr>
        <w:t xml:space="preserve">אדוני </w:t>
      </w:r>
      <w:bookmarkStart w:id="6877" w:name="_ETM_Q19_596880"/>
      <w:bookmarkEnd w:id="6877"/>
      <w:r>
        <w:rPr>
          <w:rtl/>
        </w:rPr>
        <w:t xml:space="preserve">סגן </w:t>
      </w:r>
      <w:bookmarkStart w:id="6878" w:name="_ETM_Q19_597330"/>
      <w:bookmarkEnd w:id="6878"/>
      <w:r>
        <w:rPr>
          <w:rtl/>
        </w:rPr>
        <w:t xml:space="preserve">ראש </w:t>
      </w:r>
      <w:bookmarkStart w:id="6879" w:name="_ETM_Q19_597600"/>
      <w:bookmarkEnd w:id="6879"/>
      <w:r>
        <w:rPr>
          <w:rtl/>
        </w:rPr>
        <w:t>הממשלה</w:t>
      </w:r>
      <w:r>
        <w:rPr>
          <w:rFonts w:hint="cs"/>
          <w:rtl/>
        </w:rPr>
        <w:t>,</w:t>
      </w:r>
      <w:r>
        <w:rPr>
          <w:rtl/>
        </w:rPr>
        <w:t xml:space="preserve"> </w:t>
      </w:r>
      <w:bookmarkStart w:id="6880" w:name="_ETM_Q19_598290"/>
      <w:bookmarkEnd w:id="6880"/>
      <w:r>
        <w:rPr>
          <w:rtl/>
        </w:rPr>
        <w:t xml:space="preserve">אני </w:t>
      </w:r>
      <w:bookmarkStart w:id="6881" w:name="_ETM_Q19_598440"/>
      <w:bookmarkEnd w:id="6881"/>
      <w:r>
        <w:rPr>
          <w:rtl/>
        </w:rPr>
        <w:t xml:space="preserve">פונה </w:t>
      </w:r>
      <w:bookmarkStart w:id="6882" w:name="_ETM_Q19_598799"/>
      <w:bookmarkEnd w:id="6882"/>
      <w:r>
        <w:rPr>
          <w:rtl/>
        </w:rPr>
        <w:t xml:space="preserve">אליך </w:t>
      </w:r>
      <w:bookmarkStart w:id="6883" w:name="_ETM_Q19_599100"/>
      <w:bookmarkEnd w:id="6883"/>
      <w:r>
        <w:rPr>
          <w:rtl/>
        </w:rPr>
        <w:t xml:space="preserve">בתוארך </w:t>
      </w:r>
      <w:bookmarkStart w:id="6884" w:name="_ETM_Q19_600150"/>
      <w:bookmarkEnd w:id="6884"/>
      <w:r>
        <w:rPr>
          <w:rtl/>
        </w:rPr>
        <w:t>המרכזי</w:t>
      </w:r>
      <w:r>
        <w:rPr>
          <w:rFonts w:hint="cs"/>
          <w:rtl/>
        </w:rPr>
        <w:t>,</w:t>
      </w:r>
      <w:r>
        <w:rPr>
          <w:rtl/>
        </w:rPr>
        <w:t xml:space="preserve"> </w:t>
      </w:r>
      <w:bookmarkStart w:id="6885" w:name="_ETM_Q19_601020"/>
      <w:bookmarkEnd w:id="6885"/>
      <w:r>
        <w:rPr>
          <w:rtl/>
        </w:rPr>
        <w:t xml:space="preserve">לא </w:t>
      </w:r>
      <w:bookmarkStart w:id="6886" w:name="_ETM_Q19_601170"/>
      <w:bookmarkEnd w:id="6886"/>
      <w:r>
        <w:rPr>
          <w:rtl/>
        </w:rPr>
        <w:t xml:space="preserve">שר </w:t>
      </w:r>
      <w:bookmarkStart w:id="6887" w:name="_ETM_Q19_601500"/>
      <w:bookmarkEnd w:id="6887"/>
      <w:r>
        <w:rPr>
          <w:rtl/>
        </w:rPr>
        <w:t>המשפטים</w:t>
      </w:r>
      <w:r>
        <w:rPr>
          <w:rFonts w:hint="cs"/>
          <w:rtl/>
        </w:rPr>
        <w:t>.</w:t>
      </w:r>
      <w:r>
        <w:rPr>
          <w:rtl/>
        </w:rPr>
        <w:t xml:space="preserve"> </w:t>
      </w:r>
      <w:bookmarkStart w:id="6888" w:name="_ETM_Q19_603850"/>
      <w:bookmarkEnd w:id="6888"/>
      <w:r>
        <w:rPr>
          <w:rtl/>
        </w:rPr>
        <w:t xml:space="preserve">לפני </w:t>
      </w:r>
      <w:bookmarkStart w:id="6889" w:name="_ETM_Q19_604390"/>
      <w:bookmarkEnd w:id="6889"/>
      <w:r>
        <w:rPr>
          <w:rtl/>
        </w:rPr>
        <w:t xml:space="preserve">יומיים </w:t>
      </w:r>
      <w:bookmarkStart w:id="6890" w:name="_ETM_Q19_604990"/>
      <w:bookmarkEnd w:id="6890"/>
      <w:r>
        <w:rPr>
          <w:rtl/>
        </w:rPr>
        <w:t xml:space="preserve">נשלחה </w:t>
      </w:r>
      <w:bookmarkStart w:id="6891" w:name="_ETM_Q19_605440"/>
      <w:bookmarkEnd w:id="6891"/>
      <w:r>
        <w:rPr>
          <w:rtl/>
        </w:rPr>
        <w:t xml:space="preserve">משלחת </w:t>
      </w:r>
      <w:bookmarkStart w:id="6892" w:name="_ETM_Q19_606010"/>
      <w:bookmarkEnd w:id="6892"/>
      <w:r>
        <w:rPr>
          <w:rtl/>
        </w:rPr>
        <w:t>לקהיר</w:t>
      </w:r>
      <w:r>
        <w:rPr>
          <w:rFonts w:hint="cs"/>
          <w:rtl/>
        </w:rPr>
        <w:t>.</w:t>
      </w:r>
      <w:r>
        <w:rPr>
          <w:rtl/>
        </w:rPr>
        <w:t xml:space="preserve"> </w:t>
      </w:r>
      <w:bookmarkStart w:id="6893" w:name="_ETM_Q19_607370"/>
      <w:bookmarkEnd w:id="6893"/>
      <w:r>
        <w:rPr>
          <w:rtl/>
        </w:rPr>
        <w:t xml:space="preserve">בהתחלה </w:t>
      </w:r>
      <w:bookmarkStart w:id="6894" w:name="_ETM_Q19_608270"/>
      <w:bookmarkEnd w:id="6894"/>
      <w:r>
        <w:rPr>
          <w:rtl/>
        </w:rPr>
        <w:t xml:space="preserve">הודיעו </w:t>
      </w:r>
      <w:bookmarkStart w:id="6895" w:name="_ETM_Q19_608660"/>
      <w:bookmarkEnd w:id="6895"/>
      <w:r>
        <w:rPr>
          <w:rtl/>
        </w:rPr>
        <w:t xml:space="preserve">ממשרד </w:t>
      </w:r>
      <w:bookmarkStart w:id="6896" w:name="_ETM_Q19_609230"/>
      <w:bookmarkEnd w:id="6896"/>
      <w:r>
        <w:rPr>
          <w:rtl/>
        </w:rPr>
        <w:t xml:space="preserve">ראש </w:t>
      </w:r>
      <w:bookmarkStart w:id="6897" w:name="_ETM_Q19_609440"/>
      <w:bookmarkEnd w:id="6897"/>
      <w:r>
        <w:rPr>
          <w:rtl/>
        </w:rPr>
        <w:t xml:space="preserve">הממשלה </w:t>
      </w:r>
      <w:bookmarkStart w:id="6898" w:name="_ETM_Q19_610130"/>
      <w:bookmarkEnd w:id="6898"/>
      <w:r>
        <w:rPr>
          <w:rtl/>
        </w:rPr>
        <w:t xml:space="preserve">שמדינת </w:t>
      </w:r>
      <w:bookmarkStart w:id="6899" w:name="_ETM_Q19_610760"/>
      <w:bookmarkEnd w:id="6899"/>
      <w:r>
        <w:rPr>
          <w:rtl/>
        </w:rPr>
        <w:t xml:space="preserve">ישראל </w:t>
      </w:r>
      <w:bookmarkStart w:id="6900" w:name="_ETM_Q19_611390"/>
      <w:bookmarkEnd w:id="6900"/>
      <w:r>
        <w:rPr>
          <w:rtl/>
        </w:rPr>
        <w:t xml:space="preserve">לא </w:t>
      </w:r>
      <w:bookmarkStart w:id="6901" w:name="_ETM_Q19_611510"/>
      <w:bookmarkEnd w:id="6901"/>
      <w:r>
        <w:rPr>
          <w:rtl/>
        </w:rPr>
        <w:t xml:space="preserve">תשלח </w:t>
      </w:r>
      <w:bookmarkStart w:id="6902" w:name="_ETM_Q19_612740"/>
      <w:bookmarkEnd w:id="6902"/>
      <w:r>
        <w:rPr>
          <w:rtl/>
        </w:rPr>
        <w:t xml:space="preserve">שום </w:t>
      </w:r>
      <w:bookmarkStart w:id="6903" w:name="_ETM_Q19_613220"/>
      <w:bookmarkEnd w:id="6903"/>
      <w:r>
        <w:rPr>
          <w:rtl/>
        </w:rPr>
        <w:t xml:space="preserve">נציג </w:t>
      </w:r>
      <w:bookmarkStart w:id="6904" w:name="_ETM_Q19_614680"/>
      <w:bookmarkEnd w:id="6904"/>
      <w:r>
        <w:rPr>
          <w:rtl/>
        </w:rPr>
        <w:t xml:space="preserve">לשיחות </w:t>
      </w:r>
      <w:bookmarkStart w:id="6905" w:name="_ETM_Q19_615400"/>
      <w:bookmarkEnd w:id="6905"/>
      <w:r>
        <w:rPr>
          <w:rtl/>
        </w:rPr>
        <w:t xml:space="preserve">קהיר </w:t>
      </w:r>
      <w:bookmarkStart w:id="6906" w:name="_ETM_Q19_615940"/>
      <w:bookmarkEnd w:id="6906"/>
      <w:r>
        <w:rPr>
          <w:rtl/>
        </w:rPr>
        <w:t xml:space="preserve">בנושא </w:t>
      </w:r>
      <w:bookmarkStart w:id="6907" w:name="_ETM_Q19_616450"/>
      <w:bookmarkEnd w:id="6907"/>
      <w:r>
        <w:rPr>
          <w:rtl/>
        </w:rPr>
        <w:t>החטופים</w:t>
      </w:r>
      <w:r>
        <w:rPr>
          <w:rFonts w:hint="cs"/>
          <w:rtl/>
        </w:rPr>
        <w:t>.</w:t>
      </w:r>
      <w:r>
        <w:rPr>
          <w:rtl/>
        </w:rPr>
        <w:t xml:space="preserve"> </w:t>
      </w:r>
      <w:bookmarkStart w:id="6908" w:name="_ETM_Q19_618140"/>
      <w:bookmarkStart w:id="6909" w:name="_ETM_Q19_618260"/>
      <w:bookmarkEnd w:id="6908"/>
      <w:bookmarkEnd w:id="6909"/>
      <w:r>
        <w:rPr>
          <w:rFonts w:hint="cs"/>
          <w:rtl/>
        </w:rPr>
        <w:t>ו</w:t>
      </w:r>
      <w:r>
        <w:rPr>
          <w:rtl/>
        </w:rPr>
        <w:t xml:space="preserve">ראה </w:t>
      </w:r>
      <w:bookmarkStart w:id="6910" w:name="_ETM_Q19_618500"/>
      <w:bookmarkEnd w:id="6910"/>
      <w:r>
        <w:rPr>
          <w:rtl/>
        </w:rPr>
        <w:t xml:space="preserve">זה </w:t>
      </w:r>
      <w:bookmarkStart w:id="6911" w:name="_ETM_Q19_618710"/>
      <w:bookmarkEnd w:id="6911"/>
      <w:r>
        <w:rPr>
          <w:rtl/>
        </w:rPr>
        <w:t>פלא</w:t>
      </w:r>
      <w:r>
        <w:rPr>
          <w:rFonts w:hint="cs"/>
          <w:rtl/>
        </w:rPr>
        <w:t>,</w:t>
      </w:r>
      <w:r>
        <w:rPr>
          <w:rtl/>
        </w:rPr>
        <w:t xml:space="preserve"> </w:t>
      </w:r>
      <w:bookmarkStart w:id="6912" w:name="_ETM_Q19_619760"/>
      <w:bookmarkEnd w:id="6912"/>
      <w:r>
        <w:rPr>
          <w:rtl/>
        </w:rPr>
        <w:t xml:space="preserve">לאחר </w:t>
      </w:r>
      <w:bookmarkStart w:id="6913" w:name="_ETM_Q19_621240"/>
      <w:bookmarkEnd w:id="6913"/>
      <w:r>
        <w:rPr>
          <w:rtl/>
        </w:rPr>
        <w:t xml:space="preserve">לחץ </w:t>
      </w:r>
      <w:bookmarkStart w:id="6914" w:name="_ETM_Q19_621840"/>
      <w:bookmarkEnd w:id="6914"/>
      <w:r>
        <w:rPr>
          <w:rtl/>
        </w:rPr>
        <w:t xml:space="preserve">מהממשל </w:t>
      </w:r>
      <w:bookmarkStart w:id="6915" w:name="_ETM_Q19_622620"/>
      <w:bookmarkEnd w:id="6915"/>
      <w:r>
        <w:rPr>
          <w:rtl/>
        </w:rPr>
        <w:t xml:space="preserve">האמריקאי </w:t>
      </w:r>
      <w:bookmarkStart w:id="6916" w:name="_ETM_Q19_623550"/>
      <w:bookmarkEnd w:id="6916"/>
      <w:r>
        <w:rPr>
          <w:rtl/>
        </w:rPr>
        <w:t xml:space="preserve">קיבל </w:t>
      </w:r>
      <w:bookmarkStart w:id="6917" w:name="_ETM_Q19_623940"/>
      <w:bookmarkEnd w:id="6917"/>
      <w:r>
        <w:rPr>
          <w:rtl/>
        </w:rPr>
        <w:t xml:space="preserve">החלטה </w:t>
      </w:r>
      <w:bookmarkStart w:id="6918" w:name="_ETM_Q19_624330"/>
      <w:bookmarkEnd w:id="6918"/>
      <w:r>
        <w:rPr>
          <w:rtl/>
        </w:rPr>
        <w:t>ר</w:t>
      </w:r>
      <w:r>
        <w:rPr>
          <w:rFonts w:hint="cs"/>
          <w:rtl/>
        </w:rPr>
        <w:t>אש הממשלה</w:t>
      </w:r>
      <w:r>
        <w:rPr>
          <w:rtl/>
        </w:rPr>
        <w:t xml:space="preserve"> </w:t>
      </w:r>
      <w:bookmarkStart w:id="6919" w:name="_ETM_Q19_625170"/>
      <w:bookmarkEnd w:id="6919"/>
      <w:r>
        <w:rPr>
          <w:rtl/>
        </w:rPr>
        <w:t xml:space="preserve">לשלוח </w:t>
      </w:r>
      <w:bookmarkStart w:id="6920" w:name="_ETM_Q19_625770"/>
      <w:bookmarkEnd w:id="6920"/>
      <w:r>
        <w:rPr>
          <w:rtl/>
        </w:rPr>
        <w:t>נציגים</w:t>
      </w:r>
      <w:r>
        <w:rPr>
          <w:rFonts w:hint="cs"/>
          <w:rtl/>
        </w:rPr>
        <w:t>,</w:t>
      </w:r>
      <w:r>
        <w:rPr>
          <w:rtl/>
        </w:rPr>
        <w:t xml:space="preserve"> </w:t>
      </w:r>
      <w:bookmarkStart w:id="6921" w:name="_ETM_Q19_627770"/>
      <w:bookmarkEnd w:id="6921"/>
      <w:r>
        <w:rPr>
          <w:rtl/>
        </w:rPr>
        <w:t xml:space="preserve">אבל </w:t>
      </w:r>
      <w:bookmarkStart w:id="6922" w:name="_ETM_Q19_628550"/>
      <w:bookmarkEnd w:id="6922"/>
      <w:r>
        <w:rPr>
          <w:rtl/>
        </w:rPr>
        <w:t xml:space="preserve">נטל </w:t>
      </w:r>
      <w:bookmarkStart w:id="6923" w:name="_ETM_Q19_629810"/>
      <w:bookmarkEnd w:id="6923"/>
      <w:r>
        <w:rPr>
          <w:rFonts w:hint="cs"/>
          <w:rtl/>
        </w:rPr>
        <w:t>מה</w:t>
      </w:r>
      <w:bookmarkStart w:id="6924" w:name="_ETM_Q19_632458"/>
      <w:bookmarkEnd w:id="6924"/>
      <w:r>
        <w:rPr>
          <w:rFonts w:hint="cs"/>
          <w:rtl/>
        </w:rPr>
        <w:t xml:space="preserve">ם </w:t>
      </w:r>
      <w:r>
        <w:rPr>
          <w:rtl/>
        </w:rPr>
        <w:t xml:space="preserve">את </w:t>
      </w:r>
      <w:bookmarkStart w:id="6925" w:name="_ETM_Q19_629990"/>
      <w:bookmarkEnd w:id="6925"/>
      <w:r>
        <w:rPr>
          <w:rtl/>
        </w:rPr>
        <w:t xml:space="preserve">המנדט </w:t>
      </w:r>
      <w:bookmarkStart w:id="6926" w:name="_ETM_Q19_632719"/>
      <w:bookmarkEnd w:id="6926"/>
      <w:r>
        <w:rPr>
          <w:rtl/>
        </w:rPr>
        <w:t xml:space="preserve">להגיד </w:t>
      </w:r>
      <w:bookmarkStart w:id="6927" w:name="_ETM_Q19_633319"/>
      <w:bookmarkEnd w:id="6927"/>
      <w:r>
        <w:rPr>
          <w:rtl/>
        </w:rPr>
        <w:t>מ</w:t>
      </w:r>
      <w:r>
        <w:rPr>
          <w:rFonts w:hint="cs"/>
          <w:rtl/>
        </w:rPr>
        <w:t>שהו,</w:t>
      </w:r>
      <w:r>
        <w:rPr>
          <w:rtl/>
        </w:rPr>
        <w:t xml:space="preserve"> </w:t>
      </w:r>
      <w:bookmarkStart w:id="6928" w:name="_ETM_Q19_633599"/>
      <w:bookmarkStart w:id="6929" w:name="_ETM_Q19_636079"/>
      <w:bookmarkEnd w:id="6928"/>
      <w:bookmarkEnd w:id="6929"/>
      <w:r>
        <w:rPr>
          <w:rtl/>
        </w:rPr>
        <w:t xml:space="preserve">להבטיח </w:t>
      </w:r>
      <w:bookmarkStart w:id="6930" w:name="_ETM_Q19_637040"/>
      <w:bookmarkEnd w:id="6930"/>
      <w:r>
        <w:rPr>
          <w:rtl/>
        </w:rPr>
        <w:t>משהו</w:t>
      </w:r>
      <w:r>
        <w:rPr>
          <w:rFonts w:hint="cs"/>
          <w:rtl/>
        </w:rPr>
        <w:t>,</w:t>
      </w:r>
      <w:r>
        <w:rPr>
          <w:rtl/>
        </w:rPr>
        <w:t xml:space="preserve"> </w:t>
      </w:r>
      <w:bookmarkStart w:id="6931" w:name="_ETM_Q19_638480"/>
      <w:bookmarkEnd w:id="6931"/>
      <w:r>
        <w:rPr>
          <w:rtl/>
        </w:rPr>
        <w:t xml:space="preserve">להציג </w:t>
      </w:r>
      <w:bookmarkStart w:id="6932" w:name="_ETM_Q19_639319"/>
      <w:bookmarkEnd w:id="6932"/>
      <w:r>
        <w:rPr>
          <w:rtl/>
        </w:rPr>
        <w:t>משהו</w:t>
      </w:r>
      <w:r>
        <w:rPr>
          <w:rFonts w:hint="cs"/>
          <w:rtl/>
        </w:rPr>
        <w:t>.</w:t>
      </w:r>
      <w:bookmarkStart w:id="6933" w:name="_ETM_Q19_642768"/>
      <w:bookmarkStart w:id="6934" w:name="_ETM_Q19_642849"/>
      <w:bookmarkStart w:id="6935" w:name="_ETM_Q19_642911"/>
      <w:bookmarkStart w:id="6936" w:name="_ETM_Q19_642986"/>
      <w:bookmarkStart w:id="6937" w:name="_ETM_Q19_641300"/>
      <w:bookmarkStart w:id="6938" w:name="_ETM_Q19_641420"/>
      <w:bookmarkEnd w:id="6933"/>
      <w:bookmarkEnd w:id="6934"/>
      <w:bookmarkEnd w:id="6935"/>
      <w:bookmarkEnd w:id="6936"/>
      <w:bookmarkEnd w:id="6937"/>
      <w:bookmarkEnd w:id="6938"/>
      <w:r>
        <w:rPr>
          <w:rFonts w:hint="cs"/>
          <w:rtl/>
        </w:rPr>
        <w:t xml:space="preserve"> ה</w:t>
      </w:r>
      <w:r>
        <w:rPr>
          <w:rtl/>
        </w:rPr>
        <w:t xml:space="preserve">נוכחות </w:t>
      </w:r>
      <w:bookmarkStart w:id="6939" w:name="_ETM_Q19_641990"/>
      <w:bookmarkEnd w:id="6939"/>
      <w:r>
        <w:rPr>
          <w:rtl/>
        </w:rPr>
        <w:t>של</w:t>
      </w:r>
      <w:r>
        <w:rPr>
          <w:rFonts w:hint="cs"/>
          <w:rtl/>
        </w:rPr>
        <w:t>הם הייתה</w:t>
      </w:r>
      <w:r>
        <w:rPr>
          <w:rtl/>
        </w:rPr>
        <w:t xml:space="preserve"> </w:t>
      </w:r>
      <w:bookmarkStart w:id="6940" w:name="_ETM_Q19_643159"/>
      <w:bookmarkEnd w:id="6940"/>
      <w:r>
        <w:rPr>
          <w:rtl/>
        </w:rPr>
        <w:t xml:space="preserve">פיזית </w:t>
      </w:r>
      <w:bookmarkStart w:id="6941" w:name="_ETM_Q19_643730"/>
      <w:bookmarkEnd w:id="6941"/>
      <w:r>
        <w:rPr>
          <w:rtl/>
        </w:rPr>
        <w:t xml:space="preserve">בלבד </w:t>
      </w:r>
      <w:bookmarkStart w:id="6942" w:name="_ETM_Q19_645239"/>
      <w:bookmarkEnd w:id="6942"/>
      <w:r>
        <w:rPr>
          <w:rtl/>
        </w:rPr>
        <w:t>מ</w:t>
      </w:r>
      <w:r>
        <w:rPr>
          <w:rFonts w:hint="cs"/>
          <w:rtl/>
        </w:rPr>
        <w:t>כיוון</w:t>
      </w:r>
      <w:r>
        <w:rPr>
          <w:rtl/>
        </w:rPr>
        <w:t xml:space="preserve"> </w:t>
      </w:r>
      <w:bookmarkStart w:id="6943" w:name="_ETM_Q19_645840"/>
      <w:bookmarkEnd w:id="6943"/>
      <w:r>
        <w:rPr>
          <w:rtl/>
        </w:rPr>
        <w:t xml:space="preserve">שהממשל </w:t>
      </w:r>
      <w:bookmarkStart w:id="6944" w:name="_ETM_Q19_646680"/>
      <w:bookmarkEnd w:id="6944"/>
      <w:r>
        <w:rPr>
          <w:rtl/>
        </w:rPr>
        <w:t xml:space="preserve">האמריקאי </w:t>
      </w:r>
      <w:bookmarkStart w:id="6945" w:name="_ETM_Q19_647730"/>
      <w:bookmarkEnd w:id="6945"/>
      <w:r>
        <w:rPr>
          <w:rtl/>
        </w:rPr>
        <w:t xml:space="preserve">לחץ </w:t>
      </w:r>
      <w:bookmarkStart w:id="6946" w:name="_ETM_Q19_648359"/>
      <w:bookmarkEnd w:id="6946"/>
      <w:r>
        <w:rPr>
          <w:rtl/>
        </w:rPr>
        <w:t xml:space="preserve">את </w:t>
      </w:r>
      <w:bookmarkStart w:id="6947" w:name="_ETM_Q19_648510"/>
      <w:bookmarkEnd w:id="6947"/>
      <w:r>
        <w:rPr>
          <w:rtl/>
        </w:rPr>
        <w:t xml:space="preserve">ראש </w:t>
      </w:r>
      <w:bookmarkStart w:id="6948" w:name="_ETM_Q19_648810"/>
      <w:bookmarkEnd w:id="6948"/>
      <w:r>
        <w:rPr>
          <w:rtl/>
        </w:rPr>
        <w:t xml:space="preserve">הממשלה </w:t>
      </w:r>
      <w:bookmarkStart w:id="6949" w:name="_ETM_Q19_650209"/>
      <w:bookmarkEnd w:id="6949"/>
      <w:r>
        <w:rPr>
          <w:rtl/>
        </w:rPr>
        <w:t xml:space="preserve">להשתתף </w:t>
      </w:r>
      <w:bookmarkStart w:id="6950" w:name="_ETM_Q19_651379"/>
      <w:bookmarkEnd w:id="6950"/>
      <w:r>
        <w:rPr>
          <w:rtl/>
        </w:rPr>
        <w:t xml:space="preserve">בשיחות </w:t>
      </w:r>
      <w:bookmarkStart w:id="6951" w:name="_ETM_Q19_652159"/>
      <w:bookmarkEnd w:id="6951"/>
      <w:r>
        <w:rPr>
          <w:rtl/>
        </w:rPr>
        <w:t>קהיר</w:t>
      </w:r>
      <w:r>
        <w:rPr>
          <w:rFonts w:hint="cs"/>
          <w:rtl/>
        </w:rPr>
        <w:t>.</w:t>
      </w:r>
      <w:r>
        <w:rPr>
          <w:rtl/>
        </w:rPr>
        <w:t xml:space="preserve"> </w:t>
      </w:r>
      <w:bookmarkStart w:id="6952" w:name="_ETM_Q19_654000"/>
      <w:bookmarkEnd w:id="6952"/>
    </w:p>
    <w:p w:rsidR="00107B57" w:rsidRDefault="00107B57" w:rsidP="00A94792">
      <w:pPr>
        <w:rPr>
          <w:rtl/>
        </w:rPr>
      </w:pPr>
      <w:bookmarkStart w:id="6953" w:name="_ETM_Q19_654016"/>
      <w:bookmarkStart w:id="6954" w:name="_ETM_Q19_654071"/>
      <w:bookmarkEnd w:id="6953"/>
      <w:bookmarkEnd w:id="6954"/>
    </w:p>
    <w:p w:rsidR="00107B57" w:rsidRDefault="00107B57" w:rsidP="00D16F92">
      <w:pPr>
        <w:rPr>
          <w:rtl/>
        </w:rPr>
      </w:pPr>
      <w:bookmarkStart w:id="6955" w:name="_ETM_Q19_654175"/>
      <w:bookmarkStart w:id="6956" w:name="_ETM_Q19_654238"/>
      <w:bookmarkEnd w:id="6955"/>
      <w:bookmarkEnd w:id="6956"/>
      <w:r>
        <w:rPr>
          <w:rtl/>
        </w:rPr>
        <w:t xml:space="preserve">ואני </w:t>
      </w:r>
      <w:bookmarkStart w:id="6957" w:name="_ETM_Q19_654420"/>
      <w:bookmarkEnd w:id="6957"/>
      <w:r>
        <w:rPr>
          <w:rtl/>
        </w:rPr>
        <w:t xml:space="preserve">שואל </w:t>
      </w:r>
      <w:bookmarkStart w:id="6958" w:name="_ETM_Q19_654870"/>
      <w:bookmarkEnd w:id="6958"/>
      <w:r>
        <w:rPr>
          <w:rtl/>
        </w:rPr>
        <w:t>אתכם</w:t>
      </w:r>
      <w:r>
        <w:rPr>
          <w:rFonts w:hint="cs"/>
          <w:rtl/>
        </w:rPr>
        <w:t>,</w:t>
      </w:r>
      <w:r>
        <w:rPr>
          <w:rtl/>
        </w:rPr>
        <w:t xml:space="preserve"> </w:t>
      </w:r>
      <w:bookmarkStart w:id="6959" w:name="_ETM_Q19_655349"/>
      <w:bookmarkEnd w:id="6959"/>
      <w:r>
        <w:rPr>
          <w:rtl/>
        </w:rPr>
        <w:t xml:space="preserve">אני </w:t>
      </w:r>
      <w:bookmarkStart w:id="6960" w:name="_ETM_Q19_655590"/>
      <w:bookmarkEnd w:id="6960"/>
      <w:r>
        <w:rPr>
          <w:rtl/>
        </w:rPr>
        <w:t xml:space="preserve">שואל </w:t>
      </w:r>
      <w:bookmarkStart w:id="6961" w:name="_ETM_Q19_655980"/>
      <w:bookmarkEnd w:id="6961"/>
      <w:r>
        <w:rPr>
          <w:rtl/>
        </w:rPr>
        <w:t xml:space="preserve">את </w:t>
      </w:r>
      <w:bookmarkStart w:id="6962" w:name="_ETM_Q19_656159"/>
      <w:bookmarkEnd w:id="6962"/>
      <w:r>
        <w:rPr>
          <w:rtl/>
        </w:rPr>
        <w:t>עצמי</w:t>
      </w:r>
      <w:r w:rsidR="00D16F92">
        <w:rPr>
          <w:rFonts w:hint="cs"/>
          <w:rtl/>
        </w:rPr>
        <w:t>:</w:t>
      </w:r>
      <w:r>
        <w:rPr>
          <w:rtl/>
        </w:rPr>
        <w:t xml:space="preserve"> </w:t>
      </w:r>
      <w:bookmarkStart w:id="6963" w:name="_ETM_Q19_657920"/>
      <w:bookmarkEnd w:id="6963"/>
      <w:r>
        <w:rPr>
          <w:rtl/>
        </w:rPr>
        <w:t xml:space="preserve">האם </w:t>
      </w:r>
      <w:bookmarkStart w:id="6964" w:name="_ETM_Q19_658520"/>
      <w:bookmarkEnd w:id="6964"/>
      <w:r>
        <w:rPr>
          <w:rtl/>
        </w:rPr>
        <w:t>אי</w:t>
      </w:r>
      <w:r>
        <w:rPr>
          <w:rFonts w:hint="cs"/>
          <w:rtl/>
        </w:rPr>
        <w:t xml:space="preserve">ן </w:t>
      </w:r>
      <w:r>
        <w:rPr>
          <w:rtl/>
        </w:rPr>
        <w:t xml:space="preserve">זו </w:t>
      </w:r>
      <w:bookmarkStart w:id="6965" w:name="_ETM_Q19_659030"/>
      <w:bookmarkEnd w:id="6965"/>
      <w:r>
        <w:rPr>
          <w:rtl/>
        </w:rPr>
        <w:t>הזדמנות</w:t>
      </w:r>
      <w:r w:rsidR="00D16F92">
        <w:rPr>
          <w:rFonts w:hint="cs"/>
          <w:rtl/>
        </w:rPr>
        <w:t>,</w:t>
      </w:r>
      <w:r>
        <w:rPr>
          <w:rtl/>
        </w:rPr>
        <w:t xml:space="preserve"> </w:t>
      </w:r>
      <w:bookmarkStart w:id="6966" w:name="_ETM_Q19_659810"/>
      <w:bookmarkEnd w:id="6966"/>
      <w:r>
        <w:rPr>
          <w:rtl/>
        </w:rPr>
        <w:t xml:space="preserve">כשהולכים </w:t>
      </w:r>
      <w:bookmarkStart w:id="6967" w:name="_ETM_Q19_661239"/>
      <w:bookmarkEnd w:id="6967"/>
      <w:r>
        <w:rPr>
          <w:rtl/>
        </w:rPr>
        <w:t xml:space="preserve">שני </w:t>
      </w:r>
      <w:bookmarkStart w:id="6968" w:name="_ETM_Q19_661659"/>
      <w:bookmarkEnd w:id="6968"/>
      <w:r>
        <w:rPr>
          <w:rtl/>
        </w:rPr>
        <w:t>ענקים</w:t>
      </w:r>
      <w:r>
        <w:rPr>
          <w:rFonts w:hint="cs"/>
          <w:rtl/>
        </w:rPr>
        <w:t xml:space="preserve"> </w:t>
      </w:r>
      <w:r w:rsidR="00D16F92">
        <w:rPr>
          <w:rFonts w:hint="cs"/>
          <w:rtl/>
        </w:rPr>
        <w:t>–</w:t>
      </w:r>
      <w:r>
        <w:rPr>
          <w:rtl/>
        </w:rPr>
        <w:t xml:space="preserve"> </w:t>
      </w:r>
      <w:bookmarkStart w:id="6969" w:name="_ETM_Q19_663770"/>
      <w:bookmarkEnd w:id="6969"/>
      <w:r>
        <w:rPr>
          <w:rtl/>
        </w:rPr>
        <w:t xml:space="preserve">השותף </w:t>
      </w:r>
      <w:bookmarkStart w:id="6970" w:name="_ETM_Q19_664490"/>
      <w:bookmarkEnd w:id="6970"/>
      <w:r>
        <w:rPr>
          <w:rtl/>
        </w:rPr>
        <w:t>השלישי</w:t>
      </w:r>
      <w:r>
        <w:rPr>
          <w:rFonts w:hint="cs"/>
          <w:rtl/>
        </w:rPr>
        <w:t>,</w:t>
      </w:r>
      <w:r>
        <w:rPr>
          <w:rtl/>
        </w:rPr>
        <w:t xml:space="preserve"> </w:t>
      </w:r>
      <w:bookmarkStart w:id="6971" w:name="_ETM_Q19_667329"/>
      <w:bookmarkEnd w:id="6971"/>
      <w:r>
        <w:rPr>
          <w:rtl/>
        </w:rPr>
        <w:t xml:space="preserve">האלוף </w:t>
      </w:r>
      <w:bookmarkStart w:id="6972" w:name="_ETM_Q19_667749"/>
      <w:bookmarkEnd w:id="6972"/>
      <w:r>
        <w:rPr>
          <w:rtl/>
        </w:rPr>
        <w:t>ש</w:t>
      </w:r>
      <w:bookmarkStart w:id="6973" w:name="_ETM_Q19_667930"/>
      <w:bookmarkEnd w:id="6973"/>
      <w:r>
        <w:rPr>
          <w:rtl/>
        </w:rPr>
        <w:t xml:space="preserve">ממונה </w:t>
      </w:r>
      <w:bookmarkStart w:id="6974" w:name="_ETM_Q19_668379"/>
      <w:bookmarkEnd w:id="6974"/>
      <w:r>
        <w:rPr>
          <w:rtl/>
        </w:rPr>
        <w:t xml:space="preserve">על </w:t>
      </w:r>
      <w:bookmarkStart w:id="6975" w:name="_ETM_Q19_669510"/>
      <w:bookmarkEnd w:id="6975"/>
      <w:r>
        <w:rPr>
          <w:rtl/>
        </w:rPr>
        <w:t xml:space="preserve">החזרת </w:t>
      </w:r>
      <w:bookmarkStart w:id="6976" w:name="_ETM_Q19_670109"/>
      <w:bookmarkEnd w:id="6976"/>
      <w:r>
        <w:rPr>
          <w:rtl/>
        </w:rPr>
        <w:t>החטופים</w:t>
      </w:r>
      <w:r>
        <w:rPr>
          <w:rFonts w:hint="cs"/>
          <w:rtl/>
        </w:rPr>
        <w:t>,</w:t>
      </w:r>
      <w:r>
        <w:rPr>
          <w:rtl/>
        </w:rPr>
        <w:t xml:space="preserve"> </w:t>
      </w:r>
      <w:bookmarkStart w:id="6977" w:name="_ETM_Q19_671640"/>
      <w:bookmarkEnd w:id="6977"/>
      <w:r>
        <w:rPr>
          <w:rtl/>
        </w:rPr>
        <w:t xml:space="preserve">לא </w:t>
      </w:r>
      <w:bookmarkStart w:id="6978" w:name="_ETM_Q19_672060"/>
      <w:bookmarkEnd w:id="6978"/>
      <w:r>
        <w:rPr>
          <w:rtl/>
        </w:rPr>
        <w:t>נ</w:t>
      </w:r>
      <w:r>
        <w:rPr>
          <w:rFonts w:hint="cs"/>
          <w:rtl/>
        </w:rPr>
        <w:t>סע</w:t>
      </w:r>
      <w:r w:rsidR="00D16F92">
        <w:rPr>
          <w:rFonts w:hint="cs"/>
          <w:rtl/>
        </w:rPr>
        <w:t>;</w:t>
      </w:r>
      <w:r>
        <w:rPr>
          <w:rFonts w:hint="cs"/>
          <w:rtl/>
        </w:rPr>
        <w:t xml:space="preserve"> נסע רק</w:t>
      </w:r>
      <w:r>
        <w:rPr>
          <w:rtl/>
        </w:rPr>
        <w:t xml:space="preserve"> </w:t>
      </w:r>
      <w:bookmarkStart w:id="6979" w:name="_ETM_Q19_673409"/>
      <w:bookmarkEnd w:id="6979"/>
      <w:r>
        <w:rPr>
          <w:rtl/>
        </w:rPr>
        <w:t xml:space="preserve">ראש </w:t>
      </w:r>
      <w:bookmarkStart w:id="6980" w:name="_ETM_Q19_673769"/>
      <w:bookmarkEnd w:id="6980"/>
      <w:r>
        <w:rPr>
          <w:rtl/>
        </w:rPr>
        <w:t xml:space="preserve">מוסד </w:t>
      </w:r>
      <w:bookmarkStart w:id="6981" w:name="_ETM_Q19_675080"/>
      <w:bookmarkEnd w:id="6981"/>
      <w:r>
        <w:rPr>
          <w:rtl/>
        </w:rPr>
        <w:t xml:space="preserve">ואם </w:t>
      </w:r>
      <w:bookmarkStart w:id="6982" w:name="_ETM_Q19_675680"/>
      <w:bookmarkEnd w:id="6982"/>
      <w:r>
        <w:rPr>
          <w:rtl/>
        </w:rPr>
        <w:t xml:space="preserve">אינני </w:t>
      </w:r>
      <w:bookmarkStart w:id="6983" w:name="_ETM_Q19_676010"/>
      <w:bookmarkEnd w:id="6983"/>
      <w:r>
        <w:rPr>
          <w:rtl/>
        </w:rPr>
        <w:t xml:space="preserve">טועה </w:t>
      </w:r>
      <w:bookmarkStart w:id="6984" w:name="_ETM_Q19_676340"/>
      <w:bookmarkEnd w:id="6984"/>
      <w:r>
        <w:rPr>
          <w:rtl/>
        </w:rPr>
        <w:t xml:space="preserve">ראש </w:t>
      </w:r>
      <w:bookmarkStart w:id="6985" w:name="_ETM_Q19_676610"/>
      <w:bookmarkEnd w:id="6985"/>
      <w:r>
        <w:rPr>
          <w:rtl/>
        </w:rPr>
        <w:t>שב"כ</w:t>
      </w:r>
      <w:r>
        <w:rPr>
          <w:rFonts w:hint="cs"/>
          <w:rtl/>
        </w:rPr>
        <w:t>,</w:t>
      </w:r>
      <w:r>
        <w:rPr>
          <w:rtl/>
        </w:rPr>
        <w:t xml:space="preserve"> </w:t>
      </w:r>
      <w:bookmarkStart w:id="6986" w:name="_ETM_Q19_679460"/>
      <w:bookmarkEnd w:id="6986"/>
      <w:r>
        <w:rPr>
          <w:rtl/>
        </w:rPr>
        <w:t xml:space="preserve">נסעו </w:t>
      </w:r>
      <w:bookmarkStart w:id="6987" w:name="_ETM_Q19_680849"/>
      <w:bookmarkEnd w:id="6987"/>
      <w:r>
        <w:rPr>
          <w:rtl/>
        </w:rPr>
        <w:t>כנסי</w:t>
      </w:r>
      <w:r>
        <w:rPr>
          <w:rFonts w:hint="cs"/>
          <w:rtl/>
        </w:rPr>
        <w:t>ע</w:t>
      </w:r>
      <w:r>
        <w:rPr>
          <w:rtl/>
        </w:rPr>
        <w:t>ה</w:t>
      </w:r>
      <w:r>
        <w:rPr>
          <w:rFonts w:hint="cs"/>
          <w:rtl/>
        </w:rPr>
        <w:t>.</w:t>
      </w:r>
      <w:r>
        <w:rPr>
          <w:rtl/>
        </w:rPr>
        <w:t xml:space="preserve"> </w:t>
      </w:r>
      <w:bookmarkStart w:id="6988" w:name="_ETM_Q19_683840"/>
      <w:bookmarkEnd w:id="6988"/>
      <w:r>
        <w:rPr>
          <w:rtl/>
        </w:rPr>
        <w:t xml:space="preserve">אם </w:t>
      </w:r>
      <w:bookmarkStart w:id="6989" w:name="_ETM_Q19_684049"/>
      <w:bookmarkEnd w:id="6989"/>
      <w:r w:rsidR="00D16F92">
        <w:rPr>
          <w:rFonts w:hint="cs"/>
          <w:rtl/>
        </w:rPr>
        <w:t>ה</w:t>
      </w:r>
      <w:r>
        <w:rPr>
          <w:rtl/>
        </w:rPr>
        <w:t xml:space="preserve">ם </w:t>
      </w:r>
      <w:bookmarkStart w:id="6990" w:name="_ETM_Q19_684349"/>
      <w:bookmarkEnd w:id="6990"/>
      <w:r>
        <w:rPr>
          <w:rtl/>
        </w:rPr>
        <w:t xml:space="preserve">כבר </w:t>
      </w:r>
      <w:bookmarkStart w:id="6991" w:name="_ETM_Q19_684769"/>
      <w:bookmarkEnd w:id="6991"/>
      <w:r>
        <w:rPr>
          <w:rFonts w:hint="cs"/>
          <w:rtl/>
        </w:rPr>
        <w:t>נוסעים,</w:t>
      </w:r>
      <w:r>
        <w:rPr>
          <w:rtl/>
        </w:rPr>
        <w:t xml:space="preserve"> </w:t>
      </w:r>
      <w:bookmarkStart w:id="6992" w:name="_ETM_Q19_685340"/>
      <w:bookmarkEnd w:id="6992"/>
      <w:r>
        <w:rPr>
          <w:rtl/>
        </w:rPr>
        <w:t xml:space="preserve">אדוני </w:t>
      </w:r>
      <w:bookmarkStart w:id="6993" w:name="_ETM_Q19_685669"/>
      <w:bookmarkEnd w:id="6993"/>
      <w:r>
        <w:rPr>
          <w:rtl/>
        </w:rPr>
        <w:t xml:space="preserve">ראש </w:t>
      </w:r>
      <w:bookmarkStart w:id="6994" w:name="_ETM_Q19_685939"/>
      <w:bookmarkEnd w:id="6994"/>
      <w:r>
        <w:rPr>
          <w:rtl/>
        </w:rPr>
        <w:t>הממשלה</w:t>
      </w:r>
      <w:r>
        <w:rPr>
          <w:rFonts w:hint="cs"/>
          <w:rtl/>
        </w:rPr>
        <w:t>,</w:t>
      </w:r>
      <w:r>
        <w:rPr>
          <w:rtl/>
        </w:rPr>
        <w:t xml:space="preserve"> </w:t>
      </w:r>
      <w:bookmarkStart w:id="6995" w:name="_ETM_Q19_687049"/>
      <w:bookmarkEnd w:id="6995"/>
      <w:r>
        <w:rPr>
          <w:rtl/>
        </w:rPr>
        <w:t xml:space="preserve">מדוע </w:t>
      </w:r>
      <w:bookmarkStart w:id="6996" w:name="_ETM_Q19_687560"/>
      <w:bookmarkEnd w:id="6996"/>
      <w:r>
        <w:rPr>
          <w:rtl/>
        </w:rPr>
        <w:t xml:space="preserve">אתה </w:t>
      </w:r>
      <w:bookmarkStart w:id="6997" w:name="_ETM_Q19_687739"/>
      <w:bookmarkEnd w:id="6997"/>
      <w:r>
        <w:rPr>
          <w:rtl/>
        </w:rPr>
        <w:t>נו</w:t>
      </w:r>
      <w:r>
        <w:rPr>
          <w:rFonts w:hint="cs"/>
          <w:rtl/>
        </w:rPr>
        <w:t>טל מהם</w:t>
      </w:r>
      <w:r>
        <w:rPr>
          <w:rtl/>
        </w:rPr>
        <w:t xml:space="preserve"> </w:t>
      </w:r>
      <w:bookmarkStart w:id="6998" w:name="_ETM_Q19_688609"/>
      <w:bookmarkEnd w:id="6998"/>
      <w:r>
        <w:rPr>
          <w:rtl/>
        </w:rPr>
        <w:t xml:space="preserve">את </w:t>
      </w:r>
      <w:bookmarkStart w:id="6999" w:name="_ETM_Q19_688790"/>
      <w:bookmarkEnd w:id="6999"/>
      <w:r>
        <w:rPr>
          <w:rtl/>
        </w:rPr>
        <w:t xml:space="preserve">המנדט </w:t>
      </w:r>
      <w:bookmarkStart w:id="7000" w:name="_ETM_Q19_691980"/>
      <w:bookmarkEnd w:id="7000"/>
      <w:r>
        <w:rPr>
          <w:rtl/>
        </w:rPr>
        <w:t xml:space="preserve">לבוא </w:t>
      </w:r>
      <w:bookmarkStart w:id="7001" w:name="_ETM_Q19_692519"/>
      <w:bookmarkEnd w:id="7001"/>
      <w:r>
        <w:rPr>
          <w:rtl/>
        </w:rPr>
        <w:t>ולשוחח</w:t>
      </w:r>
      <w:r>
        <w:rPr>
          <w:rFonts w:hint="cs"/>
          <w:rtl/>
        </w:rPr>
        <w:t>,</w:t>
      </w:r>
      <w:r>
        <w:rPr>
          <w:rtl/>
        </w:rPr>
        <w:t xml:space="preserve"> </w:t>
      </w:r>
      <w:bookmarkStart w:id="7002" w:name="_ETM_Q19_693450"/>
      <w:bookmarkEnd w:id="7002"/>
      <w:r>
        <w:rPr>
          <w:rtl/>
        </w:rPr>
        <w:t>לדבר</w:t>
      </w:r>
      <w:r>
        <w:rPr>
          <w:rFonts w:hint="cs"/>
          <w:rtl/>
        </w:rPr>
        <w:t>?</w:t>
      </w:r>
      <w:r>
        <w:rPr>
          <w:rtl/>
        </w:rPr>
        <w:t xml:space="preserve"> </w:t>
      </w:r>
      <w:bookmarkStart w:id="7003" w:name="_ETM_Q19_694019"/>
      <w:bookmarkEnd w:id="7003"/>
      <w:r>
        <w:rPr>
          <w:rtl/>
        </w:rPr>
        <w:t>מה</w:t>
      </w:r>
      <w:r>
        <w:rPr>
          <w:rFonts w:hint="cs"/>
          <w:rtl/>
        </w:rPr>
        <w:t>,</w:t>
      </w:r>
      <w:r>
        <w:rPr>
          <w:rtl/>
        </w:rPr>
        <w:t xml:space="preserve"> </w:t>
      </w:r>
      <w:bookmarkStart w:id="7004" w:name="_ETM_Q19_694230"/>
      <w:bookmarkEnd w:id="7004"/>
      <w:r>
        <w:rPr>
          <w:rtl/>
        </w:rPr>
        <w:t xml:space="preserve">הם </w:t>
      </w:r>
      <w:bookmarkStart w:id="7005" w:name="_ETM_Q19_694379"/>
      <w:bookmarkEnd w:id="7005"/>
      <w:r>
        <w:rPr>
          <w:rtl/>
        </w:rPr>
        <w:t xml:space="preserve">ניצבים </w:t>
      </w:r>
      <w:bookmarkStart w:id="7006" w:name="_ETM_Q19_695069"/>
      <w:bookmarkEnd w:id="7006"/>
      <w:r>
        <w:rPr>
          <w:rtl/>
        </w:rPr>
        <w:t>שם</w:t>
      </w:r>
      <w:r>
        <w:rPr>
          <w:rFonts w:hint="cs"/>
          <w:rtl/>
        </w:rPr>
        <w:t>?</w:t>
      </w:r>
      <w:r>
        <w:rPr>
          <w:rtl/>
        </w:rPr>
        <w:t xml:space="preserve"> </w:t>
      </w:r>
      <w:bookmarkStart w:id="7007" w:name="_ETM_Q19_696329"/>
      <w:bookmarkEnd w:id="7007"/>
      <w:r>
        <w:rPr>
          <w:rtl/>
        </w:rPr>
        <w:t xml:space="preserve">הם </w:t>
      </w:r>
      <w:bookmarkStart w:id="7008" w:name="_ETM_Q19_696510"/>
      <w:bookmarkEnd w:id="7008"/>
      <w:r>
        <w:rPr>
          <w:rtl/>
        </w:rPr>
        <w:t xml:space="preserve">ניצבים </w:t>
      </w:r>
      <w:bookmarkStart w:id="7009" w:name="_ETM_Q19_697049"/>
      <w:bookmarkStart w:id="7010" w:name="_ETM_Q19_697650"/>
      <w:bookmarkStart w:id="7011" w:name="_ETM_Q19_698340"/>
      <w:bookmarkEnd w:id="7009"/>
      <w:bookmarkEnd w:id="7010"/>
      <w:bookmarkEnd w:id="7011"/>
      <w:r>
        <w:rPr>
          <w:rFonts w:hint="cs"/>
          <w:rtl/>
        </w:rPr>
        <w:t>ב</w:t>
      </w:r>
      <w:r>
        <w:rPr>
          <w:rtl/>
        </w:rPr>
        <w:t xml:space="preserve">הצגה </w:t>
      </w:r>
      <w:bookmarkStart w:id="7012" w:name="_ETM_Q19_698879"/>
      <w:bookmarkEnd w:id="7012"/>
      <w:r>
        <w:rPr>
          <w:rtl/>
        </w:rPr>
        <w:t xml:space="preserve">הזו </w:t>
      </w:r>
      <w:bookmarkStart w:id="7013" w:name="_ETM_Q19_699120"/>
      <w:bookmarkEnd w:id="7013"/>
      <w:r>
        <w:rPr>
          <w:rtl/>
        </w:rPr>
        <w:t>בקהיר</w:t>
      </w:r>
      <w:r>
        <w:rPr>
          <w:rFonts w:hint="cs"/>
          <w:rtl/>
        </w:rPr>
        <w:t>?</w:t>
      </w:r>
      <w:r>
        <w:rPr>
          <w:rtl/>
        </w:rPr>
        <w:t xml:space="preserve"> </w:t>
      </w:r>
      <w:bookmarkStart w:id="7014" w:name="_ETM_Q19_701989"/>
      <w:bookmarkEnd w:id="7014"/>
    </w:p>
    <w:p w:rsidR="00107B57" w:rsidRDefault="00107B57" w:rsidP="00A94792">
      <w:pPr>
        <w:rPr>
          <w:rtl/>
        </w:rPr>
      </w:pPr>
    </w:p>
    <w:p w:rsidR="00107B57" w:rsidRDefault="00107B57" w:rsidP="00D16F92">
      <w:pPr>
        <w:rPr>
          <w:rtl/>
        </w:rPr>
      </w:pPr>
      <w:r>
        <w:rPr>
          <w:rFonts w:hint="cs"/>
          <w:rtl/>
        </w:rPr>
        <w:t xml:space="preserve">האם אין </w:t>
      </w:r>
      <w:r>
        <w:rPr>
          <w:rtl/>
        </w:rPr>
        <w:t xml:space="preserve">זו </w:t>
      </w:r>
      <w:bookmarkStart w:id="7015" w:name="_ETM_Q19_702229"/>
      <w:bookmarkEnd w:id="7015"/>
      <w:r>
        <w:rPr>
          <w:rtl/>
        </w:rPr>
        <w:t xml:space="preserve">הזדמנות </w:t>
      </w:r>
      <w:bookmarkStart w:id="7016" w:name="_ETM_Q19_703069"/>
      <w:bookmarkEnd w:id="7016"/>
      <w:r w:rsidR="00D16F92">
        <w:rPr>
          <w:rFonts w:hint="cs"/>
          <w:rtl/>
        </w:rPr>
        <w:t xml:space="preserve">– </w:t>
      </w:r>
      <w:r>
        <w:rPr>
          <w:rtl/>
        </w:rPr>
        <w:t xml:space="preserve">אני </w:t>
      </w:r>
      <w:bookmarkStart w:id="7017" w:name="_ETM_Q19_703279"/>
      <w:bookmarkEnd w:id="7017"/>
      <w:r>
        <w:rPr>
          <w:rtl/>
        </w:rPr>
        <w:t xml:space="preserve">שואל </w:t>
      </w:r>
      <w:bookmarkStart w:id="7018" w:name="_ETM_Q19_703699"/>
      <w:bookmarkEnd w:id="7018"/>
      <w:r>
        <w:rPr>
          <w:rtl/>
        </w:rPr>
        <w:t>אתכם</w:t>
      </w:r>
      <w:r>
        <w:rPr>
          <w:rFonts w:hint="cs"/>
          <w:rtl/>
        </w:rPr>
        <w:t>, חבריי</w:t>
      </w:r>
      <w:r>
        <w:rPr>
          <w:rtl/>
        </w:rPr>
        <w:t xml:space="preserve"> </w:t>
      </w:r>
      <w:bookmarkStart w:id="7019" w:name="_ETM_Q19_705960"/>
      <w:bookmarkEnd w:id="7019"/>
      <w:r>
        <w:rPr>
          <w:rtl/>
        </w:rPr>
        <w:t xml:space="preserve">מהצד </w:t>
      </w:r>
      <w:bookmarkStart w:id="7020" w:name="_ETM_Q19_706530"/>
      <w:bookmarkEnd w:id="7020"/>
      <w:r>
        <w:rPr>
          <w:rtl/>
        </w:rPr>
        <w:t xml:space="preserve">הזה </w:t>
      </w:r>
      <w:bookmarkStart w:id="7021" w:name="_ETM_Q19_707840"/>
      <w:bookmarkEnd w:id="7021"/>
      <w:r w:rsidR="00D16F92">
        <w:rPr>
          <w:rFonts w:hint="cs"/>
          <w:rtl/>
        </w:rPr>
        <w:t xml:space="preserve">– </w:t>
      </w:r>
      <w:r>
        <w:rPr>
          <w:rtl/>
        </w:rPr>
        <w:t xml:space="preserve">האם </w:t>
      </w:r>
      <w:bookmarkStart w:id="7022" w:name="_ETM_Q19_708230"/>
      <w:bookmarkEnd w:id="7022"/>
      <w:r>
        <w:rPr>
          <w:rtl/>
        </w:rPr>
        <w:t xml:space="preserve">אין </w:t>
      </w:r>
      <w:bookmarkStart w:id="7023" w:name="_ETM_Q19_708500"/>
      <w:bookmarkEnd w:id="7023"/>
      <w:r>
        <w:rPr>
          <w:rtl/>
        </w:rPr>
        <w:t xml:space="preserve">זו </w:t>
      </w:r>
      <w:bookmarkStart w:id="7024" w:name="_ETM_Q19_708709"/>
      <w:bookmarkEnd w:id="7024"/>
      <w:r>
        <w:rPr>
          <w:rtl/>
        </w:rPr>
        <w:t xml:space="preserve">הזדמנות </w:t>
      </w:r>
      <w:bookmarkStart w:id="7025" w:name="_ETM_Q19_709429"/>
      <w:bookmarkEnd w:id="7025"/>
      <w:r>
        <w:rPr>
          <w:rtl/>
        </w:rPr>
        <w:t xml:space="preserve">לבוא </w:t>
      </w:r>
      <w:bookmarkStart w:id="7026" w:name="_ETM_Q19_709730"/>
      <w:bookmarkEnd w:id="7026"/>
      <w:r>
        <w:rPr>
          <w:rtl/>
        </w:rPr>
        <w:t xml:space="preserve">ולשים </w:t>
      </w:r>
      <w:bookmarkStart w:id="7027" w:name="_ETM_Q19_710390"/>
      <w:bookmarkEnd w:id="7027"/>
      <w:r>
        <w:rPr>
          <w:rtl/>
        </w:rPr>
        <w:t xml:space="preserve">על </w:t>
      </w:r>
      <w:bookmarkStart w:id="7028" w:name="_ETM_Q19_710540"/>
      <w:bookmarkEnd w:id="7028"/>
      <w:r>
        <w:rPr>
          <w:rtl/>
        </w:rPr>
        <w:t>השולחן</w:t>
      </w:r>
      <w:r>
        <w:rPr>
          <w:rFonts w:hint="cs"/>
          <w:rtl/>
        </w:rPr>
        <w:t xml:space="preserve"> –</w:t>
      </w:r>
      <w:r>
        <w:rPr>
          <w:rtl/>
        </w:rPr>
        <w:t xml:space="preserve"> </w:t>
      </w:r>
      <w:bookmarkStart w:id="7029" w:name="_ETM_Q19_712409"/>
      <w:bookmarkStart w:id="7030" w:name="_ETM_Q19_712739"/>
      <w:bookmarkEnd w:id="7029"/>
      <w:bookmarkEnd w:id="7030"/>
      <w:r>
        <w:rPr>
          <w:rFonts w:hint="cs"/>
          <w:rtl/>
        </w:rPr>
        <w:t>כש</w:t>
      </w:r>
      <w:r>
        <w:rPr>
          <w:rtl/>
        </w:rPr>
        <w:t xml:space="preserve">המצרים </w:t>
      </w:r>
      <w:bookmarkStart w:id="7031" w:name="_ETM_Q19_714659"/>
      <w:bookmarkEnd w:id="7031"/>
      <w:r>
        <w:rPr>
          <w:rtl/>
        </w:rPr>
        <w:t xml:space="preserve">נוכחים </w:t>
      </w:r>
      <w:bookmarkStart w:id="7032" w:name="_ETM_Q19_715260"/>
      <w:bookmarkEnd w:id="7032"/>
      <w:r>
        <w:rPr>
          <w:rtl/>
        </w:rPr>
        <w:t xml:space="preserve">במקום </w:t>
      </w:r>
      <w:bookmarkStart w:id="7033" w:name="_ETM_Q19_715799"/>
      <w:bookmarkEnd w:id="7033"/>
      <w:r>
        <w:rPr>
          <w:rtl/>
        </w:rPr>
        <w:t xml:space="preserve">ובכלל </w:t>
      </w:r>
      <w:bookmarkStart w:id="7034" w:name="_ETM_Q19_716400"/>
      <w:bookmarkEnd w:id="7034"/>
      <w:r>
        <w:rPr>
          <w:rtl/>
        </w:rPr>
        <w:t xml:space="preserve">מארחים </w:t>
      </w:r>
      <w:bookmarkStart w:id="7035" w:name="_ETM_Q19_716939"/>
      <w:bookmarkEnd w:id="7035"/>
      <w:r>
        <w:rPr>
          <w:rtl/>
        </w:rPr>
        <w:t xml:space="preserve">את </w:t>
      </w:r>
      <w:bookmarkStart w:id="7036" w:name="_ETM_Q19_717089"/>
      <w:bookmarkStart w:id="7037" w:name="_ETM_Q19_717480"/>
      <w:bookmarkEnd w:id="7036"/>
      <w:bookmarkEnd w:id="7037"/>
      <w:r>
        <w:rPr>
          <w:rtl/>
        </w:rPr>
        <w:t xml:space="preserve">השיחות </w:t>
      </w:r>
      <w:bookmarkStart w:id="7038" w:name="_ETM_Q19_718049"/>
      <w:bookmarkEnd w:id="7038"/>
      <w:r>
        <w:rPr>
          <w:rtl/>
        </w:rPr>
        <w:t>האלה</w:t>
      </w:r>
      <w:r>
        <w:rPr>
          <w:rFonts w:hint="cs"/>
          <w:rtl/>
        </w:rPr>
        <w:t>,</w:t>
      </w:r>
      <w:r>
        <w:rPr>
          <w:rtl/>
        </w:rPr>
        <w:t xml:space="preserve"> </w:t>
      </w:r>
      <w:bookmarkStart w:id="7039" w:name="_ETM_Q19_718859"/>
      <w:bookmarkEnd w:id="7039"/>
      <w:r>
        <w:rPr>
          <w:rtl/>
        </w:rPr>
        <w:t xml:space="preserve">יחד </w:t>
      </w:r>
      <w:bookmarkStart w:id="7040" w:name="_ETM_Q19_719309"/>
      <w:bookmarkEnd w:id="7040"/>
      <w:r>
        <w:rPr>
          <w:rtl/>
        </w:rPr>
        <w:t xml:space="preserve">עם </w:t>
      </w:r>
      <w:bookmarkStart w:id="7041" w:name="_ETM_Q19_719459"/>
      <w:bookmarkEnd w:id="7041"/>
      <w:r>
        <w:rPr>
          <w:rFonts w:hint="cs"/>
          <w:rtl/>
        </w:rPr>
        <w:t>הקטרים –</w:t>
      </w:r>
      <w:r>
        <w:rPr>
          <w:rtl/>
        </w:rPr>
        <w:t xml:space="preserve"> </w:t>
      </w:r>
      <w:bookmarkStart w:id="7042" w:name="_ETM_Q19_720679"/>
      <w:bookmarkEnd w:id="7042"/>
      <w:r>
        <w:rPr>
          <w:rtl/>
        </w:rPr>
        <w:t xml:space="preserve">הצעה </w:t>
      </w:r>
      <w:bookmarkStart w:id="7043" w:name="_ETM_Q19_721159"/>
      <w:bookmarkEnd w:id="7043"/>
      <w:r>
        <w:rPr>
          <w:rtl/>
        </w:rPr>
        <w:t>ישראלית</w:t>
      </w:r>
      <w:r>
        <w:rPr>
          <w:rFonts w:hint="cs"/>
          <w:rtl/>
        </w:rPr>
        <w:t>?</w:t>
      </w:r>
      <w:r>
        <w:rPr>
          <w:rtl/>
        </w:rPr>
        <w:t xml:space="preserve"> </w:t>
      </w:r>
      <w:bookmarkStart w:id="7044" w:name="_ETM_Q19_723270"/>
      <w:bookmarkEnd w:id="7044"/>
      <w:r>
        <w:rPr>
          <w:rtl/>
        </w:rPr>
        <w:t xml:space="preserve">תנצלו </w:t>
      </w:r>
      <w:bookmarkStart w:id="7045" w:name="_ETM_Q19_723929"/>
      <w:bookmarkEnd w:id="7045"/>
      <w:r>
        <w:rPr>
          <w:rtl/>
        </w:rPr>
        <w:t xml:space="preserve">את </w:t>
      </w:r>
      <w:bookmarkStart w:id="7046" w:name="_ETM_Q19_724080"/>
      <w:bookmarkEnd w:id="7046"/>
      <w:r>
        <w:rPr>
          <w:rtl/>
        </w:rPr>
        <w:t xml:space="preserve">הניסיון </w:t>
      </w:r>
      <w:bookmarkStart w:id="7047" w:name="_ETM_Q19_724709"/>
      <w:bookmarkEnd w:id="7047"/>
      <w:r>
        <w:rPr>
          <w:rtl/>
        </w:rPr>
        <w:t>הזה</w:t>
      </w:r>
      <w:r>
        <w:rPr>
          <w:rFonts w:hint="cs"/>
          <w:rtl/>
        </w:rPr>
        <w:t>,</w:t>
      </w:r>
      <w:r>
        <w:rPr>
          <w:rtl/>
        </w:rPr>
        <w:t xml:space="preserve"> </w:t>
      </w:r>
      <w:bookmarkStart w:id="7048" w:name="_ETM_Q19_724980"/>
      <w:bookmarkEnd w:id="7048"/>
      <w:r>
        <w:rPr>
          <w:rtl/>
        </w:rPr>
        <w:t xml:space="preserve">תנצלו </w:t>
      </w:r>
      <w:bookmarkStart w:id="7049" w:name="_ETM_Q19_725520"/>
      <w:bookmarkEnd w:id="7049"/>
      <w:r>
        <w:rPr>
          <w:rtl/>
        </w:rPr>
        <w:t xml:space="preserve">את </w:t>
      </w:r>
      <w:bookmarkStart w:id="7050" w:name="_ETM_Q19_725580"/>
      <w:bookmarkEnd w:id="7050"/>
      <w:r>
        <w:rPr>
          <w:rtl/>
        </w:rPr>
        <w:t xml:space="preserve">ההזדמנות </w:t>
      </w:r>
      <w:bookmarkStart w:id="7051" w:name="_ETM_Q19_726209"/>
      <w:bookmarkEnd w:id="7051"/>
      <w:r>
        <w:rPr>
          <w:rtl/>
        </w:rPr>
        <w:t>הזו</w:t>
      </w:r>
      <w:r>
        <w:rPr>
          <w:rFonts w:hint="cs"/>
          <w:rtl/>
        </w:rPr>
        <w:t>.</w:t>
      </w:r>
      <w:r>
        <w:rPr>
          <w:rtl/>
        </w:rPr>
        <w:t xml:space="preserve"> </w:t>
      </w:r>
      <w:bookmarkStart w:id="7052" w:name="_ETM_Q19_727080"/>
      <w:bookmarkEnd w:id="7052"/>
      <w:r>
        <w:rPr>
          <w:rtl/>
        </w:rPr>
        <w:t xml:space="preserve">בשביל </w:t>
      </w:r>
      <w:bookmarkStart w:id="7053" w:name="_ETM_Q19_727410"/>
      <w:bookmarkEnd w:id="7053"/>
      <w:r>
        <w:rPr>
          <w:rtl/>
        </w:rPr>
        <w:t xml:space="preserve">מה </w:t>
      </w:r>
      <w:bookmarkStart w:id="7054" w:name="_ETM_Q19_727620"/>
      <w:bookmarkEnd w:id="7054"/>
      <w:r>
        <w:rPr>
          <w:rtl/>
        </w:rPr>
        <w:t xml:space="preserve">אתה </w:t>
      </w:r>
      <w:bookmarkStart w:id="7055" w:name="_ETM_Q19_727800"/>
      <w:bookmarkEnd w:id="7055"/>
      <w:r>
        <w:rPr>
          <w:rtl/>
        </w:rPr>
        <w:t xml:space="preserve">שולח </w:t>
      </w:r>
      <w:bookmarkStart w:id="7056" w:name="_ETM_Q19_728309"/>
      <w:bookmarkEnd w:id="7056"/>
      <w:r>
        <w:rPr>
          <w:rtl/>
        </w:rPr>
        <w:t xml:space="preserve">ראש </w:t>
      </w:r>
      <w:bookmarkStart w:id="7057" w:name="_ETM_Q19_728550"/>
      <w:bookmarkEnd w:id="7057"/>
      <w:r>
        <w:rPr>
          <w:rtl/>
        </w:rPr>
        <w:t>מוסד</w:t>
      </w:r>
      <w:r>
        <w:rPr>
          <w:rFonts w:hint="cs"/>
          <w:rtl/>
        </w:rPr>
        <w:t>,</w:t>
      </w:r>
      <w:r>
        <w:rPr>
          <w:rtl/>
        </w:rPr>
        <w:t xml:space="preserve"> </w:t>
      </w:r>
      <w:bookmarkStart w:id="7058" w:name="_ETM_Q19_729059"/>
      <w:bookmarkEnd w:id="7058"/>
      <w:r>
        <w:rPr>
          <w:rtl/>
        </w:rPr>
        <w:t xml:space="preserve">ראש </w:t>
      </w:r>
      <w:bookmarkStart w:id="7059" w:name="_ETM_Q19_730439"/>
      <w:bookmarkEnd w:id="7059"/>
      <w:r>
        <w:rPr>
          <w:rtl/>
        </w:rPr>
        <w:t>ש</w:t>
      </w:r>
      <w:r>
        <w:rPr>
          <w:rFonts w:hint="cs"/>
          <w:rtl/>
        </w:rPr>
        <w:t>ב"כ, שיבואו וישתתפו? נוסעים, חוזרים</w:t>
      </w:r>
      <w:r>
        <w:rPr>
          <w:rtl/>
        </w:rPr>
        <w:t xml:space="preserve"> </w:t>
      </w:r>
      <w:bookmarkStart w:id="7060" w:name="_ETM_Q19_733760"/>
      <w:bookmarkEnd w:id="7060"/>
      <w:r>
        <w:rPr>
          <w:rtl/>
        </w:rPr>
        <w:t>באו</w:t>
      </w:r>
      <w:r>
        <w:rPr>
          <w:rFonts w:hint="cs"/>
          <w:rtl/>
        </w:rPr>
        <w:t>ת</w:t>
      </w:r>
      <w:r>
        <w:rPr>
          <w:rtl/>
        </w:rPr>
        <w:t>ו</w:t>
      </w:r>
      <w:r>
        <w:rPr>
          <w:rFonts w:hint="cs"/>
          <w:rtl/>
        </w:rPr>
        <w:t xml:space="preserve"> יום</w:t>
      </w:r>
      <w:r>
        <w:rPr>
          <w:rtl/>
        </w:rPr>
        <w:t xml:space="preserve"> </w:t>
      </w:r>
      <w:bookmarkStart w:id="7061" w:name="_ETM_Q19_734449"/>
      <w:bookmarkEnd w:id="7061"/>
      <w:r>
        <w:rPr>
          <w:rtl/>
        </w:rPr>
        <w:t xml:space="preserve">בלי </w:t>
      </w:r>
      <w:bookmarkStart w:id="7062" w:name="_ETM_Q19_734719"/>
      <w:bookmarkEnd w:id="7062"/>
      <w:r>
        <w:rPr>
          <w:rtl/>
        </w:rPr>
        <w:t xml:space="preserve">להניח </w:t>
      </w:r>
      <w:bookmarkStart w:id="7063" w:name="_ETM_Q19_735230"/>
      <w:bookmarkEnd w:id="7063"/>
      <w:r>
        <w:rPr>
          <w:rtl/>
        </w:rPr>
        <w:t>ש</w:t>
      </w:r>
      <w:r>
        <w:rPr>
          <w:rFonts w:hint="cs"/>
          <w:rtl/>
        </w:rPr>
        <w:t>ום הצעה</w:t>
      </w:r>
      <w:r w:rsidR="00D16F92">
        <w:rPr>
          <w:rFonts w:hint="cs"/>
          <w:rtl/>
        </w:rPr>
        <w:t>;</w:t>
      </w:r>
      <w:r>
        <w:rPr>
          <w:rFonts w:hint="cs"/>
          <w:rtl/>
        </w:rPr>
        <w:t xml:space="preserve"> </w:t>
      </w:r>
      <w:bookmarkStart w:id="7064" w:name="_ETM_Q19_735469"/>
      <w:bookmarkStart w:id="7065" w:name="_ETM_Q19_736879"/>
      <w:bookmarkEnd w:id="7064"/>
      <w:bookmarkEnd w:id="7065"/>
      <w:r>
        <w:rPr>
          <w:rtl/>
        </w:rPr>
        <w:t xml:space="preserve">נוטל </w:t>
      </w:r>
      <w:bookmarkStart w:id="7066" w:name="_ETM_Q19_737960"/>
      <w:bookmarkStart w:id="7067" w:name="_ETM_Q19_738050"/>
      <w:bookmarkEnd w:id="7066"/>
      <w:bookmarkEnd w:id="7067"/>
      <w:r>
        <w:rPr>
          <w:rFonts w:hint="cs"/>
          <w:rtl/>
        </w:rPr>
        <w:t xml:space="preserve">מהם את </w:t>
      </w:r>
      <w:r>
        <w:rPr>
          <w:rtl/>
        </w:rPr>
        <w:t xml:space="preserve">המנדט </w:t>
      </w:r>
      <w:bookmarkStart w:id="7068" w:name="_ETM_Q19_740380"/>
      <w:bookmarkEnd w:id="7068"/>
      <w:r>
        <w:rPr>
          <w:rtl/>
        </w:rPr>
        <w:t xml:space="preserve">לבוא </w:t>
      </w:r>
      <w:bookmarkStart w:id="7069" w:name="_ETM_Q19_740770"/>
      <w:bookmarkEnd w:id="7069"/>
      <w:r>
        <w:rPr>
          <w:rtl/>
        </w:rPr>
        <w:t xml:space="preserve">בדברים </w:t>
      </w:r>
      <w:bookmarkStart w:id="7070" w:name="_ETM_Q19_742370"/>
      <w:bookmarkEnd w:id="7070"/>
      <w:r>
        <w:rPr>
          <w:rtl/>
        </w:rPr>
        <w:t xml:space="preserve">ולנסות </w:t>
      </w:r>
      <w:bookmarkStart w:id="7071" w:name="_ETM_Q19_743300"/>
      <w:bookmarkEnd w:id="7071"/>
      <w:r>
        <w:rPr>
          <w:rtl/>
        </w:rPr>
        <w:t xml:space="preserve">להגיע </w:t>
      </w:r>
      <w:bookmarkStart w:id="7072" w:name="_ETM_Q19_743900"/>
      <w:bookmarkEnd w:id="7072"/>
      <w:r>
        <w:rPr>
          <w:rtl/>
        </w:rPr>
        <w:t xml:space="preserve">לידי </w:t>
      </w:r>
      <w:bookmarkStart w:id="7073" w:name="_ETM_Q19_744500"/>
      <w:bookmarkEnd w:id="7073"/>
      <w:r>
        <w:rPr>
          <w:rtl/>
        </w:rPr>
        <w:t>איזשה</w:t>
      </w:r>
      <w:r>
        <w:rPr>
          <w:rFonts w:hint="cs"/>
          <w:rtl/>
        </w:rPr>
        <w:t>ו</w:t>
      </w:r>
      <w:r>
        <w:rPr>
          <w:rtl/>
        </w:rPr>
        <w:t xml:space="preserve"> </w:t>
      </w:r>
      <w:bookmarkStart w:id="7074" w:name="_ETM_Q19_744949"/>
      <w:bookmarkEnd w:id="7074"/>
      <w:r>
        <w:rPr>
          <w:rtl/>
        </w:rPr>
        <w:t>הסכם</w:t>
      </w:r>
      <w:r w:rsidR="00D16F92">
        <w:rPr>
          <w:rFonts w:hint="cs"/>
          <w:rtl/>
        </w:rPr>
        <w:t>.</w:t>
      </w:r>
      <w:r>
        <w:rPr>
          <w:rtl/>
        </w:rPr>
        <w:t xml:space="preserve"> </w:t>
      </w:r>
      <w:bookmarkStart w:id="7075" w:name="_ETM_Q19_746010"/>
      <w:bookmarkStart w:id="7076" w:name="_ETM_Q19_750201"/>
      <w:bookmarkStart w:id="7077" w:name="_ETM_Q19_750251"/>
      <w:bookmarkStart w:id="7078" w:name="_ETM_Q19_750345"/>
      <w:bookmarkStart w:id="7079" w:name="_ETM_Q19_750385"/>
      <w:bookmarkStart w:id="7080" w:name="TOR_Q20"/>
      <w:bookmarkEnd w:id="7075"/>
      <w:bookmarkEnd w:id="7076"/>
      <w:bookmarkEnd w:id="7077"/>
      <w:bookmarkEnd w:id="7078"/>
      <w:bookmarkEnd w:id="7079"/>
      <w:bookmarkEnd w:id="7080"/>
      <w:r>
        <w:rPr>
          <w:rFonts w:hint="cs"/>
          <w:rtl/>
        </w:rPr>
        <w:t>אני מבין שהדרישה היא מטורפת ועצומה, אני מבין את זה. לפחות תנצל את ההזדמנות לשים הצעה משלנו, הצעה משלך. איזו בדיחה</w:t>
      </w:r>
      <w:r w:rsidR="00D16F92">
        <w:rPr>
          <w:rFonts w:hint="cs"/>
          <w:rtl/>
        </w:rPr>
        <w:t>,</w:t>
      </w:r>
      <w:r>
        <w:rPr>
          <w:rFonts w:hint="cs"/>
          <w:rtl/>
        </w:rPr>
        <w:t xml:space="preserve"> לשלוח שני ראשי ארגונים ולא לעשות כלום, רק בגלל שהממשל האמריקאי לחץ. חבל שאינך מנצל את ההזדמנות להניח הצעה מטעם ממשלת ישראל, הצעה אמיתית לשחרר את החטופים. תודה. </w:t>
      </w:r>
    </w:p>
    <w:p w:rsidR="00107B57" w:rsidRDefault="00107B57" w:rsidP="009635F5">
      <w:pPr>
        <w:rPr>
          <w:rtl/>
        </w:rPr>
      </w:pPr>
    </w:p>
    <w:p w:rsidR="00107B57" w:rsidRDefault="00107B57" w:rsidP="00A94792">
      <w:pPr>
        <w:pStyle w:val="af6"/>
        <w:keepNext/>
        <w:rPr>
          <w:rtl/>
        </w:rPr>
      </w:pPr>
      <w:bookmarkStart w:id="7081" w:name="ET_yor_6593_1"/>
      <w:r w:rsidRPr="002A087C">
        <w:rPr>
          <w:rStyle w:val="TagStyle"/>
          <w:rtl/>
        </w:rPr>
        <w:t xml:space="preserve"> &lt;&lt; יור &gt;&gt; </w:t>
      </w:r>
      <w:r>
        <w:rPr>
          <w:rtl/>
        </w:rPr>
        <w:t>היו"ר חנוך דב מלביצקי:</w:t>
      </w:r>
      <w:r w:rsidRPr="002A087C">
        <w:rPr>
          <w:rStyle w:val="TagStyle"/>
          <w:rtl/>
        </w:rPr>
        <w:t xml:space="preserve"> &lt;&lt; יור &gt;&gt;</w:t>
      </w:r>
      <w:r>
        <w:rPr>
          <w:rtl/>
        </w:rPr>
        <w:t xml:space="preserve">   </w:t>
      </w:r>
      <w:bookmarkEnd w:id="7081"/>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חברי הכנסת, אנחנו נעבור להצבעה על הצעת חוק המידע הפלילי ותקנת השבים (תיקון </w:t>
      </w:r>
      <w:r>
        <w:rPr>
          <w:rtl/>
          <w:lang w:eastAsia="he-IL"/>
        </w:rPr>
        <w:t>–</w:t>
      </w:r>
      <w:r>
        <w:rPr>
          <w:rFonts w:hint="cs"/>
          <w:rtl/>
          <w:lang w:eastAsia="he-IL"/>
        </w:rPr>
        <w:t xml:space="preserve"> רישום פלילי של עבירות טרור), התשפ"ג</w:t>
      </w:r>
      <w:r>
        <w:rPr>
          <w:rFonts w:hint="eastAsia"/>
          <w:rtl/>
          <w:lang w:eastAsia="he-IL"/>
        </w:rPr>
        <w:t>–</w:t>
      </w:r>
      <w:r>
        <w:rPr>
          <w:rFonts w:hint="cs"/>
          <w:rtl/>
          <w:lang w:eastAsia="he-IL"/>
        </w:rPr>
        <w:t xml:space="preserve">2023, של </w:t>
      </w:r>
      <w:bookmarkStart w:id="7082" w:name="_ETM_Q20_198213"/>
      <w:bookmarkEnd w:id="7082"/>
      <w:r>
        <w:rPr>
          <w:rFonts w:hint="cs"/>
          <w:rtl/>
          <w:lang w:eastAsia="he-IL"/>
        </w:rPr>
        <w:t xml:space="preserve">חברי הכנסת ניסים ואטורי ואלמוג כהן. הצבעה. </w:t>
      </w:r>
    </w:p>
    <w:p w:rsidR="00107B57" w:rsidRDefault="00107B57" w:rsidP="00A94792">
      <w:pPr>
        <w:rPr>
          <w:rtl/>
          <w:lang w:eastAsia="he-IL"/>
        </w:rPr>
      </w:pPr>
    </w:p>
    <w:p w:rsidR="00107B57" w:rsidRDefault="00107B57" w:rsidP="00A94792">
      <w:pPr>
        <w:pStyle w:val="af1"/>
        <w:rPr>
          <w:rtl/>
          <w:lang w:eastAsia="he-IL"/>
        </w:rPr>
      </w:pPr>
      <w:r>
        <w:rPr>
          <w:rFonts w:hint="cs"/>
          <w:rtl/>
          <w:lang w:eastAsia="he-IL"/>
        </w:rPr>
        <w:t>הצבעה מס' 16</w:t>
      </w:r>
    </w:p>
    <w:p w:rsidR="00107B57" w:rsidRDefault="00107B57" w:rsidP="00A94792">
      <w:pPr>
        <w:rPr>
          <w:rtl/>
          <w:lang w:eastAsia="he-IL"/>
        </w:rPr>
      </w:pPr>
    </w:p>
    <w:p w:rsidR="00107B57" w:rsidRPr="00E86FA1" w:rsidRDefault="00107B57" w:rsidP="00A94792">
      <w:pPr>
        <w:pStyle w:val="--"/>
        <w:rPr>
          <w:rtl/>
        </w:rPr>
      </w:pPr>
      <w:r w:rsidRPr="00E86FA1">
        <w:rPr>
          <w:rFonts w:hint="cs"/>
          <w:rtl/>
        </w:rPr>
        <w:t xml:space="preserve">בעד </w:t>
      </w:r>
      <w:r>
        <w:rPr>
          <w:rFonts w:hint="cs"/>
          <w:rtl/>
        </w:rPr>
        <w:t xml:space="preserve">ההצעה להעביר את הצעת החוק לוועדה </w:t>
      </w:r>
      <w:r w:rsidRPr="00E86FA1">
        <w:rPr>
          <w:rtl/>
        </w:rPr>
        <w:t>–</w:t>
      </w:r>
      <w:r w:rsidRPr="00E86FA1">
        <w:rPr>
          <w:rFonts w:hint="cs"/>
          <w:rtl/>
        </w:rPr>
        <w:t xml:space="preserve"> 19</w:t>
      </w:r>
    </w:p>
    <w:p w:rsidR="00107B57" w:rsidRPr="00E86FA1" w:rsidRDefault="00107B57" w:rsidP="00A94792">
      <w:pPr>
        <w:pStyle w:val="--"/>
        <w:rPr>
          <w:rtl/>
        </w:rPr>
      </w:pPr>
      <w:r w:rsidRPr="00E86FA1">
        <w:rPr>
          <w:rFonts w:hint="cs"/>
          <w:rtl/>
        </w:rPr>
        <w:t xml:space="preserve">נגד </w:t>
      </w:r>
      <w:r w:rsidRPr="00E86FA1">
        <w:rPr>
          <w:rtl/>
        </w:rPr>
        <w:t>–</w:t>
      </w:r>
      <w:r w:rsidRPr="00E86FA1">
        <w:rPr>
          <w:rFonts w:hint="cs"/>
          <w:rtl/>
        </w:rPr>
        <w:t xml:space="preserve"> 8</w:t>
      </w:r>
    </w:p>
    <w:p w:rsidR="00107B57" w:rsidRPr="00E86FA1" w:rsidRDefault="00107B57" w:rsidP="00A94792">
      <w:pPr>
        <w:pStyle w:val="--"/>
        <w:rPr>
          <w:rtl/>
        </w:rPr>
      </w:pPr>
      <w:r w:rsidRPr="00E86FA1">
        <w:rPr>
          <w:rFonts w:hint="cs"/>
          <w:rtl/>
        </w:rPr>
        <w:t xml:space="preserve">נמנעים </w:t>
      </w:r>
      <w:r w:rsidRPr="00E86FA1">
        <w:rPr>
          <w:rtl/>
        </w:rPr>
        <w:t>–</w:t>
      </w:r>
      <w:r w:rsidRPr="00E86FA1">
        <w:rPr>
          <w:rFonts w:hint="cs"/>
          <w:rtl/>
        </w:rPr>
        <w:t xml:space="preserve"> </w:t>
      </w:r>
      <w:r>
        <w:rPr>
          <w:rFonts w:hint="cs"/>
          <w:rtl/>
        </w:rPr>
        <w:t>אין</w:t>
      </w:r>
    </w:p>
    <w:p w:rsidR="00107B57" w:rsidRDefault="00107B57" w:rsidP="00A94792">
      <w:pPr>
        <w:pStyle w:val="af2"/>
        <w:rPr>
          <w:rtl/>
          <w:lang w:eastAsia="he-IL"/>
        </w:rPr>
      </w:pPr>
      <w:r>
        <w:rPr>
          <w:rFonts w:hint="cs"/>
          <w:rtl/>
          <w:lang w:eastAsia="he-IL"/>
        </w:rPr>
        <w:t xml:space="preserve">ההצעה להעביר את הצעת חוק המידע הפלילי ותקנת השבים (תיקון </w:t>
      </w:r>
      <w:r>
        <w:rPr>
          <w:rtl/>
          <w:lang w:eastAsia="he-IL"/>
        </w:rPr>
        <w:t>–</w:t>
      </w:r>
      <w:r>
        <w:rPr>
          <w:rFonts w:hint="cs"/>
          <w:rtl/>
          <w:lang w:eastAsia="he-IL"/>
        </w:rPr>
        <w:t xml:space="preserve"> רישום פלילי של עבירות טרור), התשפ"ג</w:t>
      </w:r>
      <w:r>
        <w:rPr>
          <w:rFonts w:hint="eastAsia"/>
          <w:rtl/>
          <w:lang w:eastAsia="he-IL"/>
        </w:rPr>
        <w:t>–</w:t>
      </w:r>
      <w:r>
        <w:rPr>
          <w:rFonts w:hint="cs"/>
          <w:rtl/>
          <w:lang w:eastAsia="he-IL"/>
        </w:rPr>
        <w:t>2023, לוועדת חוקה, חוק ומשפט נתקבלה.</w:t>
      </w:r>
    </w:p>
    <w:p w:rsidR="00107B57" w:rsidRPr="00775C4D" w:rsidRDefault="00107B57" w:rsidP="00775C4D">
      <w:pPr>
        <w:rPr>
          <w:rtl/>
          <w:lang w:eastAsia="he-IL"/>
        </w:rPr>
      </w:pPr>
    </w:p>
    <w:p w:rsidR="00107B57" w:rsidRDefault="00107B57" w:rsidP="00A94792">
      <w:pPr>
        <w:pStyle w:val="af6"/>
        <w:keepNext/>
        <w:rPr>
          <w:rtl/>
        </w:rPr>
      </w:pPr>
      <w:bookmarkStart w:id="7083" w:name="ET_yor_6593_2"/>
      <w:r w:rsidRPr="002A087C">
        <w:rPr>
          <w:rStyle w:val="TagStyle"/>
          <w:rtl/>
        </w:rPr>
        <w:t xml:space="preserve"> &lt;&lt; יור &gt;&gt; </w:t>
      </w:r>
      <w:r>
        <w:rPr>
          <w:rtl/>
        </w:rPr>
        <w:t>היו"ר חנוך דב מלביצקי:</w:t>
      </w:r>
      <w:r w:rsidRPr="002A087C">
        <w:rPr>
          <w:rStyle w:val="TagStyle"/>
          <w:rtl/>
        </w:rPr>
        <w:t xml:space="preserve"> &lt;&lt; יור &gt;&gt;</w:t>
      </w:r>
      <w:r>
        <w:rPr>
          <w:rtl/>
        </w:rPr>
        <w:t xml:space="preserve">   </w:t>
      </w:r>
      <w:bookmarkEnd w:id="7083"/>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19 בעד, שמונה מתנגדים, </w:t>
      </w:r>
      <w:bookmarkStart w:id="7084" w:name="_ETM_Q20_224765"/>
      <w:bookmarkEnd w:id="7084"/>
      <w:r>
        <w:rPr>
          <w:rFonts w:hint="cs"/>
          <w:rtl/>
          <w:lang w:eastAsia="he-IL"/>
        </w:rPr>
        <w:t>אין נמנעים. אני קובע כי הצעת חוק המידע הפלילי ותקנת</w:t>
      </w:r>
      <w:bookmarkStart w:id="7085" w:name="_ETM_Q20_227871"/>
      <w:bookmarkEnd w:id="7085"/>
      <w:r>
        <w:rPr>
          <w:rFonts w:hint="cs"/>
          <w:rtl/>
          <w:lang w:eastAsia="he-IL"/>
        </w:rPr>
        <w:t xml:space="preserve"> השבים (תיקון – רישום פלילי של עבירות טרור), התשפ"ג–2023, עברה בקריאה</w:t>
      </w:r>
      <w:bookmarkStart w:id="7086" w:name="_ETM_Q20_238002"/>
      <w:bookmarkEnd w:id="7086"/>
      <w:r>
        <w:rPr>
          <w:rFonts w:hint="cs"/>
          <w:rtl/>
          <w:lang w:eastAsia="he-IL"/>
        </w:rPr>
        <w:t xml:space="preserve"> הטרומית ותעבור לוועדת חוקה, חוק ומשפט להמשך דיון. </w:t>
      </w:r>
    </w:p>
    <w:p w:rsidR="00107B57" w:rsidRDefault="00107B57" w:rsidP="00A94792">
      <w:pPr>
        <w:rPr>
          <w:rtl/>
          <w:lang w:eastAsia="he-IL"/>
        </w:rPr>
      </w:pPr>
    </w:p>
    <w:p w:rsidR="00107B57" w:rsidRDefault="00107B57" w:rsidP="00A94792">
      <w:pPr>
        <w:rPr>
          <w:rtl/>
          <w:lang w:eastAsia="he-IL"/>
        </w:rPr>
      </w:pPr>
    </w:p>
    <w:p w:rsidR="00107B57" w:rsidRDefault="00107B57" w:rsidP="00A94792">
      <w:pPr>
        <w:pStyle w:val="a6"/>
        <w:rPr>
          <w:rtl/>
          <w:lang w:eastAsia="he-IL"/>
        </w:rPr>
      </w:pPr>
      <w:bookmarkStart w:id="7087" w:name="ET_hatsach_642207_3"/>
      <w:r w:rsidRPr="002A087C">
        <w:rPr>
          <w:rStyle w:val="TagStyle"/>
          <w:rtl/>
        </w:rPr>
        <w:t xml:space="preserve"> &lt;&lt; הצח &gt;&gt; </w:t>
      </w:r>
      <w:bookmarkStart w:id="7088" w:name="_Toc158839851"/>
      <w:r>
        <w:rPr>
          <w:rtl/>
          <w:lang w:eastAsia="he-IL"/>
        </w:rPr>
        <w:t>הצעת חוק לשכת עורכי הדין (תיקון – התמחות ומבחני הסמכה) (הוראת שעה – חרבות ברזל), התשפ"ד</w:t>
      </w:r>
      <w:r>
        <w:rPr>
          <w:rFonts w:hint="cs"/>
          <w:rtl/>
          <w:lang w:eastAsia="he-IL"/>
        </w:rPr>
        <w:t>–</w:t>
      </w:r>
      <w:r>
        <w:rPr>
          <w:rtl/>
          <w:lang w:eastAsia="he-IL"/>
        </w:rPr>
        <w:t>2023</w:t>
      </w:r>
      <w:bookmarkEnd w:id="7088"/>
      <w:r w:rsidRPr="002A087C">
        <w:rPr>
          <w:rStyle w:val="TagStyle"/>
          <w:rtl/>
        </w:rPr>
        <w:t xml:space="preserve"> &lt;&lt; הצח &gt;&gt;</w:t>
      </w:r>
      <w:r>
        <w:rPr>
          <w:rtl/>
          <w:lang w:eastAsia="he-IL"/>
        </w:rPr>
        <w:t xml:space="preserve">   </w:t>
      </w:r>
      <w:bookmarkEnd w:id="7087"/>
    </w:p>
    <w:p w:rsidR="00107B57" w:rsidRDefault="00107B57" w:rsidP="00A94792">
      <w:pPr>
        <w:rPr>
          <w:rtl/>
          <w:lang w:eastAsia="he-IL"/>
        </w:rPr>
      </w:pPr>
      <w:r>
        <w:rPr>
          <w:rtl/>
          <w:lang w:eastAsia="he-IL"/>
        </w:rPr>
        <w:t>[הצעת חוק פ/4155/</w:t>
      </w:r>
      <w:r>
        <w:rPr>
          <w:rFonts w:hint="cs"/>
          <w:rtl/>
          <w:lang w:eastAsia="he-IL"/>
        </w:rPr>
        <w:t>25</w:t>
      </w:r>
      <w:r>
        <w:rPr>
          <w:rtl/>
          <w:lang w:eastAsia="he-IL"/>
        </w:rPr>
        <w:t>; נספחות.]</w:t>
      </w:r>
    </w:p>
    <w:p w:rsidR="00107B57" w:rsidRDefault="00107B57" w:rsidP="00A9479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107B57" w:rsidRDefault="00107B57" w:rsidP="00897AE7">
      <w:pPr>
        <w:rPr>
          <w:rtl/>
          <w:lang w:eastAsia="he-IL"/>
        </w:rPr>
      </w:pPr>
    </w:p>
    <w:p w:rsidR="00107B57" w:rsidRDefault="00107B57" w:rsidP="00A94792">
      <w:pPr>
        <w:pStyle w:val="af6"/>
        <w:keepNext/>
        <w:rPr>
          <w:rtl/>
        </w:rPr>
      </w:pPr>
      <w:bookmarkStart w:id="7089" w:name="ET_yor_6593_4"/>
      <w:r w:rsidRPr="002A087C">
        <w:rPr>
          <w:rStyle w:val="TagStyle"/>
          <w:rtl/>
        </w:rPr>
        <w:t xml:space="preserve"> &lt;&lt; יור &gt;&gt; </w:t>
      </w:r>
      <w:r>
        <w:rPr>
          <w:rtl/>
        </w:rPr>
        <w:t>היו"ר חנוך דב מלביצקי:</w:t>
      </w:r>
      <w:r w:rsidRPr="002A087C">
        <w:rPr>
          <w:rStyle w:val="TagStyle"/>
          <w:rtl/>
        </w:rPr>
        <w:t xml:space="preserve"> &lt;&lt; יור &gt;&gt;</w:t>
      </w:r>
      <w:r>
        <w:rPr>
          <w:rtl/>
        </w:rPr>
        <w:t xml:space="preserve">   </w:t>
      </w:r>
      <w:bookmarkEnd w:id="7089"/>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חברי הכנסת, אנחנו נעבור להצעת חוק לשכת עורכי הדין (תיקון </w:t>
      </w:r>
      <w:r>
        <w:rPr>
          <w:rtl/>
          <w:lang w:eastAsia="he-IL"/>
        </w:rPr>
        <w:t>–</w:t>
      </w:r>
      <w:r>
        <w:rPr>
          <w:rFonts w:hint="cs"/>
          <w:rtl/>
          <w:lang w:eastAsia="he-IL"/>
        </w:rPr>
        <w:t xml:space="preserve"> התמחות ומבחני הסמכה)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2023, של חבר הכנסת שמחה רוטמן וקבוצת חברי הכנסת. אדוני, בבקשה. </w:t>
      </w:r>
      <w:bookmarkStart w:id="7090" w:name="_ETM_Q20_258529"/>
      <w:bookmarkEnd w:id="7090"/>
    </w:p>
    <w:p w:rsidR="00107B57" w:rsidRDefault="00107B57" w:rsidP="00A94792">
      <w:pPr>
        <w:rPr>
          <w:rtl/>
          <w:lang w:eastAsia="he-IL"/>
        </w:rPr>
      </w:pPr>
      <w:bookmarkStart w:id="7091" w:name="_ETM_Q20_258599"/>
      <w:bookmarkStart w:id="7092" w:name="_ETM_Q20_259729"/>
      <w:bookmarkEnd w:id="7091"/>
      <w:bookmarkEnd w:id="7092"/>
    </w:p>
    <w:p w:rsidR="00107B57" w:rsidRDefault="00107B57" w:rsidP="00A94792">
      <w:pPr>
        <w:pStyle w:val="a4"/>
        <w:keepNext/>
        <w:rPr>
          <w:rtl/>
        </w:rPr>
      </w:pPr>
      <w:bookmarkStart w:id="7093" w:name="ET_speaker_6157_13"/>
      <w:r w:rsidRPr="006931C7">
        <w:rPr>
          <w:rStyle w:val="TagStyle"/>
          <w:rtl/>
        </w:rPr>
        <w:t xml:space="preserve"> &lt;&lt; דובר &gt;&gt; </w:t>
      </w:r>
      <w:bookmarkStart w:id="7094" w:name="_Toc158839852"/>
      <w:r>
        <w:rPr>
          <w:rtl/>
        </w:rPr>
        <w:t>שמחה רוטמן (הציונות הדתית):</w:t>
      </w:r>
      <w:bookmarkEnd w:id="7094"/>
      <w:r w:rsidRPr="006931C7">
        <w:rPr>
          <w:rStyle w:val="TagStyle"/>
          <w:rtl/>
        </w:rPr>
        <w:t xml:space="preserve"> &lt;&lt; דובר &gt;&gt;</w:t>
      </w:r>
      <w:r>
        <w:rPr>
          <w:rtl/>
        </w:rPr>
        <w:t xml:space="preserve">   </w:t>
      </w:r>
      <w:bookmarkEnd w:id="7093"/>
    </w:p>
    <w:p w:rsidR="00107B57" w:rsidRDefault="00107B57" w:rsidP="00897AE7">
      <w:pPr>
        <w:rPr>
          <w:rtl/>
          <w:lang w:eastAsia="he-IL"/>
        </w:rPr>
      </w:pPr>
    </w:p>
    <w:p w:rsidR="00107B57" w:rsidRDefault="00107B57" w:rsidP="00A94792">
      <w:pPr>
        <w:rPr>
          <w:rtl/>
          <w:lang w:eastAsia="he-IL"/>
        </w:rPr>
      </w:pPr>
      <w:bookmarkStart w:id="7095" w:name="_ETM_Q20_260354"/>
      <w:bookmarkStart w:id="7096" w:name="_ETM_Q20_260405"/>
      <w:bookmarkEnd w:id="7095"/>
      <w:bookmarkEnd w:id="7096"/>
      <w:r>
        <w:rPr>
          <w:rFonts w:hint="cs"/>
          <w:rtl/>
          <w:lang w:eastAsia="he-IL"/>
        </w:rPr>
        <w:t xml:space="preserve">תודה רבה, אדוני היושב-ראש. כנסת נכבדה, חבריי חברי הכנסת, ובהקשר של החוק הזה, גם כבוד המציע, הלוא הוא אחד המציעים, אדוני היושב-ראש. </w:t>
      </w:r>
    </w:p>
    <w:p w:rsidR="00107B57" w:rsidRDefault="00107B57" w:rsidP="00A94792">
      <w:pPr>
        <w:rPr>
          <w:rtl/>
          <w:lang w:eastAsia="he-IL"/>
        </w:rPr>
      </w:pPr>
    </w:p>
    <w:p w:rsidR="00107B57" w:rsidRDefault="00107B57" w:rsidP="00A94792">
      <w:pPr>
        <w:pStyle w:val="af6"/>
        <w:keepNext/>
        <w:rPr>
          <w:rtl/>
        </w:rPr>
      </w:pPr>
      <w:bookmarkStart w:id="7097" w:name="ET_yor_6593_6"/>
      <w:r w:rsidRPr="002A087C">
        <w:rPr>
          <w:rStyle w:val="TagStyle"/>
          <w:rtl/>
        </w:rPr>
        <w:t xml:space="preserve"> &lt;&lt; יור &gt;&gt; </w:t>
      </w:r>
      <w:r>
        <w:rPr>
          <w:rtl/>
        </w:rPr>
        <w:t>היו"ר חנוך דב מלביצקי:</w:t>
      </w:r>
      <w:r w:rsidRPr="002A087C">
        <w:rPr>
          <w:rStyle w:val="TagStyle"/>
          <w:rtl/>
        </w:rPr>
        <w:t xml:space="preserve"> &lt;&lt; יור &gt;&gt;</w:t>
      </w:r>
      <w:r>
        <w:rPr>
          <w:rtl/>
        </w:rPr>
        <w:t xml:space="preserve">   </w:t>
      </w:r>
      <w:bookmarkEnd w:id="7097"/>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אני מחכה לחוק אחר של לשכת עורכי הדין, אתה </w:t>
      </w:r>
      <w:bookmarkStart w:id="7098" w:name="_ETM_Q20_282771"/>
      <w:bookmarkEnd w:id="7098"/>
      <w:r>
        <w:rPr>
          <w:rFonts w:hint="cs"/>
          <w:rtl/>
          <w:lang w:eastAsia="he-IL"/>
        </w:rPr>
        <w:t xml:space="preserve">יודע. </w:t>
      </w:r>
    </w:p>
    <w:p w:rsidR="00107B57" w:rsidRDefault="00107B57" w:rsidP="00A94792">
      <w:pPr>
        <w:rPr>
          <w:rtl/>
          <w:lang w:eastAsia="he-IL"/>
        </w:rPr>
      </w:pPr>
      <w:bookmarkStart w:id="7099" w:name="_ETM_Q20_283698"/>
      <w:bookmarkStart w:id="7100" w:name="_ETM_Q20_283785"/>
      <w:bookmarkEnd w:id="7099"/>
      <w:bookmarkEnd w:id="7100"/>
    </w:p>
    <w:p w:rsidR="00107B57" w:rsidRDefault="00107B57" w:rsidP="00A94792">
      <w:pPr>
        <w:pStyle w:val="-"/>
        <w:keepNext/>
        <w:rPr>
          <w:rtl/>
        </w:rPr>
      </w:pPr>
      <w:bookmarkStart w:id="7101" w:name="ET_speakercontinue_6157_7"/>
      <w:r w:rsidRPr="002A087C">
        <w:rPr>
          <w:rStyle w:val="TagStyle"/>
          <w:rtl/>
        </w:rPr>
        <w:t xml:space="preserve"> &lt;&lt; דובר_המשך &gt;&gt; </w:t>
      </w:r>
      <w:r>
        <w:rPr>
          <w:rtl/>
        </w:rPr>
        <w:t>שמחה רוטמן (הציונות הדתית):</w:t>
      </w:r>
      <w:r w:rsidRPr="002A087C">
        <w:rPr>
          <w:rStyle w:val="TagStyle"/>
          <w:rtl/>
        </w:rPr>
        <w:t xml:space="preserve"> &lt;&lt; דובר_המשך &gt;&gt;</w:t>
      </w:r>
      <w:r>
        <w:rPr>
          <w:rtl/>
        </w:rPr>
        <w:t xml:space="preserve">   </w:t>
      </w:r>
      <w:bookmarkEnd w:id="7101"/>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תקדם אותו, הכול בסדר. </w:t>
      </w:r>
    </w:p>
    <w:p w:rsidR="00107B57" w:rsidRDefault="00107B57" w:rsidP="00A94792">
      <w:pPr>
        <w:rPr>
          <w:rtl/>
          <w:lang w:eastAsia="he-IL"/>
        </w:rPr>
      </w:pPr>
    </w:p>
    <w:p w:rsidR="00D16F92" w:rsidRDefault="00107B57" w:rsidP="00D16F92">
      <w:pPr>
        <w:rPr>
          <w:rtl/>
          <w:lang w:eastAsia="he-IL"/>
        </w:rPr>
      </w:pPr>
      <w:r>
        <w:rPr>
          <w:rFonts w:hint="cs"/>
          <w:rtl/>
          <w:lang w:eastAsia="he-IL"/>
        </w:rPr>
        <w:t xml:space="preserve">אני מתכבד להציג בפניכם את הצעת חוק לשכת עורכי הדין (תיקון </w:t>
      </w:r>
      <w:r>
        <w:rPr>
          <w:rtl/>
          <w:lang w:eastAsia="he-IL"/>
        </w:rPr>
        <w:t>–</w:t>
      </w:r>
      <w:r>
        <w:rPr>
          <w:rFonts w:hint="cs"/>
          <w:rtl/>
          <w:lang w:eastAsia="he-IL"/>
        </w:rPr>
        <w:t xml:space="preserve"> התמחות ומבחני הסמכה) (הוראת שעה </w:t>
      </w:r>
      <w:r>
        <w:rPr>
          <w:rtl/>
          <w:lang w:eastAsia="he-IL"/>
        </w:rPr>
        <w:t>–</w:t>
      </w:r>
      <w:r>
        <w:rPr>
          <w:rFonts w:hint="cs"/>
          <w:rtl/>
          <w:lang w:eastAsia="he-IL"/>
        </w:rPr>
        <w:t xml:space="preserve"> חברות ברזל). ההצעה מאוד פשוטה. כולנו יודעים שבזמן המלחמה אזרחים רבים גויסו למילואים והפכו לחיילים. זמן השירות הארוך שנכפה עלינו על ידי אויבינו שפתחו נגדנו במלחמה, גרם לכך שהרבה מאוד אנשים שמשרתים פרק זמן ממושך בשירות </w:t>
      </w:r>
      <w:bookmarkStart w:id="7102" w:name="_ETM_Q20_329037"/>
      <w:bookmarkEnd w:id="7102"/>
      <w:r>
        <w:rPr>
          <w:rFonts w:hint="cs"/>
          <w:rtl/>
          <w:lang w:eastAsia="he-IL"/>
        </w:rPr>
        <w:t>הצבאי, כל תוכניותיהם השתבשו. המשמעותית ביותר בתוכניות הללו, שהצעת החוק הזאת נותנת לה מענה – יש אנשים שהפסידו פרק זמן מסוים מהקריירה שלהם. אז אנחנו נותנים להם מענה במסגרת חוקים אחרים – יש איסורי פיטורין ויש פיצוי כלכלי</w:t>
      </w:r>
      <w:r w:rsidR="00D16F92">
        <w:rPr>
          <w:rFonts w:hint="cs"/>
          <w:rtl/>
          <w:lang w:eastAsia="he-IL"/>
        </w:rPr>
        <w:t>.</w:t>
      </w:r>
      <w:r>
        <w:rPr>
          <w:rFonts w:hint="cs"/>
          <w:rtl/>
          <w:lang w:eastAsia="he-IL"/>
        </w:rPr>
        <w:t xml:space="preserve"> </w:t>
      </w:r>
    </w:p>
    <w:p w:rsidR="00D16F92" w:rsidRDefault="00D16F92" w:rsidP="00D16F92">
      <w:pPr>
        <w:rPr>
          <w:rtl/>
          <w:lang w:eastAsia="he-IL"/>
        </w:rPr>
      </w:pPr>
    </w:p>
    <w:p w:rsidR="00107B57" w:rsidRDefault="00107B57" w:rsidP="00321768">
      <w:pPr>
        <w:rPr>
          <w:rtl/>
          <w:lang w:eastAsia="he-IL"/>
        </w:rPr>
      </w:pPr>
      <w:r>
        <w:rPr>
          <w:rFonts w:hint="cs"/>
          <w:rtl/>
          <w:lang w:eastAsia="he-IL"/>
        </w:rPr>
        <w:t>אבל יש לפעמים פגיעה</w:t>
      </w:r>
      <w:bookmarkStart w:id="7103" w:name="_ETM_Q20_352575"/>
      <w:bookmarkEnd w:id="7103"/>
      <w:r>
        <w:rPr>
          <w:rFonts w:hint="cs"/>
          <w:rtl/>
          <w:lang w:eastAsia="he-IL"/>
        </w:rPr>
        <w:t xml:space="preserve"> שהיא בגדר "מעֻות לא יוכל </w:t>
      </w:r>
      <w:r w:rsidRPr="006931C7">
        <w:rPr>
          <w:rFonts w:hint="cs"/>
          <w:rtl/>
          <w:lang w:eastAsia="he-IL"/>
        </w:rPr>
        <w:t>לתק</w:t>
      </w:r>
      <w:r>
        <w:rPr>
          <w:rFonts w:hint="cs"/>
          <w:rtl/>
          <w:lang w:eastAsia="he-IL"/>
        </w:rPr>
        <w:t>ֹ</w:t>
      </w:r>
      <w:r w:rsidRPr="006931C7">
        <w:rPr>
          <w:rFonts w:hint="cs"/>
          <w:rtl/>
          <w:lang w:eastAsia="he-IL"/>
        </w:rPr>
        <w:t>ן</w:t>
      </w:r>
      <w:r>
        <w:rPr>
          <w:rFonts w:hint="cs"/>
          <w:rtl/>
          <w:lang w:eastAsia="he-IL"/>
        </w:rPr>
        <w:t>", אדוני היושב-ראש. כאשר אדם היה מוכן לגשת למבחני לשכה, היה לקראת סוף ההתמחות שלו, ועכשיו אומרים לו</w:t>
      </w:r>
      <w:r w:rsidR="00D16F92">
        <w:rPr>
          <w:rFonts w:hint="cs"/>
          <w:rtl/>
          <w:lang w:eastAsia="he-IL"/>
        </w:rPr>
        <w:t>:</w:t>
      </w:r>
      <w:r>
        <w:rPr>
          <w:rFonts w:hint="cs"/>
          <w:rtl/>
          <w:lang w:eastAsia="he-IL"/>
        </w:rPr>
        <w:t xml:space="preserve"> יצאת מהמשחק לפרק זמן די </w:t>
      </w:r>
      <w:bookmarkStart w:id="7104" w:name="_ETM_Q20_365632"/>
      <w:bookmarkEnd w:id="7104"/>
      <w:r>
        <w:rPr>
          <w:rFonts w:hint="cs"/>
          <w:rtl/>
          <w:lang w:eastAsia="he-IL"/>
        </w:rPr>
        <w:t xml:space="preserve">ארוך, </w:t>
      </w:r>
      <w:bookmarkStart w:id="7105" w:name="_ETM_Q20_362917"/>
      <w:bookmarkEnd w:id="7105"/>
      <w:r>
        <w:rPr>
          <w:rFonts w:hint="cs"/>
          <w:rtl/>
          <w:lang w:eastAsia="he-IL"/>
        </w:rPr>
        <w:t>עכשיו תחזור. אני לא מדבר על זה שהראש שלו בכלל לא שם. עד שהוא יוכל, עד שהוא ימתין למועד הבחינה, ואז ילמד לבחינה, ועכשיו פיצלו, בין היתר – בזמן הצעת החוק</w:t>
      </w:r>
      <w:bookmarkStart w:id="7106" w:name="_ETM_Q20_377712"/>
      <w:bookmarkEnd w:id="7106"/>
      <w:r>
        <w:rPr>
          <w:rFonts w:hint="cs"/>
          <w:rtl/>
          <w:lang w:eastAsia="he-IL"/>
        </w:rPr>
        <w:t xml:space="preserve"> הזאת זה לא היה מפוצל, אבל פיצלו את הבחינות לשתיים – </w:t>
      </w:r>
      <w:bookmarkStart w:id="7107" w:name="_ETM_Q20_379159"/>
      <w:bookmarkEnd w:id="7107"/>
      <w:r>
        <w:rPr>
          <w:rFonts w:hint="cs"/>
          <w:rtl/>
          <w:lang w:eastAsia="he-IL"/>
        </w:rPr>
        <w:t>אז הוא בעצם ייגש למועד אחד ואז ייגש גם למועד השני. חצי שנה הוא ישב, והוא לא יכול לעבוד במקצועו; הוא לא יכול לעבוד כמתמחה, כי את ההתמחות הוא סיים</w:t>
      </w:r>
      <w:r w:rsidR="00897AE7">
        <w:rPr>
          <w:rFonts w:hint="cs"/>
          <w:rtl/>
          <w:lang w:eastAsia="he-IL"/>
        </w:rPr>
        <w:t xml:space="preserve"> </w:t>
      </w:r>
      <w:r>
        <w:rPr>
          <w:rFonts w:hint="cs"/>
          <w:rtl/>
          <w:lang w:eastAsia="he-IL"/>
        </w:rPr>
        <w:t xml:space="preserve">– גם קיצרנו את ההתמחות בהצעתו של שר </w:t>
      </w:r>
      <w:bookmarkStart w:id="7108" w:name="_ETM_Q20_396101"/>
      <w:bookmarkEnd w:id="7108"/>
      <w:r>
        <w:rPr>
          <w:rFonts w:hint="cs"/>
          <w:rtl/>
          <w:lang w:eastAsia="he-IL"/>
        </w:rPr>
        <w:t>המשפטים</w:t>
      </w:r>
      <w:r w:rsidR="00321768">
        <w:rPr>
          <w:rFonts w:hint="cs"/>
          <w:rtl/>
          <w:lang w:eastAsia="he-IL"/>
        </w:rPr>
        <w:t>,</w:t>
      </w:r>
      <w:r>
        <w:rPr>
          <w:rFonts w:hint="cs"/>
          <w:rtl/>
          <w:lang w:eastAsia="he-IL"/>
        </w:rPr>
        <w:t xml:space="preserve"> הוא לא מתמחה; הוא לא יכול לעבוד במקצועו כעורך דין; הוא לא יכול לגשת לבחינות. אם הוא </w:t>
      </w:r>
      <w:bookmarkStart w:id="7109" w:name="_ETM_Q20_405053"/>
      <w:bookmarkEnd w:id="7109"/>
      <w:r>
        <w:rPr>
          <w:rFonts w:hint="cs"/>
          <w:rtl/>
          <w:lang w:eastAsia="he-IL"/>
        </w:rPr>
        <w:t xml:space="preserve">ניגש לבחינה המלאה </w:t>
      </w:r>
      <w:r>
        <w:rPr>
          <w:rtl/>
          <w:lang w:eastAsia="he-IL"/>
        </w:rPr>
        <w:t>–</w:t>
      </w:r>
      <w:r>
        <w:rPr>
          <w:rFonts w:hint="cs"/>
          <w:rtl/>
          <w:lang w:eastAsia="he-IL"/>
        </w:rPr>
        <w:t xml:space="preserve"> בייחוד בפרק הזמן שאנחנו גם יודעים </w:t>
      </w:r>
      <w:bookmarkStart w:id="7110" w:name="_ETM_Q20_408283"/>
      <w:bookmarkEnd w:id="7110"/>
      <w:r>
        <w:rPr>
          <w:rFonts w:hint="cs"/>
          <w:rtl/>
          <w:lang w:eastAsia="he-IL"/>
        </w:rPr>
        <w:t xml:space="preserve">שחלק מהאנשים משוחררים ממילואים לתקופה מסוימת ואז חוזרים, וזה הורס את רצף הלימוד. </w:t>
      </w:r>
    </w:p>
    <w:p w:rsidR="00107B57" w:rsidRDefault="00107B57" w:rsidP="00A94792">
      <w:pPr>
        <w:rPr>
          <w:rtl/>
          <w:lang w:eastAsia="he-IL"/>
        </w:rPr>
      </w:pPr>
    </w:p>
    <w:p w:rsidR="00107B57" w:rsidRDefault="00107B57" w:rsidP="00321768">
      <w:pPr>
        <w:rPr>
          <w:rtl/>
          <w:lang w:eastAsia="he-IL"/>
        </w:rPr>
      </w:pPr>
      <w:r>
        <w:rPr>
          <w:rFonts w:hint="cs"/>
          <w:rtl/>
          <w:lang w:eastAsia="he-IL"/>
        </w:rPr>
        <w:t xml:space="preserve">לכן הצעתי </w:t>
      </w:r>
      <w:r w:rsidR="00321768">
        <w:rPr>
          <w:rFonts w:hint="eastAsia"/>
          <w:rtl/>
          <w:lang w:eastAsia="he-IL"/>
        </w:rPr>
        <w:t xml:space="preserve">– </w:t>
      </w:r>
      <w:r>
        <w:rPr>
          <w:rFonts w:hint="cs"/>
          <w:rtl/>
          <w:lang w:eastAsia="he-IL"/>
        </w:rPr>
        <w:t>והצעת החוק הזאת לא קיבלה פטור מהנחה, אדוני היושב-ראש, היא הונחה לפני 45 ימים. כאשר הנחתי אותה – אפשר לזהות</w:t>
      </w:r>
      <w:r w:rsidR="00321768">
        <w:rPr>
          <w:rFonts w:hint="cs"/>
          <w:rtl/>
          <w:lang w:eastAsia="he-IL"/>
        </w:rPr>
        <w:t>.</w:t>
      </w:r>
      <w:r>
        <w:rPr>
          <w:rFonts w:hint="cs"/>
          <w:rtl/>
          <w:lang w:eastAsia="he-IL"/>
        </w:rPr>
        <w:t xml:space="preserve"> איך אפשר לדעת שהיא לא קיבלה פטור מחובת הנחה? כי היא עוסקת במישהו ששירת במילואים לפחות 40 ימים. אז, באותו זמן, זאת הייתה המציאות, אנשים שמשרתים כ-40 יום. </w:t>
      </w:r>
      <w:bookmarkStart w:id="7111" w:name="_ETM_Q20_436518"/>
      <w:bookmarkEnd w:id="7111"/>
      <w:r>
        <w:rPr>
          <w:rFonts w:hint="cs"/>
          <w:rtl/>
          <w:lang w:eastAsia="he-IL"/>
        </w:rPr>
        <w:t xml:space="preserve">מאז אנחנו יודעים </w:t>
      </w:r>
      <w:bookmarkStart w:id="7112" w:name="_ETM_Q20_444452"/>
      <w:bookmarkEnd w:id="7112"/>
      <w:r>
        <w:rPr>
          <w:rFonts w:hint="cs"/>
          <w:rtl/>
          <w:lang w:eastAsia="he-IL"/>
        </w:rPr>
        <w:t xml:space="preserve">שיש אנשים שמשרתים גם 100 יום. </w:t>
      </w:r>
      <w:bookmarkStart w:id="7113" w:name="_ETM_Q20_435706"/>
      <w:bookmarkStart w:id="7114" w:name="_ETM_Q20_439418"/>
      <w:bookmarkStart w:id="7115" w:name="_ETM_Q20_439481"/>
      <w:bookmarkStart w:id="7116" w:name="_ETM_Q20_439562"/>
      <w:bookmarkStart w:id="7117" w:name="_ETM_Q20_439613"/>
      <w:bookmarkEnd w:id="7113"/>
      <w:bookmarkEnd w:id="7114"/>
      <w:bookmarkEnd w:id="7115"/>
      <w:bookmarkEnd w:id="7116"/>
      <w:bookmarkEnd w:id="7117"/>
      <w:r>
        <w:rPr>
          <w:rFonts w:hint="cs"/>
          <w:rtl/>
          <w:lang w:eastAsia="he-IL"/>
        </w:rPr>
        <w:t xml:space="preserve">הצעת החוק הזאת אומרת שמי ששירת במילואים 40 יום </w:t>
      </w:r>
      <w:r>
        <w:rPr>
          <w:rtl/>
          <w:lang w:eastAsia="he-IL"/>
        </w:rPr>
        <w:t>–</w:t>
      </w:r>
      <w:r>
        <w:rPr>
          <w:rFonts w:hint="cs"/>
          <w:rtl/>
          <w:lang w:eastAsia="he-IL"/>
        </w:rPr>
        <w:t xml:space="preserve"> זה הנוסח בטרומית</w:t>
      </w:r>
      <w:r w:rsidR="00321768">
        <w:rPr>
          <w:rFonts w:hint="cs"/>
          <w:rtl/>
          <w:lang w:eastAsia="he-IL"/>
        </w:rPr>
        <w:t>;</w:t>
      </w:r>
      <w:r>
        <w:rPr>
          <w:rFonts w:hint="cs"/>
          <w:rtl/>
          <w:lang w:eastAsia="he-IL"/>
        </w:rPr>
        <w:t xml:space="preserve"> יכול להיות שנעשה התאמות במסגרת עבודת הוועדה – מי ששירתו במילואים פרק </w:t>
      </w:r>
      <w:bookmarkStart w:id="7118" w:name="_ETM_Q20_448628"/>
      <w:bookmarkEnd w:id="7118"/>
      <w:r>
        <w:rPr>
          <w:rFonts w:hint="cs"/>
          <w:rtl/>
          <w:lang w:eastAsia="he-IL"/>
        </w:rPr>
        <w:t>זמן ממושך במסגרת חרבות ברזל, הלשכה תעשה עבורם מועדים מיוחדים כל שלושה חודשים, כדי שלא ימתינו זמן רב לבחינה. זה דבר ראשון</w:t>
      </w:r>
      <w:r w:rsidR="00321768">
        <w:rPr>
          <w:rFonts w:hint="cs"/>
          <w:rtl/>
          <w:lang w:eastAsia="he-IL"/>
        </w:rPr>
        <w:t>,</w:t>
      </w:r>
      <w:r>
        <w:rPr>
          <w:rFonts w:hint="cs"/>
          <w:rtl/>
          <w:lang w:eastAsia="he-IL"/>
        </w:rPr>
        <w:t xml:space="preserve"> זה סעיף ב'. </w:t>
      </w:r>
    </w:p>
    <w:p w:rsidR="00107B57" w:rsidRDefault="00107B57" w:rsidP="00A94792">
      <w:pPr>
        <w:rPr>
          <w:rtl/>
          <w:lang w:eastAsia="he-IL"/>
        </w:rPr>
      </w:pPr>
    </w:p>
    <w:p w:rsidR="00107B57" w:rsidRDefault="00107B57" w:rsidP="00321768">
      <w:pPr>
        <w:rPr>
          <w:rtl/>
          <w:lang w:eastAsia="he-IL"/>
        </w:rPr>
      </w:pPr>
      <w:r>
        <w:rPr>
          <w:rFonts w:hint="cs"/>
          <w:rtl/>
          <w:lang w:eastAsia="he-IL"/>
        </w:rPr>
        <w:t>דבר שני, יעשו להם מיקוד של החומר</w:t>
      </w:r>
      <w:r w:rsidR="00321768">
        <w:rPr>
          <w:rFonts w:hint="cs"/>
          <w:rtl/>
          <w:lang w:eastAsia="he-IL"/>
        </w:rPr>
        <w:t>,</w:t>
      </w:r>
      <w:r>
        <w:rPr>
          <w:rFonts w:hint="cs"/>
          <w:rtl/>
          <w:lang w:eastAsia="he-IL"/>
        </w:rPr>
        <w:t xml:space="preserve"> כמו שעושים מיקוד לבחינות הבגרות </w:t>
      </w:r>
      <w:r w:rsidR="00321768">
        <w:rPr>
          <w:rFonts w:hint="eastAsia"/>
          <w:rtl/>
          <w:lang w:eastAsia="he-IL"/>
        </w:rPr>
        <w:t xml:space="preserve">– </w:t>
      </w:r>
      <w:r>
        <w:rPr>
          <w:rFonts w:hint="cs"/>
          <w:rtl/>
          <w:lang w:eastAsia="he-IL"/>
        </w:rPr>
        <w:t>אומרים להם שיהיה פחות חומר</w:t>
      </w:r>
      <w:bookmarkStart w:id="7119" w:name="_ETM_Q20_476856"/>
      <w:bookmarkEnd w:id="7119"/>
      <w:r>
        <w:rPr>
          <w:rFonts w:hint="cs"/>
          <w:rtl/>
          <w:lang w:eastAsia="he-IL"/>
        </w:rPr>
        <w:t xml:space="preserve"> בבחינה, ילמדו פחות, יוכלו לגשת לבחינה בזמן יותר קצר ולהשתלב בשוק </w:t>
      </w:r>
      <w:bookmarkStart w:id="7120" w:name="_ETM_Q20_488551"/>
      <w:bookmarkEnd w:id="7120"/>
      <w:r>
        <w:rPr>
          <w:rFonts w:hint="cs"/>
          <w:rtl/>
          <w:lang w:eastAsia="he-IL"/>
        </w:rPr>
        <w:t xml:space="preserve">העבודה כפרנסה. </w:t>
      </w:r>
    </w:p>
    <w:p w:rsidR="00107B57" w:rsidRDefault="00107B57" w:rsidP="00A94792">
      <w:pPr>
        <w:rPr>
          <w:rtl/>
          <w:lang w:eastAsia="he-IL"/>
        </w:rPr>
      </w:pPr>
    </w:p>
    <w:p w:rsidR="00107B57" w:rsidRDefault="00107B57" w:rsidP="00321768">
      <w:pPr>
        <w:rPr>
          <w:rtl/>
          <w:lang w:eastAsia="he-IL"/>
        </w:rPr>
      </w:pPr>
      <w:r>
        <w:rPr>
          <w:rFonts w:hint="cs"/>
          <w:rtl/>
          <w:lang w:eastAsia="he-IL"/>
        </w:rPr>
        <w:t xml:space="preserve">כשהגשתי את הצעת החוק הזאת חלק מהאנשים אמרו לי: מה זאת אומרת? אנשים לא יעשו </w:t>
      </w:r>
      <w:bookmarkStart w:id="7121" w:name="_ETM_Q20_494659"/>
      <w:bookmarkEnd w:id="7121"/>
      <w:r>
        <w:rPr>
          <w:rFonts w:hint="cs"/>
          <w:rtl/>
          <w:lang w:eastAsia="he-IL"/>
        </w:rPr>
        <w:t xml:space="preserve">את כל הבחינה </w:t>
      </w:r>
      <w:r w:rsidR="00321768">
        <w:rPr>
          <w:rFonts w:hint="eastAsia"/>
          <w:rtl/>
          <w:lang w:eastAsia="he-IL"/>
        </w:rPr>
        <w:t xml:space="preserve">– </w:t>
      </w:r>
      <w:r>
        <w:rPr>
          <w:rFonts w:hint="cs"/>
          <w:rtl/>
          <w:lang w:eastAsia="he-IL"/>
        </w:rPr>
        <w:t>איך נדע? איך הם יהיו עורכי דין? אז דבר ראשון, מאחר שגם אתה וגם אני יודעים שהיחס בין מה שיש בבחינה לבין מה שעושים כעורך דין הוא מוגבל, בוא נאמר זאת בעדינות</w:t>
      </w:r>
      <w:r w:rsidR="00321768">
        <w:rPr>
          <w:rFonts w:hint="cs"/>
          <w:rtl/>
          <w:lang w:eastAsia="he-IL"/>
        </w:rPr>
        <w:t xml:space="preserve"> </w:t>
      </w:r>
      <w:r w:rsidR="00321768">
        <w:rPr>
          <w:rFonts w:hint="eastAsia"/>
          <w:rtl/>
          <w:lang w:eastAsia="he-IL"/>
        </w:rPr>
        <w:t>–</w:t>
      </w:r>
      <w:r w:rsidR="00321768">
        <w:rPr>
          <w:rFonts w:hint="cs"/>
          <w:rtl/>
          <w:lang w:eastAsia="he-IL"/>
        </w:rPr>
        <w:t xml:space="preserve"> </w:t>
      </w:r>
      <w:r w:rsidR="00321768">
        <w:rPr>
          <w:rFonts w:hint="eastAsia"/>
          <w:rtl/>
          <w:lang w:eastAsia="he-IL"/>
        </w:rPr>
        <w:t>–</w:t>
      </w:r>
      <w:r>
        <w:rPr>
          <w:rFonts w:hint="cs"/>
          <w:rtl/>
          <w:lang w:eastAsia="he-IL"/>
        </w:rPr>
        <w:t xml:space="preserve"> </w:t>
      </w:r>
      <w:r w:rsidR="00321768">
        <w:rPr>
          <w:rFonts w:hint="cs"/>
          <w:rtl/>
          <w:lang w:eastAsia="he-IL"/>
        </w:rPr>
        <w:t>–</w:t>
      </w:r>
    </w:p>
    <w:p w:rsidR="00107B57" w:rsidRDefault="00107B57" w:rsidP="00A94792">
      <w:pPr>
        <w:rPr>
          <w:rtl/>
          <w:lang w:eastAsia="he-IL"/>
        </w:rPr>
      </w:pPr>
    </w:p>
    <w:p w:rsidR="00107B57" w:rsidRDefault="00107B57" w:rsidP="00A94792">
      <w:pPr>
        <w:pStyle w:val="af6"/>
        <w:keepNext/>
        <w:rPr>
          <w:rtl/>
        </w:rPr>
      </w:pPr>
      <w:bookmarkStart w:id="7122" w:name="ET_yor_6593_8"/>
      <w:r w:rsidRPr="002A087C">
        <w:rPr>
          <w:rStyle w:val="TagStyle"/>
          <w:rtl/>
        </w:rPr>
        <w:t xml:space="preserve"> &lt;&lt; יור &gt;&gt; </w:t>
      </w:r>
      <w:r>
        <w:rPr>
          <w:rtl/>
        </w:rPr>
        <w:t>היו"ר חנוך דב מלביצקי:</w:t>
      </w:r>
      <w:r w:rsidRPr="002A087C">
        <w:rPr>
          <w:rStyle w:val="TagStyle"/>
          <w:rtl/>
        </w:rPr>
        <w:t xml:space="preserve"> &lt;&lt; יור &gt;&gt;</w:t>
      </w:r>
      <w:r>
        <w:rPr>
          <w:rtl/>
        </w:rPr>
        <w:t xml:space="preserve">   </w:t>
      </w:r>
      <w:bookmarkEnd w:id="7122"/>
    </w:p>
    <w:p w:rsidR="00107B57" w:rsidRDefault="00107B57" w:rsidP="00897AE7">
      <w:pPr>
        <w:rPr>
          <w:rtl/>
          <w:lang w:eastAsia="he-IL"/>
        </w:rPr>
      </w:pPr>
    </w:p>
    <w:p w:rsidR="00107B57" w:rsidRDefault="00107B57" w:rsidP="00A94792">
      <w:pPr>
        <w:rPr>
          <w:rtl/>
          <w:lang w:eastAsia="he-IL"/>
        </w:rPr>
      </w:pPr>
      <w:r>
        <w:rPr>
          <w:rFonts w:hint="cs"/>
          <w:rtl/>
          <w:lang w:eastAsia="he-IL"/>
        </w:rPr>
        <w:t xml:space="preserve">עדינות רבה. </w:t>
      </w:r>
    </w:p>
    <w:p w:rsidR="00107B57" w:rsidRDefault="00107B57" w:rsidP="00A94792">
      <w:pPr>
        <w:rPr>
          <w:rtl/>
          <w:lang w:eastAsia="he-IL"/>
        </w:rPr>
      </w:pPr>
    </w:p>
    <w:p w:rsidR="00107B57" w:rsidRDefault="00107B57" w:rsidP="00A94792">
      <w:pPr>
        <w:pStyle w:val="-"/>
        <w:keepNext/>
        <w:rPr>
          <w:rtl/>
        </w:rPr>
      </w:pPr>
      <w:bookmarkStart w:id="7123" w:name="ET_speakercontinue_6157_9"/>
      <w:r w:rsidRPr="002A087C">
        <w:rPr>
          <w:rStyle w:val="TagStyle"/>
          <w:rtl/>
        </w:rPr>
        <w:t xml:space="preserve"> &lt;&lt; דובר_המשך &gt;&gt; </w:t>
      </w:r>
      <w:r>
        <w:rPr>
          <w:rtl/>
        </w:rPr>
        <w:t>שמחה רוטמן (הציונות הדתית):</w:t>
      </w:r>
      <w:r w:rsidRPr="002A087C">
        <w:rPr>
          <w:rStyle w:val="TagStyle"/>
          <w:rtl/>
        </w:rPr>
        <w:t xml:space="preserve"> &lt;&lt; דובר_המשך &gt;&gt;</w:t>
      </w:r>
      <w:r>
        <w:rPr>
          <w:rtl/>
        </w:rPr>
        <w:t xml:space="preserve">   </w:t>
      </w:r>
      <w:bookmarkEnd w:id="7123"/>
    </w:p>
    <w:p w:rsidR="00107B57" w:rsidRDefault="00107B57" w:rsidP="00897AE7">
      <w:pPr>
        <w:rPr>
          <w:rtl/>
          <w:lang w:eastAsia="he-IL"/>
        </w:rPr>
      </w:pPr>
    </w:p>
    <w:p w:rsidR="00107B57" w:rsidRDefault="00107B57" w:rsidP="00321768">
      <w:pPr>
        <w:rPr>
          <w:rtl/>
          <w:lang w:eastAsia="he-IL"/>
        </w:rPr>
      </w:pPr>
      <w:r>
        <w:rPr>
          <w:rFonts w:hint="cs"/>
          <w:rtl/>
          <w:lang w:eastAsia="he-IL"/>
        </w:rPr>
        <w:t xml:space="preserve">בעדינות, כי עכשיו זה זמן לדבר בעדינות. </w:t>
      </w:r>
      <w:bookmarkStart w:id="7124" w:name="_ETM_Q20_503376"/>
      <w:bookmarkStart w:id="7125" w:name="_ETM_Q20_503567"/>
      <w:bookmarkStart w:id="7126" w:name="_ETM_Q20_503611"/>
      <w:bookmarkStart w:id="7127" w:name="_ETM_Q20_503711"/>
      <w:bookmarkStart w:id="7128" w:name="_ETM_Q20_503754"/>
      <w:bookmarkEnd w:id="7124"/>
      <w:bookmarkEnd w:id="7125"/>
      <w:bookmarkEnd w:id="7126"/>
      <w:bookmarkEnd w:id="7127"/>
      <w:bookmarkEnd w:id="7128"/>
      <w:r>
        <w:rPr>
          <w:rFonts w:hint="cs"/>
          <w:rtl/>
          <w:lang w:eastAsia="he-IL"/>
        </w:rPr>
        <w:t>אז א. הקשר בין מה שעושים בבחינה לבין מה שעושים כעורכי דין הוא מוגבל. הבחינה, גם בצורתה הנוכחית, מהווה איזשהו חסם כניסה שיש בתוכו גם שיקולים שהם מעבר לשאלת הידע הנדרש.</w:t>
      </w:r>
    </w:p>
    <w:p w:rsidR="00107B57" w:rsidRDefault="00107B57" w:rsidP="00A94792">
      <w:pPr>
        <w:rPr>
          <w:rtl/>
          <w:lang w:eastAsia="he-IL"/>
        </w:rPr>
      </w:pPr>
      <w:bookmarkStart w:id="7129" w:name="_ETM_Q20_508043"/>
      <w:bookmarkStart w:id="7130" w:name="_ETM_Q20_508214"/>
      <w:bookmarkEnd w:id="7129"/>
      <w:bookmarkEnd w:id="7130"/>
    </w:p>
    <w:p w:rsidR="00107B57" w:rsidRDefault="00107B57" w:rsidP="00321768">
      <w:pPr>
        <w:rPr>
          <w:rtl/>
          <w:lang w:eastAsia="he-IL"/>
        </w:rPr>
      </w:pPr>
      <w:bookmarkStart w:id="7131" w:name="_ETM_Q20_508707"/>
      <w:bookmarkStart w:id="7132" w:name="_ETM_Q20_508841"/>
      <w:bookmarkEnd w:id="7131"/>
      <w:bookmarkEnd w:id="7132"/>
      <w:r>
        <w:rPr>
          <w:rFonts w:hint="cs"/>
          <w:rtl/>
          <w:lang w:eastAsia="he-IL"/>
        </w:rPr>
        <w:t xml:space="preserve">אבל אני אגיד לך יותר מזה. בסופו של דבר, כדי להיות עורך דין, </w:t>
      </w:r>
      <w:bookmarkStart w:id="7133" w:name="_ETM_Q20_522313"/>
      <w:bookmarkEnd w:id="7133"/>
      <w:r>
        <w:rPr>
          <w:rFonts w:hint="cs"/>
          <w:rtl/>
          <w:lang w:eastAsia="he-IL"/>
        </w:rPr>
        <w:t xml:space="preserve">אתה יודע, יש בחינה בדיני מדינת ישראל ויש בחינה באתיקה – כמה אתה אדם מוסרי, כמה אתה אדם שאפשר לסמוך עליו. יש שאלה, האם עורכי דין כמקצוע הם אנשים שאפשר לסמוך </w:t>
      </w:r>
      <w:bookmarkStart w:id="7134" w:name="_ETM_Q20_538424"/>
      <w:bookmarkEnd w:id="7134"/>
      <w:r>
        <w:rPr>
          <w:rFonts w:hint="cs"/>
          <w:rtl/>
          <w:lang w:eastAsia="he-IL"/>
        </w:rPr>
        <w:t>עליהם? זאת שאלה נפרדת. אבל אני יכול להגיד לך דבר אחד</w:t>
      </w:r>
      <w:r w:rsidR="00321768">
        <w:rPr>
          <w:rFonts w:hint="cs"/>
          <w:rtl/>
          <w:lang w:eastAsia="he-IL"/>
        </w:rPr>
        <w:t>:</w:t>
      </w:r>
      <w:r>
        <w:rPr>
          <w:rFonts w:hint="cs"/>
          <w:rtl/>
          <w:lang w:eastAsia="he-IL"/>
        </w:rPr>
        <w:t xml:space="preserve"> מי שעזב את המשפחה שלו ויצא למסור את הנפש עבור מדינת ישראל ועם ישראל, בעיניי הוא האדם הכי מוסרי שיש</w:t>
      </w:r>
      <w:r w:rsidR="00321768">
        <w:rPr>
          <w:rFonts w:hint="cs"/>
          <w:rtl/>
          <w:lang w:eastAsia="he-IL"/>
        </w:rPr>
        <w:t>,</w:t>
      </w:r>
      <w:r>
        <w:rPr>
          <w:rFonts w:hint="cs"/>
          <w:rtl/>
          <w:lang w:eastAsia="he-IL"/>
        </w:rPr>
        <w:t xml:space="preserve"> בעיניי הוא אדם שעבר</w:t>
      </w:r>
      <w:bookmarkStart w:id="7135" w:name="_ETM_Q20_553639"/>
      <w:bookmarkEnd w:id="7135"/>
      <w:r>
        <w:rPr>
          <w:rFonts w:hint="cs"/>
          <w:rtl/>
          <w:lang w:eastAsia="he-IL"/>
        </w:rPr>
        <w:t xml:space="preserve"> בהצלחה מרובה את הבחינה באתיקה ברמה הגבוהה ביותר</w:t>
      </w:r>
      <w:r w:rsidR="00321768">
        <w:rPr>
          <w:rFonts w:hint="cs"/>
          <w:rtl/>
          <w:lang w:eastAsia="he-IL"/>
        </w:rPr>
        <w:t>,</w:t>
      </w:r>
      <w:r>
        <w:rPr>
          <w:rFonts w:hint="cs"/>
          <w:rtl/>
          <w:lang w:eastAsia="he-IL"/>
        </w:rPr>
        <w:t xml:space="preserve"> ואנו כמדינה מחויבים לו, להקל עליו בכל דרך אפשרית. מיקוד חומר הבחינות הוא אחת מהדרכים הללו. </w:t>
      </w:r>
    </w:p>
    <w:p w:rsidR="00107B57" w:rsidRDefault="00107B57" w:rsidP="00A94792">
      <w:pPr>
        <w:rPr>
          <w:rtl/>
          <w:lang w:eastAsia="he-IL"/>
        </w:rPr>
      </w:pPr>
    </w:p>
    <w:p w:rsidR="00107B57" w:rsidRDefault="00107B57" w:rsidP="00864A3B">
      <w:pPr>
        <w:rPr>
          <w:rtl/>
          <w:lang w:eastAsia="he-IL"/>
        </w:rPr>
      </w:pPr>
      <w:r>
        <w:rPr>
          <w:rFonts w:hint="cs"/>
          <w:rtl/>
          <w:lang w:eastAsia="he-IL"/>
        </w:rPr>
        <w:t xml:space="preserve">אני </w:t>
      </w:r>
      <w:bookmarkStart w:id="7136" w:name="_ETM_Q20_570291"/>
      <w:bookmarkEnd w:id="7136"/>
      <w:r>
        <w:rPr>
          <w:rFonts w:hint="cs"/>
          <w:rtl/>
          <w:lang w:eastAsia="he-IL"/>
        </w:rPr>
        <w:t>אגיד, כשהגשתי את הצעת החוק הזאת</w:t>
      </w:r>
      <w:r w:rsidR="00864A3B">
        <w:rPr>
          <w:rFonts w:hint="cs"/>
          <w:rtl/>
          <w:lang w:eastAsia="he-IL"/>
        </w:rPr>
        <w:t>,</w:t>
      </w:r>
      <w:r>
        <w:rPr>
          <w:rFonts w:hint="cs"/>
          <w:rtl/>
          <w:lang w:eastAsia="he-IL"/>
        </w:rPr>
        <w:t xml:space="preserve"> באתי בדברים עם לשכת עורכי הדין. אני יודע שאתה מאוד אוהב </w:t>
      </w:r>
      <w:bookmarkStart w:id="7137" w:name="_ETM_Q20_572602"/>
      <w:bookmarkEnd w:id="7137"/>
      <w:r>
        <w:rPr>
          <w:rFonts w:hint="cs"/>
          <w:rtl/>
          <w:lang w:eastAsia="he-IL"/>
        </w:rPr>
        <w:t xml:space="preserve">את הגוף הזה, אדוני היושב-ראש. באתי איתם בדברים, ושמעתי שההצעה לצמצם את החומר היא הצעה שאפילו יושב-ראש הלשכה ביקש את זה מוועדת </w:t>
      </w:r>
      <w:bookmarkStart w:id="7138" w:name="_ETM_Q20_587786"/>
      <w:bookmarkEnd w:id="7138"/>
      <w:r>
        <w:rPr>
          <w:rFonts w:hint="cs"/>
          <w:rtl/>
          <w:lang w:eastAsia="he-IL"/>
        </w:rPr>
        <w:t xml:space="preserve">הבחינות בעצמו, והם אמרו לו שהם לא חושבים – הם עשו את הריווח. אני חושב שזה </w:t>
      </w:r>
      <w:r w:rsidR="00864A3B">
        <w:rPr>
          <w:rFonts w:hint="cs"/>
          <w:rtl/>
          <w:lang w:eastAsia="he-IL"/>
        </w:rPr>
        <w:t xml:space="preserve">לא </w:t>
      </w:r>
      <w:r>
        <w:rPr>
          <w:rFonts w:hint="cs"/>
          <w:rtl/>
          <w:lang w:eastAsia="he-IL"/>
        </w:rPr>
        <w:t>מספיק</w:t>
      </w:r>
      <w:r w:rsidR="00864A3B">
        <w:rPr>
          <w:rFonts w:hint="cs"/>
          <w:rtl/>
          <w:lang w:eastAsia="he-IL"/>
        </w:rPr>
        <w:t>,</w:t>
      </w:r>
      <w:r>
        <w:rPr>
          <w:rFonts w:hint="cs"/>
          <w:rtl/>
          <w:lang w:eastAsia="he-IL"/>
        </w:rPr>
        <w:t xml:space="preserve"> </w:t>
      </w:r>
      <w:bookmarkStart w:id="7139" w:name="_ETM_Q20_588398"/>
      <w:bookmarkStart w:id="7140" w:name="_ETM_Q20_588464"/>
      <w:bookmarkStart w:id="7141" w:name="_ETM_Q20_588543"/>
      <w:bookmarkStart w:id="7142" w:name="_ETM_Q20_588588"/>
      <w:bookmarkEnd w:id="7139"/>
      <w:bookmarkEnd w:id="7140"/>
      <w:bookmarkEnd w:id="7141"/>
      <w:bookmarkEnd w:id="7142"/>
      <w:r>
        <w:rPr>
          <w:rFonts w:hint="cs"/>
          <w:rtl/>
          <w:lang w:eastAsia="he-IL"/>
        </w:rPr>
        <w:t xml:space="preserve">רק מה? בנושא הזה, גם מועצת לשכת עורכי הדין </w:t>
      </w:r>
      <w:r w:rsidR="00864A3B">
        <w:rPr>
          <w:rFonts w:hint="eastAsia"/>
          <w:rtl/>
          <w:lang w:eastAsia="he-IL"/>
        </w:rPr>
        <w:t xml:space="preserve">– </w:t>
      </w:r>
      <w:r>
        <w:rPr>
          <w:rFonts w:hint="cs"/>
          <w:rtl/>
          <w:lang w:eastAsia="he-IL"/>
        </w:rPr>
        <w:t>הגוף, האספה הכללית, אם תרצה, של לשכת עורכי הדין</w:t>
      </w:r>
      <w:r w:rsidR="00864A3B">
        <w:rPr>
          <w:rFonts w:hint="cs"/>
          <w:rtl/>
          <w:lang w:eastAsia="he-IL"/>
        </w:rPr>
        <w:t xml:space="preserve"> </w:t>
      </w:r>
      <w:r w:rsidR="00864A3B">
        <w:rPr>
          <w:rFonts w:hint="eastAsia"/>
          <w:rtl/>
          <w:lang w:eastAsia="he-IL"/>
        </w:rPr>
        <w:t xml:space="preserve">– </w:t>
      </w:r>
      <w:r>
        <w:rPr>
          <w:rFonts w:hint="cs"/>
          <w:rtl/>
          <w:lang w:eastAsia="he-IL"/>
        </w:rPr>
        <w:t xml:space="preserve">איננה יכולה, גם אם היא רוצה, לקבל החלטה </w:t>
      </w:r>
      <w:bookmarkStart w:id="7143" w:name="_ETM_Q20_606144"/>
      <w:bookmarkEnd w:id="7143"/>
      <w:r>
        <w:rPr>
          <w:rFonts w:hint="cs"/>
          <w:rtl/>
          <w:lang w:eastAsia="he-IL"/>
        </w:rPr>
        <w:t xml:space="preserve">שעוסקת בבחינות, כי זאת ועדה עצמאית. </w:t>
      </w:r>
    </w:p>
    <w:p w:rsidR="00107B57" w:rsidRDefault="00107B57" w:rsidP="00A94792">
      <w:pPr>
        <w:rPr>
          <w:rtl/>
          <w:lang w:eastAsia="he-IL"/>
        </w:rPr>
      </w:pPr>
    </w:p>
    <w:p w:rsidR="00107B57" w:rsidRDefault="00107B57" w:rsidP="00864A3B">
      <w:pPr>
        <w:rPr>
          <w:rtl/>
          <w:lang w:eastAsia="he-IL"/>
        </w:rPr>
      </w:pPr>
      <w:r>
        <w:rPr>
          <w:rFonts w:hint="cs"/>
          <w:rtl/>
          <w:lang w:eastAsia="he-IL"/>
        </w:rPr>
        <w:t xml:space="preserve">לכן הגשת את הצעת החוק הזאת, כי המחוקק כן יכול לעשות את זה. לכן אנחנו נקדם את ההצעה הזאת, </w:t>
      </w:r>
      <w:r w:rsidR="00864A3B">
        <w:rPr>
          <w:rFonts w:hint="cs"/>
          <w:rtl/>
          <w:lang w:eastAsia="he-IL"/>
        </w:rPr>
        <w:t>ו</w:t>
      </w:r>
      <w:r>
        <w:rPr>
          <w:rFonts w:hint="cs"/>
          <w:rtl/>
          <w:lang w:eastAsia="he-IL"/>
        </w:rPr>
        <w:t xml:space="preserve">נייצר מועדי בחינה מיוחדים </w:t>
      </w:r>
      <w:bookmarkStart w:id="7144" w:name="_ETM_Q20_614087"/>
      <w:bookmarkEnd w:id="7144"/>
      <w:r>
        <w:rPr>
          <w:rFonts w:hint="cs"/>
          <w:rtl/>
          <w:lang w:eastAsia="he-IL"/>
        </w:rPr>
        <w:t xml:space="preserve">למילואימניקים ששירתו פרק זמן ממושך, שלהם תהיה הפחתה בחומר. נשתדל כמובן לבוא בדברים בנושא הזה גם עם גורמי המקצוע, גם בלשכה וגם במשרד </w:t>
      </w:r>
      <w:bookmarkStart w:id="7145" w:name="_ETM_Q20_627850"/>
      <w:bookmarkEnd w:id="7145"/>
      <w:r>
        <w:rPr>
          <w:rFonts w:hint="cs"/>
          <w:rtl/>
          <w:lang w:eastAsia="he-IL"/>
        </w:rPr>
        <w:t xml:space="preserve">המשפטים, וניתן בשורה גדולה לאנשים שמחרפים את נפשם למען מדינת ישראל, שאנחנו כאן בכנסת </w:t>
      </w:r>
      <w:r>
        <w:rPr>
          <w:rtl/>
          <w:lang w:eastAsia="he-IL"/>
        </w:rPr>
        <w:t>–</w:t>
      </w:r>
      <w:r>
        <w:rPr>
          <w:rFonts w:hint="cs"/>
          <w:rtl/>
          <w:lang w:eastAsia="he-IL"/>
        </w:rPr>
        <w:t xml:space="preserve"> מסר אחיד וברור </w:t>
      </w:r>
      <w:r>
        <w:rPr>
          <w:rtl/>
          <w:lang w:eastAsia="he-IL"/>
        </w:rPr>
        <w:t>–</w:t>
      </w:r>
      <w:r>
        <w:rPr>
          <w:rFonts w:hint="cs"/>
          <w:rtl/>
          <w:lang w:eastAsia="he-IL"/>
        </w:rPr>
        <w:t xml:space="preserve"> </w:t>
      </w:r>
      <w:bookmarkStart w:id="7146" w:name="_ETM_Q20_632609"/>
      <w:bookmarkEnd w:id="7146"/>
      <w:r>
        <w:rPr>
          <w:rFonts w:hint="cs"/>
          <w:rtl/>
          <w:lang w:eastAsia="he-IL"/>
        </w:rPr>
        <w:t>נקל עליהם את הכניסה לחיים האזרחיים כמה שיותר</w:t>
      </w:r>
      <w:r w:rsidR="00864A3B">
        <w:rPr>
          <w:rFonts w:hint="cs"/>
          <w:rtl/>
          <w:lang w:eastAsia="he-IL"/>
        </w:rPr>
        <w:t>,</w:t>
      </w:r>
      <w:r>
        <w:rPr>
          <w:rFonts w:hint="cs"/>
          <w:rtl/>
          <w:lang w:eastAsia="he-IL"/>
        </w:rPr>
        <w:t xml:space="preserve"> כדי </w:t>
      </w:r>
      <w:bookmarkStart w:id="7147" w:name="_ETM_Q20_644417"/>
      <w:bookmarkEnd w:id="7147"/>
      <w:r>
        <w:rPr>
          <w:rFonts w:hint="cs"/>
          <w:rtl/>
          <w:lang w:eastAsia="he-IL"/>
        </w:rPr>
        <w:t xml:space="preserve">שיוכלו – ודאי שלא יינזקו משירות המילואים הממושך, שכולנו ביקשנו מהם לבוא להגן עלינו. </w:t>
      </w:r>
    </w:p>
    <w:p w:rsidR="00107B57" w:rsidRDefault="00107B57" w:rsidP="00A94792">
      <w:pPr>
        <w:rPr>
          <w:rtl/>
          <w:lang w:eastAsia="he-IL"/>
        </w:rPr>
      </w:pPr>
    </w:p>
    <w:p w:rsidR="00107B57" w:rsidRDefault="00107B57" w:rsidP="00775C4D">
      <w:pPr>
        <w:rPr>
          <w:rtl/>
          <w:lang w:eastAsia="he-IL"/>
        </w:rPr>
      </w:pPr>
      <w:r>
        <w:rPr>
          <w:rFonts w:hint="cs"/>
          <w:rtl/>
          <w:lang w:eastAsia="he-IL"/>
        </w:rPr>
        <w:t xml:space="preserve">אני מודה מאוד לחברי כבוד השר, יושב-ראש ועדת השרים לחקיקה יריב לוין, שההצעה הזאת עברה בהסכמתה. אני קורא לחברי הכנסת </w:t>
      </w:r>
      <w:bookmarkStart w:id="7148" w:name="_ETM_Q20_662487"/>
      <w:bookmarkEnd w:id="7148"/>
      <w:r>
        <w:rPr>
          <w:rFonts w:hint="cs"/>
          <w:rtl/>
          <w:lang w:eastAsia="he-IL"/>
        </w:rPr>
        <w:t xml:space="preserve">לתמוך בה בקריאה הטרומית. תודה רבה, אדוני היושב-ראש. </w:t>
      </w:r>
    </w:p>
    <w:p w:rsidR="00107B57" w:rsidRDefault="00107B57" w:rsidP="00A94792">
      <w:pPr>
        <w:rPr>
          <w:rtl/>
          <w:lang w:eastAsia="he-IL"/>
        </w:rPr>
      </w:pPr>
    </w:p>
    <w:p w:rsidR="00107B57" w:rsidRDefault="00107B57" w:rsidP="00A94792">
      <w:pPr>
        <w:pStyle w:val="af6"/>
        <w:keepNext/>
        <w:rPr>
          <w:rtl/>
        </w:rPr>
      </w:pPr>
      <w:r w:rsidRPr="002A087C">
        <w:rPr>
          <w:rStyle w:val="TagStyle"/>
          <w:rtl/>
        </w:rPr>
        <w:t xml:space="preserve"> &lt;&lt; יור &gt;&gt; </w:t>
      </w:r>
      <w:r>
        <w:rPr>
          <w:rtl/>
        </w:rPr>
        <w:t>היו"ר חנוך דב מלביצקי:</w:t>
      </w:r>
      <w:r w:rsidRPr="002A087C">
        <w:rPr>
          <w:rStyle w:val="TagStyle"/>
          <w:rtl/>
        </w:rPr>
        <w:t xml:space="preserve"> &lt;&lt; יור &gt;&gt;</w:t>
      </w:r>
      <w:r>
        <w:rPr>
          <w:rtl/>
        </w:rPr>
        <w:t xml:space="preserve">   </w:t>
      </w:r>
    </w:p>
    <w:p w:rsidR="00107B57" w:rsidRDefault="00107B57" w:rsidP="00897AE7">
      <w:pPr>
        <w:rPr>
          <w:rtl/>
          <w:lang w:eastAsia="he-IL"/>
        </w:rPr>
      </w:pPr>
    </w:p>
    <w:p w:rsidR="00107B57" w:rsidRDefault="00107B57" w:rsidP="00A94792">
      <w:pPr>
        <w:rPr>
          <w:rtl/>
          <w:lang w:eastAsia="he-IL"/>
        </w:rPr>
      </w:pPr>
      <w:r>
        <w:rPr>
          <w:rFonts w:hint="cs"/>
          <w:rtl/>
          <w:lang w:eastAsia="he-IL"/>
        </w:rPr>
        <w:t>תודה. אדוני השר.</w:t>
      </w:r>
    </w:p>
    <w:p w:rsidR="00107B57" w:rsidRDefault="00107B57" w:rsidP="00A94792">
      <w:pPr>
        <w:rPr>
          <w:rtl/>
          <w:lang w:eastAsia="he-IL"/>
        </w:rPr>
      </w:pPr>
    </w:p>
    <w:p w:rsidR="00107B57" w:rsidRDefault="00107B57" w:rsidP="00A94792">
      <w:pPr>
        <w:pStyle w:val="a4"/>
        <w:keepNext/>
        <w:rPr>
          <w:rtl/>
        </w:rPr>
      </w:pPr>
      <w:bookmarkStart w:id="7149" w:name="ET_speaker_6392_11"/>
      <w:r w:rsidRPr="002A087C">
        <w:rPr>
          <w:rStyle w:val="TagStyle"/>
          <w:rtl/>
        </w:rPr>
        <w:t xml:space="preserve"> &lt;&lt; דובר &gt;&gt; </w:t>
      </w:r>
      <w:bookmarkStart w:id="7150" w:name="_Toc158839853"/>
      <w:r>
        <w:rPr>
          <w:rtl/>
        </w:rPr>
        <w:t>שר המשפטים יריב לוין:</w:t>
      </w:r>
      <w:bookmarkEnd w:id="7150"/>
      <w:r w:rsidRPr="002A087C">
        <w:rPr>
          <w:rStyle w:val="TagStyle"/>
          <w:rtl/>
        </w:rPr>
        <w:t xml:space="preserve"> &lt;&lt; דובר &gt;&gt;</w:t>
      </w:r>
      <w:r>
        <w:rPr>
          <w:rtl/>
        </w:rPr>
        <w:t xml:space="preserve">   </w:t>
      </w:r>
      <w:bookmarkEnd w:id="7149"/>
    </w:p>
    <w:p w:rsidR="00107B57" w:rsidRDefault="00107B57" w:rsidP="00897AE7">
      <w:pPr>
        <w:rPr>
          <w:rtl/>
          <w:lang w:eastAsia="he-IL"/>
        </w:rPr>
      </w:pPr>
    </w:p>
    <w:p w:rsidR="00864A3B" w:rsidRDefault="00107B57" w:rsidP="00864A3B">
      <w:pPr>
        <w:rPr>
          <w:rtl/>
          <w:lang w:eastAsia="he-IL"/>
        </w:rPr>
      </w:pPr>
      <w:r>
        <w:rPr>
          <w:rFonts w:hint="cs"/>
          <w:rtl/>
          <w:lang w:eastAsia="he-IL"/>
        </w:rPr>
        <w:t>תודה רבה, אדוני היושב-ראש. חברות וחברי הכנסת, הצעת החוק מבקשת להוסיף לחוק לשכת הדין את סעיף 39א</w:t>
      </w:r>
      <w:r w:rsidR="00864A3B">
        <w:rPr>
          <w:rFonts w:hint="cs"/>
          <w:rtl/>
          <w:lang w:eastAsia="he-IL"/>
        </w:rPr>
        <w:t>,</w:t>
      </w:r>
      <w:r>
        <w:rPr>
          <w:rFonts w:hint="cs"/>
          <w:rtl/>
          <w:lang w:eastAsia="he-IL"/>
        </w:rPr>
        <w:t xml:space="preserve"> </w:t>
      </w:r>
      <w:bookmarkStart w:id="7151" w:name="_ETM_Q20_690078"/>
      <w:bookmarkEnd w:id="7151"/>
      <w:r>
        <w:rPr>
          <w:rFonts w:hint="cs"/>
          <w:rtl/>
          <w:lang w:eastAsia="he-IL"/>
        </w:rPr>
        <w:t>שיקבע כי מועמד לחברות בלשכה ששירת במילואים בתקופה ההכרזה על מצב חירום מיוחד בעורף לפחות 40 ימים ייבחן בבחינות לפי סעיף 38 במתכונת מיוחדת שתכלול לא יותר ממחצית הנושאים הנכללים בתוכנית הרגילה.</w:t>
      </w:r>
      <w:r w:rsidR="00864A3B">
        <w:rPr>
          <w:rFonts w:hint="cs"/>
          <w:rtl/>
          <w:lang w:eastAsia="he-IL"/>
        </w:rPr>
        <w:t xml:space="preserve"> </w:t>
      </w:r>
      <w:r>
        <w:rPr>
          <w:rFonts w:hint="cs"/>
          <w:rtl/>
          <w:lang w:eastAsia="he-IL"/>
        </w:rPr>
        <w:t xml:space="preserve">כמו כן ההצעה קובעת שהלשכה תקבע שני מועדי בחינה נוספים </w:t>
      </w:r>
      <w:bookmarkStart w:id="7152" w:name="_ETM_Q20_709243"/>
      <w:bookmarkEnd w:id="7152"/>
      <w:r>
        <w:rPr>
          <w:rFonts w:hint="cs"/>
          <w:rtl/>
          <w:lang w:eastAsia="he-IL"/>
        </w:rPr>
        <w:t xml:space="preserve">מיוחדים שבהם יוכלו להיבחן משרתי המילואים. </w:t>
      </w:r>
    </w:p>
    <w:p w:rsidR="00864A3B" w:rsidRDefault="00864A3B" w:rsidP="00864A3B">
      <w:pPr>
        <w:rPr>
          <w:rtl/>
          <w:lang w:eastAsia="he-IL"/>
        </w:rPr>
      </w:pPr>
    </w:p>
    <w:p w:rsidR="00107B57" w:rsidRDefault="00107B57" w:rsidP="00864A3B">
      <w:pPr>
        <w:rPr>
          <w:rtl/>
          <w:lang w:eastAsia="he-IL"/>
        </w:rPr>
      </w:pPr>
      <w:r>
        <w:rPr>
          <w:rFonts w:hint="cs"/>
          <w:rtl/>
          <w:lang w:eastAsia="he-IL"/>
        </w:rPr>
        <w:t xml:space="preserve">נדמה לי שחבר הכנסת </w:t>
      </w:r>
      <w:bookmarkStart w:id="7153" w:name="_ETM_Q20_717345"/>
      <w:bookmarkEnd w:id="7153"/>
      <w:r>
        <w:rPr>
          <w:rFonts w:hint="cs"/>
          <w:rtl/>
          <w:lang w:eastAsia="he-IL"/>
        </w:rPr>
        <w:t xml:space="preserve">רוטמן תיאר כאן היטב את הצורך בהצעת החוק ועד </w:t>
      </w:r>
      <w:bookmarkStart w:id="7154" w:name="_ETM_Q20_722721"/>
      <w:bookmarkEnd w:id="7154"/>
      <w:r>
        <w:rPr>
          <w:rFonts w:hint="cs"/>
          <w:rtl/>
          <w:lang w:eastAsia="he-IL"/>
        </w:rPr>
        <w:t xml:space="preserve">כמה היא צודקת. ההצעה הזאת היא חלק ממערך שלם </w:t>
      </w:r>
      <w:bookmarkStart w:id="7155" w:name="_ETM_Q20_727021"/>
      <w:bookmarkEnd w:id="7155"/>
      <w:r>
        <w:rPr>
          <w:rFonts w:hint="cs"/>
          <w:rtl/>
          <w:lang w:eastAsia="he-IL"/>
        </w:rPr>
        <w:t xml:space="preserve">של מאמץ שאנחנו עושים להקל ולתת פתרונות הן לחיילי </w:t>
      </w:r>
      <w:bookmarkStart w:id="7156" w:name="_ETM_Q20_732857"/>
      <w:bookmarkEnd w:id="7156"/>
      <w:r>
        <w:rPr>
          <w:rFonts w:hint="cs"/>
          <w:rtl/>
          <w:lang w:eastAsia="he-IL"/>
        </w:rPr>
        <w:t xml:space="preserve">המילואים והן לאוכלוסיות רבות אחרות שנפגעו, או נתקלות בקשיים גדולים </w:t>
      </w:r>
      <w:bookmarkStart w:id="7157" w:name="_ETM_Q20_741187"/>
      <w:bookmarkEnd w:id="7157"/>
      <w:r>
        <w:rPr>
          <w:rFonts w:hint="cs"/>
          <w:rtl/>
          <w:lang w:eastAsia="he-IL"/>
        </w:rPr>
        <w:t xml:space="preserve">ביכולת ללמוד, לגשת לבחינות, לקיים את ההתמחות, לרבות החוק החשוב </w:t>
      </w:r>
      <w:bookmarkStart w:id="7158" w:name="_ETM_Q20_746995"/>
      <w:bookmarkEnd w:id="7158"/>
      <w:r>
        <w:rPr>
          <w:rFonts w:hint="cs"/>
          <w:rtl/>
          <w:lang w:eastAsia="he-IL"/>
        </w:rPr>
        <w:t xml:space="preserve">שהעברנו כאן לקיצור תקופת ההתמחות ומהלכים נוספים שנעשים בעניין הזה. </w:t>
      </w:r>
      <w:bookmarkStart w:id="7159" w:name="_ETM_Q20_756835"/>
      <w:bookmarkEnd w:id="7159"/>
    </w:p>
    <w:p w:rsidR="00107B57" w:rsidRDefault="00107B57" w:rsidP="00A94792">
      <w:pPr>
        <w:rPr>
          <w:rtl/>
          <w:lang w:eastAsia="he-IL"/>
        </w:rPr>
      </w:pPr>
    </w:p>
    <w:p w:rsidR="00107B57" w:rsidRDefault="00107B57" w:rsidP="00864A3B">
      <w:pPr>
        <w:rPr>
          <w:rtl/>
        </w:rPr>
      </w:pPr>
      <w:bookmarkStart w:id="7160" w:name="TOR_Q21"/>
      <w:bookmarkEnd w:id="7160"/>
      <w:r>
        <w:rPr>
          <w:rFonts w:hint="cs"/>
          <w:rtl/>
        </w:rPr>
        <w:t xml:space="preserve">אני חושב שההצעה כפי שהיא כרגע בהחלט חשובה, בהחלט תקל ותעזור. אני מוכרח לומר שיש </w:t>
      </w:r>
      <w:bookmarkStart w:id="7161" w:name="_ETM_Q21_163031"/>
      <w:bookmarkEnd w:id="7161"/>
      <w:r>
        <w:rPr>
          <w:rFonts w:hint="cs"/>
          <w:rtl/>
        </w:rPr>
        <w:t xml:space="preserve">בעיניי לפחות שתי שאלות שעלו בדיונים בוועדת שרים לחקיקה שאני </w:t>
      </w:r>
      <w:bookmarkStart w:id="7162" w:name="_ETM_Q21_167637"/>
      <w:bookmarkEnd w:id="7162"/>
      <w:r>
        <w:rPr>
          <w:rFonts w:hint="cs"/>
          <w:rtl/>
        </w:rPr>
        <w:t xml:space="preserve">בטוח שתידרשו להן גם בעת הכנת החוק לקריאה הראשונה </w:t>
      </w:r>
      <w:bookmarkStart w:id="7163" w:name="_ETM_Q21_171899"/>
      <w:bookmarkEnd w:id="7163"/>
      <w:r>
        <w:rPr>
          <w:rFonts w:hint="cs"/>
          <w:rtl/>
        </w:rPr>
        <w:t xml:space="preserve">ואחר כך לקריאה השנייה והשלישית, ואני חושב שצריך לשים </w:t>
      </w:r>
      <w:bookmarkStart w:id="7164" w:name="_ETM_Q21_176707"/>
      <w:bookmarkEnd w:id="7164"/>
      <w:r>
        <w:rPr>
          <w:rFonts w:hint="cs"/>
          <w:rtl/>
        </w:rPr>
        <w:t xml:space="preserve">אליהם לב. הסוגיה האחת זו השאלה של הסמיכות בין </w:t>
      </w:r>
      <w:bookmarkStart w:id="7165" w:name="_ETM_Q21_182728"/>
      <w:bookmarkEnd w:id="7165"/>
      <w:r>
        <w:rPr>
          <w:rFonts w:hint="cs"/>
          <w:rtl/>
        </w:rPr>
        <w:t xml:space="preserve">שירות המילואים לבין המועד של הבחינות. ברור שיש הצדקה גדולה </w:t>
      </w:r>
      <w:bookmarkStart w:id="7166" w:name="_ETM_Q21_187135"/>
      <w:bookmarkEnd w:id="7166"/>
      <w:r>
        <w:rPr>
          <w:rFonts w:hint="cs"/>
          <w:rtl/>
        </w:rPr>
        <w:t xml:space="preserve">לחוק הזה כאשר הבחינה היא באופן יחסי סמוכה למועד שירות </w:t>
      </w:r>
      <w:bookmarkStart w:id="7167" w:name="_ETM_Q21_194748"/>
      <w:bookmarkEnd w:id="7167"/>
      <w:r>
        <w:rPr>
          <w:rFonts w:hint="cs"/>
          <w:rtl/>
        </w:rPr>
        <w:t>המילואים. כאשר אנחנו מאוד מתרחקים</w:t>
      </w:r>
      <w:r w:rsidR="00864A3B">
        <w:rPr>
          <w:rFonts w:hint="cs"/>
          <w:rtl/>
        </w:rPr>
        <w:t>,</w:t>
      </w:r>
      <w:r>
        <w:rPr>
          <w:rFonts w:hint="cs"/>
          <w:rtl/>
        </w:rPr>
        <w:t xml:space="preserve"> הדבר הזה הוא כמובן פחות </w:t>
      </w:r>
      <w:bookmarkStart w:id="7168" w:name="_ETM_Q21_200340"/>
      <w:bookmarkEnd w:id="7168"/>
      <w:r w:rsidR="00864A3B">
        <w:rPr>
          <w:rFonts w:hint="cs"/>
          <w:rtl/>
        </w:rPr>
        <w:t>ח</w:t>
      </w:r>
      <w:r>
        <w:rPr>
          <w:rFonts w:hint="cs"/>
          <w:rtl/>
        </w:rPr>
        <w:t xml:space="preserve">יוני ופחות עושה שכל, ולכן צריך למצוא פה בדיוק את </w:t>
      </w:r>
      <w:bookmarkStart w:id="7169" w:name="_ETM_Q21_203715"/>
      <w:bookmarkEnd w:id="7169"/>
      <w:r>
        <w:rPr>
          <w:rFonts w:hint="cs"/>
          <w:rtl/>
        </w:rPr>
        <w:t xml:space="preserve">הנתיב הנכון, בעיניי. </w:t>
      </w:r>
      <w:bookmarkStart w:id="7170" w:name="_ETM_Q21_207043"/>
      <w:bookmarkEnd w:id="7170"/>
    </w:p>
    <w:p w:rsidR="00107B57" w:rsidRDefault="00107B57" w:rsidP="00A94792">
      <w:pPr>
        <w:rPr>
          <w:rtl/>
        </w:rPr>
      </w:pPr>
      <w:bookmarkStart w:id="7171" w:name="_ETM_Q21_207177"/>
      <w:bookmarkEnd w:id="7171"/>
    </w:p>
    <w:p w:rsidR="00107B57" w:rsidRDefault="00107B57" w:rsidP="00864A3B">
      <w:pPr>
        <w:rPr>
          <w:rtl/>
        </w:rPr>
      </w:pPr>
      <w:bookmarkStart w:id="7172" w:name="_ETM_Q21_207208"/>
      <w:bookmarkStart w:id="7173" w:name="_ETM_Q21_207301"/>
      <w:bookmarkEnd w:id="7172"/>
      <w:bookmarkEnd w:id="7173"/>
      <w:r>
        <w:rPr>
          <w:rFonts w:hint="cs"/>
          <w:rtl/>
        </w:rPr>
        <w:t xml:space="preserve">הערה שנייה, גם היא חשובה בהקשר הזה </w:t>
      </w:r>
      <w:r w:rsidR="00864A3B">
        <w:rPr>
          <w:rFonts w:hint="eastAsia"/>
          <w:rtl/>
        </w:rPr>
        <w:t>–</w:t>
      </w:r>
      <w:r>
        <w:rPr>
          <w:rFonts w:hint="cs"/>
          <w:rtl/>
        </w:rPr>
        <w:t xml:space="preserve"> </w:t>
      </w:r>
      <w:bookmarkStart w:id="7174" w:name="_ETM_Q21_209276"/>
      <w:bookmarkEnd w:id="7174"/>
      <w:r>
        <w:rPr>
          <w:rFonts w:hint="cs"/>
          <w:rtl/>
        </w:rPr>
        <w:t xml:space="preserve">ההצעה נוקבת ב-50% </w:t>
      </w:r>
      <w:r w:rsidR="00864A3B">
        <w:rPr>
          <w:rFonts w:hint="cs"/>
          <w:rtl/>
        </w:rPr>
        <w:t>מ</w:t>
      </w:r>
      <w:r>
        <w:rPr>
          <w:rFonts w:hint="cs"/>
          <w:rtl/>
        </w:rPr>
        <w:t xml:space="preserve">חומר הבחינה. אני כשלעצמי חושב שהקלה </w:t>
      </w:r>
      <w:bookmarkStart w:id="7175" w:name="_ETM_Q21_217580"/>
      <w:bookmarkEnd w:id="7175"/>
      <w:r>
        <w:rPr>
          <w:rFonts w:hint="cs"/>
          <w:rtl/>
        </w:rPr>
        <w:t>צריכה להיות</w:t>
      </w:r>
      <w:r w:rsidR="00864A3B">
        <w:rPr>
          <w:rFonts w:hint="cs"/>
          <w:rtl/>
        </w:rPr>
        <w:t>, ו</w:t>
      </w:r>
      <w:r>
        <w:rPr>
          <w:rFonts w:hint="cs"/>
          <w:rtl/>
        </w:rPr>
        <w:t xml:space="preserve">אני ניסיתי בשעתו גם לפנות ללשכת עורכי הדין </w:t>
      </w:r>
      <w:bookmarkStart w:id="7176" w:name="_ETM_Q21_222797"/>
      <w:bookmarkEnd w:id="7176"/>
      <w:r>
        <w:rPr>
          <w:rFonts w:hint="cs"/>
          <w:rtl/>
        </w:rPr>
        <w:t xml:space="preserve">בעניין הזה. אני לא בטוח ש-50% זה כבר לא הליכה </w:t>
      </w:r>
      <w:bookmarkStart w:id="7177" w:name="_ETM_Q21_226270"/>
      <w:bookmarkEnd w:id="7177"/>
      <w:r>
        <w:rPr>
          <w:rFonts w:hint="cs"/>
          <w:rtl/>
        </w:rPr>
        <w:t xml:space="preserve">קצת מעבר למקום שצריך להיות בו. יכול להיות שגם פה </w:t>
      </w:r>
      <w:bookmarkStart w:id="7178" w:name="_ETM_Q21_229907"/>
      <w:bookmarkEnd w:id="7178"/>
      <w:r>
        <w:rPr>
          <w:rFonts w:hint="cs"/>
          <w:rtl/>
        </w:rPr>
        <w:t xml:space="preserve">צריך לדייק את הדברים, גם בעניין ההיקף וגם אולי בעניין </w:t>
      </w:r>
      <w:bookmarkStart w:id="7179" w:name="_ETM_Q21_233990"/>
      <w:bookmarkEnd w:id="7179"/>
      <w:r>
        <w:rPr>
          <w:rFonts w:hint="cs"/>
          <w:rtl/>
        </w:rPr>
        <w:t xml:space="preserve">סוגי הנושאים, על מנת להגיע לאיזושהי תוצאה שהיא יותר נכונה. </w:t>
      </w:r>
      <w:bookmarkStart w:id="7180" w:name="_ETM_Q21_240742"/>
      <w:bookmarkEnd w:id="7180"/>
      <w:r>
        <w:rPr>
          <w:rFonts w:hint="cs"/>
          <w:rtl/>
        </w:rPr>
        <w:t xml:space="preserve">אני בטוח שאת העבודה הזאת תעשו בוועדה על הצד </w:t>
      </w:r>
      <w:bookmarkStart w:id="7181" w:name="_ETM_Q21_243830"/>
      <w:bookmarkEnd w:id="7181"/>
      <w:r>
        <w:rPr>
          <w:rFonts w:hint="cs"/>
          <w:rtl/>
        </w:rPr>
        <w:t xml:space="preserve">הטוב ביותר. </w:t>
      </w:r>
    </w:p>
    <w:p w:rsidR="00107B57" w:rsidRDefault="00107B57" w:rsidP="00A94792">
      <w:pPr>
        <w:rPr>
          <w:rtl/>
        </w:rPr>
      </w:pPr>
    </w:p>
    <w:p w:rsidR="00107B57" w:rsidRDefault="00107B57" w:rsidP="00A94792">
      <w:pPr>
        <w:rPr>
          <w:rtl/>
        </w:rPr>
      </w:pPr>
      <w:r>
        <w:rPr>
          <w:rtl/>
        </w:rPr>
        <w:t>לאור האמור, הממשלה החליטה לתמוך בהצעת החוק בקריאה הטרומית</w:t>
      </w:r>
      <w:r>
        <w:rPr>
          <w:rFonts w:hint="cs"/>
          <w:rtl/>
        </w:rPr>
        <w:t>. המשך קידום הליכי החקיקה ייעשה בהסכמת</w:t>
      </w:r>
      <w:bookmarkStart w:id="7182" w:name="_ETM_Q21_248316"/>
      <w:bookmarkEnd w:id="7182"/>
      <w:r>
        <w:rPr>
          <w:rFonts w:hint="cs"/>
          <w:rtl/>
        </w:rPr>
        <w:t xml:space="preserve"> משרד המשפטים ותוך תיאום עם משרד הביטחון. תודה. </w:t>
      </w:r>
    </w:p>
    <w:p w:rsidR="00107B57" w:rsidRDefault="00107B57" w:rsidP="00A94792">
      <w:pPr>
        <w:rPr>
          <w:rtl/>
        </w:rPr>
      </w:pPr>
      <w:bookmarkStart w:id="7183" w:name="_ETM_Q21_259036"/>
      <w:bookmarkStart w:id="7184" w:name="_ETM_Q21_259135"/>
      <w:bookmarkStart w:id="7185" w:name="_ETM_Q21_259195"/>
      <w:bookmarkStart w:id="7186" w:name="_ETM_Q21_259299"/>
      <w:bookmarkEnd w:id="7183"/>
      <w:bookmarkEnd w:id="7184"/>
      <w:bookmarkEnd w:id="7185"/>
      <w:bookmarkEnd w:id="7186"/>
    </w:p>
    <w:p w:rsidR="00107B57" w:rsidRDefault="00107B57" w:rsidP="00A94792">
      <w:pPr>
        <w:pStyle w:val="af6"/>
        <w:keepNext/>
        <w:rPr>
          <w:rtl/>
        </w:rPr>
      </w:pPr>
      <w:r w:rsidRPr="007F02D8">
        <w:rPr>
          <w:rStyle w:val="TagStyle"/>
          <w:rtl/>
        </w:rPr>
        <w:t xml:space="preserve"> &lt;&lt; יור &gt;&gt;</w:t>
      </w:r>
      <w:r w:rsidRPr="00CE5DE2">
        <w:rPr>
          <w:rStyle w:val="TagStyle"/>
          <w:rtl/>
        </w:rPr>
        <w:t xml:space="preserve"> </w:t>
      </w:r>
      <w:r>
        <w:rPr>
          <w:rtl/>
        </w:rPr>
        <w:t>היו"ר חנוך דב מלביצקי:</w:t>
      </w:r>
      <w:r w:rsidRPr="00CE5DE2">
        <w:rPr>
          <w:rStyle w:val="TagStyle"/>
          <w:rtl/>
        </w:rPr>
        <w:t xml:space="preserve"> </w:t>
      </w:r>
      <w:r w:rsidRPr="007F02D8">
        <w:rPr>
          <w:rStyle w:val="TagStyle"/>
          <w:rtl/>
        </w:rPr>
        <w:t>&lt;&lt; יור &gt;&gt;</w:t>
      </w:r>
      <w:r>
        <w:rPr>
          <w:rtl/>
        </w:rPr>
        <w:t xml:space="preserve">   </w:t>
      </w:r>
    </w:p>
    <w:p w:rsidR="00107B57" w:rsidRDefault="00107B57" w:rsidP="00897AE7">
      <w:pPr>
        <w:rPr>
          <w:rtl/>
        </w:rPr>
      </w:pPr>
    </w:p>
    <w:p w:rsidR="00107B57" w:rsidRDefault="00107B57" w:rsidP="00A94792">
      <w:pPr>
        <w:rPr>
          <w:rtl/>
        </w:rPr>
      </w:pPr>
      <w:bookmarkStart w:id="7187" w:name="_ETM_Q21_261494"/>
      <w:bookmarkEnd w:id="7187"/>
      <w:r>
        <w:rPr>
          <w:rFonts w:hint="cs"/>
          <w:rtl/>
        </w:rPr>
        <w:t xml:space="preserve">תודה. </w:t>
      </w:r>
    </w:p>
    <w:p w:rsidR="00107B57" w:rsidRDefault="00107B57" w:rsidP="00A94792">
      <w:pPr>
        <w:ind w:firstLine="0"/>
        <w:rPr>
          <w:rtl/>
        </w:rPr>
      </w:pPr>
    </w:p>
    <w:p w:rsidR="00107B57" w:rsidRDefault="00107B57" w:rsidP="00A94792">
      <w:pPr>
        <w:pStyle w:val="af5"/>
        <w:keepNext/>
        <w:rPr>
          <w:rtl/>
        </w:rPr>
      </w:pPr>
      <w:bookmarkStart w:id="7188" w:name="ET_interruption_5084_3"/>
      <w:r w:rsidRPr="007F02D8">
        <w:rPr>
          <w:rStyle w:val="TagStyle"/>
          <w:rtl/>
        </w:rPr>
        <w:t xml:space="preserve"> &lt;&lt; קריאה &gt;&gt;</w:t>
      </w:r>
      <w:r w:rsidRPr="00CE5DE2">
        <w:rPr>
          <w:rStyle w:val="TagStyle"/>
          <w:rtl/>
        </w:rPr>
        <w:t xml:space="preserve"> </w:t>
      </w:r>
      <w:r>
        <w:rPr>
          <w:rtl/>
        </w:rPr>
        <w:t>מיקי לוי (יש עתיד):</w:t>
      </w:r>
      <w:r w:rsidRPr="00CE5DE2">
        <w:rPr>
          <w:rStyle w:val="TagStyle"/>
          <w:rtl/>
        </w:rPr>
        <w:t xml:space="preserve"> </w:t>
      </w:r>
      <w:r w:rsidRPr="007F02D8">
        <w:rPr>
          <w:rStyle w:val="TagStyle"/>
          <w:rtl/>
        </w:rPr>
        <w:t>&lt;&lt; קריאה &gt;&gt;</w:t>
      </w:r>
      <w:r>
        <w:rPr>
          <w:rtl/>
        </w:rPr>
        <w:t xml:space="preserve">   </w:t>
      </w:r>
      <w:bookmarkEnd w:id="7188"/>
    </w:p>
    <w:p w:rsidR="00107B57" w:rsidRDefault="00107B57" w:rsidP="00897AE7">
      <w:pPr>
        <w:rPr>
          <w:rtl/>
        </w:rPr>
      </w:pPr>
    </w:p>
    <w:p w:rsidR="00107B57" w:rsidRDefault="00107B57" w:rsidP="00A94792">
      <w:pPr>
        <w:rPr>
          <w:rtl/>
        </w:rPr>
      </w:pPr>
      <w:r>
        <w:rPr>
          <w:rFonts w:hint="cs"/>
          <w:rtl/>
        </w:rPr>
        <w:t xml:space="preserve">עושים </w:t>
      </w:r>
      <w:bookmarkStart w:id="7189" w:name="_ETM_Q21_258093"/>
      <w:bookmarkEnd w:id="7189"/>
      <w:r>
        <w:rPr>
          <w:rFonts w:hint="cs"/>
          <w:rtl/>
        </w:rPr>
        <w:t xml:space="preserve">את זה גם עם רואי החשבון? </w:t>
      </w:r>
    </w:p>
    <w:p w:rsidR="00107B57" w:rsidRDefault="00107B57" w:rsidP="00A94792">
      <w:pPr>
        <w:rPr>
          <w:rtl/>
        </w:rPr>
      </w:pPr>
      <w:bookmarkStart w:id="7190" w:name="_ETM_Q21_263194"/>
      <w:bookmarkStart w:id="7191" w:name="_ETM_Q21_263318"/>
      <w:bookmarkStart w:id="7192" w:name="_ETM_Q21_263339"/>
      <w:bookmarkStart w:id="7193" w:name="_ETM_Q21_263460"/>
      <w:bookmarkEnd w:id="7190"/>
      <w:bookmarkEnd w:id="7191"/>
      <w:bookmarkEnd w:id="7192"/>
      <w:bookmarkEnd w:id="7193"/>
    </w:p>
    <w:p w:rsidR="00107B57" w:rsidRDefault="00107B57" w:rsidP="00A94792">
      <w:pPr>
        <w:pStyle w:val="af6"/>
        <w:keepNext/>
        <w:rPr>
          <w:rtl/>
        </w:rPr>
      </w:pPr>
      <w:r w:rsidRPr="007F02D8">
        <w:rPr>
          <w:rStyle w:val="TagStyle"/>
          <w:rtl/>
        </w:rPr>
        <w:t xml:space="preserve"> &lt;&lt; יור &gt;&gt;</w:t>
      </w:r>
      <w:r w:rsidRPr="00CE5DE2">
        <w:rPr>
          <w:rStyle w:val="TagStyle"/>
          <w:rtl/>
        </w:rPr>
        <w:t xml:space="preserve"> </w:t>
      </w:r>
      <w:r>
        <w:rPr>
          <w:rtl/>
        </w:rPr>
        <w:t>היו"ר חנוך דב מלביצקי:</w:t>
      </w:r>
      <w:r w:rsidRPr="00CE5DE2">
        <w:rPr>
          <w:rStyle w:val="TagStyle"/>
          <w:rtl/>
        </w:rPr>
        <w:t xml:space="preserve"> </w:t>
      </w:r>
      <w:r w:rsidRPr="007F02D8">
        <w:rPr>
          <w:rStyle w:val="TagStyle"/>
          <w:rtl/>
        </w:rPr>
        <w:t>&lt;&lt; יור &gt;&gt;</w:t>
      </w:r>
      <w:r>
        <w:rPr>
          <w:rtl/>
        </w:rPr>
        <w:t xml:space="preserve">   </w:t>
      </w:r>
    </w:p>
    <w:p w:rsidR="00107B57" w:rsidRDefault="00107B57" w:rsidP="00897AE7">
      <w:pPr>
        <w:rPr>
          <w:rtl/>
        </w:rPr>
      </w:pPr>
    </w:p>
    <w:p w:rsidR="00107B57" w:rsidRDefault="00107B57" w:rsidP="00A94792">
      <w:pPr>
        <w:rPr>
          <w:rtl/>
        </w:rPr>
      </w:pPr>
      <w:bookmarkStart w:id="7194" w:name="_ETM_Q21_264509"/>
      <w:bookmarkEnd w:id="7194"/>
      <w:r>
        <w:rPr>
          <w:rFonts w:hint="cs"/>
          <w:rtl/>
        </w:rPr>
        <w:t xml:space="preserve">חבר הכנסת לוי, אם היית יודע את הפער בין הפרקטיקה לבין מה ששואלים בלשכה, לא </w:t>
      </w:r>
      <w:bookmarkStart w:id="7195" w:name="_ETM_Q21_270295"/>
      <w:bookmarkEnd w:id="7195"/>
      <w:r>
        <w:rPr>
          <w:rFonts w:hint="cs"/>
          <w:rtl/>
        </w:rPr>
        <w:t xml:space="preserve">היית שואל את השאלה הזאת. </w:t>
      </w:r>
    </w:p>
    <w:p w:rsidR="00107B57" w:rsidRDefault="00107B57" w:rsidP="00A94792">
      <w:pPr>
        <w:rPr>
          <w:rtl/>
        </w:rPr>
      </w:pPr>
      <w:bookmarkStart w:id="7196" w:name="_ETM_Q21_270691"/>
      <w:bookmarkStart w:id="7197" w:name="_ETM_Q21_270803"/>
      <w:bookmarkStart w:id="7198" w:name="_ETM_Q21_270851"/>
      <w:bookmarkStart w:id="7199" w:name="_ETM_Q21_270948"/>
      <w:bookmarkEnd w:id="7196"/>
      <w:bookmarkEnd w:id="7197"/>
      <w:bookmarkEnd w:id="7198"/>
      <w:bookmarkEnd w:id="7199"/>
    </w:p>
    <w:p w:rsidR="00107B57" w:rsidRDefault="00107B57" w:rsidP="00A94792">
      <w:pPr>
        <w:pStyle w:val="af5"/>
        <w:keepNext/>
        <w:rPr>
          <w:rtl/>
        </w:rPr>
      </w:pPr>
      <w:bookmarkStart w:id="7200" w:name="ET_interruption_5084_5"/>
      <w:r w:rsidRPr="007F02D8">
        <w:rPr>
          <w:rStyle w:val="TagStyle"/>
          <w:rtl/>
        </w:rPr>
        <w:t xml:space="preserve"> &lt;&lt; קריאה &gt;&gt;</w:t>
      </w:r>
      <w:r w:rsidRPr="00CE5DE2">
        <w:rPr>
          <w:rStyle w:val="TagStyle"/>
          <w:rtl/>
        </w:rPr>
        <w:t xml:space="preserve"> </w:t>
      </w:r>
      <w:r>
        <w:rPr>
          <w:rtl/>
        </w:rPr>
        <w:t>מיקי לוי (יש עתיד):</w:t>
      </w:r>
      <w:r w:rsidRPr="00CE5DE2">
        <w:rPr>
          <w:rStyle w:val="TagStyle"/>
          <w:rtl/>
        </w:rPr>
        <w:t xml:space="preserve"> </w:t>
      </w:r>
      <w:r w:rsidRPr="007F02D8">
        <w:rPr>
          <w:rStyle w:val="TagStyle"/>
          <w:rtl/>
        </w:rPr>
        <w:t>&lt;&lt; קריאה &gt;&gt;</w:t>
      </w:r>
      <w:r>
        <w:rPr>
          <w:rtl/>
        </w:rPr>
        <w:t xml:space="preserve">   </w:t>
      </w:r>
      <w:bookmarkEnd w:id="7200"/>
    </w:p>
    <w:p w:rsidR="00107B57" w:rsidRDefault="00107B57" w:rsidP="00897AE7">
      <w:pPr>
        <w:rPr>
          <w:rtl/>
        </w:rPr>
      </w:pPr>
    </w:p>
    <w:p w:rsidR="00107B57" w:rsidRDefault="00107B57" w:rsidP="00A94792">
      <w:pPr>
        <w:rPr>
          <w:rtl/>
        </w:rPr>
      </w:pPr>
      <w:r>
        <w:rPr>
          <w:rFonts w:hint="cs"/>
          <w:rtl/>
        </w:rPr>
        <w:t>תמצאו מתכונת אחת. תמצאו מתכונת אחת.</w:t>
      </w:r>
    </w:p>
    <w:p w:rsidR="00107B57" w:rsidRDefault="00107B57" w:rsidP="00A94792">
      <w:pPr>
        <w:rPr>
          <w:rtl/>
        </w:rPr>
      </w:pPr>
      <w:bookmarkStart w:id="7201" w:name="_ETM_Q21_245646"/>
      <w:bookmarkStart w:id="7202" w:name="_ETM_Q21_245795"/>
      <w:bookmarkStart w:id="7203" w:name="_ETM_Q21_245848"/>
      <w:bookmarkStart w:id="7204" w:name="_ETM_Q21_245973"/>
      <w:bookmarkEnd w:id="7201"/>
      <w:bookmarkEnd w:id="7202"/>
      <w:bookmarkEnd w:id="7203"/>
      <w:bookmarkEnd w:id="7204"/>
    </w:p>
    <w:p w:rsidR="00107B57" w:rsidRDefault="00107B57" w:rsidP="00A94792">
      <w:pPr>
        <w:pStyle w:val="af6"/>
        <w:keepNext/>
        <w:rPr>
          <w:rtl/>
        </w:rPr>
      </w:pPr>
      <w:r w:rsidRPr="007F02D8">
        <w:rPr>
          <w:rStyle w:val="TagStyle"/>
          <w:rtl/>
        </w:rPr>
        <w:t xml:space="preserve"> &lt;&lt; יור &gt;&gt;</w:t>
      </w:r>
      <w:r w:rsidRPr="00837B36">
        <w:rPr>
          <w:rStyle w:val="TagStyle"/>
          <w:rtl/>
        </w:rPr>
        <w:t xml:space="preserve"> </w:t>
      </w:r>
      <w:r>
        <w:rPr>
          <w:rtl/>
        </w:rPr>
        <w:t>היו"ר חנוך דב מלביצקי:</w:t>
      </w:r>
      <w:r w:rsidRPr="00837B36">
        <w:rPr>
          <w:rStyle w:val="TagStyle"/>
          <w:rtl/>
        </w:rPr>
        <w:t xml:space="preserve"> </w:t>
      </w:r>
      <w:r w:rsidRPr="007F02D8">
        <w:rPr>
          <w:rStyle w:val="TagStyle"/>
          <w:rtl/>
        </w:rPr>
        <w:t>&lt;&lt; יור &gt;&gt;</w:t>
      </w:r>
      <w:r>
        <w:rPr>
          <w:rtl/>
        </w:rPr>
        <w:t xml:space="preserve">   </w:t>
      </w:r>
    </w:p>
    <w:p w:rsidR="00107B57" w:rsidRDefault="00107B57" w:rsidP="00897AE7">
      <w:pPr>
        <w:rPr>
          <w:rtl/>
        </w:rPr>
      </w:pPr>
    </w:p>
    <w:p w:rsidR="00107B57" w:rsidRDefault="00107B57" w:rsidP="00A94792">
      <w:pPr>
        <w:rPr>
          <w:rtl/>
        </w:rPr>
      </w:pPr>
      <w:bookmarkStart w:id="7205" w:name="_ETM_Q21_247746"/>
      <w:bookmarkEnd w:id="7205"/>
      <w:r>
        <w:rPr>
          <w:rFonts w:hint="cs"/>
          <w:rtl/>
        </w:rPr>
        <w:t xml:space="preserve">לא היית שואל </w:t>
      </w:r>
      <w:bookmarkStart w:id="7206" w:name="_ETM_Q21_273921"/>
      <w:bookmarkEnd w:id="7206"/>
      <w:r>
        <w:rPr>
          <w:rFonts w:hint="cs"/>
          <w:rtl/>
        </w:rPr>
        <w:t xml:space="preserve">את השאלה. </w:t>
      </w:r>
      <w:bookmarkStart w:id="7207" w:name="_ETM_Q21_275665"/>
      <w:bookmarkEnd w:id="7207"/>
    </w:p>
    <w:p w:rsidR="00107B57" w:rsidRDefault="00107B57" w:rsidP="00A94792">
      <w:pPr>
        <w:rPr>
          <w:rtl/>
        </w:rPr>
      </w:pPr>
      <w:bookmarkStart w:id="7208" w:name="_ETM_Q21_275784"/>
      <w:bookmarkEnd w:id="7208"/>
    </w:p>
    <w:p w:rsidR="00107B57" w:rsidRDefault="00107B57" w:rsidP="00A94792">
      <w:pPr>
        <w:rPr>
          <w:rtl/>
        </w:rPr>
      </w:pPr>
      <w:bookmarkStart w:id="7209" w:name="_ETM_Q21_275821"/>
      <w:bookmarkStart w:id="7210" w:name="_ETM_Q21_275928"/>
      <w:bookmarkEnd w:id="7209"/>
      <w:bookmarkEnd w:id="7210"/>
      <w:r>
        <w:rPr>
          <w:rFonts w:hint="cs"/>
          <w:rtl/>
        </w:rPr>
        <w:t xml:space="preserve">רבותיי חברי הכנסת, אין מתנגדים, נכון? </w:t>
      </w:r>
      <w:bookmarkStart w:id="7211" w:name="_ETM_Q21_276143"/>
      <w:bookmarkEnd w:id="7211"/>
    </w:p>
    <w:p w:rsidR="00107B57" w:rsidRDefault="00107B57" w:rsidP="00A94792">
      <w:pPr>
        <w:rPr>
          <w:rtl/>
        </w:rPr>
      </w:pPr>
    </w:p>
    <w:p w:rsidR="00107B57" w:rsidRPr="00837B36" w:rsidRDefault="00107B57" w:rsidP="00A94792">
      <w:pPr>
        <w:rPr>
          <w:rtl/>
        </w:rPr>
      </w:pPr>
      <w:r>
        <w:rPr>
          <w:rFonts w:hint="cs"/>
          <w:rtl/>
        </w:rPr>
        <w:t xml:space="preserve">אנחנו נעבור להצבעה. אנחנו מצביעים על הצעת חוק לשכת עורכי </w:t>
      </w:r>
      <w:bookmarkStart w:id="7212" w:name="_ETM_Q21_267313"/>
      <w:bookmarkEnd w:id="7212"/>
      <w:r>
        <w:rPr>
          <w:rFonts w:hint="cs"/>
          <w:rtl/>
        </w:rPr>
        <w:t xml:space="preserve">הדין (תיקון </w:t>
      </w:r>
      <w:r>
        <w:rPr>
          <w:rtl/>
        </w:rPr>
        <w:t>–</w:t>
      </w:r>
      <w:r>
        <w:rPr>
          <w:rFonts w:hint="cs"/>
          <w:rtl/>
        </w:rPr>
        <w:t xml:space="preserve"> התמחות ומבחני הסמכה) (הוראת שעה </w:t>
      </w:r>
      <w:r>
        <w:rPr>
          <w:rtl/>
        </w:rPr>
        <w:t>–</w:t>
      </w:r>
      <w:r>
        <w:rPr>
          <w:rFonts w:hint="cs"/>
          <w:rtl/>
        </w:rPr>
        <w:t xml:space="preserve"> חרבות </w:t>
      </w:r>
      <w:bookmarkStart w:id="7213" w:name="_ETM_Q21_279474"/>
      <w:bookmarkEnd w:id="7213"/>
      <w:r>
        <w:rPr>
          <w:rFonts w:hint="cs"/>
          <w:rtl/>
        </w:rPr>
        <w:t>ברזל), התשפ"ד</w:t>
      </w:r>
      <w:r>
        <w:rPr>
          <w:rFonts w:hint="eastAsia"/>
          <w:rtl/>
        </w:rPr>
        <w:t>–</w:t>
      </w:r>
      <w:r>
        <w:rPr>
          <w:rFonts w:hint="cs"/>
          <w:rtl/>
        </w:rPr>
        <w:t xml:space="preserve">2024. אנא תפסו מקומותיכם. הצבעה. </w:t>
      </w:r>
    </w:p>
    <w:p w:rsidR="00107B57" w:rsidRDefault="00107B57" w:rsidP="00A94792">
      <w:pPr>
        <w:rPr>
          <w:rtl/>
        </w:rPr>
      </w:pPr>
    </w:p>
    <w:p w:rsidR="00107B57" w:rsidRDefault="00107B57" w:rsidP="00A94792">
      <w:pPr>
        <w:pStyle w:val="af1"/>
        <w:keepNext/>
        <w:rPr>
          <w:rtl/>
        </w:rPr>
      </w:pPr>
      <w:bookmarkStart w:id="7214" w:name="_ETM_Q21_284135"/>
      <w:bookmarkStart w:id="7215" w:name="_ETM_Q21_284291"/>
      <w:bookmarkEnd w:id="7214"/>
      <w:bookmarkEnd w:id="7215"/>
      <w:r>
        <w:rPr>
          <w:rtl/>
        </w:rPr>
        <w:t>הצבעה מס'</w:t>
      </w:r>
      <w:r>
        <w:rPr>
          <w:rFonts w:hint="cs"/>
          <w:rtl/>
        </w:rPr>
        <w:t xml:space="preserve"> 17</w:t>
      </w:r>
    </w:p>
    <w:p w:rsidR="00107B57" w:rsidRDefault="00107B57" w:rsidP="00A94792">
      <w:pPr>
        <w:pStyle w:val="--"/>
        <w:keepNext/>
        <w:rPr>
          <w:rtl/>
        </w:rPr>
      </w:pPr>
    </w:p>
    <w:p w:rsidR="00107B57" w:rsidRDefault="00107B57" w:rsidP="00A94792">
      <w:pPr>
        <w:pStyle w:val="--"/>
        <w:keepNext/>
        <w:rPr>
          <w:rtl/>
        </w:rPr>
      </w:pPr>
      <w:r>
        <w:rPr>
          <w:rtl/>
        </w:rPr>
        <w:t>בעד ההצעה להעביר את הצעת החוק לוועדה –</w:t>
      </w:r>
      <w:r>
        <w:rPr>
          <w:rFonts w:hint="cs"/>
          <w:rtl/>
        </w:rPr>
        <w:t xml:space="preserve"> 13</w:t>
      </w:r>
    </w:p>
    <w:p w:rsidR="00107B57" w:rsidRDefault="00107B57" w:rsidP="00A94792">
      <w:pPr>
        <w:pStyle w:val="--"/>
        <w:keepNext/>
        <w:rPr>
          <w:rtl/>
        </w:rPr>
      </w:pPr>
      <w:r>
        <w:rPr>
          <w:rtl/>
        </w:rPr>
        <w:t xml:space="preserve">נגד – </w:t>
      </w:r>
      <w:r>
        <w:rPr>
          <w:rFonts w:hint="cs"/>
          <w:rtl/>
        </w:rPr>
        <w:t>אין</w:t>
      </w:r>
    </w:p>
    <w:p w:rsidR="00107B57" w:rsidRDefault="00107B57" w:rsidP="00A94792">
      <w:pPr>
        <w:pStyle w:val="--"/>
        <w:keepNext/>
        <w:rPr>
          <w:rtl/>
        </w:rPr>
      </w:pPr>
      <w:r>
        <w:rPr>
          <w:rtl/>
        </w:rPr>
        <w:t xml:space="preserve">נמנעים – </w:t>
      </w:r>
      <w:r>
        <w:rPr>
          <w:rFonts w:hint="cs"/>
          <w:rtl/>
        </w:rPr>
        <w:t>1</w:t>
      </w:r>
    </w:p>
    <w:p w:rsidR="00107B57" w:rsidRDefault="00107B57" w:rsidP="00A94792">
      <w:pPr>
        <w:pStyle w:val="af2"/>
        <w:rPr>
          <w:rtl/>
        </w:rPr>
      </w:pPr>
      <w:r>
        <w:rPr>
          <w:rtl/>
        </w:rPr>
        <w:t>ההצעה להעביר את הצעת חוק</w:t>
      </w:r>
      <w:r>
        <w:rPr>
          <w:rFonts w:hint="cs"/>
          <w:rtl/>
        </w:rPr>
        <w:t xml:space="preserve"> לשכת עורכי הדין (תיקון </w:t>
      </w:r>
      <w:r>
        <w:rPr>
          <w:rtl/>
        </w:rPr>
        <w:t>–</w:t>
      </w:r>
      <w:r>
        <w:rPr>
          <w:rFonts w:hint="cs"/>
          <w:rtl/>
        </w:rPr>
        <w:t xml:space="preserve"> התמחות ומבחני הסמכה) (הוראת שעה </w:t>
      </w:r>
      <w:r>
        <w:rPr>
          <w:rtl/>
        </w:rPr>
        <w:t>–</w:t>
      </w:r>
      <w:r>
        <w:rPr>
          <w:rFonts w:hint="cs"/>
          <w:rtl/>
        </w:rPr>
        <w:t xml:space="preserve"> חרבות ברזל), התשפ"ד</w:t>
      </w:r>
      <w:r>
        <w:rPr>
          <w:rFonts w:hint="eastAsia"/>
          <w:rtl/>
        </w:rPr>
        <w:t>–</w:t>
      </w:r>
      <w:r>
        <w:rPr>
          <w:rFonts w:hint="cs"/>
          <w:rtl/>
        </w:rPr>
        <w:t xml:space="preserve">2024, לוועדת החוקה, </w:t>
      </w:r>
      <w:bookmarkStart w:id="7216" w:name="_ETM_Q21_298590"/>
      <w:bookmarkEnd w:id="7216"/>
      <w:r>
        <w:rPr>
          <w:rFonts w:hint="cs"/>
          <w:rtl/>
        </w:rPr>
        <w:t>חוק ומשפט נתקבלה.</w:t>
      </w:r>
    </w:p>
    <w:p w:rsidR="00107B57" w:rsidRDefault="00107B57" w:rsidP="00A94792">
      <w:pPr>
        <w:rPr>
          <w:rtl/>
        </w:rPr>
      </w:pPr>
      <w:bookmarkStart w:id="7217" w:name="_ETM_Q21_259606"/>
      <w:bookmarkStart w:id="7218" w:name="_ETM_Q21_259625"/>
      <w:bookmarkStart w:id="7219" w:name="_ETM_Q21_259707"/>
      <w:bookmarkEnd w:id="7217"/>
      <w:bookmarkEnd w:id="7218"/>
      <w:bookmarkEnd w:id="7219"/>
    </w:p>
    <w:p w:rsidR="00107B57" w:rsidRDefault="00107B57" w:rsidP="00A94792">
      <w:pPr>
        <w:pStyle w:val="af6"/>
        <w:keepNext/>
        <w:rPr>
          <w:rtl/>
        </w:rPr>
      </w:pPr>
      <w:bookmarkStart w:id="7220" w:name="ET_yor_6593_7"/>
      <w:r w:rsidRPr="007F02D8">
        <w:rPr>
          <w:rStyle w:val="TagStyle"/>
          <w:rtl/>
        </w:rPr>
        <w:t xml:space="preserve"> &lt;&lt; יור &gt;&gt;</w:t>
      </w:r>
      <w:r w:rsidRPr="00837B36">
        <w:rPr>
          <w:rStyle w:val="TagStyle"/>
          <w:rtl/>
        </w:rPr>
        <w:t xml:space="preserve"> </w:t>
      </w:r>
      <w:r>
        <w:rPr>
          <w:rtl/>
        </w:rPr>
        <w:t>היו"ר חנוך דב מלביצקי:</w:t>
      </w:r>
      <w:r w:rsidRPr="00837B36">
        <w:rPr>
          <w:rStyle w:val="TagStyle"/>
          <w:rtl/>
        </w:rPr>
        <w:t xml:space="preserve"> </w:t>
      </w:r>
      <w:r w:rsidRPr="007F02D8">
        <w:rPr>
          <w:rStyle w:val="TagStyle"/>
          <w:rtl/>
        </w:rPr>
        <w:t>&lt;&lt; יור &gt;&gt;</w:t>
      </w:r>
      <w:r>
        <w:rPr>
          <w:rtl/>
        </w:rPr>
        <w:t xml:space="preserve">   </w:t>
      </w:r>
      <w:bookmarkEnd w:id="7220"/>
    </w:p>
    <w:p w:rsidR="00107B57" w:rsidRDefault="00107B57" w:rsidP="00897AE7">
      <w:pPr>
        <w:rPr>
          <w:rtl/>
        </w:rPr>
      </w:pPr>
    </w:p>
    <w:p w:rsidR="00107B57" w:rsidRDefault="00107B57" w:rsidP="00A94792">
      <w:pPr>
        <w:rPr>
          <w:rtl/>
        </w:rPr>
      </w:pPr>
      <w:bookmarkStart w:id="7221" w:name="_ETM_Q21_308787"/>
      <w:bookmarkEnd w:id="7221"/>
      <w:r>
        <w:rPr>
          <w:rFonts w:hint="cs"/>
          <w:rtl/>
        </w:rPr>
        <w:t>13 בעד, אין מתנגדים, נמנע אחד. אני קובע</w:t>
      </w:r>
      <w:bookmarkStart w:id="7222" w:name="_ETM_Q21_312575"/>
      <w:bookmarkEnd w:id="7222"/>
      <w:r>
        <w:rPr>
          <w:rFonts w:hint="cs"/>
          <w:rtl/>
        </w:rPr>
        <w:t xml:space="preserve"> כי הצעת חוק לשכת עורכי הדין (תיקון </w:t>
      </w:r>
      <w:r>
        <w:rPr>
          <w:rtl/>
        </w:rPr>
        <w:t>–</w:t>
      </w:r>
      <w:r>
        <w:rPr>
          <w:rFonts w:hint="cs"/>
          <w:rtl/>
        </w:rPr>
        <w:t xml:space="preserve"> התמחות ומבחני הסמכה) (הוראת שעה </w:t>
      </w:r>
      <w:r>
        <w:rPr>
          <w:rtl/>
        </w:rPr>
        <w:t>–</w:t>
      </w:r>
      <w:r>
        <w:rPr>
          <w:rFonts w:hint="cs"/>
          <w:rtl/>
        </w:rPr>
        <w:t xml:space="preserve"> חרבות ברזל), התשפ"ד</w:t>
      </w:r>
      <w:r>
        <w:rPr>
          <w:rFonts w:hint="eastAsia"/>
          <w:rtl/>
        </w:rPr>
        <w:t>–</w:t>
      </w:r>
      <w:r>
        <w:rPr>
          <w:rFonts w:hint="cs"/>
          <w:rtl/>
        </w:rPr>
        <w:t xml:space="preserve">2024, עברה בקריאה הטרומית ותעבור לוועדת החוקה, </w:t>
      </w:r>
      <w:bookmarkStart w:id="7223" w:name="_ETM_Q21_321070"/>
      <w:bookmarkEnd w:id="7223"/>
      <w:r>
        <w:rPr>
          <w:rFonts w:hint="cs"/>
          <w:rtl/>
        </w:rPr>
        <w:t xml:space="preserve">חוק ומשפט להמשך דיון. </w:t>
      </w:r>
    </w:p>
    <w:p w:rsidR="00107B57" w:rsidRDefault="00107B57" w:rsidP="00A94792">
      <w:pPr>
        <w:rPr>
          <w:rtl/>
        </w:rPr>
      </w:pPr>
    </w:p>
    <w:p w:rsidR="00107B57" w:rsidRDefault="00107B57" w:rsidP="00775C4D">
      <w:pPr>
        <w:rPr>
          <w:rtl/>
        </w:rPr>
      </w:pPr>
      <w:bookmarkStart w:id="7224" w:name="_ETM_Q21_326846"/>
      <w:bookmarkStart w:id="7225" w:name="_ETM_Q21_326966"/>
      <w:bookmarkStart w:id="7226" w:name="_ETM_Q21_259838"/>
      <w:bookmarkEnd w:id="7224"/>
      <w:bookmarkEnd w:id="7225"/>
      <w:bookmarkEnd w:id="7226"/>
    </w:p>
    <w:p w:rsidR="00107B57" w:rsidRDefault="00107B57" w:rsidP="00A94792">
      <w:pPr>
        <w:pStyle w:val="a6"/>
        <w:rPr>
          <w:rtl/>
        </w:rPr>
      </w:pPr>
      <w:bookmarkStart w:id="7227" w:name="ET_hatsach_642208_8"/>
      <w:r w:rsidRPr="007F02D8">
        <w:rPr>
          <w:rStyle w:val="TagStyle"/>
          <w:rtl/>
        </w:rPr>
        <w:t xml:space="preserve"> &lt;&lt; הצח &gt;&gt;</w:t>
      </w:r>
      <w:r w:rsidRPr="00837B36">
        <w:rPr>
          <w:rStyle w:val="TagStyle"/>
          <w:rtl/>
        </w:rPr>
        <w:t xml:space="preserve"> </w:t>
      </w:r>
      <w:bookmarkStart w:id="7228" w:name="_Toc158839854"/>
      <w:r>
        <w:rPr>
          <w:rtl/>
        </w:rPr>
        <w:t>הצעת חוק בתי קברות צבאיים (תיקון – קבורה לסוהרים ולכבאים), התשפ"ד</w:t>
      </w:r>
      <w:r>
        <w:rPr>
          <w:rFonts w:hint="cs"/>
          <w:rtl/>
        </w:rPr>
        <w:t>–</w:t>
      </w:r>
      <w:r>
        <w:rPr>
          <w:rtl/>
        </w:rPr>
        <w:t>2023</w:t>
      </w:r>
      <w:bookmarkEnd w:id="7228"/>
      <w:r w:rsidRPr="00837B36">
        <w:rPr>
          <w:rStyle w:val="TagStyle"/>
          <w:rtl/>
        </w:rPr>
        <w:t xml:space="preserve"> </w:t>
      </w:r>
      <w:r w:rsidRPr="007F02D8">
        <w:rPr>
          <w:rStyle w:val="TagStyle"/>
          <w:rtl/>
        </w:rPr>
        <w:t>&lt;&lt; הצח &gt;&gt;</w:t>
      </w:r>
      <w:r>
        <w:rPr>
          <w:rtl/>
        </w:rPr>
        <w:t xml:space="preserve">   </w:t>
      </w:r>
      <w:bookmarkEnd w:id="7227"/>
    </w:p>
    <w:p w:rsidR="00107B57" w:rsidRDefault="00107B57" w:rsidP="00A94792">
      <w:pPr>
        <w:rPr>
          <w:rtl/>
        </w:rPr>
      </w:pPr>
      <w:r>
        <w:rPr>
          <w:rtl/>
        </w:rPr>
        <w:t>[הצעת חוק פ/4032/</w:t>
      </w:r>
      <w:r>
        <w:rPr>
          <w:rFonts w:hint="cs"/>
          <w:rtl/>
        </w:rPr>
        <w:t>25</w:t>
      </w:r>
      <w:r>
        <w:rPr>
          <w:rtl/>
        </w:rPr>
        <w:t>; נספחות.]</w:t>
      </w:r>
    </w:p>
    <w:p w:rsidR="00107B57" w:rsidRDefault="00107B57" w:rsidP="00A94792">
      <w:pPr>
        <w:pStyle w:val="-0"/>
        <w:rPr>
          <w:rtl/>
        </w:rPr>
      </w:pPr>
      <w:r>
        <w:rPr>
          <w:rtl/>
        </w:rPr>
        <w:t>(הצעת חבר הכנסת</w:t>
      </w:r>
      <w:r>
        <w:rPr>
          <w:rFonts w:hint="cs"/>
          <w:rtl/>
        </w:rPr>
        <w:t xml:space="preserve"> צביקה פוגל</w:t>
      </w:r>
      <w:r>
        <w:rPr>
          <w:rtl/>
        </w:rPr>
        <w:t>)</w:t>
      </w:r>
    </w:p>
    <w:p w:rsidR="00107B57" w:rsidRDefault="00107B57" w:rsidP="00A94792">
      <w:pPr>
        <w:rPr>
          <w:rtl/>
        </w:rPr>
      </w:pPr>
    </w:p>
    <w:p w:rsidR="00107B57" w:rsidRDefault="00107B57" w:rsidP="00A94792">
      <w:pPr>
        <w:pStyle w:val="af6"/>
        <w:keepNext/>
        <w:rPr>
          <w:rtl/>
        </w:rPr>
      </w:pPr>
      <w:bookmarkStart w:id="7229" w:name="ET_yor_6593_9"/>
      <w:r w:rsidRPr="007F02D8">
        <w:rPr>
          <w:rStyle w:val="TagStyle"/>
          <w:rtl/>
        </w:rPr>
        <w:t xml:space="preserve"> &lt;&lt; יור &gt;&gt;</w:t>
      </w:r>
      <w:r w:rsidRPr="00837B36">
        <w:rPr>
          <w:rStyle w:val="TagStyle"/>
          <w:rtl/>
        </w:rPr>
        <w:t xml:space="preserve"> </w:t>
      </w:r>
      <w:r>
        <w:rPr>
          <w:rtl/>
        </w:rPr>
        <w:t>היו"ר חנוך דב מלביצקי:</w:t>
      </w:r>
      <w:r w:rsidRPr="00837B36">
        <w:rPr>
          <w:rStyle w:val="TagStyle"/>
          <w:rtl/>
        </w:rPr>
        <w:t xml:space="preserve"> </w:t>
      </w:r>
      <w:r w:rsidRPr="007F02D8">
        <w:rPr>
          <w:rStyle w:val="TagStyle"/>
          <w:rtl/>
        </w:rPr>
        <w:t>&lt;&lt; יור &gt;&gt;</w:t>
      </w:r>
      <w:r>
        <w:rPr>
          <w:rtl/>
        </w:rPr>
        <w:t xml:space="preserve">   </w:t>
      </w:r>
      <w:bookmarkEnd w:id="7229"/>
    </w:p>
    <w:p w:rsidR="00107B57" w:rsidRDefault="00107B57" w:rsidP="00897AE7">
      <w:pPr>
        <w:rPr>
          <w:rtl/>
        </w:rPr>
      </w:pPr>
    </w:p>
    <w:p w:rsidR="00107B57" w:rsidRDefault="00107B57" w:rsidP="00A94792">
      <w:pPr>
        <w:rPr>
          <w:rtl/>
        </w:rPr>
      </w:pPr>
      <w:bookmarkStart w:id="7230" w:name="_ETM_Q21_339200"/>
      <w:bookmarkEnd w:id="7230"/>
      <w:r>
        <w:rPr>
          <w:rFonts w:hint="cs"/>
          <w:rtl/>
        </w:rPr>
        <w:t xml:space="preserve">חברי הכנסת, אנחנו נעבור </w:t>
      </w:r>
      <w:bookmarkStart w:id="7231" w:name="_ETM_Q21_330009"/>
      <w:bookmarkEnd w:id="7231"/>
      <w:r>
        <w:rPr>
          <w:rFonts w:hint="cs"/>
          <w:rtl/>
        </w:rPr>
        <w:t>ל</w:t>
      </w:r>
      <w:r>
        <w:rPr>
          <w:rtl/>
        </w:rPr>
        <w:t>הצעת חוק בתי קברות צבאיים (תיקון – קבורה לסוהרים ולכבאים), התשפ"ד</w:t>
      </w:r>
      <w:r>
        <w:rPr>
          <w:rFonts w:hint="cs"/>
          <w:rtl/>
        </w:rPr>
        <w:t>–</w:t>
      </w:r>
      <w:r>
        <w:rPr>
          <w:rtl/>
        </w:rPr>
        <w:t>202</w:t>
      </w:r>
      <w:r>
        <w:rPr>
          <w:rFonts w:hint="cs"/>
          <w:rtl/>
        </w:rPr>
        <w:t xml:space="preserve">4, של חבר הכנסת צביקה פוגל. בבקשה, אדוני. אתה השר המשיב, אדוני? כן?  </w:t>
      </w:r>
      <w:bookmarkStart w:id="7232" w:name="_ETM_Q21_341186"/>
      <w:bookmarkEnd w:id="7232"/>
    </w:p>
    <w:p w:rsidR="00107B57" w:rsidRDefault="00107B57" w:rsidP="00A94792">
      <w:pPr>
        <w:rPr>
          <w:rtl/>
        </w:rPr>
      </w:pPr>
    </w:p>
    <w:p w:rsidR="00107B57" w:rsidRDefault="00107B57" w:rsidP="00A94792">
      <w:pPr>
        <w:pStyle w:val="a4"/>
        <w:keepNext/>
        <w:rPr>
          <w:rtl/>
        </w:rPr>
      </w:pPr>
      <w:bookmarkStart w:id="7233" w:name="_ETM_Q21_345425"/>
      <w:bookmarkStart w:id="7234" w:name="ET_speaker_6358_10"/>
      <w:bookmarkEnd w:id="7233"/>
      <w:r w:rsidRPr="007F02D8">
        <w:rPr>
          <w:rStyle w:val="TagStyle"/>
          <w:rtl/>
        </w:rPr>
        <w:t xml:space="preserve"> &lt;&lt; דובר &gt;&gt;</w:t>
      </w:r>
      <w:r w:rsidRPr="00837B36">
        <w:rPr>
          <w:rStyle w:val="TagStyle"/>
          <w:rtl/>
        </w:rPr>
        <w:t xml:space="preserve"> </w:t>
      </w:r>
      <w:bookmarkStart w:id="7235" w:name="_Toc158839855"/>
      <w:r>
        <w:rPr>
          <w:rtl/>
        </w:rPr>
        <w:t>צביקה פוגל (עוצמה יהודית):</w:t>
      </w:r>
      <w:bookmarkEnd w:id="7235"/>
      <w:r w:rsidRPr="00837B36">
        <w:rPr>
          <w:rStyle w:val="TagStyle"/>
          <w:rtl/>
        </w:rPr>
        <w:t xml:space="preserve"> </w:t>
      </w:r>
      <w:r w:rsidRPr="007F02D8">
        <w:rPr>
          <w:rStyle w:val="TagStyle"/>
          <w:rtl/>
        </w:rPr>
        <w:t>&lt;&lt; דובר &gt;&gt;</w:t>
      </w:r>
      <w:r>
        <w:rPr>
          <w:rtl/>
        </w:rPr>
        <w:t xml:space="preserve">   </w:t>
      </w:r>
      <w:bookmarkEnd w:id="7234"/>
    </w:p>
    <w:p w:rsidR="00107B57" w:rsidRDefault="00107B57" w:rsidP="00897AE7">
      <w:pPr>
        <w:rPr>
          <w:rtl/>
        </w:rPr>
      </w:pPr>
    </w:p>
    <w:p w:rsidR="00107B57" w:rsidRDefault="00107B57" w:rsidP="00A94792">
      <w:pPr>
        <w:rPr>
          <w:rtl/>
        </w:rPr>
      </w:pPr>
      <w:bookmarkStart w:id="7236" w:name="_ETM_Q21_346372"/>
      <w:bookmarkStart w:id="7237" w:name="_ETM_Q21_346448"/>
      <w:bookmarkEnd w:id="7236"/>
      <w:bookmarkEnd w:id="7237"/>
      <w:r>
        <w:rPr>
          <w:rtl/>
        </w:rPr>
        <w:t xml:space="preserve">אדוני </w:t>
      </w:r>
      <w:r>
        <w:rPr>
          <w:rFonts w:hint="cs"/>
          <w:rtl/>
        </w:rPr>
        <w:t xml:space="preserve">היושב-ראש, חבריי חברי הכנסת, כבוד השר, </w:t>
      </w:r>
      <w:r>
        <w:rPr>
          <w:rtl/>
        </w:rPr>
        <w:t>כנסת נכבדה,</w:t>
      </w:r>
      <w:r>
        <w:rPr>
          <w:rFonts w:hint="cs"/>
          <w:rtl/>
        </w:rPr>
        <w:t xml:space="preserve"> </w:t>
      </w:r>
      <w:r>
        <w:rPr>
          <w:rtl/>
        </w:rPr>
        <w:t xml:space="preserve">חוק בתי </w:t>
      </w:r>
      <w:r>
        <w:rPr>
          <w:rFonts w:hint="cs"/>
          <w:rtl/>
        </w:rPr>
        <w:t>ה</w:t>
      </w:r>
      <w:r>
        <w:rPr>
          <w:rtl/>
        </w:rPr>
        <w:t xml:space="preserve">קבורה </w:t>
      </w:r>
      <w:r>
        <w:rPr>
          <w:rFonts w:hint="cs"/>
          <w:rtl/>
        </w:rPr>
        <w:t>ה</w:t>
      </w:r>
      <w:r>
        <w:rPr>
          <w:rtl/>
        </w:rPr>
        <w:t>צבאיים</w:t>
      </w:r>
      <w:r>
        <w:rPr>
          <w:rFonts w:hint="cs"/>
          <w:rtl/>
        </w:rPr>
        <w:t>,</w:t>
      </w:r>
      <w:r>
        <w:rPr>
          <w:rtl/>
        </w:rPr>
        <w:t xml:space="preserve"> שנחקק בשנת 1950, ביסס</w:t>
      </w:r>
      <w:r>
        <w:rPr>
          <w:rFonts w:hint="cs"/>
          <w:rtl/>
        </w:rPr>
        <w:t xml:space="preserve">, עד כמה שזה נשמע מוזר, </w:t>
      </w:r>
      <w:r>
        <w:rPr>
          <w:rtl/>
        </w:rPr>
        <w:t>את יוקרתו ומעמדו של בית הקברות הצבאי.</w:t>
      </w:r>
      <w:r>
        <w:rPr>
          <w:rFonts w:hint="cs"/>
          <w:rtl/>
        </w:rPr>
        <w:t xml:space="preserve"> </w:t>
      </w:r>
      <w:r>
        <w:rPr>
          <w:rtl/>
        </w:rPr>
        <w:t xml:space="preserve">לבית קברות צבאי </w:t>
      </w:r>
      <w:r>
        <w:rPr>
          <w:rFonts w:hint="cs"/>
          <w:rtl/>
        </w:rPr>
        <w:t xml:space="preserve">יש </w:t>
      </w:r>
      <w:bookmarkStart w:id="7238" w:name="_ETM_Q21_394459"/>
      <w:bookmarkEnd w:id="7238"/>
      <w:r>
        <w:rPr>
          <w:rtl/>
        </w:rPr>
        <w:t>מעמד מיוחד בחברה הישראלית</w:t>
      </w:r>
      <w:r>
        <w:rPr>
          <w:rFonts w:hint="cs"/>
          <w:rtl/>
        </w:rPr>
        <w:t>,</w:t>
      </w:r>
      <w:r>
        <w:rPr>
          <w:rtl/>
        </w:rPr>
        <w:t xml:space="preserve"> ולקבורה </w:t>
      </w:r>
      <w:r>
        <w:rPr>
          <w:rFonts w:hint="cs"/>
          <w:rtl/>
        </w:rPr>
        <w:t>ה</w:t>
      </w:r>
      <w:r>
        <w:rPr>
          <w:rtl/>
        </w:rPr>
        <w:t xml:space="preserve">צבאית יש </w:t>
      </w:r>
      <w:r>
        <w:rPr>
          <w:rFonts w:hint="cs"/>
          <w:rtl/>
        </w:rPr>
        <w:t xml:space="preserve">ללא ספק </w:t>
      </w:r>
      <w:r>
        <w:rPr>
          <w:rtl/>
        </w:rPr>
        <w:t>קונ</w:t>
      </w:r>
      <w:r>
        <w:rPr>
          <w:rFonts w:hint="cs"/>
          <w:rtl/>
        </w:rPr>
        <w:t>ס</w:t>
      </w:r>
      <w:r>
        <w:rPr>
          <w:rtl/>
        </w:rPr>
        <w:t>נזוס בסולם הערכים של אזרחי ישראל.</w:t>
      </w:r>
      <w:r>
        <w:rPr>
          <w:rFonts w:hint="cs"/>
          <w:rtl/>
        </w:rPr>
        <w:t xml:space="preserve"> </w:t>
      </w:r>
      <w:bookmarkStart w:id="7239" w:name="_ETM_Q21_406978"/>
      <w:bookmarkStart w:id="7240" w:name="_ETM_Q21_407137"/>
      <w:bookmarkEnd w:id="7239"/>
      <w:bookmarkEnd w:id="7240"/>
      <w:r>
        <w:rPr>
          <w:rtl/>
        </w:rPr>
        <w:t>כבר בכניסה לבית הקברות מרגישים את חרדת הקודש שאופפת את הבאים</w:t>
      </w:r>
      <w:r>
        <w:rPr>
          <w:rFonts w:hint="cs"/>
          <w:rtl/>
        </w:rPr>
        <w:t>, בעיקר</w:t>
      </w:r>
      <w:r>
        <w:rPr>
          <w:rtl/>
        </w:rPr>
        <w:t xml:space="preserve"> בשערי החלקה הצבאית, </w:t>
      </w:r>
      <w:r>
        <w:rPr>
          <w:rFonts w:hint="cs"/>
          <w:rtl/>
        </w:rPr>
        <w:t xml:space="preserve">אלה </w:t>
      </w:r>
      <w:r>
        <w:rPr>
          <w:rtl/>
        </w:rPr>
        <w:t>המבקשים להביע את הערכתם ממעמקי ליבם לשוכניו ואת הצורך להתייחד עם זכר בניה של האומה.</w:t>
      </w:r>
      <w:r>
        <w:rPr>
          <w:rFonts w:hint="cs"/>
          <w:rtl/>
        </w:rPr>
        <w:t xml:space="preserve"> </w:t>
      </w:r>
    </w:p>
    <w:p w:rsidR="00107B57" w:rsidRDefault="00107B57" w:rsidP="00A94792">
      <w:pPr>
        <w:rPr>
          <w:rtl/>
        </w:rPr>
      </w:pPr>
      <w:bookmarkStart w:id="7241" w:name="_ETM_Q21_425444"/>
      <w:bookmarkStart w:id="7242" w:name="_ETM_Q21_425515"/>
      <w:bookmarkEnd w:id="7241"/>
      <w:bookmarkEnd w:id="7242"/>
    </w:p>
    <w:p w:rsidR="00107B57" w:rsidRDefault="00107B57" w:rsidP="00A94792">
      <w:pPr>
        <w:rPr>
          <w:rtl/>
        </w:rPr>
      </w:pPr>
      <w:bookmarkStart w:id="7243" w:name="_ETM_Q21_425700"/>
      <w:bookmarkStart w:id="7244" w:name="_ETM_Q21_425768"/>
      <w:bookmarkEnd w:id="7243"/>
      <w:bookmarkEnd w:id="7244"/>
      <w:r>
        <w:rPr>
          <w:rtl/>
        </w:rPr>
        <w:t>במציאות שנכפתה עלינו בחודשים האחרונים</w:t>
      </w:r>
      <w:r>
        <w:rPr>
          <w:rFonts w:hint="cs"/>
          <w:rtl/>
        </w:rPr>
        <w:t>,</w:t>
      </w:r>
      <w:r>
        <w:rPr>
          <w:rtl/>
        </w:rPr>
        <w:t xml:space="preserve"> אנחנו רואים</w:t>
      </w:r>
      <w:r>
        <w:rPr>
          <w:rFonts w:hint="cs"/>
          <w:rtl/>
        </w:rPr>
        <w:t>,</w:t>
      </w:r>
      <w:r>
        <w:rPr>
          <w:rtl/>
        </w:rPr>
        <w:t xml:space="preserve"> לצערנו</w:t>
      </w:r>
      <w:r>
        <w:rPr>
          <w:rFonts w:hint="cs"/>
          <w:rtl/>
        </w:rPr>
        <w:t>,</w:t>
      </w:r>
      <w:r>
        <w:rPr>
          <w:rtl/>
        </w:rPr>
        <w:t xml:space="preserve"> בעוצמה רבה, איך רבבות מאזרחי ישראל באים לכל לוויה של חיילי צה</w:t>
      </w:r>
      <w:r>
        <w:rPr>
          <w:rFonts w:hint="cs"/>
          <w:rtl/>
        </w:rPr>
        <w:t>"</w:t>
      </w:r>
      <w:r>
        <w:rPr>
          <w:rtl/>
        </w:rPr>
        <w:t xml:space="preserve">ל כדי לחלוק להם כבוד גם אם הם אינם מכירים אותם. אזרחי ישראל מתגלים </w:t>
      </w:r>
      <w:r>
        <w:rPr>
          <w:rFonts w:hint="cs"/>
          <w:rtl/>
        </w:rPr>
        <w:t xml:space="preserve">בעת הזאת </w:t>
      </w:r>
      <w:r>
        <w:rPr>
          <w:rtl/>
        </w:rPr>
        <w:t xml:space="preserve">במלוא אנושיותם וחוסנם, </w:t>
      </w:r>
      <w:r>
        <w:rPr>
          <w:rFonts w:hint="cs"/>
          <w:rtl/>
        </w:rPr>
        <w:t>ו</w:t>
      </w:r>
      <w:r>
        <w:rPr>
          <w:rtl/>
        </w:rPr>
        <w:t>מגיעים לכל חלקה צבאית ברחבי הארץ מתוך הערכה עמוקה למי שלחמו ומסרו את נפשם למען מדינת ישראל.</w:t>
      </w:r>
    </w:p>
    <w:p w:rsidR="00107B57" w:rsidRDefault="00107B57" w:rsidP="00A94792">
      <w:pPr>
        <w:rPr>
          <w:rtl/>
        </w:rPr>
      </w:pPr>
      <w:bookmarkStart w:id="7245" w:name="_ETM_Q21_464117"/>
      <w:bookmarkStart w:id="7246" w:name="_ETM_Q21_464243"/>
      <w:bookmarkEnd w:id="7245"/>
      <w:bookmarkEnd w:id="7246"/>
    </w:p>
    <w:p w:rsidR="00107B57" w:rsidRDefault="00107B57" w:rsidP="00A94792">
      <w:pPr>
        <w:rPr>
          <w:rtl/>
        </w:rPr>
      </w:pPr>
      <w:r>
        <w:rPr>
          <w:rtl/>
        </w:rPr>
        <w:t xml:space="preserve">אדוני </w:t>
      </w:r>
      <w:r>
        <w:rPr>
          <w:rFonts w:hint="cs"/>
          <w:rtl/>
        </w:rPr>
        <w:t xml:space="preserve">היושב-ראש, </w:t>
      </w:r>
      <w:r>
        <w:rPr>
          <w:rtl/>
        </w:rPr>
        <w:t xml:space="preserve">זה </w:t>
      </w:r>
      <w:r>
        <w:rPr>
          <w:rFonts w:hint="cs"/>
          <w:rtl/>
        </w:rPr>
        <w:t xml:space="preserve">לא </w:t>
      </w:r>
      <w:r>
        <w:rPr>
          <w:rtl/>
        </w:rPr>
        <w:t xml:space="preserve">סוד כי כאשר חוקק חוק בתי </w:t>
      </w:r>
      <w:r>
        <w:rPr>
          <w:rFonts w:hint="cs"/>
          <w:rtl/>
        </w:rPr>
        <w:t>ה</w:t>
      </w:r>
      <w:r>
        <w:rPr>
          <w:rtl/>
        </w:rPr>
        <w:t xml:space="preserve">קברות </w:t>
      </w:r>
      <w:r>
        <w:rPr>
          <w:rFonts w:hint="cs"/>
          <w:rtl/>
        </w:rPr>
        <w:t>ה</w:t>
      </w:r>
      <w:r>
        <w:rPr>
          <w:rtl/>
        </w:rPr>
        <w:t>צבאיים</w:t>
      </w:r>
      <w:r>
        <w:rPr>
          <w:rFonts w:hint="cs"/>
          <w:rtl/>
        </w:rPr>
        <w:t>,</w:t>
      </w:r>
      <w:r>
        <w:rPr>
          <w:rtl/>
        </w:rPr>
        <w:t xml:space="preserve"> המטרה הייתה לייחד בית קברות לחיילים, אלא שלאורך השנים המציאות השתנתה. בשנים האחרונות</w:t>
      </w:r>
      <w:r>
        <w:rPr>
          <w:rFonts w:hint="cs"/>
          <w:rtl/>
        </w:rPr>
        <w:t>,</w:t>
      </w:r>
      <w:r>
        <w:rPr>
          <w:rtl/>
        </w:rPr>
        <w:t xml:space="preserve"> וביתר שאת בחודשים האחרונים, העורף הפך לחזית, וכוחות הביטחון האחרים במדינת ישראל שותפים </w:t>
      </w:r>
      <w:bookmarkStart w:id="7247" w:name="_ETM_Q21_490581"/>
      <w:bookmarkEnd w:id="7247"/>
      <w:r>
        <w:rPr>
          <w:rFonts w:hint="cs"/>
          <w:rtl/>
        </w:rPr>
        <w:t xml:space="preserve">גם הם </w:t>
      </w:r>
      <w:r>
        <w:rPr>
          <w:rtl/>
        </w:rPr>
        <w:t xml:space="preserve">למאמץ </w:t>
      </w:r>
      <w:r>
        <w:rPr>
          <w:rFonts w:hint="cs"/>
          <w:rtl/>
        </w:rPr>
        <w:t xml:space="preserve">המלחמתי </w:t>
      </w:r>
      <w:r>
        <w:rPr>
          <w:rtl/>
        </w:rPr>
        <w:t xml:space="preserve">– הם נלחמים, </w:t>
      </w:r>
      <w:r>
        <w:rPr>
          <w:rFonts w:hint="cs"/>
          <w:rtl/>
        </w:rPr>
        <w:t xml:space="preserve">הם </w:t>
      </w:r>
      <w:r>
        <w:rPr>
          <w:rtl/>
        </w:rPr>
        <w:t>מצילים חיים</w:t>
      </w:r>
      <w:r>
        <w:rPr>
          <w:rFonts w:hint="cs"/>
          <w:rtl/>
        </w:rPr>
        <w:t xml:space="preserve">, הם </w:t>
      </w:r>
      <w:r>
        <w:rPr>
          <w:rtl/>
        </w:rPr>
        <w:t>מסכנים את חייהם בכל מקום שאליו הם נדרשים, וכיום בבית הקברות הצבאי זוכים להיקבר גם שוטרים, סוהרים, אנשי שב</w:t>
      </w:r>
      <w:r>
        <w:rPr>
          <w:rFonts w:hint="cs"/>
          <w:rtl/>
        </w:rPr>
        <w:t>"</w:t>
      </w:r>
      <w:r>
        <w:rPr>
          <w:rtl/>
        </w:rPr>
        <w:t>כ ומוסד.</w:t>
      </w:r>
    </w:p>
    <w:p w:rsidR="00107B57" w:rsidRDefault="00107B57" w:rsidP="00A94792">
      <w:pPr>
        <w:rPr>
          <w:rtl/>
        </w:rPr>
      </w:pPr>
      <w:r>
        <w:rPr>
          <w:rtl/>
        </w:rPr>
        <w:t xml:space="preserve"> </w:t>
      </w:r>
    </w:p>
    <w:p w:rsidR="00107B57" w:rsidRDefault="00107B57" w:rsidP="00A94792">
      <w:pPr>
        <w:rPr>
          <w:rtl/>
        </w:rPr>
      </w:pPr>
      <w:r>
        <w:rPr>
          <w:rtl/>
        </w:rPr>
        <w:t>אבל אדוני היו</w:t>
      </w:r>
      <w:r>
        <w:rPr>
          <w:rFonts w:hint="cs"/>
          <w:rtl/>
        </w:rPr>
        <w:t>שב-ראש,</w:t>
      </w:r>
      <w:r>
        <w:rPr>
          <w:rtl/>
        </w:rPr>
        <w:t xml:space="preserve"> חבריי חברי הכנסת, אם בהתחלה הזכות הורחבה רק לאנשי כוחות הביטחון שנפלו בעת מילוי תפקיד</w:t>
      </w:r>
      <w:r>
        <w:rPr>
          <w:rFonts w:hint="cs"/>
          <w:rtl/>
        </w:rPr>
        <w:t xml:space="preserve">ם, </w:t>
      </w:r>
      <w:r>
        <w:rPr>
          <w:rtl/>
        </w:rPr>
        <w:t>הרי שכיום אנשי כוחות הביטחון</w:t>
      </w:r>
      <w:r>
        <w:rPr>
          <w:rFonts w:hint="cs"/>
          <w:rtl/>
        </w:rPr>
        <w:t>,</w:t>
      </w:r>
      <w:r>
        <w:rPr>
          <w:rtl/>
        </w:rPr>
        <w:t xml:space="preserve"> להוציא את לוחמי האש, זוכים למעמד שווה לחיילי צה</w:t>
      </w:r>
      <w:r>
        <w:rPr>
          <w:rFonts w:hint="cs"/>
          <w:rtl/>
        </w:rPr>
        <w:t>"</w:t>
      </w:r>
      <w:r>
        <w:rPr>
          <w:rtl/>
        </w:rPr>
        <w:t>ל. לוחמי האש</w:t>
      </w:r>
      <w:r>
        <w:rPr>
          <w:rFonts w:hint="cs"/>
          <w:rtl/>
        </w:rPr>
        <w:t xml:space="preserve">, אדוני </w:t>
      </w:r>
      <w:bookmarkStart w:id="7248" w:name="_ETM_Q21_529938"/>
      <w:bookmarkEnd w:id="7248"/>
      <w:r>
        <w:rPr>
          <w:rFonts w:hint="cs"/>
          <w:rtl/>
        </w:rPr>
        <w:t xml:space="preserve">היושב-ראש, </w:t>
      </w:r>
      <w:r>
        <w:rPr>
          <w:rtl/>
        </w:rPr>
        <w:t>נשארו מאחור</w:t>
      </w:r>
      <w:r>
        <w:rPr>
          <w:rFonts w:hint="cs"/>
          <w:rtl/>
        </w:rPr>
        <w:t xml:space="preserve">. </w:t>
      </w:r>
      <w:r>
        <w:rPr>
          <w:rtl/>
        </w:rPr>
        <w:t xml:space="preserve">לוחם אש שנפל, </w:t>
      </w:r>
      <w:r>
        <w:rPr>
          <w:rFonts w:hint="cs"/>
          <w:rtl/>
        </w:rPr>
        <w:t xml:space="preserve">גם אם זה בעת מילוי תפקידו, </w:t>
      </w:r>
      <w:bookmarkStart w:id="7249" w:name="_ETM_Q21_538308"/>
      <w:bookmarkEnd w:id="7249"/>
      <w:r>
        <w:rPr>
          <w:rtl/>
        </w:rPr>
        <w:t>לא זוכה להיקבר בבית קברות צבאי.</w:t>
      </w:r>
      <w:r>
        <w:rPr>
          <w:rFonts w:hint="cs"/>
          <w:rtl/>
        </w:rPr>
        <w:t xml:space="preserve"> אני מניח שתסכים איתי, אדוני היושב-ראש, מהיכרותנו הקצרה </w:t>
      </w:r>
      <w:r>
        <w:rPr>
          <w:rFonts w:hint="eastAsia"/>
          <w:rtl/>
        </w:rPr>
        <w:t xml:space="preserve">– </w:t>
      </w:r>
      <w:r>
        <w:rPr>
          <w:rFonts w:hint="cs"/>
          <w:rtl/>
        </w:rPr>
        <w:t xml:space="preserve">ואני </w:t>
      </w:r>
      <w:bookmarkStart w:id="7250" w:name="_ETM_Q21_547355"/>
      <w:bookmarkEnd w:id="7250"/>
      <w:r>
        <w:rPr>
          <w:rFonts w:hint="cs"/>
          <w:rtl/>
        </w:rPr>
        <w:t xml:space="preserve">חושב </w:t>
      </w:r>
      <w:r>
        <w:rPr>
          <w:rtl/>
        </w:rPr>
        <w:t xml:space="preserve">שיסכימו איתי גם כל חברי הבית הזה </w:t>
      </w:r>
      <w:r>
        <w:rPr>
          <w:rFonts w:hint="cs"/>
          <w:rtl/>
        </w:rPr>
        <w:t xml:space="preserve">– </w:t>
      </w:r>
      <w:r>
        <w:rPr>
          <w:rtl/>
        </w:rPr>
        <w:t>שלוחמי האש המצוינים הללו</w:t>
      </w:r>
      <w:r>
        <w:rPr>
          <w:rFonts w:hint="cs"/>
          <w:rtl/>
        </w:rPr>
        <w:t>,</w:t>
      </w:r>
      <w:r>
        <w:rPr>
          <w:rtl/>
        </w:rPr>
        <w:t xml:space="preserve"> שמסכנים את חייהם בהצלת חיי אדם</w:t>
      </w:r>
      <w:r>
        <w:rPr>
          <w:rFonts w:hint="cs"/>
          <w:rtl/>
        </w:rPr>
        <w:t>,</w:t>
      </w:r>
      <w:r>
        <w:rPr>
          <w:rtl/>
        </w:rPr>
        <w:t xml:space="preserve"> ראויים לכך שמדינת ישראל תכיר בזכותם להיקבר בט</w:t>
      </w:r>
      <w:r>
        <w:rPr>
          <w:rFonts w:hint="cs"/>
          <w:rtl/>
        </w:rPr>
        <w:t>ק</w:t>
      </w:r>
      <w:r>
        <w:rPr>
          <w:rtl/>
        </w:rPr>
        <w:t>ס ממלכתי בבית קברות צבאי.</w:t>
      </w:r>
    </w:p>
    <w:p w:rsidR="00107B57" w:rsidRDefault="00107B57" w:rsidP="00A94792">
      <w:pPr>
        <w:rPr>
          <w:rtl/>
        </w:rPr>
      </w:pPr>
      <w:bookmarkStart w:id="7251" w:name="_ETM_Q21_561579"/>
      <w:bookmarkStart w:id="7252" w:name="_ETM_Q21_561726"/>
      <w:bookmarkEnd w:id="7251"/>
      <w:bookmarkEnd w:id="7252"/>
    </w:p>
    <w:p w:rsidR="00107B57" w:rsidRDefault="00107B57" w:rsidP="00A94792">
      <w:pPr>
        <w:rPr>
          <w:rtl/>
        </w:rPr>
      </w:pPr>
      <w:r>
        <w:rPr>
          <w:rtl/>
        </w:rPr>
        <w:t>אדוני הי</w:t>
      </w:r>
      <w:r>
        <w:rPr>
          <w:rFonts w:hint="cs"/>
          <w:rtl/>
        </w:rPr>
        <w:t xml:space="preserve">ושב-ראש, חבריי חברי הכנסת, </w:t>
      </w:r>
      <w:r>
        <w:rPr>
          <w:rtl/>
        </w:rPr>
        <w:t>כנסת נכבדה,</w:t>
      </w:r>
      <w:r>
        <w:rPr>
          <w:rFonts w:hint="cs"/>
          <w:rtl/>
        </w:rPr>
        <w:t xml:space="preserve"> </w:t>
      </w:r>
      <w:r>
        <w:rPr>
          <w:rtl/>
        </w:rPr>
        <w:t xml:space="preserve">בית הקברות הצבאי מהווה אתר מורשת, מקום ממלכתי המקרין הדר, ערכים </w:t>
      </w:r>
      <w:r>
        <w:rPr>
          <w:rFonts w:hint="cs"/>
          <w:rtl/>
        </w:rPr>
        <w:t>ורוח ה</w:t>
      </w:r>
      <w:r>
        <w:rPr>
          <w:rtl/>
        </w:rPr>
        <w:t>ז</w:t>
      </w:r>
      <w:r>
        <w:rPr>
          <w:rFonts w:hint="cs"/>
          <w:rtl/>
        </w:rPr>
        <w:t>ד</w:t>
      </w:r>
      <w:r>
        <w:rPr>
          <w:rtl/>
        </w:rPr>
        <w:t>הות בעל</w:t>
      </w:r>
      <w:r>
        <w:rPr>
          <w:rFonts w:hint="cs"/>
          <w:rtl/>
        </w:rPr>
        <w:t>ת</w:t>
      </w:r>
      <w:r>
        <w:rPr>
          <w:rtl/>
        </w:rPr>
        <w:t xml:space="preserve"> ערך חינוכי עליון</w:t>
      </w:r>
      <w:r>
        <w:rPr>
          <w:rFonts w:hint="cs"/>
          <w:rtl/>
        </w:rPr>
        <w:t>,</w:t>
      </w:r>
      <w:r>
        <w:rPr>
          <w:rtl/>
        </w:rPr>
        <w:t xml:space="preserve"> ומקום </w:t>
      </w:r>
      <w:r>
        <w:rPr>
          <w:rFonts w:hint="cs"/>
          <w:rtl/>
        </w:rPr>
        <w:t xml:space="preserve">שבו מתקבצים רבים </w:t>
      </w:r>
      <w:bookmarkStart w:id="7253" w:name="_ETM_Q21_579786"/>
      <w:bookmarkEnd w:id="7253"/>
      <w:r>
        <w:rPr>
          <w:rtl/>
        </w:rPr>
        <w:t>לפחות פעם בשנה</w:t>
      </w:r>
      <w:r>
        <w:rPr>
          <w:rFonts w:hint="cs"/>
          <w:rtl/>
        </w:rPr>
        <w:t>.</w:t>
      </w:r>
      <w:r>
        <w:rPr>
          <w:rtl/>
        </w:rPr>
        <w:t xml:space="preserve"> </w:t>
      </w:r>
      <w:r>
        <w:rPr>
          <w:rFonts w:hint="cs"/>
          <w:rtl/>
        </w:rPr>
        <w:t xml:space="preserve">הוא </w:t>
      </w:r>
      <w:r>
        <w:rPr>
          <w:rtl/>
        </w:rPr>
        <w:t>מסמל לפרט את השתייכותו של הנופל לאומה כולה</w:t>
      </w:r>
      <w:r>
        <w:rPr>
          <w:rFonts w:hint="cs"/>
          <w:rtl/>
        </w:rPr>
        <w:t xml:space="preserve"> </w:t>
      </w:r>
      <w:bookmarkStart w:id="7254" w:name="_ETM_Q21_590351"/>
      <w:bookmarkStart w:id="7255" w:name="_ETM_Q21_590493"/>
      <w:bookmarkStart w:id="7256" w:name="_ETM_Q21_590526"/>
      <w:bookmarkStart w:id="7257" w:name="_ETM_Q21_590650"/>
      <w:bookmarkEnd w:id="7254"/>
      <w:bookmarkEnd w:id="7255"/>
      <w:bookmarkEnd w:id="7256"/>
      <w:bookmarkEnd w:id="7257"/>
      <w:r>
        <w:rPr>
          <w:rFonts w:hint="eastAsia"/>
          <w:rtl/>
        </w:rPr>
        <w:t xml:space="preserve">– </w:t>
      </w:r>
      <w:r>
        <w:rPr>
          <w:rtl/>
        </w:rPr>
        <w:t xml:space="preserve">לאומה </w:t>
      </w:r>
      <w:r>
        <w:rPr>
          <w:rFonts w:hint="cs"/>
          <w:rtl/>
        </w:rPr>
        <w:t>ש</w:t>
      </w:r>
      <w:r>
        <w:rPr>
          <w:rtl/>
        </w:rPr>
        <w:t>גאה באנשי הביטחון שלה;</w:t>
      </w:r>
      <w:r>
        <w:rPr>
          <w:rFonts w:hint="cs"/>
          <w:rtl/>
        </w:rPr>
        <w:t xml:space="preserve"> לאומה שגאה בחיילים שלה, בשוטרים שלה, </w:t>
      </w:r>
      <w:bookmarkStart w:id="7258" w:name="_ETM_Q21_597660"/>
      <w:bookmarkEnd w:id="7258"/>
      <w:r>
        <w:rPr>
          <w:rFonts w:hint="cs"/>
          <w:rtl/>
        </w:rPr>
        <w:t xml:space="preserve">בסוהרים שלה, באנשי השב"כ והמוסד שלה. הגיע הזמן, אדוני היושב-ראש, </w:t>
      </w:r>
      <w:bookmarkStart w:id="7259" w:name="_ETM_Q21_600913"/>
      <w:bookmarkEnd w:id="7259"/>
      <w:r>
        <w:rPr>
          <w:rFonts w:hint="cs"/>
          <w:rtl/>
        </w:rPr>
        <w:t xml:space="preserve">חבריי חברי הכנסת, שמדינת ישראל תכיר גם בלוחמי האש שלה, </w:t>
      </w:r>
      <w:bookmarkStart w:id="7260" w:name="_ETM_Q21_604984"/>
      <w:bookmarkStart w:id="7261" w:name="_ETM_Q21_605496"/>
      <w:bookmarkEnd w:id="7260"/>
      <w:bookmarkEnd w:id="7261"/>
      <w:r>
        <w:rPr>
          <w:rFonts w:hint="cs"/>
          <w:rtl/>
        </w:rPr>
        <w:t xml:space="preserve">תכיר בזכותם להיקבר בבית קברות צבאי. </w:t>
      </w:r>
      <w:bookmarkStart w:id="7262" w:name="_ETM_Q21_614637"/>
      <w:bookmarkEnd w:id="7262"/>
    </w:p>
    <w:p w:rsidR="00107B57" w:rsidRDefault="00107B57" w:rsidP="00A94792">
      <w:pPr>
        <w:rPr>
          <w:rtl/>
        </w:rPr>
      </w:pPr>
      <w:bookmarkStart w:id="7263" w:name="_ETM_Q21_614762"/>
      <w:bookmarkStart w:id="7264" w:name="_ETM_Q21_614813"/>
      <w:bookmarkEnd w:id="7263"/>
      <w:bookmarkEnd w:id="7264"/>
    </w:p>
    <w:p w:rsidR="00107B57" w:rsidRDefault="00107B57" w:rsidP="004E5AC7">
      <w:pPr>
        <w:rPr>
          <w:rtl/>
        </w:rPr>
      </w:pPr>
      <w:bookmarkStart w:id="7265" w:name="_ETM_Q21_614935"/>
      <w:bookmarkEnd w:id="7265"/>
      <w:r>
        <w:rPr>
          <w:rtl/>
        </w:rPr>
        <w:t>אדוני היו</w:t>
      </w:r>
      <w:r>
        <w:rPr>
          <w:rFonts w:hint="cs"/>
          <w:rtl/>
        </w:rPr>
        <w:t>שב-ראש,</w:t>
      </w:r>
      <w:r>
        <w:rPr>
          <w:rtl/>
        </w:rPr>
        <w:t xml:space="preserve"> חבריי חברי הכנסת,</w:t>
      </w:r>
      <w:r>
        <w:rPr>
          <w:rFonts w:hint="cs"/>
          <w:rtl/>
        </w:rPr>
        <w:t xml:space="preserve"> אדוני השר,</w:t>
      </w:r>
      <w:r>
        <w:rPr>
          <w:rtl/>
        </w:rPr>
        <w:t xml:space="preserve"> הצעת החוק בתי קבורה צבאיים (תיקון </w:t>
      </w:r>
      <w:r>
        <w:rPr>
          <w:rFonts w:hint="cs"/>
          <w:rtl/>
        </w:rPr>
        <w:t>–</w:t>
      </w:r>
      <w:r>
        <w:rPr>
          <w:rtl/>
        </w:rPr>
        <w:t xml:space="preserve"> קבורה ללוחמי האש), התשפ</w:t>
      </w:r>
      <w:r>
        <w:rPr>
          <w:rFonts w:hint="cs"/>
          <w:rtl/>
        </w:rPr>
        <w:t>"</w:t>
      </w:r>
      <w:r>
        <w:rPr>
          <w:rtl/>
        </w:rPr>
        <w:t>ד</w:t>
      </w:r>
      <w:r>
        <w:rPr>
          <w:rFonts w:hint="cs"/>
          <w:rtl/>
        </w:rPr>
        <w:t>–</w:t>
      </w:r>
      <w:r>
        <w:rPr>
          <w:rtl/>
        </w:rPr>
        <w:t>202</w:t>
      </w:r>
      <w:r>
        <w:rPr>
          <w:rFonts w:hint="cs"/>
          <w:rtl/>
        </w:rPr>
        <w:t>4</w:t>
      </w:r>
      <w:r>
        <w:rPr>
          <w:rtl/>
        </w:rPr>
        <w:t>, באה לתקן עיוות של שנים ולהוסיף את לוחמי האש</w:t>
      </w:r>
      <w:r>
        <w:rPr>
          <w:rFonts w:hint="cs"/>
          <w:rtl/>
        </w:rPr>
        <w:t>,</w:t>
      </w:r>
      <w:r>
        <w:rPr>
          <w:rtl/>
        </w:rPr>
        <w:t xml:space="preserve"> שמוסרים נפשם לטובת הצלת חיים של אחרים מול התופת ועומדים בחזית לצד שוטרי ישראל וחיילי צה</w:t>
      </w:r>
      <w:r>
        <w:rPr>
          <w:rFonts w:hint="cs"/>
          <w:rtl/>
        </w:rPr>
        <w:t>"</w:t>
      </w:r>
      <w:r>
        <w:rPr>
          <w:rtl/>
        </w:rPr>
        <w:t xml:space="preserve">ל. </w:t>
      </w:r>
      <w:r>
        <w:rPr>
          <w:rFonts w:hint="cs"/>
          <w:rtl/>
        </w:rPr>
        <w:t>הם</w:t>
      </w:r>
      <w:r>
        <w:rPr>
          <w:rtl/>
        </w:rPr>
        <w:t xml:space="preserve"> </w:t>
      </w:r>
      <w:r>
        <w:rPr>
          <w:rFonts w:hint="cs"/>
          <w:rtl/>
        </w:rPr>
        <w:t xml:space="preserve">זכאים לקבל </w:t>
      </w:r>
      <w:bookmarkStart w:id="7266" w:name="_ETM_Q21_638372"/>
      <w:bookmarkEnd w:id="7266"/>
      <w:r>
        <w:rPr>
          <w:rFonts w:hint="cs"/>
          <w:rtl/>
        </w:rPr>
        <w:t>את אותו כבוד. אלה לוחמי האש הגיבורים ש</w:t>
      </w:r>
      <w:r>
        <w:rPr>
          <w:rtl/>
        </w:rPr>
        <w:t>נספו באסון הכרמל</w:t>
      </w:r>
      <w:r>
        <w:rPr>
          <w:rFonts w:hint="cs"/>
          <w:rtl/>
        </w:rPr>
        <w:t>,</w:t>
      </w:r>
      <w:r>
        <w:rPr>
          <w:rtl/>
        </w:rPr>
        <w:t xml:space="preserve"> אורי סמנדייב, דני חייט והנער המתנדב אלעד ריבן</w:t>
      </w:r>
      <w:r>
        <w:rPr>
          <w:rFonts w:hint="cs"/>
          <w:rtl/>
        </w:rPr>
        <w:t>, זיכרונם</w:t>
      </w:r>
      <w:bookmarkStart w:id="7267" w:name="_ETM_Q21_649897"/>
      <w:bookmarkEnd w:id="7267"/>
      <w:r>
        <w:rPr>
          <w:rFonts w:hint="cs"/>
          <w:rtl/>
        </w:rPr>
        <w:t xml:space="preserve"> לברכה;</w:t>
      </w:r>
      <w:r w:rsidR="00897AE7">
        <w:rPr>
          <w:rFonts w:hint="cs"/>
          <w:rtl/>
        </w:rPr>
        <w:t xml:space="preserve"> </w:t>
      </w:r>
      <w:r>
        <w:rPr>
          <w:rtl/>
        </w:rPr>
        <w:t>אלה שני לוחמי האש עדנאן אס</w:t>
      </w:r>
      <w:r>
        <w:rPr>
          <w:rFonts w:hint="cs"/>
          <w:rtl/>
        </w:rPr>
        <w:t>ע</w:t>
      </w:r>
      <w:r>
        <w:rPr>
          <w:rtl/>
        </w:rPr>
        <w:t>ד ודקל מרציאנו</w:t>
      </w:r>
      <w:r>
        <w:rPr>
          <w:rFonts w:hint="cs"/>
          <w:rtl/>
        </w:rPr>
        <w:t xml:space="preserve">, זיכרונם לברכה, </w:t>
      </w:r>
      <w:r>
        <w:rPr>
          <w:rtl/>
        </w:rPr>
        <w:t>שמצאו את מותם בחילוץ צעיר שנפל לבור בדיר אל</w:t>
      </w:r>
      <w:r>
        <w:rPr>
          <w:rFonts w:hint="cs"/>
          <w:rtl/>
        </w:rPr>
        <w:t>-</w:t>
      </w:r>
      <w:r>
        <w:rPr>
          <w:rtl/>
        </w:rPr>
        <w:t>אסד</w:t>
      </w:r>
      <w:r>
        <w:rPr>
          <w:rFonts w:hint="cs"/>
          <w:rtl/>
        </w:rPr>
        <w:t>;</w:t>
      </w:r>
      <w:r>
        <w:rPr>
          <w:rtl/>
        </w:rPr>
        <w:t xml:space="preserve"> אלה</w:t>
      </w:r>
      <w:r>
        <w:rPr>
          <w:rFonts w:hint="cs"/>
          <w:rtl/>
        </w:rPr>
        <w:t>, מכובדיי,</w:t>
      </w:r>
      <w:r>
        <w:rPr>
          <w:rtl/>
        </w:rPr>
        <w:t xml:space="preserve"> גם חמשת לוחמי האש שלום צבאן, גיל תעסה, אריק יהודה מרציאנו, יבגני גלסקי ורועי משה</w:t>
      </w:r>
      <w:r>
        <w:rPr>
          <w:rFonts w:hint="cs"/>
          <w:rtl/>
        </w:rPr>
        <w:t>,</w:t>
      </w:r>
      <w:r>
        <w:rPr>
          <w:rtl/>
        </w:rPr>
        <w:t xml:space="preserve"> </w:t>
      </w:r>
      <w:r>
        <w:rPr>
          <w:rFonts w:hint="cs"/>
          <w:rtl/>
        </w:rPr>
        <w:t xml:space="preserve">זיכרונם לברכה, </w:t>
      </w:r>
      <w:bookmarkStart w:id="7268" w:name="_ETM_Q21_677890"/>
      <w:bookmarkEnd w:id="7268"/>
      <w:r>
        <w:rPr>
          <w:rtl/>
        </w:rPr>
        <w:t xml:space="preserve">שנפלו במתקפת </w:t>
      </w:r>
      <w:r>
        <w:rPr>
          <w:rFonts w:hint="cs"/>
          <w:rtl/>
        </w:rPr>
        <w:t xml:space="preserve">7 </w:t>
      </w:r>
      <w:r>
        <w:rPr>
          <w:rtl/>
        </w:rPr>
        <w:t>באוקטובר. כולם מסרו את נפשם להציל נפשות</w:t>
      </w:r>
      <w:r>
        <w:rPr>
          <w:rFonts w:hint="cs"/>
          <w:rtl/>
        </w:rPr>
        <w:t>,</w:t>
      </w:r>
      <w:r>
        <w:rPr>
          <w:rtl/>
        </w:rPr>
        <w:t xml:space="preserve"> ולא נקברו בחלקה </w:t>
      </w:r>
      <w:r>
        <w:rPr>
          <w:rFonts w:hint="cs"/>
          <w:rtl/>
        </w:rPr>
        <w:t>ה</w:t>
      </w:r>
      <w:r>
        <w:rPr>
          <w:rtl/>
        </w:rPr>
        <w:t>צבאית.</w:t>
      </w:r>
      <w:bookmarkStart w:id="7269" w:name="_ETM_Q21_689707"/>
      <w:bookmarkEnd w:id="7269"/>
      <w:r>
        <w:rPr>
          <w:rFonts w:hint="cs"/>
          <w:rtl/>
        </w:rPr>
        <w:t xml:space="preserve"> </w:t>
      </w:r>
      <w:bookmarkStart w:id="7270" w:name="_ETM_Q21_689817"/>
      <w:bookmarkEnd w:id="7270"/>
      <w:r>
        <w:rPr>
          <w:rtl/>
        </w:rPr>
        <w:t>לכן, מוצע להשוות את זכותם של לוחמי האש שנהרגו בעת מילוי</w:t>
      </w:r>
      <w:r>
        <w:rPr>
          <w:rFonts w:hint="cs"/>
          <w:rtl/>
        </w:rPr>
        <w:t xml:space="preserve"> לזו של שאר כוחות הביטחון להיקבר מעתה והלאה בבית קברות </w:t>
      </w:r>
      <w:bookmarkStart w:id="7271" w:name="_ETM_Q21_696710"/>
      <w:bookmarkEnd w:id="7271"/>
      <w:r>
        <w:rPr>
          <w:rFonts w:hint="cs"/>
          <w:rtl/>
        </w:rPr>
        <w:t xml:space="preserve">צבאי. </w:t>
      </w:r>
    </w:p>
    <w:p w:rsidR="00107B57" w:rsidRDefault="00107B57" w:rsidP="00A94792">
      <w:pPr>
        <w:rPr>
          <w:rtl/>
        </w:rPr>
      </w:pPr>
    </w:p>
    <w:p w:rsidR="00107B57" w:rsidRDefault="00107B57" w:rsidP="00A94792">
      <w:pPr>
        <w:rPr>
          <w:rtl/>
        </w:rPr>
      </w:pPr>
      <w:r>
        <w:rPr>
          <w:rFonts w:hint="cs"/>
          <w:rtl/>
        </w:rPr>
        <w:t>אני מב</w:t>
      </w:r>
      <w:r>
        <w:rPr>
          <w:rtl/>
        </w:rPr>
        <w:t>קש ל</w:t>
      </w:r>
      <w:r>
        <w:rPr>
          <w:rFonts w:hint="cs"/>
          <w:rtl/>
        </w:rPr>
        <w:t>נצל את ההזדמנות ל</w:t>
      </w:r>
      <w:r>
        <w:rPr>
          <w:rtl/>
        </w:rPr>
        <w:t>הודות לחברי השר</w:t>
      </w:r>
      <w:r>
        <w:rPr>
          <w:rFonts w:hint="cs"/>
          <w:rtl/>
        </w:rPr>
        <w:t xml:space="preserve"> לביטחון לאומי, חבר הכנסת </w:t>
      </w:r>
      <w:bookmarkStart w:id="7272" w:name="_ETM_Q21_705126"/>
      <w:bookmarkEnd w:id="7272"/>
      <w:r>
        <w:rPr>
          <w:rtl/>
        </w:rPr>
        <w:t>איתמר בן גביר</w:t>
      </w:r>
      <w:r>
        <w:rPr>
          <w:rFonts w:hint="cs"/>
          <w:rtl/>
        </w:rPr>
        <w:t xml:space="preserve">, ולשר המשפטים יריב לוין, שדחפו לכך שהצעת החוק החשובה </w:t>
      </w:r>
      <w:bookmarkStart w:id="7273" w:name="_ETM_Q21_711920"/>
      <w:bookmarkEnd w:id="7273"/>
      <w:r>
        <w:rPr>
          <w:rFonts w:hint="cs"/>
          <w:rtl/>
        </w:rPr>
        <w:t xml:space="preserve">הזאת תקבל את </w:t>
      </w:r>
      <w:r>
        <w:rPr>
          <w:rtl/>
        </w:rPr>
        <w:t>תמיכת הממשלה</w:t>
      </w:r>
      <w:r>
        <w:rPr>
          <w:rFonts w:hint="cs"/>
          <w:rtl/>
        </w:rPr>
        <w:t>.</w:t>
      </w:r>
      <w:r>
        <w:rPr>
          <w:rtl/>
        </w:rPr>
        <w:t xml:space="preserve"> אני קורא מכאן לכל חברי הכנסת להצביע בעד </w:t>
      </w:r>
      <w:r>
        <w:rPr>
          <w:rFonts w:hint="cs"/>
          <w:rtl/>
        </w:rPr>
        <w:t xml:space="preserve">החוק. תודה. </w:t>
      </w:r>
    </w:p>
    <w:p w:rsidR="00107B57" w:rsidRDefault="00107B57" w:rsidP="00A94792">
      <w:pPr>
        <w:rPr>
          <w:rtl/>
        </w:rPr>
      </w:pPr>
      <w:bookmarkStart w:id="7274" w:name="_ETM_Q21_722079"/>
      <w:bookmarkStart w:id="7275" w:name="_ETM_Q21_722195"/>
      <w:bookmarkStart w:id="7276" w:name="_ETM_Q21_722254"/>
      <w:bookmarkStart w:id="7277" w:name="_ETM_Q21_722347"/>
      <w:bookmarkEnd w:id="7274"/>
      <w:bookmarkEnd w:id="7275"/>
      <w:bookmarkEnd w:id="7276"/>
      <w:bookmarkEnd w:id="7277"/>
    </w:p>
    <w:p w:rsidR="00107B57" w:rsidRDefault="00107B57" w:rsidP="00A94792">
      <w:pPr>
        <w:pStyle w:val="af6"/>
        <w:keepNext/>
        <w:rPr>
          <w:rtl/>
        </w:rPr>
      </w:pPr>
      <w:bookmarkStart w:id="7278" w:name="ET_yor_6593_11"/>
      <w:r w:rsidRPr="007F02D8">
        <w:rPr>
          <w:rStyle w:val="TagStyle"/>
          <w:rtl/>
        </w:rPr>
        <w:t xml:space="preserve"> &lt;&lt; יור &gt;&gt;</w:t>
      </w:r>
      <w:r w:rsidRPr="00C66F65">
        <w:rPr>
          <w:rStyle w:val="TagStyle"/>
          <w:rtl/>
        </w:rPr>
        <w:t xml:space="preserve"> </w:t>
      </w:r>
      <w:r>
        <w:rPr>
          <w:rtl/>
        </w:rPr>
        <w:t>היו"ר חנוך דב מלביצקי:</w:t>
      </w:r>
      <w:r w:rsidRPr="00C66F65">
        <w:rPr>
          <w:rStyle w:val="TagStyle"/>
          <w:rtl/>
        </w:rPr>
        <w:t xml:space="preserve"> </w:t>
      </w:r>
      <w:r w:rsidRPr="007F02D8">
        <w:rPr>
          <w:rStyle w:val="TagStyle"/>
          <w:rtl/>
        </w:rPr>
        <w:t>&lt;&lt; יור &gt;&gt;</w:t>
      </w:r>
      <w:r>
        <w:rPr>
          <w:rtl/>
        </w:rPr>
        <w:t xml:space="preserve">   </w:t>
      </w:r>
      <w:bookmarkEnd w:id="7278"/>
    </w:p>
    <w:p w:rsidR="00107B57" w:rsidRDefault="00107B57" w:rsidP="00897AE7">
      <w:pPr>
        <w:rPr>
          <w:rtl/>
        </w:rPr>
      </w:pPr>
    </w:p>
    <w:p w:rsidR="00107B57" w:rsidRDefault="00107B57" w:rsidP="00A94792">
      <w:pPr>
        <w:rPr>
          <w:rtl/>
        </w:rPr>
      </w:pPr>
      <w:bookmarkStart w:id="7279" w:name="_ETM_Q21_723386"/>
      <w:bookmarkEnd w:id="7279"/>
      <w:r>
        <w:rPr>
          <w:rFonts w:hint="cs"/>
          <w:rtl/>
        </w:rPr>
        <w:t xml:space="preserve">תודה. אדוני. </w:t>
      </w:r>
    </w:p>
    <w:p w:rsidR="00107B57" w:rsidRDefault="00107B57" w:rsidP="00A94792">
      <w:pPr>
        <w:rPr>
          <w:rtl/>
        </w:rPr>
      </w:pPr>
    </w:p>
    <w:p w:rsidR="00107B57" w:rsidRDefault="00107B57" w:rsidP="00A94792">
      <w:pPr>
        <w:rPr>
          <w:rtl/>
        </w:rPr>
      </w:pPr>
    </w:p>
    <w:p w:rsidR="00107B57" w:rsidRDefault="00107B57" w:rsidP="00A94792">
      <w:pPr>
        <w:pStyle w:val="a6"/>
        <w:rPr>
          <w:rtl/>
        </w:rPr>
      </w:pPr>
      <w:bookmarkStart w:id="7280" w:name="ET_hatsach_642214_12"/>
      <w:r w:rsidRPr="00295AE8">
        <w:rPr>
          <w:rStyle w:val="TagStyle"/>
          <w:rtl/>
        </w:rPr>
        <w:t xml:space="preserve"> &lt;&lt; הצח &gt;&gt; </w:t>
      </w:r>
      <w:bookmarkStart w:id="7281" w:name="_Toc158839856"/>
      <w:r>
        <w:rPr>
          <w:rtl/>
        </w:rPr>
        <w:t>הצעת חוק בתי קברות צבאיים (תיקון – קבורה לסוהרים בבתי קברות צבאיים), התשפ"ג</w:t>
      </w:r>
      <w:r>
        <w:rPr>
          <w:rFonts w:hint="cs"/>
          <w:rtl/>
        </w:rPr>
        <w:t>–</w:t>
      </w:r>
      <w:r>
        <w:rPr>
          <w:rtl/>
        </w:rPr>
        <w:t>2023</w:t>
      </w:r>
      <w:bookmarkEnd w:id="7281"/>
      <w:r w:rsidRPr="00295AE8">
        <w:rPr>
          <w:rStyle w:val="TagStyle"/>
          <w:rtl/>
        </w:rPr>
        <w:t xml:space="preserve"> &lt;&lt; הצח &gt;&gt;</w:t>
      </w:r>
      <w:r>
        <w:rPr>
          <w:rtl/>
        </w:rPr>
        <w:t xml:space="preserve">   </w:t>
      </w:r>
      <w:bookmarkEnd w:id="7280"/>
    </w:p>
    <w:p w:rsidR="00107B57" w:rsidRDefault="00107B57" w:rsidP="00A94792">
      <w:pPr>
        <w:rPr>
          <w:rtl/>
        </w:rPr>
      </w:pPr>
      <w:r>
        <w:rPr>
          <w:rtl/>
        </w:rPr>
        <w:t>[הצעת חוק פ/2819/</w:t>
      </w:r>
      <w:r>
        <w:rPr>
          <w:rFonts w:hint="cs"/>
          <w:rtl/>
        </w:rPr>
        <w:t>25; נספחות.</w:t>
      </w:r>
      <w:r>
        <w:rPr>
          <w:rtl/>
        </w:rPr>
        <w:t>]</w:t>
      </w:r>
    </w:p>
    <w:p w:rsidR="00107B57" w:rsidRDefault="00107B57" w:rsidP="00A94792">
      <w:pPr>
        <w:pStyle w:val="-0"/>
        <w:rPr>
          <w:rtl/>
        </w:rPr>
      </w:pPr>
      <w:r>
        <w:rPr>
          <w:rtl/>
        </w:rPr>
        <w:t>(הצעת חבר</w:t>
      </w:r>
      <w:r>
        <w:rPr>
          <w:rFonts w:hint="cs"/>
          <w:rtl/>
        </w:rPr>
        <w:t>ת</w:t>
      </w:r>
      <w:r>
        <w:rPr>
          <w:rtl/>
        </w:rPr>
        <w:t xml:space="preserve"> הכנסת</w:t>
      </w:r>
      <w:r>
        <w:rPr>
          <w:rFonts w:hint="cs"/>
          <w:rtl/>
        </w:rPr>
        <w:t xml:space="preserve"> מירב בן ארי</w:t>
      </w:r>
      <w:r>
        <w:rPr>
          <w:rtl/>
        </w:rPr>
        <w:t>)</w:t>
      </w:r>
    </w:p>
    <w:p w:rsidR="00107B57" w:rsidRDefault="00107B57" w:rsidP="00A94792">
      <w:pPr>
        <w:rPr>
          <w:rtl/>
        </w:rPr>
      </w:pPr>
    </w:p>
    <w:p w:rsidR="00107B57" w:rsidRDefault="00107B57" w:rsidP="00A94792">
      <w:pPr>
        <w:pStyle w:val="af6"/>
        <w:keepNext/>
        <w:rPr>
          <w:rtl/>
        </w:rPr>
      </w:pPr>
      <w:r w:rsidRPr="00295AE8">
        <w:rPr>
          <w:rStyle w:val="TagStyle"/>
          <w:rtl/>
        </w:rPr>
        <w:t xml:space="preserve"> &lt;&lt; יור &gt;&gt; </w:t>
      </w:r>
      <w:r>
        <w:rPr>
          <w:rtl/>
        </w:rPr>
        <w:t>היו"ר חנוך דב מלביצקי:</w:t>
      </w:r>
      <w:r w:rsidRPr="00295AE8">
        <w:rPr>
          <w:rStyle w:val="TagStyle"/>
          <w:rtl/>
        </w:rPr>
        <w:t xml:space="preserve"> &lt;&lt; יור &gt;&gt;</w:t>
      </w:r>
      <w:r>
        <w:rPr>
          <w:rtl/>
        </w:rPr>
        <w:t xml:space="preserve">   </w:t>
      </w:r>
    </w:p>
    <w:p w:rsidR="00107B57" w:rsidRDefault="00107B57" w:rsidP="00897AE7">
      <w:pPr>
        <w:rPr>
          <w:rtl/>
          <w:lang w:eastAsia="he-IL"/>
        </w:rPr>
      </w:pPr>
    </w:p>
    <w:p w:rsidR="00107B57" w:rsidRDefault="00107B57" w:rsidP="00A94792">
      <w:pPr>
        <w:rPr>
          <w:rtl/>
        </w:rPr>
      </w:pPr>
      <w:r>
        <w:rPr>
          <w:rFonts w:hint="cs"/>
          <w:rtl/>
        </w:rPr>
        <w:t>להצעה הוצמדה</w:t>
      </w:r>
      <w:bookmarkStart w:id="7282" w:name="_ETM_Q21_722760"/>
      <w:bookmarkEnd w:id="7282"/>
      <w:r>
        <w:rPr>
          <w:rFonts w:hint="cs"/>
          <w:rtl/>
        </w:rPr>
        <w:t xml:space="preserve"> הצעתה של חברת הכנסת מירב בן ארי בדבר קבורה לסוהרים</w:t>
      </w:r>
      <w:bookmarkStart w:id="7283" w:name="_ETM_Q21_726943"/>
      <w:bookmarkEnd w:id="7283"/>
      <w:r>
        <w:rPr>
          <w:rFonts w:hint="cs"/>
          <w:rtl/>
        </w:rPr>
        <w:t xml:space="preserve"> בבתי קברות. בבקשה, גברתי. </w:t>
      </w:r>
    </w:p>
    <w:p w:rsidR="00240EB8" w:rsidRDefault="00240EB8" w:rsidP="00107B57">
      <w:pPr>
        <w:rPr>
          <w:color w:val="0000FF"/>
          <w:rtl/>
        </w:rPr>
      </w:pPr>
    </w:p>
    <w:p w:rsidR="00240EB8" w:rsidRDefault="00240EB8" w:rsidP="003B7263">
      <w:pPr>
        <w:pStyle w:val="a4"/>
        <w:keepNext/>
        <w:rPr>
          <w:rtl/>
        </w:rPr>
      </w:pPr>
      <w:bookmarkStart w:id="7284" w:name="TOR_Q22"/>
      <w:bookmarkStart w:id="7285" w:name="ET_speaker_5300_3"/>
      <w:bookmarkEnd w:id="7284"/>
      <w:r w:rsidRPr="00255DAF">
        <w:rPr>
          <w:rStyle w:val="TagStyle"/>
          <w:rtl/>
        </w:rPr>
        <w:t xml:space="preserve"> &lt;&lt; דובר &gt;&gt;</w:t>
      </w:r>
      <w:r w:rsidRPr="00E73910">
        <w:rPr>
          <w:rStyle w:val="TagStyle"/>
          <w:rtl/>
        </w:rPr>
        <w:t xml:space="preserve"> </w:t>
      </w:r>
      <w:bookmarkStart w:id="7286" w:name="_Toc158839857"/>
      <w:r>
        <w:rPr>
          <w:rtl/>
        </w:rPr>
        <w:t>מירב בן ארי (יש עתיד):</w:t>
      </w:r>
      <w:bookmarkEnd w:id="7286"/>
      <w:r w:rsidRPr="00E73910">
        <w:rPr>
          <w:rStyle w:val="TagStyle"/>
          <w:rtl/>
        </w:rPr>
        <w:t xml:space="preserve"> </w:t>
      </w:r>
      <w:r w:rsidRPr="00255DAF">
        <w:rPr>
          <w:rStyle w:val="TagStyle"/>
          <w:rtl/>
        </w:rPr>
        <w:t>&lt;&lt; דובר &gt;&gt;</w:t>
      </w:r>
      <w:r>
        <w:rPr>
          <w:rtl/>
        </w:rPr>
        <w:t xml:space="preserve"> </w:t>
      </w:r>
      <w:bookmarkEnd w:id="7285"/>
    </w:p>
    <w:p w:rsidR="00240EB8" w:rsidRDefault="00240EB8" w:rsidP="00897AE7">
      <w:pPr>
        <w:rPr>
          <w:rtl/>
          <w:lang w:eastAsia="he-IL"/>
        </w:rPr>
      </w:pPr>
    </w:p>
    <w:p w:rsidR="00240EB8" w:rsidRDefault="00240EB8" w:rsidP="00517E3A">
      <w:pPr>
        <w:rPr>
          <w:rtl/>
          <w:lang w:eastAsia="he-IL"/>
        </w:rPr>
      </w:pPr>
      <w:r>
        <w:rPr>
          <w:rFonts w:hint="cs"/>
          <w:rtl/>
          <w:lang w:eastAsia="he-IL"/>
        </w:rPr>
        <w:t xml:space="preserve">תודה רבה, אדוני היושב בראש. כנסת נכבדה, את החוק </w:t>
      </w:r>
      <w:bookmarkStart w:id="7287" w:name="_ETM_Q22_140000"/>
      <w:bookmarkEnd w:id="7287"/>
      <w:r>
        <w:rPr>
          <w:rFonts w:hint="cs"/>
          <w:rtl/>
          <w:lang w:eastAsia="he-IL"/>
        </w:rPr>
        <w:t xml:space="preserve">הזה התחלתי בכנסת העשרים-וארבע. החוק הזה מאפשר לסוהרים </w:t>
      </w:r>
      <w:bookmarkStart w:id="7288" w:name="_ETM_Q22_144000"/>
      <w:bookmarkEnd w:id="7288"/>
      <w:r>
        <w:rPr>
          <w:rFonts w:hint="cs"/>
          <w:rtl/>
          <w:lang w:eastAsia="he-IL"/>
        </w:rPr>
        <w:t xml:space="preserve">להיקבר בקבורה של חללי צה"ל. זה נראה לנו ברור מאליו, </w:t>
      </w:r>
      <w:bookmarkStart w:id="7289" w:name="_ETM_Q22_148000"/>
      <w:bookmarkEnd w:id="7289"/>
      <w:r>
        <w:rPr>
          <w:rFonts w:hint="cs"/>
          <w:rtl/>
          <w:lang w:eastAsia="he-IL"/>
        </w:rPr>
        <w:t xml:space="preserve">כי סוהר הוא </w:t>
      </w:r>
      <w:r w:rsidR="00517E3A">
        <w:rPr>
          <w:rFonts w:hint="cs"/>
          <w:rtl/>
          <w:lang w:eastAsia="he-IL"/>
        </w:rPr>
        <w:t>ב</w:t>
      </w:r>
      <w:r>
        <w:rPr>
          <w:rFonts w:hint="cs"/>
          <w:rtl/>
          <w:lang w:eastAsia="he-IL"/>
        </w:rPr>
        <w:t>גוף ביטחוני כמו שוטר,</w:t>
      </w:r>
      <w:bookmarkStart w:id="7290" w:name="_ETM_Q22_154000"/>
      <w:bookmarkEnd w:id="7290"/>
      <w:r>
        <w:rPr>
          <w:rFonts w:hint="cs"/>
          <w:rtl/>
          <w:lang w:eastAsia="he-IL"/>
        </w:rPr>
        <w:t xml:space="preserve"> ולמרות זאת סוהר שחלילה קיבל התקף לב בבית, לא </w:t>
      </w:r>
      <w:bookmarkStart w:id="7291" w:name="_ETM_Q22_158000"/>
      <w:bookmarkEnd w:id="7291"/>
      <w:r>
        <w:rPr>
          <w:rFonts w:hint="cs"/>
          <w:rtl/>
          <w:lang w:eastAsia="he-IL"/>
        </w:rPr>
        <w:t>הוכר כחלל ונקבר בקבורה אזרחית. בדבר הזה, שהוא</w:t>
      </w:r>
      <w:bookmarkStart w:id="7292" w:name="_ETM_Q22_161000"/>
      <w:bookmarkEnd w:id="7292"/>
      <w:r>
        <w:rPr>
          <w:rFonts w:hint="cs"/>
          <w:rtl/>
          <w:lang w:eastAsia="he-IL"/>
        </w:rPr>
        <w:t xml:space="preserve"> נורא בעיניי, פניתי כבר לשר גלנט בתחילת הקדנציה הזאת, ויחד </w:t>
      </w:r>
      <w:bookmarkStart w:id="7293" w:name="_ETM_Q22_170000"/>
      <w:bookmarkEnd w:id="7293"/>
      <w:r>
        <w:rPr>
          <w:rFonts w:hint="cs"/>
          <w:rtl/>
          <w:lang w:eastAsia="he-IL"/>
        </w:rPr>
        <w:t xml:space="preserve">עם השר גלנט, הוועדה הציבורית להנצחת החייל בראשות פרופ' מור </w:t>
      </w:r>
      <w:bookmarkStart w:id="7294" w:name="_ETM_Q22_174000"/>
      <w:bookmarkEnd w:id="7294"/>
      <w:r>
        <w:rPr>
          <w:rFonts w:hint="cs"/>
          <w:rtl/>
          <w:lang w:eastAsia="he-IL"/>
        </w:rPr>
        <w:t>יוסף קיבלה החלטה שסוהרים ייקברו כחללי צה"ל, אולם הבהיר לי מור יוסף שהנושא</w:t>
      </w:r>
      <w:bookmarkStart w:id="7295" w:name="_ETM_Q22_179000"/>
      <w:bookmarkEnd w:id="7295"/>
      <w:r>
        <w:rPr>
          <w:rFonts w:hint="cs"/>
          <w:rtl/>
          <w:lang w:eastAsia="he-IL"/>
        </w:rPr>
        <w:t xml:space="preserve"> חייב להיות בחקיקה. </w:t>
      </w:r>
    </w:p>
    <w:p w:rsidR="00240EB8" w:rsidRDefault="00240EB8" w:rsidP="003B7263">
      <w:pPr>
        <w:rPr>
          <w:rtl/>
          <w:lang w:eastAsia="he-IL"/>
        </w:rPr>
      </w:pPr>
    </w:p>
    <w:p w:rsidR="00240EB8" w:rsidRDefault="00240EB8" w:rsidP="00517E3A">
      <w:pPr>
        <w:rPr>
          <w:rtl/>
          <w:lang w:eastAsia="he-IL"/>
        </w:rPr>
      </w:pPr>
      <w:bookmarkStart w:id="7296" w:name="_ETM_Q22_187000"/>
      <w:bookmarkEnd w:id="7296"/>
      <w:r>
        <w:rPr>
          <w:rFonts w:hint="cs"/>
          <w:rtl/>
          <w:lang w:eastAsia="he-IL"/>
        </w:rPr>
        <w:t xml:space="preserve">מיותר לציין שהסוהרים הם גוף ביטחוני חשוב. </w:t>
      </w:r>
      <w:bookmarkStart w:id="7297" w:name="_ETM_Q22_190000"/>
      <w:bookmarkEnd w:id="7297"/>
      <w:r>
        <w:rPr>
          <w:rFonts w:hint="cs"/>
          <w:rtl/>
          <w:lang w:eastAsia="he-IL"/>
        </w:rPr>
        <w:t xml:space="preserve">הייתה לי הזכות להכיר את שב"ס לעומק, להכיר את </w:t>
      </w:r>
      <w:bookmarkStart w:id="7298" w:name="_ETM_Q22_192000"/>
      <w:bookmarkEnd w:id="7298"/>
      <w:r>
        <w:rPr>
          <w:rFonts w:hint="cs"/>
          <w:rtl/>
          <w:lang w:eastAsia="he-IL"/>
        </w:rPr>
        <w:t xml:space="preserve">לוחמי שב"ס, את הלוחמות, שנמצאים בקו ההגנה האחרון של מדינת </w:t>
      </w:r>
      <w:bookmarkStart w:id="7299" w:name="_ETM_Q22_198000"/>
      <w:bookmarkEnd w:id="7299"/>
      <w:r>
        <w:rPr>
          <w:rFonts w:hint="cs"/>
          <w:rtl/>
          <w:lang w:eastAsia="he-IL"/>
        </w:rPr>
        <w:t xml:space="preserve">ישראל. לולא שב"ס, אותם אסירים </w:t>
      </w:r>
      <w:r>
        <w:rPr>
          <w:rtl/>
          <w:lang w:eastAsia="he-IL"/>
        </w:rPr>
        <w:t>–</w:t>
      </w:r>
      <w:r>
        <w:rPr>
          <w:rFonts w:hint="cs"/>
          <w:rtl/>
          <w:lang w:eastAsia="he-IL"/>
        </w:rPr>
        <w:t xml:space="preserve"> אתם כל הזמן מדברים </w:t>
      </w:r>
      <w:bookmarkStart w:id="7300" w:name="_ETM_Q22_202000"/>
      <w:bookmarkEnd w:id="7300"/>
      <w:r>
        <w:rPr>
          <w:rFonts w:hint="cs"/>
          <w:rtl/>
          <w:lang w:eastAsia="he-IL"/>
        </w:rPr>
        <w:t xml:space="preserve">על הביטחוניים, אבל מה שבסוף פוגע באזרחים זה האסירים </w:t>
      </w:r>
      <w:bookmarkStart w:id="7301" w:name="_ETM_Q22_204000"/>
      <w:bookmarkEnd w:id="7301"/>
      <w:r>
        <w:rPr>
          <w:rFonts w:hint="cs"/>
          <w:rtl/>
          <w:lang w:eastAsia="he-IL"/>
        </w:rPr>
        <w:t xml:space="preserve">הפליליים. הם קו הגנה אחרון, </w:t>
      </w:r>
      <w:r w:rsidR="00517E3A">
        <w:rPr>
          <w:rFonts w:hint="cs"/>
          <w:rtl/>
          <w:lang w:eastAsia="he-IL"/>
        </w:rPr>
        <w:t>ו</w:t>
      </w:r>
      <w:r>
        <w:rPr>
          <w:rFonts w:hint="cs"/>
          <w:rtl/>
          <w:lang w:eastAsia="he-IL"/>
        </w:rPr>
        <w:t>מגיעה להם</w:t>
      </w:r>
      <w:bookmarkStart w:id="7302" w:name="_ETM_Q22_210000"/>
      <w:bookmarkEnd w:id="7302"/>
      <w:r>
        <w:rPr>
          <w:rFonts w:hint="cs"/>
          <w:rtl/>
          <w:lang w:eastAsia="he-IL"/>
        </w:rPr>
        <w:t xml:space="preserve"> הזכות הזאת להיקבר כחלל צה"ל. גם סוהר שיוצא לחופש</w:t>
      </w:r>
      <w:bookmarkStart w:id="7303" w:name="_ETM_Q22_218000"/>
      <w:bookmarkEnd w:id="7303"/>
      <w:r>
        <w:rPr>
          <w:rFonts w:hint="cs"/>
          <w:rtl/>
          <w:lang w:eastAsia="he-IL"/>
        </w:rPr>
        <w:t xml:space="preserve"> </w:t>
      </w:r>
      <w:r>
        <w:rPr>
          <w:rtl/>
          <w:lang w:eastAsia="he-IL"/>
        </w:rPr>
        <w:t>–</w:t>
      </w:r>
      <w:r>
        <w:rPr>
          <w:rFonts w:hint="cs"/>
          <w:rtl/>
          <w:lang w:eastAsia="he-IL"/>
        </w:rPr>
        <w:t xml:space="preserve"> ויש מקרים כאלה </w:t>
      </w:r>
      <w:r>
        <w:rPr>
          <w:rtl/>
          <w:lang w:eastAsia="he-IL"/>
        </w:rPr>
        <w:t>–</w:t>
      </w:r>
      <w:r>
        <w:rPr>
          <w:rFonts w:hint="cs"/>
          <w:rtl/>
          <w:lang w:eastAsia="he-IL"/>
        </w:rPr>
        <w:t xml:space="preserve"> וחלילה מתמוטט </w:t>
      </w:r>
      <w:r w:rsidR="00517E3A">
        <w:rPr>
          <w:rFonts w:hint="eastAsia"/>
          <w:rtl/>
          <w:lang w:eastAsia="he-IL"/>
        </w:rPr>
        <w:t xml:space="preserve">– </w:t>
      </w:r>
      <w:r>
        <w:rPr>
          <w:rFonts w:hint="cs"/>
          <w:rtl/>
          <w:lang w:eastAsia="he-IL"/>
        </w:rPr>
        <w:t xml:space="preserve">צריך </w:t>
      </w:r>
      <w:bookmarkStart w:id="7304" w:name="_ETM_Q22_221000"/>
      <w:bookmarkEnd w:id="7304"/>
      <w:r>
        <w:rPr>
          <w:rFonts w:hint="cs"/>
          <w:rtl/>
          <w:lang w:eastAsia="he-IL"/>
        </w:rPr>
        <w:t xml:space="preserve">לומר, גם הרבה בגלל הלחץ בעבודה, </w:t>
      </w:r>
      <w:bookmarkStart w:id="7305" w:name="_ETM_Q22_223000"/>
      <w:bookmarkEnd w:id="7305"/>
      <w:r>
        <w:rPr>
          <w:rFonts w:hint="cs"/>
          <w:rtl/>
          <w:lang w:eastAsia="he-IL"/>
        </w:rPr>
        <w:t xml:space="preserve">אתה יודע איזו עבודה מלחיצה זאת? מגיעה לו </w:t>
      </w:r>
      <w:bookmarkStart w:id="7306" w:name="_ETM_Q22_225000"/>
      <w:bookmarkEnd w:id="7306"/>
      <w:r>
        <w:rPr>
          <w:rFonts w:hint="cs"/>
          <w:rtl/>
          <w:lang w:eastAsia="he-IL"/>
        </w:rPr>
        <w:t xml:space="preserve">הזכות הזאת להיקבר כחלל צה"ל. </w:t>
      </w:r>
    </w:p>
    <w:p w:rsidR="00240EB8" w:rsidRDefault="00240EB8" w:rsidP="003B7263">
      <w:pPr>
        <w:rPr>
          <w:rtl/>
          <w:lang w:eastAsia="he-IL"/>
        </w:rPr>
      </w:pPr>
    </w:p>
    <w:p w:rsidR="00240EB8" w:rsidRDefault="00240EB8" w:rsidP="003B7263">
      <w:pPr>
        <w:rPr>
          <w:rtl/>
          <w:lang w:eastAsia="he-IL"/>
        </w:rPr>
      </w:pPr>
      <w:bookmarkStart w:id="7307" w:name="_ETM_Q22_230000"/>
      <w:bookmarkEnd w:id="7307"/>
      <w:r>
        <w:rPr>
          <w:rFonts w:hint="cs"/>
          <w:rtl/>
          <w:lang w:eastAsia="he-IL"/>
        </w:rPr>
        <w:t xml:space="preserve">אני רוצה להודות לוועדת </w:t>
      </w:r>
      <w:bookmarkStart w:id="7308" w:name="_ETM_Q22_228000"/>
      <w:bookmarkEnd w:id="7308"/>
      <w:r>
        <w:rPr>
          <w:rFonts w:hint="cs"/>
          <w:rtl/>
          <w:lang w:eastAsia="he-IL"/>
        </w:rPr>
        <w:t xml:space="preserve">השרים לענייני חקיקה. כמובן, אני אמשיך לקדם אותה בוועדה לביטחון </w:t>
      </w:r>
      <w:bookmarkStart w:id="7309" w:name="_ETM_Q22_236000"/>
      <w:bookmarkEnd w:id="7309"/>
      <w:r>
        <w:rPr>
          <w:rFonts w:hint="cs"/>
          <w:rtl/>
          <w:lang w:eastAsia="he-IL"/>
        </w:rPr>
        <w:t>לאומי של חבר הכנסת פוגל. אני רוצה להודות לשר גלנט, שהוא</w:t>
      </w:r>
      <w:bookmarkStart w:id="7310" w:name="_ETM_Q22_239000"/>
      <w:bookmarkEnd w:id="7310"/>
      <w:r>
        <w:rPr>
          <w:rFonts w:hint="cs"/>
          <w:rtl/>
          <w:lang w:eastAsia="he-IL"/>
        </w:rPr>
        <w:t xml:space="preserve"> היה הראשון שתמך בהצעה הזאת, ולצוות שלו ולפרופ' מור יוסף </w:t>
      </w:r>
      <w:bookmarkStart w:id="7311" w:name="_ETM_Q22_245000"/>
      <w:bookmarkEnd w:id="7311"/>
      <w:r>
        <w:rPr>
          <w:rFonts w:hint="cs"/>
          <w:rtl/>
          <w:lang w:eastAsia="he-IL"/>
        </w:rPr>
        <w:t xml:space="preserve">ולכל מי שלקח חלק בדבר הכל-כך משמעותי </w:t>
      </w:r>
      <w:bookmarkStart w:id="7312" w:name="_ETM_Q22_250000"/>
      <w:bookmarkEnd w:id="7312"/>
      <w:r>
        <w:rPr>
          <w:rFonts w:hint="cs"/>
          <w:rtl/>
          <w:lang w:eastAsia="he-IL"/>
        </w:rPr>
        <w:t xml:space="preserve">הזה, לתת לסוהרים, לא נעים לומר, אבל גם להיקבר </w:t>
      </w:r>
      <w:bookmarkStart w:id="7313" w:name="_ETM_Q22_254000"/>
      <w:bookmarkEnd w:id="7313"/>
      <w:r>
        <w:rPr>
          <w:rFonts w:hint="cs"/>
          <w:rtl/>
          <w:lang w:eastAsia="he-IL"/>
        </w:rPr>
        <w:t xml:space="preserve">צריך להיקבר בצורה ראויה וממלכתית, כמו שראוי לאותם סוהרים. </w:t>
      </w:r>
    </w:p>
    <w:p w:rsidR="00240EB8" w:rsidRDefault="00240EB8" w:rsidP="003B7263">
      <w:pPr>
        <w:rPr>
          <w:rtl/>
          <w:lang w:eastAsia="he-IL"/>
        </w:rPr>
      </w:pPr>
    </w:p>
    <w:p w:rsidR="00240EB8" w:rsidRDefault="00240EB8" w:rsidP="003B7263">
      <w:pPr>
        <w:pStyle w:val="af5"/>
        <w:keepNext/>
        <w:rPr>
          <w:rtl/>
        </w:rPr>
      </w:pPr>
      <w:bookmarkStart w:id="7314" w:name="_ETM_Q22_260000"/>
      <w:bookmarkStart w:id="7315" w:name="ET_interruption_קר_אה_11"/>
      <w:bookmarkEnd w:id="7314"/>
      <w:r w:rsidRPr="00255DAF">
        <w:rPr>
          <w:rStyle w:val="TagStyle"/>
          <w:rtl/>
        </w:rPr>
        <w:t xml:space="preserve"> &lt;&lt; קריאה &gt;&gt;</w:t>
      </w:r>
      <w:r w:rsidRPr="00513102">
        <w:rPr>
          <w:rStyle w:val="TagStyle"/>
          <w:rtl/>
        </w:rPr>
        <w:t xml:space="preserve"> </w:t>
      </w:r>
      <w:r>
        <w:rPr>
          <w:rtl/>
        </w:rPr>
        <w:t>קריאה:</w:t>
      </w:r>
      <w:r w:rsidRPr="00513102">
        <w:rPr>
          <w:rStyle w:val="TagStyle"/>
          <w:rtl/>
        </w:rPr>
        <w:t xml:space="preserve"> </w:t>
      </w:r>
      <w:r w:rsidRPr="00255DAF">
        <w:rPr>
          <w:rStyle w:val="TagStyle"/>
          <w:rtl/>
        </w:rPr>
        <w:t>&lt;&lt; קריאה &gt;&gt;</w:t>
      </w:r>
      <w:r>
        <w:rPr>
          <w:rtl/>
        </w:rPr>
        <w:t xml:space="preserve"> </w:t>
      </w:r>
      <w:bookmarkEnd w:id="7315"/>
    </w:p>
    <w:p w:rsidR="00240EB8" w:rsidRDefault="00240EB8" w:rsidP="00897AE7">
      <w:pPr>
        <w:rPr>
          <w:rtl/>
          <w:lang w:eastAsia="he-IL"/>
        </w:rPr>
      </w:pPr>
    </w:p>
    <w:p w:rsidR="00240EB8" w:rsidRDefault="00240EB8" w:rsidP="003B7263">
      <w:pPr>
        <w:rPr>
          <w:rtl/>
          <w:lang w:eastAsia="he-IL"/>
        </w:rPr>
      </w:pPr>
      <w:r>
        <w:rPr>
          <w:rFonts w:hint="cs"/>
          <w:rtl/>
          <w:lang w:eastAsia="he-IL"/>
        </w:rPr>
        <w:t xml:space="preserve">ולכבאים. </w:t>
      </w:r>
    </w:p>
    <w:p w:rsidR="00240EB8" w:rsidRDefault="00240EB8" w:rsidP="003B7263">
      <w:pPr>
        <w:rPr>
          <w:rtl/>
          <w:lang w:eastAsia="he-IL"/>
        </w:rPr>
      </w:pPr>
    </w:p>
    <w:p w:rsidR="00240EB8" w:rsidRDefault="00240EB8" w:rsidP="003B7263">
      <w:pPr>
        <w:pStyle w:val="-"/>
        <w:keepNext/>
        <w:rPr>
          <w:rtl/>
        </w:rPr>
      </w:pPr>
      <w:bookmarkStart w:id="7316" w:name="ET_speakercontinue_5300_5"/>
      <w:r w:rsidRPr="00255DAF">
        <w:rPr>
          <w:rStyle w:val="TagStyle"/>
          <w:rtl/>
        </w:rPr>
        <w:t xml:space="preserve"> &lt;&lt; דובר_המשך &gt;&gt;</w:t>
      </w:r>
      <w:r w:rsidRPr="00E73910">
        <w:rPr>
          <w:rStyle w:val="TagStyle"/>
          <w:rtl/>
        </w:rPr>
        <w:t xml:space="preserve"> </w:t>
      </w:r>
      <w:r>
        <w:rPr>
          <w:rtl/>
        </w:rPr>
        <w:t>מירב בן ארי (יש עתיד):</w:t>
      </w:r>
      <w:r w:rsidRPr="00E73910">
        <w:rPr>
          <w:rStyle w:val="TagStyle"/>
          <w:rtl/>
        </w:rPr>
        <w:t xml:space="preserve"> </w:t>
      </w:r>
      <w:r w:rsidRPr="00255DAF">
        <w:rPr>
          <w:rStyle w:val="TagStyle"/>
          <w:rtl/>
        </w:rPr>
        <w:t>&lt;&lt; דובר_המשך &gt;&gt;</w:t>
      </w:r>
      <w:r>
        <w:rPr>
          <w:rtl/>
        </w:rPr>
        <w:t xml:space="preserve"> </w:t>
      </w:r>
      <w:bookmarkEnd w:id="7316"/>
    </w:p>
    <w:p w:rsidR="00240EB8" w:rsidRDefault="00240EB8" w:rsidP="00897AE7">
      <w:pPr>
        <w:rPr>
          <w:rtl/>
          <w:lang w:eastAsia="he-IL"/>
        </w:rPr>
      </w:pPr>
    </w:p>
    <w:p w:rsidR="00240EB8" w:rsidRDefault="00240EB8" w:rsidP="00517E3A">
      <w:pPr>
        <w:rPr>
          <w:rtl/>
          <w:lang w:eastAsia="he-IL"/>
        </w:rPr>
      </w:pPr>
      <w:r>
        <w:rPr>
          <w:rFonts w:hint="cs"/>
          <w:rtl/>
          <w:lang w:eastAsia="he-IL"/>
        </w:rPr>
        <w:t>אני עשיתי רק לסוהרים. אני חייבת</w:t>
      </w:r>
      <w:bookmarkStart w:id="7317" w:name="_ETM_Q22_263000"/>
      <w:bookmarkEnd w:id="7317"/>
      <w:r>
        <w:rPr>
          <w:rFonts w:hint="cs"/>
          <w:rtl/>
          <w:lang w:eastAsia="he-IL"/>
        </w:rPr>
        <w:t xml:space="preserve"> לומר מילה על הכבאים. כבאים הם בנפשי</w:t>
      </w:r>
      <w:r w:rsidR="00517E3A">
        <w:rPr>
          <w:rFonts w:hint="cs"/>
          <w:rtl/>
          <w:lang w:eastAsia="he-IL"/>
        </w:rPr>
        <w:t>.</w:t>
      </w:r>
      <w:r>
        <w:rPr>
          <w:rFonts w:hint="cs"/>
          <w:rtl/>
          <w:lang w:eastAsia="he-IL"/>
        </w:rPr>
        <w:t xml:space="preserve"> פעלתי ואני </w:t>
      </w:r>
      <w:bookmarkStart w:id="7318" w:name="_ETM_Q22_269000"/>
      <w:bookmarkEnd w:id="7318"/>
      <w:r>
        <w:rPr>
          <w:rFonts w:hint="cs"/>
          <w:rtl/>
          <w:lang w:eastAsia="he-IL"/>
        </w:rPr>
        <w:t xml:space="preserve">אמשיך לפעול, ופוגל גם יודע, אני אעשה הכול בשביל שהכבאים </w:t>
      </w:r>
      <w:bookmarkStart w:id="7319" w:name="_ETM_Q22_271000"/>
      <w:bookmarkEnd w:id="7319"/>
      <w:r>
        <w:rPr>
          <w:rFonts w:hint="cs"/>
          <w:rtl/>
          <w:lang w:eastAsia="he-IL"/>
        </w:rPr>
        <w:t>יוכרו. אבל הכבאים הם לא גוף ביטחוני במדינת ישראל. יש להם ועד.</w:t>
      </w:r>
      <w:bookmarkStart w:id="7320" w:name="_ETM_Q22_281000"/>
      <w:bookmarkEnd w:id="7320"/>
      <w:r>
        <w:rPr>
          <w:rFonts w:hint="cs"/>
          <w:rtl/>
          <w:lang w:eastAsia="he-IL"/>
        </w:rPr>
        <w:t xml:space="preserve"> הלוואי שזה יקרה. המשפחות של מרציאנו, של </w:t>
      </w:r>
      <w:bookmarkStart w:id="7321" w:name="_ETM_Q22_283000"/>
      <w:bookmarkEnd w:id="7321"/>
      <w:r>
        <w:rPr>
          <w:rFonts w:hint="cs"/>
          <w:rtl/>
          <w:lang w:eastAsia="he-IL"/>
        </w:rPr>
        <w:t>עדנאן, משפחות של כבאים שאני מלווה, יודעות שאני איתן.</w:t>
      </w:r>
      <w:bookmarkStart w:id="7322" w:name="_ETM_Q22_286000"/>
      <w:bookmarkEnd w:id="7322"/>
      <w:r>
        <w:rPr>
          <w:rFonts w:hint="cs"/>
          <w:rtl/>
          <w:lang w:eastAsia="he-IL"/>
        </w:rPr>
        <w:t xml:space="preserve"> אני אעשה הכול, אבל מה שבטוח כרגע חייב להיות סגור </w:t>
      </w:r>
      <w:bookmarkStart w:id="7323" w:name="_ETM_Q22_292000"/>
      <w:bookmarkEnd w:id="7323"/>
      <w:r>
        <w:rPr>
          <w:rFonts w:hint="cs"/>
          <w:rtl/>
          <w:lang w:eastAsia="he-IL"/>
        </w:rPr>
        <w:t xml:space="preserve">זה הנושא של קבורת הסוהרים, שכבר הוכר, וודאי שנפעל יחד </w:t>
      </w:r>
      <w:bookmarkStart w:id="7324" w:name="_ETM_Q22_298000"/>
      <w:bookmarkEnd w:id="7324"/>
      <w:r>
        <w:rPr>
          <w:rFonts w:hint="cs"/>
          <w:rtl/>
          <w:lang w:eastAsia="he-IL"/>
        </w:rPr>
        <w:t xml:space="preserve">למען הכבאים. הכבאים זה מורכב, כמו שאמרתי, </w:t>
      </w:r>
      <w:r w:rsidR="00517E3A">
        <w:rPr>
          <w:rFonts w:hint="cs"/>
          <w:rtl/>
          <w:lang w:eastAsia="he-IL"/>
        </w:rPr>
        <w:t>ו</w:t>
      </w:r>
      <w:r>
        <w:rPr>
          <w:rFonts w:hint="cs"/>
          <w:rtl/>
          <w:lang w:eastAsia="he-IL"/>
        </w:rPr>
        <w:t xml:space="preserve">בוודאי שאני אעשה </w:t>
      </w:r>
      <w:bookmarkStart w:id="7325" w:name="_ETM_Q22_302000"/>
      <w:bookmarkEnd w:id="7325"/>
      <w:r>
        <w:rPr>
          <w:rFonts w:hint="cs"/>
          <w:rtl/>
          <w:lang w:eastAsia="he-IL"/>
        </w:rPr>
        <w:t>הכול ביחד כדי לתת להם את הזכות. אבל עד שהם</w:t>
      </w:r>
      <w:bookmarkStart w:id="7326" w:name="_ETM_Q22_308000"/>
      <w:bookmarkEnd w:id="7326"/>
      <w:r>
        <w:rPr>
          <w:rFonts w:hint="cs"/>
          <w:rtl/>
          <w:lang w:eastAsia="he-IL"/>
        </w:rPr>
        <w:t xml:space="preserve"> יוכרו כגוף ביטחוני – זה תהליך ארוך. הלוואי שהייתה כאן החלטת</w:t>
      </w:r>
      <w:bookmarkStart w:id="7327" w:name="_ETM_Q22_311000"/>
      <w:bookmarkEnd w:id="7327"/>
      <w:r>
        <w:rPr>
          <w:rFonts w:hint="cs"/>
          <w:rtl/>
          <w:lang w:eastAsia="he-IL"/>
        </w:rPr>
        <w:t xml:space="preserve"> ממשלה. אני שם, אני תומכת גם בכבאים</w:t>
      </w:r>
      <w:r w:rsidR="00517E3A">
        <w:rPr>
          <w:rFonts w:hint="cs"/>
          <w:rtl/>
          <w:lang w:eastAsia="he-IL"/>
        </w:rPr>
        <w:t>.</w:t>
      </w:r>
      <w:r>
        <w:rPr>
          <w:rFonts w:hint="cs"/>
          <w:rtl/>
          <w:lang w:eastAsia="he-IL"/>
        </w:rPr>
        <w:t xml:space="preserve"> החוק שלי באופן</w:t>
      </w:r>
      <w:bookmarkStart w:id="7328" w:name="_ETM_Q22_317000"/>
      <w:bookmarkEnd w:id="7328"/>
      <w:r>
        <w:rPr>
          <w:rFonts w:hint="cs"/>
          <w:rtl/>
          <w:lang w:eastAsia="he-IL"/>
        </w:rPr>
        <w:t xml:space="preserve"> ספציפי הוא על הסוהרים, שכבר הוכרו גם על ידי </w:t>
      </w:r>
      <w:bookmarkStart w:id="7329" w:name="_ETM_Q22_322000"/>
      <w:bookmarkEnd w:id="7329"/>
      <w:r>
        <w:rPr>
          <w:rFonts w:hint="cs"/>
          <w:rtl/>
          <w:lang w:eastAsia="he-IL"/>
        </w:rPr>
        <w:t>שר הביטחון וגם על ידי המועצה להנצחת החייל.</w:t>
      </w:r>
      <w:bookmarkStart w:id="7330" w:name="_ETM_Q22_326000"/>
      <w:bookmarkEnd w:id="7330"/>
      <w:r>
        <w:rPr>
          <w:rFonts w:hint="cs"/>
          <w:rtl/>
          <w:lang w:eastAsia="he-IL"/>
        </w:rPr>
        <w:t xml:space="preserve"> תודה רבה. </w:t>
      </w:r>
    </w:p>
    <w:p w:rsidR="00240EB8" w:rsidRDefault="00240EB8" w:rsidP="003B7263">
      <w:pPr>
        <w:rPr>
          <w:rtl/>
          <w:lang w:eastAsia="he-IL"/>
        </w:rPr>
      </w:pPr>
    </w:p>
    <w:p w:rsidR="00240EB8" w:rsidRDefault="00240EB8" w:rsidP="003B7263">
      <w:pPr>
        <w:pStyle w:val="af6"/>
        <w:keepNext/>
        <w:rPr>
          <w:rtl/>
        </w:rPr>
      </w:pPr>
      <w:bookmarkStart w:id="7331" w:name="ET_yor_6593_12"/>
      <w:r w:rsidRPr="00255DAF">
        <w:rPr>
          <w:rStyle w:val="TagStyle"/>
          <w:rtl/>
        </w:rPr>
        <w:t xml:space="preserve"> &lt;&lt; יור &gt;&gt;</w:t>
      </w:r>
      <w:r w:rsidRPr="00513102">
        <w:rPr>
          <w:rStyle w:val="TagStyle"/>
          <w:rtl/>
        </w:rPr>
        <w:t xml:space="preserve"> </w:t>
      </w:r>
      <w:r>
        <w:rPr>
          <w:rtl/>
        </w:rPr>
        <w:t>היו"ר חנוך דב מלביצקי:</w:t>
      </w:r>
      <w:r w:rsidRPr="00513102">
        <w:rPr>
          <w:rStyle w:val="TagStyle"/>
          <w:rtl/>
        </w:rPr>
        <w:t xml:space="preserve"> </w:t>
      </w:r>
      <w:r w:rsidRPr="00255DAF">
        <w:rPr>
          <w:rStyle w:val="TagStyle"/>
          <w:rtl/>
        </w:rPr>
        <w:t>&lt;&lt; יור &gt;&gt;</w:t>
      </w:r>
      <w:r>
        <w:rPr>
          <w:rtl/>
        </w:rPr>
        <w:t xml:space="preserve"> </w:t>
      </w:r>
      <w:bookmarkEnd w:id="7331"/>
    </w:p>
    <w:p w:rsidR="00240EB8" w:rsidRDefault="00240EB8" w:rsidP="00897AE7">
      <w:pPr>
        <w:rPr>
          <w:rtl/>
          <w:lang w:eastAsia="he-IL"/>
        </w:rPr>
      </w:pPr>
    </w:p>
    <w:p w:rsidR="00240EB8" w:rsidRPr="00513102" w:rsidRDefault="00240EB8" w:rsidP="003B7263">
      <w:pPr>
        <w:rPr>
          <w:rtl/>
          <w:lang w:eastAsia="he-IL"/>
        </w:rPr>
      </w:pPr>
      <w:r>
        <w:rPr>
          <w:rFonts w:hint="cs"/>
          <w:rtl/>
          <w:lang w:eastAsia="he-IL"/>
        </w:rPr>
        <w:t>תודה. ישיב בשם הממשלה השר חיים ביטון. בבקשה</w:t>
      </w:r>
      <w:bookmarkStart w:id="7332" w:name="_ETM_Q22_328000"/>
      <w:bookmarkEnd w:id="7332"/>
      <w:r>
        <w:rPr>
          <w:rFonts w:hint="cs"/>
          <w:rtl/>
          <w:lang w:eastAsia="he-IL"/>
        </w:rPr>
        <w:t xml:space="preserve">, אדוני. </w:t>
      </w:r>
    </w:p>
    <w:p w:rsidR="00240EB8" w:rsidRDefault="00240EB8" w:rsidP="003B7263">
      <w:pPr>
        <w:rPr>
          <w:rtl/>
          <w:lang w:eastAsia="he-IL"/>
        </w:rPr>
      </w:pPr>
    </w:p>
    <w:p w:rsidR="00240EB8" w:rsidRDefault="00240EB8" w:rsidP="003B7263">
      <w:pPr>
        <w:pStyle w:val="a4"/>
        <w:keepNext/>
        <w:rPr>
          <w:rtl/>
        </w:rPr>
      </w:pPr>
      <w:bookmarkStart w:id="7333" w:name="ET_speaker_6426_13"/>
      <w:r w:rsidRPr="00255DAF">
        <w:rPr>
          <w:rStyle w:val="TagStyle"/>
          <w:rtl/>
        </w:rPr>
        <w:t xml:space="preserve"> &lt;&lt; דובר &gt;&gt;</w:t>
      </w:r>
      <w:r w:rsidRPr="00513102">
        <w:rPr>
          <w:rStyle w:val="TagStyle"/>
          <w:rtl/>
        </w:rPr>
        <w:t xml:space="preserve"> </w:t>
      </w:r>
      <w:bookmarkStart w:id="7334" w:name="_Toc158839858"/>
      <w:r>
        <w:rPr>
          <w:rtl/>
        </w:rPr>
        <w:t>שר במשרד החינוך חיים ביטון:</w:t>
      </w:r>
      <w:bookmarkEnd w:id="7334"/>
      <w:r w:rsidRPr="00513102">
        <w:rPr>
          <w:rStyle w:val="TagStyle"/>
          <w:rtl/>
        </w:rPr>
        <w:t xml:space="preserve"> </w:t>
      </w:r>
      <w:r w:rsidRPr="00255DAF">
        <w:rPr>
          <w:rStyle w:val="TagStyle"/>
          <w:rtl/>
        </w:rPr>
        <w:t>&lt;&lt; דובר &gt;&gt;</w:t>
      </w:r>
      <w:r>
        <w:rPr>
          <w:rtl/>
        </w:rPr>
        <w:t xml:space="preserve"> </w:t>
      </w:r>
      <w:bookmarkEnd w:id="7333"/>
    </w:p>
    <w:p w:rsidR="00240EB8" w:rsidRDefault="00240EB8" w:rsidP="00897AE7">
      <w:pPr>
        <w:rPr>
          <w:rtl/>
          <w:lang w:eastAsia="he-IL"/>
        </w:rPr>
      </w:pPr>
    </w:p>
    <w:p w:rsidR="00240EB8" w:rsidRDefault="00240EB8" w:rsidP="00517E3A">
      <w:pPr>
        <w:rPr>
          <w:rtl/>
          <w:lang w:eastAsia="he-IL"/>
        </w:rPr>
      </w:pPr>
      <w:bookmarkStart w:id="7335" w:name="_ETM_Q22_337000"/>
      <w:bookmarkEnd w:id="7335"/>
      <w:r>
        <w:rPr>
          <w:rFonts w:hint="cs"/>
          <w:rtl/>
          <w:lang w:eastAsia="he-IL"/>
        </w:rPr>
        <w:t>אדוני היושב-ראש, חבריי חברי הכנסת, צריך להגיד שהצעת החוק הזאת היא באמת הצעה חשובה</w:t>
      </w:r>
      <w:r w:rsidR="00517E3A">
        <w:rPr>
          <w:rFonts w:hint="cs"/>
          <w:rtl/>
          <w:lang w:eastAsia="he-IL"/>
        </w:rPr>
        <w:t>.</w:t>
      </w:r>
      <w:r>
        <w:rPr>
          <w:rFonts w:hint="cs"/>
          <w:rtl/>
          <w:lang w:eastAsia="he-IL"/>
        </w:rPr>
        <w:t xml:space="preserve"> יש לה משמעות גדולה לגבי תרומתם </w:t>
      </w:r>
      <w:bookmarkStart w:id="7336" w:name="_ETM_Q22_355000"/>
      <w:bookmarkEnd w:id="7336"/>
      <w:r>
        <w:rPr>
          <w:rFonts w:hint="cs"/>
          <w:rtl/>
          <w:lang w:eastAsia="he-IL"/>
        </w:rPr>
        <w:t xml:space="preserve">של הכבאים וגם של הסוהרים. מדובר בהצעת חוק בית קברות </w:t>
      </w:r>
      <w:bookmarkStart w:id="7337" w:name="_ETM_Q22_360000"/>
      <w:bookmarkEnd w:id="7337"/>
      <w:r>
        <w:rPr>
          <w:rFonts w:hint="cs"/>
          <w:rtl/>
          <w:lang w:eastAsia="he-IL"/>
        </w:rPr>
        <w:t xml:space="preserve">צבאיים (תיקון </w:t>
      </w:r>
      <w:r>
        <w:rPr>
          <w:rtl/>
          <w:lang w:eastAsia="he-IL"/>
        </w:rPr>
        <w:t>–</w:t>
      </w:r>
      <w:r>
        <w:rPr>
          <w:rFonts w:hint="cs"/>
          <w:rtl/>
          <w:lang w:eastAsia="he-IL"/>
        </w:rPr>
        <w:t xml:space="preserve"> קבורה לסוהרים ולכבאים), של חבר הכנס</w:t>
      </w:r>
      <w:bookmarkStart w:id="7338" w:name="_ETM_Q22_363000"/>
      <w:bookmarkEnd w:id="7338"/>
      <w:r>
        <w:rPr>
          <w:rFonts w:hint="cs"/>
          <w:rtl/>
          <w:lang w:eastAsia="he-IL"/>
        </w:rPr>
        <w:t xml:space="preserve">ת צביקה פוגל. </w:t>
      </w:r>
    </w:p>
    <w:p w:rsidR="00240EB8" w:rsidRDefault="00240EB8" w:rsidP="003B7263">
      <w:pPr>
        <w:rPr>
          <w:rtl/>
          <w:lang w:eastAsia="he-IL"/>
        </w:rPr>
      </w:pPr>
      <w:bookmarkStart w:id="7339" w:name="_ETM_Q22_373466"/>
      <w:bookmarkStart w:id="7340" w:name="_ETM_Q22_373552"/>
      <w:bookmarkEnd w:id="7339"/>
      <w:bookmarkEnd w:id="7340"/>
    </w:p>
    <w:p w:rsidR="00240EB8" w:rsidRDefault="00240EB8" w:rsidP="00517E3A">
      <w:pPr>
        <w:rPr>
          <w:rtl/>
          <w:lang w:eastAsia="he-IL"/>
        </w:rPr>
      </w:pPr>
      <w:bookmarkStart w:id="7341" w:name="_ETM_Q22_373593"/>
      <w:bookmarkStart w:id="7342" w:name="_ETM_Q22_373692"/>
      <w:bookmarkEnd w:id="7341"/>
      <w:bookmarkEnd w:id="7342"/>
      <w:r>
        <w:rPr>
          <w:rFonts w:hint="cs"/>
          <w:rtl/>
          <w:lang w:eastAsia="he-IL"/>
        </w:rPr>
        <w:t xml:space="preserve">הצעת החוק שלפנינו מבקשת לבטל את התנאי האמור לגבי סוהר, ולקבוע כי כל סוהר שנהרג בעודו בתפקיד פעיל יוכל להיקבר בבית קברות צבאי, וזאת ללא תלות בשאלה אם נהרג בעת ועקב מילוי תפקידו. כמו כן מבקשת ההצעה להרחיב את תחולת החוק ולהקים זכאות לקבורה בבתי הקברות הצבאיים גם ביחס לכבאים העובדים במסגרת הרשות הארצית לכבאות והצלה, וזאת הגם שאוכלוסייה זו אינה נכללת, נכון למועד כתיבת שורות אלה, במסגרת תחולתם של דיני השיקום, אולם המציע </w:t>
      </w:r>
      <w:bookmarkStart w:id="7343" w:name="_ETM_Q22_406000"/>
      <w:bookmarkEnd w:id="7343"/>
      <w:r>
        <w:rPr>
          <w:rFonts w:hint="cs"/>
          <w:rtl/>
          <w:lang w:eastAsia="he-IL"/>
        </w:rPr>
        <w:t xml:space="preserve">מקדם הצעת חוק נוספת, שנועדה להחיל על כבאים גם דינים אלה בהצעת חוק הרשות הארצית לכבאות והצלה (נכים </w:t>
      </w:r>
      <w:bookmarkStart w:id="7344" w:name="_ETM_Q22_411000"/>
      <w:bookmarkEnd w:id="7344"/>
      <w:r>
        <w:rPr>
          <w:rFonts w:hint="cs"/>
          <w:rtl/>
          <w:lang w:eastAsia="he-IL"/>
        </w:rPr>
        <w:t xml:space="preserve">ונספים), התשפ"ד–2023. על פי טענת המציע, ההצעה נועדה לקדם את </w:t>
      </w:r>
      <w:bookmarkStart w:id="7345" w:name="_ETM_Q22_418000"/>
      <w:bookmarkEnd w:id="7345"/>
      <w:r>
        <w:rPr>
          <w:rFonts w:hint="cs"/>
          <w:rtl/>
          <w:lang w:eastAsia="he-IL"/>
        </w:rPr>
        <w:t xml:space="preserve">השוויון בין אוכלוסיות החיילים מזה ואוכלוסיות הסוהרים והכבאים מזה. </w:t>
      </w:r>
    </w:p>
    <w:p w:rsidR="00240EB8" w:rsidRDefault="00240EB8" w:rsidP="003B7263">
      <w:pPr>
        <w:rPr>
          <w:rtl/>
          <w:lang w:eastAsia="he-IL"/>
        </w:rPr>
      </w:pPr>
    </w:p>
    <w:p w:rsidR="00240EB8" w:rsidRDefault="00240EB8" w:rsidP="003B7263">
      <w:pPr>
        <w:rPr>
          <w:rtl/>
          <w:lang w:eastAsia="he-IL"/>
        </w:rPr>
      </w:pPr>
      <w:r>
        <w:rPr>
          <w:rFonts w:hint="cs"/>
          <w:rtl/>
          <w:lang w:eastAsia="he-IL"/>
        </w:rPr>
        <w:t>אז</w:t>
      </w:r>
      <w:bookmarkStart w:id="7346" w:name="_ETM_Q22_425000"/>
      <w:bookmarkEnd w:id="7346"/>
      <w:r>
        <w:rPr>
          <w:rFonts w:hint="cs"/>
          <w:rtl/>
          <w:lang w:eastAsia="he-IL"/>
        </w:rPr>
        <w:t xml:space="preserve"> כך, הממשלה תומכת בסעיף 1 להצעת החוק, כך שתנא</w:t>
      </w:r>
      <w:bookmarkStart w:id="7347" w:name="_ETM_Q22_427000"/>
      <w:bookmarkEnd w:id="7347"/>
      <w:r>
        <w:rPr>
          <w:rFonts w:hint="cs"/>
          <w:rtl/>
          <w:lang w:eastAsia="he-IL"/>
        </w:rPr>
        <w:t xml:space="preserve">י הזכאות לקבורה בבתי קברות צבאיים של לוחמי </w:t>
      </w:r>
      <w:bookmarkStart w:id="7348" w:name="_ETM_Q22_433000"/>
      <w:bookmarkEnd w:id="7348"/>
      <w:r>
        <w:rPr>
          <w:rFonts w:hint="cs"/>
          <w:rtl/>
          <w:lang w:eastAsia="he-IL"/>
        </w:rPr>
        <w:t xml:space="preserve">האש יושוו לאלה של הסוהרים. תודה. </w:t>
      </w:r>
    </w:p>
    <w:p w:rsidR="00240EB8" w:rsidRDefault="00240EB8" w:rsidP="003B7263">
      <w:pPr>
        <w:rPr>
          <w:rtl/>
          <w:lang w:eastAsia="he-IL"/>
        </w:rPr>
      </w:pPr>
    </w:p>
    <w:p w:rsidR="00240EB8" w:rsidRDefault="00240EB8" w:rsidP="003B7263">
      <w:pPr>
        <w:pStyle w:val="af6"/>
        <w:keepNext/>
        <w:rPr>
          <w:rtl/>
        </w:rPr>
      </w:pPr>
      <w:bookmarkStart w:id="7349" w:name="ET_yor_6593_14"/>
      <w:r w:rsidRPr="00255DAF">
        <w:rPr>
          <w:rStyle w:val="TagStyle"/>
          <w:rtl/>
        </w:rPr>
        <w:t xml:space="preserve"> &lt;&lt; יור &gt;&gt;</w:t>
      </w:r>
      <w:r w:rsidRPr="0011372B">
        <w:rPr>
          <w:rStyle w:val="TagStyle"/>
          <w:rtl/>
        </w:rPr>
        <w:t xml:space="preserve"> </w:t>
      </w:r>
      <w:r>
        <w:rPr>
          <w:rtl/>
        </w:rPr>
        <w:t>היו"ר חנוך דב מלביצקי:</w:t>
      </w:r>
      <w:r w:rsidRPr="0011372B">
        <w:rPr>
          <w:rStyle w:val="TagStyle"/>
          <w:rtl/>
        </w:rPr>
        <w:t xml:space="preserve"> </w:t>
      </w:r>
      <w:r w:rsidRPr="00255DAF">
        <w:rPr>
          <w:rStyle w:val="TagStyle"/>
          <w:rtl/>
        </w:rPr>
        <w:t>&lt;&lt; יור &gt;&gt;</w:t>
      </w:r>
      <w:r>
        <w:rPr>
          <w:rtl/>
        </w:rPr>
        <w:t xml:space="preserve"> </w:t>
      </w:r>
      <w:bookmarkEnd w:id="7349"/>
    </w:p>
    <w:p w:rsidR="00240EB8" w:rsidRDefault="00240EB8" w:rsidP="00897AE7">
      <w:pPr>
        <w:rPr>
          <w:rtl/>
          <w:lang w:eastAsia="he-IL"/>
        </w:rPr>
      </w:pPr>
    </w:p>
    <w:p w:rsidR="003B7263" w:rsidRDefault="00240EB8" w:rsidP="003B7263">
      <w:pPr>
        <w:rPr>
          <w:rtl/>
          <w:lang w:eastAsia="he-IL"/>
        </w:rPr>
      </w:pPr>
      <w:r>
        <w:rPr>
          <w:rFonts w:hint="cs"/>
          <w:rtl/>
          <w:lang w:eastAsia="he-IL"/>
        </w:rPr>
        <w:t xml:space="preserve">תודה רבה, אדוני. </w:t>
      </w:r>
      <w:bookmarkStart w:id="7350" w:name="_ETM_Q22_438024"/>
      <w:bookmarkStart w:id="7351" w:name="_ETM_Q22_438092"/>
      <w:bookmarkStart w:id="7352" w:name="_ETM_Q22_438152"/>
      <w:bookmarkStart w:id="7353" w:name="_ETM_Q22_438220"/>
      <w:bookmarkEnd w:id="7350"/>
      <w:bookmarkEnd w:id="7351"/>
      <w:bookmarkEnd w:id="7352"/>
      <w:bookmarkEnd w:id="7353"/>
    </w:p>
    <w:p w:rsidR="003B7263" w:rsidRDefault="003B7263" w:rsidP="003B7263">
      <w:pPr>
        <w:rPr>
          <w:rtl/>
          <w:lang w:eastAsia="he-IL"/>
        </w:rPr>
      </w:pPr>
    </w:p>
    <w:p w:rsidR="00240EB8" w:rsidRPr="0011372B" w:rsidRDefault="00240EB8" w:rsidP="003B7263">
      <w:pPr>
        <w:rPr>
          <w:rtl/>
          <w:lang w:eastAsia="he-IL"/>
        </w:rPr>
      </w:pPr>
      <w:r>
        <w:rPr>
          <w:rFonts w:hint="cs"/>
          <w:rtl/>
          <w:lang w:eastAsia="he-IL"/>
        </w:rPr>
        <w:t xml:space="preserve">חברי הכנסת, נעבור להצבעה על הצעת חוק בתי קברות צבאיים </w:t>
      </w:r>
      <w:bookmarkStart w:id="7354" w:name="_ETM_Q22_445000"/>
      <w:bookmarkEnd w:id="7354"/>
      <w:r>
        <w:rPr>
          <w:rFonts w:hint="cs"/>
          <w:rtl/>
          <w:lang w:eastAsia="he-IL"/>
        </w:rPr>
        <w:t xml:space="preserve">(תיקון </w:t>
      </w:r>
      <w:r>
        <w:rPr>
          <w:rtl/>
          <w:lang w:eastAsia="he-IL"/>
        </w:rPr>
        <w:t>–</w:t>
      </w:r>
      <w:r>
        <w:rPr>
          <w:rFonts w:hint="cs"/>
          <w:rtl/>
          <w:lang w:eastAsia="he-IL"/>
        </w:rPr>
        <w:t xml:space="preserve"> קבורה ללוחמי האש), התשפ"ד</w:t>
      </w:r>
      <w:r>
        <w:rPr>
          <w:rFonts w:hint="eastAsia"/>
          <w:rtl/>
          <w:lang w:eastAsia="he-IL"/>
        </w:rPr>
        <w:t>–</w:t>
      </w:r>
      <w:r>
        <w:rPr>
          <w:rFonts w:hint="cs"/>
          <w:rtl/>
          <w:lang w:eastAsia="he-IL"/>
        </w:rPr>
        <w:t xml:space="preserve">2023, של חבר הכנסת צביקה </w:t>
      </w:r>
      <w:bookmarkStart w:id="7355" w:name="_ETM_Q22_456000"/>
      <w:bookmarkEnd w:id="7355"/>
      <w:r>
        <w:rPr>
          <w:rFonts w:hint="cs"/>
          <w:rtl/>
          <w:lang w:eastAsia="he-IL"/>
        </w:rPr>
        <w:t xml:space="preserve">פוגל. הצבעה. </w:t>
      </w:r>
    </w:p>
    <w:p w:rsidR="00240EB8" w:rsidRDefault="00240EB8" w:rsidP="003B7263">
      <w:pPr>
        <w:rPr>
          <w:rtl/>
          <w:lang w:eastAsia="he-IL"/>
        </w:rPr>
      </w:pPr>
    </w:p>
    <w:p w:rsidR="00240EB8" w:rsidRDefault="00240EB8" w:rsidP="003B726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18</w:t>
      </w:r>
    </w:p>
    <w:p w:rsidR="00240EB8" w:rsidRDefault="00240EB8" w:rsidP="003B7263">
      <w:pPr>
        <w:pStyle w:val="--"/>
        <w:keepNext/>
        <w:rPr>
          <w:rtl/>
          <w:lang w:eastAsia="he-IL"/>
        </w:rPr>
      </w:pPr>
    </w:p>
    <w:p w:rsidR="00240EB8" w:rsidRDefault="00240EB8" w:rsidP="003B7263">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15</w:t>
      </w:r>
    </w:p>
    <w:p w:rsidR="00240EB8" w:rsidRDefault="00240EB8" w:rsidP="003B7263">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240EB8" w:rsidRDefault="00240EB8" w:rsidP="003B7263">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240EB8" w:rsidRDefault="00240EB8" w:rsidP="003B7263">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בתי קברות צבאיים (תיקון </w:t>
      </w:r>
      <w:r>
        <w:rPr>
          <w:rtl/>
          <w:lang w:eastAsia="he-IL"/>
        </w:rPr>
        <w:t>–</w:t>
      </w:r>
      <w:r>
        <w:rPr>
          <w:rFonts w:hint="cs"/>
          <w:rtl/>
          <w:lang w:eastAsia="he-IL"/>
        </w:rPr>
        <w:t xml:space="preserve"> קבורה לסוהרים ולכבאים), התשפ"ד–2023, לוועדה לביטחון לאומי נתקבלה.</w:t>
      </w:r>
    </w:p>
    <w:p w:rsidR="00240EB8" w:rsidRDefault="00240EB8" w:rsidP="003B7263">
      <w:pPr>
        <w:rPr>
          <w:rtl/>
          <w:lang w:eastAsia="he-IL"/>
        </w:rPr>
      </w:pPr>
    </w:p>
    <w:p w:rsidR="00240EB8" w:rsidRDefault="00240EB8" w:rsidP="003B7263">
      <w:pPr>
        <w:pStyle w:val="af6"/>
        <w:keepNext/>
        <w:rPr>
          <w:rtl/>
        </w:rPr>
      </w:pPr>
      <w:r w:rsidRPr="00255DAF">
        <w:rPr>
          <w:rStyle w:val="TagStyle"/>
          <w:rtl/>
        </w:rPr>
        <w:t xml:space="preserve"> &lt;&lt; יור &gt;&gt;</w:t>
      </w:r>
      <w:r w:rsidRPr="009024FF">
        <w:rPr>
          <w:rStyle w:val="TagStyle"/>
          <w:rtl/>
        </w:rPr>
        <w:t xml:space="preserve"> </w:t>
      </w:r>
      <w:r>
        <w:rPr>
          <w:rtl/>
        </w:rPr>
        <w:t>היו"ר חנוך דב מלביצקי:</w:t>
      </w:r>
      <w:r w:rsidRPr="009024FF">
        <w:rPr>
          <w:rStyle w:val="TagStyle"/>
          <w:rtl/>
        </w:rPr>
        <w:t xml:space="preserve"> </w:t>
      </w:r>
      <w:r w:rsidRPr="00255DAF">
        <w:rPr>
          <w:rStyle w:val="TagStyle"/>
          <w:rtl/>
        </w:rPr>
        <w:t>&lt;&lt; יור &gt;&gt;</w:t>
      </w:r>
      <w:r>
        <w:rPr>
          <w:rtl/>
        </w:rPr>
        <w:t xml:space="preserve"> </w:t>
      </w:r>
    </w:p>
    <w:p w:rsidR="00240EB8" w:rsidRDefault="00240EB8" w:rsidP="00897AE7">
      <w:pPr>
        <w:rPr>
          <w:rtl/>
          <w:lang w:eastAsia="he-IL"/>
        </w:rPr>
      </w:pPr>
    </w:p>
    <w:p w:rsidR="00240EB8" w:rsidRDefault="00240EB8" w:rsidP="003B7263">
      <w:pPr>
        <w:rPr>
          <w:rtl/>
          <w:lang w:eastAsia="he-IL"/>
        </w:rPr>
      </w:pPr>
      <w:r>
        <w:rPr>
          <w:rFonts w:hint="cs"/>
          <w:rtl/>
          <w:lang w:eastAsia="he-IL"/>
        </w:rPr>
        <w:t xml:space="preserve">15 בעד, אין מתנגדים, אין </w:t>
      </w:r>
      <w:bookmarkStart w:id="7356" w:name="_ETM_Q22_469000"/>
      <w:bookmarkEnd w:id="7356"/>
      <w:r>
        <w:rPr>
          <w:rFonts w:hint="cs"/>
          <w:rtl/>
          <w:lang w:eastAsia="he-IL"/>
        </w:rPr>
        <w:t xml:space="preserve">נמנעים. אני קובע שהצעת החוק עברה בקריאה טרומית ותעבור </w:t>
      </w:r>
      <w:bookmarkStart w:id="7357" w:name="_ETM_Q22_474000"/>
      <w:bookmarkEnd w:id="7357"/>
      <w:r>
        <w:rPr>
          <w:rFonts w:hint="cs"/>
          <w:rtl/>
          <w:lang w:eastAsia="he-IL"/>
        </w:rPr>
        <w:t xml:space="preserve">לוועדה לביטחון לאומי להמשך דיון. </w:t>
      </w:r>
    </w:p>
    <w:p w:rsidR="00240EB8" w:rsidRDefault="00240EB8" w:rsidP="003B7263">
      <w:pPr>
        <w:rPr>
          <w:rtl/>
          <w:lang w:eastAsia="he-IL"/>
        </w:rPr>
      </w:pPr>
      <w:bookmarkStart w:id="7358" w:name="_ETM_Q22_478000"/>
      <w:bookmarkEnd w:id="7358"/>
    </w:p>
    <w:p w:rsidR="00240EB8" w:rsidRPr="009024FF" w:rsidRDefault="00240EB8" w:rsidP="003B7263">
      <w:pPr>
        <w:rPr>
          <w:rtl/>
          <w:lang w:eastAsia="he-IL"/>
        </w:rPr>
      </w:pPr>
      <w:bookmarkStart w:id="7359" w:name="_ETM_Q22_479000"/>
      <w:bookmarkEnd w:id="7359"/>
      <w:r>
        <w:rPr>
          <w:rFonts w:hint="cs"/>
          <w:rtl/>
          <w:lang w:eastAsia="he-IL"/>
        </w:rPr>
        <w:t xml:space="preserve">נעבור להצבעה על הצעת חוק </w:t>
      </w:r>
      <w:bookmarkStart w:id="7360" w:name="_ETM_Q22_480000"/>
      <w:bookmarkEnd w:id="7360"/>
      <w:r>
        <w:rPr>
          <w:rFonts w:hint="cs"/>
          <w:rtl/>
          <w:lang w:eastAsia="he-IL"/>
        </w:rPr>
        <w:t xml:space="preserve">בתי קברות צבאיים (תיקון </w:t>
      </w:r>
      <w:r>
        <w:rPr>
          <w:rtl/>
          <w:lang w:eastAsia="he-IL"/>
        </w:rPr>
        <w:t>–</w:t>
      </w:r>
      <w:r>
        <w:rPr>
          <w:rFonts w:hint="cs"/>
          <w:rtl/>
          <w:lang w:eastAsia="he-IL"/>
        </w:rPr>
        <w:t xml:space="preserve"> קבורה לסוהרים בבתי קברות צבאיים), </w:t>
      </w:r>
      <w:bookmarkStart w:id="7361" w:name="_ETM_Q22_482000"/>
      <w:bookmarkEnd w:id="7361"/>
      <w:r>
        <w:rPr>
          <w:rFonts w:hint="cs"/>
          <w:rtl/>
          <w:lang w:eastAsia="he-IL"/>
        </w:rPr>
        <w:t>התשפ"ג</w:t>
      </w:r>
      <w:r>
        <w:rPr>
          <w:rFonts w:hint="eastAsia"/>
          <w:rtl/>
          <w:lang w:eastAsia="he-IL"/>
        </w:rPr>
        <w:t>–</w:t>
      </w:r>
      <w:r>
        <w:rPr>
          <w:rFonts w:hint="cs"/>
          <w:rtl/>
          <w:lang w:eastAsia="he-IL"/>
        </w:rPr>
        <w:t xml:space="preserve">2023. הצבעה. </w:t>
      </w:r>
    </w:p>
    <w:p w:rsidR="00240EB8" w:rsidRDefault="00240EB8" w:rsidP="003B7263">
      <w:pPr>
        <w:rPr>
          <w:rtl/>
          <w:lang w:eastAsia="he-IL"/>
        </w:rPr>
      </w:pPr>
    </w:p>
    <w:p w:rsidR="00240EB8" w:rsidRDefault="00240EB8" w:rsidP="003B726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19</w:t>
      </w:r>
    </w:p>
    <w:p w:rsidR="00240EB8" w:rsidRDefault="00240EB8" w:rsidP="003B7263">
      <w:pPr>
        <w:pStyle w:val="--"/>
        <w:keepNext/>
        <w:rPr>
          <w:rtl/>
          <w:lang w:eastAsia="he-IL"/>
        </w:rPr>
      </w:pPr>
    </w:p>
    <w:p w:rsidR="00240EB8" w:rsidRDefault="00240EB8" w:rsidP="00517E3A">
      <w:pPr>
        <w:pStyle w:val="--"/>
        <w:keepNext/>
        <w:rPr>
          <w:rtl/>
          <w:lang w:eastAsia="he-IL"/>
        </w:rPr>
      </w:pPr>
      <w:r>
        <w:rPr>
          <w:rFonts w:hint="eastAsia"/>
          <w:rtl/>
          <w:lang w:eastAsia="he-IL"/>
        </w:rPr>
        <w:t>בעד</w:t>
      </w:r>
      <w:r>
        <w:rPr>
          <w:rtl/>
          <w:lang w:eastAsia="he-IL"/>
        </w:rPr>
        <w:t xml:space="preserve"> ההצעה להעביר את הצעת החוק לוועדה </w:t>
      </w:r>
      <w:r w:rsidR="00517E3A">
        <w:rPr>
          <w:rFonts w:hint="eastAsia"/>
          <w:rtl/>
          <w:lang w:eastAsia="he-IL"/>
        </w:rPr>
        <w:t>–</w:t>
      </w:r>
      <w:r>
        <w:rPr>
          <w:rFonts w:hint="cs"/>
          <w:rtl/>
          <w:lang w:eastAsia="he-IL"/>
        </w:rPr>
        <w:t xml:space="preserve"> 14</w:t>
      </w:r>
    </w:p>
    <w:p w:rsidR="00240EB8" w:rsidRDefault="00240EB8" w:rsidP="003B7263">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240EB8" w:rsidRDefault="00240EB8" w:rsidP="003B726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40EB8" w:rsidRDefault="00240EB8" w:rsidP="003B7263">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בתי קברות צבאיים (תיקון </w:t>
      </w:r>
      <w:r>
        <w:rPr>
          <w:rtl/>
          <w:lang w:eastAsia="he-IL"/>
        </w:rPr>
        <w:t>–</w:t>
      </w:r>
      <w:r>
        <w:rPr>
          <w:rFonts w:hint="cs"/>
          <w:rtl/>
          <w:lang w:eastAsia="he-IL"/>
        </w:rPr>
        <w:t xml:space="preserve"> קבורה לסוהרים בבתי קברות צבאיים), התשפ"ג</w:t>
      </w:r>
      <w:r>
        <w:rPr>
          <w:rFonts w:hint="eastAsia"/>
          <w:rtl/>
          <w:lang w:eastAsia="he-IL"/>
        </w:rPr>
        <w:t>–</w:t>
      </w:r>
      <w:r>
        <w:rPr>
          <w:rFonts w:hint="cs"/>
          <w:rtl/>
          <w:lang w:eastAsia="he-IL"/>
        </w:rPr>
        <w:t>202</w:t>
      </w:r>
      <w:bookmarkStart w:id="7362" w:name="_ETM_Q22_498000"/>
      <w:bookmarkEnd w:id="7362"/>
      <w:r>
        <w:rPr>
          <w:rFonts w:hint="cs"/>
          <w:rtl/>
          <w:lang w:eastAsia="he-IL"/>
        </w:rPr>
        <w:t>3, לוועדה לביטחון לאומי נתקבלה.</w:t>
      </w:r>
    </w:p>
    <w:p w:rsidR="00240EB8" w:rsidRDefault="00240EB8" w:rsidP="003B7263">
      <w:pPr>
        <w:rPr>
          <w:rtl/>
          <w:lang w:eastAsia="he-IL"/>
        </w:rPr>
      </w:pPr>
    </w:p>
    <w:p w:rsidR="00240EB8" w:rsidRDefault="00240EB8" w:rsidP="003B7263">
      <w:pPr>
        <w:pStyle w:val="af6"/>
        <w:keepNext/>
        <w:rPr>
          <w:rtl/>
        </w:rPr>
      </w:pPr>
      <w:bookmarkStart w:id="7363" w:name="ET_yor_6593_16"/>
      <w:r w:rsidRPr="00255DAF">
        <w:rPr>
          <w:rStyle w:val="TagStyle"/>
          <w:rtl/>
        </w:rPr>
        <w:t xml:space="preserve"> &lt;&lt; יור &gt;&gt;</w:t>
      </w:r>
      <w:r w:rsidRPr="009024FF">
        <w:rPr>
          <w:rStyle w:val="TagStyle"/>
          <w:rtl/>
        </w:rPr>
        <w:t xml:space="preserve"> </w:t>
      </w:r>
      <w:r>
        <w:rPr>
          <w:rtl/>
        </w:rPr>
        <w:t>היו"ר חנוך דב מלביצקי:</w:t>
      </w:r>
      <w:r w:rsidRPr="009024FF">
        <w:rPr>
          <w:rStyle w:val="TagStyle"/>
          <w:rtl/>
        </w:rPr>
        <w:t xml:space="preserve"> </w:t>
      </w:r>
      <w:r w:rsidRPr="00255DAF">
        <w:rPr>
          <w:rStyle w:val="TagStyle"/>
          <w:rtl/>
        </w:rPr>
        <w:t>&lt;&lt; יור &gt;&gt;</w:t>
      </w:r>
      <w:r>
        <w:rPr>
          <w:rtl/>
        </w:rPr>
        <w:t xml:space="preserve"> </w:t>
      </w:r>
      <w:bookmarkEnd w:id="7363"/>
    </w:p>
    <w:p w:rsidR="00240EB8" w:rsidRDefault="00240EB8" w:rsidP="00897AE7">
      <w:pPr>
        <w:rPr>
          <w:rtl/>
          <w:lang w:eastAsia="he-IL"/>
        </w:rPr>
      </w:pPr>
    </w:p>
    <w:p w:rsidR="00240EB8" w:rsidRDefault="00240EB8" w:rsidP="003B7263">
      <w:pPr>
        <w:rPr>
          <w:rtl/>
          <w:lang w:eastAsia="he-IL"/>
        </w:rPr>
      </w:pPr>
      <w:r>
        <w:rPr>
          <w:rFonts w:hint="cs"/>
          <w:rtl/>
          <w:lang w:eastAsia="he-IL"/>
        </w:rPr>
        <w:t>14 בעד, אין מתנגדים, אין נמנעים. אני קובע ש</w:t>
      </w:r>
      <w:bookmarkStart w:id="7364" w:name="_ETM_Q22_504000"/>
      <w:bookmarkEnd w:id="7364"/>
      <w:r>
        <w:rPr>
          <w:rFonts w:hint="cs"/>
          <w:rtl/>
          <w:lang w:eastAsia="he-IL"/>
        </w:rPr>
        <w:t xml:space="preserve">הצעת חוק בתי קברות צבאיים (תיקון </w:t>
      </w:r>
      <w:r>
        <w:rPr>
          <w:rtl/>
          <w:lang w:eastAsia="he-IL"/>
        </w:rPr>
        <w:t>–</w:t>
      </w:r>
      <w:r>
        <w:rPr>
          <w:rFonts w:hint="cs"/>
          <w:rtl/>
          <w:lang w:eastAsia="he-IL"/>
        </w:rPr>
        <w:t xml:space="preserve"> קבורה לסוהרים בבתי קברות צבאיים), התשפ"ג–2023, עברה בקריאה הטרומית ותעבור להמשך </w:t>
      </w:r>
      <w:bookmarkStart w:id="7365" w:name="_ETM_Q22_511000"/>
      <w:bookmarkEnd w:id="7365"/>
      <w:r>
        <w:rPr>
          <w:rFonts w:hint="cs"/>
          <w:rtl/>
          <w:lang w:eastAsia="he-IL"/>
        </w:rPr>
        <w:t xml:space="preserve">דיון בוועדה לביטחון לאומי. </w:t>
      </w:r>
    </w:p>
    <w:p w:rsidR="003B7263" w:rsidRDefault="003B7263" w:rsidP="003B7263">
      <w:pPr>
        <w:rPr>
          <w:rtl/>
          <w:lang w:eastAsia="he-IL"/>
        </w:rPr>
      </w:pPr>
    </w:p>
    <w:p w:rsidR="003B7263" w:rsidRDefault="003B7263" w:rsidP="003B7263">
      <w:pPr>
        <w:rPr>
          <w:rtl/>
          <w:lang w:eastAsia="he-IL"/>
        </w:rPr>
      </w:pPr>
    </w:p>
    <w:p w:rsidR="00240EB8" w:rsidRDefault="00240EB8" w:rsidP="003B7263">
      <w:pPr>
        <w:pStyle w:val="a6"/>
        <w:rPr>
          <w:rtl/>
          <w:lang w:eastAsia="he-IL"/>
        </w:rPr>
      </w:pPr>
      <w:bookmarkStart w:id="7366" w:name="ET_halsi_642185_7"/>
      <w:r w:rsidRPr="00255DAF">
        <w:rPr>
          <w:rStyle w:val="TagStyle"/>
          <w:rtl/>
        </w:rPr>
        <w:t xml:space="preserve"> &lt;&lt; הלסי &gt;&gt;</w:t>
      </w:r>
      <w:r w:rsidRPr="00E73910">
        <w:rPr>
          <w:rStyle w:val="TagStyle"/>
          <w:rtl/>
        </w:rPr>
        <w:t xml:space="preserve"> </w:t>
      </w:r>
      <w:bookmarkStart w:id="7367" w:name="_Toc158839859"/>
      <w:r>
        <w:rPr>
          <w:rtl/>
          <w:lang w:eastAsia="he-IL"/>
        </w:rPr>
        <w:t>הצעות לסדר-היום</w:t>
      </w:r>
      <w:bookmarkEnd w:id="7367"/>
      <w:r w:rsidRPr="00E73910">
        <w:rPr>
          <w:rStyle w:val="TagStyle"/>
          <w:rtl/>
        </w:rPr>
        <w:t xml:space="preserve"> </w:t>
      </w:r>
      <w:r w:rsidRPr="00255DAF">
        <w:rPr>
          <w:rStyle w:val="TagStyle"/>
          <w:rtl/>
        </w:rPr>
        <w:t>&lt;&lt; הלסי &gt;&gt;</w:t>
      </w:r>
      <w:r>
        <w:rPr>
          <w:rtl/>
          <w:lang w:eastAsia="he-IL"/>
        </w:rPr>
        <w:t xml:space="preserve"> </w:t>
      </w:r>
      <w:bookmarkEnd w:id="7366"/>
    </w:p>
    <w:p w:rsidR="00240EB8" w:rsidRDefault="00240EB8" w:rsidP="003B7263">
      <w:pPr>
        <w:pStyle w:val="a6"/>
        <w:rPr>
          <w:rtl/>
          <w:lang w:eastAsia="he-IL"/>
        </w:rPr>
      </w:pPr>
      <w:bookmarkStart w:id="7368" w:name="ET_halsi_642185_8"/>
      <w:r w:rsidRPr="00255DAF">
        <w:rPr>
          <w:rStyle w:val="TagStyle"/>
          <w:rtl/>
        </w:rPr>
        <w:t xml:space="preserve"> &lt;&lt; הלסי &gt;&gt;</w:t>
      </w:r>
      <w:r w:rsidRPr="00E73910">
        <w:rPr>
          <w:rStyle w:val="TagStyle"/>
          <w:rtl/>
        </w:rPr>
        <w:t xml:space="preserve"> </w:t>
      </w:r>
      <w:bookmarkStart w:id="7369" w:name="_Toc158839860"/>
      <w:r>
        <w:rPr>
          <w:rtl/>
          <w:lang w:eastAsia="he-IL"/>
        </w:rPr>
        <w:t>הצדעה לפעילים פרו-ישראלים בקמפוסים בעולם</w:t>
      </w:r>
      <w:bookmarkEnd w:id="7369"/>
      <w:r w:rsidRPr="00E73910">
        <w:rPr>
          <w:rStyle w:val="TagStyle"/>
          <w:rtl/>
        </w:rPr>
        <w:t xml:space="preserve"> </w:t>
      </w:r>
      <w:r w:rsidRPr="00255DAF">
        <w:rPr>
          <w:rStyle w:val="TagStyle"/>
          <w:rtl/>
        </w:rPr>
        <w:t>&lt;&lt; הלסי &gt;&gt;</w:t>
      </w:r>
      <w:r>
        <w:rPr>
          <w:rtl/>
          <w:lang w:eastAsia="he-IL"/>
        </w:rPr>
        <w:t xml:space="preserve"> </w:t>
      </w:r>
      <w:bookmarkEnd w:id="7368"/>
    </w:p>
    <w:p w:rsidR="00240EB8" w:rsidRDefault="00240EB8" w:rsidP="00897AE7">
      <w:pPr>
        <w:rPr>
          <w:rtl/>
          <w:lang w:eastAsia="he-IL"/>
        </w:rPr>
      </w:pPr>
    </w:p>
    <w:p w:rsidR="00240EB8" w:rsidRDefault="00240EB8" w:rsidP="003B7263">
      <w:pPr>
        <w:pStyle w:val="af6"/>
        <w:keepNext/>
        <w:rPr>
          <w:rtl/>
        </w:rPr>
      </w:pPr>
      <w:r w:rsidRPr="00255DAF">
        <w:rPr>
          <w:rStyle w:val="TagStyle"/>
          <w:rtl/>
        </w:rPr>
        <w:t xml:space="preserve"> &lt;&lt; יור &gt;&gt;</w:t>
      </w:r>
      <w:r w:rsidRPr="00E73910">
        <w:rPr>
          <w:rStyle w:val="TagStyle"/>
          <w:rtl/>
        </w:rPr>
        <w:t xml:space="preserve"> </w:t>
      </w:r>
      <w:r>
        <w:rPr>
          <w:rtl/>
        </w:rPr>
        <w:t>היו"ר חנוך דב מלביצקי:</w:t>
      </w:r>
      <w:r w:rsidRPr="00E73910">
        <w:rPr>
          <w:rStyle w:val="TagStyle"/>
          <w:rtl/>
        </w:rPr>
        <w:t xml:space="preserve"> </w:t>
      </w:r>
      <w:r w:rsidRPr="00255DAF">
        <w:rPr>
          <w:rStyle w:val="TagStyle"/>
          <w:rtl/>
        </w:rPr>
        <w:t>&lt;&lt; יור &gt;&gt;</w:t>
      </w:r>
      <w:r>
        <w:rPr>
          <w:rtl/>
        </w:rPr>
        <w:t xml:space="preserve"> </w:t>
      </w:r>
    </w:p>
    <w:p w:rsidR="00240EB8" w:rsidRDefault="00240EB8" w:rsidP="00897AE7">
      <w:pPr>
        <w:rPr>
          <w:rtl/>
        </w:rPr>
      </w:pPr>
    </w:p>
    <w:p w:rsidR="00240EB8" w:rsidRDefault="00240EB8" w:rsidP="003B7263">
      <w:pPr>
        <w:rPr>
          <w:rtl/>
        </w:rPr>
      </w:pPr>
      <w:r>
        <w:rPr>
          <w:rFonts w:hint="cs"/>
          <w:rtl/>
        </w:rPr>
        <w:t xml:space="preserve">חברי הכנסת, נעבור להצעות דחופות לסדר-היום. </w:t>
      </w:r>
      <w:bookmarkStart w:id="7370" w:name="_ETM_Q22_523000"/>
      <w:bookmarkEnd w:id="7370"/>
      <w:r>
        <w:rPr>
          <w:rFonts w:hint="cs"/>
          <w:rtl/>
        </w:rPr>
        <w:t>נתחיל בהצ</w:t>
      </w:r>
      <w:r>
        <w:rPr>
          <w:rtl/>
        </w:rPr>
        <w:t>עה לסדר-היום בנושא: הצדעה לפעילים פרו-ישראלים בקמפוסים בעולם,</w:t>
      </w:r>
      <w:r>
        <w:rPr>
          <w:rFonts w:hint="cs"/>
          <w:rtl/>
        </w:rPr>
        <w:t xml:space="preserve"> של חברי הכנסת דן אילוז, משה טור פז,</w:t>
      </w:r>
      <w:bookmarkStart w:id="7371" w:name="_ETM_Q22_530000"/>
      <w:bookmarkEnd w:id="7371"/>
      <w:r>
        <w:rPr>
          <w:rFonts w:hint="cs"/>
          <w:rtl/>
        </w:rPr>
        <w:t xml:space="preserve"> צביקה פוגל, אוהד טל, יוסף טייב ויבגני סובה. חבר</w:t>
      </w:r>
      <w:bookmarkStart w:id="7372" w:name="_ETM_Q22_535000"/>
      <w:bookmarkEnd w:id="7372"/>
      <w:r>
        <w:rPr>
          <w:rFonts w:hint="cs"/>
          <w:rtl/>
        </w:rPr>
        <w:t xml:space="preserve"> הכנסת אילוז, בבקשה. </w:t>
      </w:r>
    </w:p>
    <w:p w:rsidR="00240EB8" w:rsidRDefault="00240EB8" w:rsidP="003B7263">
      <w:pPr>
        <w:rPr>
          <w:rtl/>
        </w:rPr>
      </w:pPr>
    </w:p>
    <w:p w:rsidR="00240EB8" w:rsidRDefault="00240EB8" w:rsidP="003B7263">
      <w:pPr>
        <w:pStyle w:val="a4"/>
        <w:keepNext/>
        <w:rPr>
          <w:rtl/>
        </w:rPr>
      </w:pPr>
      <w:bookmarkStart w:id="7373" w:name="ET_speaker_6468_10"/>
      <w:r w:rsidRPr="00255DAF">
        <w:rPr>
          <w:rStyle w:val="TagStyle"/>
          <w:rtl/>
        </w:rPr>
        <w:t xml:space="preserve"> &lt;&lt; דובר &gt;&gt;</w:t>
      </w:r>
      <w:r w:rsidRPr="00E73910">
        <w:rPr>
          <w:rStyle w:val="TagStyle"/>
          <w:rtl/>
        </w:rPr>
        <w:t xml:space="preserve"> </w:t>
      </w:r>
      <w:bookmarkStart w:id="7374" w:name="_Toc158839861"/>
      <w:r>
        <w:rPr>
          <w:rtl/>
        </w:rPr>
        <w:t>דן אילוז (הליכוד):</w:t>
      </w:r>
      <w:bookmarkEnd w:id="7374"/>
      <w:r w:rsidRPr="00E73910">
        <w:rPr>
          <w:rStyle w:val="TagStyle"/>
          <w:rtl/>
        </w:rPr>
        <w:t xml:space="preserve"> </w:t>
      </w:r>
      <w:r w:rsidRPr="00255DAF">
        <w:rPr>
          <w:rStyle w:val="TagStyle"/>
          <w:rtl/>
        </w:rPr>
        <w:t>&lt;&lt; דובר &gt;&gt;</w:t>
      </w:r>
      <w:r>
        <w:rPr>
          <w:rtl/>
        </w:rPr>
        <w:t xml:space="preserve"> </w:t>
      </w:r>
      <w:bookmarkEnd w:id="7373"/>
    </w:p>
    <w:p w:rsidR="00240EB8" w:rsidRDefault="00240EB8" w:rsidP="00897AE7">
      <w:pPr>
        <w:rPr>
          <w:rtl/>
        </w:rPr>
      </w:pPr>
    </w:p>
    <w:p w:rsidR="00240EB8" w:rsidRDefault="00240EB8" w:rsidP="00517E3A">
      <w:pPr>
        <w:rPr>
          <w:rtl/>
        </w:rPr>
      </w:pPr>
      <w:bookmarkStart w:id="7375" w:name="_ETM_Q22_541000"/>
      <w:bookmarkEnd w:id="7375"/>
      <w:r>
        <w:rPr>
          <w:rFonts w:hint="cs"/>
          <w:rtl/>
        </w:rPr>
        <w:t>אדוני היושב-ראש, כנסת נכבדה, סטודנטים פרו-יש</w:t>
      </w:r>
      <w:r w:rsidR="00517E3A">
        <w:rPr>
          <w:rFonts w:hint="cs"/>
          <w:rtl/>
        </w:rPr>
        <w:t>ראלים בקמפוסים בחו"ל עובדים יום-</w:t>
      </w:r>
      <w:r>
        <w:rPr>
          <w:rFonts w:hint="cs"/>
          <w:rtl/>
        </w:rPr>
        <w:t xml:space="preserve">יום כדי להגן על </w:t>
      </w:r>
      <w:bookmarkStart w:id="7376" w:name="_ETM_Q22_556000"/>
      <w:bookmarkEnd w:id="7376"/>
      <w:r>
        <w:rPr>
          <w:rFonts w:hint="cs"/>
          <w:rtl/>
        </w:rPr>
        <w:t xml:space="preserve">מדינת ישראל. הם עושים זאת בגבורה, למרות איומים וחרמות שהם </w:t>
      </w:r>
      <w:bookmarkStart w:id="7377" w:name="_ETM_Q22_563000"/>
      <w:bookmarkEnd w:id="7377"/>
      <w:r>
        <w:rPr>
          <w:rFonts w:hint="cs"/>
          <w:rtl/>
        </w:rPr>
        <w:t xml:space="preserve">סופגים מסטודנטים אחרים. במקום ללכת ללמוד למבחנים או לצאת עם </w:t>
      </w:r>
      <w:bookmarkStart w:id="7378" w:name="_ETM_Q22_566000"/>
      <w:bookmarkEnd w:id="7378"/>
      <w:r>
        <w:rPr>
          <w:rFonts w:hint="cs"/>
          <w:rtl/>
        </w:rPr>
        <w:t xml:space="preserve">חברים, הם פועלים למען מדינת ישראל. אני בעצמי הייתי פעם </w:t>
      </w:r>
      <w:bookmarkStart w:id="7379" w:name="_ETM_Q22_573000"/>
      <w:bookmarkEnd w:id="7379"/>
      <w:r>
        <w:rPr>
          <w:rFonts w:hint="cs"/>
          <w:rtl/>
        </w:rPr>
        <w:t>סטודנט בקמפוס בקנדה</w:t>
      </w:r>
      <w:r w:rsidR="00517E3A">
        <w:rPr>
          <w:rFonts w:hint="cs"/>
          <w:rtl/>
        </w:rPr>
        <w:t>,</w:t>
      </w:r>
      <w:r>
        <w:rPr>
          <w:rFonts w:hint="cs"/>
          <w:rtl/>
        </w:rPr>
        <w:t xml:space="preserve"> וכן, אני זוכר את הקושי </w:t>
      </w:r>
      <w:r w:rsidR="00517E3A">
        <w:rPr>
          <w:rFonts w:hint="eastAsia"/>
          <w:rtl/>
        </w:rPr>
        <w:t xml:space="preserve">– </w:t>
      </w:r>
      <w:r>
        <w:rPr>
          <w:rFonts w:hint="cs"/>
          <w:rtl/>
        </w:rPr>
        <w:t xml:space="preserve">זה לא </w:t>
      </w:r>
      <w:bookmarkStart w:id="7380" w:name="_ETM_Q22_576000"/>
      <w:bookmarkEnd w:id="7380"/>
      <w:r>
        <w:rPr>
          <w:rFonts w:hint="cs"/>
          <w:rtl/>
        </w:rPr>
        <w:t>היה פשוט לעמוד חזק מול כל השקרים. אבל מה שהיה</w:t>
      </w:r>
      <w:bookmarkStart w:id="7381" w:name="_ETM_Q22_584000"/>
      <w:bookmarkEnd w:id="7381"/>
      <w:r>
        <w:rPr>
          <w:rFonts w:hint="cs"/>
          <w:rtl/>
        </w:rPr>
        <w:t xml:space="preserve"> בתקופתי זה עוד כלום לעומת מה שיש היום. בסיוט הכי </w:t>
      </w:r>
      <w:bookmarkStart w:id="7382" w:name="_ETM_Q22_588000"/>
      <w:bookmarkEnd w:id="7382"/>
      <w:r>
        <w:rPr>
          <w:rFonts w:hint="cs"/>
          <w:rtl/>
        </w:rPr>
        <w:t xml:space="preserve">נוראי שלי לא חשבתי שהדיקן של האוניברסיטה שלי יסרב לקרוא </w:t>
      </w:r>
      <w:bookmarkStart w:id="7383" w:name="_ETM_Q22_595000"/>
      <w:bookmarkEnd w:id="7383"/>
      <w:r>
        <w:rPr>
          <w:rFonts w:hint="cs"/>
          <w:rtl/>
        </w:rPr>
        <w:t>לקריאה לרצח עם נגד יהודים דב</w:t>
      </w:r>
      <w:bookmarkStart w:id="7384" w:name="_ETM_Q22_598144"/>
      <w:bookmarkEnd w:id="7384"/>
      <w:r>
        <w:rPr>
          <w:rFonts w:hint="cs"/>
          <w:rtl/>
        </w:rPr>
        <w:t xml:space="preserve">רי הסתה. המצב היום חמור </w:t>
      </w:r>
      <w:bookmarkStart w:id="7385" w:name="_ETM_Q22_602000"/>
      <w:bookmarkEnd w:id="7385"/>
      <w:r>
        <w:rPr>
          <w:rFonts w:hint="cs"/>
          <w:rtl/>
        </w:rPr>
        <w:t>בהרבה. אך גם במקרה הזה יש דור חדש שקם, מציג</w:t>
      </w:r>
      <w:bookmarkStart w:id="7386" w:name="_ETM_Q22_607000"/>
      <w:bookmarkEnd w:id="7386"/>
      <w:r>
        <w:rPr>
          <w:rFonts w:hint="cs"/>
          <w:rtl/>
        </w:rPr>
        <w:t xml:space="preserve"> גבורה אין-סופית ומצטרף לדור הניצחון של עם ישראל כאן, בחזית משותפת למען המדינה האהובה שלנו. </w:t>
      </w:r>
      <w:bookmarkStart w:id="7387" w:name="_ETM_Q22_623000"/>
      <w:bookmarkEnd w:id="7387"/>
      <w:r>
        <w:rPr>
          <w:rFonts w:hint="cs"/>
          <w:rtl/>
        </w:rPr>
        <w:t xml:space="preserve">מדינת ישראל צריכה להכיר תודה לסטודנטים האלה, לעמוד </w:t>
      </w:r>
      <w:bookmarkStart w:id="7388" w:name="_ETM_Q22_624000"/>
      <w:bookmarkEnd w:id="7388"/>
      <w:r>
        <w:rPr>
          <w:rFonts w:hint="cs"/>
          <w:rtl/>
        </w:rPr>
        <w:t xml:space="preserve">לצידם ולהכיר בתרומה שלהם למדינה. </w:t>
      </w:r>
    </w:p>
    <w:p w:rsidR="00240EB8" w:rsidRDefault="00240EB8" w:rsidP="003B7263">
      <w:pPr>
        <w:rPr>
          <w:rtl/>
        </w:rPr>
      </w:pPr>
    </w:p>
    <w:p w:rsidR="00240EB8" w:rsidRDefault="00240EB8" w:rsidP="00517E3A">
      <w:pPr>
        <w:rPr>
          <w:rtl/>
        </w:rPr>
      </w:pPr>
      <w:r>
        <w:rPr>
          <w:rFonts w:hint="cs"/>
          <w:rtl/>
        </w:rPr>
        <w:t xml:space="preserve">ובכן, בשם כל החתומים על </w:t>
      </w:r>
      <w:bookmarkStart w:id="7389" w:name="_ETM_Q22_631000"/>
      <w:bookmarkEnd w:id="7389"/>
      <w:r>
        <w:rPr>
          <w:rFonts w:hint="cs"/>
          <w:rtl/>
        </w:rPr>
        <w:t>ההצעה לסדר-היום, אני רוצה להגיד לסטודנטים האל</w:t>
      </w:r>
      <w:r w:rsidR="00517E3A">
        <w:rPr>
          <w:rFonts w:hint="cs"/>
          <w:rtl/>
        </w:rPr>
        <w:t>ה</w:t>
      </w:r>
      <w:r>
        <w:rPr>
          <w:rFonts w:hint="cs"/>
          <w:rtl/>
        </w:rPr>
        <w:t xml:space="preserve"> תודה. מה שאתם </w:t>
      </w:r>
      <w:bookmarkStart w:id="7390" w:name="_ETM_Q22_636000"/>
      <w:bookmarkEnd w:id="7390"/>
      <w:r>
        <w:rPr>
          <w:rFonts w:hint="cs"/>
          <w:rtl/>
        </w:rPr>
        <w:t xml:space="preserve">עושים חשוב למדינת ישראל ולעתידה. אתם גיבורים אמיתיים. אנחנו </w:t>
      </w:r>
      <w:bookmarkStart w:id="7391" w:name="_ETM_Q22_644000"/>
      <w:bookmarkEnd w:id="7391"/>
      <w:r>
        <w:rPr>
          <w:rFonts w:hint="cs"/>
          <w:rtl/>
        </w:rPr>
        <w:t xml:space="preserve">ביקשנו את ההצעה הזאת לא רק כדי להגיד תודה לסטודנטים </w:t>
      </w:r>
      <w:bookmarkStart w:id="7392" w:name="_ETM_Q22_648000"/>
      <w:bookmarkEnd w:id="7392"/>
      <w:r>
        <w:rPr>
          <w:rFonts w:hint="cs"/>
          <w:rtl/>
        </w:rPr>
        <w:t>האלה, אלא גם ובעיקר כדי ליזום דיון חשוב על הדרכים שבהן מדינת ישראל יכולה לעמוד לצידם.</w:t>
      </w:r>
    </w:p>
    <w:p w:rsidR="00240EB8" w:rsidRDefault="00240EB8" w:rsidP="003B7263">
      <w:pPr>
        <w:rPr>
          <w:rtl/>
        </w:rPr>
      </w:pPr>
      <w:bookmarkStart w:id="7393" w:name="_ETM_Q22_790000"/>
      <w:bookmarkEnd w:id="7393"/>
    </w:p>
    <w:p w:rsidR="00240EB8" w:rsidRDefault="00240EB8" w:rsidP="003B7263">
      <w:pPr>
        <w:rPr>
          <w:rtl/>
        </w:rPr>
      </w:pPr>
      <w:bookmarkStart w:id="7394" w:name="_ETM_Q22_791000"/>
      <w:bookmarkEnd w:id="7394"/>
      <w:r>
        <w:rPr>
          <w:rFonts w:hint="cs"/>
          <w:rtl/>
        </w:rPr>
        <w:t xml:space="preserve"> ברשותכם, אסיים בכמה </w:t>
      </w:r>
      <w:bookmarkStart w:id="7395" w:name="_ETM_Q22_656000"/>
      <w:bookmarkEnd w:id="7395"/>
      <w:r>
        <w:rPr>
          <w:rFonts w:hint="cs"/>
          <w:rtl/>
        </w:rPr>
        <w:t>מילים באנגלית</w:t>
      </w:r>
      <w:bookmarkStart w:id="7396" w:name="_ETM_Q22_661507"/>
      <w:bookmarkEnd w:id="7396"/>
      <w:r>
        <w:rPr>
          <w:rFonts w:hint="cs"/>
          <w:rtl/>
        </w:rPr>
        <w:t>.</w:t>
      </w:r>
    </w:p>
    <w:p w:rsidR="00240EB8" w:rsidRDefault="00240EB8" w:rsidP="003B7263">
      <w:pPr>
        <w:rPr>
          <w:rtl/>
        </w:rPr>
      </w:pPr>
      <w:bookmarkStart w:id="7397" w:name="_ETM_Q22_865167"/>
      <w:bookmarkStart w:id="7398" w:name="_ETM_Q22_865346"/>
      <w:bookmarkEnd w:id="7397"/>
      <w:bookmarkEnd w:id="7398"/>
    </w:p>
    <w:p w:rsidR="00240EB8" w:rsidRDefault="00240EB8" w:rsidP="003B7263">
      <w:pPr>
        <w:bidi w:val="0"/>
      </w:pPr>
      <w:bookmarkStart w:id="7399" w:name="_ETM_Q22_865583"/>
      <w:bookmarkStart w:id="7400" w:name="_ETM_Q22_865734"/>
      <w:bookmarkStart w:id="7401" w:name="_ETM_Q22_661639"/>
      <w:bookmarkStart w:id="7402" w:name="_ETM_Q22_784000"/>
      <w:bookmarkEnd w:id="7399"/>
      <w:bookmarkEnd w:id="7400"/>
      <w:bookmarkEnd w:id="7401"/>
      <w:bookmarkEnd w:id="7402"/>
      <w:r>
        <w:t xml:space="preserve">To all the students defending Israel on their </w:t>
      </w:r>
      <w:bookmarkStart w:id="7403" w:name="_ETM_Q22_661000"/>
      <w:bookmarkEnd w:id="7403"/>
      <w:r>
        <w:t>campuses worldwide, you are</w:t>
      </w:r>
      <w:r>
        <w:rPr>
          <w:rFonts w:hint="cs"/>
        </w:rPr>
        <w:t xml:space="preserve"> </w:t>
      </w:r>
      <w:r>
        <w:t xml:space="preserve">true heroes. Israel thanks you and appreciates you. </w:t>
      </w:r>
      <w:bookmarkStart w:id="7404" w:name="_ETM_Q22_673776"/>
      <w:bookmarkStart w:id="7405" w:name="_ETM_Q22_673960"/>
      <w:bookmarkStart w:id="7406" w:name="_ETM_Q22_676104"/>
      <w:bookmarkStart w:id="7407" w:name="_ETM_Q22_676312"/>
      <w:bookmarkEnd w:id="7404"/>
      <w:bookmarkEnd w:id="7405"/>
      <w:bookmarkEnd w:id="7406"/>
      <w:bookmarkEnd w:id="7407"/>
      <w:r>
        <w:t>Pro-Israel students on campuses around the world work non</w:t>
      </w:r>
      <w:bookmarkStart w:id="7408" w:name="_ETM_Q22_673000"/>
      <w:bookmarkEnd w:id="7408"/>
      <w:r>
        <w:t>-stop to defend the state of Israel. They do so bravely, despite threats and boycotts from other students. Instead of studying for exams or going out with friends, they dedicate their efforts to our nation. I</w:t>
      </w:r>
      <w:bookmarkStart w:id="7409" w:name="_ETM_Q22_684000"/>
      <w:bookmarkEnd w:id="7409"/>
      <w:r>
        <w:t xml:space="preserve"> myself was once a student on a campus</w:t>
      </w:r>
      <w:bookmarkStart w:id="7410" w:name="_ETM_Q22_689000"/>
      <w:bookmarkEnd w:id="7410"/>
      <w:r>
        <w:t xml:space="preserve"> in Canada, and yes, I remember how difficult it was. It wasn’t easy to stand strong in the face of all the lies. But what I experienced is nothing compared to what students face today. In my wildest nightmares, I never imagined a university dean refusing to condemn calls for genocide against Jews as hate speech. The situation has become much more severe. Yet, in this darkness, a new generation </w:t>
      </w:r>
      <w:bookmarkStart w:id="7411" w:name="_ETM_Q22_716000"/>
      <w:bookmarkEnd w:id="7411"/>
      <w:r>
        <w:t xml:space="preserve">rises, displaying infinite courage and joining the eternal legacy of the people of Israel, united on the front lines for our beloved country. The state of Israel must acknowledge these students, stand by them, and recognize their contribution to our nation. So, in the name of the state of Israel, I once again want to say: </w:t>
      </w:r>
      <w:bookmarkStart w:id="7412" w:name="_ETM_Q22_733000"/>
      <w:bookmarkEnd w:id="7412"/>
      <w:r>
        <w:t>thank you. What you are doing is crucial for the state of Israel and its future. You are true heroes.</w:t>
      </w:r>
    </w:p>
    <w:p w:rsidR="00240EB8" w:rsidRPr="009024FF" w:rsidRDefault="00240EB8" w:rsidP="003B7263">
      <w:pPr>
        <w:rPr>
          <w:rtl/>
        </w:rPr>
      </w:pPr>
      <w:bookmarkStart w:id="7413" w:name="_ETM_Q22_747000"/>
      <w:bookmarkEnd w:id="7413"/>
    </w:p>
    <w:p w:rsidR="00240EB8" w:rsidRDefault="003B7263" w:rsidP="003B7263">
      <w:pPr>
        <w:rPr>
          <w:rtl/>
        </w:rPr>
      </w:pPr>
      <w:r>
        <w:rPr>
          <w:rFonts w:hint="cs"/>
          <w:rtl/>
        </w:rPr>
        <w:t>משפט אחרון</w:t>
      </w:r>
      <w:r w:rsidR="00240EB8">
        <w:rPr>
          <w:rFonts w:hint="cs"/>
          <w:rtl/>
        </w:rPr>
        <w:t xml:space="preserve"> </w:t>
      </w:r>
      <w:r>
        <w:rPr>
          <w:rFonts w:hint="eastAsia"/>
          <w:rtl/>
        </w:rPr>
        <w:t xml:space="preserve">– </w:t>
      </w:r>
      <w:r w:rsidR="00240EB8">
        <w:rPr>
          <w:rFonts w:hint="cs"/>
          <w:rtl/>
        </w:rPr>
        <w:t xml:space="preserve">תודה מיוחדת לחבר הכנסת משה טור פז, שיחד איתי וביוזמת פעיל ההסברה </w:t>
      </w:r>
      <w:bookmarkStart w:id="7414" w:name="_ETM_Q22_753000"/>
      <w:bookmarkEnd w:id="7414"/>
      <w:r w:rsidR="00240EB8">
        <w:rPr>
          <w:rFonts w:hint="cs"/>
          <w:rtl/>
        </w:rPr>
        <w:t>יוסף חד</w:t>
      </w:r>
      <w:r w:rsidR="00517E3A">
        <w:rPr>
          <w:rFonts w:hint="cs"/>
          <w:rtl/>
        </w:rPr>
        <w:t>א</w:t>
      </w:r>
      <w:r w:rsidR="00240EB8">
        <w:rPr>
          <w:rFonts w:hint="cs"/>
          <w:rtl/>
        </w:rPr>
        <w:t>ד, הקים ביחד איתי שדולה בכנסת בנושא הזה</w:t>
      </w:r>
      <w:bookmarkStart w:id="7415" w:name="_ETM_Q22_758000"/>
      <w:bookmarkEnd w:id="7415"/>
      <w:r w:rsidR="00240EB8">
        <w:rPr>
          <w:rFonts w:hint="cs"/>
          <w:rtl/>
        </w:rPr>
        <w:t xml:space="preserve">. אנחנו נעבוד קשה כדי לממש את היעדים של השדולה. </w:t>
      </w:r>
      <w:bookmarkStart w:id="7416" w:name="_ETM_Q22_761000"/>
      <w:bookmarkEnd w:id="7416"/>
      <w:r w:rsidR="00240EB8">
        <w:rPr>
          <w:rFonts w:hint="cs"/>
          <w:rtl/>
        </w:rPr>
        <w:t xml:space="preserve">תודה רבה. </w:t>
      </w:r>
    </w:p>
    <w:p w:rsidR="00240EB8" w:rsidRDefault="00240EB8" w:rsidP="003B7263">
      <w:pPr>
        <w:rPr>
          <w:rtl/>
        </w:rPr>
      </w:pPr>
      <w:bookmarkStart w:id="7417" w:name="_ETM_Q22_762000"/>
      <w:bookmarkEnd w:id="7417"/>
    </w:p>
    <w:p w:rsidR="00240EB8" w:rsidRDefault="00240EB8" w:rsidP="003B7263">
      <w:pPr>
        <w:pStyle w:val="af6"/>
        <w:keepNext/>
        <w:rPr>
          <w:rtl/>
        </w:rPr>
      </w:pPr>
      <w:bookmarkStart w:id="7418" w:name="ET_yor_6593_17"/>
      <w:r w:rsidRPr="00255DAF">
        <w:rPr>
          <w:rStyle w:val="TagStyle"/>
          <w:rtl/>
        </w:rPr>
        <w:t xml:space="preserve"> &lt;&lt; יור &gt;&gt;</w:t>
      </w:r>
      <w:r w:rsidRPr="008449EE">
        <w:rPr>
          <w:rStyle w:val="TagStyle"/>
          <w:rtl/>
        </w:rPr>
        <w:t xml:space="preserve"> </w:t>
      </w:r>
      <w:r>
        <w:rPr>
          <w:rtl/>
        </w:rPr>
        <w:t>היו"ר חנוך דב מלביצקי:</w:t>
      </w:r>
      <w:r w:rsidRPr="008449EE">
        <w:rPr>
          <w:rStyle w:val="TagStyle"/>
          <w:rtl/>
        </w:rPr>
        <w:t xml:space="preserve"> </w:t>
      </w:r>
      <w:r w:rsidRPr="00255DAF">
        <w:rPr>
          <w:rStyle w:val="TagStyle"/>
          <w:rtl/>
        </w:rPr>
        <w:t>&lt;&lt; יור &gt;&gt;</w:t>
      </w:r>
      <w:r>
        <w:rPr>
          <w:rtl/>
        </w:rPr>
        <w:t xml:space="preserve"> </w:t>
      </w:r>
      <w:bookmarkEnd w:id="7418"/>
    </w:p>
    <w:p w:rsidR="00240EB8" w:rsidRDefault="00240EB8" w:rsidP="00897AE7">
      <w:pPr>
        <w:rPr>
          <w:rtl/>
        </w:rPr>
      </w:pPr>
    </w:p>
    <w:p w:rsidR="00240EB8" w:rsidRDefault="00240EB8" w:rsidP="003B7263">
      <w:pPr>
        <w:rPr>
          <w:rtl/>
        </w:rPr>
      </w:pPr>
      <w:r>
        <w:rPr>
          <w:rFonts w:hint="cs"/>
          <w:rtl/>
        </w:rPr>
        <w:t>תודה רבה. חבר הכנסת טור פז, א</w:t>
      </w:r>
      <w:bookmarkStart w:id="7419" w:name="_ETM_Q22_763000"/>
      <w:bookmarkEnd w:id="7419"/>
      <w:r>
        <w:rPr>
          <w:rFonts w:hint="cs"/>
          <w:rtl/>
        </w:rPr>
        <w:t xml:space="preserve">תה לא מסתפק בתודות, אני מבין. </w:t>
      </w:r>
    </w:p>
    <w:p w:rsidR="00240EB8" w:rsidRDefault="00240EB8" w:rsidP="003B7263">
      <w:pPr>
        <w:rPr>
          <w:rtl/>
        </w:rPr>
      </w:pPr>
      <w:bookmarkStart w:id="7420" w:name="_ETM_Q22_778000"/>
      <w:bookmarkEnd w:id="7420"/>
    </w:p>
    <w:p w:rsidR="00531FA9" w:rsidRDefault="00531FA9" w:rsidP="003B7263">
      <w:pPr>
        <w:pStyle w:val="a4"/>
        <w:keepNext/>
        <w:rPr>
          <w:rtl/>
        </w:rPr>
      </w:pPr>
      <w:bookmarkStart w:id="7421" w:name="ET_speaker_6128_1"/>
      <w:r w:rsidRPr="00775DE9">
        <w:rPr>
          <w:rStyle w:val="TagStyle"/>
          <w:rtl/>
        </w:rPr>
        <w:t xml:space="preserve">&lt;&lt; דובר &gt;&gt; </w:t>
      </w:r>
      <w:bookmarkStart w:id="7422" w:name="_Toc158839862"/>
      <w:r>
        <w:rPr>
          <w:rtl/>
        </w:rPr>
        <w:t>משה טור פז (יש עתיד):</w:t>
      </w:r>
      <w:bookmarkEnd w:id="7422"/>
      <w:r w:rsidRPr="00775DE9">
        <w:rPr>
          <w:rStyle w:val="TagStyle"/>
          <w:rtl/>
        </w:rPr>
        <w:t xml:space="preserve"> &lt;&lt; דובר &gt;&gt;</w:t>
      </w:r>
      <w:r>
        <w:rPr>
          <w:rtl/>
        </w:rPr>
        <w:t xml:space="preserve"> </w:t>
      </w:r>
      <w:bookmarkEnd w:id="7421"/>
    </w:p>
    <w:p w:rsidR="00531FA9" w:rsidRDefault="00531FA9" w:rsidP="00897AE7">
      <w:pPr>
        <w:rPr>
          <w:rtl/>
        </w:rPr>
      </w:pPr>
    </w:p>
    <w:p w:rsidR="00531FA9" w:rsidRDefault="00531FA9" w:rsidP="003B7263">
      <w:pPr>
        <w:rPr>
          <w:rtl/>
        </w:rPr>
      </w:pPr>
      <w:bookmarkStart w:id="7423" w:name="_ETM_Q23_177000"/>
      <w:bookmarkEnd w:id="7423"/>
      <w:r>
        <w:rPr>
          <w:rFonts w:hint="cs"/>
          <w:rtl/>
        </w:rPr>
        <w:t xml:space="preserve">אדוני היושב-ראש, חבריי חברי הכנסת, בחוץ לארץ משתוללת </w:t>
      </w:r>
      <w:bookmarkStart w:id="7424" w:name="_ETM_Q23_185000"/>
      <w:bookmarkEnd w:id="7424"/>
      <w:r>
        <w:rPr>
          <w:rFonts w:hint="cs"/>
          <w:rtl/>
        </w:rPr>
        <w:t xml:space="preserve">מלחמה. כן, כן, זו לא טעות. </w:t>
      </w:r>
      <w:bookmarkStart w:id="7425" w:name="_ETM_Q23_187490"/>
      <w:bookmarkStart w:id="7426" w:name="_ETM_Q23_188150"/>
      <w:bookmarkEnd w:id="7425"/>
      <w:bookmarkEnd w:id="7426"/>
      <w:r>
        <w:rPr>
          <w:rtl/>
        </w:rPr>
        <w:t xml:space="preserve">לא </w:t>
      </w:r>
      <w:bookmarkStart w:id="7427" w:name="_ETM_Q23_188299"/>
      <w:bookmarkEnd w:id="7427"/>
      <w:r>
        <w:rPr>
          <w:rtl/>
        </w:rPr>
        <w:t xml:space="preserve">רק </w:t>
      </w:r>
      <w:bookmarkStart w:id="7428" w:name="_ETM_Q23_188510"/>
      <w:bookmarkEnd w:id="7428"/>
      <w:r>
        <w:rPr>
          <w:rtl/>
        </w:rPr>
        <w:t xml:space="preserve">אצלנו </w:t>
      </w:r>
      <w:bookmarkStart w:id="7429" w:name="_ETM_Q23_188900"/>
      <w:bookmarkEnd w:id="7429"/>
      <w:r>
        <w:rPr>
          <w:rtl/>
        </w:rPr>
        <w:t>מלחמה</w:t>
      </w:r>
      <w:bookmarkStart w:id="7430" w:name="_ETM_Q23_189410"/>
      <w:bookmarkStart w:id="7431" w:name="_ETM_Q23_189000"/>
      <w:bookmarkEnd w:id="7430"/>
      <w:bookmarkEnd w:id="7431"/>
      <w:r>
        <w:rPr>
          <w:rFonts w:hint="cs"/>
          <w:rtl/>
        </w:rPr>
        <w:t xml:space="preserve">. </w:t>
      </w:r>
      <w:r>
        <w:rPr>
          <w:rtl/>
        </w:rPr>
        <w:t xml:space="preserve">בכל </w:t>
      </w:r>
      <w:bookmarkStart w:id="7432" w:name="_ETM_Q23_189740"/>
      <w:bookmarkEnd w:id="7432"/>
      <w:r>
        <w:rPr>
          <w:rtl/>
        </w:rPr>
        <w:t xml:space="preserve">רחבי </w:t>
      </w:r>
      <w:bookmarkStart w:id="7433" w:name="_ETM_Q23_190280"/>
      <w:bookmarkEnd w:id="7433"/>
      <w:r>
        <w:rPr>
          <w:rtl/>
        </w:rPr>
        <w:t>העולם</w:t>
      </w:r>
      <w:r>
        <w:rPr>
          <w:rFonts w:hint="cs"/>
          <w:rtl/>
        </w:rPr>
        <w:t>,</w:t>
      </w:r>
      <w:r>
        <w:rPr>
          <w:rtl/>
        </w:rPr>
        <w:t xml:space="preserve"> </w:t>
      </w:r>
      <w:bookmarkStart w:id="7434" w:name="_ETM_Q23_191749"/>
      <w:bookmarkEnd w:id="7434"/>
      <w:r>
        <w:rPr>
          <w:rtl/>
        </w:rPr>
        <w:t xml:space="preserve">בכל </w:t>
      </w:r>
      <w:bookmarkStart w:id="7435" w:name="_ETM_Q23_192169"/>
      <w:bookmarkEnd w:id="7435"/>
      <w:r>
        <w:rPr>
          <w:rtl/>
        </w:rPr>
        <w:t xml:space="preserve">רחבי </w:t>
      </w:r>
      <w:bookmarkStart w:id="7436" w:name="_ETM_Q23_192619"/>
      <w:bookmarkEnd w:id="7436"/>
      <w:r>
        <w:rPr>
          <w:rtl/>
        </w:rPr>
        <w:t>העולם</w:t>
      </w:r>
      <w:r>
        <w:rPr>
          <w:rFonts w:hint="cs"/>
          <w:rtl/>
        </w:rPr>
        <w:t>,</w:t>
      </w:r>
      <w:r>
        <w:rPr>
          <w:rtl/>
        </w:rPr>
        <w:t xml:space="preserve"> </w:t>
      </w:r>
      <w:bookmarkStart w:id="7437" w:name="_ETM_Q23_193039"/>
      <w:bookmarkEnd w:id="7437"/>
      <w:r>
        <w:rPr>
          <w:rtl/>
        </w:rPr>
        <w:t xml:space="preserve">נלחמים </w:t>
      </w:r>
      <w:bookmarkStart w:id="7438" w:name="_ETM_Q23_194730"/>
      <w:bookmarkEnd w:id="7438"/>
      <w:r>
        <w:rPr>
          <w:rtl/>
        </w:rPr>
        <w:t xml:space="preserve">על </w:t>
      </w:r>
      <w:bookmarkStart w:id="7439" w:name="_ETM_Q23_195000"/>
      <w:bookmarkEnd w:id="7439"/>
      <w:r>
        <w:rPr>
          <w:rtl/>
        </w:rPr>
        <w:t xml:space="preserve">דמותה </w:t>
      </w:r>
      <w:bookmarkStart w:id="7440" w:name="_ETM_Q23_195480"/>
      <w:bookmarkEnd w:id="7440"/>
      <w:r>
        <w:rPr>
          <w:rtl/>
        </w:rPr>
        <w:t xml:space="preserve">של </w:t>
      </w:r>
      <w:bookmarkStart w:id="7441" w:name="_ETM_Q23_195690"/>
      <w:bookmarkEnd w:id="7441"/>
      <w:r>
        <w:rPr>
          <w:rtl/>
        </w:rPr>
        <w:t>ישראל</w:t>
      </w:r>
      <w:r>
        <w:rPr>
          <w:rFonts w:hint="cs"/>
          <w:rtl/>
        </w:rPr>
        <w:t>,</w:t>
      </w:r>
      <w:r>
        <w:rPr>
          <w:rtl/>
        </w:rPr>
        <w:t xml:space="preserve"> </w:t>
      </w:r>
      <w:bookmarkStart w:id="7442" w:name="_ETM_Q23_196230"/>
      <w:bookmarkEnd w:id="7442"/>
      <w:r>
        <w:rPr>
          <w:rtl/>
        </w:rPr>
        <w:t xml:space="preserve">על </w:t>
      </w:r>
      <w:bookmarkStart w:id="7443" w:name="_ETM_Q23_196350"/>
      <w:bookmarkEnd w:id="7443"/>
      <w:r>
        <w:rPr>
          <w:rtl/>
        </w:rPr>
        <w:t xml:space="preserve">פניה </w:t>
      </w:r>
      <w:bookmarkStart w:id="7444" w:name="_ETM_Q23_196800"/>
      <w:bookmarkEnd w:id="7444"/>
      <w:r>
        <w:rPr>
          <w:rtl/>
        </w:rPr>
        <w:t xml:space="preserve">של </w:t>
      </w:r>
      <w:bookmarkStart w:id="7445" w:name="_ETM_Q23_197010"/>
      <w:bookmarkEnd w:id="7445"/>
      <w:r>
        <w:rPr>
          <w:rtl/>
        </w:rPr>
        <w:t xml:space="preserve">ישראל </w:t>
      </w:r>
      <w:bookmarkStart w:id="7446" w:name="_ETM_Q23_198060"/>
      <w:bookmarkEnd w:id="7446"/>
      <w:r>
        <w:rPr>
          <w:rtl/>
        </w:rPr>
        <w:t xml:space="preserve">ועל </w:t>
      </w:r>
      <w:bookmarkStart w:id="7447" w:name="_ETM_Q23_198390"/>
      <w:bookmarkEnd w:id="7447"/>
      <w:r>
        <w:rPr>
          <w:rtl/>
        </w:rPr>
        <w:t xml:space="preserve">זכותם </w:t>
      </w:r>
      <w:bookmarkStart w:id="7448" w:name="_ETM_Q23_198960"/>
      <w:bookmarkEnd w:id="7448"/>
      <w:r>
        <w:rPr>
          <w:rtl/>
        </w:rPr>
        <w:t xml:space="preserve">של </w:t>
      </w:r>
      <w:bookmarkStart w:id="7449" w:name="_ETM_Q23_199140"/>
      <w:bookmarkEnd w:id="7449"/>
      <w:r>
        <w:rPr>
          <w:rtl/>
        </w:rPr>
        <w:t xml:space="preserve">אנשים </w:t>
      </w:r>
      <w:bookmarkStart w:id="7450" w:name="_ETM_Q23_200410"/>
      <w:bookmarkEnd w:id="7450"/>
      <w:r>
        <w:rPr>
          <w:rtl/>
        </w:rPr>
        <w:t xml:space="preserve">לתמוך </w:t>
      </w:r>
      <w:bookmarkStart w:id="7451" w:name="_ETM_Q23_201310"/>
      <w:bookmarkEnd w:id="7451"/>
      <w:r>
        <w:rPr>
          <w:rtl/>
        </w:rPr>
        <w:t xml:space="preserve">ולהיות </w:t>
      </w:r>
      <w:bookmarkStart w:id="7452" w:name="_ETM_Q23_201760"/>
      <w:bookmarkEnd w:id="7452"/>
      <w:r>
        <w:rPr>
          <w:rtl/>
        </w:rPr>
        <w:t xml:space="preserve">חלק </w:t>
      </w:r>
      <w:bookmarkStart w:id="7453" w:name="_ETM_Q23_202660"/>
      <w:bookmarkEnd w:id="7453"/>
      <w:r>
        <w:rPr>
          <w:rtl/>
        </w:rPr>
        <w:t xml:space="preserve">מהמאמץ </w:t>
      </w:r>
      <w:bookmarkStart w:id="7454" w:name="_ETM_Q23_203289"/>
      <w:bookmarkEnd w:id="7454"/>
      <w:r>
        <w:rPr>
          <w:rtl/>
        </w:rPr>
        <w:t>הישראלי</w:t>
      </w:r>
      <w:r>
        <w:rPr>
          <w:rFonts w:hint="cs"/>
          <w:rtl/>
        </w:rPr>
        <w:t>.</w:t>
      </w:r>
      <w:r>
        <w:rPr>
          <w:rtl/>
        </w:rPr>
        <w:t xml:space="preserve"> </w:t>
      </w:r>
      <w:bookmarkStart w:id="7455" w:name="_ETM_Q23_204550"/>
      <w:bookmarkEnd w:id="7455"/>
    </w:p>
    <w:p w:rsidR="00531FA9" w:rsidRDefault="00531FA9" w:rsidP="003B7263">
      <w:pPr>
        <w:rPr>
          <w:rtl/>
        </w:rPr>
      </w:pPr>
    </w:p>
    <w:p w:rsidR="00531FA9" w:rsidRDefault="00531FA9" w:rsidP="003B7263">
      <w:pPr>
        <w:rPr>
          <w:rtl/>
        </w:rPr>
      </w:pPr>
      <w:bookmarkStart w:id="7456" w:name="_ETM_Q23_207000"/>
      <w:bookmarkEnd w:id="7456"/>
      <w:r>
        <w:rPr>
          <w:rtl/>
        </w:rPr>
        <w:t xml:space="preserve">אנחנו </w:t>
      </w:r>
      <w:bookmarkStart w:id="7457" w:name="_ETM_Q23_205179"/>
      <w:bookmarkEnd w:id="7457"/>
      <w:r>
        <w:rPr>
          <w:rtl/>
        </w:rPr>
        <w:t xml:space="preserve">ביקשנו </w:t>
      </w:r>
      <w:bookmarkStart w:id="7458" w:name="_ETM_Q23_205720"/>
      <w:bookmarkEnd w:id="7458"/>
      <w:r>
        <w:rPr>
          <w:rtl/>
        </w:rPr>
        <w:t>להצ</w:t>
      </w:r>
      <w:r>
        <w:rPr>
          <w:rFonts w:hint="cs"/>
          <w:rtl/>
        </w:rPr>
        <w:t>ד</w:t>
      </w:r>
      <w:r>
        <w:rPr>
          <w:rtl/>
        </w:rPr>
        <w:t xml:space="preserve">יע </w:t>
      </w:r>
      <w:bookmarkStart w:id="7459" w:name="_ETM_Q23_207039"/>
      <w:bookmarkEnd w:id="7459"/>
      <w:r>
        <w:rPr>
          <w:rtl/>
        </w:rPr>
        <w:t xml:space="preserve">לסטודנטים </w:t>
      </w:r>
      <w:bookmarkStart w:id="7460" w:name="_ETM_Q23_207789"/>
      <w:bookmarkEnd w:id="7460"/>
      <w:r>
        <w:rPr>
          <w:rtl/>
        </w:rPr>
        <w:t xml:space="preserve">הישראלים </w:t>
      </w:r>
      <w:bookmarkStart w:id="7461" w:name="_ETM_Q23_208539"/>
      <w:bookmarkEnd w:id="7461"/>
      <w:r>
        <w:rPr>
          <w:rtl/>
        </w:rPr>
        <w:t xml:space="preserve">ולסטודנטים </w:t>
      </w:r>
      <w:bookmarkStart w:id="7462" w:name="_ETM_Q23_209349"/>
      <w:bookmarkStart w:id="7463" w:name="_ETM_Q23_210130"/>
      <w:bookmarkEnd w:id="7462"/>
      <w:bookmarkEnd w:id="7463"/>
      <w:r>
        <w:rPr>
          <w:rFonts w:hint="cs"/>
          <w:rtl/>
        </w:rPr>
        <w:t>הפרו-</w:t>
      </w:r>
      <w:r>
        <w:rPr>
          <w:rtl/>
        </w:rPr>
        <w:t xml:space="preserve">ישראלים </w:t>
      </w:r>
      <w:bookmarkStart w:id="7464" w:name="_ETM_Q23_211269"/>
      <w:bookmarkEnd w:id="7464"/>
      <w:r>
        <w:rPr>
          <w:rtl/>
        </w:rPr>
        <w:t xml:space="preserve">שעושים </w:t>
      </w:r>
      <w:bookmarkStart w:id="7465" w:name="_ETM_Q23_211779"/>
      <w:bookmarkEnd w:id="7465"/>
      <w:r>
        <w:rPr>
          <w:rtl/>
        </w:rPr>
        <w:t xml:space="preserve">עבודה </w:t>
      </w:r>
      <w:bookmarkStart w:id="7466" w:name="_ETM_Q23_212140"/>
      <w:bookmarkEnd w:id="7466"/>
      <w:r>
        <w:rPr>
          <w:rtl/>
        </w:rPr>
        <w:t xml:space="preserve">כל </w:t>
      </w:r>
      <w:bookmarkStart w:id="7467" w:name="_ETM_Q23_212289"/>
      <w:bookmarkEnd w:id="7467"/>
      <w:r>
        <w:rPr>
          <w:rtl/>
        </w:rPr>
        <w:t xml:space="preserve">כך </w:t>
      </w:r>
      <w:bookmarkStart w:id="7468" w:name="_ETM_Q23_212559"/>
      <w:bookmarkEnd w:id="7468"/>
      <w:r>
        <w:rPr>
          <w:rtl/>
        </w:rPr>
        <w:t xml:space="preserve">מדהימה </w:t>
      </w:r>
      <w:bookmarkStart w:id="7469" w:name="_ETM_Q23_213010"/>
      <w:bookmarkEnd w:id="7469"/>
      <w:r>
        <w:rPr>
          <w:rtl/>
        </w:rPr>
        <w:t xml:space="preserve">בחוץ </w:t>
      </w:r>
      <w:bookmarkStart w:id="7470" w:name="_ETM_Q23_213399"/>
      <w:bookmarkEnd w:id="7470"/>
      <w:r>
        <w:rPr>
          <w:rtl/>
        </w:rPr>
        <w:t>לארץ</w:t>
      </w:r>
      <w:r>
        <w:rPr>
          <w:rFonts w:hint="cs"/>
          <w:rtl/>
        </w:rPr>
        <w:t>.</w:t>
      </w:r>
      <w:bookmarkStart w:id="7471" w:name="_ETM_Q23_214300"/>
      <w:bookmarkEnd w:id="7471"/>
      <w:r>
        <w:rPr>
          <w:rFonts w:hint="cs"/>
          <w:rtl/>
        </w:rPr>
        <w:t xml:space="preserve"> </w:t>
      </w:r>
      <w:r>
        <w:rPr>
          <w:rtl/>
        </w:rPr>
        <w:t xml:space="preserve">בהזדמנות </w:t>
      </w:r>
      <w:bookmarkStart w:id="7472" w:name="_ETM_Q23_214989"/>
      <w:bookmarkEnd w:id="7472"/>
      <w:r>
        <w:rPr>
          <w:rtl/>
        </w:rPr>
        <w:t>הזאת</w:t>
      </w:r>
      <w:r>
        <w:rPr>
          <w:rFonts w:hint="cs"/>
          <w:rtl/>
        </w:rPr>
        <w:t>,</w:t>
      </w:r>
      <w:r>
        <w:rPr>
          <w:rtl/>
        </w:rPr>
        <w:t xml:space="preserve"> </w:t>
      </w:r>
      <w:bookmarkStart w:id="7473" w:name="_ETM_Q23_215260"/>
      <w:bookmarkEnd w:id="7473"/>
      <w:r>
        <w:rPr>
          <w:rtl/>
        </w:rPr>
        <w:t xml:space="preserve">תודה </w:t>
      </w:r>
      <w:bookmarkStart w:id="7474" w:name="_ETM_Q23_215559"/>
      <w:bookmarkEnd w:id="7474"/>
      <w:r>
        <w:rPr>
          <w:rtl/>
        </w:rPr>
        <w:t xml:space="preserve">לחברי </w:t>
      </w:r>
      <w:bookmarkStart w:id="7475" w:name="_ETM_Q23_216039"/>
      <w:bookmarkEnd w:id="7475"/>
      <w:r>
        <w:rPr>
          <w:rtl/>
        </w:rPr>
        <w:t xml:space="preserve">חבר </w:t>
      </w:r>
      <w:bookmarkStart w:id="7476" w:name="_ETM_Q23_216339"/>
      <w:bookmarkEnd w:id="7476"/>
      <w:r>
        <w:rPr>
          <w:rtl/>
        </w:rPr>
        <w:t xml:space="preserve">הכנסת </w:t>
      </w:r>
      <w:bookmarkStart w:id="7477" w:name="_ETM_Q23_216670"/>
      <w:bookmarkEnd w:id="7477"/>
      <w:r>
        <w:rPr>
          <w:rtl/>
        </w:rPr>
        <w:t>ד</w:t>
      </w:r>
      <w:r>
        <w:rPr>
          <w:rFonts w:hint="cs"/>
          <w:rtl/>
        </w:rPr>
        <w:t>ן</w:t>
      </w:r>
      <w:r>
        <w:rPr>
          <w:rtl/>
        </w:rPr>
        <w:t xml:space="preserve"> </w:t>
      </w:r>
      <w:bookmarkStart w:id="7478" w:name="_ETM_Q23_216909"/>
      <w:bookmarkEnd w:id="7478"/>
      <w:r>
        <w:rPr>
          <w:rtl/>
        </w:rPr>
        <w:t xml:space="preserve">אילוז </w:t>
      </w:r>
      <w:bookmarkStart w:id="7479" w:name="_ETM_Q23_217629"/>
      <w:bookmarkEnd w:id="7479"/>
      <w:r>
        <w:rPr>
          <w:rtl/>
        </w:rPr>
        <w:t xml:space="preserve">ולעיתונאי </w:t>
      </w:r>
      <w:bookmarkStart w:id="7480" w:name="_ETM_Q23_218409"/>
      <w:bookmarkEnd w:id="7480"/>
      <w:r>
        <w:rPr>
          <w:rtl/>
        </w:rPr>
        <w:t xml:space="preserve">יוסף </w:t>
      </w:r>
      <w:bookmarkStart w:id="7481" w:name="_ETM_Q23_218710"/>
      <w:bookmarkEnd w:id="7481"/>
      <w:r>
        <w:rPr>
          <w:rtl/>
        </w:rPr>
        <w:t>חד</w:t>
      </w:r>
      <w:r>
        <w:rPr>
          <w:rFonts w:hint="cs"/>
          <w:rtl/>
        </w:rPr>
        <w:t>א</w:t>
      </w:r>
      <w:r>
        <w:rPr>
          <w:rtl/>
        </w:rPr>
        <w:t xml:space="preserve">ד </w:t>
      </w:r>
      <w:bookmarkStart w:id="7482" w:name="_ETM_Q23_219550"/>
      <w:bookmarkEnd w:id="7482"/>
      <w:r>
        <w:rPr>
          <w:rtl/>
        </w:rPr>
        <w:t xml:space="preserve">על </w:t>
      </w:r>
      <w:bookmarkStart w:id="7483" w:name="_ETM_Q23_219760"/>
      <w:bookmarkEnd w:id="7483"/>
      <w:r>
        <w:rPr>
          <w:rtl/>
        </w:rPr>
        <w:t xml:space="preserve">היוזמה </w:t>
      </w:r>
      <w:bookmarkStart w:id="7484" w:name="_ETM_Q23_220180"/>
      <w:bookmarkEnd w:id="7484"/>
      <w:r>
        <w:rPr>
          <w:rtl/>
        </w:rPr>
        <w:t xml:space="preserve">להקמת </w:t>
      </w:r>
      <w:bookmarkStart w:id="7485" w:name="_ETM_Q23_220690"/>
      <w:bookmarkEnd w:id="7485"/>
      <w:r>
        <w:rPr>
          <w:rtl/>
        </w:rPr>
        <w:t>השדולה</w:t>
      </w:r>
      <w:r>
        <w:rPr>
          <w:rFonts w:hint="cs"/>
          <w:rtl/>
        </w:rPr>
        <w:t>.</w:t>
      </w:r>
      <w:r>
        <w:rPr>
          <w:rtl/>
        </w:rPr>
        <w:t xml:space="preserve"> </w:t>
      </w:r>
      <w:bookmarkStart w:id="7486" w:name="_ETM_Q23_221800"/>
      <w:bookmarkStart w:id="7487" w:name="_ETM_Q23_219000"/>
      <w:bookmarkEnd w:id="7486"/>
      <w:bookmarkEnd w:id="7487"/>
      <w:r>
        <w:rPr>
          <w:rtl/>
        </w:rPr>
        <w:t xml:space="preserve">אני </w:t>
      </w:r>
      <w:bookmarkStart w:id="7488" w:name="_ETM_Q23_222129"/>
      <w:bookmarkEnd w:id="7488"/>
      <w:r>
        <w:rPr>
          <w:rtl/>
        </w:rPr>
        <w:t xml:space="preserve">חושב </w:t>
      </w:r>
      <w:bookmarkStart w:id="7489" w:name="_ETM_Q23_222460"/>
      <w:bookmarkEnd w:id="7489"/>
      <w:r>
        <w:rPr>
          <w:rtl/>
        </w:rPr>
        <w:t xml:space="preserve">שהמאבק </w:t>
      </w:r>
      <w:bookmarkStart w:id="7490" w:name="_ETM_Q23_223059"/>
      <w:bookmarkEnd w:id="7490"/>
      <w:r>
        <w:rPr>
          <w:rtl/>
        </w:rPr>
        <w:t xml:space="preserve">הזה </w:t>
      </w:r>
      <w:bookmarkStart w:id="7491" w:name="_ETM_Q23_223269"/>
      <w:bookmarkEnd w:id="7491"/>
      <w:r>
        <w:rPr>
          <w:rtl/>
        </w:rPr>
        <w:t xml:space="preserve">הוא </w:t>
      </w:r>
      <w:bookmarkStart w:id="7492" w:name="_ETM_Q23_223359"/>
      <w:bookmarkEnd w:id="7492"/>
      <w:r>
        <w:rPr>
          <w:rtl/>
        </w:rPr>
        <w:t xml:space="preserve">מאבק </w:t>
      </w:r>
      <w:bookmarkStart w:id="7493" w:name="_ETM_Q23_223749"/>
      <w:bookmarkEnd w:id="7493"/>
      <w:r>
        <w:rPr>
          <w:rtl/>
        </w:rPr>
        <w:t>חשוב</w:t>
      </w:r>
      <w:r>
        <w:rPr>
          <w:rFonts w:hint="cs"/>
          <w:rtl/>
        </w:rPr>
        <w:t>,</w:t>
      </w:r>
      <w:r>
        <w:rPr>
          <w:rtl/>
        </w:rPr>
        <w:t xml:space="preserve"> </w:t>
      </w:r>
      <w:bookmarkStart w:id="7494" w:name="_ETM_Q23_224680"/>
      <w:bookmarkEnd w:id="7494"/>
      <w:r>
        <w:rPr>
          <w:rtl/>
        </w:rPr>
        <w:t xml:space="preserve">מאבק </w:t>
      </w:r>
      <w:bookmarkStart w:id="7495" w:name="_ETM_Q23_225280"/>
      <w:bookmarkEnd w:id="7495"/>
      <w:r>
        <w:rPr>
          <w:rtl/>
        </w:rPr>
        <w:t>משלים</w:t>
      </w:r>
      <w:r>
        <w:rPr>
          <w:rFonts w:hint="cs"/>
          <w:rtl/>
        </w:rPr>
        <w:t>,</w:t>
      </w:r>
      <w:r>
        <w:rPr>
          <w:rtl/>
        </w:rPr>
        <w:t xml:space="preserve"> </w:t>
      </w:r>
      <w:bookmarkStart w:id="7496" w:name="_ETM_Q23_225700"/>
      <w:bookmarkEnd w:id="7496"/>
      <w:r>
        <w:rPr>
          <w:rtl/>
        </w:rPr>
        <w:t xml:space="preserve">מאבק </w:t>
      </w:r>
      <w:bookmarkStart w:id="7497" w:name="_ETM_Q23_226030"/>
      <w:bookmarkEnd w:id="7497"/>
      <w:r>
        <w:rPr>
          <w:rtl/>
        </w:rPr>
        <w:t xml:space="preserve">שאנחנו </w:t>
      </w:r>
      <w:bookmarkStart w:id="7498" w:name="_ETM_Q23_226360"/>
      <w:bookmarkEnd w:id="7498"/>
      <w:r>
        <w:rPr>
          <w:rtl/>
        </w:rPr>
        <w:t xml:space="preserve">לא </w:t>
      </w:r>
      <w:bookmarkStart w:id="7499" w:name="_ETM_Q23_226479"/>
      <w:bookmarkEnd w:id="7499"/>
      <w:r>
        <w:rPr>
          <w:rtl/>
        </w:rPr>
        <w:t xml:space="preserve">שמים </w:t>
      </w:r>
      <w:bookmarkStart w:id="7500" w:name="_ETM_Q23_226900"/>
      <w:bookmarkEnd w:id="7500"/>
      <w:r>
        <w:rPr>
          <w:rtl/>
        </w:rPr>
        <w:t xml:space="preserve">לב </w:t>
      </w:r>
      <w:bookmarkStart w:id="7501" w:name="_ETM_Q23_227140"/>
      <w:bookmarkEnd w:id="7501"/>
      <w:r>
        <w:rPr>
          <w:rtl/>
        </w:rPr>
        <w:t>אליו</w:t>
      </w:r>
      <w:r>
        <w:rPr>
          <w:rFonts w:hint="cs"/>
          <w:rtl/>
        </w:rPr>
        <w:t xml:space="preserve"> כש</w:t>
      </w:r>
      <w:bookmarkStart w:id="7502" w:name="_ETM_Q23_227960"/>
      <w:bookmarkStart w:id="7503" w:name="_ETM_Q23_228140"/>
      <w:bookmarkEnd w:id="7502"/>
      <w:bookmarkEnd w:id="7503"/>
      <w:r>
        <w:rPr>
          <w:rtl/>
        </w:rPr>
        <w:t xml:space="preserve">אנחנו </w:t>
      </w:r>
      <w:bookmarkStart w:id="7504" w:name="_ETM_Q23_228350"/>
      <w:bookmarkEnd w:id="7504"/>
      <w:r>
        <w:rPr>
          <w:rtl/>
        </w:rPr>
        <w:t xml:space="preserve">שקועים </w:t>
      </w:r>
      <w:bookmarkStart w:id="7505" w:name="_ETM_Q23_228769"/>
      <w:bookmarkEnd w:id="7505"/>
      <w:r>
        <w:rPr>
          <w:rtl/>
        </w:rPr>
        <w:t xml:space="preserve">כאן </w:t>
      </w:r>
      <w:bookmarkStart w:id="7506" w:name="_ETM_Q23_229039"/>
      <w:bookmarkEnd w:id="7506"/>
      <w:r>
        <w:rPr>
          <w:rtl/>
        </w:rPr>
        <w:t xml:space="preserve">בצרות </w:t>
      </w:r>
      <w:bookmarkStart w:id="7507" w:name="_ETM_Q23_229550"/>
      <w:bookmarkEnd w:id="7507"/>
      <w:r>
        <w:rPr>
          <w:rtl/>
        </w:rPr>
        <w:t>שלנו</w:t>
      </w:r>
      <w:r>
        <w:rPr>
          <w:rFonts w:hint="cs"/>
          <w:rtl/>
        </w:rPr>
        <w:t>,</w:t>
      </w:r>
      <w:r>
        <w:rPr>
          <w:rtl/>
        </w:rPr>
        <w:t xml:space="preserve"> </w:t>
      </w:r>
      <w:bookmarkStart w:id="7508" w:name="_ETM_Q23_230420"/>
      <w:bookmarkEnd w:id="7508"/>
      <w:r>
        <w:rPr>
          <w:rtl/>
        </w:rPr>
        <w:t xml:space="preserve">ביום-יום </w:t>
      </w:r>
      <w:bookmarkStart w:id="7509" w:name="_ETM_Q23_231079"/>
      <w:bookmarkEnd w:id="7509"/>
      <w:r>
        <w:rPr>
          <w:rtl/>
        </w:rPr>
        <w:t>שלנו</w:t>
      </w:r>
      <w:r>
        <w:rPr>
          <w:rFonts w:hint="cs"/>
          <w:rtl/>
        </w:rPr>
        <w:t>,</w:t>
      </w:r>
      <w:r>
        <w:rPr>
          <w:rtl/>
        </w:rPr>
        <w:t xml:space="preserve"> </w:t>
      </w:r>
      <w:bookmarkStart w:id="7510" w:name="_ETM_Q23_231949"/>
      <w:bookmarkEnd w:id="7510"/>
      <w:r>
        <w:rPr>
          <w:rtl/>
        </w:rPr>
        <w:t xml:space="preserve">בהתמודדות </w:t>
      </w:r>
      <w:bookmarkStart w:id="7511" w:name="_ETM_Q23_232820"/>
      <w:bookmarkEnd w:id="7511"/>
      <w:r>
        <w:rPr>
          <w:rtl/>
        </w:rPr>
        <w:t xml:space="preserve">הקשה </w:t>
      </w:r>
      <w:bookmarkStart w:id="7512" w:name="_ETM_Q23_233359"/>
      <w:bookmarkEnd w:id="7512"/>
      <w:r>
        <w:rPr>
          <w:rtl/>
        </w:rPr>
        <w:t xml:space="preserve">שלנו </w:t>
      </w:r>
      <w:bookmarkStart w:id="7513" w:name="_ETM_Q23_234289"/>
      <w:bookmarkEnd w:id="7513"/>
      <w:r>
        <w:rPr>
          <w:rtl/>
        </w:rPr>
        <w:t xml:space="preserve">עם </w:t>
      </w:r>
      <w:bookmarkStart w:id="7514" w:name="_ETM_Q23_234500"/>
      <w:bookmarkEnd w:id="7514"/>
      <w:r>
        <w:rPr>
          <w:rtl/>
        </w:rPr>
        <w:t xml:space="preserve">האויב </w:t>
      </w:r>
      <w:bookmarkStart w:id="7515" w:name="_ETM_Q23_234859"/>
      <w:bookmarkEnd w:id="7515"/>
      <w:r>
        <w:rPr>
          <w:rFonts w:hint="cs"/>
          <w:rtl/>
        </w:rPr>
        <w:t xml:space="preserve">החמאסי. </w:t>
      </w:r>
      <w:bookmarkStart w:id="7516" w:name="_ETM_Q23_235070"/>
      <w:bookmarkStart w:id="7517" w:name="_ETM_Q23_235489"/>
      <w:bookmarkEnd w:id="7516"/>
      <w:bookmarkEnd w:id="7517"/>
      <w:r>
        <w:rPr>
          <w:rtl/>
        </w:rPr>
        <w:t xml:space="preserve">אבל </w:t>
      </w:r>
      <w:bookmarkStart w:id="7518" w:name="_ETM_Q23_235699"/>
      <w:bookmarkEnd w:id="7518"/>
      <w:r>
        <w:rPr>
          <w:rtl/>
        </w:rPr>
        <w:t>כן</w:t>
      </w:r>
      <w:r>
        <w:rPr>
          <w:rFonts w:hint="cs"/>
          <w:rtl/>
        </w:rPr>
        <w:t>,</w:t>
      </w:r>
      <w:r>
        <w:rPr>
          <w:rtl/>
        </w:rPr>
        <w:t xml:space="preserve"> </w:t>
      </w:r>
      <w:bookmarkStart w:id="7519" w:name="_ETM_Q23_236359"/>
      <w:bookmarkEnd w:id="7519"/>
      <w:r>
        <w:rPr>
          <w:rtl/>
        </w:rPr>
        <w:t xml:space="preserve">יש </w:t>
      </w:r>
      <w:bookmarkStart w:id="7520" w:name="_ETM_Q23_236690"/>
      <w:bookmarkEnd w:id="7520"/>
      <w:r>
        <w:rPr>
          <w:rtl/>
        </w:rPr>
        <w:t xml:space="preserve">כאלה </w:t>
      </w:r>
      <w:bookmarkStart w:id="7521" w:name="_ETM_Q23_237019"/>
      <w:bookmarkEnd w:id="7521"/>
      <w:r>
        <w:rPr>
          <w:rtl/>
        </w:rPr>
        <w:t xml:space="preserve">שנלחמים </w:t>
      </w:r>
      <w:bookmarkStart w:id="7522" w:name="_ETM_Q23_238309"/>
      <w:bookmarkEnd w:id="7522"/>
      <w:r>
        <w:rPr>
          <w:rFonts w:hint="cs"/>
          <w:rtl/>
        </w:rPr>
        <w:t>את</w:t>
      </w:r>
      <w:r>
        <w:rPr>
          <w:rtl/>
        </w:rPr>
        <w:t xml:space="preserve"> </w:t>
      </w:r>
      <w:bookmarkStart w:id="7523" w:name="_ETM_Q23_238550"/>
      <w:bookmarkEnd w:id="7523"/>
      <w:r>
        <w:rPr>
          <w:rtl/>
        </w:rPr>
        <w:t xml:space="preserve">מלחמתנו </w:t>
      </w:r>
      <w:bookmarkStart w:id="7524" w:name="_ETM_Q23_239659"/>
      <w:bookmarkEnd w:id="7524"/>
      <w:r>
        <w:rPr>
          <w:rtl/>
        </w:rPr>
        <w:t xml:space="preserve">שם </w:t>
      </w:r>
      <w:bookmarkStart w:id="7525" w:name="_ETM_Q23_240440"/>
      <w:bookmarkEnd w:id="7525"/>
      <w:r>
        <w:rPr>
          <w:rtl/>
        </w:rPr>
        <w:t xml:space="preserve">באוניברסיטאות </w:t>
      </w:r>
      <w:bookmarkStart w:id="7526" w:name="_ETM_Q23_241429"/>
      <w:bookmarkEnd w:id="7526"/>
      <w:r>
        <w:rPr>
          <w:rtl/>
        </w:rPr>
        <w:t>בחו"ל</w:t>
      </w:r>
      <w:r>
        <w:rPr>
          <w:rFonts w:hint="cs"/>
          <w:rtl/>
        </w:rPr>
        <w:t>.</w:t>
      </w:r>
    </w:p>
    <w:p w:rsidR="00531FA9" w:rsidRDefault="00531FA9" w:rsidP="003B7263">
      <w:pPr>
        <w:rPr>
          <w:rtl/>
        </w:rPr>
      </w:pPr>
      <w:bookmarkStart w:id="7527" w:name="_ETM_Q23_243000"/>
      <w:bookmarkStart w:id="7528" w:name="_ETM_Q23_244000"/>
      <w:bookmarkEnd w:id="7527"/>
      <w:bookmarkEnd w:id="7528"/>
    </w:p>
    <w:p w:rsidR="00531FA9" w:rsidRDefault="00531FA9" w:rsidP="0009135D">
      <w:pPr>
        <w:rPr>
          <w:rtl/>
        </w:rPr>
      </w:pPr>
      <w:bookmarkStart w:id="7529" w:name="_ETM_Q23_241000"/>
      <w:bookmarkStart w:id="7530" w:name="_ETM_Q23_243070"/>
      <w:bookmarkEnd w:id="7529"/>
      <w:bookmarkEnd w:id="7530"/>
      <w:r>
        <w:rPr>
          <w:rtl/>
        </w:rPr>
        <w:t xml:space="preserve">אני </w:t>
      </w:r>
      <w:bookmarkStart w:id="7531" w:name="_ETM_Q23_243280"/>
      <w:bookmarkEnd w:id="7531"/>
      <w:r>
        <w:rPr>
          <w:rtl/>
        </w:rPr>
        <w:t xml:space="preserve">רוצה </w:t>
      </w:r>
      <w:bookmarkStart w:id="7532" w:name="_ETM_Q23_243520"/>
      <w:bookmarkEnd w:id="7532"/>
      <w:r>
        <w:rPr>
          <w:rtl/>
        </w:rPr>
        <w:t xml:space="preserve">להוסיף </w:t>
      </w:r>
      <w:bookmarkStart w:id="7533" w:name="_ETM_Q23_243879"/>
      <w:bookmarkEnd w:id="7533"/>
      <w:r>
        <w:rPr>
          <w:rtl/>
        </w:rPr>
        <w:t>ל</w:t>
      </w:r>
      <w:bookmarkStart w:id="7534" w:name="_ETM_Q23_244479"/>
      <w:bookmarkEnd w:id="7534"/>
      <w:r>
        <w:rPr>
          <w:rtl/>
        </w:rPr>
        <w:t xml:space="preserve">דברים </w:t>
      </w:r>
      <w:bookmarkStart w:id="7535" w:name="_ETM_Q23_244869"/>
      <w:bookmarkEnd w:id="7535"/>
      <w:r>
        <w:rPr>
          <w:rtl/>
        </w:rPr>
        <w:t xml:space="preserve">האלה </w:t>
      </w:r>
      <w:bookmarkStart w:id="7536" w:name="_ETM_Q23_245049"/>
      <w:bookmarkEnd w:id="7536"/>
      <w:r>
        <w:rPr>
          <w:rtl/>
        </w:rPr>
        <w:t xml:space="preserve">שאמרתי </w:t>
      </w:r>
      <w:bookmarkStart w:id="7537" w:name="_ETM_Q23_245560"/>
      <w:bookmarkEnd w:id="7537"/>
      <w:r>
        <w:rPr>
          <w:rtl/>
        </w:rPr>
        <w:t xml:space="preserve">עוד </w:t>
      </w:r>
      <w:bookmarkStart w:id="7538" w:name="_ETM_Q23_245740"/>
      <w:bookmarkEnd w:id="7538"/>
      <w:r>
        <w:rPr>
          <w:rtl/>
        </w:rPr>
        <w:t>נקודה</w:t>
      </w:r>
      <w:r>
        <w:rPr>
          <w:rFonts w:hint="cs"/>
          <w:rtl/>
        </w:rPr>
        <w:t xml:space="preserve"> אחת.</w:t>
      </w:r>
      <w:bookmarkStart w:id="7539" w:name="_ETM_Q23_246130"/>
      <w:bookmarkEnd w:id="7539"/>
      <w:r>
        <w:rPr>
          <w:rtl/>
        </w:rPr>
        <w:t xml:space="preserve"> </w:t>
      </w:r>
      <w:bookmarkStart w:id="7540" w:name="_ETM_Q23_246979"/>
      <w:bookmarkEnd w:id="7540"/>
      <w:r>
        <w:rPr>
          <w:rtl/>
        </w:rPr>
        <w:t xml:space="preserve">כתוב </w:t>
      </w:r>
      <w:bookmarkStart w:id="7541" w:name="_ETM_Q23_247430"/>
      <w:bookmarkEnd w:id="7541"/>
      <w:r>
        <w:rPr>
          <w:rtl/>
        </w:rPr>
        <w:t>בתורה</w:t>
      </w:r>
      <w:r>
        <w:rPr>
          <w:rFonts w:hint="cs"/>
          <w:rtl/>
        </w:rPr>
        <w:t>:</w:t>
      </w:r>
      <w:r>
        <w:rPr>
          <w:rtl/>
        </w:rPr>
        <w:t xml:space="preserve"> </w:t>
      </w:r>
      <w:bookmarkStart w:id="7542" w:name="_ETM_Q23_247880"/>
      <w:bookmarkEnd w:id="7542"/>
      <w:r>
        <w:rPr>
          <w:rFonts w:hint="cs"/>
          <w:rtl/>
        </w:rPr>
        <w:t>"</w:t>
      </w:r>
      <w:r w:rsidRPr="00775DE9">
        <w:rPr>
          <w:rtl/>
        </w:rPr>
        <w:t>וגר לא תונה ולא תלחצנו כי גרים הייתם בארץ מצרים"</w:t>
      </w:r>
      <w:r>
        <w:rPr>
          <w:rFonts w:hint="cs"/>
          <w:rtl/>
        </w:rPr>
        <w:t xml:space="preserve">. </w:t>
      </w:r>
      <w:bookmarkStart w:id="7543" w:name="_ETM_Q23_248330"/>
      <w:bookmarkStart w:id="7544" w:name="_ETM_Q23_248569"/>
      <w:bookmarkStart w:id="7545" w:name="_ETM_Q23_249490"/>
      <w:bookmarkStart w:id="7546" w:name="_ETM_Q23_249819"/>
      <w:bookmarkStart w:id="7547" w:name="_ETM_Q23_250450"/>
      <w:bookmarkStart w:id="7548" w:name="_ETM_Q23_251140"/>
      <w:bookmarkStart w:id="7549" w:name="_ETM_Q23_251319"/>
      <w:bookmarkStart w:id="7550" w:name="_ETM_Q23_251619"/>
      <w:bookmarkStart w:id="7551" w:name="_ETM_Q23_252009"/>
      <w:bookmarkStart w:id="7552" w:name="_ETM_Q23_252399"/>
      <w:bookmarkStart w:id="7553" w:name="_ETM_Q23_253670"/>
      <w:bookmarkStart w:id="7554" w:name="_ETM_Q23_254240"/>
      <w:bookmarkEnd w:id="7543"/>
      <w:bookmarkEnd w:id="7544"/>
      <w:bookmarkEnd w:id="7545"/>
      <w:bookmarkEnd w:id="7546"/>
      <w:bookmarkEnd w:id="7547"/>
      <w:bookmarkEnd w:id="7548"/>
      <w:bookmarkEnd w:id="7549"/>
      <w:bookmarkEnd w:id="7550"/>
      <w:bookmarkEnd w:id="7551"/>
      <w:bookmarkEnd w:id="7552"/>
      <w:bookmarkEnd w:id="7553"/>
      <w:bookmarkEnd w:id="7554"/>
      <w:r>
        <w:rPr>
          <w:rtl/>
        </w:rPr>
        <w:t xml:space="preserve">כשאני </w:t>
      </w:r>
      <w:bookmarkStart w:id="7555" w:name="_ETM_Q23_254569"/>
      <w:bookmarkEnd w:id="7555"/>
      <w:r>
        <w:rPr>
          <w:rtl/>
        </w:rPr>
        <w:t xml:space="preserve">מדבר </w:t>
      </w:r>
      <w:bookmarkStart w:id="7556" w:name="_ETM_Q23_254990"/>
      <w:bookmarkEnd w:id="7556"/>
      <w:r>
        <w:rPr>
          <w:rtl/>
        </w:rPr>
        <w:t xml:space="preserve">עם </w:t>
      </w:r>
      <w:bookmarkStart w:id="7557" w:name="_ETM_Q23_255959"/>
      <w:bookmarkEnd w:id="7557"/>
      <w:r>
        <w:rPr>
          <w:rtl/>
        </w:rPr>
        <w:t xml:space="preserve">אנשים </w:t>
      </w:r>
      <w:bookmarkStart w:id="7558" w:name="_ETM_Q23_256380"/>
      <w:bookmarkEnd w:id="7558"/>
      <w:r>
        <w:rPr>
          <w:rtl/>
        </w:rPr>
        <w:t>בחו"ל</w:t>
      </w:r>
      <w:r>
        <w:rPr>
          <w:rFonts w:hint="cs"/>
          <w:rtl/>
        </w:rPr>
        <w:t>,</w:t>
      </w:r>
      <w:r>
        <w:rPr>
          <w:rtl/>
        </w:rPr>
        <w:t xml:space="preserve"> </w:t>
      </w:r>
      <w:bookmarkStart w:id="7559" w:name="_ETM_Q23_256740"/>
      <w:bookmarkEnd w:id="7559"/>
      <w:r>
        <w:rPr>
          <w:rtl/>
        </w:rPr>
        <w:t xml:space="preserve">בעיקר </w:t>
      </w:r>
      <w:bookmarkStart w:id="7560" w:name="_ETM_Q23_257280"/>
      <w:bookmarkEnd w:id="7560"/>
      <w:r>
        <w:rPr>
          <w:rtl/>
        </w:rPr>
        <w:t xml:space="preserve">עם </w:t>
      </w:r>
      <w:bookmarkStart w:id="7561" w:name="_ETM_Q23_257429"/>
      <w:bookmarkEnd w:id="7561"/>
      <w:r>
        <w:rPr>
          <w:rtl/>
        </w:rPr>
        <w:t xml:space="preserve">קהל </w:t>
      </w:r>
      <w:bookmarkStart w:id="7562" w:name="_ETM_Q23_257729"/>
      <w:bookmarkEnd w:id="7562"/>
      <w:r>
        <w:rPr>
          <w:rtl/>
        </w:rPr>
        <w:t>נוצרי</w:t>
      </w:r>
      <w:r>
        <w:rPr>
          <w:rFonts w:hint="cs"/>
          <w:rtl/>
        </w:rPr>
        <w:t>,</w:t>
      </w:r>
      <w:r>
        <w:rPr>
          <w:rtl/>
        </w:rPr>
        <w:t xml:space="preserve"> </w:t>
      </w:r>
      <w:bookmarkStart w:id="7563" w:name="_ETM_Q23_258719"/>
      <w:bookmarkEnd w:id="7563"/>
      <w:r>
        <w:rPr>
          <w:rtl/>
        </w:rPr>
        <w:t xml:space="preserve">השפה </w:t>
      </w:r>
      <w:bookmarkStart w:id="7564" w:name="_ETM_Q23_259170"/>
      <w:bookmarkEnd w:id="7564"/>
      <w:r>
        <w:rPr>
          <w:rtl/>
        </w:rPr>
        <w:t xml:space="preserve">התנ"כית </w:t>
      </w:r>
      <w:bookmarkStart w:id="7565" w:name="_ETM_Q23_259649"/>
      <w:bookmarkEnd w:id="7565"/>
      <w:r>
        <w:rPr>
          <w:rtl/>
        </w:rPr>
        <w:t xml:space="preserve">מאוד </w:t>
      </w:r>
      <w:bookmarkStart w:id="7566" w:name="_ETM_Q23_259890"/>
      <w:bookmarkEnd w:id="7566"/>
      <w:r>
        <w:rPr>
          <w:rtl/>
        </w:rPr>
        <w:t xml:space="preserve">מדברת </w:t>
      </w:r>
      <w:bookmarkStart w:id="7567" w:name="_ETM_Q23_260429"/>
      <w:bookmarkEnd w:id="7567"/>
      <w:r>
        <w:rPr>
          <w:rtl/>
        </w:rPr>
        <w:t>לאנשים</w:t>
      </w:r>
      <w:r>
        <w:rPr>
          <w:rFonts w:hint="cs"/>
          <w:rtl/>
        </w:rPr>
        <w:t>.</w:t>
      </w:r>
      <w:bookmarkStart w:id="7568" w:name="_ETM_Q23_261590"/>
      <w:bookmarkEnd w:id="7568"/>
      <w:r>
        <w:rPr>
          <w:rFonts w:hint="cs"/>
          <w:rtl/>
        </w:rPr>
        <w:t xml:space="preserve"> </w:t>
      </w:r>
      <w:bookmarkStart w:id="7569" w:name="_ETM_Q23_263000"/>
      <w:bookmarkEnd w:id="7569"/>
      <w:r>
        <w:rPr>
          <w:rtl/>
        </w:rPr>
        <w:t>באמת</w:t>
      </w:r>
      <w:bookmarkStart w:id="7570" w:name="_ETM_Q23_262130"/>
      <w:bookmarkStart w:id="7571" w:name="_ETM_Q23_263299"/>
      <w:bookmarkEnd w:id="7570"/>
      <w:bookmarkEnd w:id="7571"/>
      <w:r>
        <w:rPr>
          <w:rFonts w:hint="cs"/>
          <w:rtl/>
        </w:rPr>
        <w:t xml:space="preserve"> </w:t>
      </w:r>
      <w:bookmarkStart w:id="7572" w:name="_ETM_Q23_264000"/>
      <w:bookmarkEnd w:id="7572"/>
      <w:r>
        <w:rPr>
          <w:rtl/>
        </w:rPr>
        <w:t xml:space="preserve">ההסתכלות </w:t>
      </w:r>
      <w:bookmarkStart w:id="7573" w:name="_ETM_Q23_264080"/>
      <w:bookmarkEnd w:id="7573"/>
      <w:r>
        <w:rPr>
          <w:rtl/>
        </w:rPr>
        <w:t xml:space="preserve">שלהם </w:t>
      </w:r>
      <w:bookmarkStart w:id="7574" w:name="_ETM_Q23_264439"/>
      <w:bookmarkEnd w:id="7574"/>
      <w:r>
        <w:rPr>
          <w:rtl/>
        </w:rPr>
        <w:t xml:space="preserve">עלינו </w:t>
      </w:r>
      <w:bookmarkStart w:id="7575" w:name="_ETM_Q23_264770"/>
      <w:bookmarkEnd w:id="7575"/>
      <w:r>
        <w:rPr>
          <w:rtl/>
        </w:rPr>
        <w:t xml:space="preserve">כזרים </w:t>
      </w:r>
      <w:bookmarkStart w:id="7576" w:name="_ETM_Q23_265850"/>
      <w:bookmarkEnd w:id="7576"/>
      <w:r>
        <w:rPr>
          <w:rtl/>
        </w:rPr>
        <w:t xml:space="preserve">היא </w:t>
      </w:r>
      <w:bookmarkStart w:id="7577" w:name="_ETM_Q23_265939"/>
      <w:bookmarkEnd w:id="7577"/>
      <w:r>
        <w:rPr>
          <w:rtl/>
        </w:rPr>
        <w:t xml:space="preserve">משהו </w:t>
      </w:r>
      <w:bookmarkStart w:id="7578" w:name="_ETM_Q23_266240"/>
      <w:bookmarkEnd w:id="7578"/>
      <w:r>
        <w:rPr>
          <w:rtl/>
        </w:rPr>
        <w:t>חשוב</w:t>
      </w:r>
      <w:r>
        <w:rPr>
          <w:rFonts w:hint="cs"/>
          <w:rtl/>
        </w:rPr>
        <w:t>, היא</w:t>
      </w:r>
      <w:r>
        <w:rPr>
          <w:rtl/>
        </w:rPr>
        <w:t xml:space="preserve"> </w:t>
      </w:r>
      <w:bookmarkStart w:id="7579" w:name="_ETM_Q23_267080"/>
      <w:bookmarkEnd w:id="7579"/>
      <w:r>
        <w:rPr>
          <w:rtl/>
        </w:rPr>
        <w:t xml:space="preserve">משהו </w:t>
      </w:r>
      <w:bookmarkStart w:id="7580" w:name="_ETM_Q23_267500"/>
      <w:bookmarkEnd w:id="7580"/>
      <w:r>
        <w:rPr>
          <w:rtl/>
        </w:rPr>
        <w:t xml:space="preserve">שמכיר </w:t>
      </w:r>
      <w:bookmarkStart w:id="7581" w:name="_ETM_Q23_268280"/>
      <w:bookmarkEnd w:id="7581"/>
      <w:r>
        <w:rPr>
          <w:rtl/>
        </w:rPr>
        <w:t xml:space="preserve">בזרות </w:t>
      </w:r>
      <w:bookmarkStart w:id="7582" w:name="_ETM_Q23_268819"/>
      <w:bookmarkEnd w:id="7582"/>
      <w:r>
        <w:rPr>
          <w:rtl/>
        </w:rPr>
        <w:t xml:space="preserve">שלנו </w:t>
      </w:r>
      <w:bookmarkStart w:id="7583" w:name="_ETM_Q23_269549"/>
      <w:bookmarkEnd w:id="7583"/>
      <w:r>
        <w:rPr>
          <w:rtl/>
        </w:rPr>
        <w:t xml:space="preserve">ונותן </w:t>
      </w:r>
      <w:bookmarkStart w:id="7584" w:name="_ETM_Q23_270240"/>
      <w:bookmarkEnd w:id="7584"/>
      <w:r>
        <w:rPr>
          <w:rtl/>
        </w:rPr>
        <w:t xml:space="preserve">כבוד </w:t>
      </w:r>
      <w:bookmarkStart w:id="7585" w:name="_ETM_Q23_271139"/>
      <w:bookmarkEnd w:id="7585"/>
      <w:r>
        <w:rPr>
          <w:rtl/>
        </w:rPr>
        <w:t xml:space="preserve">לנו </w:t>
      </w:r>
      <w:bookmarkStart w:id="7586" w:name="_ETM_Q23_271679"/>
      <w:bookmarkEnd w:id="7586"/>
      <w:r>
        <w:rPr>
          <w:rtl/>
        </w:rPr>
        <w:t xml:space="preserve">כשאנחנו </w:t>
      </w:r>
      <w:bookmarkStart w:id="7587" w:name="_ETM_Q23_272130"/>
      <w:bookmarkEnd w:id="7587"/>
      <w:r>
        <w:rPr>
          <w:rtl/>
        </w:rPr>
        <w:t xml:space="preserve">זרים </w:t>
      </w:r>
      <w:bookmarkStart w:id="7588" w:name="_ETM_Q23_272740"/>
      <w:bookmarkEnd w:id="7588"/>
      <w:r>
        <w:rPr>
          <w:rtl/>
        </w:rPr>
        <w:t xml:space="preserve">בארץ </w:t>
      </w:r>
      <w:bookmarkStart w:id="7589" w:name="_ETM_Q23_273340"/>
      <w:bookmarkEnd w:id="7589"/>
      <w:r>
        <w:rPr>
          <w:rtl/>
        </w:rPr>
        <w:t>אחרת</w:t>
      </w:r>
      <w:r>
        <w:rPr>
          <w:rFonts w:hint="cs"/>
          <w:rtl/>
        </w:rPr>
        <w:t>.</w:t>
      </w:r>
      <w:r>
        <w:rPr>
          <w:rtl/>
        </w:rPr>
        <w:t xml:space="preserve"> </w:t>
      </w:r>
      <w:bookmarkStart w:id="7590" w:name="_ETM_Q23_274380"/>
      <w:bookmarkEnd w:id="7590"/>
      <w:r>
        <w:rPr>
          <w:rtl/>
        </w:rPr>
        <w:t xml:space="preserve">קשה </w:t>
      </w:r>
      <w:bookmarkStart w:id="7591" w:name="_ETM_Q23_274709"/>
      <w:bookmarkEnd w:id="7591"/>
      <w:r>
        <w:rPr>
          <w:rtl/>
        </w:rPr>
        <w:t xml:space="preserve">להיות </w:t>
      </w:r>
      <w:bookmarkStart w:id="7592" w:name="_ETM_Q23_274979"/>
      <w:bookmarkEnd w:id="7592"/>
      <w:r>
        <w:rPr>
          <w:rtl/>
        </w:rPr>
        <w:t>זר</w:t>
      </w:r>
      <w:bookmarkStart w:id="7593" w:name="_ETM_Q23_276050"/>
      <w:bookmarkEnd w:id="7593"/>
      <w:r>
        <w:rPr>
          <w:rFonts w:hint="cs"/>
          <w:rtl/>
        </w:rPr>
        <w:t>.</w:t>
      </w:r>
      <w:bookmarkStart w:id="7594" w:name="_ETM_Q23_276140"/>
      <w:bookmarkEnd w:id="7594"/>
      <w:r>
        <w:rPr>
          <w:rFonts w:hint="cs"/>
          <w:rtl/>
        </w:rPr>
        <w:t xml:space="preserve"> </w:t>
      </w:r>
      <w:r>
        <w:rPr>
          <w:rtl/>
        </w:rPr>
        <w:t xml:space="preserve">אני </w:t>
      </w:r>
      <w:bookmarkStart w:id="7595" w:name="_ETM_Q23_276260"/>
      <w:bookmarkEnd w:id="7595"/>
      <w:r>
        <w:rPr>
          <w:rtl/>
        </w:rPr>
        <w:t xml:space="preserve">רוצה </w:t>
      </w:r>
      <w:bookmarkStart w:id="7596" w:name="_ETM_Q23_276500"/>
      <w:bookmarkEnd w:id="7596"/>
      <w:r>
        <w:rPr>
          <w:rtl/>
        </w:rPr>
        <w:t xml:space="preserve">לומר </w:t>
      </w:r>
      <w:bookmarkStart w:id="7597" w:name="_ETM_Q23_276800"/>
      <w:bookmarkEnd w:id="7597"/>
      <w:r>
        <w:rPr>
          <w:rFonts w:hint="cs"/>
          <w:rtl/>
        </w:rPr>
        <w:t>ש</w:t>
      </w:r>
      <w:r>
        <w:rPr>
          <w:rtl/>
        </w:rPr>
        <w:t xml:space="preserve">גם </w:t>
      </w:r>
      <w:bookmarkStart w:id="7598" w:name="_ETM_Q23_277069"/>
      <w:bookmarkEnd w:id="7598"/>
      <w:r>
        <w:rPr>
          <w:rtl/>
        </w:rPr>
        <w:t>לנו</w:t>
      </w:r>
      <w:r>
        <w:rPr>
          <w:rFonts w:hint="cs"/>
          <w:rtl/>
        </w:rPr>
        <w:t>,</w:t>
      </w:r>
      <w:r>
        <w:rPr>
          <w:rtl/>
        </w:rPr>
        <w:t xml:space="preserve"> </w:t>
      </w:r>
      <w:bookmarkStart w:id="7599" w:name="_ETM_Q23_277700"/>
      <w:bookmarkEnd w:id="7599"/>
      <w:r>
        <w:rPr>
          <w:rtl/>
        </w:rPr>
        <w:t xml:space="preserve">הישראלים </w:t>
      </w:r>
      <w:bookmarkStart w:id="7600" w:name="_ETM_Q23_278750"/>
      <w:bookmarkEnd w:id="7600"/>
      <w:r>
        <w:rPr>
          <w:rtl/>
        </w:rPr>
        <w:t>היהודים</w:t>
      </w:r>
      <w:bookmarkStart w:id="7601" w:name="_ETM_Q23_279910"/>
      <w:bookmarkEnd w:id="7601"/>
      <w:r>
        <w:rPr>
          <w:rFonts w:hint="cs"/>
          <w:rtl/>
        </w:rPr>
        <w:t xml:space="preserve">, </w:t>
      </w:r>
      <w:r>
        <w:rPr>
          <w:rtl/>
        </w:rPr>
        <w:t xml:space="preserve">גם </w:t>
      </w:r>
      <w:bookmarkStart w:id="7602" w:name="_ETM_Q23_280240"/>
      <w:bookmarkEnd w:id="7602"/>
      <w:r>
        <w:rPr>
          <w:rtl/>
        </w:rPr>
        <w:t xml:space="preserve">לנו </w:t>
      </w:r>
      <w:bookmarkStart w:id="7603" w:name="_ETM_Q23_280510"/>
      <w:bookmarkEnd w:id="7603"/>
      <w:r>
        <w:rPr>
          <w:rtl/>
        </w:rPr>
        <w:t xml:space="preserve">יש </w:t>
      </w:r>
      <w:bookmarkStart w:id="7604" w:name="_ETM_Q23_280720"/>
      <w:bookmarkEnd w:id="7604"/>
      <w:r>
        <w:rPr>
          <w:rtl/>
        </w:rPr>
        <w:t xml:space="preserve">חובה </w:t>
      </w:r>
      <w:bookmarkStart w:id="7605" w:name="_ETM_Q23_281110"/>
      <w:bookmarkEnd w:id="7605"/>
      <w:r>
        <w:rPr>
          <w:rtl/>
        </w:rPr>
        <w:t xml:space="preserve">דומה </w:t>
      </w:r>
      <w:bookmarkStart w:id="7606" w:name="_ETM_Q23_281830"/>
      <w:bookmarkEnd w:id="7606"/>
      <w:r>
        <w:rPr>
          <w:rtl/>
        </w:rPr>
        <w:t xml:space="preserve">כלפי </w:t>
      </w:r>
      <w:bookmarkStart w:id="7607" w:name="_ETM_Q23_282250"/>
      <w:bookmarkEnd w:id="7607"/>
      <w:r>
        <w:rPr>
          <w:rtl/>
        </w:rPr>
        <w:t xml:space="preserve">הזרים </w:t>
      </w:r>
      <w:bookmarkStart w:id="7608" w:name="_ETM_Q23_282670"/>
      <w:bookmarkEnd w:id="7608"/>
      <w:r>
        <w:rPr>
          <w:rtl/>
        </w:rPr>
        <w:t>בתוכנו</w:t>
      </w:r>
      <w:r>
        <w:rPr>
          <w:rFonts w:hint="cs"/>
          <w:rtl/>
        </w:rPr>
        <w:t>.</w:t>
      </w:r>
      <w:r>
        <w:rPr>
          <w:rtl/>
        </w:rPr>
        <w:t xml:space="preserve"> </w:t>
      </w:r>
      <w:bookmarkStart w:id="7609" w:name="_ETM_Q23_283750"/>
      <w:bookmarkEnd w:id="7609"/>
      <w:r>
        <w:rPr>
          <w:rtl/>
        </w:rPr>
        <w:t xml:space="preserve">את </w:t>
      </w:r>
      <w:bookmarkStart w:id="7610" w:name="_ETM_Q23_283900"/>
      <w:bookmarkEnd w:id="7610"/>
      <w:r>
        <w:rPr>
          <w:rtl/>
        </w:rPr>
        <w:t xml:space="preserve">אותה </w:t>
      </w:r>
      <w:bookmarkStart w:id="7611" w:name="_ETM_Q23_284170"/>
      <w:bookmarkEnd w:id="7611"/>
      <w:r>
        <w:rPr>
          <w:rtl/>
        </w:rPr>
        <w:t xml:space="preserve">דרישה </w:t>
      </w:r>
      <w:bookmarkStart w:id="7612" w:name="_ETM_Q23_284650"/>
      <w:bookmarkEnd w:id="7612"/>
      <w:r>
        <w:rPr>
          <w:rtl/>
        </w:rPr>
        <w:t xml:space="preserve">שאני </w:t>
      </w:r>
      <w:bookmarkStart w:id="7613" w:name="_ETM_Q23_284950"/>
      <w:bookmarkEnd w:id="7613"/>
      <w:r>
        <w:rPr>
          <w:rtl/>
        </w:rPr>
        <w:t xml:space="preserve">דורש </w:t>
      </w:r>
      <w:bookmarkStart w:id="7614" w:name="_ETM_Q23_285799"/>
      <w:bookmarkEnd w:id="7614"/>
      <w:r>
        <w:rPr>
          <w:rtl/>
        </w:rPr>
        <w:t xml:space="preserve">מאותם </w:t>
      </w:r>
      <w:bookmarkStart w:id="7615" w:name="_ETM_Q23_286459"/>
      <w:bookmarkEnd w:id="7615"/>
      <w:r>
        <w:rPr>
          <w:rFonts w:hint="cs"/>
          <w:rtl/>
        </w:rPr>
        <w:t>גויים</w:t>
      </w:r>
      <w:r>
        <w:rPr>
          <w:rtl/>
        </w:rPr>
        <w:t xml:space="preserve"> </w:t>
      </w:r>
      <w:bookmarkStart w:id="7616" w:name="_ETM_Q23_286729"/>
      <w:bookmarkEnd w:id="7616"/>
      <w:r>
        <w:rPr>
          <w:rtl/>
        </w:rPr>
        <w:t xml:space="preserve">בחו"ל </w:t>
      </w:r>
      <w:bookmarkStart w:id="7617" w:name="_ETM_Q23_287150"/>
      <w:bookmarkEnd w:id="7617"/>
      <w:r>
        <w:rPr>
          <w:rtl/>
        </w:rPr>
        <w:t xml:space="preserve">אני </w:t>
      </w:r>
      <w:bookmarkStart w:id="7618" w:name="_ETM_Q23_287299"/>
      <w:bookmarkEnd w:id="7618"/>
      <w:r>
        <w:rPr>
          <w:rtl/>
        </w:rPr>
        <w:t xml:space="preserve">דורש </w:t>
      </w:r>
      <w:bookmarkStart w:id="7619" w:name="_ETM_Q23_287659"/>
      <w:bookmarkEnd w:id="7619"/>
      <w:r>
        <w:rPr>
          <w:rtl/>
        </w:rPr>
        <w:t xml:space="preserve">ממני </w:t>
      </w:r>
      <w:bookmarkStart w:id="7620" w:name="_ETM_Q23_288619"/>
      <w:bookmarkEnd w:id="7620"/>
      <w:r>
        <w:rPr>
          <w:rtl/>
        </w:rPr>
        <w:t xml:space="preserve">כלפי </w:t>
      </w:r>
      <w:bookmarkStart w:id="7621" w:name="_ETM_Q23_289009"/>
      <w:bookmarkEnd w:id="7621"/>
      <w:r>
        <w:rPr>
          <w:rtl/>
        </w:rPr>
        <w:t xml:space="preserve">הזרים </w:t>
      </w:r>
      <w:bookmarkStart w:id="7622" w:name="_ETM_Q23_289400"/>
      <w:bookmarkEnd w:id="7622"/>
      <w:r>
        <w:rPr>
          <w:rtl/>
        </w:rPr>
        <w:t>שבתוכי</w:t>
      </w:r>
      <w:r>
        <w:rPr>
          <w:rFonts w:hint="cs"/>
          <w:rtl/>
        </w:rPr>
        <w:t>.</w:t>
      </w:r>
      <w:r>
        <w:rPr>
          <w:rtl/>
        </w:rPr>
        <w:t xml:space="preserve"> </w:t>
      </w:r>
      <w:bookmarkStart w:id="7623" w:name="_ETM_Q23_290390"/>
      <w:bookmarkEnd w:id="7623"/>
      <w:r>
        <w:rPr>
          <w:rtl/>
        </w:rPr>
        <w:t xml:space="preserve">גם </w:t>
      </w:r>
      <w:bookmarkStart w:id="7624" w:name="_ETM_Q23_290780"/>
      <w:bookmarkEnd w:id="7624"/>
      <w:r>
        <w:rPr>
          <w:rtl/>
        </w:rPr>
        <w:t xml:space="preserve">לי </w:t>
      </w:r>
      <w:bookmarkStart w:id="7625" w:name="_ETM_Q23_290990"/>
      <w:bookmarkEnd w:id="7625"/>
      <w:r>
        <w:rPr>
          <w:rtl/>
        </w:rPr>
        <w:t xml:space="preserve">חשוב </w:t>
      </w:r>
      <w:bookmarkStart w:id="7626" w:name="_ETM_Q23_291869"/>
      <w:bookmarkEnd w:id="7626"/>
      <w:r>
        <w:rPr>
          <w:rtl/>
        </w:rPr>
        <w:t xml:space="preserve">שכל </w:t>
      </w:r>
      <w:bookmarkStart w:id="7627" w:name="_ETM_Q23_292320"/>
      <w:bookmarkEnd w:id="7627"/>
      <w:r>
        <w:rPr>
          <w:rtl/>
        </w:rPr>
        <w:t xml:space="preserve">זר </w:t>
      </w:r>
      <w:bookmarkStart w:id="7628" w:name="_ETM_Q23_292680"/>
      <w:bookmarkEnd w:id="7628"/>
      <w:r>
        <w:rPr>
          <w:rtl/>
        </w:rPr>
        <w:t xml:space="preserve">שחי </w:t>
      </w:r>
      <w:bookmarkStart w:id="7629" w:name="_ETM_Q23_293100"/>
      <w:bookmarkEnd w:id="7629"/>
      <w:r>
        <w:rPr>
          <w:rtl/>
        </w:rPr>
        <w:t xml:space="preserve">פה </w:t>
      </w:r>
      <w:bookmarkStart w:id="7630" w:name="_ETM_Q23_293310"/>
      <w:bookmarkEnd w:id="7630"/>
      <w:r>
        <w:rPr>
          <w:rtl/>
        </w:rPr>
        <w:t xml:space="preserve">במדינת </w:t>
      </w:r>
      <w:bookmarkStart w:id="7631" w:name="_ETM_Q23_293789"/>
      <w:bookmarkEnd w:id="7631"/>
      <w:r>
        <w:rPr>
          <w:rtl/>
        </w:rPr>
        <w:t>ישראל</w:t>
      </w:r>
      <w:r>
        <w:rPr>
          <w:rFonts w:hint="cs"/>
          <w:rtl/>
        </w:rPr>
        <w:t>,</w:t>
      </w:r>
      <w:r>
        <w:rPr>
          <w:rtl/>
        </w:rPr>
        <w:t xml:space="preserve"> </w:t>
      </w:r>
      <w:bookmarkStart w:id="7632" w:name="_ETM_Q23_294630"/>
      <w:bookmarkEnd w:id="7632"/>
      <w:r>
        <w:rPr>
          <w:rtl/>
        </w:rPr>
        <w:t xml:space="preserve">במידה </w:t>
      </w:r>
      <w:bookmarkStart w:id="7633" w:name="_ETM_Q23_295170"/>
      <w:bookmarkEnd w:id="7633"/>
      <w:r>
        <w:rPr>
          <w:rFonts w:hint="cs"/>
          <w:rtl/>
        </w:rPr>
        <w:t>ש</w:t>
      </w:r>
      <w:r>
        <w:rPr>
          <w:rtl/>
        </w:rPr>
        <w:t xml:space="preserve">הוא </w:t>
      </w:r>
      <w:bookmarkStart w:id="7634" w:name="_ETM_Q23_295350"/>
      <w:bookmarkEnd w:id="7634"/>
      <w:r>
        <w:rPr>
          <w:rtl/>
        </w:rPr>
        <w:t>מצי</w:t>
      </w:r>
      <w:r>
        <w:rPr>
          <w:rFonts w:hint="cs"/>
          <w:rtl/>
        </w:rPr>
        <w:t>י</w:t>
      </w:r>
      <w:r>
        <w:rPr>
          <w:rtl/>
        </w:rPr>
        <w:t xml:space="preserve">ת </w:t>
      </w:r>
      <w:bookmarkStart w:id="7635" w:name="_ETM_Q23_295740"/>
      <w:bookmarkEnd w:id="7635"/>
      <w:r>
        <w:rPr>
          <w:rtl/>
        </w:rPr>
        <w:t xml:space="preserve">לחוקיה </w:t>
      </w:r>
      <w:bookmarkStart w:id="7636" w:name="_ETM_Q23_296630"/>
      <w:bookmarkEnd w:id="7636"/>
      <w:r>
        <w:rPr>
          <w:rtl/>
        </w:rPr>
        <w:t xml:space="preserve">והוא </w:t>
      </w:r>
      <w:bookmarkStart w:id="7637" w:name="_ETM_Q23_296960"/>
      <w:bookmarkEnd w:id="7637"/>
      <w:r>
        <w:rPr>
          <w:rtl/>
        </w:rPr>
        <w:t xml:space="preserve">חלק </w:t>
      </w:r>
      <w:bookmarkStart w:id="7638" w:name="_ETM_Q23_297320"/>
      <w:bookmarkEnd w:id="7638"/>
      <w:r>
        <w:rPr>
          <w:rtl/>
        </w:rPr>
        <w:t>מאיתנו</w:t>
      </w:r>
      <w:r>
        <w:rPr>
          <w:rFonts w:hint="cs"/>
          <w:rtl/>
        </w:rPr>
        <w:t xml:space="preserve"> –</w:t>
      </w:r>
      <w:r>
        <w:rPr>
          <w:rtl/>
        </w:rPr>
        <w:t xml:space="preserve"> </w:t>
      </w:r>
      <w:bookmarkStart w:id="7639" w:name="_ETM_Q23_298280"/>
      <w:bookmarkEnd w:id="7639"/>
      <w:r>
        <w:rPr>
          <w:rtl/>
        </w:rPr>
        <w:t xml:space="preserve">גם </w:t>
      </w:r>
      <w:bookmarkStart w:id="7640" w:name="_ETM_Q23_298640"/>
      <w:bookmarkEnd w:id="7640"/>
      <w:r>
        <w:rPr>
          <w:rtl/>
        </w:rPr>
        <w:t xml:space="preserve">אותו </w:t>
      </w:r>
      <w:bookmarkStart w:id="7641" w:name="_ETM_Q23_299299"/>
      <w:bookmarkEnd w:id="7641"/>
      <w:r>
        <w:rPr>
          <w:rFonts w:hint="cs"/>
          <w:rtl/>
        </w:rPr>
        <w:t>נ</w:t>
      </w:r>
      <w:r>
        <w:rPr>
          <w:rtl/>
        </w:rPr>
        <w:t>כבד</w:t>
      </w:r>
      <w:r w:rsidR="0009135D">
        <w:rPr>
          <w:rFonts w:hint="cs"/>
          <w:rtl/>
        </w:rPr>
        <w:t>,</w:t>
      </w:r>
      <w:r>
        <w:rPr>
          <w:rtl/>
        </w:rPr>
        <w:t xml:space="preserve"> </w:t>
      </w:r>
      <w:bookmarkStart w:id="7642" w:name="_ETM_Q23_300350"/>
      <w:bookmarkEnd w:id="7642"/>
      <w:r>
        <w:rPr>
          <w:rtl/>
        </w:rPr>
        <w:t xml:space="preserve">בקמפוסים </w:t>
      </w:r>
      <w:bookmarkStart w:id="7643" w:name="_ETM_Q23_301040"/>
      <w:bookmarkEnd w:id="7643"/>
      <w:r>
        <w:rPr>
          <w:rtl/>
        </w:rPr>
        <w:t>שלנו</w:t>
      </w:r>
      <w:r>
        <w:rPr>
          <w:rFonts w:hint="cs"/>
          <w:rtl/>
        </w:rPr>
        <w:t>,</w:t>
      </w:r>
      <w:r>
        <w:rPr>
          <w:rtl/>
        </w:rPr>
        <w:t xml:space="preserve"> </w:t>
      </w:r>
      <w:bookmarkStart w:id="7644" w:name="_ETM_Q23_301740"/>
      <w:bookmarkEnd w:id="7644"/>
      <w:r>
        <w:rPr>
          <w:rtl/>
        </w:rPr>
        <w:t xml:space="preserve">בחברה </w:t>
      </w:r>
      <w:bookmarkStart w:id="7645" w:name="_ETM_Q23_302250"/>
      <w:bookmarkEnd w:id="7645"/>
      <w:r>
        <w:rPr>
          <w:rtl/>
        </w:rPr>
        <w:t>שלנו</w:t>
      </w:r>
      <w:r>
        <w:rPr>
          <w:rFonts w:hint="cs"/>
          <w:rtl/>
        </w:rPr>
        <w:t>,</w:t>
      </w:r>
      <w:r>
        <w:rPr>
          <w:rtl/>
        </w:rPr>
        <w:t xml:space="preserve"> </w:t>
      </w:r>
      <w:bookmarkStart w:id="7646" w:name="_ETM_Q23_303000"/>
      <w:bookmarkEnd w:id="7646"/>
      <w:r>
        <w:rPr>
          <w:rtl/>
        </w:rPr>
        <w:t xml:space="preserve">במקום </w:t>
      </w:r>
      <w:bookmarkStart w:id="7647" w:name="_ETM_Q23_303539"/>
      <w:bookmarkEnd w:id="7647"/>
      <w:r>
        <w:rPr>
          <w:rtl/>
        </w:rPr>
        <w:t xml:space="preserve">שבו </w:t>
      </w:r>
      <w:bookmarkStart w:id="7648" w:name="_ETM_Q23_303840"/>
      <w:bookmarkEnd w:id="7648"/>
      <w:r>
        <w:rPr>
          <w:rtl/>
        </w:rPr>
        <w:t xml:space="preserve">אנחנו </w:t>
      </w:r>
      <w:bookmarkStart w:id="7649" w:name="_ETM_Q23_304170"/>
      <w:bookmarkEnd w:id="7649"/>
      <w:r>
        <w:rPr>
          <w:rtl/>
        </w:rPr>
        <w:t>נמצאים</w:t>
      </w:r>
      <w:r>
        <w:rPr>
          <w:rFonts w:hint="cs"/>
          <w:rtl/>
        </w:rPr>
        <w:t>. "</w:t>
      </w:r>
      <w:bookmarkStart w:id="7650" w:name="_ETM_Q23_304999"/>
      <w:bookmarkEnd w:id="7650"/>
      <w:r w:rsidRPr="00B462F6">
        <w:rPr>
          <w:rtl/>
        </w:rPr>
        <w:t>וגר לא תונה ולא תלחצנו כי גרים הייתם בארץ מצרים"</w:t>
      </w:r>
      <w:r>
        <w:rPr>
          <w:rFonts w:hint="cs"/>
          <w:rtl/>
        </w:rPr>
        <w:t>.</w:t>
      </w:r>
      <w:bookmarkStart w:id="7651" w:name="_ETM_Q23_305600"/>
      <w:bookmarkStart w:id="7652" w:name="_ETM_Q23_305810"/>
      <w:bookmarkStart w:id="7653" w:name="_ETM_Q23_306439"/>
      <w:bookmarkStart w:id="7654" w:name="_ETM_Q23_306740"/>
      <w:bookmarkStart w:id="7655" w:name="_ETM_Q23_307310"/>
      <w:bookmarkStart w:id="7656" w:name="_ETM_Q23_307689"/>
      <w:bookmarkStart w:id="7657" w:name="_ETM_Q23_307959"/>
      <w:bookmarkStart w:id="7658" w:name="_ETM_Q23_308260"/>
      <w:bookmarkStart w:id="7659" w:name="_ETM_Q23_308650"/>
      <w:bookmarkStart w:id="7660" w:name="_ETM_Q23_309010"/>
      <w:bookmarkEnd w:id="7651"/>
      <w:bookmarkEnd w:id="7652"/>
      <w:bookmarkEnd w:id="7653"/>
      <w:bookmarkEnd w:id="7654"/>
      <w:bookmarkEnd w:id="7655"/>
      <w:bookmarkEnd w:id="7656"/>
      <w:bookmarkEnd w:id="7657"/>
      <w:bookmarkEnd w:id="7658"/>
      <w:bookmarkEnd w:id="7659"/>
      <w:bookmarkEnd w:id="7660"/>
      <w:r>
        <w:rPr>
          <w:rtl/>
        </w:rPr>
        <w:t xml:space="preserve"> </w:t>
      </w:r>
      <w:bookmarkStart w:id="7661" w:name="_ETM_Q23_309739"/>
      <w:bookmarkEnd w:id="7661"/>
      <w:r>
        <w:rPr>
          <w:rtl/>
        </w:rPr>
        <w:t>תודה</w:t>
      </w:r>
      <w:r>
        <w:rPr>
          <w:rFonts w:hint="cs"/>
          <w:rtl/>
        </w:rPr>
        <w:t>.</w:t>
      </w:r>
    </w:p>
    <w:p w:rsidR="00531FA9" w:rsidRDefault="00531FA9" w:rsidP="003B7263">
      <w:pPr>
        <w:rPr>
          <w:rtl/>
        </w:rPr>
      </w:pPr>
      <w:bookmarkStart w:id="7662" w:name="_ETM_Q23_308000"/>
      <w:bookmarkEnd w:id="7662"/>
    </w:p>
    <w:p w:rsidR="00531FA9" w:rsidRDefault="00531FA9" w:rsidP="003B7263">
      <w:pPr>
        <w:pStyle w:val="af6"/>
        <w:keepNext/>
        <w:rPr>
          <w:rtl/>
        </w:rPr>
      </w:pPr>
      <w:r w:rsidRPr="00B462F6">
        <w:rPr>
          <w:rStyle w:val="TagStyle"/>
          <w:rtl/>
        </w:rPr>
        <w:t xml:space="preserve"> &lt;&lt; יור &gt;&gt; </w:t>
      </w:r>
      <w:r>
        <w:rPr>
          <w:rtl/>
        </w:rPr>
        <w:t>היו"ר חנוך דב מלביצקי:</w:t>
      </w:r>
      <w:r w:rsidRPr="00B462F6">
        <w:rPr>
          <w:rStyle w:val="TagStyle"/>
          <w:rtl/>
        </w:rPr>
        <w:t xml:space="preserve"> &lt;&lt; יור &gt;&gt;</w:t>
      </w:r>
      <w:r>
        <w:rPr>
          <w:rtl/>
        </w:rPr>
        <w:t xml:space="preserve"> </w:t>
      </w:r>
    </w:p>
    <w:p w:rsidR="00531FA9" w:rsidRDefault="00531FA9" w:rsidP="00897AE7">
      <w:pPr>
        <w:rPr>
          <w:rtl/>
        </w:rPr>
      </w:pPr>
    </w:p>
    <w:p w:rsidR="00531FA9" w:rsidRDefault="00531FA9" w:rsidP="003B7263">
      <w:pPr>
        <w:rPr>
          <w:rtl/>
        </w:rPr>
      </w:pPr>
      <w:bookmarkStart w:id="7663" w:name="_ETM_Q23_309000"/>
      <w:bookmarkStart w:id="7664" w:name="_ETM_Q23_310950"/>
      <w:bookmarkEnd w:id="7663"/>
      <w:bookmarkEnd w:id="7664"/>
      <w:r>
        <w:rPr>
          <w:rtl/>
        </w:rPr>
        <w:t xml:space="preserve">תודה </w:t>
      </w:r>
      <w:bookmarkStart w:id="7665" w:name="_ETM_Q23_311250"/>
      <w:bookmarkEnd w:id="7665"/>
      <w:r>
        <w:rPr>
          <w:rtl/>
        </w:rPr>
        <w:t>רבה</w:t>
      </w:r>
      <w:r>
        <w:rPr>
          <w:rFonts w:hint="cs"/>
          <w:rtl/>
        </w:rPr>
        <w:t>.</w:t>
      </w:r>
      <w:r>
        <w:rPr>
          <w:rtl/>
        </w:rPr>
        <w:t xml:space="preserve"> </w:t>
      </w:r>
      <w:bookmarkStart w:id="7666" w:name="_ETM_Q23_311669"/>
      <w:bookmarkEnd w:id="7666"/>
      <w:r>
        <w:rPr>
          <w:rtl/>
        </w:rPr>
        <w:t xml:space="preserve">חבר </w:t>
      </w:r>
      <w:bookmarkStart w:id="7667" w:name="_ETM_Q23_312030"/>
      <w:bookmarkEnd w:id="7667"/>
      <w:r>
        <w:rPr>
          <w:rtl/>
        </w:rPr>
        <w:t xml:space="preserve">הכנסת </w:t>
      </w:r>
      <w:bookmarkStart w:id="7668" w:name="_ETM_Q23_312389"/>
      <w:bookmarkEnd w:id="7668"/>
      <w:r>
        <w:rPr>
          <w:rFonts w:hint="cs"/>
          <w:rtl/>
        </w:rPr>
        <w:t>צבי</w:t>
      </w:r>
      <w:r>
        <w:rPr>
          <w:rtl/>
        </w:rPr>
        <w:t xml:space="preserve">קה </w:t>
      </w:r>
      <w:bookmarkStart w:id="7669" w:name="_ETM_Q23_312690"/>
      <w:bookmarkEnd w:id="7669"/>
      <w:r>
        <w:rPr>
          <w:rtl/>
        </w:rPr>
        <w:t xml:space="preserve">פוגל </w:t>
      </w:r>
      <w:bookmarkStart w:id="7670" w:name="_ETM_Q23_313319"/>
      <w:bookmarkEnd w:id="7670"/>
      <w:r>
        <w:rPr>
          <w:rtl/>
        </w:rPr>
        <w:t>–</w:t>
      </w:r>
      <w:r>
        <w:rPr>
          <w:rFonts w:hint="cs"/>
          <w:rtl/>
        </w:rPr>
        <w:t xml:space="preserve"> </w:t>
      </w:r>
      <w:r>
        <w:rPr>
          <w:rtl/>
        </w:rPr>
        <w:t>איננו</w:t>
      </w:r>
      <w:r>
        <w:rPr>
          <w:rFonts w:hint="cs"/>
          <w:rtl/>
        </w:rPr>
        <w:t>.</w:t>
      </w:r>
      <w:r>
        <w:rPr>
          <w:rtl/>
        </w:rPr>
        <w:t xml:space="preserve"> </w:t>
      </w:r>
      <w:bookmarkStart w:id="7671" w:name="_ETM_Q23_313830"/>
      <w:bookmarkEnd w:id="7671"/>
      <w:r>
        <w:rPr>
          <w:rtl/>
        </w:rPr>
        <w:t xml:space="preserve">חבר </w:t>
      </w:r>
      <w:bookmarkStart w:id="7672" w:name="_ETM_Q23_314069"/>
      <w:bookmarkEnd w:id="7672"/>
      <w:r>
        <w:rPr>
          <w:rtl/>
        </w:rPr>
        <w:t xml:space="preserve">כנסת </w:t>
      </w:r>
      <w:bookmarkStart w:id="7673" w:name="_ETM_Q23_314340"/>
      <w:bookmarkEnd w:id="7673"/>
      <w:r>
        <w:rPr>
          <w:rFonts w:hint="cs"/>
          <w:rtl/>
        </w:rPr>
        <w:t xml:space="preserve">אוהד טל. </w:t>
      </w:r>
    </w:p>
    <w:p w:rsidR="00531FA9" w:rsidRDefault="00531FA9" w:rsidP="003B7263">
      <w:pPr>
        <w:rPr>
          <w:rtl/>
        </w:rPr>
      </w:pPr>
      <w:bookmarkStart w:id="7674" w:name="_ETM_Q23_324000"/>
      <w:bookmarkEnd w:id="7674"/>
    </w:p>
    <w:p w:rsidR="00531FA9" w:rsidRDefault="00531FA9" w:rsidP="003B7263">
      <w:pPr>
        <w:pStyle w:val="a4"/>
        <w:keepNext/>
        <w:rPr>
          <w:rtl/>
        </w:rPr>
      </w:pPr>
      <w:bookmarkStart w:id="7675" w:name="ET_speaker_6351_3"/>
      <w:r w:rsidRPr="00B462F6">
        <w:rPr>
          <w:rStyle w:val="TagStyle"/>
          <w:rtl/>
        </w:rPr>
        <w:t xml:space="preserve"> &lt;&lt; דובר &gt;&gt; </w:t>
      </w:r>
      <w:bookmarkStart w:id="7676" w:name="_Toc158839863"/>
      <w:r>
        <w:rPr>
          <w:rtl/>
        </w:rPr>
        <w:t>אוהד טל (הציונות הדתית):</w:t>
      </w:r>
      <w:bookmarkEnd w:id="7676"/>
      <w:r w:rsidRPr="00B462F6">
        <w:rPr>
          <w:rStyle w:val="TagStyle"/>
          <w:rtl/>
        </w:rPr>
        <w:t xml:space="preserve"> &lt;&lt; דובר &gt;&gt;</w:t>
      </w:r>
      <w:r>
        <w:rPr>
          <w:rtl/>
        </w:rPr>
        <w:t xml:space="preserve"> </w:t>
      </w:r>
      <w:bookmarkEnd w:id="7675"/>
    </w:p>
    <w:p w:rsidR="00531FA9" w:rsidRDefault="00531FA9" w:rsidP="00897AE7">
      <w:pPr>
        <w:rPr>
          <w:rtl/>
        </w:rPr>
      </w:pPr>
    </w:p>
    <w:p w:rsidR="00531FA9" w:rsidRDefault="00531FA9" w:rsidP="003B7263">
      <w:pPr>
        <w:rPr>
          <w:rtl/>
        </w:rPr>
      </w:pPr>
      <w:bookmarkStart w:id="7677" w:name="_ETM_Q23_332000"/>
      <w:bookmarkStart w:id="7678" w:name="_ETM_Q23_328000"/>
      <w:bookmarkStart w:id="7679" w:name="_ETM_Q23_340620"/>
      <w:bookmarkEnd w:id="7677"/>
      <w:bookmarkEnd w:id="7678"/>
      <w:bookmarkEnd w:id="7679"/>
      <w:r>
        <w:rPr>
          <w:rtl/>
        </w:rPr>
        <w:t xml:space="preserve">אדוני </w:t>
      </w:r>
      <w:bookmarkStart w:id="7680" w:name="_ETM_Q23_340889"/>
      <w:bookmarkEnd w:id="7680"/>
      <w:r>
        <w:rPr>
          <w:rtl/>
        </w:rPr>
        <w:t>היושב-ראש</w:t>
      </w:r>
      <w:r>
        <w:rPr>
          <w:rFonts w:hint="cs"/>
          <w:rtl/>
        </w:rPr>
        <w:t>,</w:t>
      </w:r>
      <w:r>
        <w:rPr>
          <w:rtl/>
        </w:rPr>
        <w:t xml:space="preserve"> </w:t>
      </w:r>
      <w:bookmarkStart w:id="7681" w:name="_ETM_Q23_341579"/>
      <w:bookmarkEnd w:id="7681"/>
      <w:r>
        <w:rPr>
          <w:rtl/>
        </w:rPr>
        <w:t xml:space="preserve">חבריי </w:t>
      </w:r>
      <w:bookmarkStart w:id="7682" w:name="_ETM_Q23_342030"/>
      <w:bookmarkEnd w:id="7682"/>
      <w:r>
        <w:rPr>
          <w:rtl/>
        </w:rPr>
        <w:t xml:space="preserve">חברי </w:t>
      </w:r>
      <w:bookmarkStart w:id="7683" w:name="_ETM_Q23_342329"/>
      <w:bookmarkEnd w:id="7683"/>
      <w:r>
        <w:rPr>
          <w:rtl/>
        </w:rPr>
        <w:t>הכנסת</w:t>
      </w:r>
      <w:r>
        <w:rPr>
          <w:rFonts w:hint="cs"/>
          <w:rtl/>
        </w:rPr>
        <w:t>,</w:t>
      </w:r>
      <w:r>
        <w:rPr>
          <w:rtl/>
        </w:rPr>
        <w:t xml:space="preserve"> </w:t>
      </w:r>
      <w:bookmarkStart w:id="7684" w:name="_ETM_Q23_342930"/>
      <w:bookmarkEnd w:id="7684"/>
      <w:r>
        <w:rPr>
          <w:rtl/>
        </w:rPr>
        <w:t xml:space="preserve">קודם </w:t>
      </w:r>
      <w:bookmarkStart w:id="7685" w:name="_ETM_Q23_343200"/>
      <w:bookmarkEnd w:id="7685"/>
      <w:r>
        <w:rPr>
          <w:rtl/>
        </w:rPr>
        <w:t>כ</w:t>
      </w:r>
      <w:r>
        <w:rPr>
          <w:rFonts w:hint="cs"/>
          <w:rtl/>
        </w:rPr>
        <w:t>ו</w:t>
      </w:r>
      <w:r>
        <w:rPr>
          <w:rtl/>
        </w:rPr>
        <w:t>ל</w:t>
      </w:r>
      <w:r>
        <w:rPr>
          <w:rFonts w:hint="cs"/>
          <w:rtl/>
        </w:rPr>
        <w:t>,</w:t>
      </w:r>
      <w:r>
        <w:rPr>
          <w:rtl/>
        </w:rPr>
        <w:t xml:space="preserve"> </w:t>
      </w:r>
      <w:bookmarkStart w:id="7686" w:name="_ETM_Q23_343439"/>
      <w:bookmarkEnd w:id="7686"/>
      <w:r>
        <w:rPr>
          <w:rtl/>
        </w:rPr>
        <w:t xml:space="preserve">אני </w:t>
      </w:r>
      <w:bookmarkStart w:id="7687" w:name="_ETM_Q23_343560"/>
      <w:bookmarkEnd w:id="7687"/>
      <w:r>
        <w:rPr>
          <w:rtl/>
        </w:rPr>
        <w:t>רוצה</w:t>
      </w:r>
      <w:r>
        <w:rPr>
          <w:rFonts w:hint="cs"/>
          <w:rtl/>
        </w:rPr>
        <w:t xml:space="preserve"> –</w:t>
      </w:r>
      <w:r>
        <w:rPr>
          <w:rtl/>
        </w:rPr>
        <w:t xml:space="preserve"> </w:t>
      </w:r>
      <w:bookmarkStart w:id="7688" w:name="_ETM_Q23_345409"/>
      <w:bookmarkEnd w:id="7688"/>
      <w:r>
        <w:rPr>
          <w:rtl/>
        </w:rPr>
        <w:t xml:space="preserve">יום </w:t>
      </w:r>
      <w:bookmarkStart w:id="7689" w:name="_ETM_Q23_345620"/>
      <w:bookmarkEnd w:id="7689"/>
      <w:r>
        <w:rPr>
          <w:rtl/>
        </w:rPr>
        <w:t xml:space="preserve">לא </w:t>
      </w:r>
      <w:bookmarkStart w:id="7690" w:name="_ETM_Q23_345709"/>
      <w:bookmarkEnd w:id="7690"/>
      <w:r>
        <w:rPr>
          <w:rtl/>
        </w:rPr>
        <w:t>פשוט</w:t>
      </w:r>
      <w:r>
        <w:rPr>
          <w:rFonts w:hint="cs"/>
          <w:rtl/>
        </w:rPr>
        <w:t xml:space="preserve"> –</w:t>
      </w:r>
      <w:bookmarkStart w:id="7691" w:name="_ETM_Q23_348730"/>
      <w:bookmarkEnd w:id="7691"/>
      <w:r>
        <w:rPr>
          <w:rFonts w:hint="cs"/>
          <w:rtl/>
        </w:rPr>
        <w:t xml:space="preserve"> </w:t>
      </w:r>
      <w:r>
        <w:rPr>
          <w:rtl/>
        </w:rPr>
        <w:t xml:space="preserve">גם </w:t>
      </w:r>
      <w:bookmarkStart w:id="7692" w:name="_ETM_Q23_349090"/>
      <w:bookmarkEnd w:id="7692"/>
      <w:r>
        <w:rPr>
          <w:rtl/>
        </w:rPr>
        <w:t>לאח</w:t>
      </w:r>
      <w:bookmarkStart w:id="7693" w:name="_ETM_Q23_349419"/>
      <w:bookmarkEnd w:id="7693"/>
      <w:r>
        <w:rPr>
          <w:rFonts w:hint="cs"/>
          <w:rtl/>
        </w:rPr>
        <w:t xml:space="preserve">ל </w:t>
      </w:r>
      <w:r>
        <w:rPr>
          <w:rtl/>
        </w:rPr>
        <w:t xml:space="preserve">איחולי </w:t>
      </w:r>
      <w:bookmarkStart w:id="7694" w:name="_ETM_Q23_349750"/>
      <w:bookmarkEnd w:id="7694"/>
      <w:r>
        <w:rPr>
          <w:rtl/>
        </w:rPr>
        <w:t xml:space="preserve">החלמה </w:t>
      </w:r>
      <w:bookmarkStart w:id="7695" w:name="_ETM_Q23_350379"/>
      <w:bookmarkEnd w:id="7695"/>
      <w:r>
        <w:rPr>
          <w:rtl/>
        </w:rPr>
        <w:t xml:space="preserve">לפצועים </w:t>
      </w:r>
      <w:bookmarkStart w:id="7696" w:name="_ETM_Q23_351459"/>
      <w:bookmarkEnd w:id="7696"/>
      <w:r>
        <w:rPr>
          <w:rtl/>
        </w:rPr>
        <w:t xml:space="preserve">באירוע </w:t>
      </w:r>
      <w:bookmarkStart w:id="7697" w:name="_ETM_Q23_351879"/>
      <w:bookmarkEnd w:id="7697"/>
      <w:r>
        <w:rPr>
          <w:rtl/>
        </w:rPr>
        <w:t xml:space="preserve">היום </w:t>
      </w:r>
      <w:bookmarkStart w:id="7698" w:name="_ETM_Q23_352150"/>
      <w:bookmarkEnd w:id="7698"/>
      <w:r>
        <w:rPr>
          <w:rtl/>
        </w:rPr>
        <w:t xml:space="preserve">וגם </w:t>
      </w:r>
      <w:bookmarkStart w:id="7699" w:name="_ETM_Q23_352540"/>
      <w:bookmarkEnd w:id="7699"/>
      <w:r>
        <w:rPr>
          <w:rFonts w:hint="cs"/>
          <w:rtl/>
        </w:rPr>
        <w:t>לה</w:t>
      </w:r>
      <w:r>
        <w:rPr>
          <w:rtl/>
        </w:rPr>
        <w:t xml:space="preserve">שתתף </w:t>
      </w:r>
      <w:bookmarkStart w:id="7700" w:name="_ETM_Q23_352870"/>
      <w:bookmarkEnd w:id="7700"/>
      <w:r>
        <w:rPr>
          <w:rtl/>
        </w:rPr>
        <w:t xml:space="preserve">בצער </w:t>
      </w:r>
      <w:bookmarkStart w:id="7701" w:name="_ETM_Q23_353290"/>
      <w:bookmarkEnd w:id="7701"/>
      <w:r>
        <w:rPr>
          <w:rtl/>
        </w:rPr>
        <w:t>המשפחה</w:t>
      </w:r>
      <w:r>
        <w:rPr>
          <w:rFonts w:hint="cs"/>
          <w:rtl/>
        </w:rPr>
        <w:t>.</w:t>
      </w:r>
      <w:r>
        <w:rPr>
          <w:rtl/>
        </w:rPr>
        <w:t xml:space="preserve"> </w:t>
      </w:r>
      <w:bookmarkStart w:id="7702" w:name="_ETM_Q23_354069"/>
      <w:bookmarkEnd w:id="7702"/>
      <w:r>
        <w:rPr>
          <w:rFonts w:hint="cs"/>
          <w:rtl/>
        </w:rPr>
        <w:t xml:space="preserve">זה </w:t>
      </w:r>
      <w:bookmarkStart w:id="7703" w:name="_ETM_Q23_349000"/>
      <w:bookmarkEnd w:id="7703"/>
      <w:r>
        <w:rPr>
          <w:rtl/>
        </w:rPr>
        <w:t xml:space="preserve">באמת </w:t>
      </w:r>
      <w:bookmarkStart w:id="7704" w:name="_ETM_Q23_354609"/>
      <w:bookmarkEnd w:id="7704"/>
      <w:r>
        <w:rPr>
          <w:rtl/>
        </w:rPr>
        <w:t xml:space="preserve">לא </w:t>
      </w:r>
      <w:bookmarkStart w:id="7705" w:name="_ETM_Q23_354730"/>
      <w:bookmarkEnd w:id="7705"/>
      <w:r>
        <w:rPr>
          <w:rtl/>
        </w:rPr>
        <w:t>פשוט</w:t>
      </w:r>
      <w:r>
        <w:rPr>
          <w:rFonts w:hint="cs"/>
          <w:rtl/>
        </w:rPr>
        <w:t>.</w:t>
      </w:r>
    </w:p>
    <w:p w:rsidR="00531FA9" w:rsidRDefault="00531FA9" w:rsidP="003B7263">
      <w:pPr>
        <w:rPr>
          <w:rtl/>
        </w:rPr>
      </w:pPr>
    </w:p>
    <w:p w:rsidR="00531FA9" w:rsidRDefault="00531FA9" w:rsidP="003B7263">
      <w:pPr>
        <w:rPr>
          <w:rtl/>
        </w:rPr>
      </w:pPr>
      <w:bookmarkStart w:id="7706" w:name="_ETM_Q23_353000"/>
      <w:bookmarkEnd w:id="7706"/>
      <w:r>
        <w:rPr>
          <w:rFonts w:hint="cs"/>
          <w:rtl/>
        </w:rPr>
        <w:t>תראו, מאז 7 ב</w:t>
      </w:r>
      <w:bookmarkStart w:id="7707" w:name="_ETM_Q23_356019"/>
      <w:bookmarkStart w:id="7708" w:name="_ETM_Q23_356379"/>
      <w:bookmarkStart w:id="7709" w:name="_ETM_Q23_356499"/>
      <w:bookmarkStart w:id="7710" w:name="_ETM_Q23_356859"/>
      <w:bookmarkStart w:id="7711" w:name="_ETM_Q23_357370"/>
      <w:bookmarkEnd w:id="7707"/>
      <w:bookmarkEnd w:id="7708"/>
      <w:bookmarkEnd w:id="7709"/>
      <w:bookmarkEnd w:id="7710"/>
      <w:bookmarkEnd w:id="7711"/>
      <w:r>
        <w:rPr>
          <w:rtl/>
        </w:rPr>
        <w:t xml:space="preserve">אוקטובר </w:t>
      </w:r>
      <w:bookmarkStart w:id="7712" w:name="_ETM_Q23_358989"/>
      <w:bookmarkEnd w:id="7712"/>
      <w:r>
        <w:rPr>
          <w:rtl/>
        </w:rPr>
        <w:t xml:space="preserve">אנחנו </w:t>
      </w:r>
      <w:bookmarkStart w:id="7713" w:name="_ETM_Q23_359829"/>
      <w:bookmarkEnd w:id="7713"/>
      <w:r>
        <w:rPr>
          <w:rtl/>
        </w:rPr>
        <w:t xml:space="preserve">נאבקים </w:t>
      </w:r>
      <w:bookmarkStart w:id="7714" w:name="_ETM_Q23_360939"/>
      <w:bookmarkEnd w:id="7714"/>
      <w:r>
        <w:rPr>
          <w:rtl/>
        </w:rPr>
        <w:t>בחזית</w:t>
      </w:r>
      <w:r>
        <w:rPr>
          <w:rFonts w:hint="cs"/>
          <w:rtl/>
        </w:rPr>
        <w:t xml:space="preserve"> אח</w:t>
      </w:r>
      <w:bookmarkStart w:id="7715" w:name="_ETM_Q23_361510"/>
      <w:bookmarkEnd w:id="7715"/>
      <w:r>
        <w:rPr>
          <w:rFonts w:hint="cs"/>
          <w:rtl/>
        </w:rPr>
        <w:t xml:space="preserve">ת </w:t>
      </w:r>
      <w:bookmarkStart w:id="7716" w:name="_ETM_Q23_361719"/>
      <w:bookmarkEnd w:id="7716"/>
      <w:r>
        <w:rPr>
          <w:rtl/>
        </w:rPr>
        <w:t xml:space="preserve">שאנחנו </w:t>
      </w:r>
      <w:bookmarkStart w:id="7717" w:name="_ETM_Q23_361959"/>
      <w:bookmarkEnd w:id="7717"/>
      <w:r>
        <w:rPr>
          <w:rtl/>
        </w:rPr>
        <w:t xml:space="preserve">כולנו </w:t>
      </w:r>
      <w:bookmarkStart w:id="7718" w:name="_ETM_Q23_362319"/>
      <w:bookmarkEnd w:id="7718"/>
      <w:r>
        <w:rPr>
          <w:rtl/>
        </w:rPr>
        <w:t>מכירים</w:t>
      </w:r>
      <w:r>
        <w:rPr>
          <w:rFonts w:hint="cs"/>
          <w:rtl/>
        </w:rPr>
        <w:t>,</w:t>
      </w:r>
      <w:r>
        <w:rPr>
          <w:rtl/>
        </w:rPr>
        <w:t xml:space="preserve"> </w:t>
      </w:r>
      <w:bookmarkStart w:id="7719" w:name="_ETM_Q23_363389"/>
      <w:bookmarkEnd w:id="7719"/>
      <w:r>
        <w:rPr>
          <w:rtl/>
        </w:rPr>
        <w:t xml:space="preserve">החזית </w:t>
      </w:r>
      <w:bookmarkStart w:id="7720" w:name="_ETM_Q23_363870"/>
      <w:bookmarkEnd w:id="7720"/>
      <w:r>
        <w:rPr>
          <w:rtl/>
        </w:rPr>
        <w:t xml:space="preserve">שבה </w:t>
      </w:r>
      <w:bookmarkStart w:id="7721" w:name="_ETM_Q23_364260"/>
      <w:bookmarkEnd w:id="7721"/>
      <w:r>
        <w:rPr>
          <w:rtl/>
        </w:rPr>
        <w:t xml:space="preserve">נלחמים </w:t>
      </w:r>
      <w:bookmarkStart w:id="7722" w:name="_ETM_Q23_365250"/>
      <w:bookmarkEnd w:id="7722"/>
      <w:r>
        <w:rPr>
          <w:rtl/>
        </w:rPr>
        <w:t xml:space="preserve">טובי </w:t>
      </w:r>
      <w:bookmarkStart w:id="7723" w:name="_ETM_Q23_366030"/>
      <w:bookmarkEnd w:id="7723"/>
      <w:r>
        <w:rPr>
          <w:rtl/>
        </w:rPr>
        <w:t xml:space="preserve">בנינו </w:t>
      </w:r>
      <w:bookmarkStart w:id="7724" w:name="_ETM_Q23_366480"/>
      <w:bookmarkEnd w:id="7724"/>
      <w:r>
        <w:rPr>
          <w:rtl/>
        </w:rPr>
        <w:t xml:space="preserve">ובנותינו </w:t>
      </w:r>
      <w:bookmarkStart w:id="7725" w:name="_ETM_Q23_367079"/>
      <w:bookmarkEnd w:id="7725"/>
      <w:r>
        <w:rPr>
          <w:rtl/>
        </w:rPr>
        <w:t xml:space="preserve">עכשיו </w:t>
      </w:r>
      <w:bookmarkStart w:id="7726" w:name="_ETM_Q23_368069"/>
      <w:bookmarkEnd w:id="7726"/>
      <w:r>
        <w:rPr>
          <w:rtl/>
        </w:rPr>
        <w:t xml:space="preserve">בעזה </w:t>
      </w:r>
      <w:bookmarkStart w:id="7727" w:name="_ETM_Q23_368700"/>
      <w:bookmarkEnd w:id="7727"/>
      <w:r>
        <w:rPr>
          <w:rtl/>
        </w:rPr>
        <w:t xml:space="preserve">ובכל </w:t>
      </w:r>
      <w:bookmarkStart w:id="7728" w:name="_ETM_Q23_369120"/>
      <w:bookmarkEnd w:id="7728"/>
      <w:r>
        <w:rPr>
          <w:rtl/>
        </w:rPr>
        <w:t xml:space="preserve">שאר </w:t>
      </w:r>
      <w:bookmarkStart w:id="7729" w:name="_ETM_Q23_369329"/>
      <w:bookmarkEnd w:id="7729"/>
      <w:r>
        <w:rPr>
          <w:rtl/>
        </w:rPr>
        <w:t>הזירות</w:t>
      </w:r>
      <w:r>
        <w:rPr>
          <w:rFonts w:hint="cs"/>
          <w:rtl/>
        </w:rPr>
        <w:t>.</w:t>
      </w:r>
      <w:r>
        <w:rPr>
          <w:rtl/>
        </w:rPr>
        <w:t xml:space="preserve"> </w:t>
      </w:r>
      <w:bookmarkStart w:id="7730" w:name="_ETM_Q23_370440"/>
      <w:bookmarkEnd w:id="7730"/>
      <w:r>
        <w:rPr>
          <w:rtl/>
        </w:rPr>
        <w:t xml:space="preserve">אבל </w:t>
      </w:r>
      <w:bookmarkStart w:id="7731" w:name="_ETM_Q23_370680"/>
      <w:bookmarkEnd w:id="7731"/>
      <w:r>
        <w:rPr>
          <w:rtl/>
        </w:rPr>
        <w:t xml:space="preserve">יש </w:t>
      </w:r>
      <w:bookmarkStart w:id="7732" w:name="_ETM_Q23_370830"/>
      <w:bookmarkEnd w:id="7732"/>
      <w:r>
        <w:rPr>
          <w:rFonts w:hint="cs"/>
          <w:rtl/>
        </w:rPr>
        <w:t>ז</w:t>
      </w:r>
      <w:r>
        <w:rPr>
          <w:rtl/>
        </w:rPr>
        <w:t xml:space="preserve">ירה </w:t>
      </w:r>
      <w:bookmarkStart w:id="7733" w:name="_ETM_Q23_371069"/>
      <w:bookmarkEnd w:id="7733"/>
      <w:r>
        <w:rPr>
          <w:rtl/>
        </w:rPr>
        <w:t>נוספת</w:t>
      </w:r>
      <w:bookmarkStart w:id="7734" w:name="_ETM_Q23_372879"/>
      <w:bookmarkEnd w:id="7734"/>
      <w:r>
        <w:rPr>
          <w:rFonts w:hint="cs"/>
          <w:rtl/>
        </w:rPr>
        <w:t>, ובה</w:t>
      </w:r>
      <w:r>
        <w:rPr>
          <w:rtl/>
        </w:rPr>
        <w:t xml:space="preserve"> </w:t>
      </w:r>
      <w:bookmarkStart w:id="7735" w:name="_ETM_Q23_373270"/>
      <w:bookmarkEnd w:id="7735"/>
      <w:r>
        <w:rPr>
          <w:rtl/>
        </w:rPr>
        <w:t xml:space="preserve">נלחמים </w:t>
      </w:r>
      <w:bookmarkStart w:id="7736" w:name="_ETM_Q23_373900"/>
      <w:bookmarkEnd w:id="7736"/>
      <w:r>
        <w:rPr>
          <w:rtl/>
        </w:rPr>
        <w:t>פעילים</w:t>
      </w:r>
      <w:r>
        <w:rPr>
          <w:rFonts w:hint="cs"/>
          <w:rtl/>
        </w:rPr>
        <w:t xml:space="preserve"> –</w:t>
      </w:r>
      <w:r>
        <w:rPr>
          <w:rtl/>
        </w:rPr>
        <w:t xml:space="preserve"> </w:t>
      </w:r>
      <w:bookmarkStart w:id="7737" w:name="_ETM_Q23_374530"/>
      <w:bookmarkEnd w:id="7737"/>
      <w:r>
        <w:rPr>
          <w:rtl/>
        </w:rPr>
        <w:t xml:space="preserve">סטודנטים </w:t>
      </w:r>
      <w:bookmarkStart w:id="7738" w:name="_ETM_Q23_375190"/>
      <w:bookmarkEnd w:id="7738"/>
      <w:r>
        <w:rPr>
          <w:rtl/>
        </w:rPr>
        <w:t xml:space="preserve">צעירים </w:t>
      </w:r>
      <w:bookmarkStart w:id="7739" w:name="_ETM_Q23_375610"/>
      <w:bookmarkEnd w:id="7739"/>
      <w:r>
        <w:rPr>
          <w:rtl/>
        </w:rPr>
        <w:t xml:space="preserve">בדרך </w:t>
      </w:r>
      <w:bookmarkStart w:id="7740" w:name="_ETM_Q23_376000"/>
      <w:bookmarkEnd w:id="7740"/>
      <w:r>
        <w:rPr>
          <w:rtl/>
        </w:rPr>
        <w:t>כלל</w:t>
      </w:r>
      <w:r>
        <w:rPr>
          <w:rFonts w:hint="cs"/>
          <w:rtl/>
        </w:rPr>
        <w:t>,</w:t>
      </w:r>
      <w:r>
        <w:rPr>
          <w:rtl/>
        </w:rPr>
        <w:t xml:space="preserve"> </w:t>
      </w:r>
      <w:bookmarkStart w:id="7741" w:name="_ETM_Q23_376269"/>
      <w:bookmarkEnd w:id="7741"/>
      <w:r>
        <w:rPr>
          <w:rtl/>
        </w:rPr>
        <w:t xml:space="preserve">אבל </w:t>
      </w:r>
      <w:bookmarkStart w:id="7742" w:name="_ETM_Q23_376450"/>
      <w:bookmarkEnd w:id="7742"/>
      <w:r>
        <w:rPr>
          <w:rtl/>
        </w:rPr>
        <w:t xml:space="preserve">לא </w:t>
      </w:r>
      <w:bookmarkStart w:id="7743" w:name="_ETM_Q23_376569"/>
      <w:bookmarkEnd w:id="7743"/>
      <w:r>
        <w:rPr>
          <w:rtl/>
        </w:rPr>
        <w:t>רק</w:t>
      </w:r>
      <w:r>
        <w:rPr>
          <w:rFonts w:hint="cs"/>
          <w:rtl/>
        </w:rPr>
        <w:t xml:space="preserve"> –</w:t>
      </w:r>
      <w:r>
        <w:rPr>
          <w:rtl/>
        </w:rPr>
        <w:t xml:space="preserve"> </w:t>
      </w:r>
      <w:bookmarkStart w:id="7744" w:name="_ETM_Q23_376989"/>
      <w:bookmarkEnd w:id="7744"/>
      <w:r>
        <w:rPr>
          <w:rtl/>
        </w:rPr>
        <w:t xml:space="preserve">פעילים </w:t>
      </w:r>
      <w:bookmarkStart w:id="7745" w:name="_ETM_Q23_377410"/>
      <w:bookmarkEnd w:id="7745"/>
      <w:r>
        <w:rPr>
          <w:rtl/>
        </w:rPr>
        <w:t xml:space="preserve">שנלחמים </w:t>
      </w:r>
      <w:bookmarkStart w:id="7746" w:name="_ETM_Q23_377889"/>
      <w:bookmarkEnd w:id="7746"/>
      <w:r>
        <w:rPr>
          <w:rtl/>
        </w:rPr>
        <w:t xml:space="preserve">למען </w:t>
      </w:r>
      <w:bookmarkStart w:id="7747" w:name="_ETM_Q23_378190"/>
      <w:bookmarkEnd w:id="7747"/>
      <w:r>
        <w:rPr>
          <w:rtl/>
        </w:rPr>
        <w:t xml:space="preserve">מדינת </w:t>
      </w:r>
      <w:bookmarkStart w:id="7748" w:name="_ETM_Q23_378519"/>
      <w:bookmarkEnd w:id="7748"/>
      <w:r>
        <w:rPr>
          <w:rtl/>
        </w:rPr>
        <w:t>ישראל</w:t>
      </w:r>
      <w:r>
        <w:rPr>
          <w:rFonts w:hint="cs"/>
          <w:rtl/>
        </w:rPr>
        <w:t>,</w:t>
      </w:r>
      <w:r>
        <w:rPr>
          <w:rtl/>
        </w:rPr>
        <w:t xml:space="preserve"> </w:t>
      </w:r>
      <w:bookmarkStart w:id="7749" w:name="_ETM_Q23_378910"/>
      <w:bookmarkEnd w:id="7749"/>
      <w:r>
        <w:rPr>
          <w:rtl/>
        </w:rPr>
        <w:t xml:space="preserve">מגינים </w:t>
      </w:r>
      <w:bookmarkStart w:id="7750" w:name="_ETM_Q23_379239"/>
      <w:bookmarkEnd w:id="7750"/>
      <w:r>
        <w:rPr>
          <w:rtl/>
        </w:rPr>
        <w:t xml:space="preserve">עלינו </w:t>
      </w:r>
      <w:bookmarkStart w:id="7751" w:name="_ETM_Q23_379990"/>
      <w:bookmarkEnd w:id="7751"/>
      <w:r>
        <w:rPr>
          <w:rtl/>
        </w:rPr>
        <w:t>בעולם</w:t>
      </w:r>
      <w:bookmarkStart w:id="7752" w:name="_ETM_Q23_380500"/>
      <w:bookmarkEnd w:id="7752"/>
      <w:r>
        <w:rPr>
          <w:rFonts w:hint="cs"/>
          <w:rtl/>
        </w:rPr>
        <w:t xml:space="preserve">. </w:t>
      </w:r>
      <w:r>
        <w:rPr>
          <w:rtl/>
        </w:rPr>
        <w:t xml:space="preserve">אני </w:t>
      </w:r>
      <w:bookmarkStart w:id="7753" w:name="_ETM_Q23_380650"/>
      <w:bookmarkEnd w:id="7753"/>
      <w:r>
        <w:rPr>
          <w:rtl/>
        </w:rPr>
        <w:t xml:space="preserve">עכשיו </w:t>
      </w:r>
      <w:bookmarkStart w:id="7754" w:name="_ETM_Q23_381069"/>
      <w:bookmarkEnd w:id="7754"/>
      <w:r>
        <w:rPr>
          <w:rtl/>
        </w:rPr>
        <w:t xml:space="preserve">חוזר </w:t>
      </w:r>
      <w:bookmarkStart w:id="7755" w:name="_ETM_Q23_381550"/>
      <w:bookmarkEnd w:id="7755"/>
      <w:r>
        <w:rPr>
          <w:rtl/>
        </w:rPr>
        <w:t>מ</w:t>
      </w:r>
      <w:bookmarkStart w:id="7756" w:name="_ETM_Q23_382819"/>
      <w:bookmarkEnd w:id="7756"/>
      <w:r>
        <w:rPr>
          <w:rFonts w:hint="cs"/>
          <w:rtl/>
        </w:rPr>
        <w:t xml:space="preserve">עשרה </w:t>
      </w:r>
      <w:r>
        <w:rPr>
          <w:rtl/>
        </w:rPr>
        <w:t xml:space="preserve">ימי </w:t>
      </w:r>
      <w:bookmarkStart w:id="7757" w:name="_ETM_Q23_383120"/>
      <w:bookmarkEnd w:id="7757"/>
      <w:r>
        <w:rPr>
          <w:rtl/>
        </w:rPr>
        <w:t xml:space="preserve">ביקור </w:t>
      </w:r>
      <w:bookmarkStart w:id="7758" w:name="_ETM_Q23_383419"/>
      <w:bookmarkEnd w:id="7758"/>
      <w:r>
        <w:rPr>
          <w:rtl/>
        </w:rPr>
        <w:t xml:space="preserve">בארצות </w:t>
      </w:r>
      <w:bookmarkStart w:id="7759" w:name="_ETM_Q23_383810"/>
      <w:bookmarkEnd w:id="7759"/>
      <w:r>
        <w:rPr>
          <w:rtl/>
        </w:rPr>
        <w:t>הברית</w:t>
      </w:r>
      <w:r>
        <w:rPr>
          <w:rFonts w:hint="cs"/>
          <w:rtl/>
        </w:rPr>
        <w:t>.</w:t>
      </w:r>
      <w:bookmarkStart w:id="7760" w:name="_ETM_Q23_385470"/>
      <w:bookmarkStart w:id="7761" w:name="_ETM_Q23_386159"/>
      <w:bookmarkEnd w:id="7760"/>
      <w:bookmarkEnd w:id="7761"/>
      <w:r>
        <w:rPr>
          <w:rFonts w:hint="cs"/>
          <w:rtl/>
        </w:rPr>
        <w:t xml:space="preserve"> </w:t>
      </w:r>
      <w:r>
        <w:rPr>
          <w:rtl/>
        </w:rPr>
        <w:t xml:space="preserve">אני </w:t>
      </w:r>
      <w:bookmarkStart w:id="7762" w:name="_ETM_Q23_386280"/>
      <w:bookmarkEnd w:id="7762"/>
      <w:r>
        <w:rPr>
          <w:rtl/>
        </w:rPr>
        <w:t xml:space="preserve">שומע </w:t>
      </w:r>
      <w:bookmarkStart w:id="7763" w:name="_ETM_Q23_386610"/>
      <w:bookmarkEnd w:id="7763"/>
      <w:r>
        <w:rPr>
          <w:rtl/>
        </w:rPr>
        <w:t xml:space="preserve">מכולם </w:t>
      </w:r>
      <w:bookmarkStart w:id="7764" w:name="_ETM_Q23_387209"/>
      <w:bookmarkEnd w:id="7764"/>
      <w:r>
        <w:rPr>
          <w:rFonts w:hint="cs"/>
          <w:rtl/>
        </w:rPr>
        <w:t>על</w:t>
      </w:r>
      <w:r>
        <w:rPr>
          <w:rtl/>
        </w:rPr>
        <w:t xml:space="preserve"> </w:t>
      </w:r>
      <w:bookmarkStart w:id="7765" w:name="_ETM_Q23_387360"/>
      <w:bookmarkEnd w:id="7765"/>
      <w:r>
        <w:rPr>
          <w:rtl/>
        </w:rPr>
        <w:t>העלי</w:t>
      </w:r>
      <w:r>
        <w:rPr>
          <w:rFonts w:hint="cs"/>
          <w:rtl/>
        </w:rPr>
        <w:t>י</w:t>
      </w:r>
      <w:r>
        <w:rPr>
          <w:rtl/>
        </w:rPr>
        <w:t xml:space="preserve">ה </w:t>
      </w:r>
      <w:bookmarkStart w:id="7766" w:name="_ETM_Q23_387810"/>
      <w:bookmarkEnd w:id="7766"/>
      <w:r>
        <w:rPr>
          <w:rtl/>
        </w:rPr>
        <w:t xml:space="preserve">הדרמטית </w:t>
      </w:r>
      <w:bookmarkStart w:id="7767" w:name="_ETM_Q23_389610"/>
      <w:bookmarkEnd w:id="7767"/>
      <w:r>
        <w:rPr>
          <w:rtl/>
        </w:rPr>
        <w:t xml:space="preserve">באנטישמיות </w:t>
      </w:r>
      <w:bookmarkStart w:id="7768" w:name="_ETM_Q23_391110"/>
      <w:bookmarkEnd w:id="7768"/>
      <w:r>
        <w:rPr>
          <w:rtl/>
        </w:rPr>
        <w:t xml:space="preserve">האיומה </w:t>
      </w:r>
      <w:bookmarkStart w:id="7769" w:name="_ETM_Q23_391800"/>
      <w:bookmarkEnd w:id="7769"/>
      <w:r>
        <w:rPr>
          <w:rtl/>
        </w:rPr>
        <w:t xml:space="preserve">והנוראה </w:t>
      </w:r>
      <w:bookmarkStart w:id="7770" w:name="_ETM_Q23_392459"/>
      <w:bookmarkEnd w:id="7770"/>
      <w:r>
        <w:rPr>
          <w:rtl/>
        </w:rPr>
        <w:t>ו</w:t>
      </w:r>
      <w:bookmarkStart w:id="7771" w:name="_ETM_Q23_393150"/>
      <w:bookmarkStart w:id="7772" w:name="_ETM_Q23_393299"/>
      <w:bookmarkEnd w:id="7771"/>
      <w:bookmarkEnd w:id="7772"/>
      <w:r>
        <w:rPr>
          <w:rFonts w:hint="cs"/>
          <w:rtl/>
        </w:rPr>
        <w:t>ה</w:t>
      </w:r>
      <w:r>
        <w:rPr>
          <w:rtl/>
        </w:rPr>
        <w:t xml:space="preserve">מלוכלכת </w:t>
      </w:r>
      <w:bookmarkStart w:id="7773" w:name="_ETM_Q23_394439"/>
      <w:bookmarkEnd w:id="7773"/>
      <w:r>
        <w:rPr>
          <w:rtl/>
        </w:rPr>
        <w:t xml:space="preserve">בארצות </w:t>
      </w:r>
      <w:bookmarkStart w:id="7774" w:name="_ETM_Q23_394860"/>
      <w:bookmarkEnd w:id="7774"/>
      <w:r>
        <w:rPr>
          <w:rtl/>
        </w:rPr>
        <w:t>הברית</w:t>
      </w:r>
      <w:r>
        <w:rPr>
          <w:rFonts w:hint="cs"/>
          <w:rtl/>
        </w:rPr>
        <w:t>,</w:t>
      </w:r>
      <w:r>
        <w:rPr>
          <w:rtl/>
        </w:rPr>
        <w:t xml:space="preserve"> </w:t>
      </w:r>
      <w:bookmarkStart w:id="7775" w:name="_ETM_Q23_395069"/>
      <w:bookmarkEnd w:id="7775"/>
      <w:r>
        <w:rPr>
          <w:rtl/>
        </w:rPr>
        <w:t xml:space="preserve">אבל </w:t>
      </w:r>
      <w:bookmarkStart w:id="7776" w:name="_ETM_Q23_395189"/>
      <w:bookmarkEnd w:id="7776"/>
      <w:r>
        <w:rPr>
          <w:rtl/>
        </w:rPr>
        <w:t xml:space="preserve">בכל </w:t>
      </w:r>
      <w:bookmarkStart w:id="7777" w:name="_ETM_Q23_395819"/>
      <w:bookmarkEnd w:id="7777"/>
      <w:r>
        <w:rPr>
          <w:rtl/>
        </w:rPr>
        <w:t xml:space="preserve">רחבי </w:t>
      </w:r>
      <w:bookmarkStart w:id="7778" w:name="_ETM_Q23_396360"/>
      <w:bookmarkEnd w:id="7778"/>
      <w:r>
        <w:rPr>
          <w:rtl/>
        </w:rPr>
        <w:t>העולם</w:t>
      </w:r>
      <w:r>
        <w:rPr>
          <w:rFonts w:hint="cs"/>
          <w:rtl/>
        </w:rPr>
        <w:t xml:space="preserve"> –</w:t>
      </w:r>
      <w:r>
        <w:rPr>
          <w:rtl/>
        </w:rPr>
        <w:t xml:space="preserve"> </w:t>
      </w:r>
      <w:bookmarkStart w:id="7779" w:name="_ETM_Q23_396750"/>
      <w:bookmarkEnd w:id="7779"/>
      <w:r>
        <w:rPr>
          <w:rtl/>
        </w:rPr>
        <w:t xml:space="preserve">אנחנו </w:t>
      </w:r>
      <w:bookmarkStart w:id="7780" w:name="_ETM_Q23_396959"/>
      <w:bookmarkEnd w:id="7780"/>
      <w:r>
        <w:rPr>
          <w:rtl/>
        </w:rPr>
        <w:t xml:space="preserve">יודעים </w:t>
      </w:r>
      <w:bookmarkStart w:id="7781" w:name="_ETM_Q23_397140"/>
      <w:bookmarkEnd w:id="7781"/>
      <w:r>
        <w:rPr>
          <w:rtl/>
        </w:rPr>
        <w:t xml:space="preserve">שהקמפוסים </w:t>
      </w:r>
      <w:bookmarkStart w:id="7782" w:name="_ETM_Q23_397950"/>
      <w:bookmarkEnd w:id="7782"/>
      <w:r>
        <w:rPr>
          <w:rFonts w:hint="cs"/>
          <w:rtl/>
        </w:rPr>
        <w:t>הם</w:t>
      </w:r>
      <w:r>
        <w:rPr>
          <w:rtl/>
        </w:rPr>
        <w:t xml:space="preserve"> </w:t>
      </w:r>
      <w:bookmarkStart w:id="7783" w:name="_ETM_Q23_398129"/>
      <w:bookmarkEnd w:id="7783"/>
      <w:r>
        <w:rPr>
          <w:rtl/>
        </w:rPr>
        <w:t xml:space="preserve">גזרה </w:t>
      </w:r>
      <w:bookmarkStart w:id="7784" w:name="_ETM_Q23_398849"/>
      <w:bookmarkEnd w:id="7784"/>
      <w:r>
        <w:rPr>
          <w:rtl/>
        </w:rPr>
        <w:t xml:space="preserve">קשה </w:t>
      </w:r>
      <w:bookmarkStart w:id="7785" w:name="_ETM_Q23_399510"/>
      <w:bookmarkEnd w:id="7785"/>
      <w:r>
        <w:rPr>
          <w:rtl/>
        </w:rPr>
        <w:t>מאוד</w:t>
      </w:r>
      <w:r>
        <w:rPr>
          <w:rFonts w:hint="cs"/>
          <w:rtl/>
        </w:rPr>
        <w:t>.</w:t>
      </w:r>
      <w:r>
        <w:rPr>
          <w:rtl/>
        </w:rPr>
        <w:t xml:space="preserve"> </w:t>
      </w:r>
      <w:bookmarkStart w:id="7786" w:name="_ETM_Q23_400019"/>
      <w:bookmarkEnd w:id="7786"/>
      <w:r>
        <w:rPr>
          <w:rtl/>
        </w:rPr>
        <w:t xml:space="preserve">אנחנו </w:t>
      </w:r>
      <w:bookmarkStart w:id="7787" w:name="_ETM_Q23_400290"/>
      <w:bookmarkEnd w:id="7787"/>
      <w:r>
        <w:rPr>
          <w:rtl/>
        </w:rPr>
        <w:t xml:space="preserve">פוגשים </w:t>
      </w:r>
      <w:bookmarkStart w:id="7788" w:name="_ETM_Q23_400799"/>
      <w:bookmarkEnd w:id="7788"/>
      <w:r>
        <w:rPr>
          <w:rtl/>
        </w:rPr>
        <w:t xml:space="preserve">את </w:t>
      </w:r>
      <w:bookmarkStart w:id="7789" w:name="_ETM_Q23_400920"/>
      <w:bookmarkEnd w:id="7789"/>
      <w:r>
        <w:rPr>
          <w:rtl/>
        </w:rPr>
        <w:t xml:space="preserve">היהודים </w:t>
      </w:r>
      <w:bookmarkStart w:id="7790" w:name="_ETM_Q23_401939"/>
      <w:bookmarkEnd w:id="7790"/>
      <w:r>
        <w:rPr>
          <w:rtl/>
        </w:rPr>
        <w:t xml:space="preserve">והסטודנטים </w:t>
      </w:r>
      <w:bookmarkStart w:id="7791" w:name="_ETM_Q23_402719"/>
      <w:bookmarkEnd w:id="7791"/>
      <w:r>
        <w:rPr>
          <w:rtl/>
        </w:rPr>
        <w:t>והפעילים</w:t>
      </w:r>
      <w:r>
        <w:rPr>
          <w:rFonts w:hint="cs"/>
          <w:rtl/>
        </w:rPr>
        <w:t xml:space="preserve"> –</w:t>
      </w:r>
      <w:r>
        <w:rPr>
          <w:rtl/>
        </w:rPr>
        <w:t xml:space="preserve"> </w:t>
      </w:r>
      <w:bookmarkStart w:id="7792" w:name="_ETM_Q23_403109"/>
      <w:bookmarkEnd w:id="7792"/>
      <w:r>
        <w:rPr>
          <w:rtl/>
        </w:rPr>
        <w:t>אגב</w:t>
      </w:r>
      <w:r>
        <w:rPr>
          <w:rFonts w:hint="cs"/>
          <w:rtl/>
        </w:rPr>
        <w:t>,</w:t>
      </w:r>
      <w:r>
        <w:rPr>
          <w:rtl/>
        </w:rPr>
        <w:t xml:space="preserve"> </w:t>
      </w:r>
      <w:bookmarkStart w:id="7793" w:name="_ETM_Q23_403290"/>
      <w:bookmarkEnd w:id="7793"/>
      <w:r>
        <w:rPr>
          <w:rtl/>
        </w:rPr>
        <w:t xml:space="preserve">לא </w:t>
      </w:r>
      <w:bookmarkStart w:id="7794" w:name="_ETM_Q23_403409"/>
      <w:bookmarkEnd w:id="7794"/>
      <w:r>
        <w:rPr>
          <w:rtl/>
        </w:rPr>
        <w:t xml:space="preserve">כולם </w:t>
      </w:r>
      <w:bookmarkStart w:id="7795" w:name="_ETM_Q23_403769"/>
      <w:bookmarkEnd w:id="7795"/>
      <w:r>
        <w:rPr>
          <w:rtl/>
        </w:rPr>
        <w:t xml:space="preserve">רק </w:t>
      </w:r>
      <w:bookmarkStart w:id="7796" w:name="_ETM_Q23_403950"/>
      <w:bookmarkEnd w:id="7796"/>
      <w:r>
        <w:rPr>
          <w:rtl/>
        </w:rPr>
        <w:t>יהודים</w:t>
      </w:r>
      <w:r>
        <w:rPr>
          <w:rFonts w:hint="cs"/>
          <w:rtl/>
        </w:rPr>
        <w:t xml:space="preserve"> –</w:t>
      </w:r>
      <w:r>
        <w:rPr>
          <w:rtl/>
        </w:rPr>
        <w:t xml:space="preserve"> </w:t>
      </w:r>
      <w:bookmarkStart w:id="7797" w:name="_ETM_Q23_404340"/>
      <w:bookmarkEnd w:id="7797"/>
      <w:r>
        <w:rPr>
          <w:rtl/>
        </w:rPr>
        <w:t xml:space="preserve">שנלחמים </w:t>
      </w:r>
      <w:bookmarkStart w:id="7798" w:name="_ETM_Q23_405090"/>
      <w:bookmarkEnd w:id="7798"/>
      <w:r>
        <w:rPr>
          <w:rtl/>
        </w:rPr>
        <w:t xml:space="preserve">למען </w:t>
      </w:r>
      <w:bookmarkStart w:id="7799" w:name="_ETM_Q23_405870"/>
      <w:bookmarkEnd w:id="7799"/>
      <w:r>
        <w:rPr>
          <w:rtl/>
        </w:rPr>
        <w:t xml:space="preserve">מדינת </w:t>
      </w:r>
      <w:bookmarkStart w:id="7800" w:name="_ETM_Q23_406409"/>
      <w:bookmarkEnd w:id="7800"/>
      <w:r>
        <w:rPr>
          <w:rtl/>
        </w:rPr>
        <w:t xml:space="preserve">ישראל </w:t>
      </w:r>
      <w:bookmarkStart w:id="7801" w:name="_ETM_Q23_406920"/>
      <w:bookmarkEnd w:id="7801"/>
      <w:r>
        <w:rPr>
          <w:rtl/>
        </w:rPr>
        <w:t xml:space="preserve">בזירה </w:t>
      </w:r>
      <w:bookmarkStart w:id="7802" w:name="_ETM_Q23_407519"/>
      <w:bookmarkEnd w:id="7802"/>
      <w:r>
        <w:rPr>
          <w:rtl/>
        </w:rPr>
        <w:t xml:space="preserve">הקשה </w:t>
      </w:r>
      <w:bookmarkStart w:id="7803" w:name="_ETM_Q23_408000"/>
      <w:bookmarkEnd w:id="7803"/>
      <w:r>
        <w:rPr>
          <w:rtl/>
        </w:rPr>
        <w:t>הזאת</w:t>
      </w:r>
      <w:r>
        <w:rPr>
          <w:rFonts w:hint="cs"/>
          <w:rtl/>
        </w:rPr>
        <w:t>,</w:t>
      </w:r>
      <w:r>
        <w:rPr>
          <w:rtl/>
        </w:rPr>
        <w:t xml:space="preserve"> </w:t>
      </w:r>
      <w:bookmarkStart w:id="7804" w:name="_ETM_Q23_408269"/>
      <w:bookmarkEnd w:id="7804"/>
      <w:r>
        <w:rPr>
          <w:rtl/>
        </w:rPr>
        <w:t xml:space="preserve">משלמים </w:t>
      </w:r>
      <w:bookmarkStart w:id="7805" w:name="_ETM_Q23_408629"/>
      <w:bookmarkEnd w:id="7805"/>
      <w:r>
        <w:rPr>
          <w:rtl/>
        </w:rPr>
        <w:t xml:space="preserve">מחיר </w:t>
      </w:r>
      <w:bookmarkStart w:id="7806" w:name="_ETM_Q23_409079"/>
      <w:bookmarkEnd w:id="7806"/>
      <w:r>
        <w:rPr>
          <w:rtl/>
        </w:rPr>
        <w:t xml:space="preserve">אישי </w:t>
      </w:r>
      <w:bookmarkStart w:id="7807" w:name="_ETM_Q23_409469"/>
      <w:bookmarkEnd w:id="7807"/>
      <w:r>
        <w:rPr>
          <w:rtl/>
        </w:rPr>
        <w:t>כבד</w:t>
      </w:r>
      <w:r>
        <w:rPr>
          <w:rFonts w:hint="cs"/>
          <w:rtl/>
        </w:rPr>
        <w:t>,</w:t>
      </w:r>
      <w:r>
        <w:rPr>
          <w:rtl/>
        </w:rPr>
        <w:t xml:space="preserve"> </w:t>
      </w:r>
      <w:bookmarkStart w:id="7808" w:name="_ETM_Q23_409799"/>
      <w:bookmarkEnd w:id="7808"/>
      <w:r>
        <w:rPr>
          <w:rtl/>
        </w:rPr>
        <w:t xml:space="preserve">משלמים </w:t>
      </w:r>
      <w:bookmarkStart w:id="7809" w:name="_ETM_Q23_410099"/>
      <w:bookmarkEnd w:id="7809"/>
      <w:r>
        <w:rPr>
          <w:rtl/>
        </w:rPr>
        <w:t xml:space="preserve">מחיר </w:t>
      </w:r>
      <w:bookmarkStart w:id="7810" w:name="_ETM_Q23_410310"/>
      <w:bookmarkEnd w:id="7810"/>
      <w:r>
        <w:rPr>
          <w:rtl/>
        </w:rPr>
        <w:t xml:space="preserve">חברתי </w:t>
      </w:r>
      <w:bookmarkStart w:id="7811" w:name="_ETM_Q23_411209"/>
      <w:bookmarkEnd w:id="7811"/>
      <w:r>
        <w:rPr>
          <w:rtl/>
        </w:rPr>
        <w:t xml:space="preserve">מאוד </w:t>
      </w:r>
      <w:bookmarkStart w:id="7812" w:name="_ETM_Q23_411750"/>
      <w:bookmarkEnd w:id="7812"/>
      <w:r>
        <w:rPr>
          <w:rtl/>
        </w:rPr>
        <w:t xml:space="preserve">מאוד </w:t>
      </w:r>
      <w:bookmarkStart w:id="7813" w:name="_ETM_Q23_411989"/>
      <w:bookmarkEnd w:id="7813"/>
      <w:r>
        <w:rPr>
          <w:rtl/>
        </w:rPr>
        <w:t>כבד</w:t>
      </w:r>
      <w:r>
        <w:rPr>
          <w:rFonts w:hint="cs"/>
          <w:rtl/>
        </w:rPr>
        <w:t>,</w:t>
      </w:r>
      <w:r>
        <w:rPr>
          <w:rtl/>
        </w:rPr>
        <w:t xml:space="preserve"> </w:t>
      </w:r>
      <w:bookmarkStart w:id="7814" w:name="_ETM_Q23_412709"/>
      <w:bookmarkEnd w:id="7814"/>
      <w:r>
        <w:rPr>
          <w:rtl/>
        </w:rPr>
        <w:t xml:space="preserve">כדי </w:t>
      </w:r>
      <w:bookmarkStart w:id="7815" w:name="_ETM_Q23_413099"/>
      <w:bookmarkEnd w:id="7815"/>
      <w:r>
        <w:rPr>
          <w:rtl/>
        </w:rPr>
        <w:t xml:space="preserve">להילחם </w:t>
      </w:r>
      <w:bookmarkStart w:id="7816" w:name="_ETM_Q23_413939"/>
      <w:bookmarkEnd w:id="7816"/>
      <w:r>
        <w:rPr>
          <w:rtl/>
        </w:rPr>
        <w:t xml:space="preserve">למען </w:t>
      </w:r>
      <w:bookmarkStart w:id="7817" w:name="_ETM_Q23_414330"/>
      <w:bookmarkEnd w:id="7817"/>
      <w:r>
        <w:rPr>
          <w:rtl/>
        </w:rPr>
        <w:t xml:space="preserve">מדינת </w:t>
      </w:r>
      <w:bookmarkStart w:id="7818" w:name="_ETM_Q23_414629"/>
      <w:bookmarkEnd w:id="7818"/>
      <w:r>
        <w:rPr>
          <w:rtl/>
        </w:rPr>
        <w:t>ישראל</w:t>
      </w:r>
      <w:r>
        <w:rPr>
          <w:rFonts w:hint="cs"/>
          <w:rtl/>
        </w:rPr>
        <w:t>,</w:t>
      </w:r>
      <w:r>
        <w:rPr>
          <w:rtl/>
        </w:rPr>
        <w:t xml:space="preserve"> </w:t>
      </w:r>
      <w:bookmarkStart w:id="7819" w:name="_ETM_Q23_414989"/>
      <w:bookmarkEnd w:id="7819"/>
      <w:r>
        <w:rPr>
          <w:rtl/>
        </w:rPr>
        <w:t xml:space="preserve">כדי </w:t>
      </w:r>
      <w:bookmarkStart w:id="7820" w:name="_ETM_Q23_415200"/>
      <w:bookmarkEnd w:id="7820"/>
      <w:r>
        <w:rPr>
          <w:rtl/>
        </w:rPr>
        <w:t xml:space="preserve">להגן </w:t>
      </w:r>
      <w:bookmarkStart w:id="7821" w:name="_ETM_Q23_415709"/>
      <w:bookmarkEnd w:id="7821"/>
      <w:r>
        <w:rPr>
          <w:rtl/>
        </w:rPr>
        <w:t xml:space="preserve">עלינו </w:t>
      </w:r>
      <w:bookmarkStart w:id="7822" w:name="_ETM_Q23_416459"/>
      <w:bookmarkEnd w:id="7822"/>
      <w:r>
        <w:rPr>
          <w:rtl/>
        </w:rPr>
        <w:t xml:space="preserve">בזירה </w:t>
      </w:r>
      <w:bookmarkStart w:id="7823" w:name="_ETM_Q23_417030"/>
      <w:bookmarkEnd w:id="7823"/>
      <w:r>
        <w:rPr>
          <w:rtl/>
        </w:rPr>
        <w:t>הזו</w:t>
      </w:r>
      <w:r>
        <w:rPr>
          <w:rFonts w:hint="cs"/>
          <w:rtl/>
        </w:rPr>
        <w:t>,</w:t>
      </w:r>
      <w:r>
        <w:rPr>
          <w:rtl/>
        </w:rPr>
        <w:t xml:space="preserve"> </w:t>
      </w:r>
      <w:bookmarkStart w:id="7824" w:name="_ETM_Q23_417180"/>
      <w:bookmarkEnd w:id="7824"/>
      <w:r>
        <w:rPr>
          <w:rtl/>
        </w:rPr>
        <w:t xml:space="preserve">כדי </w:t>
      </w:r>
      <w:bookmarkStart w:id="7825" w:name="_ETM_Q23_417390"/>
      <w:bookmarkEnd w:id="7825"/>
      <w:r>
        <w:rPr>
          <w:rtl/>
        </w:rPr>
        <w:t xml:space="preserve">לומר </w:t>
      </w:r>
      <w:bookmarkStart w:id="7826" w:name="_ETM_Q23_417810"/>
      <w:bookmarkEnd w:id="7826"/>
      <w:r>
        <w:rPr>
          <w:rtl/>
        </w:rPr>
        <w:t xml:space="preserve">קצת </w:t>
      </w:r>
      <w:bookmarkStart w:id="7827" w:name="_ETM_Q23_418200"/>
      <w:bookmarkEnd w:id="7827"/>
      <w:r>
        <w:rPr>
          <w:rtl/>
        </w:rPr>
        <w:t xml:space="preserve">אמת </w:t>
      </w:r>
      <w:bookmarkStart w:id="7828" w:name="_ETM_Q23_418650"/>
      <w:bookmarkEnd w:id="7828"/>
      <w:r>
        <w:rPr>
          <w:rtl/>
        </w:rPr>
        <w:t xml:space="preserve">בעולם </w:t>
      </w:r>
      <w:bookmarkStart w:id="7829" w:name="_ETM_Q23_419069"/>
      <w:bookmarkEnd w:id="7829"/>
      <w:r>
        <w:rPr>
          <w:rtl/>
        </w:rPr>
        <w:t xml:space="preserve">שהוא </w:t>
      </w:r>
      <w:bookmarkStart w:id="7830" w:name="_ETM_Q23_419340"/>
      <w:bookmarkEnd w:id="7830"/>
      <w:r>
        <w:rPr>
          <w:rtl/>
        </w:rPr>
        <w:t>מלא</w:t>
      </w:r>
      <w:bookmarkStart w:id="7831" w:name="_ETM_Q23_419890"/>
      <w:bookmarkEnd w:id="7831"/>
      <w:r>
        <w:rPr>
          <w:rtl/>
        </w:rPr>
        <w:t xml:space="preserve"> </w:t>
      </w:r>
      <w:bookmarkStart w:id="7832" w:name="_ETM_Q23_420310"/>
      <w:bookmarkEnd w:id="7832"/>
      <w:r>
        <w:rPr>
          <w:rtl/>
        </w:rPr>
        <w:t>בשקר</w:t>
      </w:r>
      <w:r>
        <w:rPr>
          <w:rFonts w:hint="cs"/>
          <w:rtl/>
        </w:rPr>
        <w:t>.</w:t>
      </w:r>
      <w:r>
        <w:rPr>
          <w:rtl/>
        </w:rPr>
        <w:t xml:space="preserve"> </w:t>
      </w:r>
      <w:bookmarkStart w:id="7833" w:name="_ETM_Q23_420819"/>
      <w:bookmarkEnd w:id="7833"/>
      <w:r>
        <w:rPr>
          <w:rtl/>
        </w:rPr>
        <w:t xml:space="preserve">אנחנו </w:t>
      </w:r>
      <w:bookmarkStart w:id="7834" w:name="_ETM_Q23_421030"/>
      <w:bookmarkEnd w:id="7834"/>
      <w:r>
        <w:rPr>
          <w:rtl/>
        </w:rPr>
        <w:t xml:space="preserve">כולנו </w:t>
      </w:r>
      <w:bookmarkStart w:id="7835" w:name="_ETM_Q23_421390"/>
      <w:bookmarkEnd w:id="7835"/>
      <w:r>
        <w:rPr>
          <w:rtl/>
        </w:rPr>
        <w:t>ראינו</w:t>
      </w:r>
      <w:r>
        <w:rPr>
          <w:rFonts w:hint="cs"/>
          <w:rtl/>
        </w:rPr>
        <w:t>,</w:t>
      </w:r>
      <w:r>
        <w:rPr>
          <w:rtl/>
        </w:rPr>
        <w:t xml:space="preserve"> </w:t>
      </w:r>
      <w:bookmarkStart w:id="7836" w:name="_ETM_Q23_421750"/>
      <w:bookmarkEnd w:id="7836"/>
      <w:r>
        <w:rPr>
          <w:rtl/>
        </w:rPr>
        <w:t xml:space="preserve">נחשפנו </w:t>
      </w:r>
      <w:bookmarkStart w:id="7837" w:name="_ETM_Q23_422260"/>
      <w:bookmarkEnd w:id="7837"/>
      <w:r>
        <w:rPr>
          <w:rtl/>
        </w:rPr>
        <w:t xml:space="preserve">לשימוע </w:t>
      </w:r>
      <w:bookmarkStart w:id="7838" w:name="_ETM_Q23_422800"/>
      <w:bookmarkEnd w:id="7838"/>
      <w:r>
        <w:rPr>
          <w:rtl/>
        </w:rPr>
        <w:t xml:space="preserve">שהיה </w:t>
      </w:r>
      <w:bookmarkStart w:id="7839" w:name="_ETM_Q23_423069"/>
      <w:bookmarkEnd w:id="7839"/>
      <w:r>
        <w:rPr>
          <w:rtl/>
        </w:rPr>
        <w:t>בקונגרס</w:t>
      </w:r>
      <w:r>
        <w:rPr>
          <w:rFonts w:hint="cs"/>
          <w:rtl/>
        </w:rPr>
        <w:t>,</w:t>
      </w:r>
      <w:r>
        <w:rPr>
          <w:rtl/>
        </w:rPr>
        <w:t xml:space="preserve"> </w:t>
      </w:r>
      <w:bookmarkStart w:id="7840" w:name="_ETM_Q23_423730"/>
      <w:bookmarkEnd w:id="7840"/>
      <w:r>
        <w:rPr>
          <w:rtl/>
        </w:rPr>
        <w:t xml:space="preserve">אדוני </w:t>
      </w:r>
      <w:bookmarkStart w:id="7841" w:name="_ETM_Q23_423970"/>
      <w:bookmarkEnd w:id="7841"/>
      <w:r>
        <w:rPr>
          <w:rtl/>
        </w:rPr>
        <w:t>היושב-ראש</w:t>
      </w:r>
      <w:r>
        <w:rPr>
          <w:rFonts w:hint="cs"/>
          <w:rtl/>
        </w:rPr>
        <w:t>,</w:t>
      </w:r>
      <w:r>
        <w:rPr>
          <w:rtl/>
        </w:rPr>
        <w:t xml:space="preserve"> </w:t>
      </w:r>
      <w:bookmarkStart w:id="7842" w:name="_ETM_Q23_425840"/>
      <w:bookmarkEnd w:id="7842"/>
      <w:r>
        <w:rPr>
          <w:rtl/>
        </w:rPr>
        <w:t>שר</w:t>
      </w:r>
      <w:r>
        <w:rPr>
          <w:rFonts w:hint="cs"/>
          <w:rtl/>
        </w:rPr>
        <w:t>אשי</w:t>
      </w:r>
      <w:r>
        <w:rPr>
          <w:rtl/>
        </w:rPr>
        <w:t xml:space="preserve"> </w:t>
      </w:r>
      <w:bookmarkStart w:id="7843" w:name="_ETM_Q23_426650"/>
      <w:bookmarkEnd w:id="7843"/>
      <w:r>
        <w:rPr>
          <w:rFonts w:hint="cs"/>
          <w:rtl/>
        </w:rPr>
        <w:t>ה</w:t>
      </w:r>
      <w:r>
        <w:rPr>
          <w:rtl/>
        </w:rPr>
        <w:t xml:space="preserve">אוניברסיטאות </w:t>
      </w:r>
      <w:bookmarkStart w:id="7844" w:name="_ETM_Q23_427400"/>
      <w:bookmarkEnd w:id="7844"/>
      <w:r>
        <w:rPr>
          <w:rtl/>
        </w:rPr>
        <w:t xml:space="preserve">לא </w:t>
      </w:r>
      <w:bookmarkStart w:id="7845" w:name="_ETM_Q23_427579"/>
      <w:bookmarkEnd w:id="7845"/>
      <w:r>
        <w:rPr>
          <w:rtl/>
        </w:rPr>
        <w:t xml:space="preserve">מסוגלים </w:t>
      </w:r>
      <w:bookmarkStart w:id="7846" w:name="_ETM_Q23_428269"/>
      <w:bookmarkEnd w:id="7846"/>
      <w:r>
        <w:rPr>
          <w:rtl/>
        </w:rPr>
        <w:t xml:space="preserve">לומר </w:t>
      </w:r>
      <w:bookmarkStart w:id="7847" w:name="_ETM_Q23_428540"/>
      <w:bookmarkEnd w:id="7847"/>
      <w:r>
        <w:rPr>
          <w:rtl/>
        </w:rPr>
        <w:t>את</w:t>
      </w:r>
      <w:bookmarkStart w:id="7848" w:name="_ETM_Q23_428629"/>
      <w:bookmarkStart w:id="7849" w:name="_ETM_Q23_429260"/>
      <w:bookmarkEnd w:id="7848"/>
      <w:bookmarkEnd w:id="7849"/>
      <w:r>
        <w:rPr>
          <w:rFonts w:hint="cs"/>
          <w:rtl/>
        </w:rPr>
        <w:t xml:space="preserve"> ה</w:t>
      </w:r>
      <w:r>
        <w:rPr>
          <w:rtl/>
        </w:rPr>
        <w:t xml:space="preserve">דברים </w:t>
      </w:r>
      <w:bookmarkStart w:id="7850" w:name="_ETM_Q23_429680"/>
      <w:bookmarkEnd w:id="7850"/>
      <w:r>
        <w:rPr>
          <w:rtl/>
        </w:rPr>
        <w:t xml:space="preserve">הכי </w:t>
      </w:r>
      <w:bookmarkStart w:id="7851" w:name="_ETM_Q23_429919"/>
      <w:bookmarkEnd w:id="7851"/>
      <w:r>
        <w:rPr>
          <w:rtl/>
        </w:rPr>
        <w:t>אלמנטרי</w:t>
      </w:r>
      <w:bookmarkStart w:id="7852" w:name="_ETM_Q23_430609"/>
      <w:bookmarkEnd w:id="7852"/>
      <w:r>
        <w:rPr>
          <w:rFonts w:hint="cs"/>
          <w:rtl/>
        </w:rPr>
        <w:t xml:space="preserve">ים, </w:t>
      </w:r>
      <w:bookmarkStart w:id="7853" w:name="_ETM_Q23_427000"/>
      <w:bookmarkStart w:id="7854" w:name="_ETM_Q23_430700"/>
      <w:bookmarkEnd w:id="7853"/>
      <w:bookmarkEnd w:id="7854"/>
      <w:r>
        <w:rPr>
          <w:rtl/>
        </w:rPr>
        <w:t xml:space="preserve">הכי </w:t>
      </w:r>
      <w:bookmarkStart w:id="7855" w:name="_ETM_Q23_430939"/>
      <w:bookmarkEnd w:id="7855"/>
      <w:r>
        <w:rPr>
          <w:rtl/>
        </w:rPr>
        <w:t>בסיסיים</w:t>
      </w:r>
      <w:r>
        <w:rPr>
          <w:rFonts w:hint="cs"/>
          <w:rtl/>
        </w:rPr>
        <w:t>,</w:t>
      </w:r>
      <w:r>
        <w:rPr>
          <w:rtl/>
        </w:rPr>
        <w:t xml:space="preserve"> </w:t>
      </w:r>
      <w:bookmarkStart w:id="7856" w:name="_ETM_Q23_432049"/>
      <w:bookmarkEnd w:id="7856"/>
      <w:r>
        <w:rPr>
          <w:rtl/>
        </w:rPr>
        <w:t xml:space="preserve">בהגנה </w:t>
      </w:r>
      <w:bookmarkStart w:id="7857" w:name="_ETM_Q23_433669"/>
      <w:bookmarkEnd w:id="7857"/>
      <w:r>
        <w:rPr>
          <w:rtl/>
        </w:rPr>
        <w:t xml:space="preserve">על </w:t>
      </w:r>
      <w:bookmarkStart w:id="7858" w:name="_ETM_Q23_433879"/>
      <w:bookmarkEnd w:id="7858"/>
      <w:r>
        <w:rPr>
          <w:rtl/>
        </w:rPr>
        <w:t xml:space="preserve">חייהם </w:t>
      </w:r>
      <w:bookmarkStart w:id="7859" w:name="_ETM_Q23_435360"/>
      <w:bookmarkEnd w:id="7859"/>
      <w:r>
        <w:rPr>
          <w:rtl/>
        </w:rPr>
        <w:t xml:space="preserve">של </w:t>
      </w:r>
      <w:bookmarkStart w:id="7860" w:name="_ETM_Q23_435690"/>
      <w:bookmarkEnd w:id="7860"/>
      <w:r>
        <w:rPr>
          <w:rtl/>
        </w:rPr>
        <w:t xml:space="preserve">סטודנטים </w:t>
      </w:r>
      <w:bookmarkStart w:id="7861" w:name="_ETM_Q23_436500"/>
      <w:bookmarkEnd w:id="7861"/>
      <w:r>
        <w:rPr>
          <w:rtl/>
        </w:rPr>
        <w:t xml:space="preserve">יהודים </w:t>
      </w:r>
      <w:bookmarkStart w:id="7862" w:name="_ETM_Q23_436980"/>
      <w:bookmarkEnd w:id="7862"/>
      <w:r>
        <w:rPr>
          <w:rtl/>
        </w:rPr>
        <w:t>בקמפוסים</w:t>
      </w:r>
      <w:r>
        <w:rPr>
          <w:rFonts w:hint="cs"/>
          <w:rtl/>
        </w:rPr>
        <w:t>.</w:t>
      </w:r>
    </w:p>
    <w:p w:rsidR="00531FA9" w:rsidRDefault="00531FA9" w:rsidP="003B7263">
      <w:pPr>
        <w:rPr>
          <w:rtl/>
        </w:rPr>
      </w:pPr>
    </w:p>
    <w:p w:rsidR="00531FA9" w:rsidRDefault="00531FA9" w:rsidP="003B7263">
      <w:pPr>
        <w:rPr>
          <w:rtl/>
        </w:rPr>
      </w:pPr>
      <w:bookmarkStart w:id="7863" w:name="_ETM_Q23_443000"/>
      <w:bookmarkStart w:id="7864" w:name="_ETM_Q23_440010"/>
      <w:bookmarkStart w:id="7865" w:name="_ETM_Q23_442120"/>
      <w:bookmarkEnd w:id="7863"/>
      <w:bookmarkEnd w:id="7864"/>
      <w:bookmarkEnd w:id="7865"/>
      <w:r>
        <w:rPr>
          <w:rtl/>
        </w:rPr>
        <w:t xml:space="preserve">באמת </w:t>
      </w:r>
      <w:bookmarkStart w:id="7866" w:name="_ETM_Q23_442839"/>
      <w:bookmarkEnd w:id="7866"/>
      <w:r>
        <w:rPr>
          <w:rtl/>
        </w:rPr>
        <w:t xml:space="preserve">אני </w:t>
      </w:r>
      <w:bookmarkStart w:id="7867" w:name="_ETM_Q23_442960"/>
      <w:bookmarkEnd w:id="7867"/>
      <w:r>
        <w:rPr>
          <w:rtl/>
        </w:rPr>
        <w:t xml:space="preserve">חושב </w:t>
      </w:r>
      <w:bookmarkStart w:id="7868" w:name="_ETM_Q23_443350"/>
      <w:bookmarkEnd w:id="7868"/>
      <w:r>
        <w:rPr>
          <w:rtl/>
        </w:rPr>
        <w:t>ש</w:t>
      </w:r>
      <w:bookmarkStart w:id="7869" w:name="_ETM_Q23_443830"/>
      <w:bookmarkStart w:id="7870" w:name="_ETM_Q23_444460"/>
      <w:bookmarkStart w:id="7871" w:name="_ETM_Q23_444639"/>
      <w:bookmarkEnd w:id="7869"/>
      <w:bookmarkEnd w:id="7870"/>
      <w:bookmarkEnd w:id="7871"/>
      <w:r>
        <w:rPr>
          <w:rtl/>
        </w:rPr>
        <w:t xml:space="preserve">הדבר </w:t>
      </w:r>
      <w:bookmarkStart w:id="7872" w:name="_ETM_Q23_445000"/>
      <w:bookmarkEnd w:id="7872"/>
      <w:r>
        <w:rPr>
          <w:rtl/>
        </w:rPr>
        <w:t xml:space="preserve">הזה </w:t>
      </w:r>
      <w:bookmarkStart w:id="7873" w:name="_ETM_Q23_445180"/>
      <w:bookmarkEnd w:id="7873"/>
      <w:r>
        <w:rPr>
          <w:rFonts w:hint="cs"/>
          <w:rtl/>
        </w:rPr>
        <w:t>הוא</w:t>
      </w:r>
      <w:r>
        <w:rPr>
          <w:rtl/>
        </w:rPr>
        <w:t xml:space="preserve"> </w:t>
      </w:r>
      <w:bookmarkStart w:id="7874" w:name="_ETM_Q23_445240"/>
      <w:bookmarkEnd w:id="7874"/>
      <w:r>
        <w:rPr>
          <w:rtl/>
        </w:rPr>
        <w:t xml:space="preserve">דבר </w:t>
      </w:r>
      <w:bookmarkStart w:id="7875" w:name="_ETM_Q23_445479"/>
      <w:bookmarkEnd w:id="7875"/>
      <w:r>
        <w:rPr>
          <w:rtl/>
        </w:rPr>
        <w:t xml:space="preserve">שדורש </w:t>
      </w:r>
      <w:bookmarkStart w:id="7876" w:name="_ETM_Q23_445990"/>
      <w:bookmarkEnd w:id="7876"/>
      <w:r>
        <w:rPr>
          <w:rtl/>
        </w:rPr>
        <w:t xml:space="preserve">גם </w:t>
      </w:r>
      <w:bookmarkStart w:id="7877" w:name="_ETM_Q23_446290"/>
      <w:bookmarkEnd w:id="7877"/>
      <w:r>
        <w:rPr>
          <w:rtl/>
        </w:rPr>
        <w:t xml:space="preserve">מאיתנו </w:t>
      </w:r>
      <w:bookmarkStart w:id="7878" w:name="_ETM_Q23_447580"/>
      <w:bookmarkEnd w:id="7878"/>
      <w:r>
        <w:rPr>
          <w:rtl/>
        </w:rPr>
        <w:t xml:space="preserve">להתגייס </w:t>
      </w:r>
      <w:bookmarkStart w:id="7879" w:name="_ETM_Q23_448120"/>
      <w:bookmarkEnd w:id="7879"/>
      <w:r>
        <w:rPr>
          <w:rtl/>
        </w:rPr>
        <w:t>למע</w:t>
      </w:r>
      <w:r>
        <w:rPr>
          <w:rFonts w:hint="cs"/>
          <w:rtl/>
        </w:rPr>
        <w:t>נם.</w:t>
      </w:r>
      <w:bookmarkStart w:id="7880" w:name="_ETM_Q23_448419"/>
      <w:bookmarkStart w:id="7881" w:name="_ETM_Q23_448540"/>
      <w:bookmarkEnd w:id="7880"/>
      <w:bookmarkEnd w:id="7881"/>
      <w:r>
        <w:rPr>
          <w:rFonts w:hint="cs"/>
          <w:rtl/>
        </w:rPr>
        <w:t xml:space="preserve"> </w:t>
      </w:r>
      <w:r>
        <w:rPr>
          <w:rtl/>
        </w:rPr>
        <w:t xml:space="preserve">אני </w:t>
      </w:r>
      <w:bookmarkStart w:id="7882" w:name="_ETM_Q23_448660"/>
      <w:bookmarkEnd w:id="7882"/>
      <w:r>
        <w:rPr>
          <w:rtl/>
        </w:rPr>
        <w:t xml:space="preserve">רוצה </w:t>
      </w:r>
      <w:bookmarkStart w:id="7883" w:name="_ETM_Q23_448930"/>
      <w:bookmarkEnd w:id="7883"/>
      <w:r>
        <w:rPr>
          <w:rtl/>
        </w:rPr>
        <w:t xml:space="preserve">לנצל </w:t>
      </w:r>
      <w:bookmarkStart w:id="7884" w:name="_ETM_Q23_449290"/>
      <w:bookmarkEnd w:id="7884"/>
      <w:r>
        <w:rPr>
          <w:rtl/>
        </w:rPr>
        <w:t xml:space="preserve">את </w:t>
      </w:r>
      <w:bookmarkStart w:id="7885" w:name="_ETM_Q23_449350"/>
      <w:bookmarkEnd w:id="7885"/>
      <w:r>
        <w:rPr>
          <w:rtl/>
        </w:rPr>
        <w:t xml:space="preserve">ההזדמנות </w:t>
      </w:r>
      <w:bookmarkStart w:id="7886" w:name="_ETM_Q23_449680"/>
      <w:bookmarkEnd w:id="7886"/>
      <w:r>
        <w:rPr>
          <w:rtl/>
        </w:rPr>
        <w:t xml:space="preserve">להודות </w:t>
      </w:r>
      <w:bookmarkStart w:id="7887" w:name="_ETM_Q23_450550"/>
      <w:bookmarkEnd w:id="7887"/>
      <w:r>
        <w:rPr>
          <w:rtl/>
        </w:rPr>
        <w:t>לחבריי</w:t>
      </w:r>
      <w:r>
        <w:rPr>
          <w:rFonts w:hint="cs"/>
          <w:rtl/>
        </w:rPr>
        <w:t xml:space="preserve"> –</w:t>
      </w:r>
      <w:r>
        <w:rPr>
          <w:rtl/>
        </w:rPr>
        <w:t xml:space="preserve"> </w:t>
      </w:r>
      <w:bookmarkStart w:id="7888" w:name="_ETM_Q23_451330"/>
      <w:bookmarkEnd w:id="7888"/>
      <w:r>
        <w:rPr>
          <w:rtl/>
        </w:rPr>
        <w:t xml:space="preserve">גם </w:t>
      </w:r>
      <w:bookmarkStart w:id="7889" w:name="_ETM_Q23_451570"/>
      <w:bookmarkEnd w:id="7889"/>
      <w:r>
        <w:rPr>
          <w:rFonts w:hint="cs"/>
          <w:rtl/>
        </w:rPr>
        <w:t xml:space="preserve">לחבר הכנסת דן אילוז, גם </w:t>
      </w:r>
      <w:bookmarkStart w:id="7890" w:name="_ETM_Q23_451990"/>
      <w:bookmarkStart w:id="7891" w:name="_ETM_Q23_452260"/>
      <w:bookmarkStart w:id="7892" w:name="_ETM_Q23_452500"/>
      <w:bookmarkStart w:id="7893" w:name="_ETM_Q23_452800"/>
      <w:bookmarkStart w:id="7894" w:name="_ETM_Q23_452979"/>
      <w:bookmarkEnd w:id="7890"/>
      <w:bookmarkEnd w:id="7891"/>
      <w:bookmarkEnd w:id="7892"/>
      <w:bookmarkEnd w:id="7893"/>
      <w:bookmarkEnd w:id="7894"/>
      <w:r>
        <w:rPr>
          <w:rFonts w:hint="cs"/>
          <w:rtl/>
        </w:rPr>
        <w:t>ל</w:t>
      </w:r>
      <w:r>
        <w:rPr>
          <w:rtl/>
        </w:rPr>
        <w:t xml:space="preserve">חבר </w:t>
      </w:r>
      <w:bookmarkStart w:id="7895" w:name="_ETM_Q23_453250"/>
      <w:bookmarkEnd w:id="7895"/>
      <w:r>
        <w:rPr>
          <w:rtl/>
        </w:rPr>
        <w:t xml:space="preserve">הכנסת </w:t>
      </w:r>
      <w:bookmarkStart w:id="7896" w:name="_ETM_Q23_453550"/>
      <w:bookmarkEnd w:id="7896"/>
      <w:r>
        <w:rPr>
          <w:rtl/>
        </w:rPr>
        <w:t xml:space="preserve">משה </w:t>
      </w:r>
      <w:bookmarkStart w:id="7897" w:name="_ETM_Q23_453850"/>
      <w:bookmarkEnd w:id="7897"/>
      <w:r>
        <w:rPr>
          <w:rFonts w:hint="cs"/>
          <w:rtl/>
        </w:rPr>
        <w:t xml:space="preserve">טור פז – </w:t>
      </w:r>
      <w:bookmarkStart w:id="7898" w:name="_ETM_Q23_453000"/>
      <w:bookmarkStart w:id="7899" w:name="_ETM_Q23_454389"/>
      <w:bookmarkEnd w:id="7898"/>
      <w:bookmarkEnd w:id="7899"/>
      <w:r>
        <w:rPr>
          <w:rtl/>
        </w:rPr>
        <w:t xml:space="preserve">שלקחתם </w:t>
      </w:r>
      <w:bookmarkStart w:id="7900" w:name="_ETM_Q23_454960"/>
      <w:bookmarkEnd w:id="7900"/>
      <w:r>
        <w:rPr>
          <w:rtl/>
        </w:rPr>
        <w:t xml:space="preserve">את </w:t>
      </w:r>
      <w:bookmarkStart w:id="7901" w:name="_ETM_Q23_455050"/>
      <w:bookmarkEnd w:id="7901"/>
      <w:r>
        <w:rPr>
          <w:rtl/>
        </w:rPr>
        <w:t xml:space="preserve">הנושא </w:t>
      </w:r>
      <w:bookmarkStart w:id="7902" w:name="_ETM_Q23_455410"/>
      <w:bookmarkEnd w:id="7902"/>
      <w:r>
        <w:rPr>
          <w:rtl/>
        </w:rPr>
        <w:t>הזה</w:t>
      </w:r>
      <w:r>
        <w:rPr>
          <w:rFonts w:hint="cs"/>
          <w:rtl/>
        </w:rPr>
        <w:t>,</w:t>
      </w:r>
      <w:r>
        <w:rPr>
          <w:rtl/>
        </w:rPr>
        <w:t xml:space="preserve"> </w:t>
      </w:r>
      <w:bookmarkStart w:id="7903" w:name="_ETM_Q23_456010"/>
      <w:bookmarkEnd w:id="7903"/>
      <w:r>
        <w:rPr>
          <w:rtl/>
        </w:rPr>
        <w:t xml:space="preserve">העליתם </w:t>
      </w:r>
      <w:bookmarkStart w:id="7904" w:name="_ETM_Q23_456430"/>
      <w:bookmarkEnd w:id="7904"/>
      <w:r>
        <w:rPr>
          <w:rtl/>
        </w:rPr>
        <w:t xml:space="preserve">אותו </w:t>
      </w:r>
      <w:bookmarkStart w:id="7905" w:name="_ETM_Q23_456639"/>
      <w:bookmarkEnd w:id="7905"/>
      <w:r>
        <w:rPr>
          <w:rtl/>
        </w:rPr>
        <w:t xml:space="preserve">על </w:t>
      </w:r>
      <w:bookmarkStart w:id="7906" w:name="_ETM_Q23_456699"/>
      <w:bookmarkEnd w:id="7906"/>
      <w:r>
        <w:rPr>
          <w:rtl/>
        </w:rPr>
        <w:t>סדר</w:t>
      </w:r>
      <w:bookmarkStart w:id="7907" w:name="_ETM_Q23_457060"/>
      <w:bookmarkEnd w:id="7907"/>
      <w:r>
        <w:rPr>
          <w:rFonts w:hint="cs"/>
          <w:rtl/>
        </w:rPr>
        <w:t>-</w:t>
      </w:r>
      <w:r>
        <w:rPr>
          <w:rtl/>
        </w:rPr>
        <w:t>היום</w:t>
      </w:r>
      <w:r>
        <w:rPr>
          <w:rFonts w:hint="cs"/>
          <w:rtl/>
        </w:rPr>
        <w:t>.</w:t>
      </w:r>
      <w:r>
        <w:rPr>
          <w:rtl/>
        </w:rPr>
        <w:t xml:space="preserve"> </w:t>
      </w:r>
      <w:bookmarkStart w:id="7908" w:name="_ETM_Q23_457360"/>
      <w:bookmarkEnd w:id="7908"/>
      <w:r>
        <w:rPr>
          <w:rtl/>
        </w:rPr>
        <w:t xml:space="preserve">אני </w:t>
      </w:r>
      <w:bookmarkStart w:id="7909" w:name="_ETM_Q23_457479"/>
      <w:bookmarkEnd w:id="7909"/>
      <w:r>
        <w:rPr>
          <w:rtl/>
        </w:rPr>
        <w:t xml:space="preserve">בהחלט </w:t>
      </w:r>
      <w:bookmarkStart w:id="7910" w:name="_ETM_Q23_457779"/>
      <w:bookmarkEnd w:id="7910"/>
      <w:r>
        <w:rPr>
          <w:rtl/>
        </w:rPr>
        <w:t xml:space="preserve">מצטרף </w:t>
      </w:r>
      <w:bookmarkStart w:id="7911" w:name="_ETM_Q23_458229"/>
      <w:bookmarkEnd w:id="7911"/>
      <w:r>
        <w:rPr>
          <w:rtl/>
        </w:rPr>
        <w:t xml:space="preserve">אליכם </w:t>
      </w:r>
      <w:bookmarkStart w:id="7912" w:name="_ETM_Q23_458900"/>
      <w:bookmarkEnd w:id="7912"/>
      <w:r>
        <w:rPr>
          <w:rtl/>
        </w:rPr>
        <w:t xml:space="preserve">בעניין </w:t>
      </w:r>
      <w:bookmarkStart w:id="7913" w:name="_ETM_Q23_459499"/>
      <w:bookmarkEnd w:id="7913"/>
      <w:r>
        <w:rPr>
          <w:rtl/>
        </w:rPr>
        <w:t>הזה</w:t>
      </w:r>
      <w:r>
        <w:rPr>
          <w:rFonts w:hint="cs"/>
          <w:rtl/>
        </w:rPr>
        <w:t>.</w:t>
      </w:r>
    </w:p>
    <w:p w:rsidR="00531FA9" w:rsidRDefault="00531FA9" w:rsidP="003B7263">
      <w:pPr>
        <w:rPr>
          <w:rtl/>
        </w:rPr>
      </w:pPr>
    </w:p>
    <w:p w:rsidR="00531FA9" w:rsidRDefault="00531FA9" w:rsidP="003B7263">
      <w:pPr>
        <w:rPr>
          <w:rtl/>
        </w:rPr>
      </w:pPr>
      <w:bookmarkStart w:id="7914" w:name="_ETM_Q23_458000"/>
      <w:bookmarkStart w:id="7915" w:name="_ETM_Q23_460189"/>
      <w:bookmarkEnd w:id="7914"/>
      <w:bookmarkEnd w:id="7915"/>
      <w:r>
        <w:rPr>
          <w:rtl/>
        </w:rPr>
        <w:t xml:space="preserve">אני </w:t>
      </w:r>
      <w:bookmarkStart w:id="7916" w:name="_ETM_Q23_460430"/>
      <w:bookmarkEnd w:id="7916"/>
      <w:r>
        <w:rPr>
          <w:rtl/>
        </w:rPr>
        <w:t xml:space="preserve">רוצה </w:t>
      </w:r>
      <w:bookmarkStart w:id="7917" w:name="_ETM_Q23_460699"/>
      <w:bookmarkEnd w:id="7917"/>
      <w:r>
        <w:rPr>
          <w:rtl/>
        </w:rPr>
        <w:t xml:space="preserve">לומר </w:t>
      </w:r>
      <w:bookmarkStart w:id="7918" w:name="_ETM_Q23_460939"/>
      <w:bookmarkEnd w:id="7918"/>
      <w:r>
        <w:rPr>
          <w:rFonts w:hint="cs"/>
          <w:rtl/>
        </w:rPr>
        <w:t xml:space="preserve">משפט אחרון </w:t>
      </w:r>
      <w:bookmarkStart w:id="7919" w:name="_ETM_Q23_461210"/>
      <w:bookmarkStart w:id="7920" w:name="_ETM_Q23_461539"/>
      <w:bookmarkEnd w:id="7919"/>
      <w:bookmarkEnd w:id="7920"/>
      <w:r>
        <w:rPr>
          <w:rtl/>
        </w:rPr>
        <w:t>באנגלית</w:t>
      </w:r>
      <w:r>
        <w:rPr>
          <w:rFonts w:hint="cs"/>
          <w:rtl/>
        </w:rPr>
        <w:t>:</w:t>
      </w:r>
    </w:p>
    <w:p w:rsidR="00531FA9" w:rsidRDefault="00531FA9" w:rsidP="003B7263">
      <w:pPr>
        <w:rPr>
          <w:rtl/>
        </w:rPr>
      </w:pPr>
      <w:bookmarkStart w:id="7921" w:name="_ETM_Q23_496000"/>
      <w:bookmarkEnd w:id="7921"/>
    </w:p>
    <w:p w:rsidR="00531FA9" w:rsidRDefault="00531FA9" w:rsidP="003B7263">
      <w:pPr>
        <w:bidi w:val="0"/>
      </w:pPr>
      <w:bookmarkStart w:id="7922" w:name="_ETM_Q23_461000"/>
      <w:bookmarkEnd w:id="7922"/>
      <w:r>
        <w:t xml:space="preserve">I want to say to all of those </w:t>
      </w:r>
      <w:bookmarkStart w:id="7923" w:name="_ETM_Q23_460000"/>
      <w:bookmarkEnd w:id="7923"/>
      <w:r>
        <w:t>who are standing with Israel, and boldl</w:t>
      </w:r>
      <w:bookmarkStart w:id="7924" w:name="_ETM_Q23_464000"/>
      <w:bookmarkEnd w:id="7924"/>
      <w:r>
        <w:t>y standing with Israel on those difficult days</w:t>
      </w:r>
      <w:r w:rsidR="0009135D">
        <w:t>,</w:t>
      </w:r>
      <w:r>
        <w:t xml:space="preserve"> and you are paying very </w:t>
      </w:r>
      <w:bookmarkStart w:id="7925" w:name="_ETM_Q23_472000"/>
      <w:bookmarkEnd w:id="7925"/>
      <w:r>
        <w:t xml:space="preserve">heavy prices for that, and you are standing with the good, you are standing with what is right – </w:t>
      </w:r>
      <w:bookmarkStart w:id="7926" w:name="_ETM_Q23_476000"/>
      <w:bookmarkEnd w:id="7926"/>
      <w:r>
        <w:t xml:space="preserve">So I want to say that we also salute you and </w:t>
      </w:r>
      <w:bookmarkStart w:id="7927" w:name="_ETM_Q23_480000"/>
      <w:bookmarkEnd w:id="7927"/>
      <w:r>
        <w:t>we will also stand with you on these difficult days</w:t>
      </w:r>
      <w:bookmarkStart w:id="7928" w:name="_ETM_Q23_481000"/>
      <w:bookmarkStart w:id="7929" w:name="_ETM_Q23_482000"/>
      <w:bookmarkEnd w:id="7928"/>
      <w:bookmarkEnd w:id="7929"/>
      <w:r>
        <w:t>.</w:t>
      </w:r>
    </w:p>
    <w:p w:rsidR="00531FA9" w:rsidRDefault="00531FA9" w:rsidP="003B7263">
      <w:pPr>
        <w:bidi w:val="0"/>
      </w:pPr>
    </w:p>
    <w:p w:rsidR="00531FA9" w:rsidRDefault="00531FA9" w:rsidP="003B7263">
      <w:pPr>
        <w:rPr>
          <w:rtl/>
        </w:rPr>
      </w:pPr>
      <w:r>
        <w:rPr>
          <w:rFonts w:hint="cs"/>
          <w:rtl/>
        </w:rPr>
        <w:t>תודה.</w:t>
      </w:r>
    </w:p>
    <w:p w:rsidR="00531FA9" w:rsidRDefault="00531FA9" w:rsidP="003B7263">
      <w:pPr>
        <w:rPr>
          <w:rtl/>
        </w:rPr>
      </w:pPr>
      <w:bookmarkStart w:id="7930" w:name="_ETM_Q23_483000"/>
      <w:bookmarkEnd w:id="7930"/>
    </w:p>
    <w:p w:rsidR="00531FA9" w:rsidRDefault="00531FA9" w:rsidP="003B7263">
      <w:pPr>
        <w:pStyle w:val="af6"/>
        <w:keepNext/>
        <w:rPr>
          <w:rtl/>
        </w:rPr>
      </w:pPr>
      <w:r w:rsidRPr="00AC3130">
        <w:rPr>
          <w:rStyle w:val="TagStyle"/>
          <w:rtl/>
        </w:rPr>
        <w:t xml:space="preserve"> &lt;&lt; יור &gt;&gt; </w:t>
      </w:r>
      <w:r>
        <w:rPr>
          <w:rtl/>
        </w:rPr>
        <w:t>היו"ר חנוך דב מלביצקי:</w:t>
      </w:r>
      <w:r w:rsidRPr="00AC3130">
        <w:rPr>
          <w:rStyle w:val="TagStyle"/>
          <w:rtl/>
        </w:rPr>
        <w:t xml:space="preserve"> &lt;&lt; יור &gt;&gt;</w:t>
      </w:r>
      <w:r>
        <w:rPr>
          <w:rtl/>
        </w:rPr>
        <w:t xml:space="preserve"> </w:t>
      </w:r>
    </w:p>
    <w:p w:rsidR="00531FA9" w:rsidRDefault="00531FA9" w:rsidP="00897AE7">
      <w:pPr>
        <w:rPr>
          <w:rtl/>
        </w:rPr>
      </w:pPr>
    </w:p>
    <w:p w:rsidR="00531FA9" w:rsidRDefault="00531FA9" w:rsidP="003B7263">
      <w:pPr>
        <w:rPr>
          <w:rtl/>
        </w:rPr>
      </w:pPr>
      <w:bookmarkStart w:id="7931" w:name="_ETM_Q23_484000"/>
      <w:bookmarkEnd w:id="7931"/>
      <w:r>
        <w:rPr>
          <w:rFonts w:hint="cs"/>
          <w:rtl/>
        </w:rPr>
        <w:t xml:space="preserve">תודה רבה. </w:t>
      </w:r>
      <w:bookmarkStart w:id="7932" w:name="_ETM_Q23_489570"/>
      <w:bookmarkEnd w:id="7932"/>
      <w:r>
        <w:rPr>
          <w:rFonts w:hint="cs"/>
          <w:rtl/>
        </w:rPr>
        <w:t xml:space="preserve">חבר הכנסת </w:t>
      </w:r>
      <w:r>
        <w:rPr>
          <w:rtl/>
        </w:rPr>
        <w:t xml:space="preserve">יוסף </w:t>
      </w:r>
      <w:bookmarkStart w:id="7933" w:name="_ETM_Q23_489929"/>
      <w:bookmarkEnd w:id="7933"/>
      <w:r>
        <w:rPr>
          <w:rtl/>
        </w:rPr>
        <w:t>טייב</w:t>
      </w:r>
      <w:r>
        <w:rPr>
          <w:rFonts w:hint="cs"/>
          <w:rtl/>
        </w:rPr>
        <w:t xml:space="preserve"> </w:t>
      </w:r>
      <w:r>
        <w:rPr>
          <w:rtl/>
        </w:rPr>
        <w:t xml:space="preserve">– </w:t>
      </w:r>
      <w:bookmarkStart w:id="7934" w:name="_ETM_Q23_490379"/>
      <w:bookmarkEnd w:id="7934"/>
      <w:r>
        <w:rPr>
          <w:rtl/>
        </w:rPr>
        <w:t>איננו</w:t>
      </w:r>
      <w:r>
        <w:rPr>
          <w:rFonts w:hint="cs"/>
          <w:rtl/>
        </w:rPr>
        <w:t>;</w:t>
      </w:r>
      <w:r>
        <w:rPr>
          <w:rtl/>
        </w:rPr>
        <w:t xml:space="preserve"> </w:t>
      </w:r>
      <w:bookmarkStart w:id="7935" w:name="_ETM_Q23_490709"/>
      <w:bookmarkEnd w:id="7935"/>
      <w:r>
        <w:rPr>
          <w:rtl/>
        </w:rPr>
        <w:t xml:space="preserve">חבר </w:t>
      </w:r>
      <w:bookmarkStart w:id="7936" w:name="_ETM_Q23_490980"/>
      <w:bookmarkEnd w:id="7936"/>
      <w:r>
        <w:rPr>
          <w:rtl/>
        </w:rPr>
        <w:t xml:space="preserve">הכנסת </w:t>
      </w:r>
      <w:bookmarkStart w:id="7937" w:name="_ETM_Q23_491250"/>
      <w:bookmarkEnd w:id="7937"/>
      <w:r>
        <w:rPr>
          <w:rtl/>
        </w:rPr>
        <w:t xml:space="preserve">יבגני </w:t>
      </w:r>
      <w:bookmarkStart w:id="7938" w:name="_ETM_Q23_491610"/>
      <w:bookmarkEnd w:id="7938"/>
      <w:r>
        <w:rPr>
          <w:rtl/>
        </w:rPr>
        <w:t xml:space="preserve">סובה </w:t>
      </w:r>
      <w:bookmarkStart w:id="7939" w:name="_ETM_Q23_492240"/>
      <w:bookmarkEnd w:id="7939"/>
      <w:r>
        <w:rPr>
          <w:rtl/>
        </w:rPr>
        <w:t>–</w:t>
      </w:r>
      <w:r>
        <w:rPr>
          <w:rFonts w:hint="cs"/>
          <w:rtl/>
        </w:rPr>
        <w:t xml:space="preserve"> </w:t>
      </w:r>
      <w:r>
        <w:rPr>
          <w:rtl/>
        </w:rPr>
        <w:t>איננו</w:t>
      </w:r>
      <w:r>
        <w:rPr>
          <w:rFonts w:hint="cs"/>
          <w:rtl/>
        </w:rPr>
        <w:t>.</w:t>
      </w:r>
      <w:r>
        <w:rPr>
          <w:rtl/>
        </w:rPr>
        <w:t xml:space="preserve"> </w:t>
      </w:r>
      <w:bookmarkStart w:id="7940" w:name="_ETM_Q23_496330"/>
      <w:bookmarkEnd w:id="7940"/>
      <w:r>
        <w:rPr>
          <w:rtl/>
        </w:rPr>
        <w:t xml:space="preserve">ישיב </w:t>
      </w:r>
      <w:bookmarkStart w:id="7941" w:name="_ETM_Q23_497260"/>
      <w:bookmarkEnd w:id="7941"/>
      <w:r>
        <w:rPr>
          <w:rtl/>
        </w:rPr>
        <w:t xml:space="preserve">על </w:t>
      </w:r>
      <w:bookmarkStart w:id="7942" w:name="_ETM_Q23_497470"/>
      <w:bookmarkEnd w:id="7942"/>
      <w:r>
        <w:rPr>
          <w:rtl/>
        </w:rPr>
        <w:t xml:space="preserve">ההצעה </w:t>
      </w:r>
      <w:bookmarkStart w:id="7943" w:name="_ETM_Q23_498760"/>
      <w:bookmarkEnd w:id="7943"/>
      <w:r>
        <w:rPr>
          <w:rtl/>
        </w:rPr>
        <w:t xml:space="preserve">השר </w:t>
      </w:r>
      <w:bookmarkStart w:id="7944" w:name="_ETM_Q23_499120"/>
      <w:bookmarkEnd w:id="7944"/>
      <w:r>
        <w:rPr>
          <w:rtl/>
        </w:rPr>
        <w:t xml:space="preserve">חיים </w:t>
      </w:r>
      <w:bookmarkStart w:id="7945" w:name="_ETM_Q23_499390"/>
      <w:bookmarkEnd w:id="7945"/>
      <w:r>
        <w:rPr>
          <w:rtl/>
        </w:rPr>
        <w:t>ביטון</w:t>
      </w:r>
      <w:r>
        <w:rPr>
          <w:rFonts w:hint="cs"/>
          <w:rtl/>
        </w:rPr>
        <w:t>,</w:t>
      </w:r>
      <w:r>
        <w:rPr>
          <w:rtl/>
        </w:rPr>
        <w:t xml:space="preserve"> </w:t>
      </w:r>
      <w:bookmarkStart w:id="7946" w:name="_ETM_Q23_499779"/>
      <w:bookmarkEnd w:id="7946"/>
      <w:r>
        <w:rPr>
          <w:rtl/>
        </w:rPr>
        <w:t>בבקשה</w:t>
      </w:r>
      <w:r>
        <w:rPr>
          <w:rFonts w:hint="cs"/>
          <w:rtl/>
        </w:rPr>
        <w:t>,</w:t>
      </w:r>
      <w:r>
        <w:rPr>
          <w:rtl/>
        </w:rPr>
        <w:t xml:space="preserve"> </w:t>
      </w:r>
      <w:bookmarkStart w:id="7947" w:name="_ETM_Q23_500230"/>
      <w:bookmarkEnd w:id="7947"/>
      <w:r>
        <w:rPr>
          <w:rtl/>
        </w:rPr>
        <w:t>אדוני</w:t>
      </w:r>
      <w:r>
        <w:rPr>
          <w:rFonts w:hint="cs"/>
          <w:rtl/>
        </w:rPr>
        <w:t>.</w:t>
      </w:r>
    </w:p>
    <w:p w:rsidR="00531FA9" w:rsidRDefault="00531FA9" w:rsidP="003B7263">
      <w:pPr>
        <w:rPr>
          <w:rtl/>
        </w:rPr>
      </w:pPr>
      <w:bookmarkStart w:id="7948" w:name="_ETM_Q23_503000"/>
      <w:bookmarkEnd w:id="7948"/>
    </w:p>
    <w:p w:rsidR="00531FA9" w:rsidRDefault="00531FA9" w:rsidP="003B7263">
      <w:pPr>
        <w:pStyle w:val="a4"/>
        <w:keepNext/>
        <w:rPr>
          <w:rtl/>
        </w:rPr>
      </w:pPr>
      <w:bookmarkStart w:id="7949" w:name="ET_speaker_6426_5"/>
      <w:r w:rsidRPr="00AC3130">
        <w:rPr>
          <w:rStyle w:val="TagStyle"/>
          <w:rtl/>
        </w:rPr>
        <w:t xml:space="preserve"> &lt;&lt; דובר &gt;&gt; </w:t>
      </w:r>
      <w:bookmarkStart w:id="7950" w:name="_Toc158839864"/>
      <w:r>
        <w:rPr>
          <w:rtl/>
        </w:rPr>
        <w:t>שר במשרד החינוך חיים ביטון:</w:t>
      </w:r>
      <w:bookmarkEnd w:id="7950"/>
      <w:r w:rsidRPr="00AC3130">
        <w:rPr>
          <w:rStyle w:val="TagStyle"/>
          <w:rtl/>
        </w:rPr>
        <w:t xml:space="preserve"> &lt;&lt; דובר &gt;&gt;</w:t>
      </w:r>
      <w:r>
        <w:rPr>
          <w:rtl/>
        </w:rPr>
        <w:t xml:space="preserve"> </w:t>
      </w:r>
      <w:bookmarkEnd w:id="7949"/>
    </w:p>
    <w:p w:rsidR="00531FA9" w:rsidRDefault="00531FA9" w:rsidP="00897AE7">
      <w:pPr>
        <w:rPr>
          <w:rtl/>
        </w:rPr>
      </w:pPr>
    </w:p>
    <w:p w:rsidR="00531FA9" w:rsidRDefault="00531FA9" w:rsidP="003B7263">
      <w:pPr>
        <w:rPr>
          <w:rtl/>
        </w:rPr>
      </w:pPr>
      <w:bookmarkStart w:id="7951" w:name="_ETM_Q23_510000"/>
      <w:bookmarkStart w:id="7952" w:name="_ETM_Q23_507960"/>
      <w:bookmarkStart w:id="7953" w:name="_ETM_Q23_517579"/>
      <w:bookmarkEnd w:id="7951"/>
      <w:bookmarkEnd w:id="7952"/>
      <w:bookmarkEnd w:id="7953"/>
      <w:r>
        <w:rPr>
          <w:rtl/>
        </w:rPr>
        <w:t>חבר</w:t>
      </w:r>
      <w:r>
        <w:rPr>
          <w:rFonts w:hint="cs"/>
          <w:rtl/>
        </w:rPr>
        <w:t>ת</w:t>
      </w:r>
      <w:r>
        <w:rPr>
          <w:rtl/>
        </w:rPr>
        <w:t xml:space="preserve"> </w:t>
      </w:r>
      <w:bookmarkStart w:id="7954" w:name="_ETM_Q23_517910"/>
      <w:bookmarkEnd w:id="7954"/>
      <w:r>
        <w:rPr>
          <w:rtl/>
        </w:rPr>
        <w:t xml:space="preserve">הכנסת </w:t>
      </w:r>
      <w:bookmarkStart w:id="7955" w:name="_ETM_Q23_518269"/>
      <w:bookmarkEnd w:id="7955"/>
      <w:r>
        <w:rPr>
          <w:rtl/>
        </w:rPr>
        <w:t>טלי</w:t>
      </w:r>
      <w:r>
        <w:rPr>
          <w:rFonts w:hint="cs"/>
          <w:rtl/>
        </w:rPr>
        <w:t>,</w:t>
      </w:r>
      <w:r>
        <w:rPr>
          <w:rtl/>
        </w:rPr>
        <w:t xml:space="preserve"> </w:t>
      </w:r>
      <w:bookmarkStart w:id="7956" w:name="_ETM_Q23_518839"/>
      <w:bookmarkEnd w:id="7956"/>
      <w:r>
        <w:rPr>
          <w:rtl/>
        </w:rPr>
        <w:t xml:space="preserve">הלוואי </w:t>
      </w:r>
      <w:bookmarkStart w:id="7957" w:name="_ETM_Q23_519410"/>
      <w:bookmarkEnd w:id="7957"/>
      <w:r>
        <w:rPr>
          <w:rtl/>
        </w:rPr>
        <w:t xml:space="preserve">שכל </w:t>
      </w:r>
      <w:bookmarkStart w:id="7958" w:name="_ETM_Q23_519769"/>
      <w:bookmarkEnd w:id="7958"/>
      <w:r>
        <w:rPr>
          <w:rtl/>
        </w:rPr>
        <w:t xml:space="preserve">הבעיה </w:t>
      </w:r>
      <w:bookmarkStart w:id="7959" w:name="_ETM_Q23_520070"/>
      <w:bookmarkEnd w:id="7959"/>
      <w:r>
        <w:rPr>
          <w:rtl/>
        </w:rPr>
        <w:t xml:space="preserve">שלנו </w:t>
      </w:r>
      <w:bookmarkStart w:id="7960" w:name="_ETM_Q23_521539"/>
      <w:bookmarkEnd w:id="7960"/>
      <w:r>
        <w:rPr>
          <w:rtl/>
        </w:rPr>
        <w:t>–</w:t>
      </w:r>
      <w:r>
        <w:rPr>
          <w:rFonts w:hint="cs"/>
          <w:rtl/>
        </w:rPr>
        <w:t xml:space="preserve"> </w:t>
      </w:r>
    </w:p>
    <w:p w:rsidR="00531FA9" w:rsidRDefault="00531FA9" w:rsidP="003B7263">
      <w:pPr>
        <w:rPr>
          <w:rtl/>
        </w:rPr>
      </w:pPr>
      <w:bookmarkStart w:id="7961" w:name="_ETM_Q23_527000"/>
      <w:bookmarkEnd w:id="7961"/>
    </w:p>
    <w:p w:rsidR="00531FA9" w:rsidRDefault="00531FA9" w:rsidP="003B7263">
      <w:pPr>
        <w:bidi w:val="0"/>
      </w:pPr>
      <w:r>
        <w:t xml:space="preserve">I hope that all the problem that we have is </w:t>
      </w:r>
      <w:bookmarkStart w:id="7962" w:name="_ETM_Q23_525000"/>
      <w:bookmarkEnd w:id="7962"/>
      <w:r>
        <w:t>to deal with your accent.</w:t>
      </w:r>
    </w:p>
    <w:p w:rsidR="00531FA9" w:rsidRDefault="00531FA9" w:rsidP="003B7263">
      <w:pPr>
        <w:bidi w:val="0"/>
        <w:jc w:val="right"/>
        <w:rPr>
          <w:rtl/>
        </w:rPr>
      </w:pPr>
    </w:p>
    <w:p w:rsidR="00531FA9" w:rsidRDefault="00531FA9" w:rsidP="003B7263">
      <w:pPr>
        <w:pStyle w:val="af5"/>
        <w:keepNext/>
        <w:jc w:val="left"/>
      </w:pPr>
      <w:bookmarkStart w:id="7963" w:name="ET_interruption_6468_6"/>
      <w:r w:rsidRPr="00AC3130">
        <w:rPr>
          <w:rStyle w:val="TagStyle"/>
          <w:rtl/>
        </w:rPr>
        <w:t xml:space="preserve"> &lt;&lt; קריאה &gt;&gt; </w:t>
      </w:r>
      <w:r>
        <w:rPr>
          <w:rtl/>
        </w:rPr>
        <w:t>דן אילוז (הליכוד):</w:t>
      </w:r>
      <w:r w:rsidRPr="00AC3130">
        <w:rPr>
          <w:rStyle w:val="TagStyle"/>
          <w:rtl/>
        </w:rPr>
        <w:t xml:space="preserve"> &lt;&lt; קריאה &gt;&gt;</w:t>
      </w:r>
      <w:r>
        <w:rPr>
          <w:rtl/>
        </w:rPr>
        <w:t xml:space="preserve"> </w:t>
      </w:r>
      <w:bookmarkEnd w:id="7963"/>
    </w:p>
    <w:p w:rsidR="00531FA9" w:rsidRDefault="00531FA9" w:rsidP="00897AE7"/>
    <w:p w:rsidR="00531FA9" w:rsidRDefault="00897AE7" w:rsidP="003B7263">
      <w:pPr>
        <w:rPr>
          <w:rtl/>
        </w:rPr>
      </w:pPr>
      <w:bookmarkStart w:id="7964" w:name="_ETM_Q23_523000"/>
      <w:bookmarkEnd w:id="7964"/>
      <w:r>
        <w:rPr>
          <w:rFonts w:hint="cs"/>
          <w:rtl/>
        </w:rPr>
        <w:t>– – –</w:t>
      </w:r>
    </w:p>
    <w:p w:rsidR="00531FA9" w:rsidRDefault="00531FA9" w:rsidP="003B7263">
      <w:pPr>
        <w:rPr>
          <w:rtl/>
        </w:rPr>
      </w:pPr>
      <w:bookmarkStart w:id="7965" w:name="_ETM_Q23_526000"/>
      <w:bookmarkEnd w:id="7965"/>
    </w:p>
    <w:p w:rsidR="00531FA9" w:rsidRDefault="00531FA9" w:rsidP="003B7263">
      <w:pPr>
        <w:pStyle w:val="-"/>
        <w:keepNext/>
        <w:rPr>
          <w:rtl/>
        </w:rPr>
      </w:pPr>
      <w:bookmarkStart w:id="7966" w:name="ET_speakercontinue_6426_7"/>
      <w:r w:rsidRPr="00AC3130">
        <w:rPr>
          <w:rStyle w:val="TagStyle"/>
          <w:rtl/>
        </w:rPr>
        <w:t xml:space="preserve"> &lt;&lt; דובר_המשך &gt;&gt; </w:t>
      </w:r>
      <w:r>
        <w:rPr>
          <w:rtl/>
        </w:rPr>
        <w:t>שר במשרד החינוך חיים ביטון:</w:t>
      </w:r>
      <w:r w:rsidRPr="00AC3130">
        <w:rPr>
          <w:rStyle w:val="TagStyle"/>
          <w:rtl/>
        </w:rPr>
        <w:t xml:space="preserve"> &lt;&lt; דובר_המשך &gt;&gt;</w:t>
      </w:r>
      <w:r>
        <w:rPr>
          <w:rtl/>
        </w:rPr>
        <w:t xml:space="preserve"> </w:t>
      </w:r>
      <w:bookmarkEnd w:id="7966"/>
    </w:p>
    <w:p w:rsidR="00531FA9" w:rsidRDefault="00531FA9" w:rsidP="00897AE7">
      <w:pPr>
        <w:rPr>
          <w:rtl/>
        </w:rPr>
      </w:pPr>
    </w:p>
    <w:p w:rsidR="00531FA9" w:rsidRDefault="00531FA9" w:rsidP="003B7263">
      <w:pPr>
        <w:rPr>
          <w:rtl/>
        </w:rPr>
      </w:pPr>
      <w:r>
        <w:rPr>
          <w:rFonts w:hint="cs"/>
          <w:rtl/>
        </w:rPr>
        <w:t>אתם רואים? גם מי</w:t>
      </w:r>
      <w:bookmarkStart w:id="7967" w:name="_ETM_Q23_528000"/>
      <w:bookmarkEnd w:id="7967"/>
      <w:r>
        <w:rPr>
          <w:rFonts w:hint="cs"/>
          <w:rtl/>
        </w:rPr>
        <w:t xml:space="preserve"> שלא לומד ליבה יודע אנגלית.</w:t>
      </w:r>
    </w:p>
    <w:p w:rsidR="00531FA9" w:rsidRDefault="00531FA9" w:rsidP="003B7263">
      <w:pPr>
        <w:rPr>
          <w:rtl/>
        </w:rPr>
      </w:pPr>
    </w:p>
    <w:p w:rsidR="00531FA9" w:rsidRDefault="00531FA9" w:rsidP="0009135D">
      <w:pPr>
        <w:rPr>
          <w:rtl/>
        </w:rPr>
      </w:pPr>
      <w:bookmarkStart w:id="7968" w:name="_ETM_Q23_533000"/>
      <w:bookmarkStart w:id="7969" w:name="_ETM_Q23_536779"/>
      <w:bookmarkEnd w:id="7968"/>
      <w:bookmarkEnd w:id="7969"/>
      <w:r>
        <w:rPr>
          <w:rFonts w:hint="cs"/>
          <w:rtl/>
        </w:rPr>
        <w:t xml:space="preserve">חבריי, </w:t>
      </w:r>
      <w:r>
        <w:rPr>
          <w:rtl/>
        </w:rPr>
        <w:t xml:space="preserve">הנושא </w:t>
      </w:r>
      <w:bookmarkStart w:id="7970" w:name="_ETM_Q23_537350"/>
      <w:bookmarkEnd w:id="7970"/>
      <w:r>
        <w:rPr>
          <w:rtl/>
        </w:rPr>
        <w:t xml:space="preserve">שעלה </w:t>
      </w:r>
      <w:bookmarkStart w:id="7971" w:name="_ETM_Q23_537739"/>
      <w:bookmarkEnd w:id="7971"/>
      <w:r>
        <w:rPr>
          <w:rtl/>
        </w:rPr>
        <w:t xml:space="preserve">כאן </w:t>
      </w:r>
      <w:bookmarkStart w:id="7972" w:name="_ETM_Q23_537890"/>
      <w:bookmarkEnd w:id="7972"/>
      <w:r>
        <w:rPr>
          <w:rtl/>
        </w:rPr>
        <w:t xml:space="preserve">הוא </w:t>
      </w:r>
      <w:bookmarkStart w:id="7973" w:name="_ETM_Q23_537950"/>
      <w:bookmarkEnd w:id="7973"/>
      <w:r>
        <w:rPr>
          <w:rtl/>
        </w:rPr>
        <w:t xml:space="preserve">באמת </w:t>
      </w:r>
      <w:bookmarkStart w:id="7974" w:name="_ETM_Q23_538220"/>
      <w:bookmarkEnd w:id="7974"/>
      <w:r>
        <w:rPr>
          <w:rtl/>
        </w:rPr>
        <w:t xml:space="preserve">נושא </w:t>
      </w:r>
      <w:bookmarkStart w:id="7975" w:name="_ETM_Q23_538760"/>
      <w:bookmarkEnd w:id="7975"/>
      <w:r>
        <w:rPr>
          <w:rtl/>
        </w:rPr>
        <w:t xml:space="preserve">רגיש </w:t>
      </w:r>
      <w:bookmarkStart w:id="7976" w:name="_ETM_Q23_539120"/>
      <w:bookmarkEnd w:id="7976"/>
      <w:r>
        <w:rPr>
          <w:rtl/>
        </w:rPr>
        <w:t>וחשוב</w:t>
      </w:r>
      <w:r>
        <w:rPr>
          <w:rFonts w:hint="cs"/>
          <w:rtl/>
        </w:rPr>
        <w:t>.</w:t>
      </w:r>
      <w:r>
        <w:rPr>
          <w:rtl/>
        </w:rPr>
        <w:t xml:space="preserve"> </w:t>
      </w:r>
      <w:bookmarkStart w:id="7977" w:name="_ETM_Q23_539720"/>
      <w:bookmarkEnd w:id="7977"/>
      <w:r>
        <w:rPr>
          <w:rtl/>
        </w:rPr>
        <w:t>ראשית</w:t>
      </w:r>
      <w:r>
        <w:rPr>
          <w:rFonts w:hint="cs"/>
          <w:rtl/>
        </w:rPr>
        <w:t>,</w:t>
      </w:r>
      <w:r>
        <w:rPr>
          <w:rtl/>
        </w:rPr>
        <w:t xml:space="preserve"> </w:t>
      </w:r>
      <w:bookmarkStart w:id="7978" w:name="_ETM_Q23_541100"/>
      <w:bookmarkEnd w:id="7978"/>
      <w:r>
        <w:rPr>
          <w:rtl/>
        </w:rPr>
        <w:t xml:space="preserve">בישיבת </w:t>
      </w:r>
      <w:bookmarkStart w:id="7979" w:name="_ETM_Q23_542149"/>
      <w:bookmarkEnd w:id="7979"/>
      <w:r>
        <w:rPr>
          <w:rtl/>
        </w:rPr>
        <w:t>הממשלה</w:t>
      </w:r>
      <w:bookmarkStart w:id="7980" w:name="_ETM_Q23_543079"/>
      <w:bookmarkEnd w:id="7980"/>
      <w:r>
        <w:rPr>
          <w:rtl/>
        </w:rPr>
        <w:t xml:space="preserve"> </w:t>
      </w:r>
      <w:bookmarkStart w:id="7981" w:name="_ETM_Q23_543440"/>
      <w:bookmarkEnd w:id="7981"/>
      <w:r>
        <w:rPr>
          <w:rFonts w:hint="cs"/>
          <w:rtl/>
        </w:rPr>
        <w:t>ב</w:t>
      </w:r>
      <w:r>
        <w:rPr>
          <w:rtl/>
        </w:rPr>
        <w:t xml:space="preserve">שבוע </w:t>
      </w:r>
      <w:bookmarkStart w:id="7982" w:name="_ETM_Q23_543859"/>
      <w:bookmarkEnd w:id="7982"/>
      <w:r>
        <w:rPr>
          <w:rtl/>
        </w:rPr>
        <w:t>שעבר</w:t>
      </w:r>
      <w:r>
        <w:rPr>
          <w:rFonts w:hint="cs"/>
          <w:rtl/>
        </w:rPr>
        <w:t>,</w:t>
      </w:r>
      <w:r>
        <w:rPr>
          <w:rtl/>
        </w:rPr>
        <w:t xml:space="preserve"> </w:t>
      </w:r>
      <w:bookmarkStart w:id="7983" w:name="_ETM_Q23_544339"/>
      <w:bookmarkEnd w:id="7983"/>
      <w:r>
        <w:rPr>
          <w:rtl/>
        </w:rPr>
        <w:t xml:space="preserve">ביום </w:t>
      </w:r>
      <w:bookmarkStart w:id="7984" w:name="_ETM_Q23_544610"/>
      <w:bookmarkEnd w:id="7984"/>
      <w:r>
        <w:rPr>
          <w:rtl/>
        </w:rPr>
        <w:t xml:space="preserve">ראשון </w:t>
      </w:r>
      <w:bookmarkStart w:id="7985" w:name="_ETM_Q23_545060"/>
      <w:bookmarkEnd w:id="7985"/>
      <w:r>
        <w:rPr>
          <w:rtl/>
        </w:rPr>
        <w:t xml:space="preserve">או </w:t>
      </w:r>
      <w:bookmarkStart w:id="7986" w:name="_ETM_Q23_545150"/>
      <w:bookmarkEnd w:id="7986"/>
      <w:r>
        <w:rPr>
          <w:rtl/>
        </w:rPr>
        <w:t>שני</w:t>
      </w:r>
      <w:r>
        <w:rPr>
          <w:rFonts w:hint="cs"/>
          <w:rtl/>
        </w:rPr>
        <w:t>,</w:t>
      </w:r>
      <w:r>
        <w:rPr>
          <w:rtl/>
        </w:rPr>
        <w:t xml:space="preserve"> </w:t>
      </w:r>
      <w:bookmarkStart w:id="7987" w:name="_ETM_Q23_546860"/>
      <w:bookmarkStart w:id="7988" w:name="_ETM_Q23_547150"/>
      <w:bookmarkStart w:id="7989" w:name="_ETM_Q23_547600"/>
      <w:bookmarkEnd w:id="7987"/>
      <w:bookmarkEnd w:id="7988"/>
      <w:bookmarkEnd w:id="7989"/>
      <w:r>
        <w:rPr>
          <w:rtl/>
        </w:rPr>
        <w:t xml:space="preserve">היה </w:t>
      </w:r>
      <w:bookmarkStart w:id="7990" w:name="_ETM_Q23_547779"/>
      <w:bookmarkEnd w:id="7990"/>
      <w:r>
        <w:rPr>
          <w:rtl/>
        </w:rPr>
        <w:t xml:space="preserve">שם </w:t>
      </w:r>
      <w:bookmarkStart w:id="7991" w:name="_ETM_Q23_548080"/>
      <w:bookmarkEnd w:id="7991"/>
      <w:r>
        <w:rPr>
          <w:rtl/>
        </w:rPr>
        <w:t xml:space="preserve">דיון </w:t>
      </w:r>
      <w:bookmarkStart w:id="7992" w:name="_ETM_Q23_548380"/>
      <w:bookmarkEnd w:id="7992"/>
      <w:r>
        <w:rPr>
          <w:rtl/>
        </w:rPr>
        <w:t>רחב</w:t>
      </w:r>
      <w:r>
        <w:rPr>
          <w:rFonts w:hint="cs"/>
          <w:rtl/>
        </w:rPr>
        <w:t>.</w:t>
      </w:r>
      <w:r>
        <w:rPr>
          <w:rtl/>
        </w:rPr>
        <w:t xml:space="preserve"> </w:t>
      </w:r>
      <w:bookmarkStart w:id="7993" w:name="_ETM_Q23_549399"/>
      <w:bookmarkEnd w:id="7993"/>
      <w:r>
        <w:rPr>
          <w:rtl/>
        </w:rPr>
        <w:t xml:space="preserve">הגיעו </w:t>
      </w:r>
      <w:bookmarkStart w:id="7994" w:name="_ETM_Q23_549729"/>
      <w:bookmarkEnd w:id="7994"/>
      <w:r>
        <w:rPr>
          <w:rtl/>
        </w:rPr>
        <w:t>לש</w:t>
      </w:r>
      <w:r>
        <w:rPr>
          <w:rFonts w:hint="cs"/>
          <w:rtl/>
        </w:rPr>
        <w:t>ם</w:t>
      </w:r>
      <w:r>
        <w:rPr>
          <w:rtl/>
        </w:rPr>
        <w:t xml:space="preserve"> </w:t>
      </w:r>
      <w:bookmarkStart w:id="7995" w:name="_ETM_Q23_550359"/>
      <w:bookmarkEnd w:id="7995"/>
      <w:r w:rsidR="0009135D">
        <w:rPr>
          <w:rFonts w:hint="cs"/>
          <w:rtl/>
        </w:rPr>
        <w:t>מ</w:t>
      </w:r>
      <w:r>
        <w:rPr>
          <w:rtl/>
        </w:rPr>
        <w:t xml:space="preserve">ההסתדרות </w:t>
      </w:r>
      <w:bookmarkStart w:id="7996" w:name="_ETM_Q23_550839"/>
      <w:bookmarkEnd w:id="7996"/>
      <w:r>
        <w:rPr>
          <w:rtl/>
        </w:rPr>
        <w:t>הציונית</w:t>
      </w:r>
      <w:r>
        <w:rPr>
          <w:rFonts w:hint="cs"/>
          <w:rtl/>
        </w:rPr>
        <w:t>,</w:t>
      </w:r>
      <w:r>
        <w:rPr>
          <w:rtl/>
        </w:rPr>
        <w:t xml:space="preserve"> </w:t>
      </w:r>
      <w:bookmarkStart w:id="7997" w:name="_ETM_Q23_551499"/>
      <w:bookmarkEnd w:id="7997"/>
      <w:r>
        <w:rPr>
          <w:rtl/>
        </w:rPr>
        <w:t xml:space="preserve">וגם </w:t>
      </w:r>
      <w:bookmarkStart w:id="7998" w:name="_ETM_Q23_553540"/>
      <w:bookmarkEnd w:id="7998"/>
      <w:r>
        <w:rPr>
          <w:rtl/>
        </w:rPr>
        <w:t>היה</w:t>
      </w:r>
      <w:r>
        <w:rPr>
          <w:rFonts w:hint="cs"/>
          <w:rtl/>
        </w:rPr>
        <w:t xml:space="preserve"> השר </w:t>
      </w:r>
      <w:bookmarkStart w:id="7999" w:name="_ETM_Q23_552000"/>
      <w:bookmarkEnd w:id="7999"/>
      <w:r>
        <w:rPr>
          <w:rFonts w:hint="cs"/>
          <w:rtl/>
        </w:rPr>
        <w:t>ה</w:t>
      </w:r>
      <w:bookmarkStart w:id="8000" w:name="_ETM_Q23_554110"/>
      <w:bookmarkStart w:id="8001" w:name="_ETM_Q23_555160"/>
      <w:bookmarkEnd w:id="8000"/>
      <w:bookmarkEnd w:id="8001"/>
      <w:r>
        <w:rPr>
          <w:rtl/>
        </w:rPr>
        <w:t xml:space="preserve">אחראי </w:t>
      </w:r>
      <w:bookmarkStart w:id="8002" w:name="_ETM_Q23_557430"/>
      <w:bookmarkEnd w:id="8002"/>
      <w:r>
        <w:rPr>
          <w:rtl/>
        </w:rPr>
        <w:t>שיק</w:t>
      </w:r>
      <w:bookmarkStart w:id="8003" w:name="_ETM_Q23_557729"/>
      <w:bookmarkEnd w:id="8003"/>
      <w:r>
        <w:rPr>
          <w:rtl/>
        </w:rPr>
        <w:t>לי</w:t>
      </w:r>
      <w:bookmarkStart w:id="8004" w:name="_ETM_Q23_558119"/>
      <w:bookmarkStart w:id="8005" w:name="_ETM_Q23_559110"/>
      <w:bookmarkEnd w:id="8004"/>
      <w:bookmarkEnd w:id="8005"/>
      <w:r>
        <w:rPr>
          <w:rFonts w:hint="cs"/>
          <w:rtl/>
        </w:rPr>
        <w:t xml:space="preserve">. הוא </w:t>
      </w:r>
      <w:r>
        <w:rPr>
          <w:rtl/>
        </w:rPr>
        <w:t xml:space="preserve">הציג </w:t>
      </w:r>
      <w:bookmarkStart w:id="8006" w:name="_ETM_Q23_559409"/>
      <w:bookmarkEnd w:id="8006"/>
      <w:r>
        <w:rPr>
          <w:rtl/>
        </w:rPr>
        <w:t>ש</w:t>
      </w:r>
      <w:r>
        <w:rPr>
          <w:rFonts w:hint="cs"/>
          <w:rtl/>
        </w:rPr>
        <w:t>ם</w:t>
      </w:r>
      <w:r>
        <w:rPr>
          <w:rtl/>
        </w:rPr>
        <w:t xml:space="preserve"> </w:t>
      </w:r>
      <w:bookmarkStart w:id="8007" w:name="_ETM_Q23_559740"/>
      <w:bookmarkEnd w:id="8007"/>
      <w:r>
        <w:rPr>
          <w:rtl/>
        </w:rPr>
        <w:t xml:space="preserve">את </w:t>
      </w:r>
      <w:bookmarkStart w:id="8008" w:name="_ETM_Q23_559860"/>
      <w:bookmarkEnd w:id="8008"/>
      <w:r>
        <w:rPr>
          <w:rtl/>
        </w:rPr>
        <w:t xml:space="preserve">כל </w:t>
      </w:r>
      <w:bookmarkStart w:id="8009" w:name="_ETM_Q23_560100"/>
      <w:bookmarkEnd w:id="8009"/>
      <w:r>
        <w:rPr>
          <w:rtl/>
        </w:rPr>
        <w:t xml:space="preserve">הסיפור </w:t>
      </w:r>
      <w:bookmarkStart w:id="8010" w:name="_ETM_Q23_560670"/>
      <w:bookmarkEnd w:id="8010"/>
      <w:r>
        <w:rPr>
          <w:rtl/>
        </w:rPr>
        <w:t xml:space="preserve">המורכב </w:t>
      </w:r>
      <w:bookmarkStart w:id="8011" w:name="_ETM_Q23_561630"/>
      <w:bookmarkEnd w:id="8011"/>
      <w:r>
        <w:rPr>
          <w:rtl/>
        </w:rPr>
        <w:t xml:space="preserve">של </w:t>
      </w:r>
      <w:bookmarkStart w:id="8012" w:name="_ETM_Q23_561810"/>
      <w:bookmarkEnd w:id="8012"/>
      <w:r>
        <w:rPr>
          <w:rtl/>
        </w:rPr>
        <w:t xml:space="preserve">האנטישמיות </w:t>
      </w:r>
      <w:bookmarkStart w:id="8013" w:name="_ETM_Q23_562529"/>
      <w:bookmarkEnd w:id="8013"/>
      <w:r>
        <w:rPr>
          <w:rtl/>
        </w:rPr>
        <w:t>בעולם</w:t>
      </w:r>
      <w:r>
        <w:rPr>
          <w:rFonts w:hint="cs"/>
          <w:rtl/>
        </w:rPr>
        <w:t>.</w:t>
      </w:r>
      <w:r>
        <w:rPr>
          <w:rtl/>
        </w:rPr>
        <w:t xml:space="preserve"> </w:t>
      </w:r>
      <w:bookmarkStart w:id="8014" w:name="_ETM_Q23_564040"/>
      <w:bookmarkEnd w:id="8014"/>
      <w:r>
        <w:rPr>
          <w:rtl/>
        </w:rPr>
        <w:t>לכן</w:t>
      </w:r>
      <w:r>
        <w:rPr>
          <w:rFonts w:hint="cs"/>
          <w:rtl/>
        </w:rPr>
        <w:t>,</w:t>
      </w:r>
      <w:r>
        <w:rPr>
          <w:rtl/>
        </w:rPr>
        <w:t xml:space="preserve"> </w:t>
      </w:r>
      <w:bookmarkStart w:id="8015" w:name="_ETM_Q23_565479"/>
      <w:bookmarkEnd w:id="8015"/>
      <w:r>
        <w:rPr>
          <w:rtl/>
        </w:rPr>
        <w:t>ראשית</w:t>
      </w:r>
      <w:r>
        <w:rPr>
          <w:rFonts w:hint="cs"/>
          <w:rtl/>
        </w:rPr>
        <w:t>,</w:t>
      </w:r>
      <w:r>
        <w:rPr>
          <w:rtl/>
        </w:rPr>
        <w:t xml:space="preserve"> </w:t>
      </w:r>
      <w:bookmarkStart w:id="8016" w:name="_ETM_Q23_565810"/>
      <w:bookmarkEnd w:id="8016"/>
      <w:r>
        <w:rPr>
          <w:rtl/>
        </w:rPr>
        <w:t xml:space="preserve">צריך </w:t>
      </w:r>
      <w:bookmarkStart w:id="8017" w:name="_ETM_Q23_566020"/>
      <w:bookmarkEnd w:id="8017"/>
      <w:r>
        <w:rPr>
          <w:rtl/>
        </w:rPr>
        <w:t xml:space="preserve">לדעת </w:t>
      </w:r>
      <w:bookmarkStart w:id="8018" w:name="_ETM_Q23_566320"/>
      <w:bookmarkEnd w:id="8018"/>
      <w:r>
        <w:rPr>
          <w:rtl/>
        </w:rPr>
        <w:t xml:space="preserve">שהממשלה </w:t>
      </w:r>
      <w:bookmarkStart w:id="8019" w:name="_ETM_Q23_566890"/>
      <w:bookmarkEnd w:id="8019"/>
      <w:r>
        <w:rPr>
          <w:rtl/>
        </w:rPr>
        <w:t xml:space="preserve">מאוד </w:t>
      </w:r>
      <w:bookmarkStart w:id="8020" w:name="_ETM_Q23_567369"/>
      <w:bookmarkEnd w:id="8020"/>
      <w:r>
        <w:rPr>
          <w:rtl/>
        </w:rPr>
        <w:t xml:space="preserve">מאוד </w:t>
      </w:r>
      <w:bookmarkStart w:id="8021" w:name="_ETM_Q23_567580"/>
      <w:bookmarkEnd w:id="8021"/>
      <w:r>
        <w:rPr>
          <w:rtl/>
        </w:rPr>
        <w:t xml:space="preserve">עסוקה </w:t>
      </w:r>
      <w:bookmarkStart w:id="8022" w:name="_ETM_Q23_567970"/>
      <w:bookmarkEnd w:id="8022"/>
      <w:r>
        <w:rPr>
          <w:rtl/>
        </w:rPr>
        <w:t xml:space="preserve">בעניין </w:t>
      </w:r>
      <w:bookmarkStart w:id="8023" w:name="_ETM_Q23_568360"/>
      <w:bookmarkEnd w:id="8023"/>
      <w:r>
        <w:rPr>
          <w:rtl/>
        </w:rPr>
        <w:t>הזה</w:t>
      </w:r>
      <w:r>
        <w:rPr>
          <w:rFonts w:hint="cs"/>
          <w:rtl/>
        </w:rPr>
        <w:t>.</w:t>
      </w:r>
      <w:r>
        <w:rPr>
          <w:rtl/>
        </w:rPr>
        <w:t xml:space="preserve"> </w:t>
      </w:r>
      <w:bookmarkStart w:id="8024" w:name="_ETM_Q23_569409"/>
      <w:bookmarkEnd w:id="8024"/>
      <w:r>
        <w:rPr>
          <w:rtl/>
        </w:rPr>
        <w:t xml:space="preserve">הנושא </w:t>
      </w:r>
      <w:bookmarkStart w:id="8025" w:name="_ETM_Q23_569740"/>
      <w:bookmarkEnd w:id="8025"/>
      <w:r>
        <w:rPr>
          <w:rtl/>
        </w:rPr>
        <w:t xml:space="preserve">הזה </w:t>
      </w:r>
      <w:bookmarkStart w:id="8026" w:name="_ETM_Q23_569890"/>
      <w:bookmarkEnd w:id="8026"/>
      <w:r>
        <w:rPr>
          <w:rtl/>
        </w:rPr>
        <w:t>מטריד</w:t>
      </w:r>
      <w:bookmarkStart w:id="8027" w:name="_ETM_Q23_571240"/>
      <w:bookmarkEnd w:id="8027"/>
      <w:r>
        <w:rPr>
          <w:rFonts w:hint="cs"/>
          <w:rtl/>
        </w:rPr>
        <w:t xml:space="preserve">. </w:t>
      </w:r>
      <w:r>
        <w:rPr>
          <w:rtl/>
        </w:rPr>
        <w:t>הציגו</w:t>
      </w:r>
      <w:r>
        <w:rPr>
          <w:rFonts w:hint="cs"/>
          <w:rtl/>
        </w:rPr>
        <w:t xml:space="preserve"> –</w:t>
      </w:r>
      <w:r>
        <w:rPr>
          <w:rtl/>
        </w:rPr>
        <w:t xml:space="preserve"> </w:t>
      </w:r>
      <w:bookmarkStart w:id="8028" w:name="_ETM_Q23_572350"/>
      <w:bookmarkEnd w:id="8028"/>
      <w:r>
        <w:rPr>
          <w:rtl/>
        </w:rPr>
        <w:t xml:space="preserve">אני </w:t>
      </w:r>
      <w:bookmarkStart w:id="8029" w:name="_ETM_Q23_572470"/>
      <w:bookmarkEnd w:id="8029"/>
      <w:r>
        <w:rPr>
          <w:rtl/>
        </w:rPr>
        <w:t xml:space="preserve">חושב </w:t>
      </w:r>
      <w:bookmarkStart w:id="8030" w:name="_ETM_Q23_573450"/>
      <w:bookmarkEnd w:id="8030"/>
      <w:r>
        <w:rPr>
          <w:rFonts w:hint="cs"/>
          <w:rtl/>
        </w:rPr>
        <w:t>ש</w:t>
      </w:r>
      <w:r>
        <w:rPr>
          <w:rtl/>
        </w:rPr>
        <w:t xml:space="preserve">צריך </w:t>
      </w:r>
      <w:bookmarkStart w:id="8031" w:name="_ETM_Q23_573659"/>
      <w:bookmarkEnd w:id="8031"/>
      <w:r>
        <w:rPr>
          <w:rtl/>
        </w:rPr>
        <w:t xml:space="preserve">לומר </w:t>
      </w:r>
      <w:bookmarkStart w:id="8032" w:name="_ETM_Q23_573930"/>
      <w:bookmarkEnd w:id="8032"/>
      <w:r>
        <w:rPr>
          <w:rtl/>
        </w:rPr>
        <w:t>זאת</w:t>
      </w:r>
      <w:r>
        <w:rPr>
          <w:rFonts w:hint="cs"/>
          <w:rtl/>
        </w:rPr>
        <w:t xml:space="preserve"> –</w:t>
      </w:r>
      <w:r>
        <w:rPr>
          <w:rtl/>
        </w:rPr>
        <w:t xml:space="preserve"> </w:t>
      </w:r>
      <w:bookmarkStart w:id="8033" w:name="_ETM_Q23_574110"/>
      <w:bookmarkEnd w:id="8033"/>
      <w:r>
        <w:rPr>
          <w:rtl/>
        </w:rPr>
        <w:t xml:space="preserve">הציגו </w:t>
      </w:r>
      <w:bookmarkStart w:id="8034" w:name="_ETM_Q23_574529"/>
      <w:bookmarkStart w:id="8035" w:name="_ETM_Q23_574589"/>
      <w:bookmarkStart w:id="8036" w:name="_ETM_Q23_574680"/>
      <w:bookmarkEnd w:id="8034"/>
      <w:bookmarkEnd w:id="8035"/>
      <w:bookmarkEnd w:id="8036"/>
      <w:r>
        <w:rPr>
          <w:rtl/>
        </w:rPr>
        <w:t xml:space="preserve">שם </w:t>
      </w:r>
      <w:bookmarkStart w:id="8037" w:name="_ETM_Q23_574890"/>
      <w:bookmarkEnd w:id="8037"/>
      <w:r>
        <w:rPr>
          <w:rtl/>
        </w:rPr>
        <w:t xml:space="preserve">בממשלה </w:t>
      </w:r>
      <w:bookmarkStart w:id="8038" w:name="_ETM_Q23_575400"/>
      <w:bookmarkEnd w:id="8038"/>
      <w:r>
        <w:rPr>
          <w:rtl/>
        </w:rPr>
        <w:t xml:space="preserve">שזה </w:t>
      </w:r>
      <w:bookmarkStart w:id="8039" w:name="_ETM_Q23_575700"/>
      <w:bookmarkEnd w:id="8039"/>
      <w:r>
        <w:rPr>
          <w:rtl/>
        </w:rPr>
        <w:t xml:space="preserve">המצב </w:t>
      </w:r>
      <w:bookmarkStart w:id="8040" w:name="_ETM_Q23_576270"/>
      <w:bookmarkEnd w:id="8040"/>
      <w:r>
        <w:rPr>
          <w:rtl/>
        </w:rPr>
        <w:t xml:space="preserve">הגרוע </w:t>
      </w:r>
      <w:bookmarkStart w:id="8041" w:name="_ETM_Q23_576750"/>
      <w:bookmarkEnd w:id="8041"/>
      <w:r>
        <w:rPr>
          <w:rtl/>
        </w:rPr>
        <w:t xml:space="preserve">ביותר </w:t>
      </w:r>
      <w:bookmarkStart w:id="8042" w:name="_ETM_Q23_578430"/>
      <w:bookmarkEnd w:id="8042"/>
      <w:r>
        <w:rPr>
          <w:rtl/>
        </w:rPr>
        <w:t>מאז</w:t>
      </w:r>
      <w:bookmarkStart w:id="8043" w:name="_ETM_Q23_580029"/>
      <w:bookmarkStart w:id="8044" w:name="_ETM_Q23_580759"/>
      <w:bookmarkStart w:id="8045" w:name="_ETM_Q23_581119"/>
      <w:bookmarkEnd w:id="8043"/>
      <w:bookmarkEnd w:id="8044"/>
      <w:bookmarkEnd w:id="8045"/>
      <w:r>
        <w:rPr>
          <w:rFonts w:hint="cs"/>
          <w:rtl/>
        </w:rPr>
        <w:t xml:space="preserve"> </w:t>
      </w:r>
      <w:r>
        <w:rPr>
          <w:rtl/>
        </w:rPr>
        <w:t>השואה</w:t>
      </w:r>
      <w:r w:rsidR="0009135D">
        <w:rPr>
          <w:rFonts w:hint="cs"/>
          <w:rtl/>
        </w:rPr>
        <w:t>,</w:t>
      </w:r>
      <w:r>
        <w:rPr>
          <w:rtl/>
        </w:rPr>
        <w:t xml:space="preserve"> </w:t>
      </w:r>
      <w:bookmarkStart w:id="8046" w:name="_ETM_Q23_581810"/>
      <w:bookmarkEnd w:id="8046"/>
      <w:r>
        <w:rPr>
          <w:rtl/>
        </w:rPr>
        <w:t xml:space="preserve">שאנחנו </w:t>
      </w:r>
      <w:bookmarkStart w:id="8047" w:name="_ETM_Q23_582139"/>
      <w:bookmarkEnd w:id="8047"/>
      <w:r>
        <w:rPr>
          <w:rtl/>
        </w:rPr>
        <w:t xml:space="preserve">נמצאים </w:t>
      </w:r>
      <w:bookmarkStart w:id="8048" w:name="_ETM_Q23_582619"/>
      <w:bookmarkEnd w:id="8048"/>
      <w:r>
        <w:rPr>
          <w:rtl/>
        </w:rPr>
        <w:t xml:space="preserve">בסוג </w:t>
      </w:r>
      <w:bookmarkStart w:id="8049" w:name="_ETM_Q23_583490"/>
      <w:bookmarkStart w:id="8050" w:name="_ETM_Q23_583670"/>
      <w:bookmarkEnd w:id="8049"/>
      <w:bookmarkEnd w:id="8050"/>
      <w:r>
        <w:rPr>
          <w:rtl/>
        </w:rPr>
        <w:t xml:space="preserve">אנטישמיות </w:t>
      </w:r>
      <w:bookmarkStart w:id="8051" w:name="_ETM_Q23_584179"/>
      <w:bookmarkEnd w:id="8051"/>
      <w:r>
        <w:rPr>
          <w:rtl/>
        </w:rPr>
        <w:t xml:space="preserve">כל </w:t>
      </w:r>
      <w:bookmarkStart w:id="8052" w:name="_ETM_Q23_584299"/>
      <w:bookmarkEnd w:id="8052"/>
      <w:r>
        <w:rPr>
          <w:rtl/>
        </w:rPr>
        <w:t xml:space="preserve">כך </w:t>
      </w:r>
      <w:bookmarkStart w:id="8053" w:name="_ETM_Q23_584420"/>
      <w:bookmarkEnd w:id="8053"/>
      <w:r>
        <w:rPr>
          <w:rtl/>
        </w:rPr>
        <w:t>קשה</w:t>
      </w:r>
      <w:r>
        <w:rPr>
          <w:rFonts w:hint="cs"/>
          <w:rtl/>
        </w:rPr>
        <w:t>,</w:t>
      </w:r>
      <w:r>
        <w:rPr>
          <w:rtl/>
        </w:rPr>
        <w:t xml:space="preserve"> </w:t>
      </w:r>
      <w:bookmarkStart w:id="8054" w:name="_ETM_Q23_584689"/>
      <w:bookmarkEnd w:id="8054"/>
      <w:r>
        <w:rPr>
          <w:rtl/>
        </w:rPr>
        <w:t xml:space="preserve">בוודאי </w:t>
      </w:r>
      <w:bookmarkStart w:id="8055" w:name="_ETM_Q23_586690"/>
      <w:bookmarkEnd w:id="8055"/>
      <w:r>
        <w:rPr>
          <w:rtl/>
        </w:rPr>
        <w:t xml:space="preserve">במצב </w:t>
      </w:r>
      <w:bookmarkStart w:id="8056" w:name="_ETM_Q23_587230"/>
      <w:bookmarkEnd w:id="8056"/>
      <w:r>
        <w:rPr>
          <w:rtl/>
        </w:rPr>
        <w:t xml:space="preserve">שנמצא </w:t>
      </w:r>
      <w:bookmarkStart w:id="8057" w:name="_ETM_Q23_587650"/>
      <w:bookmarkEnd w:id="8057"/>
      <w:r>
        <w:rPr>
          <w:rtl/>
        </w:rPr>
        <w:t xml:space="preserve">בתוך </w:t>
      </w:r>
      <w:bookmarkStart w:id="8058" w:name="_ETM_Q23_587920"/>
      <w:bookmarkEnd w:id="8058"/>
      <w:r>
        <w:rPr>
          <w:rtl/>
        </w:rPr>
        <w:t xml:space="preserve">הקמפוסים </w:t>
      </w:r>
      <w:bookmarkStart w:id="8059" w:name="_ETM_Q23_588460"/>
      <w:bookmarkEnd w:id="8059"/>
      <w:r>
        <w:rPr>
          <w:rtl/>
        </w:rPr>
        <w:t>וכו'</w:t>
      </w:r>
      <w:bookmarkStart w:id="8060" w:name="_ETM_Q23_589310"/>
      <w:bookmarkEnd w:id="8060"/>
      <w:r>
        <w:rPr>
          <w:rFonts w:hint="cs"/>
          <w:rtl/>
        </w:rPr>
        <w:t xml:space="preserve">. </w:t>
      </w:r>
    </w:p>
    <w:p w:rsidR="00531FA9" w:rsidRDefault="00531FA9" w:rsidP="003B7263">
      <w:pPr>
        <w:rPr>
          <w:rtl/>
        </w:rPr>
      </w:pPr>
    </w:p>
    <w:p w:rsidR="00531FA9" w:rsidRDefault="00531FA9" w:rsidP="0009135D">
      <w:pPr>
        <w:rPr>
          <w:rtl/>
        </w:rPr>
      </w:pPr>
      <w:bookmarkStart w:id="8061" w:name="_ETM_Q23_590000"/>
      <w:bookmarkEnd w:id="8061"/>
      <w:r>
        <w:rPr>
          <w:rtl/>
        </w:rPr>
        <w:t xml:space="preserve">בכל </w:t>
      </w:r>
      <w:bookmarkStart w:id="8062" w:name="_ETM_Q23_589549"/>
      <w:bookmarkEnd w:id="8062"/>
      <w:r>
        <w:rPr>
          <w:rtl/>
        </w:rPr>
        <w:t>אופן</w:t>
      </w:r>
      <w:r>
        <w:rPr>
          <w:rFonts w:hint="cs"/>
          <w:rtl/>
        </w:rPr>
        <w:t>,</w:t>
      </w:r>
      <w:r>
        <w:rPr>
          <w:rtl/>
        </w:rPr>
        <w:t xml:space="preserve"> </w:t>
      </w:r>
      <w:bookmarkStart w:id="8063" w:name="_ETM_Q23_589789"/>
      <w:bookmarkEnd w:id="8063"/>
      <w:r>
        <w:rPr>
          <w:rtl/>
        </w:rPr>
        <w:t xml:space="preserve">אני </w:t>
      </w:r>
      <w:bookmarkStart w:id="8064" w:name="_ETM_Q23_590149"/>
      <w:bookmarkEnd w:id="8064"/>
      <w:r>
        <w:rPr>
          <w:rtl/>
        </w:rPr>
        <w:t xml:space="preserve">רק </w:t>
      </w:r>
      <w:bookmarkStart w:id="8065" w:name="_ETM_Q23_590329"/>
      <w:bookmarkEnd w:id="8065"/>
      <w:r>
        <w:rPr>
          <w:rtl/>
        </w:rPr>
        <w:t xml:space="preserve">רוצה </w:t>
      </w:r>
      <w:bookmarkStart w:id="8066" w:name="_ETM_Q23_590600"/>
      <w:bookmarkEnd w:id="8066"/>
      <w:r>
        <w:rPr>
          <w:rtl/>
        </w:rPr>
        <w:t xml:space="preserve">להבהיר </w:t>
      </w:r>
      <w:bookmarkStart w:id="8067" w:name="_ETM_Q23_590990"/>
      <w:bookmarkEnd w:id="8067"/>
      <w:r>
        <w:rPr>
          <w:rtl/>
        </w:rPr>
        <w:t xml:space="preserve">את </w:t>
      </w:r>
      <w:bookmarkStart w:id="8068" w:name="_ETM_Q23_591049"/>
      <w:bookmarkEnd w:id="8068"/>
      <w:r>
        <w:rPr>
          <w:rtl/>
        </w:rPr>
        <w:t xml:space="preserve">זה </w:t>
      </w:r>
      <w:bookmarkStart w:id="8069" w:name="_ETM_Q23_591139"/>
      <w:bookmarkEnd w:id="8069"/>
      <w:r>
        <w:rPr>
          <w:rtl/>
        </w:rPr>
        <w:t xml:space="preserve">ברמה </w:t>
      </w:r>
      <w:bookmarkStart w:id="8070" w:name="_ETM_Q23_591560"/>
      <w:bookmarkEnd w:id="8070"/>
      <w:r>
        <w:rPr>
          <w:rtl/>
        </w:rPr>
        <w:t>הרשמית</w:t>
      </w:r>
      <w:r>
        <w:rPr>
          <w:rFonts w:hint="cs"/>
          <w:rtl/>
        </w:rPr>
        <w:t>,</w:t>
      </w:r>
      <w:r>
        <w:rPr>
          <w:rtl/>
        </w:rPr>
        <w:t xml:space="preserve"> </w:t>
      </w:r>
      <w:bookmarkStart w:id="8071" w:name="_ETM_Q23_592009"/>
      <w:bookmarkEnd w:id="8071"/>
      <w:r>
        <w:rPr>
          <w:rtl/>
        </w:rPr>
        <w:t xml:space="preserve">שאנחנו </w:t>
      </w:r>
      <w:bookmarkStart w:id="8072" w:name="_ETM_Q23_593119"/>
      <w:bookmarkEnd w:id="8072"/>
      <w:r>
        <w:rPr>
          <w:rtl/>
        </w:rPr>
        <w:t>נמצאים</w:t>
      </w:r>
      <w:r>
        <w:rPr>
          <w:rFonts w:hint="cs"/>
          <w:rtl/>
        </w:rPr>
        <w:t xml:space="preserve"> –</w:t>
      </w:r>
      <w:r>
        <w:rPr>
          <w:rtl/>
        </w:rPr>
        <w:t xml:space="preserve"> </w:t>
      </w:r>
      <w:bookmarkStart w:id="8073" w:name="_ETM_Q23_593929"/>
      <w:bookmarkEnd w:id="8073"/>
      <w:r>
        <w:rPr>
          <w:rtl/>
        </w:rPr>
        <w:t xml:space="preserve">הממשלה </w:t>
      </w:r>
      <w:bookmarkStart w:id="8074" w:name="_ETM_Q23_594950"/>
      <w:bookmarkEnd w:id="8074"/>
      <w:r>
        <w:rPr>
          <w:rtl/>
        </w:rPr>
        <w:t xml:space="preserve">והמשרדים </w:t>
      </w:r>
      <w:bookmarkStart w:id="8075" w:name="_ETM_Q23_595520"/>
      <w:bookmarkEnd w:id="8075"/>
      <w:r>
        <w:rPr>
          <w:rtl/>
        </w:rPr>
        <w:t xml:space="preserve">הרלוונטיים </w:t>
      </w:r>
      <w:bookmarkStart w:id="8076" w:name="_ETM_Q23_596119"/>
      <w:bookmarkEnd w:id="8076"/>
      <w:r>
        <w:rPr>
          <w:rtl/>
        </w:rPr>
        <w:t xml:space="preserve">נמצאים </w:t>
      </w:r>
      <w:bookmarkStart w:id="8077" w:name="_ETM_Q23_596539"/>
      <w:bookmarkEnd w:id="8077"/>
      <w:r>
        <w:rPr>
          <w:rtl/>
        </w:rPr>
        <w:t xml:space="preserve">בקשר </w:t>
      </w:r>
      <w:bookmarkStart w:id="8078" w:name="_ETM_Q23_596899"/>
      <w:bookmarkEnd w:id="8078"/>
      <w:r>
        <w:rPr>
          <w:rtl/>
        </w:rPr>
        <w:t xml:space="preserve">רציף </w:t>
      </w:r>
      <w:bookmarkStart w:id="8079" w:name="_ETM_Q23_597259"/>
      <w:bookmarkEnd w:id="8079"/>
      <w:r>
        <w:rPr>
          <w:rtl/>
        </w:rPr>
        <w:t xml:space="preserve">עם </w:t>
      </w:r>
      <w:bookmarkStart w:id="8080" w:name="_ETM_Q23_597350"/>
      <w:bookmarkEnd w:id="8080"/>
      <w:r>
        <w:rPr>
          <w:rtl/>
        </w:rPr>
        <w:t xml:space="preserve">ארגוני </w:t>
      </w:r>
      <w:bookmarkStart w:id="8081" w:name="_ETM_Q23_597709"/>
      <w:bookmarkEnd w:id="8081"/>
      <w:r>
        <w:rPr>
          <w:rtl/>
        </w:rPr>
        <w:t xml:space="preserve">הסטודנטים </w:t>
      </w:r>
      <w:bookmarkStart w:id="8082" w:name="_ETM_Q23_598700"/>
      <w:bookmarkEnd w:id="8082"/>
      <w:r>
        <w:rPr>
          <w:rtl/>
        </w:rPr>
        <w:t xml:space="preserve">ופעילי </w:t>
      </w:r>
      <w:bookmarkStart w:id="8083" w:name="_ETM_Q23_599450"/>
      <w:bookmarkEnd w:id="8083"/>
      <w:r>
        <w:rPr>
          <w:rtl/>
        </w:rPr>
        <w:t xml:space="preserve">ההסברה </w:t>
      </w:r>
      <w:bookmarkStart w:id="8084" w:name="_ETM_Q23_600020"/>
      <w:bookmarkEnd w:id="8084"/>
      <w:r>
        <w:rPr>
          <w:rFonts w:hint="cs"/>
          <w:rtl/>
        </w:rPr>
        <w:t>ה</w:t>
      </w:r>
      <w:r>
        <w:rPr>
          <w:rtl/>
        </w:rPr>
        <w:t>פרו</w:t>
      </w:r>
      <w:bookmarkStart w:id="8085" w:name="_ETM_Q23_600259"/>
      <w:bookmarkEnd w:id="8085"/>
      <w:r>
        <w:rPr>
          <w:rFonts w:hint="cs"/>
          <w:rtl/>
        </w:rPr>
        <w:t>-</w:t>
      </w:r>
      <w:r>
        <w:rPr>
          <w:rtl/>
        </w:rPr>
        <w:t xml:space="preserve">ישראליים </w:t>
      </w:r>
      <w:bookmarkStart w:id="8086" w:name="_ETM_Q23_600799"/>
      <w:bookmarkEnd w:id="8086"/>
      <w:r>
        <w:rPr>
          <w:rtl/>
        </w:rPr>
        <w:t>בקמפוסים</w:t>
      </w:r>
      <w:bookmarkStart w:id="8087" w:name="_ETM_Q23_602610"/>
      <w:bookmarkStart w:id="8088" w:name="_ETM_Q23_602909"/>
      <w:bookmarkEnd w:id="8087"/>
      <w:bookmarkEnd w:id="8088"/>
      <w:r>
        <w:rPr>
          <w:rFonts w:hint="cs"/>
          <w:rtl/>
        </w:rPr>
        <w:t xml:space="preserve"> </w:t>
      </w:r>
      <w:r>
        <w:rPr>
          <w:rtl/>
        </w:rPr>
        <w:t xml:space="preserve">בכל </w:t>
      </w:r>
      <w:bookmarkStart w:id="8089" w:name="_ETM_Q23_603390"/>
      <w:bookmarkEnd w:id="8089"/>
      <w:r>
        <w:rPr>
          <w:rtl/>
        </w:rPr>
        <w:t>העולם</w:t>
      </w:r>
      <w:r>
        <w:rPr>
          <w:rFonts w:hint="cs"/>
          <w:rtl/>
        </w:rPr>
        <w:t>,</w:t>
      </w:r>
      <w:r>
        <w:rPr>
          <w:rtl/>
        </w:rPr>
        <w:t xml:space="preserve"> </w:t>
      </w:r>
      <w:bookmarkStart w:id="8090" w:name="_ETM_Q23_603839"/>
      <w:bookmarkEnd w:id="8090"/>
      <w:r>
        <w:rPr>
          <w:rtl/>
        </w:rPr>
        <w:t xml:space="preserve">כדוגמת </w:t>
      </w:r>
      <w:bookmarkStart w:id="8091" w:name="_ETM_Q23_604350"/>
      <w:bookmarkEnd w:id="8091"/>
      <w:r>
        <w:rPr>
          <w:rtl/>
        </w:rPr>
        <w:t xml:space="preserve">הלל </w:t>
      </w:r>
      <w:bookmarkStart w:id="8092" w:name="_ETM_Q23_605820"/>
      <w:bookmarkEnd w:id="8092"/>
      <w:r>
        <w:rPr>
          <w:rFonts w:hint="cs"/>
          <w:rtl/>
        </w:rPr>
        <w:t>ה</w:t>
      </w:r>
      <w:r>
        <w:rPr>
          <w:rtl/>
        </w:rPr>
        <w:t xml:space="preserve">עולמי </w:t>
      </w:r>
      <w:bookmarkStart w:id="8093" w:name="_ETM_Q23_606600"/>
      <w:bookmarkEnd w:id="8093"/>
      <w:r>
        <w:rPr>
          <w:rtl/>
        </w:rPr>
        <w:t xml:space="preserve">וחב"ד </w:t>
      </w:r>
      <w:bookmarkStart w:id="8094" w:name="_ETM_Q23_607320"/>
      <w:bookmarkEnd w:id="8094"/>
      <w:r>
        <w:rPr>
          <w:rtl/>
        </w:rPr>
        <w:t>ו</w:t>
      </w:r>
      <w:bookmarkStart w:id="8095" w:name="_ETM_Q23_607650"/>
      <w:bookmarkEnd w:id="8095"/>
      <w:r>
        <w:rPr>
          <w:rtl/>
        </w:rPr>
        <w:t xml:space="preserve">ארגונים </w:t>
      </w:r>
      <w:bookmarkStart w:id="8096" w:name="_ETM_Q23_607950"/>
      <w:bookmarkEnd w:id="8096"/>
      <w:r>
        <w:rPr>
          <w:rtl/>
        </w:rPr>
        <w:t>נוספים</w:t>
      </w:r>
      <w:r>
        <w:rPr>
          <w:rFonts w:hint="cs"/>
          <w:rtl/>
        </w:rPr>
        <w:t>.</w:t>
      </w:r>
      <w:r>
        <w:rPr>
          <w:rtl/>
        </w:rPr>
        <w:t xml:space="preserve"> </w:t>
      </w:r>
      <w:bookmarkStart w:id="8097" w:name="_ETM_Q23_608400"/>
      <w:bookmarkStart w:id="8098" w:name="_ETM_Q23_608490"/>
      <w:bookmarkEnd w:id="8097"/>
      <w:bookmarkEnd w:id="8098"/>
      <w:r>
        <w:rPr>
          <w:rtl/>
        </w:rPr>
        <w:t>אגב</w:t>
      </w:r>
      <w:r>
        <w:rPr>
          <w:rFonts w:hint="cs"/>
          <w:rtl/>
        </w:rPr>
        <w:t>, זה</w:t>
      </w:r>
      <w:r>
        <w:rPr>
          <w:rtl/>
        </w:rPr>
        <w:t xml:space="preserve"> </w:t>
      </w:r>
      <w:bookmarkStart w:id="8099" w:name="_ETM_Q23_608730"/>
      <w:bookmarkEnd w:id="8099"/>
      <w:r>
        <w:rPr>
          <w:rtl/>
        </w:rPr>
        <w:t xml:space="preserve">הוצג </w:t>
      </w:r>
      <w:bookmarkStart w:id="8100" w:name="_ETM_Q23_609000"/>
      <w:bookmarkEnd w:id="8100"/>
      <w:r>
        <w:rPr>
          <w:rtl/>
        </w:rPr>
        <w:t xml:space="preserve">שם </w:t>
      </w:r>
      <w:bookmarkStart w:id="8101" w:name="_ETM_Q23_609150"/>
      <w:bookmarkEnd w:id="8101"/>
      <w:r>
        <w:rPr>
          <w:rtl/>
        </w:rPr>
        <w:t xml:space="preserve">גם </w:t>
      </w:r>
      <w:bookmarkStart w:id="8102" w:name="_ETM_Q23_609360"/>
      <w:bookmarkEnd w:id="8102"/>
      <w:r>
        <w:rPr>
          <w:rtl/>
        </w:rPr>
        <w:t xml:space="preserve">בישיבת </w:t>
      </w:r>
      <w:bookmarkStart w:id="8103" w:name="_ETM_Q23_609690"/>
      <w:bookmarkEnd w:id="8103"/>
      <w:r>
        <w:rPr>
          <w:rtl/>
        </w:rPr>
        <w:t>הממשלה</w:t>
      </w:r>
      <w:r>
        <w:rPr>
          <w:rFonts w:hint="cs"/>
          <w:rtl/>
        </w:rPr>
        <w:t>,</w:t>
      </w:r>
      <w:r>
        <w:rPr>
          <w:rtl/>
        </w:rPr>
        <w:t xml:space="preserve"> </w:t>
      </w:r>
      <w:bookmarkStart w:id="8104" w:name="_ETM_Q23_610110"/>
      <w:bookmarkEnd w:id="8104"/>
      <w:r>
        <w:rPr>
          <w:rFonts w:hint="cs"/>
          <w:rtl/>
        </w:rPr>
        <w:t>ב</w:t>
      </w:r>
      <w:r>
        <w:rPr>
          <w:rtl/>
        </w:rPr>
        <w:t xml:space="preserve">כל </w:t>
      </w:r>
      <w:bookmarkStart w:id="8105" w:name="_ETM_Q23_610290"/>
      <w:bookmarkEnd w:id="8105"/>
      <w:r>
        <w:rPr>
          <w:rtl/>
        </w:rPr>
        <w:t xml:space="preserve">הדיונים </w:t>
      </w:r>
      <w:bookmarkStart w:id="8106" w:name="_ETM_Q23_610650"/>
      <w:bookmarkEnd w:id="8106"/>
      <w:r>
        <w:rPr>
          <w:rtl/>
        </w:rPr>
        <w:t>איתם</w:t>
      </w:r>
      <w:r>
        <w:rPr>
          <w:rFonts w:hint="cs"/>
          <w:rtl/>
        </w:rPr>
        <w:t>.</w:t>
      </w:r>
      <w:r>
        <w:rPr>
          <w:rtl/>
        </w:rPr>
        <w:t xml:space="preserve"> </w:t>
      </w:r>
      <w:bookmarkStart w:id="8107" w:name="_ETM_Q23_611840"/>
      <w:bookmarkEnd w:id="8107"/>
      <w:r>
        <w:rPr>
          <w:rtl/>
        </w:rPr>
        <w:t xml:space="preserve">הם </w:t>
      </w:r>
      <w:bookmarkStart w:id="8108" w:name="_ETM_Q23_612379"/>
      <w:bookmarkEnd w:id="8108"/>
      <w:r>
        <w:rPr>
          <w:rtl/>
        </w:rPr>
        <w:t xml:space="preserve">למעשה </w:t>
      </w:r>
      <w:bookmarkStart w:id="8109" w:name="_ETM_Q23_612890"/>
      <w:bookmarkEnd w:id="8109"/>
      <w:r>
        <w:rPr>
          <w:rtl/>
        </w:rPr>
        <w:t xml:space="preserve">עומדים </w:t>
      </w:r>
      <w:bookmarkStart w:id="8110" w:name="_ETM_Q23_613430"/>
      <w:bookmarkEnd w:id="8110"/>
      <w:r>
        <w:rPr>
          <w:rtl/>
        </w:rPr>
        <w:t xml:space="preserve">בחזית </w:t>
      </w:r>
      <w:bookmarkStart w:id="8111" w:name="_ETM_Q23_613970"/>
      <w:bookmarkStart w:id="8112" w:name="_ETM_Q23_614290"/>
      <w:bookmarkEnd w:id="8111"/>
      <w:bookmarkEnd w:id="8112"/>
      <w:r>
        <w:rPr>
          <w:rtl/>
        </w:rPr>
        <w:t xml:space="preserve">זירת </w:t>
      </w:r>
      <w:bookmarkStart w:id="8113" w:name="_ETM_Q23_614739"/>
      <w:bookmarkEnd w:id="8113"/>
      <w:r>
        <w:rPr>
          <w:rtl/>
        </w:rPr>
        <w:t xml:space="preserve">התודעה </w:t>
      </w:r>
      <w:bookmarkStart w:id="8114" w:name="_ETM_Q23_615159"/>
      <w:bookmarkEnd w:id="8114"/>
      <w:r>
        <w:rPr>
          <w:rtl/>
        </w:rPr>
        <w:t>הזאת</w:t>
      </w:r>
      <w:bookmarkStart w:id="8115" w:name="_ETM_Q23_615519"/>
      <w:bookmarkEnd w:id="8115"/>
      <w:r>
        <w:rPr>
          <w:rFonts w:hint="cs"/>
          <w:rtl/>
        </w:rPr>
        <w:t xml:space="preserve"> </w:t>
      </w:r>
      <w:r>
        <w:rPr>
          <w:rtl/>
        </w:rPr>
        <w:t xml:space="preserve">כחלק </w:t>
      </w:r>
      <w:bookmarkStart w:id="8116" w:name="_ETM_Q23_615969"/>
      <w:bookmarkStart w:id="8117" w:name="_ETM_Q23_616060"/>
      <w:bookmarkEnd w:id="8116"/>
      <w:bookmarkEnd w:id="8117"/>
      <w:r>
        <w:rPr>
          <w:rFonts w:hint="cs"/>
          <w:rtl/>
        </w:rPr>
        <w:t>מ</w:t>
      </w:r>
      <w:r>
        <w:rPr>
          <w:rtl/>
        </w:rPr>
        <w:t xml:space="preserve">פעילות </w:t>
      </w:r>
      <w:bookmarkStart w:id="8118" w:name="_ETM_Q23_616360"/>
      <w:bookmarkEnd w:id="8118"/>
      <w:r>
        <w:rPr>
          <w:rtl/>
        </w:rPr>
        <w:t xml:space="preserve">ההסברה </w:t>
      </w:r>
      <w:bookmarkStart w:id="8119" w:name="_ETM_Q23_616810"/>
      <w:bookmarkEnd w:id="8119"/>
      <w:r>
        <w:rPr>
          <w:rtl/>
        </w:rPr>
        <w:t xml:space="preserve">של </w:t>
      </w:r>
      <w:bookmarkStart w:id="8120" w:name="_ETM_Q23_616930"/>
      <w:bookmarkEnd w:id="8120"/>
      <w:r>
        <w:rPr>
          <w:rtl/>
        </w:rPr>
        <w:t xml:space="preserve">מדינת </w:t>
      </w:r>
      <w:bookmarkStart w:id="8121" w:name="_ETM_Q23_617260"/>
      <w:bookmarkEnd w:id="8121"/>
      <w:r>
        <w:rPr>
          <w:rtl/>
        </w:rPr>
        <w:t>ישראל</w:t>
      </w:r>
      <w:r>
        <w:rPr>
          <w:rFonts w:hint="cs"/>
          <w:rtl/>
        </w:rPr>
        <w:t>.</w:t>
      </w:r>
      <w:r>
        <w:rPr>
          <w:rtl/>
        </w:rPr>
        <w:t xml:space="preserve"> </w:t>
      </w:r>
      <w:bookmarkStart w:id="8122" w:name="_ETM_Q23_618549"/>
      <w:bookmarkEnd w:id="8122"/>
    </w:p>
    <w:p w:rsidR="00531FA9" w:rsidRDefault="00531FA9" w:rsidP="003B7263">
      <w:pPr>
        <w:rPr>
          <w:rtl/>
        </w:rPr>
      </w:pPr>
      <w:bookmarkStart w:id="8123" w:name="_ETM_Q23_623000"/>
      <w:bookmarkEnd w:id="8123"/>
    </w:p>
    <w:p w:rsidR="00531FA9" w:rsidRDefault="00531FA9" w:rsidP="0009135D">
      <w:pPr>
        <w:rPr>
          <w:rtl/>
        </w:rPr>
      </w:pPr>
      <w:bookmarkStart w:id="8124" w:name="_ETM_Q23_624000"/>
      <w:bookmarkEnd w:id="8124"/>
      <w:r>
        <w:rPr>
          <w:rtl/>
        </w:rPr>
        <w:t xml:space="preserve">במסגרת </w:t>
      </w:r>
      <w:bookmarkStart w:id="8125" w:name="_ETM_Q23_619030"/>
      <w:bookmarkEnd w:id="8125"/>
      <w:r>
        <w:rPr>
          <w:rtl/>
        </w:rPr>
        <w:t xml:space="preserve">הפעילות </w:t>
      </w:r>
      <w:bookmarkStart w:id="8126" w:name="_ETM_Q23_619390"/>
      <w:bookmarkEnd w:id="8126"/>
      <w:r>
        <w:rPr>
          <w:rtl/>
        </w:rPr>
        <w:t>הזאת</w:t>
      </w:r>
      <w:r>
        <w:rPr>
          <w:rFonts w:hint="cs"/>
          <w:rtl/>
        </w:rPr>
        <w:t>,</w:t>
      </w:r>
      <w:r>
        <w:rPr>
          <w:rtl/>
        </w:rPr>
        <w:t xml:space="preserve"> </w:t>
      </w:r>
      <w:bookmarkStart w:id="8127" w:name="_ETM_Q23_619599"/>
      <w:bookmarkEnd w:id="8127"/>
      <w:r>
        <w:rPr>
          <w:rtl/>
        </w:rPr>
        <w:t xml:space="preserve">משרד </w:t>
      </w:r>
      <w:bookmarkStart w:id="8128" w:name="_ETM_Q23_619900"/>
      <w:bookmarkEnd w:id="8128"/>
      <w:r>
        <w:rPr>
          <w:rtl/>
        </w:rPr>
        <w:t xml:space="preserve">התפוצות </w:t>
      </w:r>
      <w:bookmarkStart w:id="8129" w:name="_ETM_Q23_620530"/>
      <w:bookmarkEnd w:id="8129"/>
      <w:r>
        <w:rPr>
          <w:rtl/>
        </w:rPr>
        <w:t xml:space="preserve">הקצה </w:t>
      </w:r>
      <w:bookmarkStart w:id="8130" w:name="_ETM_Q23_620860"/>
      <w:bookmarkEnd w:id="8130"/>
      <w:r>
        <w:rPr>
          <w:rtl/>
        </w:rPr>
        <w:t xml:space="preserve">מיליוני </w:t>
      </w:r>
      <w:bookmarkStart w:id="8131" w:name="_ETM_Q23_621400"/>
      <w:bookmarkEnd w:id="8131"/>
      <w:r>
        <w:rPr>
          <w:rtl/>
        </w:rPr>
        <w:t xml:space="preserve">שקלים </w:t>
      </w:r>
      <w:bookmarkStart w:id="8132" w:name="_ETM_Q23_621790"/>
      <w:bookmarkEnd w:id="8132"/>
      <w:r>
        <w:rPr>
          <w:rtl/>
        </w:rPr>
        <w:t xml:space="preserve">לארגונים </w:t>
      </w:r>
      <w:bookmarkStart w:id="8133" w:name="_ETM_Q23_622239"/>
      <w:bookmarkEnd w:id="8133"/>
      <w:r>
        <w:rPr>
          <w:rtl/>
        </w:rPr>
        <w:t>האל</w:t>
      </w:r>
      <w:r w:rsidR="0009135D">
        <w:rPr>
          <w:rFonts w:hint="cs"/>
          <w:rtl/>
        </w:rPr>
        <w:t>ה</w:t>
      </w:r>
      <w:r>
        <w:rPr>
          <w:rtl/>
        </w:rPr>
        <w:t xml:space="preserve"> </w:t>
      </w:r>
      <w:bookmarkStart w:id="8134" w:name="_ETM_Q23_622420"/>
      <w:bookmarkEnd w:id="8134"/>
      <w:r>
        <w:rPr>
          <w:rtl/>
        </w:rPr>
        <w:t xml:space="preserve">לצורך </w:t>
      </w:r>
      <w:bookmarkStart w:id="8135" w:name="_ETM_Q23_622780"/>
      <w:bookmarkEnd w:id="8135"/>
      <w:r>
        <w:rPr>
          <w:rtl/>
        </w:rPr>
        <w:t xml:space="preserve">חיזוק </w:t>
      </w:r>
      <w:bookmarkStart w:id="8136" w:name="_ETM_Q23_623079"/>
      <w:bookmarkEnd w:id="8136"/>
      <w:r>
        <w:rPr>
          <w:rtl/>
        </w:rPr>
        <w:t xml:space="preserve">ההסברה </w:t>
      </w:r>
      <w:bookmarkStart w:id="8137" w:name="_ETM_Q23_623500"/>
      <w:bookmarkEnd w:id="8137"/>
      <w:r>
        <w:rPr>
          <w:rtl/>
        </w:rPr>
        <w:t xml:space="preserve">בזירת </w:t>
      </w:r>
      <w:bookmarkStart w:id="8138" w:name="_ETM_Q23_623890"/>
      <w:bookmarkEnd w:id="8138"/>
      <w:r>
        <w:rPr>
          <w:rtl/>
        </w:rPr>
        <w:t>הקמפוסים</w:t>
      </w:r>
      <w:r>
        <w:rPr>
          <w:rFonts w:hint="cs"/>
          <w:rtl/>
        </w:rPr>
        <w:t>.</w:t>
      </w:r>
      <w:r>
        <w:rPr>
          <w:rtl/>
        </w:rPr>
        <w:t xml:space="preserve"> </w:t>
      </w:r>
      <w:bookmarkStart w:id="8139" w:name="_ETM_Q23_625000"/>
      <w:bookmarkEnd w:id="8139"/>
      <w:r>
        <w:rPr>
          <w:rtl/>
        </w:rPr>
        <w:t>בנוסף</w:t>
      </w:r>
      <w:r>
        <w:rPr>
          <w:rFonts w:hint="cs"/>
          <w:rtl/>
        </w:rPr>
        <w:t>,</w:t>
      </w:r>
      <w:r>
        <w:rPr>
          <w:rtl/>
        </w:rPr>
        <w:t xml:space="preserve"> </w:t>
      </w:r>
      <w:bookmarkStart w:id="8140" w:name="_ETM_Q23_625840"/>
      <w:bookmarkEnd w:id="8140"/>
      <w:r>
        <w:rPr>
          <w:rtl/>
        </w:rPr>
        <w:t xml:space="preserve">המשרד </w:t>
      </w:r>
      <w:bookmarkStart w:id="8141" w:name="_ETM_Q23_626650"/>
      <w:bookmarkEnd w:id="8141"/>
      <w:r>
        <w:rPr>
          <w:rtl/>
        </w:rPr>
        <w:t xml:space="preserve">בוחן </w:t>
      </w:r>
      <w:bookmarkStart w:id="8142" w:name="_ETM_Q23_627130"/>
      <w:bookmarkEnd w:id="8142"/>
      <w:r>
        <w:rPr>
          <w:rFonts w:hint="cs"/>
          <w:rtl/>
        </w:rPr>
        <w:t>כמה</w:t>
      </w:r>
      <w:r>
        <w:rPr>
          <w:rtl/>
        </w:rPr>
        <w:t xml:space="preserve"> </w:t>
      </w:r>
      <w:bookmarkStart w:id="8143" w:name="_ETM_Q23_627520"/>
      <w:bookmarkEnd w:id="8143"/>
      <w:r>
        <w:rPr>
          <w:rtl/>
        </w:rPr>
        <w:t xml:space="preserve">פרויקטים </w:t>
      </w:r>
      <w:bookmarkStart w:id="8144" w:name="_ETM_Q23_628060"/>
      <w:bookmarkEnd w:id="8144"/>
      <w:r>
        <w:rPr>
          <w:rtl/>
        </w:rPr>
        <w:t xml:space="preserve">שפועלים </w:t>
      </w:r>
      <w:bookmarkStart w:id="8145" w:name="_ETM_Q23_628630"/>
      <w:bookmarkEnd w:id="8145"/>
      <w:r>
        <w:rPr>
          <w:rtl/>
        </w:rPr>
        <w:t xml:space="preserve">בתחומים </w:t>
      </w:r>
      <w:bookmarkStart w:id="8146" w:name="_ETM_Q23_628990"/>
      <w:bookmarkEnd w:id="8146"/>
      <w:r>
        <w:rPr>
          <w:rtl/>
        </w:rPr>
        <w:t>אלו</w:t>
      </w:r>
      <w:r>
        <w:rPr>
          <w:rFonts w:hint="cs"/>
          <w:rtl/>
        </w:rPr>
        <w:t>.</w:t>
      </w:r>
      <w:r>
        <w:rPr>
          <w:rtl/>
        </w:rPr>
        <w:t xml:space="preserve"> </w:t>
      </w:r>
      <w:bookmarkStart w:id="8147" w:name="_ETM_Q23_630140"/>
      <w:bookmarkEnd w:id="8147"/>
      <w:r>
        <w:rPr>
          <w:rtl/>
        </w:rPr>
        <w:t xml:space="preserve">הממשלה </w:t>
      </w:r>
      <w:bookmarkStart w:id="8148" w:name="_ETM_Q23_630590"/>
      <w:bookmarkEnd w:id="8148"/>
      <w:r>
        <w:rPr>
          <w:rtl/>
        </w:rPr>
        <w:t xml:space="preserve">רואה </w:t>
      </w:r>
      <w:bookmarkStart w:id="8149" w:name="_ETM_Q23_630860"/>
      <w:bookmarkEnd w:id="8149"/>
      <w:r>
        <w:rPr>
          <w:rtl/>
        </w:rPr>
        <w:t xml:space="preserve">פעילות </w:t>
      </w:r>
      <w:bookmarkStart w:id="8150" w:name="_ETM_Q23_631250"/>
      <w:bookmarkEnd w:id="8150"/>
      <w:r>
        <w:rPr>
          <w:rtl/>
        </w:rPr>
        <w:t xml:space="preserve">זו </w:t>
      </w:r>
      <w:bookmarkStart w:id="8151" w:name="_ETM_Q23_631460"/>
      <w:bookmarkEnd w:id="8151"/>
      <w:r>
        <w:rPr>
          <w:rFonts w:hint="cs"/>
          <w:rtl/>
        </w:rPr>
        <w:t>כ</w:t>
      </w:r>
      <w:r>
        <w:rPr>
          <w:rtl/>
        </w:rPr>
        <w:t xml:space="preserve">חשובה </w:t>
      </w:r>
      <w:bookmarkStart w:id="8152" w:name="_ETM_Q23_632240"/>
      <w:bookmarkEnd w:id="8152"/>
      <w:r>
        <w:rPr>
          <w:rtl/>
        </w:rPr>
        <w:t xml:space="preserve">מאין </w:t>
      </w:r>
      <w:bookmarkStart w:id="8153" w:name="_ETM_Q23_632450"/>
      <w:bookmarkEnd w:id="8153"/>
      <w:r>
        <w:rPr>
          <w:rtl/>
        </w:rPr>
        <w:t>כמותה</w:t>
      </w:r>
      <w:r>
        <w:rPr>
          <w:rFonts w:hint="cs"/>
          <w:rtl/>
        </w:rPr>
        <w:t>,</w:t>
      </w:r>
      <w:r>
        <w:rPr>
          <w:rtl/>
        </w:rPr>
        <w:t xml:space="preserve"> </w:t>
      </w:r>
      <w:bookmarkStart w:id="8154" w:name="_ETM_Q23_633500"/>
      <w:bookmarkEnd w:id="8154"/>
      <w:r>
        <w:rPr>
          <w:rtl/>
        </w:rPr>
        <w:t xml:space="preserve">ואנחנו </w:t>
      </w:r>
      <w:bookmarkStart w:id="8155" w:name="_ETM_Q23_633829"/>
      <w:bookmarkEnd w:id="8155"/>
      <w:r>
        <w:rPr>
          <w:rtl/>
        </w:rPr>
        <w:t>מ</w:t>
      </w:r>
      <w:r>
        <w:rPr>
          <w:rFonts w:hint="cs"/>
          <w:rtl/>
        </w:rPr>
        <w:t>וק</w:t>
      </w:r>
      <w:r>
        <w:rPr>
          <w:rtl/>
        </w:rPr>
        <w:t xml:space="preserve">ירים </w:t>
      </w:r>
      <w:bookmarkStart w:id="8156" w:name="_ETM_Q23_634280"/>
      <w:bookmarkEnd w:id="8156"/>
      <w:r>
        <w:rPr>
          <w:rtl/>
        </w:rPr>
        <w:t xml:space="preserve">את </w:t>
      </w:r>
      <w:bookmarkStart w:id="8157" w:name="_ETM_Q23_634400"/>
      <w:bookmarkEnd w:id="8157"/>
      <w:r>
        <w:rPr>
          <w:rtl/>
        </w:rPr>
        <w:t xml:space="preserve">הפעילים </w:t>
      </w:r>
      <w:bookmarkStart w:id="8158" w:name="_ETM_Q23_635299"/>
      <w:bookmarkEnd w:id="8158"/>
      <w:r>
        <w:rPr>
          <w:rtl/>
        </w:rPr>
        <w:t>ו</w:t>
      </w:r>
      <w:r>
        <w:rPr>
          <w:rFonts w:hint="cs"/>
          <w:rtl/>
        </w:rPr>
        <w:t xml:space="preserve">את </w:t>
      </w:r>
      <w:r>
        <w:rPr>
          <w:rtl/>
        </w:rPr>
        <w:t xml:space="preserve">כל </w:t>
      </w:r>
      <w:bookmarkStart w:id="8159" w:name="_ETM_Q23_635689"/>
      <w:bookmarkEnd w:id="8159"/>
      <w:r>
        <w:rPr>
          <w:rtl/>
        </w:rPr>
        <w:t xml:space="preserve">אלה </w:t>
      </w:r>
      <w:bookmarkStart w:id="8160" w:name="_ETM_Q23_635870"/>
      <w:bookmarkEnd w:id="8160"/>
      <w:r>
        <w:rPr>
          <w:rFonts w:hint="cs"/>
          <w:rtl/>
        </w:rPr>
        <w:t>ש</w:t>
      </w:r>
      <w:r>
        <w:rPr>
          <w:rtl/>
        </w:rPr>
        <w:t xml:space="preserve">נרתמים </w:t>
      </w:r>
      <w:bookmarkStart w:id="8161" w:name="_ETM_Q23_636439"/>
      <w:bookmarkEnd w:id="8161"/>
      <w:r>
        <w:rPr>
          <w:rtl/>
        </w:rPr>
        <w:t xml:space="preserve">למען </w:t>
      </w:r>
      <w:bookmarkStart w:id="8162" w:name="_ETM_Q23_636739"/>
      <w:bookmarkEnd w:id="8162"/>
      <w:r>
        <w:rPr>
          <w:rtl/>
        </w:rPr>
        <w:t xml:space="preserve">מדינת </w:t>
      </w:r>
      <w:bookmarkStart w:id="8163" w:name="_ETM_Q23_636980"/>
      <w:bookmarkEnd w:id="8163"/>
      <w:r>
        <w:rPr>
          <w:rtl/>
        </w:rPr>
        <w:t xml:space="preserve">ישראל </w:t>
      </w:r>
      <w:bookmarkStart w:id="8164" w:name="_ETM_Q23_637400"/>
      <w:bookmarkEnd w:id="8164"/>
      <w:r>
        <w:rPr>
          <w:rtl/>
        </w:rPr>
        <w:t xml:space="preserve">בתקופה </w:t>
      </w:r>
      <w:bookmarkStart w:id="8165" w:name="_ETM_Q23_638390"/>
      <w:bookmarkEnd w:id="8165"/>
      <w:r>
        <w:rPr>
          <w:rtl/>
        </w:rPr>
        <w:t xml:space="preserve">מורכבת </w:t>
      </w:r>
      <w:bookmarkStart w:id="8166" w:name="_ETM_Q23_639019"/>
      <w:bookmarkEnd w:id="8166"/>
      <w:r>
        <w:rPr>
          <w:rtl/>
        </w:rPr>
        <w:t>זו</w:t>
      </w:r>
      <w:r>
        <w:rPr>
          <w:rFonts w:hint="cs"/>
          <w:rtl/>
        </w:rPr>
        <w:t>.</w:t>
      </w:r>
      <w:bookmarkStart w:id="8167" w:name="_ETM_Q23_637000"/>
      <w:bookmarkStart w:id="8168" w:name="_ETM_Q23_638000"/>
      <w:bookmarkEnd w:id="8167"/>
      <w:bookmarkEnd w:id="8168"/>
      <w:r>
        <w:rPr>
          <w:rtl/>
        </w:rPr>
        <w:t xml:space="preserve"> </w:t>
      </w:r>
      <w:bookmarkStart w:id="8169" w:name="_ETM_Q23_639469"/>
      <w:bookmarkEnd w:id="8169"/>
      <w:r>
        <w:rPr>
          <w:rtl/>
        </w:rPr>
        <w:t xml:space="preserve">תודה </w:t>
      </w:r>
      <w:bookmarkStart w:id="8170" w:name="_ETM_Q23_639769"/>
      <w:bookmarkEnd w:id="8170"/>
      <w:r>
        <w:rPr>
          <w:rtl/>
        </w:rPr>
        <w:t xml:space="preserve">רבה </w:t>
      </w:r>
      <w:bookmarkStart w:id="8171" w:name="_ETM_Q23_640010"/>
      <w:bookmarkEnd w:id="8171"/>
      <w:r>
        <w:rPr>
          <w:rtl/>
        </w:rPr>
        <w:t>לכם</w:t>
      </w:r>
      <w:r w:rsidR="0009135D">
        <w:rPr>
          <w:rFonts w:hint="cs"/>
          <w:rtl/>
        </w:rPr>
        <w:t>,</w:t>
      </w:r>
      <w:r>
        <w:rPr>
          <w:rtl/>
        </w:rPr>
        <w:t xml:space="preserve"> </w:t>
      </w:r>
      <w:bookmarkStart w:id="8172" w:name="_ETM_Q23_640400"/>
      <w:bookmarkEnd w:id="8172"/>
      <w:r>
        <w:rPr>
          <w:rtl/>
        </w:rPr>
        <w:t>ו</w:t>
      </w:r>
      <w:bookmarkStart w:id="8173" w:name="_ETM_Q23_640579"/>
      <w:bookmarkEnd w:id="8173"/>
      <w:r>
        <w:rPr>
          <w:rFonts w:hint="cs"/>
          <w:rtl/>
        </w:rPr>
        <w:t>ש</w:t>
      </w:r>
      <w:r>
        <w:rPr>
          <w:rtl/>
        </w:rPr>
        <w:t>תצליחו במעשיכם</w:t>
      </w:r>
      <w:r>
        <w:rPr>
          <w:rFonts w:hint="cs"/>
          <w:rtl/>
        </w:rPr>
        <w:t>.</w:t>
      </w:r>
    </w:p>
    <w:p w:rsidR="00531FA9" w:rsidRDefault="00531FA9" w:rsidP="003B7263">
      <w:pPr>
        <w:rPr>
          <w:rtl/>
        </w:rPr>
      </w:pPr>
      <w:bookmarkStart w:id="8174" w:name="_ETM_Q23_641000"/>
      <w:bookmarkStart w:id="8175" w:name="_ETM_Q23_642000"/>
      <w:bookmarkEnd w:id="8174"/>
      <w:bookmarkEnd w:id="8175"/>
    </w:p>
    <w:p w:rsidR="00531FA9" w:rsidRDefault="00531FA9" w:rsidP="003B7263">
      <w:pPr>
        <w:pStyle w:val="af6"/>
        <w:keepNext/>
        <w:rPr>
          <w:rtl/>
        </w:rPr>
      </w:pPr>
      <w:r w:rsidRPr="000C1416">
        <w:rPr>
          <w:rStyle w:val="TagStyle"/>
          <w:rtl/>
        </w:rPr>
        <w:t xml:space="preserve"> &lt;&lt; יור &gt;&gt; </w:t>
      </w:r>
      <w:r>
        <w:rPr>
          <w:rtl/>
        </w:rPr>
        <w:t>היו"ר חנוך דב מלביצקי:</w:t>
      </w:r>
      <w:r w:rsidRPr="000C1416">
        <w:rPr>
          <w:rStyle w:val="TagStyle"/>
          <w:rtl/>
        </w:rPr>
        <w:t xml:space="preserve"> &lt;&lt; יור &gt;&gt;</w:t>
      </w:r>
      <w:r>
        <w:rPr>
          <w:rtl/>
        </w:rPr>
        <w:t xml:space="preserve"> </w:t>
      </w:r>
    </w:p>
    <w:p w:rsidR="00531FA9" w:rsidRDefault="00531FA9" w:rsidP="00897AE7">
      <w:pPr>
        <w:rPr>
          <w:rtl/>
        </w:rPr>
      </w:pPr>
    </w:p>
    <w:p w:rsidR="00531FA9" w:rsidRDefault="00531FA9" w:rsidP="003B7263">
      <w:pPr>
        <w:rPr>
          <w:rtl/>
        </w:rPr>
      </w:pPr>
      <w:bookmarkStart w:id="8176" w:name="_ETM_Q23_643000"/>
      <w:bookmarkStart w:id="8177" w:name="_ETM_Q23_644889"/>
      <w:bookmarkEnd w:id="8176"/>
      <w:bookmarkEnd w:id="8177"/>
      <w:r>
        <w:rPr>
          <w:rtl/>
        </w:rPr>
        <w:t>תודה</w:t>
      </w:r>
      <w:r>
        <w:rPr>
          <w:rFonts w:hint="cs"/>
          <w:rtl/>
        </w:rPr>
        <w:t>.</w:t>
      </w:r>
      <w:r>
        <w:rPr>
          <w:rtl/>
        </w:rPr>
        <w:t xml:space="preserve"> אנחנו </w:t>
      </w:r>
      <w:bookmarkStart w:id="8178" w:name="_ETM_Q23_648420"/>
      <w:bookmarkEnd w:id="8178"/>
      <w:r>
        <w:rPr>
          <w:rtl/>
        </w:rPr>
        <w:t xml:space="preserve">נצביע </w:t>
      </w:r>
      <w:bookmarkStart w:id="8179" w:name="_ETM_Q23_649440"/>
      <w:bookmarkEnd w:id="8179"/>
      <w:r>
        <w:rPr>
          <w:rtl/>
        </w:rPr>
        <w:t xml:space="preserve">על </w:t>
      </w:r>
      <w:bookmarkStart w:id="8180" w:name="_ETM_Q23_649650"/>
      <w:bookmarkEnd w:id="8180"/>
      <w:r>
        <w:rPr>
          <w:rtl/>
        </w:rPr>
        <w:t>ההצעה</w:t>
      </w:r>
      <w:r>
        <w:rPr>
          <w:rFonts w:hint="cs"/>
          <w:rtl/>
        </w:rPr>
        <w:t>.</w:t>
      </w:r>
      <w:r>
        <w:rPr>
          <w:rtl/>
        </w:rPr>
        <w:t xml:space="preserve"> </w:t>
      </w:r>
      <w:bookmarkStart w:id="8181" w:name="_ETM_Q23_651950"/>
      <w:bookmarkEnd w:id="8181"/>
      <w:r>
        <w:rPr>
          <w:rtl/>
        </w:rPr>
        <w:t xml:space="preserve">לאיזו </w:t>
      </w:r>
      <w:bookmarkStart w:id="8182" w:name="_ETM_Q23_652370"/>
      <w:bookmarkEnd w:id="8182"/>
      <w:r>
        <w:rPr>
          <w:rtl/>
        </w:rPr>
        <w:t xml:space="preserve">ועדה </w:t>
      </w:r>
      <w:bookmarkStart w:id="8183" w:name="_ETM_Q23_652639"/>
      <w:bookmarkEnd w:id="8183"/>
      <w:r>
        <w:rPr>
          <w:rtl/>
        </w:rPr>
        <w:t xml:space="preserve">אתם </w:t>
      </w:r>
      <w:bookmarkStart w:id="8184" w:name="_ETM_Q23_652819"/>
      <w:bookmarkEnd w:id="8184"/>
      <w:r>
        <w:rPr>
          <w:rtl/>
        </w:rPr>
        <w:t>רוצים</w:t>
      </w:r>
      <w:r>
        <w:rPr>
          <w:rFonts w:hint="cs"/>
          <w:rtl/>
        </w:rPr>
        <w:t>, יקיריי?</w:t>
      </w:r>
    </w:p>
    <w:p w:rsidR="00531FA9" w:rsidRDefault="00531FA9" w:rsidP="003B7263">
      <w:pPr>
        <w:rPr>
          <w:rtl/>
        </w:rPr>
      </w:pPr>
      <w:bookmarkStart w:id="8185" w:name="_ETM_Q23_652000"/>
      <w:bookmarkStart w:id="8186" w:name="_ETM_Q23_648000"/>
      <w:bookmarkEnd w:id="8185"/>
      <w:bookmarkEnd w:id="8186"/>
    </w:p>
    <w:p w:rsidR="00531FA9" w:rsidRDefault="00531FA9" w:rsidP="003B7263">
      <w:pPr>
        <w:pStyle w:val="af5"/>
        <w:keepNext/>
        <w:rPr>
          <w:rtl/>
        </w:rPr>
      </w:pPr>
      <w:bookmarkStart w:id="8187" w:name="ET_interruption_6468_9"/>
      <w:r w:rsidRPr="000C1416">
        <w:rPr>
          <w:rStyle w:val="TagStyle"/>
          <w:rtl/>
        </w:rPr>
        <w:t xml:space="preserve"> &lt;&lt; קריאה &gt;&gt; </w:t>
      </w:r>
      <w:r>
        <w:rPr>
          <w:rtl/>
        </w:rPr>
        <w:t>דן אילוז (הליכוד):</w:t>
      </w:r>
      <w:r w:rsidRPr="000C1416">
        <w:rPr>
          <w:rStyle w:val="TagStyle"/>
          <w:rtl/>
        </w:rPr>
        <w:t xml:space="preserve"> &lt;&lt; קריאה &gt;&gt;</w:t>
      </w:r>
      <w:r>
        <w:rPr>
          <w:rtl/>
        </w:rPr>
        <w:t xml:space="preserve"> </w:t>
      </w:r>
      <w:bookmarkEnd w:id="8187"/>
    </w:p>
    <w:p w:rsidR="00531FA9" w:rsidRDefault="00531FA9" w:rsidP="00897AE7">
      <w:pPr>
        <w:rPr>
          <w:rtl/>
        </w:rPr>
      </w:pPr>
    </w:p>
    <w:p w:rsidR="00531FA9" w:rsidRDefault="00531FA9" w:rsidP="003B7263">
      <w:pPr>
        <w:rPr>
          <w:rtl/>
        </w:rPr>
      </w:pPr>
      <w:r>
        <w:rPr>
          <w:rFonts w:hint="cs"/>
          <w:rtl/>
        </w:rPr>
        <w:t>העלייה, הקליטה והתפוצות.</w:t>
      </w:r>
    </w:p>
    <w:p w:rsidR="00531FA9" w:rsidRDefault="00531FA9" w:rsidP="003B7263">
      <w:pPr>
        <w:rPr>
          <w:rtl/>
        </w:rPr>
      </w:pPr>
      <w:bookmarkStart w:id="8188" w:name="_ETM_Q23_655000"/>
      <w:bookmarkEnd w:id="8188"/>
    </w:p>
    <w:p w:rsidR="00531FA9" w:rsidRDefault="00531FA9" w:rsidP="003B7263">
      <w:pPr>
        <w:pStyle w:val="af6"/>
        <w:keepNext/>
        <w:rPr>
          <w:rtl/>
        </w:rPr>
      </w:pPr>
      <w:r w:rsidRPr="000C1416">
        <w:rPr>
          <w:rStyle w:val="TagStyle"/>
          <w:rtl/>
        </w:rPr>
        <w:t xml:space="preserve"> &lt;&lt; יור &gt;&gt; </w:t>
      </w:r>
      <w:r>
        <w:rPr>
          <w:rtl/>
        </w:rPr>
        <w:t>היו"ר חנוך דב מלביצקי:</w:t>
      </w:r>
      <w:r w:rsidRPr="000C1416">
        <w:rPr>
          <w:rStyle w:val="TagStyle"/>
          <w:rtl/>
        </w:rPr>
        <w:t xml:space="preserve"> &lt;&lt; יור &gt;&gt;</w:t>
      </w:r>
      <w:r>
        <w:rPr>
          <w:rtl/>
        </w:rPr>
        <w:t xml:space="preserve"> </w:t>
      </w:r>
    </w:p>
    <w:p w:rsidR="00531FA9" w:rsidRDefault="00531FA9" w:rsidP="00897AE7">
      <w:pPr>
        <w:rPr>
          <w:rtl/>
        </w:rPr>
      </w:pPr>
    </w:p>
    <w:p w:rsidR="003B7263" w:rsidRDefault="00531FA9" w:rsidP="003B7263">
      <w:pPr>
        <w:rPr>
          <w:rtl/>
        </w:rPr>
      </w:pPr>
      <w:bookmarkStart w:id="8189" w:name="_ETM_Q23_656000"/>
      <w:bookmarkEnd w:id="8189"/>
      <w:r>
        <w:rPr>
          <w:rFonts w:hint="cs"/>
          <w:rtl/>
        </w:rPr>
        <w:t>עלייה וקליטה? בסדר.</w:t>
      </w:r>
      <w:bookmarkStart w:id="8190" w:name="_ETM_Q23_653299"/>
      <w:bookmarkStart w:id="8191" w:name="_ETM_Q23_656660"/>
      <w:bookmarkStart w:id="8192" w:name="_ETM_Q23_656959"/>
      <w:bookmarkStart w:id="8193" w:name="_ETM_Q23_658930"/>
      <w:bookmarkStart w:id="8194" w:name="_ETM_Q23_659290"/>
      <w:bookmarkEnd w:id="8190"/>
      <w:bookmarkEnd w:id="8191"/>
      <w:bookmarkEnd w:id="8192"/>
      <w:bookmarkEnd w:id="8193"/>
      <w:bookmarkEnd w:id="8194"/>
      <w:r>
        <w:rPr>
          <w:rFonts w:hint="cs"/>
          <w:rtl/>
        </w:rPr>
        <w:t xml:space="preserve"> </w:t>
      </w:r>
    </w:p>
    <w:p w:rsidR="003B7263" w:rsidRDefault="003B7263" w:rsidP="003B7263">
      <w:pPr>
        <w:rPr>
          <w:rtl/>
        </w:rPr>
      </w:pPr>
    </w:p>
    <w:p w:rsidR="00531FA9" w:rsidRDefault="00531FA9" w:rsidP="003B7263">
      <w:pPr>
        <w:rPr>
          <w:rtl/>
        </w:rPr>
      </w:pPr>
      <w:r>
        <w:rPr>
          <w:rtl/>
        </w:rPr>
        <w:t xml:space="preserve">אז </w:t>
      </w:r>
      <w:bookmarkStart w:id="8195" w:name="_ETM_Q23_659410"/>
      <w:bookmarkEnd w:id="8195"/>
      <w:r>
        <w:rPr>
          <w:rtl/>
        </w:rPr>
        <w:t xml:space="preserve">אנחנו </w:t>
      </w:r>
      <w:bookmarkStart w:id="8196" w:name="_ETM_Q23_659770"/>
      <w:bookmarkEnd w:id="8196"/>
      <w:r>
        <w:rPr>
          <w:rtl/>
        </w:rPr>
        <w:t xml:space="preserve">נצביע </w:t>
      </w:r>
      <w:bookmarkStart w:id="8197" w:name="_ETM_Q23_660400"/>
      <w:bookmarkEnd w:id="8197"/>
      <w:r>
        <w:rPr>
          <w:rtl/>
        </w:rPr>
        <w:t xml:space="preserve">להעביר </w:t>
      </w:r>
      <w:bookmarkStart w:id="8198" w:name="_ETM_Q23_661240"/>
      <w:bookmarkEnd w:id="8198"/>
      <w:r>
        <w:rPr>
          <w:rtl/>
        </w:rPr>
        <w:t xml:space="preserve">את </w:t>
      </w:r>
      <w:bookmarkStart w:id="8199" w:name="_ETM_Q23_661420"/>
      <w:bookmarkEnd w:id="8199"/>
      <w:r>
        <w:rPr>
          <w:rtl/>
        </w:rPr>
        <w:t xml:space="preserve">ההצעה </w:t>
      </w:r>
      <w:bookmarkStart w:id="8200" w:name="_ETM_Q23_662050"/>
      <w:bookmarkEnd w:id="8200"/>
      <w:r>
        <w:rPr>
          <w:rtl/>
        </w:rPr>
        <w:t xml:space="preserve">לדיון </w:t>
      </w:r>
      <w:bookmarkStart w:id="8201" w:name="_ETM_Q23_662530"/>
      <w:bookmarkEnd w:id="8201"/>
      <w:r>
        <w:rPr>
          <w:rtl/>
        </w:rPr>
        <w:t xml:space="preserve">בוועדת </w:t>
      </w:r>
      <w:bookmarkStart w:id="8202" w:name="_ETM_Q23_663130"/>
      <w:bookmarkEnd w:id="8202"/>
      <w:r>
        <w:rPr>
          <w:rtl/>
        </w:rPr>
        <w:t>העלי</w:t>
      </w:r>
      <w:r>
        <w:rPr>
          <w:rFonts w:hint="cs"/>
          <w:rtl/>
        </w:rPr>
        <w:t>י</w:t>
      </w:r>
      <w:r>
        <w:rPr>
          <w:rtl/>
        </w:rPr>
        <w:t>ה</w:t>
      </w:r>
      <w:r>
        <w:rPr>
          <w:rFonts w:hint="cs"/>
          <w:rtl/>
        </w:rPr>
        <w:t>,</w:t>
      </w:r>
      <w:r>
        <w:rPr>
          <w:rtl/>
        </w:rPr>
        <w:t xml:space="preserve"> </w:t>
      </w:r>
      <w:bookmarkStart w:id="8203" w:name="_ETM_Q23_663460"/>
      <w:bookmarkEnd w:id="8203"/>
      <w:r>
        <w:rPr>
          <w:rtl/>
        </w:rPr>
        <w:t xml:space="preserve">הקליטה </w:t>
      </w:r>
      <w:bookmarkStart w:id="8204" w:name="_ETM_Q23_663820"/>
      <w:bookmarkEnd w:id="8204"/>
      <w:r>
        <w:rPr>
          <w:rtl/>
        </w:rPr>
        <w:t>והתפוצות</w:t>
      </w:r>
      <w:r>
        <w:rPr>
          <w:rFonts w:hint="cs"/>
          <w:rtl/>
        </w:rPr>
        <w:t>.</w:t>
      </w:r>
      <w:r>
        <w:rPr>
          <w:rtl/>
        </w:rPr>
        <w:t xml:space="preserve"> </w:t>
      </w:r>
      <w:bookmarkStart w:id="8205" w:name="_ETM_Q23_664780"/>
      <w:bookmarkEnd w:id="8205"/>
      <w:r>
        <w:rPr>
          <w:rtl/>
        </w:rPr>
        <w:t>בבקשה</w:t>
      </w:r>
      <w:r>
        <w:rPr>
          <w:rFonts w:hint="cs"/>
          <w:rtl/>
        </w:rPr>
        <w:t>,</w:t>
      </w:r>
      <w:r>
        <w:rPr>
          <w:rtl/>
        </w:rPr>
        <w:t xml:space="preserve"> </w:t>
      </w:r>
      <w:bookmarkStart w:id="8206" w:name="_ETM_Q23_665560"/>
      <w:bookmarkEnd w:id="8206"/>
      <w:r>
        <w:rPr>
          <w:rtl/>
        </w:rPr>
        <w:t>הצבעה</w:t>
      </w:r>
      <w:r>
        <w:rPr>
          <w:rFonts w:hint="cs"/>
          <w:rtl/>
        </w:rPr>
        <w:t>.</w:t>
      </w:r>
    </w:p>
    <w:p w:rsidR="00531FA9" w:rsidRDefault="00531FA9" w:rsidP="003B7263">
      <w:pPr>
        <w:rPr>
          <w:rtl/>
        </w:rPr>
      </w:pPr>
      <w:bookmarkStart w:id="8207" w:name="_ETM_Q23_663000"/>
      <w:bookmarkEnd w:id="8207"/>
    </w:p>
    <w:p w:rsidR="00531FA9" w:rsidRDefault="00531FA9" w:rsidP="003B7263">
      <w:pPr>
        <w:pStyle w:val="af1"/>
        <w:keepNext/>
        <w:rPr>
          <w:rtl/>
        </w:rPr>
      </w:pPr>
      <w:r>
        <w:rPr>
          <w:rtl/>
        </w:rPr>
        <w:t>הצבעה מס'</w:t>
      </w:r>
      <w:r>
        <w:rPr>
          <w:rFonts w:hint="cs"/>
          <w:rtl/>
        </w:rPr>
        <w:t xml:space="preserve"> 20</w:t>
      </w:r>
    </w:p>
    <w:p w:rsidR="00531FA9" w:rsidRDefault="00531FA9" w:rsidP="003B7263">
      <w:pPr>
        <w:pStyle w:val="--"/>
        <w:keepNext/>
        <w:rPr>
          <w:rtl/>
        </w:rPr>
      </w:pPr>
    </w:p>
    <w:p w:rsidR="00531FA9" w:rsidRDefault="00531FA9" w:rsidP="003B7263">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7</w:t>
      </w:r>
    </w:p>
    <w:p w:rsidR="00531FA9" w:rsidRDefault="00531FA9" w:rsidP="003B7263">
      <w:pPr>
        <w:pStyle w:val="--"/>
        <w:keepNext/>
        <w:rPr>
          <w:rtl/>
        </w:rPr>
      </w:pPr>
      <w:r>
        <w:rPr>
          <w:rtl/>
        </w:rPr>
        <w:t xml:space="preserve">נגד – </w:t>
      </w:r>
      <w:r>
        <w:rPr>
          <w:rFonts w:hint="cs"/>
          <w:rtl/>
        </w:rPr>
        <w:t>אין</w:t>
      </w:r>
    </w:p>
    <w:p w:rsidR="00531FA9" w:rsidRDefault="00531FA9" w:rsidP="003B7263">
      <w:pPr>
        <w:pStyle w:val="--"/>
        <w:keepNext/>
        <w:rPr>
          <w:rtl/>
        </w:rPr>
      </w:pPr>
      <w:r>
        <w:rPr>
          <w:rtl/>
        </w:rPr>
        <w:t xml:space="preserve">נמנעים – </w:t>
      </w:r>
      <w:r>
        <w:rPr>
          <w:rFonts w:hint="cs"/>
          <w:rtl/>
        </w:rPr>
        <w:t>אין</w:t>
      </w:r>
    </w:p>
    <w:p w:rsidR="00531FA9" w:rsidRDefault="00531FA9" w:rsidP="003B7263">
      <w:pPr>
        <w:pStyle w:val="af2"/>
        <w:rPr>
          <w:rtl/>
        </w:rPr>
      </w:pPr>
      <w:r>
        <w:rPr>
          <w:rtl/>
        </w:rPr>
        <w:t xml:space="preserve">ההצעה להעביר </w:t>
      </w:r>
      <w:r>
        <w:rPr>
          <w:rFonts w:hint="cs"/>
          <w:rtl/>
        </w:rPr>
        <w:t>את הנושא לוועדת העלייה, הקליטה והתפוצות נתקבלה.</w:t>
      </w:r>
    </w:p>
    <w:p w:rsidR="00531FA9" w:rsidRDefault="00531FA9" w:rsidP="003B7263">
      <w:pPr>
        <w:rPr>
          <w:rtl/>
        </w:rPr>
      </w:pPr>
      <w:bookmarkStart w:id="8208" w:name="_ETM_Q23_671000"/>
      <w:bookmarkStart w:id="8209" w:name="_ETM_Q23_574457"/>
      <w:bookmarkStart w:id="8210" w:name="_ETM_Q23_574540"/>
      <w:bookmarkEnd w:id="8208"/>
      <w:bookmarkEnd w:id="8209"/>
      <w:bookmarkEnd w:id="8210"/>
    </w:p>
    <w:p w:rsidR="00531FA9" w:rsidRDefault="00531FA9" w:rsidP="003B7263">
      <w:pPr>
        <w:pStyle w:val="af6"/>
        <w:keepNext/>
        <w:rPr>
          <w:rtl/>
        </w:rPr>
      </w:pPr>
      <w:r w:rsidRPr="000C1416">
        <w:rPr>
          <w:rStyle w:val="TagStyle"/>
          <w:rtl/>
        </w:rPr>
        <w:t xml:space="preserve"> &lt;&lt; יור &gt;&gt; </w:t>
      </w:r>
      <w:r>
        <w:rPr>
          <w:rtl/>
        </w:rPr>
        <w:t>היו"ר חנוך דב מלביצקי:</w:t>
      </w:r>
      <w:r w:rsidRPr="000C1416">
        <w:rPr>
          <w:rStyle w:val="TagStyle"/>
          <w:rtl/>
        </w:rPr>
        <w:t xml:space="preserve"> &lt;&lt; יור &gt;&gt;</w:t>
      </w:r>
      <w:r>
        <w:rPr>
          <w:rtl/>
        </w:rPr>
        <w:t xml:space="preserve"> </w:t>
      </w:r>
    </w:p>
    <w:p w:rsidR="00531FA9" w:rsidRDefault="00531FA9" w:rsidP="00897AE7">
      <w:pPr>
        <w:rPr>
          <w:rtl/>
        </w:rPr>
      </w:pPr>
    </w:p>
    <w:p w:rsidR="00531FA9" w:rsidRDefault="00531FA9" w:rsidP="003B7263">
      <w:pPr>
        <w:rPr>
          <w:rtl/>
        </w:rPr>
      </w:pPr>
      <w:bookmarkStart w:id="8211" w:name="_ETM_Q23_672000"/>
      <w:bookmarkEnd w:id="8211"/>
      <w:r>
        <w:rPr>
          <w:rFonts w:hint="cs"/>
          <w:rtl/>
        </w:rPr>
        <w:t xml:space="preserve">שבעה בעד, </w:t>
      </w:r>
      <w:bookmarkStart w:id="8212" w:name="_ETM_Q23_664000"/>
      <w:bookmarkStart w:id="8213" w:name="_ETM_Q23_678200"/>
      <w:bookmarkStart w:id="8214" w:name="_ETM_Q23_678920"/>
      <w:bookmarkStart w:id="8215" w:name="_ETM_Q23_679459"/>
      <w:bookmarkEnd w:id="8212"/>
      <w:bookmarkEnd w:id="8213"/>
      <w:bookmarkEnd w:id="8214"/>
      <w:bookmarkEnd w:id="8215"/>
      <w:r>
        <w:rPr>
          <w:rtl/>
        </w:rPr>
        <w:t xml:space="preserve">אין </w:t>
      </w:r>
      <w:bookmarkStart w:id="8216" w:name="_ETM_Q23_679579"/>
      <w:bookmarkEnd w:id="8216"/>
      <w:r>
        <w:rPr>
          <w:rtl/>
        </w:rPr>
        <w:t>מתנגדים</w:t>
      </w:r>
      <w:r>
        <w:rPr>
          <w:rFonts w:hint="cs"/>
          <w:rtl/>
        </w:rPr>
        <w:t>,</w:t>
      </w:r>
      <w:r>
        <w:rPr>
          <w:rtl/>
        </w:rPr>
        <w:t xml:space="preserve"> </w:t>
      </w:r>
      <w:bookmarkStart w:id="8217" w:name="_ETM_Q23_680120"/>
      <w:bookmarkEnd w:id="8217"/>
      <w:r>
        <w:rPr>
          <w:rtl/>
        </w:rPr>
        <w:t xml:space="preserve">אין </w:t>
      </w:r>
      <w:bookmarkStart w:id="8218" w:name="_ETM_Q23_680239"/>
      <w:bookmarkEnd w:id="8218"/>
      <w:r>
        <w:rPr>
          <w:rtl/>
        </w:rPr>
        <w:t>נמנעים</w:t>
      </w:r>
      <w:r>
        <w:rPr>
          <w:rFonts w:hint="cs"/>
          <w:rtl/>
        </w:rPr>
        <w:t>.</w:t>
      </w:r>
      <w:r>
        <w:rPr>
          <w:rtl/>
        </w:rPr>
        <w:t xml:space="preserve"> </w:t>
      </w:r>
      <w:bookmarkStart w:id="8219" w:name="_ETM_Q23_681319"/>
      <w:bookmarkEnd w:id="8219"/>
      <w:r>
        <w:rPr>
          <w:rtl/>
        </w:rPr>
        <w:t xml:space="preserve">ההצעה </w:t>
      </w:r>
      <w:bookmarkStart w:id="8220" w:name="_ETM_Q23_681859"/>
      <w:bookmarkEnd w:id="8220"/>
      <w:r>
        <w:rPr>
          <w:rtl/>
        </w:rPr>
        <w:t xml:space="preserve">תעבור </w:t>
      </w:r>
      <w:bookmarkStart w:id="8221" w:name="_ETM_Q23_682280"/>
      <w:bookmarkEnd w:id="8221"/>
      <w:r>
        <w:rPr>
          <w:rtl/>
        </w:rPr>
        <w:t xml:space="preserve">לדיון </w:t>
      </w:r>
      <w:bookmarkStart w:id="8222" w:name="_ETM_Q23_682939"/>
      <w:bookmarkEnd w:id="8222"/>
      <w:r>
        <w:rPr>
          <w:rtl/>
        </w:rPr>
        <w:t xml:space="preserve">בוועדת </w:t>
      </w:r>
      <w:bookmarkStart w:id="8223" w:name="_ETM_Q23_684829"/>
      <w:bookmarkEnd w:id="8223"/>
      <w:r>
        <w:rPr>
          <w:rFonts w:hint="cs"/>
          <w:rtl/>
        </w:rPr>
        <w:t>העליי</w:t>
      </w:r>
      <w:r>
        <w:rPr>
          <w:rFonts w:hint="eastAsia"/>
          <w:rtl/>
        </w:rPr>
        <w:t>ה</w:t>
      </w:r>
      <w:r>
        <w:rPr>
          <w:rFonts w:hint="cs"/>
          <w:rtl/>
        </w:rPr>
        <w:t>, הקליטה</w:t>
      </w:r>
      <w:r>
        <w:rPr>
          <w:rtl/>
        </w:rPr>
        <w:t xml:space="preserve"> </w:t>
      </w:r>
      <w:bookmarkStart w:id="8224" w:name="_ETM_Q23_685159"/>
      <w:bookmarkEnd w:id="8224"/>
      <w:r>
        <w:rPr>
          <w:rtl/>
        </w:rPr>
        <w:t>והתפוצות</w:t>
      </w:r>
      <w:r>
        <w:rPr>
          <w:rFonts w:hint="cs"/>
          <w:rtl/>
        </w:rPr>
        <w:t>.</w:t>
      </w:r>
    </w:p>
    <w:p w:rsidR="00531FA9" w:rsidRDefault="00531FA9" w:rsidP="003B7263">
      <w:pPr>
        <w:rPr>
          <w:rtl/>
        </w:rPr>
      </w:pPr>
      <w:bookmarkStart w:id="8225" w:name="_ETM_Q23_685000"/>
      <w:bookmarkEnd w:id="8225"/>
    </w:p>
    <w:p w:rsidR="003B7263" w:rsidRDefault="003B7263" w:rsidP="003B7263">
      <w:pPr>
        <w:rPr>
          <w:rtl/>
        </w:rPr>
      </w:pPr>
    </w:p>
    <w:p w:rsidR="00531FA9" w:rsidRDefault="00531FA9" w:rsidP="003B7263">
      <w:pPr>
        <w:pStyle w:val="a6"/>
        <w:rPr>
          <w:rtl/>
        </w:rPr>
      </w:pPr>
      <w:bookmarkStart w:id="8226" w:name="ET_halsi_642186_12"/>
      <w:r w:rsidRPr="000C1416">
        <w:rPr>
          <w:rStyle w:val="TagStyle"/>
          <w:rtl/>
        </w:rPr>
        <w:t xml:space="preserve"> &lt;&lt; הלסי &gt;&gt; </w:t>
      </w:r>
      <w:bookmarkStart w:id="8227" w:name="_Toc158839865"/>
      <w:r>
        <w:rPr>
          <w:rtl/>
        </w:rPr>
        <w:t>הצעות לסדר-היום</w:t>
      </w:r>
      <w:bookmarkEnd w:id="8227"/>
      <w:r w:rsidRPr="000C1416">
        <w:rPr>
          <w:rStyle w:val="TagStyle"/>
          <w:rtl/>
        </w:rPr>
        <w:t xml:space="preserve"> &lt;&lt; הלסי &gt;&gt;</w:t>
      </w:r>
      <w:r>
        <w:rPr>
          <w:rtl/>
        </w:rPr>
        <w:t xml:space="preserve"> </w:t>
      </w:r>
      <w:bookmarkEnd w:id="8226"/>
    </w:p>
    <w:p w:rsidR="00531FA9" w:rsidRDefault="00531FA9" w:rsidP="003B7263">
      <w:pPr>
        <w:pStyle w:val="a6"/>
        <w:rPr>
          <w:rtl/>
        </w:rPr>
      </w:pPr>
      <w:bookmarkStart w:id="8228" w:name="ET_halsi_642186_13"/>
      <w:r w:rsidRPr="000C1416">
        <w:rPr>
          <w:rStyle w:val="TagStyle"/>
          <w:rtl/>
        </w:rPr>
        <w:t xml:space="preserve"> &lt;&lt; הלסי &gt;&gt; </w:t>
      </w:r>
      <w:bookmarkStart w:id="8229" w:name="_Toc158839866"/>
      <w:r>
        <w:rPr>
          <w:rtl/>
        </w:rPr>
        <w:t>אפליית תושבי שדרות ואי</w:t>
      </w:r>
      <w:r>
        <w:rPr>
          <w:rFonts w:hint="cs"/>
          <w:rtl/>
        </w:rPr>
        <w:t>-</w:t>
      </w:r>
      <w:r>
        <w:rPr>
          <w:rtl/>
        </w:rPr>
        <w:t>הארכת הסדרי שהייה של המפונים</w:t>
      </w:r>
      <w:bookmarkEnd w:id="8229"/>
      <w:r w:rsidRPr="000C1416">
        <w:rPr>
          <w:rStyle w:val="TagStyle"/>
          <w:rtl/>
        </w:rPr>
        <w:t xml:space="preserve"> &lt;&lt; הלסי &gt;&gt;</w:t>
      </w:r>
      <w:r>
        <w:rPr>
          <w:rtl/>
        </w:rPr>
        <w:t xml:space="preserve"> </w:t>
      </w:r>
      <w:bookmarkEnd w:id="8228"/>
    </w:p>
    <w:p w:rsidR="003B7263" w:rsidRPr="003B7263" w:rsidRDefault="003B7263" w:rsidP="003B7263">
      <w:pPr>
        <w:rPr>
          <w:rtl/>
        </w:rPr>
      </w:pPr>
    </w:p>
    <w:p w:rsidR="00531FA9" w:rsidRDefault="00531FA9" w:rsidP="003B7263">
      <w:pPr>
        <w:pStyle w:val="af6"/>
        <w:keepNext/>
        <w:rPr>
          <w:rtl/>
        </w:rPr>
      </w:pPr>
      <w:r w:rsidRPr="000C1416">
        <w:rPr>
          <w:rStyle w:val="TagStyle"/>
          <w:rtl/>
        </w:rPr>
        <w:t xml:space="preserve"> &lt;&lt; יור &gt;&gt; </w:t>
      </w:r>
      <w:r>
        <w:rPr>
          <w:rtl/>
        </w:rPr>
        <w:t>היו"ר חנוך דב מלביצקי:</w:t>
      </w:r>
      <w:r w:rsidRPr="000C1416">
        <w:rPr>
          <w:rStyle w:val="TagStyle"/>
          <w:rtl/>
        </w:rPr>
        <w:t xml:space="preserve"> &lt;&lt; יור &gt;&gt;</w:t>
      </w:r>
      <w:r>
        <w:rPr>
          <w:rtl/>
        </w:rPr>
        <w:t xml:space="preserve"> </w:t>
      </w:r>
    </w:p>
    <w:p w:rsidR="00531FA9" w:rsidRDefault="00531FA9" w:rsidP="00897AE7">
      <w:pPr>
        <w:rPr>
          <w:rtl/>
        </w:rPr>
      </w:pPr>
    </w:p>
    <w:p w:rsidR="00531FA9" w:rsidRDefault="00531FA9" w:rsidP="0009135D">
      <w:pPr>
        <w:rPr>
          <w:rtl/>
        </w:rPr>
      </w:pPr>
      <w:r>
        <w:rPr>
          <w:rFonts w:hint="cs"/>
          <w:rtl/>
        </w:rPr>
        <w:t xml:space="preserve">ההצעות הדחופות </w:t>
      </w:r>
      <w:bookmarkStart w:id="8230" w:name="_ETM_Q23_686930"/>
      <w:bookmarkStart w:id="8231" w:name="_ETM_Q23_687349"/>
      <w:bookmarkEnd w:id="8230"/>
      <w:bookmarkEnd w:id="8231"/>
      <w:r>
        <w:rPr>
          <w:rFonts w:hint="cs"/>
          <w:rtl/>
        </w:rPr>
        <w:t xml:space="preserve">הבאות הן </w:t>
      </w:r>
      <w:bookmarkStart w:id="8232" w:name="_ETM_Q23_687680"/>
      <w:bookmarkEnd w:id="8232"/>
      <w:r>
        <w:rPr>
          <w:rtl/>
        </w:rPr>
        <w:t>בנושא: אפליית תושבי שדרות ואי</w:t>
      </w:r>
      <w:r>
        <w:rPr>
          <w:rFonts w:hint="cs"/>
          <w:rtl/>
        </w:rPr>
        <w:t>-</w:t>
      </w:r>
      <w:r>
        <w:rPr>
          <w:rtl/>
        </w:rPr>
        <w:t>הארכת הסדרי שהייה של המפונים</w:t>
      </w:r>
      <w:r>
        <w:rPr>
          <w:rFonts w:hint="cs"/>
          <w:rtl/>
        </w:rPr>
        <w:t xml:space="preserve">. </w:t>
      </w:r>
      <w:bookmarkStart w:id="8233" w:name="_ETM_Q23_689000"/>
      <w:bookmarkStart w:id="8234" w:name="_ETM_Q23_686000"/>
      <w:bookmarkStart w:id="8235" w:name="_ETM_Q23_686540"/>
      <w:bookmarkStart w:id="8236" w:name="_ETM_Q23_688129"/>
      <w:bookmarkStart w:id="8237" w:name="_ETM_Q23_688579"/>
      <w:bookmarkStart w:id="8238" w:name="_ETM_Q23_688969"/>
      <w:bookmarkStart w:id="8239" w:name="_ETM_Q23_689480"/>
      <w:bookmarkStart w:id="8240" w:name="_ETM_Q23_690200"/>
      <w:bookmarkStart w:id="8241" w:name="_ETM_Q23_690769"/>
      <w:bookmarkStart w:id="8242" w:name="_ETM_Q23_690980"/>
      <w:bookmarkStart w:id="8243" w:name="_ETM_Q23_691159"/>
      <w:bookmarkStart w:id="8244" w:name="_ETM_Q23_692209"/>
      <w:bookmarkEnd w:id="8233"/>
      <w:bookmarkEnd w:id="8234"/>
      <w:bookmarkEnd w:id="8235"/>
      <w:bookmarkEnd w:id="8236"/>
      <w:bookmarkEnd w:id="8237"/>
      <w:bookmarkEnd w:id="8238"/>
      <w:bookmarkEnd w:id="8239"/>
      <w:bookmarkEnd w:id="8240"/>
      <w:bookmarkEnd w:id="8241"/>
      <w:bookmarkEnd w:id="8242"/>
      <w:bookmarkEnd w:id="8243"/>
      <w:bookmarkEnd w:id="8244"/>
      <w:r>
        <w:rPr>
          <w:rFonts w:hint="cs"/>
          <w:rtl/>
        </w:rPr>
        <w:t xml:space="preserve">את ההצעה </w:t>
      </w:r>
      <w:bookmarkStart w:id="8245" w:name="_ETM_Q23_692510"/>
      <w:bookmarkStart w:id="8246" w:name="_ETM_Q23_692750"/>
      <w:bookmarkEnd w:id="8245"/>
      <w:bookmarkEnd w:id="8246"/>
      <w:r>
        <w:rPr>
          <w:rtl/>
        </w:rPr>
        <w:t xml:space="preserve">הגישו </w:t>
      </w:r>
      <w:bookmarkStart w:id="8247" w:name="_ETM_Q23_693110"/>
      <w:bookmarkEnd w:id="8247"/>
      <w:r>
        <w:rPr>
          <w:rtl/>
        </w:rPr>
        <w:t>חבר</w:t>
      </w:r>
      <w:r>
        <w:rPr>
          <w:rFonts w:hint="cs"/>
          <w:rtl/>
        </w:rPr>
        <w:t>י</w:t>
      </w:r>
      <w:r>
        <w:rPr>
          <w:rtl/>
        </w:rPr>
        <w:t xml:space="preserve"> </w:t>
      </w:r>
      <w:bookmarkStart w:id="8248" w:name="_ETM_Q23_693410"/>
      <w:bookmarkEnd w:id="8248"/>
      <w:r>
        <w:rPr>
          <w:rtl/>
        </w:rPr>
        <w:t xml:space="preserve">הכנסת </w:t>
      </w:r>
      <w:bookmarkStart w:id="8249" w:name="_ETM_Q23_693800"/>
      <w:bookmarkEnd w:id="8249"/>
      <w:r>
        <w:rPr>
          <w:rtl/>
        </w:rPr>
        <w:t xml:space="preserve">עופר </w:t>
      </w:r>
      <w:bookmarkStart w:id="8250" w:name="_ETM_Q23_694040"/>
      <w:bookmarkEnd w:id="8250"/>
      <w:r>
        <w:rPr>
          <w:rtl/>
        </w:rPr>
        <w:t>כסיף</w:t>
      </w:r>
      <w:r>
        <w:rPr>
          <w:rFonts w:hint="cs"/>
          <w:rtl/>
        </w:rPr>
        <w:t>,</w:t>
      </w:r>
      <w:r>
        <w:rPr>
          <w:rtl/>
        </w:rPr>
        <w:t xml:space="preserve"> </w:t>
      </w:r>
      <w:bookmarkStart w:id="8251" w:name="_ETM_Q23_694429"/>
      <w:bookmarkEnd w:id="8251"/>
      <w:r>
        <w:rPr>
          <w:rtl/>
        </w:rPr>
        <w:t xml:space="preserve">אברהם </w:t>
      </w:r>
      <w:bookmarkStart w:id="8252" w:name="_ETM_Q23_694760"/>
      <w:bookmarkEnd w:id="8252"/>
      <w:r>
        <w:rPr>
          <w:rtl/>
        </w:rPr>
        <w:t>בצלאל</w:t>
      </w:r>
      <w:r>
        <w:rPr>
          <w:rFonts w:hint="cs"/>
          <w:rtl/>
        </w:rPr>
        <w:t>,</w:t>
      </w:r>
      <w:r>
        <w:rPr>
          <w:rtl/>
        </w:rPr>
        <w:t xml:space="preserve"> </w:t>
      </w:r>
      <w:bookmarkStart w:id="8253" w:name="_ETM_Q23_695829"/>
      <w:bookmarkEnd w:id="8253"/>
      <w:r>
        <w:rPr>
          <w:rtl/>
        </w:rPr>
        <w:t xml:space="preserve">מיכאל </w:t>
      </w:r>
      <w:bookmarkStart w:id="8254" w:name="_ETM_Q23_696309"/>
      <w:bookmarkEnd w:id="8254"/>
      <w:r>
        <w:rPr>
          <w:rtl/>
        </w:rPr>
        <w:t xml:space="preserve">מרדכי </w:t>
      </w:r>
      <w:bookmarkStart w:id="8255" w:name="_ETM_Q23_696730"/>
      <w:bookmarkEnd w:id="8255"/>
      <w:r>
        <w:rPr>
          <w:rtl/>
        </w:rPr>
        <w:t>ביטון</w:t>
      </w:r>
      <w:r>
        <w:rPr>
          <w:rFonts w:hint="cs"/>
          <w:rtl/>
        </w:rPr>
        <w:t>,</w:t>
      </w:r>
      <w:r>
        <w:rPr>
          <w:rtl/>
        </w:rPr>
        <w:t xml:space="preserve"> </w:t>
      </w:r>
      <w:bookmarkStart w:id="8256" w:name="_ETM_Q23_697480"/>
      <w:bookmarkEnd w:id="8256"/>
      <w:r>
        <w:rPr>
          <w:rtl/>
        </w:rPr>
        <w:t xml:space="preserve">משה </w:t>
      </w:r>
      <w:bookmarkStart w:id="8257" w:name="_ETM_Q23_698050"/>
      <w:bookmarkEnd w:id="8257"/>
      <w:r>
        <w:rPr>
          <w:rtl/>
        </w:rPr>
        <w:t xml:space="preserve">פסל </w:t>
      </w:r>
      <w:bookmarkStart w:id="8258" w:name="_ETM_Q23_698530"/>
      <w:bookmarkEnd w:id="8258"/>
      <w:r>
        <w:rPr>
          <w:rtl/>
        </w:rPr>
        <w:t xml:space="preserve">ויצחק </w:t>
      </w:r>
      <w:bookmarkStart w:id="8259" w:name="_ETM_Q23_699040"/>
      <w:bookmarkEnd w:id="8259"/>
      <w:r>
        <w:rPr>
          <w:rtl/>
        </w:rPr>
        <w:t>פינדרוס</w:t>
      </w:r>
      <w:r>
        <w:rPr>
          <w:rFonts w:hint="cs"/>
          <w:rtl/>
        </w:rPr>
        <w:t xml:space="preserve">. </w:t>
      </w:r>
      <w:bookmarkStart w:id="8260" w:name="_ETM_Q23_700340"/>
      <w:bookmarkEnd w:id="8260"/>
      <w:r>
        <w:rPr>
          <w:rFonts w:hint="cs"/>
          <w:rtl/>
        </w:rPr>
        <w:t>ב</w:t>
      </w:r>
      <w:r>
        <w:rPr>
          <w:rtl/>
        </w:rPr>
        <w:t xml:space="preserve">שם </w:t>
      </w:r>
      <w:bookmarkStart w:id="8261" w:name="_ETM_Q23_701090"/>
      <w:bookmarkEnd w:id="8261"/>
      <w:r>
        <w:rPr>
          <w:rFonts w:hint="cs"/>
          <w:rtl/>
        </w:rPr>
        <w:t>ה</w:t>
      </w:r>
      <w:r>
        <w:rPr>
          <w:rtl/>
        </w:rPr>
        <w:t xml:space="preserve">מנמקים </w:t>
      </w:r>
      <w:bookmarkStart w:id="8262" w:name="_ETM_Q23_701780"/>
      <w:bookmarkEnd w:id="8262"/>
      <w:r w:rsidR="0009135D">
        <w:rPr>
          <w:rFonts w:hint="cs"/>
          <w:rtl/>
        </w:rPr>
        <w:t xml:space="preserve">– </w:t>
      </w:r>
      <w:r>
        <w:rPr>
          <w:rtl/>
        </w:rPr>
        <w:t xml:space="preserve">חבר </w:t>
      </w:r>
      <w:bookmarkStart w:id="8263" w:name="_ETM_Q23_702110"/>
      <w:bookmarkEnd w:id="8263"/>
      <w:r>
        <w:rPr>
          <w:rtl/>
        </w:rPr>
        <w:t xml:space="preserve">הכנסת </w:t>
      </w:r>
      <w:bookmarkStart w:id="8264" w:name="_ETM_Q23_702349"/>
      <w:bookmarkEnd w:id="8264"/>
      <w:r>
        <w:rPr>
          <w:rtl/>
        </w:rPr>
        <w:t>כסיף</w:t>
      </w:r>
      <w:r>
        <w:rPr>
          <w:rFonts w:hint="cs"/>
          <w:rtl/>
        </w:rPr>
        <w:t>,</w:t>
      </w:r>
      <w:r>
        <w:rPr>
          <w:rtl/>
        </w:rPr>
        <w:t xml:space="preserve"> </w:t>
      </w:r>
      <w:bookmarkStart w:id="8265" w:name="_ETM_Q23_703010"/>
      <w:bookmarkEnd w:id="8265"/>
      <w:r>
        <w:rPr>
          <w:rtl/>
        </w:rPr>
        <w:t>בבקשה</w:t>
      </w:r>
      <w:r>
        <w:rPr>
          <w:rFonts w:hint="cs"/>
          <w:rtl/>
        </w:rPr>
        <w:t>.</w:t>
      </w:r>
    </w:p>
    <w:p w:rsidR="00531FA9" w:rsidRDefault="00531FA9" w:rsidP="003B7263">
      <w:pPr>
        <w:rPr>
          <w:rtl/>
        </w:rPr>
      </w:pPr>
      <w:bookmarkStart w:id="8266" w:name="_ETM_Q23_702000"/>
      <w:bookmarkEnd w:id="8266"/>
    </w:p>
    <w:p w:rsidR="001004F8" w:rsidRDefault="001004F8" w:rsidP="003B7263">
      <w:pPr>
        <w:pStyle w:val="a4"/>
        <w:keepNext/>
        <w:rPr>
          <w:rtl/>
        </w:rPr>
      </w:pPr>
      <w:bookmarkStart w:id="8267" w:name="TOR_Q24"/>
      <w:bookmarkStart w:id="8268" w:name="ET_speaker_5785_3"/>
      <w:bookmarkEnd w:id="8267"/>
      <w:r>
        <w:rPr>
          <w:rStyle w:val="TagStyle"/>
          <w:rFonts w:hint="cs"/>
          <w:rtl/>
        </w:rPr>
        <w:t>;</w:t>
      </w:r>
      <w:r w:rsidRPr="00D8749B">
        <w:rPr>
          <w:rStyle w:val="TagStyle"/>
          <w:rtl/>
        </w:rPr>
        <w:t xml:space="preserve">&lt;&lt; דובר &gt;&gt; </w:t>
      </w:r>
      <w:bookmarkStart w:id="8269" w:name="_Toc158839867"/>
      <w:r>
        <w:rPr>
          <w:rtl/>
        </w:rPr>
        <w:t>עופר כסיף (חד"ש-תע"ל):</w:t>
      </w:r>
      <w:bookmarkEnd w:id="8269"/>
      <w:r w:rsidRPr="00D8749B">
        <w:rPr>
          <w:rStyle w:val="TagStyle"/>
          <w:rtl/>
        </w:rPr>
        <w:t xml:space="preserve"> &lt;&lt; דובר &gt;&gt;</w:t>
      </w:r>
      <w:r>
        <w:rPr>
          <w:rtl/>
        </w:rPr>
        <w:t xml:space="preserve"> </w:t>
      </w:r>
      <w:bookmarkEnd w:id="8268"/>
    </w:p>
    <w:p w:rsidR="001004F8" w:rsidRDefault="001004F8" w:rsidP="00897AE7">
      <w:pPr>
        <w:rPr>
          <w:rtl/>
          <w:lang w:eastAsia="he-IL"/>
        </w:rPr>
      </w:pPr>
    </w:p>
    <w:p w:rsidR="001004F8" w:rsidRDefault="001004F8" w:rsidP="0009135D">
      <w:pPr>
        <w:rPr>
          <w:rtl/>
          <w:lang w:eastAsia="he-IL"/>
        </w:rPr>
      </w:pPr>
      <w:r>
        <w:rPr>
          <w:rFonts w:hint="cs"/>
          <w:rtl/>
          <w:lang w:eastAsia="he-IL"/>
        </w:rPr>
        <w:t xml:space="preserve">חברי הכנסת, "התושבים בדילמה. זה מעין מלכוד, והמדינה הכניסה אותנו למלכוד. המשמעות היא שמשפחות יהיו ללא מסגרות, ולכן זה יאלץ חלק מהתושבים, כולל </w:t>
      </w:r>
      <w:bookmarkStart w:id="8270" w:name="_ETM_Q24_34000"/>
      <w:bookmarkEnd w:id="8270"/>
      <w:r>
        <w:rPr>
          <w:rFonts w:hint="cs"/>
          <w:rtl/>
          <w:lang w:eastAsia="he-IL"/>
        </w:rPr>
        <w:t xml:space="preserve">אותי, לחזור בעל כורחנו לעיר" – כך אמר תושב שדרות </w:t>
      </w:r>
      <w:bookmarkStart w:id="8271" w:name="_ETM_Q24_46000"/>
      <w:bookmarkEnd w:id="8271"/>
      <w:r>
        <w:rPr>
          <w:rFonts w:hint="cs"/>
          <w:rtl/>
          <w:lang w:eastAsia="he-IL"/>
        </w:rPr>
        <w:t>אורי גבאי, בעקבות החלטת שר החינוך לסגור בשבוע הבא באופן חד-</w:t>
      </w:r>
      <w:bookmarkStart w:id="8272" w:name="_ETM_Q24_56000"/>
      <w:bookmarkEnd w:id="8272"/>
      <w:r>
        <w:rPr>
          <w:rFonts w:hint="cs"/>
          <w:rtl/>
          <w:lang w:eastAsia="he-IL"/>
        </w:rPr>
        <w:t xml:space="preserve">צדדי את מסגרות החינוך שטיפלו בתושבי שדרות המפונים. כלומר, התושבים שיבחרו להישאר במלונות, מתוך </w:t>
      </w:r>
      <w:r w:rsidR="0009135D">
        <w:rPr>
          <w:rFonts w:hint="cs"/>
          <w:rtl/>
          <w:lang w:eastAsia="he-IL"/>
        </w:rPr>
        <w:t xml:space="preserve">מצוקה או </w:t>
      </w:r>
      <w:r>
        <w:rPr>
          <w:rFonts w:hint="cs"/>
          <w:rtl/>
          <w:lang w:eastAsia="he-IL"/>
        </w:rPr>
        <w:t xml:space="preserve">חשש לשוב לביתם בשדרות, יצטרכו </w:t>
      </w:r>
      <w:bookmarkStart w:id="8273" w:name="_ETM_Q24_85000"/>
      <w:bookmarkEnd w:id="8273"/>
      <w:r>
        <w:rPr>
          <w:rFonts w:hint="cs"/>
          <w:rtl/>
          <w:lang w:eastAsia="he-IL"/>
        </w:rPr>
        <w:t>למצוא פתרונות חינוך בכוחות עצמם ותוך הוצאה כספית מכבידה.</w:t>
      </w:r>
      <w:bookmarkStart w:id="8274" w:name="_ETM_Q24_107000"/>
      <w:bookmarkEnd w:id="8274"/>
      <w:r>
        <w:rPr>
          <w:rFonts w:hint="cs"/>
          <w:rtl/>
          <w:lang w:eastAsia="he-IL"/>
        </w:rPr>
        <w:t xml:space="preserve"> על פשע המחדל הגדול מוסיפה עכשיו הממשלה חטא של הטלת אחריות על האזרח הקטן, זה שנפגע מהטבח ועכשיו צריך גם לשלם על השלכותיו. </w:t>
      </w:r>
    </w:p>
    <w:p w:rsidR="001004F8" w:rsidRDefault="001004F8" w:rsidP="003B7263">
      <w:pPr>
        <w:rPr>
          <w:rtl/>
          <w:lang w:eastAsia="he-IL"/>
        </w:rPr>
      </w:pPr>
    </w:p>
    <w:p w:rsidR="001004F8" w:rsidRDefault="001004F8" w:rsidP="003B7263">
      <w:pPr>
        <w:rPr>
          <w:rtl/>
          <w:lang w:eastAsia="he-IL"/>
        </w:rPr>
      </w:pPr>
      <w:bookmarkStart w:id="8275" w:name="_ETM_Q24_181000"/>
      <w:bookmarkEnd w:id="8275"/>
      <w:r>
        <w:rPr>
          <w:rFonts w:hint="cs"/>
          <w:rtl/>
          <w:lang w:eastAsia="he-IL"/>
        </w:rPr>
        <w:t>אך גם התושבים שיחזרו לבתיהם בשדרות ישובו למציאות לוטה בערפל. עיריית שדרות עודנה מנהלת דיונים מול משרד האוצר ומשרדי ממשלה נוספים בנוגע לגובה מענקי האכלוס ומענקי השיבה לעיר. למעשה, טרם התקבלה החלטה רשמית, סדורה וברורה על המשך מימון למפונים מהעיר שדרות לאחר חודש פברואר. האנדרלמוסיה חוגגת, ובעת שראש הממשלה מוצא זמן לטייל בין אולפני חדשות ברחבי העולם כדי להאדיר את שמו, תושבי העיר שהפכה לסמל של נחישות נמצאים על סף קריסה.</w:t>
      </w:r>
    </w:p>
    <w:p w:rsidR="001004F8" w:rsidRDefault="001004F8" w:rsidP="003B7263">
      <w:pPr>
        <w:rPr>
          <w:rtl/>
          <w:lang w:eastAsia="he-IL"/>
        </w:rPr>
      </w:pPr>
    </w:p>
    <w:p w:rsidR="001004F8" w:rsidRDefault="001004F8" w:rsidP="003B7263">
      <w:pPr>
        <w:rPr>
          <w:rtl/>
          <w:lang w:eastAsia="he-IL"/>
        </w:rPr>
      </w:pPr>
      <w:r>
        <w:rPr>
          <w:rFonts w:hint="cs"/>
          <w:rtl/>
          <w:lang w:eastAsia="he-IL"/>
        </w:rPr>
        <w:t>הפסקת המימון למפונים משדרות וסגירת מסגרות החינוך משמעם שמרביתם ייאלצו לשוב לעיר שאינה ערוכה לקליטתם; הם ייאלצו להוציא את ילדיהם, לאחר כל הטלטלות שעברו, ממסגרות חינוכיות, להפסיק טיפולים רפואיים ולוותר על מקורות תעסוקה, כל זאת שעה שהמצב הביטחוני באזור אינו ברור והסכנה עודנה מרחפת. כך נראית ממשלה ששמה את יהבה על שורת הרווח בתור השורה התחתונה, שרווחת האדם משנית עבורה לרווחי הון והמקורבים.</w:t>
      </w:r>
    </w:p>
    <w:p w:rsidR="001004F8" w:rsidRDefault="001004F8" w:rsidP="003B7263">
      <w:pPr>
        <w:rPr>
          <w:rtl/>
          <w:lang w:eastAsia="he-IL"/>
        </w:rPr>
      </w:pPr>
    </w:p>
    <w:p w:rsidR="001004F8" w:rsidRDefault="001004F8" w:rsidP="0009135D">
      <w:pPr>
        <w:rPr>
          <w:rtl/>
          <w:lang w:eastAsia="he-IL"/>
        </w:rPr>
      </w:pPr>
      <w:r>
        <w:rPr>
          <w:rFonts w:hint="cs"/>
          <w:rtl/>
          <w:lang w:eastAsia="he-IL"/>
        </w:rPr>
        <w:t>ומילה אחרונה על ביטחון. בשנת 2006, בעקבות רצח תושבת העיר פאינה סלוצקר מירי קסאם, ביקרו בהלווייתה חברי הכנסת של תנועתי, חד"ש</w:t>
      </w:r>
      <w:r w:rsidR="0009135D">
        <w:rPr>
          <w:rFonts w:hint="cs"/>
          <w:rtl/>
          <w:lang w:eastAsia="he-IL"/>
        </w:rPr>
        <w:t>,</w:t>
      </w:r>
      <w:r>
        <w:rPr>
          <w:rFonts w:hint="cs"/>
          <w:rtl/>
          <w:lang w:eastAsia="he-IL"/>
        </w:rPr>
        <w:t xml:space="preserve"> מוחמד ברכה, דב חנין וחנא סוויד</w:t>
      </w:r>
      <w:r w:rsidR="0009135D">
        <w:rPr>
          <w:rFonts w:hint="cs"/>
          <w:rtl/>
          <w:lang w:eastAsia="he-IL"/>
        </w:rPr>
        <w:t>,</w:t>
      </w:r>
      <w:r>
        <w:rPr>
          <w:rFonts w:hint="cs"/>
          <w:rtl/>
          <w:lang w:eastAsia="he-IL"/>
        </w:rPr>
        <w:t xml:space="preserve"> ואמרו: </w:t>
      </w:r>
      <w:r w:rsidR="0009135D">
        <w:rPr>
          <w:rFonts w:hint="cs"/>
          <w:rtl/>
          <w:lang w:eastAsia="he-IL"/>
        </w:rPr>
        <w:t>"</w:t>
      </w:r>
      <w:r>
        <w:rPr>
          <w:rFonts w:hint="cs"/>
          <w:rtl/>
          <w:lang w:eastAsia="he-IL"/>
        </w:rPr>
        <w:t>היה לנו חשוב להיות בשדרות. יש מקום לאמירה חד-משמעית נגד פגיעה באזרחים</w:t>
      </w:r>
      <w:r w:rsidR="0009135D">
        <w:rPr>
          <w:rFonts w:hint="cs"/>
          <w:rtl/>
          <w:lang w:eastAsia="he-IL"/>
        </w:rPr>
        <w:t>.</w:t>
      </w:r>
      <w:r>
        <w:rPr>
          <w:rFonts w:hint="cs"/>
          <w:rtl/>
          <w:lang w:eastAsia="he-IL"/>
        </w:rPr>
        <w:t xml:space="preserve"> רצינו לומר די לקריאות הנקם. נסענו להשתתף באבלה של העיר ושל המשפחה השכולה</w:t>
      </w:r>
      <w:r w:rsidR="0009135D">
        <w:rPr>
          <w:rFonts w:hint="cs"/>
          <w:rtl/>
          <w:lang w:eastAsia="he-IL"/>
        </w:rPr>
        <w:t>"</w:t>
      </w:r>
      <w:r>
        <w:rPr>
          <w:rFonts w:hint="cs"/>
          <w:rtl/>
          <w:lang w:eastAsia="he-IL"/>
        </w:rPr>
        <w:t>. פגשנו תושבי שדרות שאינם מבקשים נקמה אלא חיים בשלום</w:t>
      </w:r>
      <w:r w:rsidR="0009135D">
        <w:rPr>
          <w:rFonts w:hint="cs"/>
          <w:rtl/>
          <w:lang w:eastAsia="he-IL"/>
        </w:rPr>
        <w:t>,</w:t>
      </w:r>
      <w:r>
        <w:rPr>
          <w:rFonts w:hint="cs"/>
          <w:rtl/>
          <w:lang w:eastAsia="he-IL"/>
        </w:rPr>
        <w:t xml:space="preserve"> אמרו חבריי. </w:t>
      </w:r>
    </w:p>
    <w:p w:rsidR="001004F8" w:rsidRDefault="001004F8" w:rsidP="003B7263">
      <w:pPr>
        <w:rPr>
          <w:rtl/>
          <w:lang w:eastAsia="he-IL"/>
        </w:rPr>
      </w:pPr>
    </w:p>
    <w:p w:rsidR="001004F8" w:rsidRDefault="001004F8" w:rsidP="003B7263">
      <w:pPr>
        <w:rPr>
          <w:rtl/>
          <w:lang w:eastAsia="he-IL"/>
        </w:rPr>
      </w:pPr>
      <w:r>
        <w:rPr>
          <w:rFonts w:hint="cs"/>
          <w:rtl/>
          <w:lang w:eastAsia="he-IL"/>
        </w:rPr>
        <w:t>גם היום אני גאה להיות חבר בחד"ש, התנועה הפוליטית שמתנגדת לכל פגיעה באזרחים חפים מפשע, לכל נקמת דם, וממשיכה לזעוק כי רק שלום הוא ביטחון, רק שלום הוא רווחה, רק השלום יביא מזור לכאבם של שני העמים. זוהי זכות, לא חסד.</w:t>
      </w:r>
    </w:p>
    <w:p w:rsidR="001004F8" w:rsidRDefault="001004F8" w:rsidP="003B7263">
      <w:pPr>
        <w:rPr>
          <w:rtl/>
          <w:lang w:eastAsia="he-IL"/>
        </w:rPr>
      </w:pPr>
    </w:p>
    <w:p w:rsidR="001004F8" w:rsidRDefault="001004F8" w:rsidP="003B7263">
      <w:pPr>
        <w:pStyle w:val="af6"/>
        <w:keepNext/>
        <w:rPr>
          <w:rtl/>
        </w:rPr>
      </w:pPr>
      <w:r w:rsidRPr="00D8749B">
        <w:rPr>
          <w:rStyle w:val="TagStyle"/>
          <w:rtl/>
        </w:rPr>
        <w:t xml:space="preserve"> &lt;&lt; יור &gt;&gt; </w:t>
      </w:r>
      <w:r>
        <w:rPr>
          <w:rtl/>
        </w:rPr>
        <w:t>היו"ר חנוך דב מלביצקי:</w:t>
      </w:r>
      <w:r w:rsidRPr="00D8749B">
        <w:rPr>
          <w:rStyle w:val="TagStyle"/>
          <w:rtl/>
        </w:rPr>
        <w:t xml:space="preserve"> &lt;&lt; יור &gt;&gt;</w:t>
      </w:r>
      <w:r>
        <w:rPr>
          <w:rtl/>
        </w:rPr>
        <w:t xml:space="preserve"> </w:t>
      </w:r>
    </w:p>
    <w:p w:rsidR="001004F8" w:rsidRDefault="001004F8" w:rsidP="00897AE7">
      <w:pPr>
        <w:rPr>
          <w:rtl/>
          <w:lang w:eastAsia="he-IL"/>
        </w:rPr>
      </w:pPr>
    </w:p>
    <w:p w:rsidR="001004F8" w:rsidRDefault="001004F8" w:rsidP="003B7263">
      <w:pPr>
        <w:rPr>
          <w:rtl/>
          <w:lang w:eastAsia="he-IL"/>
        </w:rPr>
      </w:pPr>
      <w:r>
        <w:rPr>
          <w:rFonts w:hint="cs"/>
          <w:rtl/>
          <w:lang w:eastAsia="he-IL"/>
        </w:rPr>
        <w:t>הזמן עבר. חבר הכנסת אברהם בצלאל, בבקשה.</w:t>
      </w:r>
    </w:p>
    <w:p w:rsidR="003B7263" w:rsidRDefault="003B7263" w:rsidP="003B7263">
      <w:pPr>
        <w:rPr>
          <w:rtl/>
          <w:lang w:eastAsia="he-IL"/>
        </w:rPr>
      </w:pPr>
    </w:p>
    <w:p w:rsidR="001004F8" w:rsidRDefault="001004F8" w:rsidP="003B7263">
      <w:pPr>
        <w:pStyle w:val="a4"/>
        <w:keepNext/>
        <w:rPr>
          <w:rtl/>
        </w:rPr>
      </w:pPr>
      <w:bookmarkStart w:id="8276" w:name="ET_speaker_6344_5"/>
      <w:r w:rsidRPr="00D8749B">
        <w:rPr>
          <w:rStyle w:val="TagStyle"/>
          <w:rtl/>
        </w:rPr>
        <w:t xml:space="preserve"> &lt;&lt; דובר &gt;&gt; </w:t>
      </w:r>
      <w:bookmarkStart w:id="8277" w:name="_Toc158839868"/>
      <w:r>
        <w:rPr>
          <w:rtl/>
        </w:rPr>
        <w:t>אברהם בצלאל (ש"ס):</w:t>
      </w:r>
      <w:bookmarkEnd w:id="8277"/>
      <w:r w:rsidRPr="00D8749B">
        <w:rPr>
          <w:rStyle w:val="TagStyle"/>
          <w:rtl/>
        </w:rPr>
        <w:t xml:space="preserve"> &lt;&lt; דובר &gt;&gt;</w:t>
      </w:r>
      <w:r>
        <w:rPr>
          <w:rtl/>
        </w:rPr>
        <w:t xml:space="preserve"> </w:t>
      </w:r>
      <w:bookmarkEnd w:id="8276"/>
    </w:p>
    <w:p w:rsidR="001004F8" w:rsidRDefault="001004F8" w:rsidP="00897AE7">
      <w:pPr>
        <w:rPr>
          <w:rtl/>
          <w:lang w:eastAsia="he-IL"/>
        </w:rPr>
      </w:pPr>
    </w:p>
    <w:p w:rsidR="006C5FCF" w:rsidRDefault="001004F8" w:rsidP="006C5FCF">
      <w:pPr>
        <w:rPr>
          <w:rtl/>
          <w:lang w:eastAsia="he-IL"/>
        </w:rPr>
      </w:pPr>
      <w:r>
        <w:rPr>
          <w:rFonts w:hint="cs"/>
          <w:rtl/>
          <w:lang w:eastAsia="he-IL"/>
        </w:rPr>
        <w:t xml:space="preserve">אדוני היושב-ראש, השר במשרד החינוך הרב חיים ביטון, חבריי חברי הכנסת, הנושא של ההצעה הדחופה זה אפליית תושבי שדרות ואי-הארכת הסדרי שהייה של </w:t>
      </w:r>
      <w:bookmarkStart w:id="8278" w:name="_ETM_Q24_375000"/>
      <w:bookmarkEnd w:id="8278"/>
      <w:r>
        <w:rPr>
          <w:rFonts w:hint="cs"/>
          <w:rtl/>
          <w:lang w:eastAsia="he-IL"/>
        </w:rPr>
        <w:t xml:space="preserve">המפונים. אני מבין שחשוב מאוד לנסות לחזור לשגרה כמה שיותר. זה דבר חשוב, בפרט בעת הזו, כי זה חלק מהחיים, ואם אנחנו לא נחזור לשגרה אז באמת לא </w:t>
      </w:r>
      <w:bookmarkStart w:id="8279" w:name="_ETM_Q24_388000"/>
      <w:bookmarkEnd w:id="8279"/>
      <w:r>
        <w:rPr>
          <w:rFonts w:hint="cs"/>
          <w:rtl/>
          <w:lang w:eastAsia="he-IL"/>
        </w:rPr>
        <w:t>נחזור אף פעם</w:t>
      </w:r>
      <w:r w:rsidR="0009135D">
        <w:rPr>
          <w:rFonts w:hint="cs"/>
          <w:rtl/>
          <w:lang w:eastAsia="he-IL"/>
        </w:rPr>
        <w:t>,</w:t>
      </w:r>
      <w:r>
        <w:rPr>
          <w:rFonts w:hint="cs"/>
          <w:rtl/>
          <w:lang w:eastAsia="he-IL"/>
        </w:rPr>
        <w:t xml:space="preserve"> ואנחנו גם חייבים להראות לאויבים שאנחנו עושים הכול ואנחנו ממשיכים לחיות פה. </w:t>
      </w:r>
      <w:bookmarkStart w:id="8280" w:name="_ETM_Q24_390000"/>
      <w:bookmarkEnd w:id="8280"/>
      <w:r>
        <w:rPr>
          <w:rFonts w:hint="cs"/>
          <w:rtl/>
          <w:lang w:eastAsia="he-IL"/>
        </w:rPr>
        <w:t xml:space="preserve">אבל אפליה זה הדבר הכי גרוע שיכול להיות. לא יכול להיות שבעוטף עזה אנשים יכולים </w:t>
      </w:r>
      <w:bookmarkStart w:id="8281" w:name="_ETM_Q24_403000"/>
      <w:bookmarkEnd w:id="8281"/>
      <w:r>
        <w:rPr>
          <w:rFonts w:hint="cs"/>
          <w:rtl/>
          <w:lang w:eastAsia="he-IL"/>
        </w:rPr>
        <w:t xml:space="preserve">עדיין להמשיך להישאר במלונות, הם מקבלים על זה את השכר שהם צריכים, משאירים להם שם את מוסדות החינוך והכול, ודווקא לעיר שדרות – שהיא לא שונה מהם, היא פחות </w:t>
      </w:r>
      <w:bookmarkStart w:id="8282" w:name="_ETM_Q24_416000"/>
      <w:bookmarkEnd w:id="8282"/>
      <w:r>
        <w:rPr>
          <w:rFonts w:hint="cs"/>
          <w:rtl/>
          <w:lang w:eastAsia="he-IL"/>
        </w:rPr>
        <w:t>מ</w:t>
      </w:r>
      <w:r w:rsidR="006C5FCF">
        <w:rPr>
          <w:rFonts w:hint="cs"/>
          <w:rtl/>
          <w:lang w:eastAsia="he-IL"/>
        </w:rPr>
        <w:t xml:space="preserve">-3 </w:t>
      </w:r>
      <w:r>
        <w:rPr>
          <w:rFonts w:hint="cs"/>
          <w:rtl/>
          <w:lang w:eastAsia="he-IL"/>
        </w:rPr>
        <w:t xml:space="preserve">קילומטרים מהגבול – מחייבים אותם לחזור, ואם אתה לא חוזר אז אתה לא מקבל בבתי המלון שירותי חינוך. </w:t>
      </w:r>
    </w:p>
    <w:p w:rsidR="006C5FCF" w:rsidRDefault="006C5FCF" w:rsidP="006C5FCF">
      <w:pPr>
        <w:rPr>
          <w:rtl/>
          <w:lang w:eastAsia="he-IL"/>
        </w:rPr>
      </w:pPr>
    </w:p>
    <w:p w:rsidR="001004F8" w:rsidRDefault="001004F8" w:rsidP="00FB7584">
      <w:pPr>
        <w:rPr>
          <w:rtl/>
          <w:lang w:eastAsia="he-IL"/>
        </w:rPr>
      </w:pPr>
      <w:r>
        <w:rPr>
          <w:rFonts w:hint="cs"/>
          <w:rtl/>
          <w:lang w:eastAsia="he-IL"/>
        </w:rPr>
        <w:t>ואנחנו יודעים שהעיר שדרות עדיין לא ערוכה לקליטתם של כל התושבים שלה, אם זה מבחינת התחבורה הציבורית</w:t>
      </w:r>
      <w:r w:rsidR="006C5FCF">
        <w:rPr>
          <w:rFonts w:hint="cs"/>
          <w:rtl/>
          <w:lang w:eastAsia="he-IL"/>
        </w:rPr>
        <w:t>,</w:t>
      </w:r>
      <w:r>
        <w:rPr>
          <w:rFonts w:hint="cs"/>
          <w:rtl/>
          <w:lang w:eastAsia="he-IL"/>
        </w:rPr>
        <w:t xml:space="preserve"> שפועלת חלקית, אם זה מבחינת הבריאות</w:t>
      </w:r>
      <w:r w:rsidR="006C5FCF">
        <w:rPr>
          <w:rFonts w:hint="cs"/>
          <w:rtl/>
          <w:lang w:eastAsia="he-IL"/>
        </w:rPr>
        <w:t>,</w:t>
      </w:r>
      <w:r>
        <w:rPr>
          <w:rFonts w:hint="cs"/>
          <w:rtl/>
          <w:lang w:eastAsia="he-IL"/>
        </w:rPr>
        <w:t xml:space="preserve"> </w:t>
      </w:r>
      <w:bookmarkStart w:id="8283" w:name="_ETM_Q24_434000"/>
      <w:bookmarkEnd w:id="8283"/>
      <w:r>
        <w:rPr>
          <w:rFonts w:hint="cs"/>
          <w:rtl/>
          <w:lang w:eastAsia="he-IL"/>
        </w:rPr>
        <w:t xml:space="preserve">שפועלת חלקית, אם זה מבחינת החינוך. לא יכול להיות שהמדינה מצד אחד מחייבת את האנשים לחזור כשאין שם עדיין, לצערנו, הסדרים מסודרים לקליטת כל האנשים בחזרה. אני אומר, אני בעד שיפתחו אם </w:t>
      </w:r>
      <w:bookmarkStart w:id="8284" w:name="_ETM_Q24_453000"/>
      <w:bookmarkEnd w:id="8284"/>
      <w:r>
        <w:rPr>
          <w:rFonts w:hint="cs"/>
          <w:rtl/>
          <w:lang w:eastAsia="he-IL"/>
        </w:rPr>
        <w:t>צריך לפתוח, אבל מצד שני לאפשר לאנשים, מי שרוצה להמשיך בבית המלון, לקבל שם את החינוך בינתיים</w:t>
      </w:r>
      <w:r w:rsidR="00FB7584">
        <w:rPr>
          <w:rFonts w:hint="cs"/>
          <w:rtl/>
          <w:lang w:eastAsia="he-IL"/>
        </w:rPr>
        <w:t>,</w:t>
      </w:r>
      <w:r>
        <w:rPr>
          <w:rFonts w:hint="cs"/>
          <w:rtl/>
          <w:lang w:eastAsia="he-IL"/>
        </w:rPr>
        <w:t xml:space="preserve"> לפחות בשנה הזאת, עד סוף השנה, לקבל את החינוך, כי בכל אופן אסור להפקיר בפעם השנייה את תושבי שדרות. מספיק שהם הופקרו פעם אחת. תודה. </w:t>
      </w:r>
    </w:p>
    <w:p w:rsidR="001004F8" w:rsidRDefault="001004F8" w:rsidP="003B7263">
      <w:pPr>
        <w:rPr>
          <w:rtl/>
          <w:lang w:eastAsia="he-IL"/>
        </w:rPr>
      </w:pPr>
    </w:p>
    <w:p w:rsidR="001004F8" w:rsidRDefault="001004F8" w:rsidP="003B7263">
      <w:pPr>
        <w:pStyle w:val="af6"/>
        <w:keepNext/>
        <w:rPr>
          <w:rtl/>
        </w:rPr>
      </w:pPr>
      <w:r w:rsidRPr="008F4254">
        <w:rPr>
          <w:rStyle w:val="TagStyle"/>
          <w:rtl/>
        </w:rPr>
        <w:t xml:space="preserve"> &lt;&lt; יור &gt;&gt; </w:t>
      </w:r>
      <w:r>
        <w:rPr>
          <w:rtl/>
        </w:rPr>
        <w:t>היו"ר חנוך דב מלביצקי:</w:t>
      </w:r>
      <w:r w:rsidRPr="008F4254">
        <w:rPr>
          <w:rStyle w:val="TagStyle"/>
          <w:rtl/>
        </w:rPr>
        <w:t xml:space="preserve"> &lt;&lt; יור &gt;&gt;</w:t>
      </w:r>
      <w:r>
        <w:rPr>
          <w:rtl/>
        </w:rPr>
        <w:t xml:space="preserve"> </w:t>
      </w:r>
    </w:p>
    <w:p w:rsidR="001004F8" w:rsidRDefault="001004F8" w:rsidP="00897AE7">
      <w:pPr>
        <w:rPr>
          <w:rtl/>
          <w:lang w:eastAsia="he-IL"/>
        </w:rPr>
      </w:pPr>
    </w:p>
    <w:p w:rsidR="001004F8" w:rsidRDefault="001004F8" w:rsidP="003B7263">
      <w:pPr>
        <w:rPr>
          <w:rtl/>
          <w:lang w:eastAsia="he-IL"/>
        </w:rPr>
      </w:pPr>
      <w:r>
        <w:rPr>
          <w:rFonts w:hint="cs"/>
          <w:rtl/>
          <w:lang w:eastAsia="he-IL"/>
        </w:rPr>
        <w:t>תודה. חבר הכנסת מיכאל מרדכי ביטון, בבקשה, אדוני.</w:t>
      </w:r>
    </w:p>
    <w:p w:rsidR="001004F8" w:rsidRDefault="001004F8" w:rsidP="003B7263">
      <w:pPr>
        <w:rPr>
          <w:rtl/>
          <w:lang w:eastAsia="he-IL"/>
        </w:rPr>
      </w:pPr>
    </w:p>
    <w:p w:rsidR="001004F8" w:rsidRDefault="001004F8" w:rsidP="003B7263">
      <w:pPr>
        <w:pStyle w:val="af5"/>
        <w:keepNext/>
        <w:rPr>
          <w:rtl/>
        </w:rPr>
      </w:pPr>
      <w:r w:rsidRPr="008F4254">
        <w:rPr>
          <w:rStyle w:val="TagStyle"/>
          <w:rtl/>
        </w:rPr>
        <w:t xml:space="preserve"> &lt;&lt; קריאה &gt;&gt; </w:t>
      </w:r>
      <w:r>
        <w:rPr>
          <w:rtl/>
        </w:rPr>
        <w:t>טלי גוטליב (הליכוד):</w:t>
      </w:r>
      <w:r w:rsidRPr="008F4254">
        <w:rPr>
          <w:rStyle w:val="TagStyle"/>
          <w:rtl/>
        </w:rPr>
        <w:t xml:space="preserve"> &lt;&lt; קריאה &gt;&gt;</w:t>
      </w:r>
      <w:r>
        <w:rPr>
          <w:rtl/>
        </w:rPr>
        <w:t xml:space="preserve"> </w:t>
      </w:r>
    </w:p>
    <w:p w:rsidR="001004F8" w:rsidRDefault="001004F8" w:rsidP="00897AE7">
      <w:pPr>
        <w:rPr>
          <w:rtl/>
          <w:lang w:eastAsia="he-IL"/>
        </w:rPr>
      </w:pPr>
    </w:p>
    <w:p w:rsidR="001004F8" w:rsidRDefault="001004F8" w:rsidP="003B7263">
      <w:pPr>
        <w:rPr>
          <w:rtl/>
          <w:lang w:eastAsia="he-IL"/>
        </w:rPr>
      </w:pPr>
      <w:r>
        <w:rPr>
          <w:rFonts w:hint="cs"/>
          <w:rtl/>
          <w:lang w:eastAsia="he-IL"/>
        </w:rPr>
        <w:t>אדוני, עד שעולה חבר הכנסת ביטון, אני רק אומר לכם משהו אחד</w:t>
      </w:r>
      <w:r w:rsidR="003B7263">
        <w:rPr>
          <w:rFonts w:hint="cs"/>
          <w:rtl/>
          <w:lang w:eastAsia="he-IL"/>
        </w:rPr>
        <w:t>:</w:t>
      </w:r>
      <w:r>
        <w:rPr>
          <w:rFonts w:hint="cs"/>
          <w:rtl/>
          <w:lang w:eastAsia="he-IL"/>
        </w:rPr>
        <w:t xml:space="preserve"> כולכם פה הייתם איתנו בחוץ וביטחון; הייתה חשיבות </w:t>
      </w:r>
      <w:bookmarkStart w:id="8285" w:name="_ETM_Q24_486000"/>
      <w:bookmarkEnd w:id="8285"/>
      <w:r>
        <w:rPr>
          <w:rFonts w:hint="cs"/>
          <w:rtl/>
          <w:lang w:eastAsia="he-IL"/>
        </w:rPr>
        <w:t xml:space="preserve">להחזיר את תושבי שדרות לפעילות, ברמה הביטחונית ובגלל שהמדינה סבורה </w:t>
      </w:r>
      <w:bookmarkStart w:id="8286" w:name="_ETM_Q24_491000"/>
      <w:bookmarkEnd w:id="8286"/>
      <w:r>
        <w:rPr>
          <w:rFonts w:hint="cs"/>
          <w:rtl/>
          <w:lang w:eastAsia="he-IL"/>
        </w:rPr>
        <w:t>שכרגע זה הזמן הנכון, כדי לשרת את הריבונות, את הרעיון הריבוני.</w:t>
      </w:r>
    </w:p>
    <w:p w:rsidR="001004F8" w:rsidRDefault="001004F8" w:rsidP="003B7263">
      <w:pPr>
        <w:rPr>
          <w:rtl/>
          <w:lang w:eastAsia="he-IL"/>
        </w:rPr>
      </w:pPr>
    </w:p>
    <w:p w:rsidR="001004F8" w:rsidRDefault="001004F8" w:rsidP="003B7263">
      <w:pPr>
        <w:pStyle w:val="af5"/>
        <w:keepNext/>
        <w:rPr>
          <w:rtl/>
        </w:rPr>
      </w:pPr>
      <w:bookmarkStart w:id="8287" w:name="ET_interruption_6344_8"/>
      <w:r w:rsidRPr="008F4254">
        <w:rPr>
          <w:rStyle w:val="TagStyle"/>
          <w:rtl/>
        </w:rPr>
        <w:t xml:space="preserve"> &lt;&lt; קריאה &gt;&gt; </w:t>
      </w:r>
      <w:r>
        <w:rPr>
          <w:rtl/>
        </w:rPr>
        <w:t>אברהם בצלאל (ש"ס):</w:t>
      </w:r>
      <w:r w:rsidRPr="008F4254">
        <w:rPr>
          <w:rStyle w:val="TagStyle"/>
          <w:rtl/>
        </w:rPr>
        <w:t xml:space="preserve"> &lt;&lt; קריאה &gt;&gt;</w:t>
      </w:r>
      <w:r>
        <w:rPr>
          <w:rtl/>
        </w:rPr>
        <w:t xml:space="preserve"> </w:t>
      </w:r>
      <w:bookmarkEnd w:id="8287"/>
    </w:p>
    <w:p w:rsidR="001004F8" w:rsidRDefault="001004F8" w:rsidP="003B7263">
      <w:pPr>
        <w:rPr>
          <w:rtl/>
          <w:lang w:eastAsia="he-IL"/>
        </w:rPr>
      </w:pPr>
    </w:p>
    <w:p w:rsidR="001004F8" w:rsidRDefault="001004F8" w:rsidP="003B7263">
      <w:pPr>
        <w:rPr>
          <w:rtl/>
          <w:lang w:eastAsia="he-IL"/>
        </w:rPr>
      </w:pPr>
      <w:r>
        <w:rPr>
          <w:rFonts w:hint="cs"/>
          <w:rtl/>
          <w:lang w:eastAsia="he-IL"/>
        </w:rPr>
        <w:t>אז זה מה שא</w:t>
      </w:r>
      <w:r w:rsidR="00FB7584">
        <w:rPr>
          <w:rFonts w:hint="cs"/>
          <w:rtl/>
          <w:lang w:eastAsia="he-IL"/>
        </w:rPr>
        <w:t>מרתי.</w:t>
      </w:r>
      <w:r>
        <w:rPr>
          <w:rFonts w:hint="cs"/>
          <w:rtl/>
          <w:lang w:eastAsia="he-IL"/>
        </w:rPr>
        <w:t xml:space="preserve"> אני בעד.</w:t>
      </w:r>
    </w:p>
    <w:p w:rsidR="001004F8" w:rsidRDefault="001004F8" w:rsidP="003B7263">
      <w:pPr>
        <w:rPr>
          <w:rtl/>
          <w:lang w:eastAsia="he-IL"/>
        </w:rPr>
      </w:pPr>
    </w:p>
    <w:p w:rsidR="001004F8" w:rsidRDefault="001004F8" w:rsidP="003B7263">
      <w:pPr>
        <w:pStyle w:val="af5"/>
        <w:keepNext/>
        <w:rPr>
          <w:rtl/>
        </w:rPr>
      </w:pPr>
      <w:bookmarkStart w:id="8288" w:name="ET_interruption_6345_9"/>
      <w:r w:rsidRPr="00264DD0">
        <w:rPr>
          <w:rStyle w:val="TagStyle"/>
          <w:rtl/>
        </w:rPr>
        <w:t xml:space="preserve"> &lt;&lt; קריאה &gt;&gt; </w:t>
      </w:r>
      <w:r>
        <w:rPr>
          <w:rtl/>
        </w:rPr>
        <w:t>טלי גוטליב (הליכוד):</w:t>
      </w:r>
      <w:r w:rsidRPr="00264DD0">
        <w:rPr>
          <w:rStyle w:val="TagStyle"/>
          <w:rtl/>
        </w:rPr>
        <w:t xml:space="preserve"> &lt;&lt; קריאה &gt;&gt;</w:t>
      </w:r>
      <w:r>
        <w:rPr>
          <w:rtl/>
        </w:rPr>
        <w:t xml:space="preserve"> </w:t>
      </w:r>
      <w:bookmarkEnd w:id="8288"/>
    </w:p>
    <w:p w:rsidR="001004F8" w:rsidRDefault="001004F8" w:rsidP="00897AE7">
      <w:pPr>
        <w:rPr>
          <w:rtl/>
          <w:lang w:eastAsia="he-IL"/>
        </w:rPr>
      </w:pPr>
    </w:p>
    <w:p w:rsidR="001004F8" w:rsidRDefault="001004F8" w:rsidP="003B7263">
      <w:pPr>
        <w:rPr>
          <w:rtl/>
          <w:lang w:eastAsia="he-IL"/>
        </w:rPr>
      </w:pPr>
      <w:r>
        <w:rPr>
          <w:rFonts w:hint="cs"/>
          <w:rtl/>
          <w:lang w:eastAsia="he-IL"/>
        </w:rPr>
        <w:t>אתה צודק.</w:t>
      </w:r>
    </w:p>
    <w:p w:rsidR="001004F8" w:rsidRDefault="001004F8" w:rsidP="003B7263">
      <w:pPr>
        <w:rPr>
          <w:rtl/>
          <w:lang w:eastAsia="he-IL"/>
        </w:rPr>
      </w:pPr>
    </w:p>
    <w:p w:rsidR="001004F8" w:rsidRDefault="001004F8" w:rsidP="003B7263">
      <w:pPr>
        <w:pStyle w:val="af5"/>
        <w:keepNext/>
        <w:rPr>
          <w:rtl/>
        </w:rPr>
      </w:pPr>
      <w:bookmarkStart w:id="8289" w:name="ET_interruption_6344_10"/>
      <w:r w:rsidRPr="00264DD0">
        <w:rPr>
          <w:rStyle w:val="TagStyle"/>
          <w:rtl/>
        </w:rPr>
        <w:t xml:space="preserve"> &lt;&lt; קריאה &gt;&gt; </w:t>
      </w:r>
      <w:r>
        <w:rPr>
          <w:rtl/>
        </w:rPr>
        <w:t>אברהם בצלאל (ש"ס):</w:t>
      </w:r>
      <w:r w:rsidRPr="00264DD0">
        <w:rPr>
          <w:rStyle w:val="TagStyle"/>
          <w:rtl/>
        </w:rPr>
        <w:t xml:space="preserve"> &lt;&lt; קריאה &gt;&gt;</w:t>
      </w:r>
      <w:r>
        <w:rPr>
          <w:rtl/>
        </w:rPr>
        <w:t xml:space="preserve"> </w:t>
      </w:r>
      <w:bookmarkEnd w:id="8289"/>
    </w:p>
    <w:p w:rsidR="001004F8" w:rsidRDefault="001004F8" w:rsidP="00897AE7">
      <w:pPr>
        <w:rPr>
          <w:rtl/>
          <w:lang w:eastAsia="he-IL"/>
        </w:rPr>
      </w:pPr>
    </w:p>
    <w:p w:rsidR="001004F8" w:rsidRDefault="001004F8" w:rsidP="003B7263">
      <w:pPr>
        <w:rPr>
          <w:rtl/>
          <w:lang w:eastAsia="he-IL"/>
        </w:rPr>
      </w:pPr>
      <w:r>
        <w:rPr>
          <w:rFonts w:hint="cs"/>
          <w:rtl/>
          <w:lang w:eastAsia="he-IL"/>
        </w:rPr>
        <w:t>אבל מצד שני לתת להם אפשרות.</w:t>
      </w:r>
    </w:p>
    <w:p w:rsidR="001004F8" w:rsidRDefault="001004F8" w:rsidP="003B7263">
      <w:pPr>
        <w:rPr>
          <w:rtl/>
          <w:lang w:eastAsia="he-IL"/>
        </w:rPr>
      </w:pPr>
    </w:p>
    <w:p w:rsidR="001004F8" w:rsidRDefault="001004F8" w:rsidP="003B7263">
      <w:pPr>
        <w:pStyle w:val="af5"/>
        <w:keepNext/>
        <w:rPr>
          <w:rtl/>
        </w:rPr>
      </w:pPr>
      <w:bookmarkStart w:id="8290" w:name="ET_interruption_6345_11"/>
      <w:r w:rsidRPr="00264DD0">
        <w:rPr>
          <w:rStyle w:val="TagStyle"/>
          <w:rtl/>
        </w:rPr>
        <w:t xml:space="preserve"> &lt;&lt; קריאה &gt;&gt; </w:t>
      </w:r>
      <w:r>
        <w:rPr>
          <w:rtl/>
        </w:rPr>
        <w:t>טלי גוטליב (הליכוד):</w:t>
      </w:r>
      <w:r w:rsidRPr="00264DD0">
        <w:rPr>
          <w:rStyle w:val="TagStyle"/>
          <w:rtl/>
        </w:rPr>
        <w:t xml:space="preserve"> &lt;&lt; קריאה &gt;&gt;</w:t>
      </w:r>
      <w:r>
        <w:rPr>
          <w:rtl/>
        </w:rPr>
        <w:t xml:space="preserve"> </w:t>
      </w:r>
      <w:bookmarkEnd w:id="8290"/>
    </w:p>
    <w:p w:rsidR="001004F8" w:rsidRDefault="001004F8" w:rsidP="00897AE7">
      <w:pPr>
        <w:rPr>
          <w:rtl/>
          <w:lang w:eastAsia="he-IL"/>
        </w:rPr>
      </w:pPr>
    </w:p>
    <w:p w:rsidR="001004F8" w:rsidRDefault="001004F8" w:rsidP="003B7263">
      <w:pPr>
        <w:rPr>
          <w:rtl/>
          <w:lang w:eastAsia="he-IL"/>
        </w:rPr>
      </w:pPr>
      <w:r>
        <w:rPr>
          <w:rFonts w:hint="cs"/>
          <w:rtl/>
          <w:lang w:eastAsia="he-IL"/>
        </w:rPr>
        <w:t>בסדר, אני רק אומרת.</w:t>
      </w:r>
    </w:p>
    <w:p w:rsidR="001004F8" w:rsidRDefault="001004F8" w:rsidP="003B7263">
      <w:pPr>
        <w:rPr>
          <w:rtl/>
          <w:lang w:eastAsia="he-IL"/>
        </w:rPr>
      </w:pPr>
    </w:p>
    <w:p w:rsidR="001004F8" w:rsidRDefault="001004F8" w:rsidP="003B7263">
      <w:pPr>
        <w:pStyle w:val="af5"/>
        <w:keepNext/>
        <w:rPr>
          <w:rtl/>
        </w:rPr>
      </w:pPr>
      <w:bookmarkStart w:id="8291" w:name="ET_interruption_6344_12"/>
      <w:r w:rsidRPr="00264DD0">
        <w:rPr>
          <w:rStyle w:val="TagStyle"/>
          <w:rtl/>
        </w:rPr>
        <w:t xml:space="preserve"> &lt;&lt; קריאה &gt;&gt; </w:t>
      </w:r>
      <w:r>
        <w:rPr>
          <w:rtl/>
        </w:rPr>
        <w:t>אברהם בצלאל (ש"ס):</w:t>
      </w:r>
      <w:r w:rsidRPr="00264DD0">
        <w:rPr>
          <w:rStyle w:val="TagStyle"/>
          <w:rtl/>
        </w:rPr>
        <w:t xml:space="preserve"> &lt;&lt; קריאה &gt;&gt;</w:t>
      </w:r>
      <w:r>
        <w:rPr>
          <w:rtl/>
        </w:rPr>
        <w:t xml:space="preserve"> </w:t>
      </w:r>
      <w:bookmarkEnd w:id="8291"/>
    </w:p>
    <w:p w:rsidR="001004F8" w:rsidRDefault="001004F8" w:rsidP="00897AE7">
      <w:pPr>
        <w:rPr>
          <w:rtl/>
          <w:lang w:eastAsia="he-IL"/>
        </w:rPr>
      </w:pPr>
    </w:p>
    <w:p w:rsidR="001004F8" w:rsidRDefault="001004F8" w:rsidP="003B7263">
      <w:pPr>
        <w:rPr>
          <w:rtl/>
          <w:lang w:eastAsia="he-IL"/>
        </w:rPr>
      </w:pPr>
      <w:r>
        <w:rPr>
          <w:rFonts w:hint="cs"/>
          <w:rtl/>
          <w:lang w:eastAsia="he-IL"/>
        </w:rPr>
        <w:t>אי-אפשר לחייב את התושבים להגיע ולחיות ככה. ככה הם חיים בפחד, וגם אין להם את השירותים.</w:t>
      </w:r>
    </w:p>
    <w:p w:rsidR="001004F8" w:rsidRPr="003B7263" w:rsidRDefault="001004F8" w:rsidP="003B7263">
      <w:pPr>
        <w:rPr>
          <w:rtl/>
        </w:rPr>
      </w:pPr>
    </w:p>
    <w:p w:rsidR="001004F8" w:rsidRDefault="001004F8" w:rsidP="003B7263">
      <w:pPr>
        <w:pStyle w:val="a4"/>
        <w:keepNext/>
        <w:rPr>
          <w:rtl/>
        </w:rPr>
      </w:pPr>
      <w:bookmarkStart w:id="8292" w:name="ET_speaker_5765_12"/>
      <w:r w:rsidRPr="003D7623">
        <w:rPr>
          <w:rStyle w:val="TagStyle"/>
          <w:rtl/>
        </w:rPr>
        <w:t xml:space="preserve"> &lt;&lt; דובר &gt;&gt; </w:t>
      </w:r>
      <w:bookmarkStart w:id="8293" w:name="_Toc158839869"/>
      <w:r>
        <w:rPr>
          <w:rtl/>
        </w:rPr>
        <w:t>מיכאל מרדכי ביטון (המחנה הממלכתי):</w:t>
      </w:r>
      <w:bookmarkEnd w:id="8293"/>
      <w:r w:rsidRPr="003D7623">
        <w:rPr>
          <w:rStyle w:val="TagStyle"/>
          <w:rtl/>
        </w:rPr>
        <w:t xml:space="preserve"> &lt;&lt; דובר &gt;&gt;</w:t>
      </w:r>
      <w:r>
        <w:rPr>
          <w:rtl/>
        </w:rPr>
        <w:t xml:space="preserve"> </w:t>
      </w:r>
      <w:bookmarkEnd w:id="8292"/>
    </w:p>
    <w:p w:rsidR="001004F8" w:rsidRPr="003D7623" w:rsidRDefault="001004F8" w:rsidP="003B7263">
      <w:pPr>
        <w:rPr>
          <w:rtl/>
          <w:lang w:eastAsia="he-IL"/>
        </w:rPr>
      </w:pPr>
    </w:p>
    <w:p w:rsidR="00FB7584" w:rsidRDefault="001004F8" w:rsidP="00FB7584">
      <w:pPr>
        <w:rPr>
          <w:rtl/>
          <w:lang w:eastAsia="he-IL"/>
        </w:rPr>
      </w:pPr>
      <w:r>
        <w:rPr>
          <w:rFonts w:hint="cs"/>
          <w:rtl/>
          <w:lang w:eastAsia="he-IL"/>
        </w:rPr>
        <w:t>אדוני היושב-ראש, חברי הכנסת, אומרים לנו "דין שדרות כדין תל אביב", "דין תל אביב כדין שדרות", אבל זה לא מה שאנחנו עושים בפועל. פינינו מאות אלפים מהגבולות</w:t>
      </w:r>
      <w:r w:rsidR="00FB7584">
        <w:rPr>
          <w:rFonts w:hint="cs"/>
          <w:rtl/>
          <w:lang w:eastAsia="he-IL"/>
        </w:rPr>
        <w:t>.</w:t>
      </w:r>
      <w:r>
        <w:rPr>
          <w:rFonts w:hint="cs"/>
          <w:rtl/>
          <w:lang w:eastAsia="he-IL"/>
        </w:rPr>
        <w:t xml:space="preserve"> שדרות היא אחת הערים ששילמו את המחיר הכי יקר </w:t>
      </w:r>
      <w:r w:rsidR="00FB7584">
        <w:rPr>
          <w:rFonts w:hint="cs"/>
          <w:rtl/>
          <w:lang w:eastAsia="he-IL"/>
        </w:rPr>
        <w:t>ב</w:t>
      </w:r>
      <w:r>
        <w:rPr>
          <w:rFonts w:hint="cs"/>
          <w:rtl/>
          <w:lang w:eastAsia="he-IL"/>
        </w:rPr>
        <w:t>מלחמה, והיא משלמת מחיר של עשרות שנים של טילים</w:t>
      </w:r>
      <w:bookmarkStart w:id="8294" w:name="_ETM_Q24_509000"/>
      <w:bookmarkEnd w:id="8294"/>
      <w:r>
        <w:rPr>
          <w:rFonts w:hint="cs"/>
          <w:rtl/>
          <w:lang w:eastAsia="he-IL"/>
        </w:rPr>
        <w:t xml:space="preserve">. יש ליקוי גדול בקבלת ההחלטות האזרחיות של הממשלה. הלוואי שהממשלה שמנהלת את המלחמה, כולל הקבינט המצומצם והרחב, יקבלו החלטות חותכות וראויות בהיבטים האזרחיים. האם ניתן להשיב לעיר תושבים שלא על דעת ראש העיר, שלא על דעת מנהל אגף חינוך, שלא על דעת מנהל אגף רווחה, שלא על דעת מרכז החוסן, ושהממשלה תחליט בשבילם? אנחנו </w:t>
      </w:r>
      <w:r w:rsidR="00FB7584">
        <w:rPr>
          <w:rFonts w:hint="cs"/>
          <w:rtl/>
          <w:lang w:eastAsia="he-IL"/>
        </w:rPr>
        <w:t xml:space="preserve">אומרים </w:t>
      </w:r>
      <w:r>
        <w:rPr>
          <w:rFonts w:hint="cs"/>
          <w:rtl/>
          <w:lang w:eastAsia="he-IL"/>
        </w:rPr>
        <w:t>דבר והיפוכו. אנחנו אומרים: הרשויות המקומיות הן החוסן הביטחוני</w:t>
      </w:r>
      <w:bookmarkStart w:id="8295" w:name="_ETM_Q24_599000"/>
      <w:bookmarkEnd w:id="8295"/>
      <w:r>
        <w:rPr>
          <w:rFonts w:hint="cs"/>
          <w:rtl/>
          <w:lang w:eastAsia="he-IL"/>
        </w:rPr>
        <w:t>; הן הראו לנו מה זה עורף אזרחי, מה זו עוצמה לאומית; הן נתנו את משך הלחימה ואת היכולת להילחם, כי ה</w:t>
      </w:r>
      <w:r w:rsidR="00FB7584">
        <w:rPr>
          <w:rFonts w:hint="cs"/>
          <w:rtl/>
          <w:lang w:eastAsia="he-IL"/>
        </w:rPr>
        <w:t xml:space="preserve">ן מנהלות </w:t>
      </w:r>
      <w:r>
        <w:rPr>
          <w:rFonts w:hint="cs"/>
          <w:rtl/>
          <w:lang w:eastAsia="he-IL"/>
        </w:rPr>
        <w:t xml:space="preserve">את האזרחים – ואז על הראש של הרשות המקומית מקבלים החלטה ללא תיאום. </w:t>
      </w:r>
    </w:p>
    <w:p w:rsidR="00FB7584" w:rsidRDefault="00FB7584" w:rsidP="00FB7584">
      <w:pPr>
        <w:rPr>
          <w:rtl/>
          <w:lang w:eastAsia="he-IL"/>
        </w:rPr>
      </w:pPr>
    </w:p>
    <w:p w:rsidR="001004F8" w:rsidRDefault="001004F8" w:rsidP="00FB7584">
      <w:pPr>
        <w:rPr>
          <w:rtl/>
          <w:lang w:eastAsia="he-IL"/>
        </w:rPr>
      </w:pPr>
      <w:r>
        <w:rPr>
          <w:rFonts w:hint="cs"/>
          <w:rtl/>
          <w:lang w:eastAsia="he-IL"/>
        </w:rPr>
        <w:t>אז אני קורא לראש הממשלה להיות חותך</w:t>
      </w:r>
      <w:bookmarkStart w:id="8296" w:name="_ETM_Q24_611000"/>
      <w:bookmarkEnd w:id="8296"/>
      <w:r>
        <w:rPr>
          <w:rFonts w:hint="cs"/>
          <w:rtl/>
          <w:lang w:eastAsia="he-IL"/>
        </w:rPr>
        <w:t xml:space="preserve"> והחלטי כמו </w:t>
      </w:r>
      <w:r w:rsidR="00FB7584">
        <w:rPr>
          <w:rFonts w:hint="cs"/>
          <w:rtl/>
          <w:lang w:eastAsia="he-IL"/>
        </w:rPr>
        <w:t>ב</w:t>
      </w:r>
      <w:r>
        <w:rPr>
          <w:rFonts w:hint="cs"/>
          <w:rtl/>
          <w:lang w:eastAsia="he-IL"/>
        </w:rPr>
        <w:t xml:space="preserve">מבצע צבאי בהיבטים אזרחיים של העוטף והמפונים. לא תהיה החלטה שרירותית על </w:t>
      </w:r>
      <w:bookmarkStart w:id="8297" w:name="_ETM_Q24_620000"/>
      <w:bookmarkEnd w:id="8297"/>
      <w:r>
        <w:rPr>
          <w:rFonts w:hint="cs"/>
          <w:rtl/>
          <w:lang w:eastAsia="he-IL"/>
        </w:rPr>
        <w:t>שדרות כשלא יושבים עם דוידי ראש העיר ואומרים: דוידי, מה המתווה הנכון לשוב לעיר שלך? וראש העיר הציג מתווה, ועכשיו מחכים. ראש הממשלה התבטא ואמר: אני אולי אקבל את המתווה. אבל הוא צריך גיבוי, גיבוי תקציבי מהאוצר, להטמיע את זה בתקציבים פה</w:t>
      </w:r>
      <w:r w:rsidR="00FB7584">
        <w:rPr>
          <w:rFonts w:hint="cs"/>
          <w:rtl/>
          <w:lang w:eastAsia="he-IL"/>
        </w:rPr>
        <w:t>,</w:t>
      </w:r>
      <w:r>
        <w:rPr>
          <w:rFonts w:hint="cs"/>
          <w:rtl/>
          <w:lang w:eastAsia="he-IL"/>
        </w:rPr>
        <w:t xml:space="preserve"> שהולכים להיגמר בשנת 2024, ולא להחזיר תושבים ללא שיח עם ראשי רשויות.</w:t>
      </w:r>
    </w:p>
    <w:p w:rsidR="001004F8" w:rsidRDefault="001004F8" w:rsidP="003B7263">
      <w:pPr>
        <w:rPr>
          <w:rtl/>
          <w:lang w:eastAsia="he-IL"/>
        </w:rPr>
      </w:pPr>
    </w:p>
    <w:p w:rsidR="001004F8" w:rsidRDefault="001004F8" w:rsidP="003B7263">
      <w:pPr>
        <w:rPr>
          <w:rtl/>
          <w:lang w:eastAsia="he-IL"/>
        </w:rPr>
      </w:pPr>
      <w:r>
        <w:rPr>
          <w:rFonts w:hint="cs"/>
          <w:rtl/>
          <w:lang w:eastAsia="he-IL"/>
        </w:rPr>
        <w:t xml:space="preserve">והדבר הזה מתכתב עם העוול הנורא שעושים למועצה האזורית אשכול ולחלק בחוף אשקלון ולחלק </w:t>
      </w:r>
      <w:bookmarkStart w:id="8298" w:name="_ETM_Q24_651000"/>
      <w:bookmarkEnd w:id="8298"/>
      <w:r>
        <w:rPr>
          <w:rFonts w:hint="cs"/>
          <w:rtl/>
          <w:lang w:eastAsia="he-IL"/>
        </w:rPr>
        <w:t>בשער הנגב, בשדות נגב. והעוול הוא כזה: אומרים ל</w:t>
      </w:r>
      <w:r w:rsidR="00FB7584">
        <w:rPr>
          <w:rFonts w:hint="cs"/>
          <w:rtl/>
          <w:lang w:eastAsia="he-IL"/>
        </w:rPr>
        <w:t>י</w:t>
      </w:r>
      <w:r>
        <w:rPr>
          <w:rFonts w:hint="cs"/>
          <w:rtl/>
          <w:lang w:eastAsia="he-IL"/>
        </w:rPr>
        <w:t>ישובים כמו אורים וגבולות</w:t>
      </w:r>
      <w:r w:rsidR="00FB7584">
        <w:rPr>
          <w:rFonts w:hint="cs"/>
          <w:rtl/>
          <w:lang w:eastAsia="he-IL"/>
        </w:rPr>
        <w:t>:</w:t>
      </w:r>
      <w:r>
        <w:rPr>
          <w:rFonts w:hint="cs"/>
          <w:rtl/>
          <w:lang w:eastAsia="he-IL"/>
        </w:rPr>
        <w:t xml:space="preserve"> אתם מפונים – העירייה אומרת, המועצה – אבל הם 7 ק"מ או 8 ק"מ, הם לא מקבלים החזר כספי. עכשיו אומרים להם: תחזרו לאורים וגבולות, אבל המועצה האזורית אשכול לא נמצאת שם – אין בתי ספר, אין מרפאות, אין גנים, אין מחלקת רווחה, אין מרכז חוסן. המועצה האזורית אשכול רובה בחוץ, על פי הגדרת הממשלה. היא מבקשת משלושה יישובים לשוב – לאן? והיא לא נותנת להם החזר על ההוצאות שהיו להם ארבעה חודשים, ולא מקשיבה לראשי הערים ולראשי המועצות. </w:t>
      </w:r>
    </w:p>
    <w:p w:rsidR="001004F8" w:rsidRDefault="001004F8" w:rsidP="003B7263">
      <w:pPr>
        <w:rPr>
          <w:rtl/>
          <w:lang w:eastAsia="he-IL"/>
        </w:rPr>
      </w:pPr>
    </w:p>
    <w:p w:rsidR="00FB7584" w:rsidRDefault="001004F8" w:rsidP="00FB7584">
      <w:pPr>
        <w:rPr>
          <w:rtl/>
          <w:lang w:eastAsia="he-IL"/>
        </w:rPr>
      </w:pPr>
      <w:r>
        <w:rPr>
          <w:rFonts w:hint="cs"/>
          <w:rtl/>
          <w:lang w:eastAsia="he-IL"/>
        </w:rPr>
        <w:t xml:space="preserve">ראש המועצה שלהם צריך </w:t>
      </w:r>
      <w:bookmarkStart w:id="8299" w:name="_ETM_Q24_708000"/>
      <w:bookmarkEnd w:id="8299"/>
      <w:r>
        <w:rPr>
          <w:rFonts w:hint="cs"/>
          <w:rtl/>
          <w:lang w:eastAsia="he-IL"/>
        </w:rPr>
        <w:t xml:space="preserve">לישון באוטו ולבוא לבכות בכנסת בכל שבוע ונראה את זעקתו? ככה ננצח במלחמה </w:t>
      </w:r>
      <w:r w:rsidR="00FB7584">
        <w:rPr>
          <w:rFonts w:hint="eastAsia"/>
          <w:rtl/>
          <w:lang w:eastAsia="he-IL"/>
        </w:rPr>
        <w:t xml:space="preserve">– </w:t>
      </w:r>
      <w:r>
        <w:rPr>
          <w:rFonts w:hint="cs"/>
          <w:rtl/>
          <w:lang w:eastAsia="he-IL"/>
        </w:rPr>
        <w:t xml:space="preserve">כשראשי רשויות בנגב כועסים על הממשלה? כשראשי רשויות בצפון כועסים על הממשלה? צריך לקבל החלטות כשכל ראשי הרשויות שצמודות לגבול שמחים ומרוצים </w:t>
      </w:r>
      <w:r w:rsidR="00FB7584">
        <w:rPr>
          <w:rFonts w:hint="cs"/>
          <w:rtl/>
          <w:lang w:eastAsia="he-IL"/>
        </w:rPr>
        <w:t>מה</w:t>
      </w:r>
      <w:r>
        <w:rPr>
          <w:rFonts w:hint="cs"/>
          <w:rtl/>
          <w:lang w:eastAsia="he-IL"/>
        </w:rPr>
        <w:t xml:space="preserve">ניהול האזרחי של הממשלה. הדבר הזה לא נעשה. </w:t>
      </w:r>
    </w:p>
    <w:p w:rsidR="00FB7584" w:rsidRDefault="00FB7584" w:rsidP="00FB7584">
      <w:pPr>
        <w:rPr>
          <w:rtl/>
          <w:lang w:eastAsia="he-IL"/>
        </w:rPr>
      </w:pPr>
    </w:p>
    <w:p w:rsidR="00EC2E33" w:rsidRDefault="001004F8" w:rsidP="00FB7584">
      <w:pPr>
        <w:rPr>
          <w:rtl/>
        </w:rPr>
      </w:pPr>
      <w:r>
        <w:rPr>
          <w:rFonts w:hint="cs"/>
          <w:rtl/>
          <w:lang w:eastAsia="he-IL"/>
        </w:rPr>
        <w:t xml:space="preserve">אני קורא לראש הממשלה לכנס דיון חירום עם ראשי הרשויות בעוטף, צמודי גדר, ובצפון, ולקבל החלטות חותכות לפני אישור תקציב המדינה, כדי שלא </w:t>
      </w:r>
      <w:bookmarkStart w:id="8300" w:name="_ETM_Q24_746000"/>
      <w:bookmarkEnd w:id="8300"/>
      <w:r>
        <w:rPr>
          <w:rFonts w:hint="cs"/>
          <w:rtl/>
          <w:lang w:eastAsia="he-IL"/>
        </w:rPr>
        <w:t xml:space="preserve">יגידו: אין תקציב ולא שמנו את זה בתקציב ולכן תשובו </w:t>
      </w:r>
      <w:bookmarkStart w:id="8301" w:name="_ETM_Q24_751000"/>
      <w:bookmarkEnd w:id="8301"/>
      <w:r>
        <w:rPr>
          <w:rFonts w:hint="cs"/>
          <w:rtl/>
          <w:lang w:eastAsia="he-IL"/>
        </w:rPr>
        <w:t>הביתה בתנאים שהם לא תנאים.</w:t>
      </w:r>
      <w:bookmarkStart w:id="8302" w:name="TOR_Q25"/>
      <w:bookmarkEnd w:id="8302"/>
      <w:r w:rsidR="003B7263">
        <w:rPr>
          <w:rFonts w:hint="cs"/>
          <w:rtl/>
        </w:rPr>
        <w:t xml:space="preserve"> </w:t>
      </w:r>
      <w:r w:rsidR="00EC2E33">
        <w:rPr>
          <w:rFonts w:hint="cs"/>
          <w:rtl/>
        </w:rPr>
        <w:t>אורים וגבולות לא יכולים לשוב הביתה</w:t>
      </w:r>
      <w:r w:rsidR="00FB7584">
        <w:rPr>
          <w:rFonts w:hint="cs"/>
          <w:rtl/>
        </w:rPr>
        <w:t>,</w:t>
      </w:r>
      <w:r w:rsidR="00EC2E33">
        <w:rPr>
          <w:rFonts w:hint="cs"/>
          <w:rtl/>
        </w:rPr>
        <w:t xml:space="preserve"> כי אין הביתה. ב"הביתה" אין כלום </w:t>
      </w:r>
      <w:r w:rsidR="00EC2E33">
        <w:rPr>
          <w:rtl/>
        </w:rPr>
        <w:t>–</w:t>
      </w:r>
      <w:r w:rsidR="00EC2E33">
        <w:rPr>
          <w:rFonts w:hint="cs"/>
          <w:rtl/>
        </w:rPr>
        <w:t xml:space="preserve"> </w:t>
      </w:r>
      <w:bookmarkStart w:id="8303" w:name="_ETM_Q25_155226"/>
      <w:bookmarkEnd w:id="8303"/>
      <w:r w:rsidR="00EC2E33">
        <w:rPr>
          <w:rFonts w:hint="cs"/>
          <w:rtl/>
        </w:rPr>
        <w:t>אין בתי ספר, אין גנים, אין מרפאות, אין טיפול פסיכולוגי</w:t>
      </w:r>
      <w:r w:rsidR="00FB7584">
        <w:rPr>
          <w:rFonts w:hint="cs"/>
          <w:rtl/>
        </w:rPr>
        <w:t>.</w:t>
      </w:r>
      <w:r w:rsidR="00EC2E33">
        <w:rPr>
          <w:rFonts w:hint="cs"/>
          <w:rtl/>
        </w:rPr>
        <w:t xml:space="preserve"> </w:t>
      </w:r>
      <w:bookmarkStart w:id="8304" w:name="_ETM_Q25_163944"/>
      <w:bookmarkEnd w:id="8304"/>
      <w:r w:rsidR="00EC2E33">
        <w:rPr>
          <w:rFonts w:hint="cs"/>
          <w:rtl/>
        </w:rPr>
        <w:t>לאן הם ישובו? המועצה האזורית אשכול לא שבה הביתה.</w:t>
      </w:r>
    </w:p>
    <w:p w:rsidR="00EC2E33" w:rsidRDefault="00EC2E33" w:rsidP="003B7263">
      <w:pPr>
        <w:rPr>
          <w:rtl/>
        </w:rPr>
      </w:pPr>
      <w:bookmarkStart w:id="8305" w:name="_ETM_Q25_167618"/>
      <w:bookmarkStart w:id="8306" w:name="_ETM_Q25_167684"/>
      <w:bookmarkStart w:id="8307" w:name="_ETM_Q25_167714"/>
      <w:bookmarkEnd w:id="8305"/>
      <w:bookmarkEnd w:id="8306"/>
      <w:bookmarkEnd w:id="8307"/>
    </w:p>
    <w:p w:rsidR="00EC2E33" w:rsidRDefault="00EC2E33" w:rsidP="00FB7584">
      <w:pPr>
        <w:rPr>
          <w:rtl/>
        </w:rPr>
      </w:pPr>
      <w:bookmarkStart w:id="8308" w:name="_ETM_Q25_167774"/>
      <w:bookmarkEnd w:id="8308"/>
      <w:r>
        <w:rPr>
          <w:rFonts w:hint="cs"/>
          <w:rtl/>
        </w:rPr>
        <w:t>אז אני</w:t>
      </w:r>
      <w:bookmarkStart w:id="8309" w:name="_ETM_Q25_168498"/>
      <w:bookmarkEnd w:id="8309"/>
      <w:r>
        <w:rPr>
          <w:rFonts w:hint="cs"/>
          <w:rtl/>
        </w:rPr>
        <w:t xml:space="preserve"> מבקש, לסיום: תקשיבו לדוידי, תקשיבו לראשי הרשויות בעוטף עזה</w:t>
      </w:r>
      <w:r w:rsidR="00FB7584">
        <w:rPr>
          <w:rFonts w:hint="cs"/>
          <w:rtl/>
        </w:rPr>
        <w:t>,</w:t>
      </w:r>
      <w:r>
        <w:rPr>
          <w:rFonts w:hint="cs"/>
          <w:rtl/>
        </w:rPr>
        <w:t xml:space="preserve"> </w:t>
      </w:r>
      <w:bookmarkStart w:id="8310" w:name="_ETM_Q25_174980"/>
      <w:bookmarkEnd w:id="8310"/>
      <w:r>
        <w:rPr>
          <w:rFonts w:hint="cs"/>
          <w:rtl/>
        </w:rPr>
        <w:t>תקשיבו לראשי הרשויות צמודות הגבול</w:t>
      </w:r>
      <w:r w:rsidR="00FB7584">
        <w:rPr>
          <w:rFonts w:hint="cs"/>
          <w:rtl/>
        </w:rPr>
        <w:t>.</w:t>
      </w:r>
      <w:r>
        <w:rPr>
          <w:rFonts w:hint="cs"/>
          <w:rtl/>
        </w:rPr>
        <w:t xml:space="preserve"> אנחנו לא יכולים לסבול </w:t>
      </w:r>
      <w:bookmarkStart w:id="8311" w:name="_ETM_Q25_178175"/>
      <w:bookmarkEnd w:id="8311"/>
      <w:r>
        <w:rPr>
          <w:rFonts w:hint="cs"/>
          <w:rtl/>
        </w:rPr>
        <w:t xml:space="preserve">שאחרי ארבעה חודשים הם כועסים עלינו. לא עשינו את תפקידנו. </w:t>
      </w:r>
      <w:bookmarkStart w:id="8312" w:name="_ETM_Q25_182598"/>
      <w:bookmarkEnd w:id="8312"/>
      <w:r>
        <w:rPr>
          <w:rFonts w:hint="cs"/>
          <w:rtl/>
        </w:rPr>
        <w:t>תודה רבה.</w:t>
      </w:r>
    </w:p>
    <w:p w:rsidR="00EC2E33" w:rsidRDefault="00EC2E33" w:rsidP="003B7263">
      <w:pPr>
        <w:keepNext/>
        <w:rPr>
          <w:rtl/>
        </w:rPr>
      </w:pPr>
    </w:p>
    <w:p w:rsidR="00EC2E33" w:rsidRDefault="00EC2E33" w:rsidP="003B7263">
      <w:pPr>
        <w:pStyle w:val="af6"/>
        <w:keepNext/>
        <w:rPr>
          <w:rtl/>
        </w:rPr>
      </w:pPr>
      <w:r w:rsidRPr="0003315C">
        <w:rPr>
          <w:rStyle w:val="TagStyle"/>
          <w:rtl/>
        </w:rPr>
        <w:t xml:space="preserve"> &lt;&lt; יור &gt;&gt; </w:t>
      </w:r>
      <w:r>
        <w:rPr>
          <w:rtl/>
        </w:rPr>
        <w:t>היו"ר חנוך דב מלביצקי:</w:t>
      </w:r>
      <w:r w:rsidRPr="0003315C">
        <w:rPr>
          <w:rStyle w:val="TagStyle"/>
          <w:rtl/>
        </w:rPr>
        <w:t xml:space="preserve"> &lt;&lt; יור &gt;&gt;</w:t>
      </w:r>
      <w:r>
        <w:rPr>
          <w:rtl/>
        </w:rPr>
        <w:t xml:space="preserve"> </w:t>
      </w:r>
    </w:p>
    <w:p w:rsidR="00EC2E33" w:rsidRDefault="00EC2E33" w:rsidP="00897AE7">
      <w:pPr>
        <w:rPr>
          <w:rtl/>
          <w:lang w:eastAsia="he-IL"/>
        </w:rPr>
      </w:pPr>
    </w:p>
    <w:p w:rsidR="00EC2E33" w:rsidRDefault="00EC2E33" w:rsidP="003B7263">
      <w:pPr>
        <w:rPr>
          <w:rtl/>
          <w:lang w:eastAsia="he-IL"/>
        </w:rPr>
      </w:pPr>
      <w:r>
        <w:rPr>
          <w:rFonts w:hint="cs"/>
          <w:rtl/>
          <w:lang w:eastAsia="he-IL"/>
        </w:rPr>
        <w:t xml:space="preserve">תודה. חבר הכנסת פסל </w:t>
      </w:r>
      <w:r>
        <w:rPr>
          <w:rtl/>
          <w:lang w:eastAsia="he-IL"/>
        </w:rPr>
        <w:t>–</w:t>
      </w:r>
      <w:r>
        <w:rPr>
          <w:rFonts w:hint="cs"/>
          <w:rtl/>
          <w:lang w:eastAsia="he-IL"/>
        </w:rPr>
        <w:t xml:space="preserve"> איננו נוכח; חבר הכנסת פינדרוס </w:t>
      </w:r>
      <w:r>
        <w:rPr>
          <w:rtl/>
          <w:lang w:eastAsia="he-IL"/>
        </w:rPr>
        <w:t>–</w:t>
      </w:r>
      <w:r>
        <w:rPr>
          <w:rFonts w:hint="cs"/>
          <w:rtl/>
          <w:lang w:eastAsia="he-IL"/>
        </w:rPr>
        <w:t xml:space="preserve"> איננו </w:t>
      </w:r>
      <w:bookmarkStart w:id="8313" w:name="_ETM_Q25_186574"/>
      <w:bookmarkEnd w:id="8313"/>
      <w:r>
        <w:rPr>
          <w:rFonts w:hint="cs"/>
          <w:rtl/>
          <w:lang w:eastAsia="he-IL"/>
        </w:rPr>
        <w:t>נוכח. השר ביטון, בבקשה, אדוני.</w:t>
      </w:r>
    </w:p>
    <w:p w:rsidR="00EC2E33" w:rsidRDefault="00EC2E33" w:rsidP="003B7263">
      <w:pPr>
        <w:rPr>
          <w:rtl/>
          <w:lang w:eastAsia="he-IL"/>
        </w:rPr>
      </w:pPr>
    </w:p>
    <w:p w:rsidR="00EC2E33" w:rsidRDefault="00EC2E33" w:rsidP="003B7263">
      <w:pPr>
        <w:pStyle w:val="a4"/>
        <w:keepNext/>
        <w:rPr>
          <w:rtl/>
        </w:rPr>
      </w:pPr>
      <w:bookmarkStart w:id="8314" w:name="ET_speaker_6426_3"/>
      <w:r w:rsidRPr="0003315C">
        <w:rPr>
          <w:rStyle w:val="TagStyle"/>
          <w:rtl/>
        </w:rPr>
        <w:t xml:space="preserve"> &lt;&lt; דובר &gt;&gt; </w:t>
      </w:r>
      <w:bookmarkStart w:id="8315" w:name="_Toc158839870"/>
      <w:r>
        <w:rPr>
          <w:rtl/>
        </w:rPr>
        <w:t>שר במשרד החינוך חיים ביטון:</w:t>
      </w:r>
      <w:bookmarkEnd w:id="8315"/>
      <w:r w:rsidRPr="0003315C">
        <w:rPr>
          <w:rStyle w:val="TagStyle"/>
          <w:rtl/>
        </w:rPr>
        <w:t xml:space="preserve"> &lt;&lt; דובר &gt;&gt;</w:t>
      </w:r>
      <w:r>
        <w:rPr>
          <w:rtl/>
        </w:rPr>
        <w:t xml:space="preserve"> </w:t>
      </w:r>
      <w:bookmarkEnd w:id="8314"/>
    </w:p>
    <w:p w:rsidR="00EC2E33" w:rsidRDefault="00EC2E33" w:rsidP="00897AE7">
      <w:pPr>
        <w:rPr>
          <w:rtl/>
          <w:lang w:eastAsia="he-IL"/>
        </w:rPr>
      </w:pPr>
    </w:p>
    <w:p w:rsidR="00EC2E33" w:rsidRDefault="00EC2E33" w:rsidP="00FB7584">
      <w:pPr>
        <w:rPr>
          <w:rtl/>
          <w:lang w:eastAsia="he-IL"/>
        </w:rPr>
      </w:pPr>
      <w:r>
        <w:rPr>
          <w:rFonts w:hint="cs"/>
          <w:rtl/>
          <w:lang w:eastAsia="he-IL"/>
        </w:rPr>
        <w:t xml:space="preserve">אדוני היושב-ראש, חבריי חברי הכנסת, המציעים, </w:t>
      </w:r>
      <w:bookmarkStart w:id="8316" w:name="_ETM_Q25_220146"/>
      <w:bookmarkEnd w:id="8316"/>
      <w:r>
        <w:rPr>
          <w:rFonts w:hint="cs"/>
          <w:rtl/>
          <w:lang w:eastAsia="he-IL"/>
        </w:rPr>
        <w:t>אני חייב לומר, הנושא הזה הוא נושא רגיש מאוד. סיפור המפונים</w:t>
      </w:r>
      <w:bookmarkStart w:id="8317" w:name="_ETM_Q25_227473"/>
      <w:bookmarkEnd w:id="8317"/>
      <w:r>
        <w:rPr>
          <w:rFonts w:hint="cs"/>
          <w:rtl/>
          <w:lang w:eastAsia="he-IL"/>
        </w:rPr>
        <w:t xml:space="preserve"> – אנחנו כממשלה, וגם אני ברמה האישית, משרד החינוך, </w:t>
      </w:r>
      <w:bookmarkStart w:id="8318" w:name="_ETM_Q25_235473"/>
      <w:bookmarkEnd w:id="8318"/>
      <w:r>
        <w:rPr>
          <w:rFonts w:hint="cs"/>
          <w:rtl/>
          <w:lang w:eastAsia="he-IL"/>
        </w:rPr>
        <w:t xml:space="preserve">עסוקים בזה ברמה יום-יומית. סדר-יומנו השתנה לחלוטין – </w:t>
      </w:r>
      <w:bookmarkStart w:id="8319" w:name="_ETM_Q25_240295"/>
      <w:bookmarkEnd w:id="8319"/>
      <w:r>
        <w:rPr>
          <w:rFonts w:hint="cs"/>
          <w:rtl/>
          <w:lang w:eastAsia="he-IL"/>
        </w:rPr>
        <w:t xml:space="preserve">של כל המדינה, אבל גם שלנו כממשלה וגם שלנו כשרים, </w:t>
      </w:r>
      <w:bookmarkStart w:id="8320" w:name="_ETM_Q25_243678"/>
      <w:bookmarkEnd w:id="8320"/>
      <w:r>
        <w:rPr>
          <w:rFonts w:hint="cs"/>
          <w:rtl/>
          <w:lang w:eastAsia="he-IL"/>
        </w:rPr>
        <w:t>כל אחד והרלוונטיות שלו לעניין.</w:t>
      </w:r>
    </w:p>
    <w:p w:rsidR="00EC2E33" w:rsidRDefault="00EC2E33" w:rsidP="003B7263">
      <w:pPr>
        <w:rPr>
          <w:rtl/>
          <w:lang w:eastAsia="he-IL"/>
        </w:rPr>
      </w:pPr>
      <w:bookmarkStart w:id="8321" w:name="_ETM_Q25_246927"/>
      <w:bookmarkStart w:id="8322" w:name="_ETM_Q25_247001"/>
      <w:bookmarkStart w:id="8323" w:name="_ETM_Q25_247039"/>
      <w:bookmarkEnd w:id="8321"/>
      <w:bookmarkEnd w:id="8322"/>
      <w:bookmarkEnd w:id="8323"/>
    </w:p>
    <w:p w:rsidR="00EC2E33" w:rsidRDefault="00EC2E33" w:rsidP="00FB7584">
      <w:pPr>
        <w:rPr>
          <w:rtl/>
          <w:lang w:eastAsia="he-IL"/>
        </w:rPr>
      </w:pPr>
      <w:bookmarkStart w:id="8324" w:name="_ETM_Q25_247091"/>
      <w:bookmarkEnd w:id="8324"/>
      <w:r>
        <w:rPr>
          <w:rFonts w:hint="cs"/>
          <w:rtl/>
          <w:lang w:eastAsia="he-IL"/>
        </w:rPr>
        <w:t>אני רוצה להגיד משהו קודם כול</w:t>
      </w:r>
      <w:bookmarkStart w:id="8325" w:name="_ETM_Q25_251311"/>
      <w:bookmarkEnd w:id="8325"/>
      <w:r>
        <w:rPr>
          <w:rFonts w:hint="cs"/>
          <w:rtl/>
          <w:lang w:eastAsia="he-IL"/>
        </w:rPr>
        <w:t xml:space="preserve"> מתפיסת עולמי האישית, ואני חושב ששמעתי שגם טלי </w:t>
      </w:r>
      <w:bookmarkStart w:id="8326" w:name="_ETM_Q25_250045"/>
      <w:bookmarkEnd w:id="8326"/>
      <w:r>
        <w:rPr>
          <w:rFonts w:hint="cs"/>
          <w:rtl/>
          <w:lang w:eastAsia="he-IL"/>
        </w:rPr>
        <w:t xml:space="preserve">אמרה משהו בעניין, ואני חושב שכולם מסכימים לזה: ראשית, הדבר </w:t>
      </w:r>
      <w:bookmarkStart w:id="8327" w:name="_ETM_Q25_258862"/>
      <w:bookmarkEnd w:id="8327"/>
      <w:r>
        <w:rPr>
          <w:rFonts w:hint="cs"/>
          <w:rtl/>
          <w:lang w:eastAsia="he-IL"/>
        </w:rPr>
        <w:t xml:space="preserve">הטוב ביותר של בן אדם, של משפחה ובעיקר של ילד </w:t>
      </w:r>
      <w:bookmarkStart w:id="8328" w:name="_ETM_Q25_263309"/>
      <w:bookmarkEnd w:id="8328"/>
      <w:r>
        <w:rPr>
          <w:rFonts w:hint="cs"/>
          <w:rtl/>
          <w:lang w:eastAsia="he-IL"/>
        </w:rPr>
        <w:t xml:space="preserve">זה מקומו הטבעי. ברור שאין שום עניין להמשיך </w:t>
      </w:r>
      <w:bookmarkStart w:id="8329" w:name="_ETM_Q25_268006"/>
      <w:bookmarkEnd w:id="8329"/>
      <w:r>
        <w:rPr>
          <w:rFonts w:hint="cs"/>
          <w:rtl/>
          <w:lang w:eastAsia="he-IL"/>
        </w:rPr>
        <w:t xml:space="preserve">להשאיר את המשפחות ואת הילדים בתוך כלובים של זהב בשם </w:t>
      </w:r>
      <w:bookmarkStart w:id="8330" w:name="_ETM_Q25_273270"/>
      <w:bookmarkEnd w:id="8330"/>
      <w:r>
        <w:rPr>
          <w:rFonts w:hint="cs"/>
          <w:rtl/>
          <w:lang w:eastAsia="he-IL"/>
        </w:rPr>
        <w:t xml:space="preserve">מלונות. הילדים סובלים שם. אני הייתי, אני חושב, כמה וכמה </w:t>
      </w:r>
      <w:bookmarkStart w:id="8331" w:name="_ETM_Q25_275758"/>
      <w:bookmarkEnd w:id="8331"/>
      <w:r>
        <w:rPr>
          <w:rFonts w:hint="cs"/>
          <w:rtl/>
          <w:lang w:eastAsia="he-IL"/>
        </w:rPr>
        <w:t>פעמים אולי בכל מלון ברחבי הארץ</w:t>
      </w:r>
      <w:r w:rsidR="00FB7584">
        <w:rPr>
          <w:rFonts w:hint="cs"/>
          <w:rtl/>
          <w:lang w:eastAsia="he-IL"/>
        </w:rPr>
        <w:t>,</w:t>
      </w:r>
      <w:r>
        <w:rPr>
          <w:rFonts w:hint="cs"/>
          <w:rtl/>
          <w:lang w:eastAsia="he-IL"/>
        </w:rPr>
        <w:t xml:space="preserve"> כמו </w:t>
      </w:r>
      <w:bookmarkStart w:id="8332" w:name="_ETM_Q25_282234"/>
      <w:bookmarkEnd w:id="8332"/>
      <w:r>
        <w:rPr>
          <w:rFonts w:hint="cs"/>
          <w:rtl/>
          <w:lang w:eastAsia="he-IL"/>
        </w:rPr>
        <w:t xml:space="preserve">שכולכם, כולנו, מסתובבים ורואים את המצב, כמה שהוא עצוב וקשה, וברור </w:t>
      </w:r>
      <w:bookmarkStart w:id="8333" w:name="_ETM_Q25_286960"/>
      <w:bookmarkEnd w:id="8333"/>
      <w:r>
        <w:rPr>
          <w:rFonts w:hint="cs"/>
          <w:rtl/>
          <w:lang w:eastAsia="he-IL"/>
        </w:rPr>
        <w:t xml:space="preserve">שבראש מעיינינו צריך להיות לסיים את הסאגה הזאת. </w:t>
      </w:r>
      <w:bookmarkStart w:id="8334" w:name="_ETM_Q25_290761"/>
      <w:bookmarkStart w:id="8335" w:name="_ETM_Q25_290821"/>
      <w:bookmarkStart w:id="8336" w:name="_ETM_Q25_290858"/>
      <w:bookmarkStart w:id="8337" w:name="_ETM_Q25_290917"/>
      <w:bookmarkEnd w:id="8334"/>
      <w:bookmarkEnd w:id="8335"/>
      <w:bookmarkEnd w:id="8336"/>
      <w:bookmarkEnd w:id="8337"/>
      <w:r>
        <w:rPr>
          <w:rFonts w:hint="cs"/>
          <w:rtl/>
          <w:lang w:eastAsia="he-IL"/>
        </w:rPr>
        <w:t>יחד עם זאת,</w:t>
      </w:r>
      <w:bookmarkStart w:id="8338" w:name="_ETM_Q25_292137"/>
      <w:bookmarkEnd w:id="8338"/>
      <w:r>
        <w:rPr>
          <w:rFonts w:hint="cs"/>
          <w:rtl/>
          <w:lang w:eastAsia="he-IL"/>
        </w:rPr>
        <w:t xml:space="preserve"> צריך לעשות את הדברים בצורה מוסדרת ומושכלת, וצודקים פה השואלים </w:t>
      </w:r>
      <w:bookmarkStart w:id="8339" w:name="_ETM_Q25_297512"/>
      <w:bookmarkEnd w:id="8339"/>
      <w:r>
        <w:rPr>
          <w:rFonts w:hint="cs"/>
          <w:rtl/>
          <w:lang w:eastAsia="he-IL"/>
        </w:rPr>
        <w:t>והמציגים את ההצעה לסדר-היום לגבי סדר הדברים.</w:t>
      </w:r>
    </w:p>
    <w:p w:rsidR="00EC2E33" w:rsidRDefault="00EC2E33" w:rsidP="003B7263">
      <w:pPr>
        <w:rPr>
          <w:rtl/>
          <w:lang w:eastAsia="he-IL"/>
        </w:rPr>
      </w:pPr>
      <w:bookmarkStart w:id="8340" w:name="_ETM_Q25_296078"/>
      <w:bookmarkStart w:id="8341" w:name="_ETM_Q25_296126"/>
      <w:bookmarkStart w:id="8342" w:name="_ETM_Q25_296206"/>
      <w:bookmarkEnd w:id="8340"/>
      <w:bookmarkEnd w:id="8341"/>
      <w:bookmarkEnd w:id="8342"/>
    </w:p>
    <w:p w:rsidR="00EC2E33" w:rsidRDefault="00EC2E33" w:rsidP="00FB7584">
      <w:pPr>
        <w:rPr>
          <w:rtl/>
          <w:lang w:eastAsia="he-IL"/>
        </w:rPr>
      </w:pPr>
      <w:bookmarkStart w:id="8343" w:name="_ETM_Q25_296250"/>
      <w:bookmarkEnd w:id="8343"/>
      <w:r>
        <w:rPr>
          <w:rFonts w:hint="cs"/>
          <w:rtl/>
          <w:lang w:eastAsia="he-IL"/>
        </w:rPr>
        <w:t>אני רק</w:t>
      </w:r>
      <w:bookmarkStart w:id="8344" w:name="_ETM_Q25_297343"/>
      <w:bookmarkEnd w:id="8344"/>
      <w:r>
        <w:rPr>
          <w:rFonts w:hint="cs"/>
          <w:rtl/>
          <w:lang w:eastAsia="he-IL"/>
        </w:rPr>
        <w:t xml:space="preserve"> יכול לומר ולעדכן איפה הדבר נמצא מבחינת הממשלה והאחראים </w:t>
      </w:r>
      <w:r w:rsidR="00FB7584">
        <w:rPr>
          <w:rFonts w:hint="cs"/>
          <w:rtl/>
          <w:lang w:eastAsia="he-IL"/>
        </w:rPr>
        <w:t>ל</w:t>
      </w:r>
      <w:r>
        <w:rPr>
          <w:rFonts w:hint="cs"/>
          <w:rtl/>
          <w:lang w:eastAsia="he-IL"/>
        </w:rPr>
        <w:t xml:space="preserve">עניין הזה. אז ככה: מנכ"ל משרד ראש הממשלה, מנכ"ל משרד </w:t>
      </w:r>
      <w:bookmarkStart w:id="8345" w:name="_ETM_Q25_313023"/>
      <w:bookmarkEnd w:id="8345"/>
      <w:r>
        <w:rPr>
          <w:rFonts w:hint="cs"/>
          <w:rtl/>
          <w:lang w:eastAsia="he-IL"/>
        </w:rPr>
        <w:t xml:space="preserve">האוצר וראש מינהלת תקומה גיבשו מתווה דיפרנציאלי להחזרה הדרגתית של </w:t>
      </w:r>
      <w:bookmarkStart w:id="8346" w:name="_ETM_Q25_315437"/>
      <w:bookmarkEnd w:id="8346"/>
      <w:r>
        <w:rPr>
          <w:rFonts w:hint="cs"/>
          <w:rtl/>
          <w:lang w:eastAsia="he-IL"/>
        </w:rPr>
        <w:t xml:space="preserve">תושבי העוטף כולו, לרבות שדרות. המתווה הוצג ועלה לדיון </w:t>
      </w:r>
      <w:bookmarkStart w:id="8347" w:name="_ETM_Q25_324578"/>
      <w:bookmarkEnd w:id="8347"/>
      <w:r>
        <w:rPr>
          <w:rFonts w:hint="cs"/>
          <w:rtl/>
          <w:lang w:eastAsia="he-IL"/>
        </w:rPr>
        <w:t xml:space="preserve">עם ראשי רשויות העוטף, וראשי רשויות העוטף הסכימו </w:t>
      </w:r>
      <w:r w:rsidR="00FB7584">
        <w:rPr>
          <w:rFonts w:hint="cs"/>
          <w:rtl/>
          <w:lang w:eastAsia="he-IL"/>
        </w:rPr>
        <w:t>ל</w:t>
      </w:r>
      <w:bookmarkStart w:id="8348" w:name="_ETM_Q25_331437"/>
      <w:bookmarkEnd w:id="8348"/>
      <w:r>
        <w:rPr>
          <w:rFonts w:hint="cs"/>
          <w:rtl/>
          <w:lang w:eastAsia="he-IL"/>
        </w:rPr>
        <w:t xml:space="preserve">רוב חלקי המתווה, וכעת נעשים מאמצים לדייק אותו. חלק מהדברים </w:t>
      </w:r>
      <w:bookmarkStart w:id="8349" w:name="_ETM_Q25_336003"/>
      <w:bookmarkEnd w:id="8349"/>
      <w:r>
        <w:rPr>
          <w:rFonts w:hint="cs"/>
          <w:rtl/>
          <w:lang w:eastAsia="he-IL"/>
        </w:rPr>
        <w:t>שבדיונים ה</w:t>
      </w:r>
      <w:r w:rsidR="00FB7584">
        <w:rPr>
          <w:rFonts w:hint="cs"/>
          <w:rtl/>
          <w:lang w:eastAsia="he-IL"/>
        </w:rPr>
        <w:t>ם</w:t>
      </w:r>
      <w:r>
        <w:rPr>
          <w:rFonts w:hint="cs"/>
          <w:rtl/>
          <w:lang w:eastAsia="he-IL"/>
        </w:rPr>
        <w:t xml:space="preserve"> אולי הדברים שאתם מציגים כאן, וכמובן שברגע שהוא </w:t>
      </w:r>
      <w:bookmarkStart w:id="8350" w:name="_ETM_Q25_337916"/>
      <w:bookmarkEnd w:id="8350"/>
      <w:r>
        <w:rPr>
          <w:rFonts w:hint="cs"/>
          <w:rtl/>
          <w:lang w:eastAsia="he-IL"/>
        </w:rPr>
        <w:t>ידויק מול ראשי רשויות העוטף</w:t>
      </w:r>
      <w:r w:rsidR="000D616D">
        <w:rPr>
          <w:rFonts w:hint="cs"/>
          <w:rtl/>
          <w:lang w:eastAsia="he-IL"/>
        </w:rPr>
        <w:t>,</w:t>
      </w:r>
      <w:r>
        <w:rPr>
          <w:rFonts w:hint="cs"/>
          <w:rtl/>
          <w:lang w:eastAsia="he-IL"/>
        </w:rPr>
        <w:t xml:space="preserve"> הוא יפורסם לציבור</w:t>
      </w:r>
      <w:r w:rsidR="000D616D">
        <w:rPr>
          <w:rFonts w:hint="cs"/>
          <w:rtl/>
          <w:lang w:eastAsia="he-IL"/>
        </w:rPr>
        <w:t>,</w:t>
      </w:r>
      <w:r>
        <w:rPr>
          <w:rFonts w:hint="cs"/>
          <w:rtl/>
          <w:lang w:eastAsia="he-IL"/>
        </w:rPr>
        <w:t xml:space="preserve"> וכך יהיה.</w:t>
      </w:r>
    </w:p>
    <w:p w:rsidR="00EC2E33" w:rsidRDefault="00EC2E33" w:rsidP="003B7263">
      <w:pPr>
        <w:rPr>
          <w:rtl/>
          <w:lang w:eastAsia="he-IL"/>
        </w:rPr>
      </w:pPr>
      <w:bookmarkStart w:id="8351" w:name="_ETM_Q25_345483"/>
      <w:bookmarkStart w:id="8352" w:name="_ETM_Q25_345544"/>
      <w:bookmarkStart w:id="8353" w:name="_ETM_Q25_345594"/>
      <w:bookmarkEnd w:id="8351"/>
      <w:bookmarkEnd w:id="8352"/>
      <w:bookmarkEnd w:id="8353"/>
    </w:p>
    <w:p w:rsidR="00EC2E33" w:rsidRDefault="00EC2E33" w:rsidP="000D616D">
      <w:pPr>
        <w:rPr>
          <w:rtl/>
          <w:lang w:eastAsia="he-IL"/>
        </w:rPr>
      </w:pPr>
      <w:bookmarkStart w:id="8354" w:name="_ETM_Q25_345644"/>
      <w:bookmarkEnd w:id="8354"/>
      <w:r>
        <w:rPr>
          <w:rFonts w:hint="cs"/>
          <w:rtl/>
          <w:lang w:eastAsia="he-IL"/>
        </w:rPr>
        <w:t>באשר</w:t>
      </w:r>
      <w:bookmarkStart w:id="8355" w:name="_ETM_Q25_346156"/>
      <w:bookmarkEnd w:id="8355"/>
      <w:r>
        <w:rPr>
          <w:rFonts w:hint="cs"/>
          <w:rtl/>
          <w:lang w:eastAsia="he-IL"/>
        </w:rPr>
        <w:t xml:space="preserve"> להבטחת הביטחון לתושבים, אנו פועלים בהתאם להנחיות משרד הביטחון. </w:t>
      </w:r>
      <w:bookmarkStart w:id="8356" w:name="_ETM_Q25_347081"/>
      <w:bookmarkEnd w:id="8356"/>
      <w:r>
        <w:rPr>
          <w:rFonts w:hint="cs"/>
          <w:rtl/>
          <w:lang w:eastAsia="he-IL"/>
        </w:rPr>
        <w:t xml:space="preserve">שום החלטה שנעשית בעניין הזה היא לא גחמה של </w:t>
      </w:r>
      <w:bookmarkStart w:id="8357" w:name="_ETM_Q25_351945"/>
      <w:bookmarkEnd w:id="8357"/>
      <w:r>
        <w:rPr>
          <w:rFonts w:hint="cs"/>
          <w:rtl/>
          <w:lang w:eastAsia="he-IL"/>
        </w:rPr>
        <w:t>מישהו כזה או אחר. ראשי רשויות הביטחון הם אלה שאמונים</w:t>
      </w:r>
      <w:r w:rsidR="000D616D">
        <w:rPr>
          <w:rFonts w:hint="cs"/>
          <w:rtl/>
          <w:lang w:eastAsia="he-IL"/>
        </w:rPr>
        <w:t>,</w:t>
      </w:r>
      <w:r>
        <w:rPr>
          <w:rFonts w:hint="cs"/>
          <w:rtl/>
          <w:lang w:eastAsia="he-IL"/>
        </w:rPr>
        <w:t xml:space="preserve"> </w:t>
      </w:r>
      <w:bookmarkStart w:id="8358" w:name="_ETM_Q25_359043"/>
      <w:bookmarkEnd w:id="8358"/>
      <w:r>
        <w:rPr>
          <w:rFonts w:hint="cs"/>
          <w:rtl/>
          <w:lang w:eastAsia="he-IL"/>
        </w:rPr>
        <w:t>ויודעים מתי אפשר להחזיר, באיזה תוואי אפשר להחזיר</w:t>
      </w:r>
      <w:bookmarkStart w:id="8359" w:name="_ETM_Q25_362752"/>
      <w:bookmarkEnd w:id="8359"/>
      <w:r w:rsidR="000D616D">
        <w:rPr>
          <w:rFonts w:hint="cs"/>
          <w:rtl/>
          <w:lang w:eastAsia="he-IL"/>
        </w:rPr>
        <w:t>,</w:t>
      </w:r>
      <w:r>
        <w:rPr>
          <w:rFonts w:hint="cs"/>
          <w:rtl/>
          <w:lang w:eastAsia="he-IL"/>
        </w:rPr>
        <w:t xml:space="preserve"> ואם הם קבעו את הדבר הזה, אנחנו לא </w:t>
      </w:r>
      <w:bookmarkStart w:id="8360" w:name="_ETM_Q25_365446"/>
      <w:bookmarkEnd w:id="8360"/>
      <w:r>
        <w:rPr>
          <w:rFonts w:hint="cs"/>
          <w:rtl/>
          <w:lang w:eastAsia="he-IL"/>
        </w:rPr>
        <w:t xml:space="preserve">יכולים להביע את דעתנו, כי אלה נושאים ביטחוניים שגם באחריותם. </w:t>
      </w:r>
      <w:bookmarkStart w:id="8361" w:name="_ETM_Q25_365064"/>
      <w:bookmarkEnd w:id="8361"/>
      <w:r>
        <w:rPr>
          <w:rFonts w:hint="cs"/>
          <w:rtl/>
          <w:lang w:eastAsia="he-IL"/>
        </w:rPr>
        <w:t>תודה רבה.</w:t>
      </w:r>
    </w:p>
    <w:p w:rsidR="00EC2E33" w:rsidRDefault="00EC2E33" w:rsidP="003B7263">
      <w:pPr>
        <w:rPr>
          <w:rtl/>
          <w:lang w:eastAsia="he-IL"/>
        </w:rPr>
      </w:pPr>
    </w:p>
    <w:p w:rsidR="00EC2E33" w:rsidRDefault="00EC2E33" w:rsidP="003B7263">
      <w:pPr>
        <w:pStyle w:val="af6"/>
        <w:keepNext/>
        <w:rPr>
          <w:rtl/>
        </w:rPr>
      </w:pPr>
      <w:r w:rsidRPr="0003315C">
        <w:rPr>
          <w:rStyle w:val="TagStyle"/>
          <w:rtl/>
        </w:rPr>
        <w:t xml:space="preserve"> &lt;&lt; יור &gt;&gt; </w:t>
      </w:r>
      <w:r>
        <w:rPr>
          <w:rtl/>
        </w:rPr>
        <w:t>היו"ר חנוך דב מלביצקי:</w:t>
      </w:r>
      <w:r w:rsidRPr="0003315C">
        <w:rPr>
          <w:rStyle w:val="TagStyle"/>
          <w:rtl/>
        </w:rPr>
        <w:t xml:space="preserve"> &lt;&lt; יור &gt;&gt;</w:t>
      </w:r>
      <w:r>
        <w:rPr>
          <w:rtl/>
        </w:rPr>
        <w:t xml:space="preserve"> </w:t>
      </w:r>
    </w:p>
    <w:p w:rsidR="00EC2E33" w:rsidRDefault="00EC2E33" w:rsidP="00897AE7">
      <w:pPr>
        <w:rPr>
          <w:rtl/>
          <w:lang w:eastAsia="he-IL"/>
        </w:rPr>
      </w:pPr>
    </w:p>
    <w:p w:rsidR="00EC2E33" w:rsidRDefault="00EC2E33" w:rsidP="003B7263">
      <w:pPr>
        <w:rPr>
          <w:rtl/>
          <w:lang w:eastAsia="he-IL"/>
        </w:rPr>
      </w:pPr>
      <w:r>
        <w:rPr>
          <w:rFonts w:hint="cs"/>
          <w:rtl/>
          <w:lang w:eastAsia="he-IL"/>
        </w:rPr>
        <w:t>תודה. חבר הכנסת בצלאל, לאן אתם רוצים להעביר את זה?</w:t>
      </w:r>
    </w:p>
    <w:p w:rsidR="00EC2E33" w:rsidRDefault="00EC2E33" w:rsidP="003B7263">
      <w:pPr>
        <w:rPr>
          <w:rtl/>
          <w:lang w:eastAsia="he-IL"/>
        </w:rPr>
      </w:pPr>
      <w:bookmarkStart w:id="8362" w:name="_ETM_Q25_379303"/>
      <w:bookmarkStart w:id="8363" w:name="_ETM_Q25_379356"/>
      <w:bookmarkStart w:id="8364" w:name="_ETM_Q25_379462"/>
      <w:bookmarkEnd w:id="8362"/>
      <w:bookmarkEnd w:id="8363"/>
      <w:bookmarkEnd w:id="8364"/>
    </w:p>
    <w:p w:rsidR="00EC2E33" w:rsidRDefault="00EC2E33" w:rsidP="003B7263">
      <w:pPr>
        <w:pStyle w:val="af5"/>
        <w:keepNext/>
        <w:rPr>
          <w:rtl/>
        </w:rPr>
      </w:pPr>
      <w:bookmarkStart w:id="8365" w:name="ET_interruption_6344_16"/>
      <w:r w:rsidRPr="00414082">
        <w:rPr>
          <w:rStyle w:val="TagStyle"/>
          <w:rtl/>
        </w:rPr>
        <w:t xml:space="preserve"> &lt;&lt; קריאה &gt;&gt; </w:t>
      </w:r>
      <w:r>
        <w:rPr>
          <w:rtl/>
        </w:rPr>
        <w:t>אברהם בצלאל (ש"ס):</w:t>
      </w:r>
      <w:r w:rsidRPr="00414082">
        <w:rPr>
          <w:rStyle w:val="TagStyle"/>
          <w:rtl/>
        </w:rPr>
        <w:t xml:space="preserve"> &lt;&lt; קריאה &gt;&gt;</w:t>
      </w:r>
      <w:r>
        <w:rPr>
          <w:rtl/>
        </w:rPr>
        <w:t xml:space="preserve"> </w:t>
      </w:r>
      <w:bookmarkEnd w:id="8365"/>
    </w:p>
    <w:p w:rsidR="00EC2E33" w:rsidRDefault="00EC2E33" w:rsidP="00897AE7">
      <w:pPr>
        <w:rPr>
          <w:rtl/>
          <w:lang w:eastAsia="he-IL"/>
        </w:rPr>
      </w:pPr>
    </w:p>
    <w:p w:rsidR="00EC2E33" w:rsidRDefault="00EC2E33" w:rsidP="003B7263">
      <w:pPr>
        <w:rPr>
          <w:rtl/>
          <w:lang w:eastAsia="he-IL"/>
        </w:rPr>
      </w:pPr>
      <w:r>
        <w:rPr>
          <w:rFonts w:hint="cs"/>
          <w:rtl/>
          <w:lang w:eastAsia="he-IL"/>
        </w:rPr>
        <w:t>לוועדת הפנים.</w:t>
      </w:r>
      <w:bookmarkStart w:id="8366" w:name="_ETM_Q25_380459"/>
      <w:bookmarkEnd w:id="8366"/>
    </w:p>
    <w:p w:rsidR="00EC2E33" w:rsidRDefault="00EC2E33" w:rsidP="003B7263">
      <w:pPr>
        <w:rPr>
          <w:rtl/>
          <w:lang w:eastAsia="he-IL"/>
        </w:rPr>
      </w:pPr>
      <w:bookmarkStart w:id="8367" w:name="_ETM_Q25_380512"/>
      <w:bookmarkEnd w:id="8367"/>
    </w:p>
    <w:p w:rsidR="00EC2E33" w:rsidRDefault="00EC2E33" w:rsidP="003B7263">
      <w:pPr>
        <w:pStyle w:val="af6"/>
        <w:keepNext/>
        <w:rPr>
          <w:rtl/>
        </w:rPr>
      </w:pPr>
      <w:r w:rsidRPr="00414082">
        <w:rPr>
          <w:rStyle w:val="TagStyle"/>
          <w:rtl/>
        </w:rPr>
        <w:t xml:space="preserve"> &lt;&lt; יור &gt;&gt; </w:t>
      </w:r>
      <w:r>
        <w:rPr>
          <w:rtl/>
        </w:rPr>
        <w:t>היו"ר חנוך דב מלביצקי:</w:t>
      </w:r>
      <w:r w:rsidRPr="00414082">
        <w:rPr>
          <w:rStyle w:val="TagStyle"/>
          <w:rtl/>
        </w:rPr>
        <w:t xml:space="preserve"> &lt;&lt; יור &gt;&gt;</w:t>
      </w:r>
      <w:r>
        <w:rPr>
          <w:rtl/>
        </w:rPr>
        <w:t xml:space="preserve"> </w:t>
      </w:r>
    </w:p>
    <w:p w:rsidR="00EC2E33" w:rsidRDefault="00EC2E33" w:rsidP="00897AE7">
      <w:pPr>
        <w:rPr>
          <w:rtl/>
          <w:lang w:eastAsia="he-IL"/>
        </w:rPr>
      </w:pPr>
    </w:p>
    <w:p w:rsidR="003B7263" w:rsidRDefault="00EC2E33" w:rsidP="003B7263">
      <w:pPr>
        <w:rPr>
          <w:rtl/>
          <w:lang w:eastAsia="he-IL"/>
        </w:rPr>
      </w:pPr>
      <w:bookmarkStart w:id="8368" w:name="_ETM_Q25_380983"/>
      <w:bookmarkStart w:id="8369" w:name="_ETM_Q25_379529"/>
      <w:bookmarkEnd w:id="8368"/>
      <w:bookmarkEnd w:id="8369"/>
      <w:r>
        <w:rPr>
          <w:rFonts w:hint="cs"/>
          <w:rtl/>
          <w:lang w:eastAsia="he-IL"/>
        </w:rPr>
        <w:t xml:space="preserve">לוועדת הפנים. </w:t>
      </w:r>
    </w:p>
    <w:p w:rsidR="003B7263" w:rsidRDefault="003B7263" w:rsidP="003B7263">
      <w:pPr>
        <w:rPr>
          <w:rtl/>
          <w:lang w:eastAsia="he-IL"/>
        </w:rPr>
      </w:pPr>
    </w:p>
    <w:p w:rsidR="00EC2E33" w:rsidRDefault="00EC2E33" w:rsidP="003B7263">
      <w:pPr>
        <w:rPr>
          <w:rtl/>
          <w:lang w:eastAsia="he-IL"/>
        </w:rPr>
      </w:pPr>
      <w:r>
        <w:rPr>
          <w:rFonts w:hint="cs"/>
          <w:rtl/>
          <w:lang w:eastAsia="he-IL"/>
        </w:rPr>
        <w:t>אז אנחנו נצביע להעביר את זה לוועדת הפנים לדיון. הצבעה.</w:t>
      </w:r>
    </w:p>
    <w:p w:rsidR="00EC2E33" w:rsidRDefault="00EC2E33" w:rsidP="003B7263">
      <w:pPr>
        <w:rPr>
          <w:rtl/>
          <w:lang w:eastAsia="he-IL"/>
        </w:rPr>
      </w:pPr>
    </w:p>
    <w:p w:rsidR="00EC2E33" w:rsidRDefault="00EC2E33" w:rsidP="003B7263">
      <w:pPr>
        <w:pStyle w:val="af1"/>
        <w:keepNext/>
        <w:rPr>
          <w:rtl/>
          <w:lang w:eastAsia="he-IL"/>
        </w:rPr>
      </w:pPr>
      <w:r>
        <w:rPr>
          <w:rtl/>
          <w:lang w:eastAsia="he-IL"/>
        </w:rPr>
        <w:t>הצבעה מס'</w:t>
      </w:r>
      <w:r>
        <w:rPr>
          <w:rFonts w:hint="cs"/>
          <w:rtl/>
          <w:lang w:eastAsia="he-IL"/>
        </w:rPr>
        <w:t xml:space="preserve"> 21</w:t>
      </w:r>
    </w:p>
    <w:p w:rsidR="00EC2E33" w:rsidRDefault="00EC2E33" w:rsidP="003B7263">
      <w:pPr>
        <w:pStyle w:val="--"/>
        <w:keepNext/>
        <w:rPr>
          <w:rtl/>
          <w:lang w:eastAsia="he-IL"/>
        </w:rPr>
      </w:pPr>
    </w:p>
    <w:p w:rsidR="00EC2E33" w:rsidRDefault="00EC2E33" w:rsidP="003B7263">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rsidR="00EC2E33" w:rsidRDefault="00EC2E33" w:rsidP="003B7263">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C2E33" w:rsidRDefault="00EC2E33" w:rsidP="003B7263">
      <w:pPr>
        <w:pStyle w:val="--"/>
        <w:keepNext/>
        <w:rPr>
          <w:rtl/>
          <w:lang w:eastAsia="he-IL"/>
        </w:rPr>
      </w:pPr>
      <w:r>
        <w:rPr>
          <w:rtl/>
          <w:lang w:eastAsia="he-IL"/>
        </w:rPr>
        <w:t xml:space="preserve">נמנעים – </w:t>
      </w:r>
      <w:r>
        <w:rPr>
          <w:rFonts w:hint="cs"/>
          <w:rtl/>
          <w:lang w:eastAsia="he-IL"/>
        </w:rPr>
        <w:t>1</w:t>
      </w:r>
    </w:p>
    <w:p w:rsidR="00EC2E33" w:rsidRDefault="00EC2E33" w:rsidP="003B7263">
      <w:pPr>
        <w:pStyle w:val="af2"/>
        <w:rPr>
          <w:rtl/>
          <w:lang w:eastAsia="he-IL"/>
        </w:rPr>
      </w:pPr>
      <w:r>
        <w:rPr>
          <w:rFonts w:hint="cs"/>
          <w:rtl/>
          <w:lang w:eastAsia="he-IL"/>
        </w:rPr>
        <w:t xml:space="preserve">ההצעה להעביר את </w:t>
      </w:r>
      <w:bookmarkStart w:id="8370" w:name="_ETM_Q25_385598"/>
      <w:bookmarkEnd w:id="8370"/>
      <w:r>
        <w:rPr>
          <w:rFonts w:hint="cs"/>
          <w:rtl/>
          <w:lang w:eastAsia="he-IL"/>
        </w:rPr>
        <w:t>הנושא לוועדת הפנים והגנת הסביבה נתקבלה.</w:t>
      </w:r>
    </w:p>
    <w:p w:rsidR="000D616D" w:rsidRDefault="000D616D" w:rsidP="000D616D">
      <w:pPr>
        <w:rPr>
          <w:rtl/>
          <w:lang w:eastAsia="he-IL"/>
        </w:rPr>
      </w:pPr>
      <w:bookmarkStart w:id="8371" w:name="ET_yor_6593_5"/>
    </w:p>
    <w:p w:rsidR="000D616D" w:rsidRDefault="000D616D" w:rsidP="000D616D">
      <w:pPr>
        <w:pStyle w:val="af5"/>
        <w:keepNext/>
        <w:rPr>
          <w:rtl/>
        </w:rPr>
      </w:pPr>
      <w:bookmarkStart w:id="8372" w:name="ET_interruption_5765_18"/>
      <w:r w:rsidRPr="00414082">
        <w:rPr>
          <w:rStyle w:val="TagStyle"/>
          <w:rtl/>
        </w:rPr>
        <w:t xml:space="preserve"> &lt;&lt; קריאה &gt;&gt; </w:t>
      </w:r>
      <w:r>
        <w:rPr>
          <w:rtl/>
        </w:rPr>
        <w:t>מיכאל מרדכי ביטון (המחנה הממלכתי):</w:t>
      </w:r>
      <w:r w:rsidRPr="00414082">
        <w:rPr>
          <w:rStyle w:val="TagStyle"/>
          <w:rtl/>
        </w:rPr>
        <w:t xml:space="preserve"> &lt;&lt; קריאה &gt;&gt;</w:t>
      </w:r>
      <w:r>
        <w:rPr>
          <w:rtl/>
        </w:rPr>
        <w:t xml:space="preserve"> </w:t>
      </w:r>
      <w:bookmarkEnd w:id="8372"/>
    </w:p>
    <w:p w:rsidR="000D616D" w:rsidRDefault="000D616D" w:rsidP="000D616D">
      <w:pPr>
        <w:rPr>
          <w:rtl/>
          <w:lang w:eastAsia="he-IL"/>
        </w:rPr>
      </w:pPr>
    </w:p>
    <w:p w:rsidR="000D616D" w:rsidRDefault="000D616D" w:rsidP="000D616D">
      <w:pPr>
        <w:rPr>
          <w:rtl/>
          <w:lang w:eastAsia="he-IL"/>
        </w:rPr>
      </w:pPr>
      <w:bookmarkStart w:id="8373" w:name="_ETM_Q25_388425"/>
      <w:bookmarkEnd w:id="8373"/>
      <w:r>
        <w:rPr>
          <w:rFonts w:hint="cs"/>
          <w:rtl/>
          <w:lang w:eastAsia="he-IL"/>
        </w:rPr>
        <w:t xml:space="preserve">סליחה, טעיתי. אני </w:t>
      </w:r>
      <w:bookmarkStart w:id="8374" w:name="_ETM_Q25_387767"/>
      <w:bookmarkEnd w:id="8374"/>
      <w:r>
        <w:rPr>
          <w:rFonts w:hint="cs"/>
          <w:rtl/>
          <w:lang w:eastAsia="he-IL"/>
        </w:rPr>
        <w:t xml:space="preserve">לא במקום. חשבתי שאני במקום שלי. מה </w:t>
      </w:r>
      <w:bookmarkStart w:id="8375" w:name="_ETM_Q25_394861"/>
      <w:bookmarkEnd w:id="8375"/>
      <w:r>
        <w:rPr>
          <w:rFonts w:hint="cs"/>
          <w:rtl/>
          <w:lang w:eastAsia="he-IL"/>
        </w:rPr>
        <w:t>לעשות?</w:t>
      </w:r>
    </w:p>
    <w:p w:rsidR="000D616D" w:rsidRPr="000D616D" w:rsidRDefault="000D616D" w:rsidP="000D616D">
      <w:pPr>
        <w:rPr>
          <w:rtl/>
          <w:lang w:eastAsia="he-IL"/>
        </w:rPr>
      </w:pPr>
    </w:p>
    <w:p w:rsidR="00EC2E33" w:rsidRPr="00735065" w:rsidRDefault="00EC2E33" w:rsidP="003B7263">
      <w:pPr>
        <w:rPr>
          <w:rtl/>
          <w:lang w:eastAsia="he-IL"/>
        </w:rPr>
      </w:pPr>
    </w:p>
    <w:p w:rsidR="00EC2E33" w:rsidRDefault="00EC2E33" w:rsidP="003B7263">
      <w:pPr>
        <w:pStyle w:val="af6"/>
        <w:keepNext/>
        <w:rPr>
          <w:rtl/>
        </w:rPr>
      </w:pPr>
      <w:bookmarkStart w:id="8376" w:name="_ETM_Q25_387750"/>
      <w:bookmarkStart w:id="8377" w:name="_ETM_Q25_387808"/>
      <w:bookmarkEnd w:id="8376"/>
      <w:bookmarkEnd w:id="8377"/>
      <w:r w:rsidRPr="0003315C">
        <w:rPr>
          <w:rStyle w:val="TagStyle"/>
          <w:rtl/>
        </w:rPr>
        <w:t xml:space="preserve"> &lt;&lt; יור &gt;&gt; </w:t>
      </w:r>
      <w:r>
        <w:rPr>
          <w:rtl/>
        </w:rPr>
        <w:t>היו"ר חנוך דב מלביצקי:</w:t>
      </w:r>
      <w:r w:rsidRPr="0003315C">
        <w:rPr>
          <w:rStyle w:val="TagStyle"/>
          <w:rtl/>
        </w:rPr>
        <w:t xml:space="preserve"> &lt;&lt; יור &gt;&gt;</w:t>
      </w:r>
      <w:r>
        <w:rPr>
          <w:rtl/>
        </w:rPr>
        <w:t xml:space="preserve"> </w:t>
      </w:r>
      <w:bookmarkEnd w:id="8371"/>
    </w:p>
    <w:p w:rsidR="00EC2E33" w:rsidRDefault="00EC2E33" w:rsidP="00897AE7">
      <w:pPr>
        <w:rPr>
          <w:rtl/>
          <w:lang w:eastAsia="he-IL"/>
        </w:rPr>
      </w:pPr>
    </w:p>
    <w:p w:rsidR="00EC2E33" w:rsidRDefault="00EC2E33" w:rsidP="000D616D">
      <w:pPr>
        <w:rPr>
          <w:rtl/>
        </w:rPr>
      </w:pPr>
      <w:r>
        <w:rPr>
          <w:rFonts w:hint="cs"/>
          <w:rtl/>
          <w:lang w:eastAsia="he-IL"/>
        </w:rPr>
        <w:t>בסדר</w:t>
      </w:r>
      <w:r w:rsidR="000D616D">
        <w:rPr>
          <w:rFonts w:hint="cs"/>
          <w:rtl/>
          <w:lang w:eastAsia="he-IL"/>
        </w:rPr>
        <w:t>,</w:t>
      </w:r>
      <w:r>
        <w:rPr>
          <w:rFonts w:hint="cs"/>
          <w:rtl/>
          <w:lang w:eastAsia="he-IL"/>
        </w:rPr>
        <w:t xml:space="preserve"> אז יש שישה </w:t>
      </w:r>
      <w:bookmarkStart w:id="8378" w:name="_ETM_Q25_404214"/>
      <w:bookmarkEnd w:id="8378"/>
      <w:r>
        <w:rPr>
          <w:rFonts w:hint="cs"/>
          <w:rtl/>
          <w:lang w:eastAsia="he-IL"/>
        </w:rPr>
        <w:t xml:space="preserve">בעד. חבר הכנסת ביטון הצביע בטעות במקום לפיד ואז חזר </w:t>
      </w:r>
      <w:bookmarkStart w:id="8379" w:name="_ETM_Q25_412790"/>
      <w:bookmarkEnd w:id="8379"/>
      <w:r>
        <w:rPr>
          <w:rFonts w:hint="cs"/>
          <w:rtl/>
          <w:lang w:eastAsia="he-IL"/>
        </w:rPr>
        <w:t>בו, והוא מוסר שהוא בעד</w:t>
      </w:r>
      <w:r w:rsidR="000D616D">
        <w:rPr>
          <w:rFonts w:hint="cs"/>
          <w:rtl/>
          <w:lang w:eastAsia="he-IL"/>
        </w:rPr>
        <w:t>,</w:t>
      </w:r>
      <w:r>
        <w:rPr>
          <w:rFonts w:hint="cs"/>
          <w:rtl/>
          <w:lang w:eastAsia="he-IL"/>
        </w:rPr>
        <w:t xml:space="preserve"> כמובן. אז ההצעה תעבור </w:t>
      </w:r>
      <w:bookmarkStart w:id="8380" w:name="_ETM_Q25_417642"/>
      <w:bookmarkEnd w:id="8380"/>
      <w:r>
        <w:rPr>
          <w:rFonts w:hint="cs"/>
          <w:rtl/>
          <w:lang w:eastAsia="he-IL"/>
        </w:rPr>
        <w:t>להמשך דיון בוועדת הפנים.</w:t>
      </w:r>
    </w:p>
    <w:p w:rsidR="003B7263" w:rsidRDefault="003B7263" w:rsidP="003B7263">
      <w:pPr>
        <w:rPr>
          <w:rtl/>
        </w:rPr>
      </w:pPr>
    </w:p>
    <w:p w:rsidR="003B7263" w:rsidRDefault="003B7263" w:rsidP="003B7263">
      <w:pPr>
        <w:rPr>
          <w:rtl/>
        </w:rPr>
      </w:pPr>
    </w:p>
    <w:p w:rsidR="00EC2E33" w:rsidRDefault="00EC2E33" w:rsidP="003B7263">
      <w:pPr>
        <w:pStyle w:val="a6"/>
        <w:rPr>
          <w:rtl/>
        </w:rPr>
      </w:pPr>
      <w:bookmarkStart w:id="8381" w:name="ET_subject_מסמכים_שהונחו_על_שולחן__24"/>
      <w:bookmarkStart w:id="8382" w:name="ET_yor_6593_23"/>
      <w:r w:rsidRPr="00735065">
        <w:rPr>
          <w:rStyle w:val="TagStyle"/>
          <w:rtl/>
        </w:rPr>
        <w:t xml:space="preserve">&lt;&lt; נושא &gt;&gt; </w:t>
      </w:r>
      <w:bookmarkStart w:id="8383" w:name="_Toc158839871"/>
      <w:r w:rsidRPr="003B7263">
        <w:rPr>
          <w:rtl/>
        </w:rPr>
        <w:t>מסמכים שהונחו על שולחן הכנסת</w:t>
      </w:r>
      <w:bookmarkEnd w:id="8383"/>
      <w:r w:rsidRPr="00735065">
        <w:rPr>
          <w:rStyle w:val="TagStyle"/>
          <w:rtl/>
        </w:rPr>
        <w:t xml:space="preserve"> &lt;&lt; נושא &gt;&gt;</w:t>
      </w:r>
      <w:r>
        <w:rPr>
          <w:rStyle w:val="TagStyle"/>
          <w:rtl/>
        </w:rPr>
        <w:t xml:space="preserve"> </w:t>
      </w:r>
      <w:bookmarkEnd w:id="8381"/>
    </w:p>
    <w:bookmarkEnd w:id="8382"/>
    <w:p w:rsidR="00EC2E33" w:rsidRPr="00735065" w:rsidRDefault="00EC2E33" w:rsidP="003B7263">
      <w:pPr>
        <w:rPr>
          <w:rtl/>
          <w:lang w:eastAsia="he-IL"/>
        </w:rPr>
      </w:pPr>
    </w:p>
    <w:p w:rsidR="00EC2E33" w:rsidRDefault="00EC2E33" w:rsidP="003B7263">
      <w:pPr>
        <w:pStyle w:val="af6"/>
        <w:keepNext/>
        <w:rPr>
          <w:rtl/>
        </w:rPr>
      </w:pPr>
      <w:r w:rsidRPr="0003315C">
        <w:rPr>
          <w:rStyle w:val="TagStyle"/>
          <w:rtl/>
        </w:rPr>
        <w:t xml:space="preserve">&lt;&lt; יור &gt;&gt; </w:t>
      </w:r>
      <w:r>
        <w:rPr>
          <w:rtl/>
        </w:rPr>
        <w:t>היו"ר חנוך דב מלביצקי:</w:t>
      </w:r>
      <w:r w:rsidRPr="0003315C">
        <w:rPr>
          <w:rStyle w:val="TagStyle"/>
          <w:rtl/>
        </w:rPr>
        <w:t xml:space="preserve"> &lt;&lt; יור &gt;&gt;</w:t>
      </w:r>
      <w:r>
        <w:rPr>
          <w:rtl/>
        </w:rPr>
        <w:t xml:space="preserve"> </w:t>
      </w:r>
    </w:p>
    <w:p w:rsidR="00EC2E33" w:rsidRDefault="00EC2E33" w:rsidP="003B7263">
      <w:pPr>
        <w:rPr>
          <w:rtl/>
        </w:rPr>
      </w:pPr>
    </w:p>
    <w:p w:rsidR="00EC2E33" w:rsidRDefault="00EC2E33" w:rsidP="003C6124">
      <w:pPr>
        <w:rPr>
          <w:rtl/>
        </w:rPr>
      </w:pPr>
      <w:r>
        <w:rPr>
          <w:rtl/>
        </w:rPr>
        <w:t xml:space="preserve">נעבור להצעה לסדר-היום בנושא: כלכלת ישראל בסכנה </w:t>
      </w:r>
      <w:r>
        <w:rPr>
          <w:rFonts w:hint="cs"/>
          <w:rtl/>
        </w:rPr>
        <w:t>–</w:t>
      </w:r>
      <w:r>
        <w:rPr>
          <w:rtl/>
        </w:rPr>
        <w:t xml:space="preserve"> הורדת דירוג האשראי מחייבת חישוב מסלול מחדש לתקציב המדינה</w:t>
      </w:r>
      <w:r>
        <w:rPr>
          <w:rFonts w:hint="cs"/>
          <w:rtl/>
        </w:rPr>
        <w:t xml:space="preserve">. </w:t>
      </w:r>
      <w:bookmarkStart w:id="8384" w:name="_ETM_Q25_436338"/>
      <w:bookmarkStart w:id="8385" w:name="_ETM_Q25_436415"/>
      <w:bookmarkStart w:id="8386" w:name="_ETM_Q25_436499"/>
      <w:bookmarkStart w:id="8387" w:name="_ETM_Q25_436551"/>
      <w:bookmarkEnd w:id="8384"/>
      <w:bookmarkEnd w:id="8385"/>
      <w:bookmarkEnd w:id="8386"/>
      <w:bookmarkEnd w:id="8387"/>
      <w:r>
        <w:rPr>
          <w:rFonts w:hint="cs"/>
          <w:rtl/>
        </w:rPr>
        <w:t xml:space="preserve">את ההצעה הגישו חברי הכנסת </w:t>
      </w:r>
      <w:bookmarkStart w:id="8388" w:name="_ETM_Q25_435209"/>
      <w:bookmarkEnd w:id="8388"/>
      <w:r>
        <w:rPr>
          <w:rFonts w:hint="cs"/>
          <w:rtl/>
        </w:rPr>
        <w:t xml:space="preserve">עודד פורר ואורית פרקש הכהן. ראשון המנמקים </w:t>
      </w:r>
      <w:r w:rsidR="003C6124">
        <w:rPr>
          <w:rFonts w:hint="eastAsia"/>
          <w:rtl/>
        </w:rPr>
        <w:t xml:space="preserve">– </w:t>
      </w:r>
      <w:r>
        <w:rPr>
          <w:rFonts w:hint="cs"/>
          <w:rtl/>
        </w:rPr>
        <w:t xml:space="preserve">חבר הכנסת </w:t>
      </w:r>
      <w:bookmarkStart w:id="8389" w:name="_ETM_Q25_444952"/>
      <w:bookmarkEnd w:id="8389"/>
      <w:r>
        <w:rPr>
          <w:rFonts w:hint="cs"/>
          <w:rtl/>
        </w:rPr>
        <w:t>פורר. בבקשה, אדוני.</w:t>
      </w:r>
    </w:p>
    <w:p w:rsidR="00EC2E33" w:rsidRDefault="00EC2E33" w:rsidP="003B7263">
      <w:pPr>
        <w:rPr>
          <w:rtl/>
        </w:rPr>
      </w:pPr>
    </w:p>
    <w:p w:rsidR="00EC2E33" w:rsidRDefault="00EC2E33" w:rsidP="003B7263">
      <w:pPr>
        <w:rPr>
          <w:rtl/>
        </w:rPr>
      </w:pPr>
      <w:r>
        <w:rPr>
          <w:rFonts w:hint="cs"/>
          <w:rtl/>
        </w:rPr>
        <w:t xml:space="preserve">עד שתגיע – </w:t>
      </w:r>
      <w:r w:rsidR="003B7263">
        <w:rPr>
          <w:rFonts w:hint="cs"/>
          <w:rtl/>
        </w:rPr>
        <w:t xml:space="preserve">הודעה </w:t>
      </w:r>
      <w:r>
        <w:rPr>
          <w:rFonts w:hint="cs"/>
          <w:rtl/>
        </w:rPr>
        <w:t>למזכירות הכנסת. בבקשה.</w:t>
      </w:r>
      <w:r>
        <w:rPr>
          <w:rtl/>
        </w:rPr>
        <w:t xml:space="preserve"> </w:t>
      </w:r>
    </w:p>
    <w:p w:rsidR="00EC2E33" w:rsidRDefault="00EC2E33" w:rsidP="003B7263">
      <w:pPr>
        <w:keepNext/>
        <w:rPr>
          <w:rtl/>
        </w:rPr>
      </w:pPr>
      <w:bookmarkStart w:id="8390" w:name="ET_speaker_6118_11"/>
    </w:p>
    <w:p w:rsidR="00EC2E33" w:rsidRDefault="00EC2E33" w:rsidP="003B7263">
      <w:pPr>
        <w:pStyle w:val="a4"/>
        <w:keepNext/>
        <w:rPr>
          <w:rtl/>
        </w:rPr>
      </w:pPr>
      <w:r w:rsidRPr="0003315C">
        <w:rPr>
          <w:rStyle w:val="TagStyle"/>
          <w:rtl/>
        </w:rPr>
        <w:t xml:space="preserve"> &lt;&lt; דובר &gt;&gt; </w:t>
      </w:r>
      <w:bookmarkStart w:id="8391" w:name="_Toc158839872"/>
      <w:r>
        <w:rPr>
          <w:rtl/>
        </w:rPr>
        <w:t>סגנית מזכיר הכנסת אלינור ימין:</w:t>
      </w:r>
      <w:bookmarkEnd w:id="8391"/>
      <w:r w:rsidRPr="0003315C">
        <w:rPr>
          <w:rStyle w:val="TagStyle"/>
          <w:rtl/>
        </w:rPr>
        <w:t xml:space="preserve"> &lt;&lt; דובר &gt;&gt;</w:t>
      </w:r>
      <w:r>
        <w:rPr>
          <w:rtl/>
        </w:rPr>
        <w:t xml:space="preserve"> </w:t>
      </w:r>
      <w:bookmarkEnd w:id="8390"/>
    </w:p>
    <w:p w:rsidR="00EC2E33" w:rsidRDefault="00EC2E33" w:rsidP="003B7263">
      <w:pPr>
        <w:rPr>
          <w:rtl/>
          <w:lang w:eastAsia="he-IL"/>
        </w:rPr>
      </w:pPr>
    </w:p>
    <w:p w:rsidR="00EC2E33" w:rsidRDefault="00EC2E33" w:rsidP="003B7263">
      <w:pPr>
        <w:rPr>
          <w:rtl/>
          <w:lang w:eastAsia="he-IL"/>
        </w:rPr>
      </w:pPr>
      <w:r>
        <w:rPr>
          <w:rFonts w:hint="cs"/>
          <w:rtl/>
          <w:lang w:eastAsia="he-IL"/>
        </w:rPr>
        <w:t xml:space="preserve">תודה. ברשות יושב-ראש הישיבה, אני מתכבדת להודיעכם, כי הונחו היום על שולחן הכנסת – </w:t>
      </w:r>
    </w:p>
    <w:p w:rsidR="00EC2E33" w:rsidRDefault="00EC2E33" w:rsidP="003B7263">
      <w:pPr>
        <w:rPr>
          <w:rtl/>
          <w:lang w:eastAsia="he-IL"/>
        </w:rPr>
      </w:pPr>
    </w:p>
    <w:p w:rsidR="00EC2E33" w:rsidRDefault="00EC2E33" w:rsidP="003B7263">
      <w:pPr>
        <w:rPr>
          <w:rtl/>
          <w:lang w:eastAsia="he-IL"/>
        </w:rPr>
      </w:pPr>
      <w:r>
        <w:rPr>
          <w:rFonts w:hint="cs"/>
          <w:rtl/>
          <w:lang w:eastAsia="he-IL"/>
        </w:rPr>
        <w:t xml:space="preserve">לקריאה שנייה ולקריאה שלישית: </w:t>
      </w:r>
      <w:bookmarkStart w:id="8392" w:name="_ETM_Q25_457473"/>
      <w:bookmarkStart w:id="8393" w:name="_ETM_Q25_457553"/>
      <w:bookmarkStart w:id="8394" w:name="_ETM_Q25_457601"/>
      <w:bookmarkStart w:id="8395" w:name="_ETM_Q25_457673"/>
      <w:bookmarkEnd w:id="8392"/>
      <w:bookmarkEnd w:id="8393"/>
      <w:bookmarkEnd w:id="8394"/>
      <w:bookmarkEnd w:id="8395"/>
      <w:r>
        <w:rPr>
          <w:rFonts w:hint="cs"/>
          <w:rtl/>
          <w:lang w:eastAsia="he-IL"/>
        </w:rPr>
        <w:t xml:space="preserve">הצעת חוק </w:t>
      </w:r>
      <w:bookmarkStart w:id="8396" w:name="_ETM_Q25_453877"/>
      <w:bookmarkEnd w:id="8396"/>
      <w:r>
        <w:rPr>
          <w:rFonts w:hint="cs"/>
          <w:rtl/>
          <w:lang w:eastAsia="he-IL"/>
        </w:rPr>
        <w:t xml:space="preserve">הרבנות הראשית לישראל (הארכת כהונה של הרבנים הראשיים לישראל ושל </w:t>
      </w:r>
      <w:bookmarkStart w:id="8397" w:name="_ETM_Q25_457599"/>
      <w:bookmarkEnd w:id="8397"/>
      <w:r>
        <w:rPr>
          <w:rFonts w:hint="cs"/>
          <w:rtl/>
          <w:lang w:eastAsia="he-IL"/>
        </w:rPr>
        <w:t xml:space="preserve">חברי מועצת הרבנות הראשית לישראל) (הוראת שעה) (תיקון), התשפ"ד–2024, שהחזירה </w:t>
      </w:r>
      <w:bookmarkStart w:id="8398" w:name="_ETM_Q25_461845"/>
      <w:bookmarkEnd w:id="8398"/>
      <w:r>
        <w:rPr>
          <w:rFonts w:hint="cs"/>
          <w:rtl/>
          <w:lang w:eastAsia="he-IL"/>
        </w:rPr>
        <w:t>ועדת החוקה, חוק ומשפט</w:t>
      </w:r>
      <w:bookmarkStart w:id="8399" w:name="_ETM_Q25_465700"/>
      <w:bookmarkEnd w:id="8399"/>
      <w:r>
        <w:rPr>
          <w:rFonts w:hint="cs"/>
          <w:rtl/>
          <w:lang w:eastAsia="he-IL"/>
        </w:rPr>
        <w:t>;</w:t>
      </w:r>
      <w:bookmarkStart w:id="8400" w:name="_ETM_Q25_465954"/>
      <w:bookmarkStart w:id="8401" w:name="_ETM_Q25_466015"/>
      <w:bookmarkStart w:id="8402" w:name="_ETM_Q25_466146"/>
      <w:bookmarkStart w:id="8403" w:name="_ETM_Q25_466196"/>
      <w:bookmarkEnd w:id="8400"/>
      <w:bookmarkEnd w:id="8401"/>
      <w:bookmarkEnd w:id="8402"/>
      <w:bookmarkEnd w:id="8403"/>
      <w:r>
        <w:rPr>
          <w:rFonts w:hint="cs"/>
          <w:rtl/>
          <w:lang w:eastAsia="he-IL"/>
        </w:rPr>
        <w:t xml:space="preserve"> הצעת חוק שירותי רווחה (זכויות נשים </w:t>
      </w:r>
      <w:bookmarkStart w:id="8404" w:name="_ETM_Q25_466903"/>
      <w:bookmarkEnd w:id="8404"/>
      <w:r>
        <w:rPr>
          <w:rFonts w:hint="cs"/>
          <w:rtl/>
          <w:lang w:eastAsia="he-IL"/>
        </w:rPr>
        <w:t>ששהו במקלט לנשים מוכות) (תיקון מס' 4), התשפ"ד–2024, שהחזירה ועדת העבודה והרווחה.</w:t>
      </w:r>
    </w:p>
    <w:p w:rsidR="00EC2E33" w:rsidRDefault="00EC2E33" w:rsidP="003B7263">
      <w:pPr>
        <w:rPr>
          <w:rtl/>
          <w:lang w:eastAsia="he-IL"/>
        </w:rPr>
      </w:pPr>
      <w:bookmarkStart w:id="8405" w:name="_ETM_Q25_471848"/>
      <w:bookmarkStart w:id="8406" w:name="_ETM_Q25_471914"/>
      <w:bookmarkEnd w:id="8405"/>
      <w:bookmarkEnd w:id="8406"/>
    </w:p>
    <w:p w:rsidR="00EC2E33" w:rsidRDefault="00EC2E33" w:rsidP="003B7263">
      <w:pPr>
        <w:rPr>
          <w:rtl/>
          <w:lang w:eastAsia="he-IL"/>
        </w:rPr>
      </w:pPr>
      <w:bookmarkStart w:id="8407" w:name="_ETM_Q25_471961"/>
      <w:bookmarkStart w:id="8408" w:name="_ETM_Q25_472040"/>
      <w:bookmarkEnd w:id="8407"/>
      <w:bookmarkEnd w:id="8408"/>
      <w:r>
        <w:rPr>
          <w:rFonts w:hint="cs"/>
          <w:rtl/>
          <w:lang w:eastAsia="he-IL"/>
        </w:rPr>
        <w:t xml:space="preserve">מסקנות ועדת </w:t>
      </w:r>
      <w:bookmarkStart w:id="8409" w:name="_ETM_Q25_476584"/>
      <w:bookmarkEnd w:id="8409"/>
      <w:r>
        <w:rPr>
          <w:rFonts w:hint="cs"/>
          <w:rtl/>
          <w:lang w:eastAsia="he-IL"/>
        </w:rPr>
        <w:t xml:space="preserve">העבודה והרווחה בעקבות דיון מהיר בהצעתם של חברי </w:t>
      </w:r>
      <w:bookmarkStart w:id="8410" w:name="_ETM_Q25_482120"/>
      <w:bookmarkEnd w:id="8410"/>
      <w:r>
        <w:rPr>
          <w:rFonts w:hint="cs"/>
          <w:rtl/>
          <w:lang w:eastAsia="he-IL"/>
        </w:rPr>
        <w:t xml:space="preserve">הכנסת ארז מלול, צגה מלקו, אפרת רייטן מרום, צבי ידידה </w:t>
      </w:r>
      <w:bookmarkStart w:id="8411" w:name="_ETM_Q25_487601"/>
      <w:bookmarkEnd w:id="8411"/>
      <w:r>
        <w:rPr>
          <w:rFonts w:hint="cs"/>
          <w:rtl/>
          <w:lang w:eastAsia="he-IL"/>
        </w:rPr>
        <w:t xml:space="preserve">סוכות, מאיר כהן, אימאן ח'טיב יאסין, אורית פרקש הכהן ואחמד </w:t>
      </w:r>
      <w:bookmarkStart w:id="8412" w:name="_ETM_Q25_491184"/>
      <w:bookmarkEnd w:id="8412"/>
      <w:r>
        <w:rPr>
          <w:rFonts w:hint="cs"/>
          <w:rtl/>
          <w:lang w:eastAsia="he-IL"/>
        </w:rPr>
        <w:t xml:space="preserve">טיבי בנושא: מחסור בכוח אדם במקצוע </w:t>
      </w:r>
      <w:bookmarkStart w:id="8413" w:name="_ETM_Q25_480241"/>
      <w:bookmarkEnd w:id="8413"/>
      <w:r>
        <w:rPr>
          <w:rFonts w:hint="cs"/>
          <w:rtl/>
          <w:lang w:eastAsia="he-IL"/>
        </w:rPr>
        <w:t xml:space="preserve">עבודה סוציאלית בתקופה </w:t>
      </w:r>
      <w:r w:rsidR="000D616D">
        <w:rPr>
          <w:rFonts w:hint="cs"/>
          <w:rtl/>
          <w:lang w:eastAsia="he-IL"/>
        </w:rPr>
        <w:t>ש</w:t>
      </w:r>
      <w:r>
        <w:rPr>
          <w:rFonts w:hint="cs"/>
          <w:rtl/>
          <w:lang w:eastAsia="he-IL"/>
        </w:rPr>
        <w:t>בה הצרכים החברתיים גואים. תודה.</w:t>
      </w:r>
    </w:p>
    <w:p w:rsidR="003C6124" w:rsidRDefault="003C6124" w:rsidP="003B7263">
      <w:pPr>
        <w:rPr>
          <w:rtl/>
          <w:lang w:eastAsia="he-IL"/>
        </w:rPr>
      </w:pPr>
    </w:p>
    <w:p w:rsidR="003C6124" w:rsidRDefault="003C6124" w:rsidP="003B7263">
      <w:pPr>
        <w:rPr>
          <w:rtl/>
          <w:lang w:eastAsia="he-IL"/>
        </w:rPr>
      </w:pPr>
    </w:p>
    <w:p w:rsidR="00EC2E33" w:rsidRDefault="00EC2E33" w:rsidP="003B7263">
      <w:pPr>
        <w:pStyle w:val="a6"/>
        <w:rPr>
          <w:rtl/>
          <w:lang w:eastAsia="he-IL"/>
        </w:rPr>
      </w:pPr>
      <w:bookmarkStart w:id="8414" w:name="_ETM_Q25_465758"/>
      <w:bookmarkStart w:id="8415" w:name="_ETM_Q25_465844"/>
      <w:bookmarkStart w:id="8416" w:name="ET_halsi_642187_26"/>
      <w:bookmarkEnd w:id="8414"/>
      <w:bookmarkEnd w:id="8415"/>
      <w:r w:rsidRPr="00735065">
        <w:rPr>
          <w:rStyle w:val="TagStyle"/>
          <w:rtl/>
        </w:rPr>
        <w:t xml:space="preserve"> &lt;&lt; הלסי &gt;&gt; </w:t>
      </w:r>
      <w:bookmarkStart w:id="8417" w:name="_Toc158839873"/>
      <w:r>
        <w:rPr>
          <w:rtl/>
          <w:lang w:eastAsia="he-IL"/>
        </w:rPr>
        <w:t>הצעות לסדר-היום</w:t>
      </w:r>
      <w:bookmarkEnd w:id="8417"/>
      <w:r w:rsidRPr="00735065">
        <w:rPr>
          <w:rStyle w:val="TagStyle"/>
          <w:rtl/>
        </w:rPr>
        <w:t xml:space="preserve"> &lt;&lt; הלסי &gt;&gt;</w:t>
      </w:r>
      <w:r>
        <w:rPr>
          <w:rtl/>
          <w:lang w:eastAsia="he-IL"/>
        </w:rPr>
        <w:t xml:space="preserve"> </w:t>
      </w:r>
      <w:bookmarkEnd w:id="8416"/>
    </w:p>
    <w:p w:rsidR="00EC2E33" w:rsidRDefault="00EC2E33" w:rsidP="003B7263">
      <w:pPr>
        <w:pStyle w:val="a6"/>
        <w:rPr>
          <w:rtl/>
          <w:lang w:eastAsia="he-IL"/>
        </w:rPr>
      </w:pPr>
      <w:bookmarkStart w:id="8418" w:name="ET_halsi_642187_27"/>
      <w:r w:rsidRPr="00735065">
        <w:rPr>
          <w:rStyle w:val="TagStyle"/>
          <w:rtl/>
        </w:rPr>
        <w:t xml:space="preserve"> &lt;&lt; הלסי &gt;&gt; </w:t>
      </w:r>
      <w:bookmarkStart w:id="8419" w:name="_Toc158839874"/>
      <w:r>
        <w:rPr>
          <w:rtl/>
          <w:lang w:eastAsia="he-IL"/>
        </w:rPr>
        <w:t xml:space="preserve">כלכלת ישראל בסכנה </w:t>
      </w:r>
      <w:r>
        <w:rPr>
          <w:rFonts w:hint="cs"/>
          <w:rtl/>
          <w:lang w:eastAsia="he-IL"/>
        </w:rPr>
        <w:t>–</w:t>
      </w:r>
      <w:r>
        <w:rPr>
          <w:rtl/>
          <w:lang w:eastAsia="he-IL"/>
        </w:rPr>
        <w:t xml:space="preserve"> הורדת דירוג האשראי מחייבת חישוב מסלול מחדש לתקציב המדינה</w:t>
      </w:r>
      <w:bookmarkEnd w:id="8419"/>
      <w:r w:rsidRPr="00735065">
        <w:rPr>
          <w:rStyle w:val="TagStyle"/>
          <w:rtl/>
        </w:rPr>
        <w:t xml:space="preserve"> &lt;&lt; הלסי &gt;&gt;</w:t>
      </w:r>
      <w:r>
        <w:rPr>
          <w:rtl/>
          <w:lang w:eastAsia="he-IL"/>
        </w:rPr>
        <w:t xml:space="preserve"> </w:t>
      </w:r>
      <w:bookmarkEnd w:id="8418"/>
    </w:p>
    <w:p w:rsidR="00EC2E33" w:rsidRDefault="00EC2E33" w:rsidP="003B7263">
      <w:pPr>
        <w:rPr>
          <w:rtl/>
          <w:lang w:eastAsia="he-IL"/>
        </w:rPr>
      </w:pPr>
    </w:p>
    <w:p w:rsidR="00EC2E33" w:rsidRDefault="00EC2E33" w:rsidP="003B7263">
      <w:pPr>
        <w:pStyle w:val="af6"/>
        <w:keepNext/>
        <w:rPr>
          <w:rtl/>
        </w:rPr>
      </w:pPr>
      <w:bookmarkStart w:id="8420" w:name="ET_yor_6593_28"/>
      <w:r w:rsidRPr="00735065">
        <w:rPr>
          <w:rStyle w:val="TagStyle"/>
          <w:rtl/>
        </w:rPr>
        <w:t xml:space="preserve"> &lt;&lt; יור &gt;&gt; </w:t>
      </w:r>
      <w:r>
        <w:rPr>
          <w:rtl/>
        </w:rPr>
        <w:t>היו"ר חנוך דב מלביצקי:</w:t>
      </w:r>
      <w:r w:rsidRPr="00735065">
        <w:rPr>
          <w:rStyle w:val="TagStyle"/>
          <w:rtl/>
        </w:rPr>
        <w:t xml:space="preserve"> &lt;&lt; יור &gt;&gt;</w:t>
      </w:r>
      <w:r>
        <w:rPr>
          <w:rtl/>
        </w:rPr>
        <w:t xml:space="preserve"> </w:t>
      </w:r>
      <w:bookmarkEnd w:id="8420"/>
    </w:p>
    <w:p w:rsidR="00EC2E33" w:rsidRDefault="00EC2E33" w:rsidP="00897AE7">
      <w:pPr>
        <w:rPr>
          <w:rtl/>
        </w:rPr>
      </w:pPr>
    </w:p>
    <w:p w:rsidR="00EC2E33" w:rsidRDefault="00EC2E33" w:rsidP="003C6124">
      <w:pPr>
        <w:rPr>
          <w:rtl/>
          <w:lang w:eastAsia="he-IL"/>
        </w:rPr>
      </w:pPr>
      <w:r>
        <w:rPr>
          <w:rtl/>
        </w:rPr>
        <w:t>נעבור להצע</w:t>
      </w:r>
      <w:r>
        <w:rPr>
          <w:rFonts w:hint="cs"/>
          <w:rtl/>
        </w:rPr>
        <w:t>ות</w:t>
      </w:r>
      <w:r>
        <w:rPr>
          <w:rtl/>
        </w:rPr>
        <w:t xml:space="preserve"> לסדר-היום בנושא: כלכלת ישראל בסכנה </w:t>
      </w:r>
      <w:r>
        <w:rPr>
          <w:rFonts w:hint="cs"/>
          <w:rtl/>
        </w:rPr>
        <w:t>–</w:t>
      </w:r>
      <w:r>
        <w:rPr>
          <w:rtl/>
        </w:rPr>
        <w:t xml:space="preserve"> הורדת דירוג האשראי מחייבת חישוב מסלול מחדש לתקציב המדינה</w:t>
      </w:r>
      <w:r w:rsidR="003C6124">
        <w:rPr>
          <w:rFonts w:hint="cs"/>
          <w:rtl/>
        </w:rPr>
        <w:t>.</w:t>
      </w:r>
      <w:bookmarkStart w:id="8421" w:name="_ETM_Q25_465908"/>
      <w:bookmarkEnd w:id="8421"/>
      <w:r w:rsidR="003C6124">
        <w:rPr>
          <w:rFonts w:hint="cs"/>
          <w:rtl/>
          <w:lang w:eastAsia="he-IL"/>
        </w:rPr>
        <w:t xml:space="preserve"> </w:t>
      </w:r>
      <w:r>
        <w:rPr>
          <w:rFonts w:hint="cs"/>
          <w:rtl/>
          <w:lang w:eastAsia="he-IL"/>
        </w:rPr>
        <w:t>בבקשה, אדוני.</w:t>
      </w:r>
    </w:p>
    <w:p w:rsidR="00EC2E33" w:rsidRDefault="00EC2E33" w:rsidP="003B7263">
      <w:pPr>
        <w:rPr>
          <w:rtl/>
          <w:lang w:eastAsia="he-IL"/>
        </w:rPr>
      </w:pPr>
    </w:p>
    <w:p w:rsidR="00EC2E33" w:rsidRDefault="00EC2E33" w:rsidP="003B7263">
      <w:pPr>
        <w:pStyle w:val="a4"/>
        <w:keepNext/>
        <w:rPr>
          <w:rtl/>
        </w:rPr>
      </w:pPr>
      <w:bookmarkStart w:id="8422" w:name="ET_speaker_5520_13"/>
      <w:r w:rsidRPr="0003315C">
        <w:rPr>
          <w:rStyle w:val="TagStyle"/>
          <w:rtl/>
        </w:rPr>
        <w:t xml:space="preserve"> &lt;&lt; דובר &gt;&gt; </w:t>
      </w:r>
      <w:bookmarkStart w:id="8423" w:name="_Toc158839875"/>
      <w:r>
        <w:rPr>
          <w:rtl/>
        </w:rPr>
        <w:t>עודד פורר (ישראל ביתנו):</w:t>
      </w:r>
      <w:bookmarkEnd w:id="8423"/>
      <w:r w:rsidRPr="0003315C">
        <w:rPr>
          <w:rStyle w:val="TagStyle"/>
          <w:rtl/>
        </w:rPr>
        <w:t xml:space="preserve"> &lt;&lt; דובר &gt;&gt;</w:t>
      </w:r>
      <w:r>
        <w:rPr>
          <w:rtl/>
        </w:rPr>
        <w:t xml:space="preserve"> </w:t>
      </w:r>
      <w:bookmarkEnd w:id="8422"/>
    </w:p>
    <w:p w:rsidR="00EC2E33" w:rsidRDefault="00EC2E33" w:rsidP="00897AE7">
      <w:pPr>
        <w:rPr>
          <w:rtl/>
          <w:lang w:eastAsia="he-IL"/>
        </w:rPr>
      </w:pPr>
    </w:p>
    <w:p w:rsidR="00EC2E33" w:rsidRDefault="00EC2E33" w:rsidP="000D616D">
      <w:pPr>
        <w:rPr>
          <w:rtl/>
          <w:lang w:eastAsia="he-IL"/>
        </w:rPr>
      </w:pPr>
      <w:r>
        <w:rPr>
          <w:rFonts w:hint="cs"/>
          <w:rtl/>
          <w:lang w:eastAsia="he-IL"/>
        </w:rPr>
        <w:t xml:space="preserve">תודה, אדוני היושב-ראש. חברי הכנסת, אדוני השר, השבוע התבשרנו על </w:t>
      </w:r>
      <w:bookmarkStart w:id="8424" w:name="_ETM_Q25_502524"/>
      <w:bookmarkEnd w:id="8424"/>
      <w:r>
        <w:rPr>
          <w:rFonts w:hint="cs"/>
          <w:rtl/>
          <w:lang w:eastAsia="he-IL"/>
        </w:rPr>
        <w:t>הורדת דירוג האשראי של ישראל על ידי מודי'ס – בשורה שעברה באיז</w:t>
      </w:r>
      <w:bookmarkStart w:id="8425" w:name="_ETM_Q25_511714"/>
      <w:bookmarkEnd w:id="8425"/>
      <w:r>
        <w:rPr>
          <w:rFonts w:hint="cs"/>
          <w:rtl/>
          <w:lang w:eastAsia="he-IL"/>
        </w:rPr>
        <w:t xml:space="preserve">שהו זלזול כזה מצד שר האוצר, מצד הממשלה, כאילו מדובר </w:t>
      </w:r>
      <w:bookmarkStart w:id="8426" w:name="_ETM_Q25_515316"/>
      <w:bookmarkEnd w:id="8426"/>
      <w:r>
        <w:rPr>
          <w:rFonts w:hint="cs"/>
          <w:rtl/>
          <w:lang w:eastAsia="he-IL"/>
        </w:rPr>
        <w:t xml:space="preserve">באיזושהי אמירה של איזה גוף פוליטי שיש לו עניינים פוליטיים פה במדינת ישראל. אז חשוב להבהיר שמדובר בחתיכת אירוע מבחינת </w:t>
      </w:r>
      <w:bookmarkStart w:id="8427" w:name="_ETM_Q25_527080"/>
      <w:bookmarkEnd w:id="8427"/>
      <w:r>
        <w:rPr>
          <w:rFonts w:hint="cs"/>
          <w:rtl/>
          <w:lang w:eastAsia="he-IL"/>
        </w:rPr>
        <w:t xml:space="preserve">הכלכלה הישראלית. אנחנו לא מדברים פה על משהו שנובע </w:t>
      </w:r>
      <w:bookmarkStart w:id="8428" w:name="_ETM_Q25_528676"/>
      <w:bookmarkEnd w:id="8428"/>
      <w:r>
        <w:rPr>
          <w:rFonts w:hint="cs"/>
          <w:rtl/>
          <w:lang w:eastAsia="he-IL"/>
        </w:rPr>
        <w:t>מאיזשהם שיקולים של גוף פוליטי; זאת לא ה</w:t>
      </w:r>
      <w:r w:rsidRPr="00402057">
        <w:rPr>
          <w:rtl/>
          <w:lang w:eastAsia="he-IL"/>
        </w:rPr>
        <w:t>בִּ</w:t>
      </w:r>
      <w:r>
        <w:rPr>
          <w:rFonts w:hint="cs"/>
          <w:rtl/>
          <w:lang w:eastAsia="he-IL"/>
        </w:rPr>
        <w:t>יצה – סליחה</w:t>
      </w:r>
      <w:bookmarkStart w:id="8429" w:name="_ETM_Q25_536095"/>
      <w:bookmarkEnd w:id="8429"/>
      <w:r>
        <w:rPr>
          <w:rFonts w:hint="cs"/>
          <w:rtl/>
          <w:lang w:eastAsia="he-IL"/>
        </w:rPr>
        <w:t xml:space="preserve"> שאני מכנה זאת כך, אבל זאת </w:t>
      </w:r>
      <w:bookmarkStart w:id="8430" w:name="_ETM_Q25_539374"/>
      <w:bookmarkEnd w:id="8430"/>
      <w:r>
        <w:rPr>
          <w:rFonts w:hint="cs"/>
          <w:rtl/>
          <w:lang w:eastAsia="he-IL"/>
        </w:rPr>
        <w:t xml:space="preserve">לא הביצה שאנחנו </w:t>
      </w:r>
      <w:bookmarkStart w:id="8431" w:name="_ETM_Q25_543374"/>
      <w:bookmarkEnd w:id="8431"/>
      <w:r>
        <w:rPr>
          <w:rFonts w:hint="cs"/>
          <w:rtl/>
          <w:lang w:eastAsia="he-IL"/>
        </w:rPr>
        <w:t xml:space="preserve">מתבוססים בה </w:t>
      </w:r>
      <w:r w:rsidR="000D616D">
        <w:rPr>
          <w:rFonts w:hint="cs"/>
          <w:rtl/>
          <w:lang w:eastAsia="he-IL"/>
        </w:rPr>
        <w:t xml:space="preserve">פה, </w:t>
      </w:r>
      <w:r>
        <w:rPr>
          <w:rFonts w:hint="cs"/>
          <w:rtl/>
          <w:lang w:eastAsia="he-IL"/>
        </w:rPr>
        <w:t xml:space="preserve">בתוך הכנסת. והדבר המטריד ביותר </w:t>
      </w:r>
      <w:bookmarkStart w:id="8432" w:name="_ETM_Q25_544831"/>
      <w:bookmarkEnd w:id="8432"/>
      <w:r>
        <w:rPr>
          <w:rFonts w:hint="cs"/>
          <w:rtl/>
          <w:lang w:eastAsia="he-IL"/>
        </w:rPr>
        <w:t>זה הזלזול שגילה שר האוצר להכרזה הזו, כי ההכרזה הז</w:t>
      </w:r>
      <w:bookmarkStart w:id="8433" w:name="_ETM_Q25_551423"/>
      <w:bookmarkEnd w:id="8433"/>
      <w:r>
        <w:rPr>
          <w:rFonts w:hint="cs"/>
          <w:rtl/>
          <w:lang w:eastAsia="he-IL"/>
        </w:rPr>
        <w:t xml:space="preserve">ו טומנת בחובה עלייה משמעותית בעלויות האשראי של מדינת ישראל, ומכאן </w:t>
      </w:r>
      <w:bookmarkStart w:id="8434" w:name="_ETM_Q25_555587"/>
      <w:bookmarkEnd w:id="8434"/>
      <w:r>
        <w:rPr>
          <w:rFonts w:hint="cs"/>
          <w:rtl/>
          <w:lang w:eastAsia="he-IL"/>
        </w:rPr>
        <w:t>גם ביכולת שלנו להמשיך וליהנות מצמיחה כלכלית</w:t>
      </w:r>
      <w:r w:rsidR="000D616D">
        <w:rPr>
          <w:rFonts w:hint="cs"/>
          <w:rtl/>
          <w:lang w:eastAsia="he-IL"/>
        </w:rPr>
        <w:t>,</w:t>
      </w:r>
      <w:r>
        <w:rPr>
          <w:rFonts w:hint="cs"/>
          <w:rtl/>
          <w:lang w:eastAsia="he-IL"/>
        </w:rPr>
        <w:t xml:space="preserve"> ככל שלא </w:t>
      </w:r>
      <w:bookmarkStart w:id="8435" w:name="_ETM_Q25_561617"/>
      <w:bookmarkEnd w:id="8435"/>
      <w:r>
        <w:rPr>
          <w:rFonts w:hint="cs"/>
          <w:rtl/>
          <w:lang w:eastAsia="he-IL"/>
        </w:rPr>
        <w:t>נתקן את הדברים שד</w:t>
      </w:r>
      <w:r w:rsidR="000D616D">
        <w:rPr>
          <w:rFonts w:hint="cs"/>
          <w:rtl/>
          <w:lang w:eastAsia="he-IL"/>
        </w:rPr>
        <w:t>ו</w:t>
      </w:r>
      <w:r>
        <w:rPr>
          <w:rFonts w:hint="cs"/>
          <w:rtl/>
          <w:lang w:eastAsia="he-IL"/>
        </w:rPr>
        <w:t>רשים תיקון.</w:t>
      </w:r>
      <w:bookmarkStart w:id="8436" w:name="_ETM_Q25_561024"/>
      <w:bookmarkEnd w:id="8436"/>
    </w:p>
    <w:p w:rsidR="00EC2E33" w:rsidRDefault="00EC2E33" w:rsidP="003B7263">
      <w:pPr>
        <w:rPr>
          <w:rtl/>
          <w:lang w:eastAsia="he-IL"/>
        </w:rPr>
      </w:pPr>
      <w:bookmarkStart w:id="8437" w:name="_ETM_Q25_561094"/>
      <w:bookmarkEnd w:id="8437"/>
    </w:p>
    <w:p w:rsidR="00EC2E33" w:rsidRDefault="00EC2E33" w:rsidP="000D616D">
      <w:pPr>
        <w:rPr>
          <w:rtl/>
          <w:lang w:eastAsia="he-IL"/>
        </w:rPr>
      </w:pPr>
      <w:bookmarkStart w:id="8438" w:name="_ETM_Q25_561160"/>
      <w:bookmarkStart w:id="8439" w:name="_ETM_Q25_561206"/>
      <w:bookmarkEnd w:id="8438"/>
      <w:bookmarkEnd w:id="8439"/>
      <w:r>
        <w:rPr>
          <w:rFonts w:hint="cs"/>
          <w:rtl/>
          <w:lang w:eastAsia="he-IL"/>
        </w:rPr>
        <w:t>עכשיו, צריך להבין, יש ארבע</w:t>
      </w:r>
      <w:bookmarkStart w:id="8440" w:name="_ETM_Q25_566016"/>
      <w:bookmarkEnd w:id="8440"/>
      <w:r>
        <w:rPr>
          <w:rFonts w:hint="cs"/>
          <w:rtl/>
          <w:lang w:eastAsia="he-IL"/>
        </w:rPr>
        <w:t xml:space="preserve"> קטגוריות שמרכיבות של דירוג האשראי של מודי'ס. היא קובעת את </w:t>
      </w:r>
      <w:bookmarkStart w:id="8441" w:name="_ETM_Q25_566612"/>
      <w:bookmarkEnd w:id="8441"/>
      <w:r>
        <w:rPr>
          <w:rFonts w:hint="cs"/>
          <w:rtl/>
          <w:lang w:eastAsia="he-IL"/>
        </w:rPr>
        <w:t xml:space="preserve">זה באמת בהתאם לארבע קטגוריות: חוסן כלכלי, חוסן מוסדי, </w:t>
      </w:r>
      <w:bookmarkStart w:id="8442" w:name="_ETM_Q25_574511"/>
      <w:bookmarkEnd w:id="8442"/>
      <w:r>
        <w:rPr>
          <w:rFonts w:hint="cs"/>
          <w:rtl/>
          <w:lang w:eastAsia="he-IL"/>
        </w:rPr>
        <w:t xml:space="preserve">חוסן פיסקלי ופגיעות או רגישות לאזורי סיכון. וכשנחשף הדוח של </w:t>
      </w:r>
      <w:bookmarkStart w:id="8443" w:name="_ETM_Q25_580211"/>
      <w:bookmarkEnd w:id="8443"/>
      <w:r>
        <w:rPr>
          <w:rFonts w:hint="cs"/>
          <w:rtl/>
          <w:lang w:eastAsia="he-IL"/>
        </w:rPr>
        <w:t xml:space="preserve">מודי'ס ובודקים על מה בעיקר הסיפור הזה, מה פתאום מורידים </w:t>
      </w:r>
      <w:bookmarkStart w:id="8444" w:name="_ETM_Q25_586579"/>
      <w:bookmarkEnd w:id="8444"/>
      <w:r>
        <w:rPr>
          <w:rFonts w:hint="cs"/>
          <w:rtl/>
          <w:lang w:eastAsia="he-IL"/>
        </w:rPr>
        <w:t xml:space="preserve">לנו את דירוג האשראי וממה זה נובע בתוך הדוח שלהם, </w:t>
      </w:r>
      <w:bookmarkStart w:id="8445" w:name="_ETM_Q25_590693"/>
      <w:bookmarkEnd w:id="8445"/>
      <w:r>
        <w:rPr>
          <w:rFonts w:hint="cs"/>
          <w:rtl/>
          <w:lang w:eastAsia="he-IL"/>
        </w:rPr>
        <w:t>מה אנחנו צריכים לתקן,</w:t>
      </w:r>
      <w:bookmarkStart w:id="8446" w:name="_ETM_Q25_593348"/>
      <w:bookmarkStart w:id="8447" w:name="_ETM_Q25_593406"/>
      <w:bookmarkStart w:id="8448" w:name="_ETM_Q25_593476"/>
      <w:bookmarkStart w:id="8449" w:name="_ETM_Q25_593554"/>
      <w:bookmarkEnd w:id="8446"/>
      <w:bookmarkEnd w:id="8447"/>
      <w:bookmarkEnd w:id="8448"/>
      <w:bookmarkEnd w:id="8449"/>
      <w:r>
        <w:rPr>
          <w:rFonts w:hint="cs"/>
          <w:rtl/>
          <w:lang w:eastAsia="he-IL"/>
        </w:rPr>
        <w:t xml:space="preserve"> אז אנחנו רואים שהבעיה המרכזית היא האמינות </w:t>
      </w:r>
      <w:bookmarkStart w:id="8450" w:name="_ETM_Q25_595152"/>
      <w:bookmarkEnd w:id="8450"/>
      <w:r>
        <w:rPr>
          <w:rFonts w:hint="cs"/>
          <w:rtl/>
          <w:lang w:eastAsia="he-IL"/>
        </w:rPr>
        <w:t xml:space="preserve">הפיסקלית של הממשלה, שהלכה והתדרדרה באופן חד. למה? כי בסוף, בסעיף של חוסן פיסקלי, הורידו לנו עכשיו עוד נקודה, </w:t>
      </w:r>
      <w:bookmarkStart w:id="8451" w:name="_ETM_Q25_607105"/>
      <w:bookmarkEnd w:id="8451"/>
      <w:r>
        <w:rPr>
          <w:rFonts w:hint="cs"/>
          <w:rtl/>
          <w:lang w:eastAsia="he-IL"/>
        </w:rPr>
        <w:t>לעומת מקומות אחרים</w:t>
      </w:r>
      <w:r w:rsidR="000D616D">
        <w:rPr>
          <w:rFonts w:hint="cs"/>
          <w:rtl/>
          <w:lang w:eastAsia="he-IL"/>
        </w:rPr>
        <w:t>,</w:t>
      </w:r>
      <w:r>
        <w:rPr>
          <w:rFonts w:hint="cs"/>
          <w:rtl/>
          <w:lang w:eastAsia="he-IL"/>
        </w:rPr>
        <w:t xml:space="preserve"> שלא הורידו לנו. הנקודה הזו נוספה לנקודה </w:t>
      </w:r>
      <w:bookmarkStart w:id="8452" w:name="_ETM_Q25_608389"/>
      <w:bookmarkEnd w:id="8452"/>
      <w:r>
        <w:rPr>
          <w:rFonts w:hint="cs"/>
          <w:rtl/>
          <w:lang w:eastAsia="he-IL"/>
        </w:rPr>
        <w:t>שכבר ירדה בעבר</w:t>
      </w:r>
      <w:r w:rsidR="000D616D">
        <w:rPr>
          <w:rFonts w:hint="cs"/>
          <w:rtl/>
          <w:lang w:eastAsia="he-IL"/>
        </w:rPr>
        <w:t>;</w:t>
      </w:r>
      <w:r>
        <w:rPr>
          <w:rFonts w:hint="cs"/>
          <w:rtl/>
          <w:lang w:eastAsia="he-IL"/>
        </w:rPr>
        <w:t xml:space="preserve"> במהלך כהונתה של הממשלה, נוכח ההפקרות </w:t>
      </w:r>
      <w:bookmarkStart w:id="8453" w:name="_ETM_Q25_614922"/>
      <w:bookmarkEnd w:id="8453"/>
      <w:r>
        <w:rPr>
          <w:rFonts w:hint="cs"/>
          <w:rtl/>
          <w:lang w:eastAsia="he-IL"/>
        </w:rPr>
        <w:t xml:space="preserve">התקציבית, כבר הורידו נקודה אחת. זאת אומרת, </w:t>
      </w:r>
      <w:bookmarkStart w:id="8454" w:name="_ETM_Q25_617869"/>
      <w:bookmarkEnd w:id="8454"/>
      <w:r>
        <w:rPr>
          <w:rFonts w:hint="cs"/>
          <w:rtl/>
          <w:lang w:eastAsia="he-IL"/>
        </w:rPr>
        <w:t xml:space="preserve">אנחנו עכשיו כבר בשתי נקודות שירדו רק בשנה אחת בהיבט </w:t>
      </w:r>
      <w:bookmarkStart w:id="8455" w:name="_ETM_Q25_624367"/>
      <w:bookmarkEnd w:id="8455"/>
      <w:r>
        <w:rPr>
          <w:rFonts w:hint="cs"/>
          <w:rtl/>
          <w:lang w:eastAsia="he-IL"/>
        </w:rPr>
        <w:t xml:space="preserve">הזה, מה שאומר שהגירעון והחוב – איך שהממשלה מתכננת לטפל </w:t>
      </w:r>
      <w:bookmarkStart w:id="8456" w:name="_ETM_Q25_628588"/>
      <w:bookmarkEnd w:id="8456"/>
      <w:r>
        <w:rPr>
          <w:rFonts w:hint="cs"/>
          <w:rtl/>
          <w:lang w:eastAsia="he-IL"/>
        </w:rPr>
        <w:t>בגירעון והחוב זה מה שעלול להוביל אותנו לה</w:t>
      </w:r>
      <w:r w:rsidR="000D616D">
        <w:rPr>
          <w:rFonts w:hint="cs"/>
          <w:rtl/>
          <w:lang w:eastAsia="he-IL"/>
        </w:rPr>
        <w:t>י</w:t>
      </w:r>
      <w:r>
        <w:rPr>
          <w:rFonts w:hint="cs"/>
          <w:rtl/>
          <w:lang w:eastAsia="he-IL"/>
        </w:rPr>
        <w:t>דרדרות הבעייתית הזאת.</w:t>
      </w:r>
    </w:p>
    <w:p w:rsidR="00EC2E33" w:rsidRDefault="00EC2E33" w:rsidP="003B7263">
      <w:pPr>
        <w:rPr>
          <w:rtl/>
          <w:lang w:eastAsia="he-IL"/>
        </w:rPr>
      </w:pPr>
      <w:bookmarkStart w:id="8457" w:name="_ETM_Q25_637852"/>
      <w:bookmarkStart w:id="8458" w:name="_ETM_Q25_637951"/>
      <w:bookmarkEnd w:id="8457"/>
      <w:bookmarkEnd w:id="8458"/>
    </w:p>
    <w:p w:rsidR="00EC2E33" w:rsidRDefault="00EC2E33" w:rsidP="000D616D">
      <w:pPr>
        <w:rPr>
          <w:rtl/>
          <w:lang w:eastAsia="he-IL"/>
        </w:rPr>
      </w:pPr>
      <w:bookmarkStart w:id="8459" w:name="_ETM_Q25_637994"/>
      <w:bookmarkStart w:id="8460" w:name="_ETM_Q25_638049"/>
      <w:bookmarkEnd w:id="8459"/>
      <w:bookmarkEnd w:id="8460"/>
      <w:r>
        <w:rPr>
          <w:rFonts w:hint="cs"/>
          <w:rtl/>
          <w:lang w:eastAsia="he-IL"/>
        </w:rPr>
        <w:t>עכשיו,</w:t>
      </w:r>
      <w:bookmarkStart w:id="8461" w:name="_ETM_Q25_638845"/>
      <w:bookmarkEnd w:id="8461"/>
      <w:r>
        <w:rPr>
          <w:rFonts w:hint="cs"/>
          <w:rtl/>
          <w:lang w:eastAsia="he-IL"/>
        </w:rPr>
        <w:t xml:space="preserve"> לא צריך להיות פה גאון הדור בסיפור </w:t>
      </w:r>
      <w:bookmarkStart w:id="8462" w:name="_ETM_Q25_636749"/>
      <w:bookmarkEnd w:id="8462"/>
      <w:r>
        <w:rPr>
          <w:rFonts w:hint="cs"/>
          <w:rtl/>
          <w:lang w:eastAsia="he-IL"/>
        </w:rPr>
        <w:t xml:space="preserve">הזה כדי להבין שהתקציב הזה הוא לא אחראי. הוא </w:t>
      </w:r>
      <w:bookmarkStart w:id="8463" w:name="_ETM_Q25_645947"/>
      <w:bookmarkEnd w:id="8463"/>
      <w:r>
        <w:rPr>
          <w:rFonts w:hint="cs"/>
          <w:rtl/>
          <w:lang w:eastAsia="he-IL"/>
        </w:rPr>
        <w:t>לא אחראי בכלל</w:t>
      </w:r>
      <w:r w:rsidR="000D616D">
        <w:rPr>
          <w:rFonts w:hint="cs"/>
          <w:rtl/>
          <w:lang w:eastAsia="he-IL"/>
        </w:rPr>
        <w:t>,</w:t>
      </w:r>
      <w:r>
        <w:rPr>
          <w:rFonts w:hint="cs"/>
          <w:rtl/>
          <w:lang w:eastAsia="he-IL"/>
        </w:rPr>
        <w:t xml:space="preserve"> כי בסוף, כשמסתכלים </w:t>
      </w:r>
      <w:r>
        <w:rPr>
          <w:rtl/>
          <w:lang w:eastAsia="he-IL"/>
        </w:rPr>
        <w:t>–</w:t>
      </w:r>
      <w:r>
        <w:rPr>
          <w:rFonts w:hint="cs"/>
          <w:rtl/>
          <w:lang w:eastAsia="he-IL"/>
        </w:rPr>
        <w:t xml:space="preserve"> אוקיי, </w:t>
      </w:r>
      <w:bookmarkStart w:id="8464" w:name="_ETM_Q25_649380"/>
      <w:bookmarkEnd w:id="8464"/>
      <w:r>
        <w:rPr>
          <w:rFonts w:hint="cs"/>
          <w:rtl/>
          <w:lang w:eastAsia="he-IL"/>
        </w:rPr>
        <w:t>חוסן פיסקלי, ה</w:t>
      </w:r>
      <w:r w:rsidR="000D616D">
        <w:rPr>
          <w:rFonts w:hint="cs"/>
          <w:rtl/>
          <w:lang w:eastAsia="he-IL"/>
        </w:rPr>
        <w:t>י</w:t>
      </w:r>
      <w:r>
        <w:rPr>
          <w:rFonts w:hint="cs"/>
          <w:rtl/>
          <w:lang w:eastAsia="he-IL"/>
        </w:rPr>
        <w:t xml:space="preserve">דרדרות פיסקלית, התקציב, בזבזנות – מה עשתה </w:t>
      </w:r>
      <w:bookmarkStart w:id="8465" w:name="_ETM_Q25_651622"/>
      <w:bookmarkEnd w:id="8465"/>
      <w:r>
        <w:rPr>
          <w:rFonts w:hint="cs"/>
          <w:rtl/>
          <w:lang w:eastAsia="he-IL"/>
        </w:rPr>
        <w:t xml:space="preserve">הממשלה? אז את המשרדים המיותרים – שכולם מסכימים </w:t>
      </w:r>
      <w:r w:rsidR="000D616D">
        <w:rPr>
          <w:rFonts w:hint="cs"/>
          <w:rtl/>
          <w:lang w:eastAsia="he-IL"/>
        </w:rPr>
        <w:t>ע</w:t>
      </w:r>
      <w:r>
        <w:rPr>
          <w:rFonts w:hint="cs"/>
          <w:rtl/>
          <w:lang w:eastAsia="he-IL"/>
        </w:rPr>
        <w:t xml:space="preserve">ל זה </w:t>
      </w:r>
      <w:bookmarkStart w:id="8466" w:name="_ETM_Q25_654204"/>
      <w:bookmarkEnd w:id="8466"/>
      <w:r>
        <w:rPr>
          <w:rFonts w:hint="cs"/>
          <w:rtl/>
          <w:lang w:eastAsia="he-IL"/>
        </w:rPr>
        <w:t xml:space="preserve">שהמשרדים האלה מיותרים, גם חברי קואליציה מסכימים שהם מיותרים </w:t>
      </w:r>
      <w:r>
        <w:rPr>
          <w:rtl/>
          <w:lang w:eastAsia="he-IL"/>
        </w:rPr>
        <w:t>–</w:t>
      </w:r>
      <w:r>
        <w:rPr>
          <w:rFonts w:hint="cs"/>
          <w:rtl/>
          <w:lang w:eastAsia="he-IL"/>
        </w:rPr>
        <w:t xml:space="preserve"> לא </w:t>
      </w:r>
      <w:bookmarkStart w:id="8467" w:name="_ETM_Q25_662364"/>
      <w:bookmarkEnd w:id="8467"/>
      <w:r>
        <w:rPr>
          <w:rFonts w:hint="cs"/>
          <w:rtl/>
          <w:lang w:eastAsia="he-IL"/>
        </w:rPr>
        <w:t xml:space="preserve">סגרתם. אז האי-סגירה הזאת, לא רק שהיא עולה לנו </w:t>
      </w:r>
      <w:bookmarkStart w:id="8468" w:name="_ETM_Q25_663707"/>
      <w:bookmarkEnd w:id="8468"/>
      <w:r>
        <w:rPr>
          <w:rFonts w:hint="cs"/>
          <w:rtl/>
          <w:lang w:eastAsia="he-IL"/>
        </w:rPr>
        <w:t xml:space="preserve">כסף, היא גם עולה לנו בביורוקרטיה ובמשרדים כפולים שמטפלים באותו </w:t>
      </w:r>
      <w:bookmarkStart w:id="8469" w:name="_ETM_Q25_667361"/>
      <w:bookmarkEnd w:id="8469"/>
      <w:r>
        <w:rPr>
          <w:rFonts w:hint="cs"/>
          <w:rtl/>
          <w:lang w:eastAsia="he-IL"/>
        </w:rPr>
        <w:t xml:space="preserve">דבר. כשאני מסתכל על מה השקעתם, אז בצמיחה ובתעסוקה לא </w:t>
      </w:r>
      <w:bookmarkStart w:id="8470" w:name="_ETM_Q25_671241"/>
      <w:bookmarkEnd w:id="8470"/>
      <w:r>
        <w:rPr>
          <w:rFonts w:hint="cs"/>
          <w:rtl/>
          <w:lang w:eastAsia="he-IL"/>
        </w:rPr>
        <w:t xml:space="preserve">השקעתם, והשקעתם הרבה כסף בדברים שלא מעודדים צמיחה ותעסוקה ומייצרים </w:t>
      </w:r>
      <w:bookmarkStart w:id="8471" w:name="_ETM_Q25_679122"/>
      <w:bookmarkEnd w:id="8471"/>
      <w:r>
        <w:rPr>
          <w:rFonts w:hint="cs"/>
          <w:rtl/>
          <w:lang w:eastAsia="he-IL"/>
        </w:rPr>
        <w:t>לנו את אותו מעגל שעלול להוביל אותנו חזרה לעוד הורדה</w:t>
      </w:r>
      <w:bookmarkStart w:id="8472" w:name="_ETM_Q25_682002"/>
      <w:bookmarkEnd w:id="8472"/>
      <w:r>
        <w:rPr>
          <w:rFonts w:hint="cs"/>
          <w:rtl/>
          <w:lang w:eastAsia="he-IL"/>
        </w:rPr>
        <w:t xml:space="preserve"> של דירוג אשראי.</w:t>
      </w:r>
    </w:p>
    <w:p w:rsidR="00EC2E33" w:rsidRDefault="00EC2E33" w:rsidP="003B7263">
      <w:pPr>
        <w:rPr>
          <w:rtl/>
          <w:lang w:eastAsia="he-IL"/>
        </w:rPr>
      </w:pPr>
      <w:bookmarkStart w:id="8473" w:name="_ETM_Q25_684195"/>
      <w:bookmarkStart w:id="8474" w:name="_ETM_Q25_684255"/>
      <w:bookmarkStart w:id="8475" w:name="_ETM_Q25_684275"/>
      <w:bookmarkEnd w:id="8473"/>
      <w:bookmarkEnd w:id="8474"/>
      <w:bookmarkEnd w:id="8475"/>
    </w:p>
    <w:p w:rsidR="00EC2E33" w:rsidRDefault="00EC2E33" w:rsidP="003B7263">
      <w:pPr>
        <w:rPr>
          <w:rtl/>
          <w:lang w:eastAsia="he-IL"/>
        </w:rPr>
      </w:pPr>
      <w:bookmarkStart w:id="8476" w:name="_ETM_Q25_684353"/>
      <w:bookmarkEnd w:id="8476"/>
      <w:r>
        <w:rPr>
          <w:rFonts w:hint="cs"/>
          <w:rtl/>
          <w:lang w:eastAsia="he-IL"/>
        </w:rPr>
        <w:t xml:space="preserve">ולכן, אני רק אסכם בזה: יש פה נורת </w:t>
      </w:r>
      <w:bookmarkStart w:id="8477" w:name="_ETM_Q25_681826"/>
      <w:bookmarkEnd w:id="8477"/>
      <w:r>
        <w:rPr>
          <w:rFonts w:hint="cs"/>
          <w:rtl/>
          <w:lang w:eastAsia="he-IL"/>
        </w:rPr>
        <w:t xml:space="preserve">אזהרה שנדלקה לממשלה, והדבר המטריד הוא שהממשלה ממשיכה לדהור ולנסוע </w:t>
      </w:r>
      <w:bookmarkStart w:id="8478" w:name="_ETM_Q25_689646"/>
      <w:bookmarkEnd w:id="8478"/>
      <w:r>
        <w:rPr>
          <w:rFonts w:hint="cs"/>
          <w:rtl/>
          <w:lang w:eastAsia="he-IL"/>
        </w:rPr>
        <w:t>באור אדום.</w:t>
      </w:r>
    </w:p>
    <w:p w:rsidR="00EC2E33" w:rsidRDefault="00EC2E33" w:rsidP="003B7263">
      <w:pPr>
        <w:rPr>
          <w:rtl/>
          <w:lang w:eastAsia="he-IL"/>
        </w:rPr>
      </w:pPr>
    </w:p>
    <w:p w:rsidR="00EC2E33" w:rsidRDefault="00EC2E33" w:rsidP="003B7263">
      <w:pPr>
        <w:pStyle w:val="af6"/>
        <w:keepNext/>
        <w:rPr>
          <w:rtl/>
        </w:rPr>
      </w:pPr>
      <w:r w:rsidRPr="00C47445">
        <w:rPr>
          <w:rStyle w:val="TagStyle"/>
          <w:rtl/>
        </w:rPr>
        <w:t xml:space="preserve"> &lt;&lt; יור &gt;&gt; </w:t>
      </w:r>
      <w:r>
        <w:rPr>
          <w:rtl/>
        </w:rPr>
        <w:t>היו"ר חנוך דב מלביצקי:</w:t>
      </w:r>
      <w:r w:rsidRPr="00C47445">
        <w:rPr>
          <w:rStyle w:val="TagStyle"/>
          <w:rtl/>
        </w:rPr>
        <w:t xml:space="preserve"> &lt;&lt; יור &gt;&gt;</w:t>
      </w:r>
      <w:r>
        <w:rPr>
          <w:rtl/>
        </w:rPr>
        <w:t xml:space="preserve"> </w:t>
      </w:r>
    </w:p>
    <w:p w:rsidR="00EC2E33" w:rsidRDefault="00EC2E33" w:rsidP="00897AE7">
      <w:pPr>
        <w:rPr>
          <w:rtl/>
          <w:lang w:eastAsia="he-IL"/>
        </w:rPr>
      </w:pPr>
    </w:p>
    <w:p w:rsidR="00EC2E33" w:rsidRDefault="00EC2E33" w:rsidP="003B7263">
      <w:pPr>
        <w:rPr>
          <w:rtl/>
          <w:lang w:eastAsia="he-IL"/>
        </w:rPr>
      </w:pPr>
      <w:r>
        <w:rPr>
          <w:rFonts w:hint="cs"/>
          <w:rtl/>
          <w:lang w:eastAsia="he-IL"/>
        </w:rPr>
        <w:t>תודה. חברת הכנסת פרקש.</w:t>
      </w:r>
    </w:p>
    <w:p w:rsidR="00EC2E33" w:rsidRDefault="00EC2E33" w:rsidP="003B7263">
      <w:pPr>
        <w:rPr>
          <w:rtl/>
          <w:lang w:eastAsia="he-IL"/>
        </w:rPr>
      </w:pPr>
    </w:p>
    <w:p w:rsidR="00EC2E33" w:rsidRDefault="00EC2E33" w:rsidP="003B7263">
      <w:pPr>
        <w:pStyle w:val="-"/>
        <w:keepNext/>
        <w:rPr>
          <w:rtl/>
        </w:rPr>
      </w:pPr>
      <w:bookmarkStart w:id="8479" w:name="ET_speaker_5520_20"/>
      <w:r w:rsidRPr="00385291">
        <w:rPr>
          <w:rStyle w:val="TagStyle"/>
          <w:rtl/>
        </w:rPr>
        <w:t xml:space="preserve"> &lt;&lt; דובר_המשך &gt;&gt; </w:t>
      </w:r>
      <w:r>
        <w:rPr>
          <w:rtl/>
        </w:rPr>
        <w:t>עודד פורר (ישראל ביתנו):</w:t>
      </w:r>
      <w:r w:rsidRPr="00385291">
        <w:rPr>
          <w:rStyle w:val="TagStyle"/>
          <w:rtl/>
        </w:rPr>
        <w:t xml:space="preserve"> &lt;&lt; דובר_המשך &gt;&gt;</w:t>
      </w:r>
      <w:r>
        <w:rPr>
          <w:rtl/>
        </w:rPr>
        <w:t xml:space="preserve"> </w:t>
      </w:r>
    </w:p>
    <w:p w:rsidR="00EC2E33" w:rsidRDefault="00EC2E33" w:rsidP="00897AE7">
      <w:pPr>
        <w:rPr>
          <w:rtl/>
        </w:rPr>
      </w:pPr>
    </w:p>
    <w:p w:rsidR="00EC2E33" w:rsidRDefault="00EC2E33" w:rsidP="003B7263">
      <w:pPr>
        <w:rPr>
          <w:rtl/>
        </w:rPr>
      </w:pPr>
      <w:r>
        <w:rPr>
          <w:rFonts w:hint="cs"/>
          <w:rtl/>
        </w:rPr>
        <w:t>אני אבקש להעביר את הדיון לוועדת הכלכלה.</w:t>
      </w:r>
      <w:r>
        <w:rPr>
          <w:rtl/>
        </w:rPr>
        <w:t xml:space="preserve"> </w:t>
      </w:r>
      <w:bookmarkEnd w:id="8479"/>
    </w:p>
    <w:p w:rsidR="00EC2E33" w:rsidRDefault="00EC2E33" w:rsidP="00897AE7">
      <w:pPr>
        <w:rPr>
          <w:rtl/>
          <w:lang w:eastAsia="he-IL"/>
        </w:rPr>
      </w:pPr>
    </w:p>
    <w:p w:rsidR="00EC2E33" w:rsidRDefault="00EC2E33" w:rsidP="003B7263">
      <w:pPr>
        <w:pStyle w:val="af5"/>
        <w:keepNext/>
        <w:rPr>
          <w:rtl/>
        </w:rPr>
      </w:pPr>
      <w:bookmarkStart w:id="8480" w:name="ET_interruption_6345_22"/>
      <w:r w:rsidRPr="00385291">
        <w:rPr>
          <w:rStyle w:val="TagStyle"/>
          <w:rtl/>
        </w:rPr>
        <w:t xml:space="preserve"> &lt;&lt; קריאה &gt;&gt; </w:t>
      </w:r>
      <w:r>
        <w:rPr>
          <w:rtl/>
        </w:rPr>
        <w:t>טלי גוטליב (הליכוד):</w:t>
      </w:r>
      <w:r w:rsidRPr="00385291">
        <w:rPr>
          <w:rStyle w:val="TagStyle"/>
          <w:rtl/>
        </w:rPr>
        <w:t xml:space="preserve"> &lt;&lt; קריאה &gt;&gt;</w:t>
      </w:r>
      <w:r>
        <w:rPr>
          <w:rtl/>
        </w:rPr>
        <w:t xml:space="preserve"> </w:t>
      </w:r>
      <w:bookmarkEnd w:id="8480"/>
    </w:p>
    <w:p w:rsidR="00EC2E33" w:rsidRDefault="00EC2E33" w:rsidP="00897AE7">
      <w:pPr>
        <w:rPr>
          <w:rtl/>
          <w:lang w:eastAsia="he-IL"/>
        </w:rPr>
      </w:pPr>
    </w:p>
    <w:p w:rsidR="00EC2E33" w:rsidRDefault="00EC2E33" w:rsidP="003B7263">
      <w:pPr>
        <w:rPr>
          <w:rtl/>
          <w:lang w:eastAsia="he-IL"/>
        </w:rPr>
      </w:pPr>
      <w:bookmarkStart w:id="8481" w:name="_ETM_Q25_715870"/>
      <w:bookmarkEnd w:id="8481"/>
      <w:r>
        <w:rPr>
          <w:rFonts w:hint="cs"/>
          <w:rtl/>
          <w:lang w:eastAsia="he-IL"/>
        </w:rPr>
        <w:t xml:space="preserve">לא רק שהוא לא </w:t>
      </w:r>
      <w:bookmarkStart w:id="8482" w:name="_ETM_Q25_720651"/>
      <w:bookmarkEnd w:id="8482"/>
      <w:r>
        <w:rPr>
          <w:rFonts w:hint="cs"/>
          <w:rtl/>
          <w:lang w:eastAsia="he-IL"/>
        </w:rPr>
        <w:t xml:space="preserve">יעשה את זה, יש גם </w:t>
      </w:r>
      <w:r w:rsidR="00897AE7">
        <w:rPr>
          <w:rFonts w:hint="cs"/>
          <w:rtl/>
          <w:lang w:eastAsia="he-IL"/>
        </w:rPr>
        <w:t>– – –</w:t>
      </w:r>
      <w:r>
        <w:rPr>
          <w:rFonts w:hint="cs"/>
          <w:rtl/>
          <w:lang w:eastAsia="he-IL"/>
        </w:rPr>
        <w:t xml:space="preserve"> מעניין למה.</w:t>
      </w:r>
    </w:p>
    <w:p w:rsidR="00EC2E33" w:rsidRDefault="00EC2E33" w:rsidP="003B7263">
      <w:pPr>
        <w:keepNext/>
        <w:rPr>
          <w:rtl/>
        </w:rPr>
      </w:pPr>
      <w:bookmarkStart w:id="8483" w:name="ET_speaker_5800_15"/>
    </w:p>
    <w:p w:rsidR="00EC2E33" w:rsidRDefault="00EC2E33" w:rsidP="003B7263">
      <w:pPr>
        <w:pStyle w:val="a4"/>
        <w:keepNext/>
        <w:rPr>
          <w:rtl/>
        </w:rPr>
      </w:pPr>
      <w:bookmarkStart w:id="8484" w:name="ET_speaker_5800_23"/>
      <w:r w:rsidRPr="00385291">
        <w:rPr>
          <w:rStyle w:val="TagStyle"/>
          <w:rtl/>
        </w:rPr>
        <w:t xml:space="preserve"> &lt;&lt; דובר &gt;&gt; </w:t>
      </w:r>
      <w:bookmarkStart w:id="8485" w:name="_Toc158839876"/>
      <w:r>
        <w:rPr>
          <w:rtl/>
        </w:rPr>
        <w:t>אורית פרקש הכהן (המחנה הממלכתי):</w:t>
      </w:r>
      <w:bookmarkEnd w:id="8485"/>
      <w:r w:rsidRPr="00385291">
        <w:rPr>
          <w:rStyle w:val="TagStyle"/>
          <w:rtl/>
        </w:rPr>
        <w:t xml:space="preserve"> &lt;&lt; דובר &gt;&gt;</w:t>
      </w:r>
      <w:r>
        <w:rPr>
          <w:rtl/>
        </w:rPr>
        <w:t xml:space="preserve"> </w:t>
      </w:r>
      <w:bookmarkEnd w:id="8484"/>
    </w:p>
    <w:p w:rsidR="00EC2E33" w:rsidRDefault="00EC2E33" w:rsidP="00897AE7">
      <w:pPr>
        <w:rPr>
          <w:rtl/>
        </w:rPr>
      </w:pPr>
    </w:p>
    <w:bookmarkEnd w:id="8483"/>
    <w:p w:rsidR="00EC2E33" w:rsidRDefault="00EC2E33" w:rsidP="003B7263">
      <w:pPr>
        <w:rPr>
          <w:rtl/>
          <w:lang w:eastAsia="he-IL"/>
        </w:rPr>
      </w:pPr>
      <w:r>
        <w:rPr>
          <w:rFonts w:hint="cs"/>
          <w:rtl/>
          <w:lang w:eastAsia="he-IL"/>
        </w:rPr>
        <w:t xml:space="preserve">אדוני היושב-ראש, חבריי חברי הכנסת, בשבוע האחרון אנחנו שומעים שהממשלה מגבשת לבקשת מערכת הביטחון חוקי גיוס ומילואים מעודכנים: שירות סדיר יוארך בארבעה חודשים לגברים; שירות המילואים </w:t>
      </w:r>
      <w:bookmarkStart w:id="8486" w:name="_ETM_Q25_741977"/>
      <w:bookmarkEnd w:id="8486"/>
      <w:r>
        <w:rPr>
          <w:rFonts w:hint="cs"/>
          <w:rtl/>
          <w:lang w:eastAsia="he-IL"/>
        </w:rPr>
        <w:t xml:space="preserve">יוארך עד גיל 46, ולקצינים – עד גיל 50; מספר המילואים </w:t>
      </w:r>
      <w:bookmarkStart w:id="8487" w:name="_ETM_Q25_748817"/>
      <w:bookmarkEnd w:id="8487"/>
      <w:r>
        <w:rPr>
          <w:rFonts w:hint="cs"/>
          <w:rtl/>
          <w:lang w:eastAsia="he-IL"/>
        </w:rPr>
        <w:t>בשנה יוכפל ואף יותר: 42 יום לחייל בשנה ו-55</w:t>
      </w:r>
      <w:bookmarkStart w:id="8488" w:name="_ETM_Q25_755390"/>
      <w:bookmarkEnd w:id="8488"/>
      <w:r>
        <w:rPr>
          <w:rFonts w:hint="cs"/>
          <w:rtl/>
          <w:lang w:eastAsia="he-IL"/>
        </w:rPr>
        <w:t xml:space="preserve"> לקצין.</w:t>
      </w:r>
      <w:bookmarkStart w:id="8489" w:name="_ETM_Q25_735713"/>
      <w:bookmarkEnd w:id="8489"/>
    </w:p>
    <w:p w:rsidR="003C6124" w:rsidRDefault="003C6124" w:rsidP="003B7263">
      <w:pPr>
        <w:rPr>
          <w:rtl/>
          <w:lang w:eastAsia="he-IL"/>
        </w:rPr>
      </w:pPr>
    </w:p>
    <w:p w:rsidR="00610683" w:rsidRDefault="00610683" w:rsidP="000D616D">
      <w:pPr>
        <w:rPr>
          <w:rtl/>
        </w:rPr>
      </w:pPr>
      <w:bookmarkStart w:id="8490" w:name="TOR_Q26"/>
      <w:bookmarkStart w:id="8491" w:name="_ETM_Q26_180000"/>
      <w:bookmarkEnd w:id="8490"/>
      <w:bookmarkEnd w:id="8491"/>
      <w:r>
        <w:rPr>
          <w:rFonts w:hint="cs"/>
          <w:rtl/>
          <w:lang w:eastAsia="he-IL"/>
        </w:rPr>
        <w:t>מדובר באירוע משנה מציאות, שכולנו מבינים את הרקע שלו ל</w:t>
      </w:r>
      <w:r w:rsidR="003C6124">
        <w:rPr>
          <w:rFonts w:hint="cs"/>
          <w:rtl/>
          <w:lang w:eastAsia="he-IL"/>
        </w:rPr>
        <w:t>נוכח</w:t>
      </w:r>
      <w:r>
        <w:rPr>
          <w:rFonts w:hint="cs"/>
          <w:rtl/>
          <w:lang w:eastAsia="he-IL"/>
        </w:rPr>
        <w:t xml:space="preserve"> אירועי 7 באוקטובר, אבל יש לו גם השפעות כלכליות וחברתיות אדירות. בצד המוסרי, אותה אוכלוסייה שמשרתת, </w:t>
      </w:r>
      <w:bookmarkStart w:id="8492" w:name="_ETM_Q26_169259"/>
      <w:bookmarkEnd w:id="8492"/>
      <w:r>
        <w:rPr>
          <w:rFonts w:hint="cs"/>
          <w:rtl/>
          <w:lang w:eastAsia="he-IL"/>
        </w:rPr>
        <w:t xml:space="preserve">משלמת מיסים, עובדת, וכל </w:t>
      </w:r>
      <w:r>
        <w:rPr>
          <w:rtl/>
        </w:rPr>
        <w:t xml:space="preserve">זה </w:t>
      </w:r>
      <w:bookmarkStart w:id="8493" w:name="_ETM_Q26_180610"/>
      <w:bookmarkEnd w:id="8493"/>
      <w:r>
        <w:rPr>
          <w:rFonts w:hint="cs"/>
          <w:rtl/>
        </w:rPr>
        <w:t xml:space="preserve">כפול בעשרות מונים החל מ-7 באוקטובר, </w:t>
      </w:r>
      <w:bookmarkStart w:id="8494" w:name="_ETM_Q26_174252"/>
      <w:bookmarkEnd w:id="8494"/>
      <w:r>
        <w:rPr>
          <w:rFonts w:hint="cs"/>
          <w:rtl/>
        </w:rPr>
        <w:t xml:space="preserve">היא זו שתיפגע </w:t>
      </w:r>
      <w:r w:rsidR="000D616D">
        <w:rPr>
          <w:rFonts w:hint="cs"/>
          <w:rtl/>
        </w:rPr>
        <w:t xml:space="preserve">בשל </w:t>
      </w:r>
      <w:r>
        <w:rPr>
          <w:rFonts w:hint="cs"/>
          <w:rtl/>
        </w:rPr>
        <w:t xml:space="preserve">אוכלוסיות שלא משרתות כלל. </w:t>
      </w:r>
      <w:bookmarkStart w:id="8495" w:name="_ETM_Q26_178306"/>
      <w:bookmarkStart w:id="8496" w:name="_ETM_Q26_178422"/>
      <w:bookmarkStart w:id="8497" w:name="_ETM_Q26_178533"/>
      <w:bookmarkStart w:id="8498" w:name="_ETM_Q26_178640"/>
      <w:bookmarkEnd w:id="8495"/>
      <w:bookmarkEnd w:id="8496"/>
      <w:bookmarkEnd w:id="8497"/>
      <w:bookmarkEnd w:id="8498"/>
      <w:r>
        <w:rPr>
          <w:rFonts w:hint="cs"/>
          <w:rtl/>
        </w:rPr>
        <w:t>את</w:t>
      </w:r>
      <w:bookmarkStart w:id="8499" w:name="_ETM_Q26_179362"/>
      <w:bookmarkEnd w:id="8499"/>
      <w:r>
        <w:rPr>
          <w:rFonts w:hint="cs"/>
          <w:rtl/>
        </w:rPr>
        <w:t xml:space="preserve"> ליקוי המאורות המוסרי הזה </w:t>
      </w:r>
      <w:r>
        <w:rPr>
          <w:rtl/>
        </w:rPr>
        <w:t xml:space="preserve">אני </w:t>
      </w:r>
      <w:bookmarkStart w:id="8500" w:name="_ETM_Q26_180880"/>
      <w:bookmarkEnd w:id="8500"/>
      <w:r>
        <w:rPr>
          <w:rtl/>
        </w:rPr>
        <w:t xml:space="preserve">לא </w:t>
      </w:r>
      <w:bookmarkStart w:id="8501" w:name="_ETM_Q26_181000"/>
      <w:bookmarkEnd w:id="8501"/>
      <w:r>
        <w:rPr>
          <w:rtl/>
        </w:rPr>
        <w:t xml:space="preserve">צריכה </w:t>
      </w:r>
      <w:bookmarkStart w:id="8502" w:name="_ETM_Q26_181420"/>
      <w:bookmarkEnd w:id="8502"/>
      <w:r>
        <w:rPr>
          <w:rtl/>
        </w:rPr>
        <w:t>להסביר</w:t>
      </w:r>
      <w:r>
        <w:rPr>
          <w:rFonts w:hint="cs"/>
          <w:rtl/>
        </w:rPr>
        <w:t>.</w:t>
      </w:r>
      <w:r>
        <w:rPr>
          <w:rtl/>
        </w:rPr>
        <w:t xml:space="preserve"> </w:t>
      </w:r>
      <w:bookmarkStart w:id="8503" w:name="_ETM_Q26_182639"/>
      <w:bookmarkEnd w:id="8503"/>
      <w:r>
        <w:rPr>
          <w:rtl/>
        </w:rPr>
        <w:t xml:space="preserve">יותר </w:t>
      </w:r>
      <w:bookmarkStart w:id="8504" w:name="_ETM_Q26_183149"/>
      <w:bookmarkEnd w:id="8504"/>
      <w:r>
        <w:rPr>
          <w:rtl/>
        </w:rPr>
        <w:t xml:space="preserve">ויותר </w:t>
      </w:r>
      <w:bookmarkStart w:id="8505" w:name="_ETM_Q26_183629"/>
      <w:bookmarkEnd w:id="8505"/>
      <w:r>
        <w:rPr>
          <w:rtl/>
        </w:rPr>
        <w:t xml:space="preserve">קולות </w:t>
      </w:r>
      <w:bookmarkStart w:id="8506" w:name="_ETM_Q26_183989"/>
      <w:bookmarkEnd w:id="8506"/>
      <w:r>
        <w:rPr>
          <w:rtl/>
        </w:rPr>
        <w:t>בעם</w:t>
      </w:r>
      <w:r>
        <w:rPr>
          <w:rFonts w:hint="cs"/>
          <w:rtl/>
        </w:rPr>
        <w:t>,</w:t>
      </w:r>
      <w:r>
        <w:rPr>
          <w:rtl/>
        </w:rPr>
        <w:t xml:space="preserve"> </w:t>
      </w:r>
      <w:bookmarkStart w:id="8507" w:name="_ETM_Q26_184290"/>
      <w:bookmarkEnd w:id="8507"/>
      <w:r>
        <w:rPr>
          <w:rtl/>
        </w:rPr>
        <w:t xml:space="preserve">וגם </w:t>
      </w:r>
      <w:bookmarkStart w:id="8508" w:name="_ETM_Q26_184620"/>
      <w:bookmarkEnd w:id="8508"/>
      <w:r>
        <w:rPr>
          <w:rtl/>
        </w:rPr>
        <w:t xml:space="preserve">באולם </w:t>
      </w:r>
      <w:bookmarkStart w:id="8509" w:name="_ETM_Q26_185160"/>
      <w:bookmarkEnd w:id="8509"/>
      <w:r>
        <w:rPr>
          <w:rtl/>
        </w:rPr>
        <w:t>הזה</w:t>
      </w:r>
      <w:r>
        <w:rPr>
          <w:rFonts w:hint="cs"/>
          <w:rtl/>
        </w:rPr>
        <w:t>,</w:t>
      </w:r>
      <w:r>
        <w:rPr>
          <w:rtl/>
        </w:rPr>
        <w:t xml:space="preserve"> </w:t>
      </w:r>
      <w:bookmarkStart w:id="8510" w:name="_ETM_Q26_185999"/>
      <w:bookmarkEnd w:id="8510"/>
      <w:r>
        <w:rPr>
          <w:rtl/>
        </w:rPr>
        <w:t xml:space="preserve">קוראים </w:t>
      </w:r>
      <w:bookmarkStart w:id="8511" w:name="_ETM_Q26_186540"/>
      <w:bookmarkEnd w:id="8511"/>
      <w:r>
        <w:rPr>
          <w:rtl/>
        </w:rPr>
        <w:t xml:space="preserve">לשנות </w:t>
      </w:r>
      <w:bookmarkStart w:id="8512" w:name="_ETM_Q26_186990"/>
      <w:bookmarkEnd w:id="8512"/>
      <w:r>
        <w:rPr>
          <w:rtl/>
        </w:rPr>
        <w:t xml:space="preserve">את </w:t>
      </w:r>
      <w:bookmarkStart w:id="8513" w:name="_ETM_Q26_187139"/>
      <w:bookmarkEnd w:id="8513"/>
      <w:r>
        <w:rPr>
          <w:rtl/>
        </w:rPr>
        <w:t xml:space="preserve">המצב </w:t>
      </w:r>
      <w:bookmarkStart w:id="8514" w:name="_ETM_Q26_187559"/>
      <w:bookmarkEnd w:id="8514"/>
      <w:r>
        <w:rPr>
          <w:rtl/>
        </w:rPr>
        <w:t xml:space="preserve">הבעייתי </w:t>
      </w:r>
      <w:bookmarkStart w:id="8515" w:name="_ETM_Q26_188309"/>
      <w:bookmarkEnd w:id="8515"/>
      <w:r>
        <w:rPr>
          <w:rtl/>
        </w:rPr>
        <w:t>הזה</w:t>
      </w:r>
      <w:r>
        <w:rPr>
          <w:rFonts w:hint="cs"/>
          <w:rtl/>
        </w:rPr>
        <w:t>.</w:t>
      </w:r>
      <w:r>
        <w:rPr>
          <w:rtl/>
        </w:rPr>
        <w:t xml:space="preserve"> </w:t>
      </w:r>
      <w:bookmarkStart w:id="8516" w:name="_ETM_Q26_189410"/>
      <w:bookmarkEnd w:id="8516"/>
      <w:r>
        <w:rPr>
          <w:rtl/>
        </w:rPr>
        <w:t xml:space="preserve">בחשבון </w:t>
      </w:r>
      <w:bookmarkStart w:id="8517" w:name="_ETM_Q26_190010"/>
      <w:bookmarkEnd w:id="8517"/>
      <w:r>
        <w:rPr>
          <w:rtl/>
        </w:rPr>
        <w:t xml:space="preserve">פשוט </w:t>
      </w:r>
      <w:bookmarkStart w:id="8518" w:name="_ETM_Q26_190730"/>
      <w:bookmarkEnd w:id="8518"/>
      <w:r>
        <w:rPr>
          <w:rFonts w:hint="cs"/>
          <w:rtl/>
        </w:rPr>
        <w:t xml:space="preserve">– </w:t>
      </w:r>
      <w:r>
        <w:rPr>
          <w:rtl/>
        </w:rPr>
        <w:t xml:space="preserve">ואת </w:t>
      </w:r>
      <w:bookmarkStart w:id="8519" w:name="_ETM_Q26_191030"/>
      <w:bookmarkEnd w:id="8519"/>
      <w:r>
        <w:rPr>
          <w:rtl/>
        </w:rPr>
        <w:t xml:space="preserve">הנתונים </w:t>
      </w:r>
      <w:bookmarkStart w:id="8520" w:name="_ETM_Q26_191539"/>
      <w:bookmarkEnd w:id="8520"/>
      <w:r>
        <w:rPr>
          <w:rtl/>
        </w:rPr>
        <w:t xml:space="preserve">האלה </w:t>
      </w:r>
      <w:bookmarkStart w:id="8521" w:name="_ETM_Q26_191809"/>
      <w:bookmarkStart w:id="8522" w:name="_ETM_Q26_192200"/>
      <w:bookmarkEnd w:id="8521"/>
      <w:bookmarkEnd w:id="8522"/>
      <w:r>
        <w:rPr>
          <w:rtl/>
        </w:rPr>
        <w:t xml:space="preserve">אני </w:t>
      </w:r>
      <w:bookmarkStart w:id="8523" w:name="_ETM_Q26_192690"/>
      <w:bookmarkEnd w:id="8523"/>
      <w:r>
        <w:rPr>
          <w:rtl/>
        </w:rPr>
        <w:t xml:space="preserve">קיבלתי </w:t>
      </w:r>
      <w:bookmarkStart w:id="8524" w:name="_ETM_Q26_195089"/>
      <w:bookmarkEnd w:id="8524"/>
      <w:r>
        <w:rPr>
          <w:rtl/>
        </w:rPr>
        <w:t>עכשיו מ</w:t>
      </w:r>
      <w:bookmarkStart w:id="8525" w:name="_ETM_Q26_195599"/>
      <w:bookmarkEnd w:id="8525"/>
      <w:r>
        <w:rPr>
          <w:rtl/>
        </w:rPr>
        <w:t>רב</w:t>
      </w:r>
      <w:bookmarkStart w:id="8526" w:name="_ETM_Q26_195929"/>
      <w:bookmarkEnd w:id="8526"/>
      <w:r>
        <w:rPr>
          <w:rFonts w:hint="cs"/>
          <w:rtl/>
        </w:rPr>
        <w:t>-</w:t>
      </w:r>
      <w:r>
        <w:rPr>
          <w:rtl/>
        </w:rPr>
        <w:t xml:space="preserve">אלוף </w:t>
      </w:r>
      <w:bookmarkStart w:id="8527" w:name="_ETM_Q26_196680"/>
      <w:bookmarkEnd w:id="8527"/>
      <w:r>
        <w:rPr>
          <w:rtl/>
        </w:rPr>
        <w:t xml:space="preserve">לשעבר </w:t>
      </w:r>
      <w:bookmarkStart w:id="8528" w:name="_ETM_Q26_197820"/>
      <w:bookmarkEnd w:id="8528"/>
      <w:r>
        <w:rPr>
          <w:rtl/>
        </w:rPr>
        <w:t xml:space="preserve">גדי </w:t>
      </w:r>
      <w:bookmarkStart w:id="8529" w:name="_ETM_Q26_198210"/>
      <w:bookmarkEnd w:id="8529"/>
      <w:r>
        <w:rPr>
          <w:rtl/>
        </w:rPr>
        <w:t>איזנקוט</w:t>
      </w:r>
      <w:r>
        <w:rPr>
          <w:rFonts w:hint="cs"/>
          <w:rtl/>
        </w:rPr>
        <w:t xml:space="preserve"> </w:t>
      </w:r>
      <w:r>
        <w:rPr>
          <w:rFonts w:hint="eastAsia"/>
          <w:rtl/>
        </w:rPr>
        <w:t>–</w:t>
      </w:r>
      <w:r>
        <w:rPr>
          <w:rtl/>
        </w:rPr>
        <w:t xml:space="preserve"> </w:t>
      </w:r>
      <w:bookmarkStart w:id="8530" w:name="_ETM_Q26_199420"/>
      <w:bookmarkEnd w:id="8530"/>
      <w:r>
        <w:rPr>
          <w:rtl/>
        </w:rPr>
        <w:t xml:space="preserve">גדוד </w:t>
      </w:r>
      <w:bookmarkStart w:id="8531" w:name="_ETM_Q26_199810"/>
      <w:bookmarkEnd w:id="8531"/>
      <w:r>
        <w:rPr>
          <w:rtl/>
        </w:rPr>
        <w:t xml:space="preserve">סדיר </w:t>
      </w:r>
      <w:bookmarkStart w:id="8532" w:name="_ETM_Q26_200290"/>
      <w:bookmarkEnd w:id="8532"/>
      <w:r>
        <w:rPr>
          <w:rtl/>
        </w:rPr>
        <w:t xml:space="preserve">בתעסוקה </w:t>
      </w:r>
      <w:bookmarkStart w:id="8533" w:name="_ETM_Q26_201040"/>
      <w:bookmarkEnd w:id="8533"/>
      <w:r>
        <w:rPr>
          <w:rtl/>
        </w:rPr>
        <w:t xml:space="preserve">מבצעית </w:t>
      </w:r>
      <w:bookmarkStart w:id="8534" w:name="_ETM_Q26_202429"/>
      <w:bookmarkEnd w:id="8534"/>
      <w:r>
        <w:rPr>
          <w:rFonts w:hint="cs"/>
          <w:rtl/>
        </w:rPr>
        <w:t xml:space="preserve">שווה </w:t>
      </w:r>
      <w:r w:rsidR="00897AE7">
        <w:rPr>
          <w:rFonts w:hint="cs"/>
          <w:rtl/>
        </w:rPr>
        <w:t>– – –</w:t>
      </w:r>
      <w:bookmarkStart w:id="8535" w:name="_ETM_Q26_202070"/>
      <w:bookmarkEnd w:id="8535"/>
    </w:p>
    <w:p w:rsidR="00610683" w:rsidRDefault="00610683" w:rsidP="003B7263">
      <w:pPr>
        <w:rPr>
          <w:rtl/>
        </w:rPr>
      </w:pPr>
    </w:p>
    <w:p w:rsidR="00610683" w:rsidRDefault="00610683" w:rsidP="003B7263">
      <w:pPr>
        <w:pStyle w:val="af5"/>
        <w:keepNext/>
        <w:rPr>
          <w:rtl/>
        </w:rPr>
      </w:pPr>
      <w:bookmarkStart w:id="8536" w:name="ET_interruption_5520_12"/>
      <w:r w:rsidRPr="00D37CB7">
        <w:rPr>
          <w:rStyle w:val="TagStyle"/>
          <w:rtl/>
        </w:rPr>
        <w:t xml:space="preserve"> &lt;&lt; קריאה &gt;&gt; </w:t>
      </w:r>
      <w:r>
        <w:rPr>
          <w:rtl/>
        </w:rPr>
        <w:t>עודד פורר (ישראל ביתנו):</w:t>
      </w:r>
      <w:r w:rsidRPr="00D37CB7">
        <w:rPr>
          <w:rStyle w:val="TagStyle"/>
          <w:rtl/>
        </w:rPr>
        <w:t xml:space="preserve"> &lt;&lt; קריאה &gt;&gt;</w:t>
      </w:r>
      <w:r>
        <w:rPr>
          <w:rtl/>
        </w:rPr>
        <w:t xml:space="preserve"> </w:t>
      </w:r>
      <w:bookmarkEnd w:id="8536"/>
    </w:p>
    <w:p w:rsidR="00610683" w:rsidRDefault="00610683" w:rsidP="00897AE7">
      <w:pPr>
        <w:rPr>
          <w:rtl/>
        </w:rPr>
      </w:pPr>
    </w:p>
    <w:p w:rsidR="00610683" w:rsidRDefault="00610683" w:rsidP="003B7263">
      <w:pPr>
        <w:rPr>
          <w:rtl/>
        </w:rPr>
      </w:pPr>
      <w:r>
        <w:rPr>
          <w:rFonts w:hint="cs"/>
          <w:rtl/>
        </w:rPr>
        <w:t>הוא עדיין רב-</w:t>
      </w:r>
      <w:r w:rsidRPr="004B41EB">
        <w:rPr>
          <w:rFonts w:hint="cs"/>
          <w:rtl/>
        </w:rPr>
        <w:t>אלוף.</w:t>
      </w:r>
    </w:p>
    <w:p w:rsidR="00610683" w:rsidRDefault="00610683" w:rsidP="003B7263">
      <w:pPr>
        <w:rPr>
          <w:rtl/>
        </w:rPr>
      </w:pPr>
      <w:bookmarkStart w:id="8537" w:name="_ETM_Q26_206213"/>
      <w:bookmarkStart w:id="8538" w:name="_ETM_Q26_206312"/>
      <w:bookmarkEnd w:id="8537"/>
      <w:bookmarkEnd w:id="8538"/>
    </w:p>
    <w:p w:rsidR="00610683" w:rsidRDefault="00610683" w:rsidP="003B7263">
      <w:pPr>
        <w:pStyle w:val="-"/>
        <w:keepNext/>
        <w:rPr>
          <w:rtl/>
        </w:rPr>
      </w:pPr>
      <w:bookmarkStart w:id="8539" w:name="ET_speakercontinue_5800_13"/>
      <w:r w:rsidRPr="00D37CB7">
        <w:rPr>
          <w:rStyle w:val="TagStyle"/>
          <w:rtl/>
        </w:rPr>
        <w:t xml:space="preserve"> &lt;&lt; דובר_המשך &gt;&gt; </w:t>
      </w:r>
      <w:r>
        <w:rPr>
          <w:rtl/>
        </w:rPr>
        <w:t>אורית פרקש הכהן (המחנה הממלכתי):</w:t>
      </w:r>
      <w:r w:rsidRPr="00D37CB7">
        <w:rPr>
          <w:rStyle w:val="TagStyle"/>
          <w:rtl/>
        </w:rPr>
        <w:t xml:space="preserve"> &lt;&lt; דובר_המשך &gt;&gt;</w:t>
      </w:r>
      <w:r>
        <w:rPr>
          <w:rtl/>
        </w:rPr>
        <w:t xml:space="preserve"> </w:t>
      </w:r>
      <w:bookmarkEnd w:id="8539"/>
    </w:p>
    <w:p w:rsidR="00610683" w:rsidRDefault="00610683" w:rsidP="00897AE7">
      <w:pPr>
        <w:rPr>
          <w:rtl/>
        </w:rPr>
      </w:pPr>
    </w:p>
    <w:p w:rsidR="00610683" w:rsidRDefault="00610683" w:rsidP="003B7263">
      <w:pPr>
        <w:rPr>
          <w:rtl/>
        </w:rPr>
      </w:pPr>
      <w:bookmarkStart w:id="8540" w:name="_ETM_Q26_207579"/>
      <w:bookmarkStart w:id="8541" w:name="_ETM_Q26_202227"/>
      <w:bookmarkStart w:id="8542" w:name="_ETM_Q26_203089"/>
      <w:bookmarkEnd w:id="8540"/>
      <w:bookmarkEnd w:id="8541"/>
      <w:bookmarkEnd w:id="8542"/>
      <w:r>
        <w:rPr>
          <w:rtl/>
        </w:rPr>
        <w:t>רב</w:t>
      </w:r>
      <w:bookmarkStart w:id="8543" w:name="_ETM_Q26_203300"/>
      <w:bookmarkEnd w:id="8543"/>
      <w:r>
        <w:rPr>
          <w:rFonts w:hint="cs"/>
          <w:rtl/>
        </w:rPr>
        <w:t>-</w:t>
      </w:r>
      <w:r>
        <w:rPr>
          <w:rtl/>
        </w:rPr>
        <w:t>אלוף</w:t>
      </w:r>
      <w:r>
        <w:rPr>
          <w:rFonts w:hint="cs"/>
          <w:rtl/>
        </w:rPr>
        <w:t>.</w:t>
      </w:r>
      <w:r>
        <w:rPr>
          <w:rtl/>
        </w:rPr>
        <w:t xml:space="preserve"> </w:t>
      </w:r>
      <w:bookmarkStart w:id="8544" w:name="_ETM_Q26_204380"/>
      <w:bookmarkEnd w:id="8544"/>
      <w:r>
        <w:rPr>
          <w:rtl/>
        </w:rPr>
        <w:t xml:space="preserve">גדוד </w:t>
      </w:r>
      <w:bookmarkStart w:id="8545" w:name="_ETM_Q26_204829"/>
      <w:bookmarkEnd w:id="8545"/>
      <w:r>
        <w:rPr>
          <w:rtl/>
        </w:rPr>
        <w:t xml:space="preserve">סדיר </w:t>
      </w:r>
      <w:bookmarkStart w:id="8546" w:name="_ETM_Q26_205279"/>
      <w:bookmarkEnd w:id="8546"/>
      <w:r>
        <w:rPr>
          <w:rFonts w:hint="cs"/>
          <w:rtl/>
        </w:rPr>
        <w:t xml:space="preserve">אחד </w:t>
      </w:r>
      <w:bookmarkStart w:id="8547" w:name="_ETM_Q26_205640"/>
      <w:bookmarkEnd w:id="8547"/>
      <w:r>
        <w:rPr>
          <w:rtl/>
        </w:rPr>
        <w:t xml:space="preserve">בתעסוקה </w:t>
      </w:r>
      <w:bookmarkStart w:id="8548" w:name="_ETM_Q26_206329"/>
      <w:bookmarkEnd w:id="8548"/>
      <w:r>
        <w:rPr>
          <w:rtl/>
        </w:rPr>
        <w:t xml:space="preserve">מבצעית </w:t>
      </w:r>
      <w:bookmarkStart w:id="8549" w:name="_ETM_Q26_206839"/>
      <w:bookmarkEnd w:id="8549"/>
      <w:r>
        <w:rPr>
          <w:rtl/>
        </w:rPr>
        <w:t xml:space="preserve">שווה </w:t>
      </w:r>
      <w:bookmarkStart w:id="8550" w:name="_ETM_Q26_207140"/>
      <w:bookmarkEnd w:id="8550"/>
      <w:r>
        <w:rPr>
          <w:rFonts w:hint="cs"/>
          <w:rtl/>
        </w:rPr>
        <w:t xml:space="preserve">ל-17 </w:t>
      </w:r>
      <w:r w:rsidR="00897AE7">
        <w:rPr>
          <w:rFonts w:hint="cs"/>
          <w:rtl/>
        </w:rPr>
        <w:t>– –</w:t>
      </w:r>
      <w:r>
        <w:rPr>
          <w:rFonts w:hint="cs"/>
          <w:rtl/>
        </w:rPr>
        <w:t xml:space="preserve"> </w:t>
      </w:r>
      <w:bookmarkStart w:id="8551" w:name="_ETM_Q26_211339"/>
      <w:bookmarkEnd w:id="8551"/>
    </w:p>
    <w:p w:rsidR="00610683" w:rsidRDefault="00610683" w:rsidP="003B7263">
      <w:pPr>
        <w:rPr>
          <w:rtl/>
        </w:rPr>
      </w:pPr>
      <w:bookmarkStart w:id="8552" w:name="_ETM_Q26_211532"/>
      <w:bookmarkEnd w:id="8552"/>
    </w:p>
    <w:p w:rsidR="00610683" w:rsidRDefault="00610683" w:rsidP="003B7263">
      <w:pPr>
        <w:pStyle w:val="af6"/>
        <w:keepNext/>
        <w:rPr>
          <w:rtl/>
        </w:rPr>
      </w:pPr>
      <w:r w:rsidRPr="00D37CB7">
        <w:rPr>
          <w:rStyle w:val="TagStyle"/>
          <w:rtl/>
        </w:rPr>
        <w:t xml:space="preserve"> &lt;&lt; יור &gt;&gt; </w:t>
      </w:r>
      <w:r>
        <w:rPr>
          <w:rtl/>
        </w:rPr>
        <w:t>היו"ר חנוך דב מלביצקי:</w:t>
      </w:r>
      <w:r w:rsidRPr="00D37CB7">
        <w:rPr>
          <w:rStyle w:val="TagStyle"/>
          <w:rtl/>
        </w:rPr>
        <w:t xml:space="preserve"> &lt;&lt; יור &gt;&gt;</w:t>
      </w:r>
      <w:r>
        <w:rPr>
          <w:rtl/>
        </w:rPr>
        <w:t xml:space="preserve"> </w:t>
      </w:r>
    </w:p>
    <w:p w:rsidR="00610683" w:rsidRDefault="00610683" w:rsidP="00897AE7">
      <w:pPr>
        <w:rPr>
          <w:rtl/>
        </w:rPr>
      </w:pPr>
    </w:p>
    <w:p w:rsidR="00610683" w:rsidRDefault="00610683" w:rsidP="003B7263">
      <w:pPr>
        <w:rPr>
          <w:rtl/>
        </w:rPr>
      </w:pPr>
      <w:bookmarkStart w:id="8553" w:name="_ETM_Q26_208293"/>
      <w:bookmarkEnd w:id="8553"/>
      <w:r>
        <w:rPr>
          <w:rFonts w:hint="cs"/>
          <w:rtl/>
        </w:rPr>
        <w:t xml:space="preserve">דרך אגב, גם לי </w:t>
      </w:r>
      <w:bookmarkStart w:id="8554" w:name="_ETM_Q26_206799"/>
      <w:bookmarkEnd w:id="8554"/>
      <w:r>
        <w:rPr>
          <w:rFonts w:hint="cs"/>
          <w:rtl/>
        </w:rPr>
        <w:t xml:space="preserve">הייתה אותה טעות פעם אחת שקראתי לו לשעבר. </w:t>
      </w:r>
      <w:bookmarkStart w:id="8555" w:name="_ETM_Q26_211417"/>
      <w:bookmarkStart w:id="8556" w:name="_ETM_Q26_212701"/>
      <w:bookmarkEnd w:id="8555"/>
      <w:bookmarkEnd w:id="8556"/>
    </w:p>
    <w:p w:rsidR="00610683" w:rsidRDefault="00610683" w:rsidP="003B7263">
      <w:pPr>
        <w:rPr>
          <w:rtl/>
        </w:rPr>
      </w:pPr>
      <w:bookmarkStart w:id="8557" w:name="_ETM_Q26_212848"/>
      <w:bookmarkEnd w:id="8557"/>
    </w:p>
    <w:p w:rsidR="00610683" w:rsidRDefault="00610683" w:rsidP="003B7263">
      <w:pPr>
        <w:pStyle w:val="-"/>
        <w:keepNext/>
        <w:rPr>
          <w:rtl/>
        </w:rPr>
      </w:pPr>
      <w:bookmarkStart w:id="8558" w:name="ET_speakercontinue_5800_15"/>
      <w:r w:rsidRPr="00D37CB7">
        <w:rPr>
          <w:rStyle w:val="TagStyle"/>
          <w:rtl/>
        </w:rPr>
        <w:t xml:space="preserve"> &lt;&lt; דובר_המשך &gt;&gt; </w:t>
      </w:r>
      <w:r>
        <w:rPr>
          <w:rtl/>
        </w:rPr>
        <w:t>אורית פרקש הכהן (המחנה הממלכתי):</w:t>
      </w:r>
      <w:r w:rsidRPr="00D37CB7">
        <w:rPr>
          <w:rStyle w:val="TagStyle"/>
          <w:rtl/>
        </w:rPr>
        <w:t xml:space="preserve"> &lt;&lt; דובר_המשך &gt;&gt;</w:t>
      </w:r>
      <w:r>
        <w:rPr>
          <w:rtl/>
        </w:rPr>
        <w:t xml:space="preserve"> </w:t>
      </w:r>
      <w:bookmarkEnd w:id="8558"/>
    </w:p>
    <w:p w:rsidR="00610683" w:rsidRDefault="00610683" w:rsidP="00897AE7">
      <w:pPr>
        <w:rPr>
          <w:rtl/>
        </w:rPr>
      </w:pPr>
    </w:p>
    <w:p w:rsidR="000D616D" w:rsidRDefault="00897AE7" w:rsidP="000D616D">
      <w:pPr>
        <w:rPr>
          <w:rtl/>
        </w:rPr>
      </w:pPr>
      <w:bookmarkStart w:id="8559" w:name="_ETM_Q26_214651"/>
      <w:bookmarkStart w:id="8560" w:name="_ETM_Q26_208279"/>
      <w:bookmarkStart w:id="8561" w:name="_ETM_Q26_208519"/>
      <w:bookmarkStart w:id="8562" w:name="_ETM_Q26_208669"/>
      <w:bookmarkStart w:id="8563" w:name="_ETM_Q26_208759"/>
      <w:bookmarkStart w:id="8564" w:name="_ETM_Q26_208999"/>
      <w:bookmarkStart w:id="8565" w:name="_ETM_Q26_209269"/>
      <w:bookmarkStart w:id="8566" w:name="_ETM_Q26_209509"/>
      <w:bookmarkStart w:id="8567" w:name="_ETM_Q26_210319"/>
      <w:bookmarkStart w:id="8568" w:name="_ETM_Q26_211380"/>
      <w:bookmarkEnd w:id="8559"/>
      <w:bookmarkEnd w:id="8560"/>
      <w:bookmarkEnd w:id="8561"/>
      <w:bookmarkEnd w:id="8562"/>
      <w:bookmarkEnd w:id="8563"/>
      <w:bookmarkEnd w:id="8564"/>
      <w:bookmarkEnd w:id="8565"/>
      <w:bookmarkEnd w:id="8566"/>
      <w:bookmarkEnd w:id="8567"/>
      <w:bookmarkEnd w:id="8568"/>
      <w:r>
        <w:rPr>
          <w:rFonts w:hint="cs"/>
          <w:rtl/>
        </w:rPr>
        <w:t>– –</w:t>
      </w:r>
      <w:r w:rsidR="00610683">
        <w:rPr>
          <w:rFonts w:hint="cs"/>
          <w:rtl/>
        </w:rPr>
        <w:t xml:space="preserve"> </w:t>
      </w:r>
      <w:r w:rsidR="00610683">
        <w:rPr>
          <w:rtl/>
        </w:rPr>
        <w:t xml:space="preserve">גדודי </w:t>
      </w:r>
      <w:bookmarkStart w:id="8569" w:name="_ETM_Q26_211859"/>
      <w:bookmarkEnd w:id="8569"/>
      <w:r w:rsidR="00610683">
        <w:rPr>
          <w:rtl/>
        </w:rPr>
        <w:t xml:space="preserve">מילואים </w:t>
      </w:r>
      <w:bookmarkStart w:id="8570" w:name="_ETM_Q26_213360"/>
      <w:bookmarkEnd w:id="8570"/>
      <w:r w:rsidR="00610683">
        <w:rPr>
          <w:rtl/>
        </w:rPr>
        <w:t>בשנה</w:t>
      </w:r>
      <w:r w:rsidR="00610683">
        <w:rPr>
          <w:rFonts w:hint="cs"/>
          <w:rtl/>
        </w:rPr>
        <w:t>.</w:t>
      </w:r>
      <w:r w:rsidR="00610683">
        <w:rPr>
          <w:rtl/>
        </w:rPr>
        <w:t xml:space="preserve"> </w:t>
      </w:r>
      <w:bookmarkStart w:id="8571" w:name="_ETM_Q26_214550"/>
      <w:bookmarkEnd w:id="8571"/>
      <w:r w:rsidR="00610683">
        <w:rPr>
          <w:rtl/>
        </w:rPr>
        <w:t xml:space="preserve">גדוד </w:t>
      </w:r>
      <w:bookmarkStart w:id="8572" w:name="_ETM_Q26_214940"/>
      <w:bookmarkEnd w:id="8572"/>
      <w:r w:rsidR="00610683">
        <w:rPr>
          <w:rtl/>
        </w:rPr>
        <w:t xml:space="preserve">סדיר </w:t>
      </w:r>
      <w:bookmarkStart w:id="8573" w:name="_ETM_Q26_215390"/>
      <w:bookmarkEnd w:id="8573"/>
      <w:r w:rsidR="00610683">
        <w:rPr>
          <w:rtl/>
        </w:rPr>
        <w:t xml:space="preserve">בתעסוקה </w:t>
      </w:r>
      <w:bookmarkStart w:id="8574" w:name="_ETM_Q26_216170"/>
      <w:bookmarkEnd w:id="8574"/>
      <w:r w:rsidR="00610683">
        <w:rPr>
          <w:rtl/>
        </w:rPr>
        <w:t xml:space="preserve">מבצעית </w:t>
      </w:r>
      <w:bookmarkStart w:id="8575" w:name="_ETM_Q26_216739"/>
      <w:bookmarkEnd w:id="8575"/>
      <w:r w:rsidR="00610683">
        <w:rPr>
          <w:rtl/>
        </w:rPr>
        <w:t xml:space="preserve">שווה </w:t>
      </w:r>
      <w:bookmarkStart w:id="8576" w:name="_ETM_Q26_217040"/>
      <w:bookmarkEnd w:id="8576"/>
      <w:r w:rsidR="00610683">
        <w:rPr>
          <w:rtl/>
        </w:rPr>
        <w:t xml:space="preserve">ל-17 </w:t>
      </w:r>
      <w:bookmarkStart w:id="8577" w:name="_ETM_Q26_217880"/>
      <w:bookmarkEnd w:id="8577"/>
      <w:r w:rsidR="00610683">
        <w:rPr>
          <w:rtl/>
        </w:rPr>
        <w:t xml:space="preserve">גדודי </w:t>
      </w:r>
      <w:bookmarkStart w:id="8578" w:name="_ETM_Q26_218270"/>
      <w:bookmarkEnd w:id="8578"/>
      <w:r w:rsidR="00610683">
        <w:rPr>
          <w:rtl/>
        </w:rPr>
        <w:t xml:space="preserve">מילואים </w:t>
      </w:r>
      <w:bookmarkStart w:id="8579" w:name="_ETM_Q26_218690"/>
      <w:bookmarkEnd w:id="8579"/>
      <w:r w:rsidR="00610683">
        <w:rPr>
          <w:rtl/>
        </w:rPr>
        <w:t>בשנה</w:t>
      </w:r>
      <w:r w:rsidR="00610683">
        <w:rPr>
          <w:rFonts w:hint="cs"/>
          <w:rtl/>
        </w:rPr>
        <w:t>.</w:t>
      </w:r>
      <w:r w:rsidR="00610683">
        <w:rPr>
          <w:rtl/>
        </w:rPr>
        <w:t xml:space="preserve"> </w:t>
      </w:r>
      <w:bookmarkStart w:id="8580" w:name="_ETM_Q26_220479"/>
      <w:bookmarkEnd w:id="8580"/>
      <w:r w:rsidR="00610683">
        <w:rPr>
          <w:rtl/>
        </w:rPr>
        <w:t xml:space="preserve">לחוקים </w:t>
      </w:r>
      <w:bookmarkStart w:id="8581" w:name="_ETM_Q26_221110"/>
      <w:bookmarkEnd w:id="8581"/>
      <w:r w:rsidR="00610683">
        <w:rPr>
          <w:rFonts w:hint="cs"/>
          <w:rtl/>
        </w:rPr>
        <w:t xml:space="preserve">האלה, </w:t>
      </w:r>
      <w:bookmarkStart w:id="8582" w:name="_ETM_Q26_221260"/>
      <w:bookmarkEnd w:id="8582"/>
      <w:r w:rsidR="00610683">
        <w:rPr>
          <w:rtl/>
        </w:rPr>
        <w:t xml:space="preserve">אם </w:t>
      </w:r>
      <w:bookmarkStart w:id="8583" w:name="_ETM_Q26_221409"/>
      <w:bookmarkEnd w:id="8583"/>
      <w:r w:rsidR="00610683">
        <w:rPr>
          <w:rtl/>
        </w:rPr>
        <w:t>כך</w:t>
      </w:r>
      <w:r w:rsidR="00610683">
        <w:rPr>
          <w:rFonts w:hint="cs"/>
          <w:rtl/>
        </w:rPr>
        <w:t>,</w:t>
      </w:r>
      <w:r w:rsidR="00610683">
        <w:rPr>
          <w:rtl/>
        </w:rPr>
        <w:t xml:space="preserve"> </w:t>
      </w:r>
      <w:bookmarkStart w:id="8584" w:name="_ETM_Q26_221740"/>
      <w:bookmarkEnd w:id="8584"/>
      <w:r w:rsidR="00610683">
        <w:rPr>
          <w:rtl/>
        </w:rPr>
        <w:t xml:space="preserve">יש </w:t>
      </w:r>
      <w:bookmarkStart w:id="8585" w:name="_ETM_Q26_221950"/>
      <w:bookmarkStart w:id="8586" w:name="_ETM_Q26_223090"/>
      <w:bookmarkEnd w:id="8585"/>
      <w:bookmarkEnd w:id="8586"/>
      <w:r w:rsidR="00610683">
        <w:rPr>
          <w:rFonts w:hint="cs"/>
          <w:rtl/>
        </w:rPr>
        <w:t xml:space="preserve">היבט </w:t>
      </w:r>
      <w:r w:rsidR="00610683">
        <w:rPr>
          <w:rtl/>
        </w:rPr>
        <w:t>תקציבי</w:t>
      </w:r>
      <w:bookmarkStart w:id="8587" w:name="_ETM_Q26_223750"/>
      <w:bookmarkEnd w:id="8587"/>
      <w:r w:rsidR="00610683">
        <w:rPr>
          <w:rFonts w:hint="cs"/>
          <w:rtl/>
        </w:rPr>
        <w:t>-</w:t>
      </w:r>
      <w:r w:rsidR="00610683">
        <w:rPr>
          <w:rtl/>
        </w:rPr>
        <w:t xml:space="preserve">כלכלי </w:t>
      </w:r>
      <w:bookmarkStart w:id="8588" w:name="_ETM_Q26_224560"/>
      <w:bookmarkEnd w:id="8588"/>
      <w:r w:rsidR="00610683">
        <w:rPr>
          <w:rtl/>
        </w:rPr>
        <w:t>אדיר</w:t>
      </w:r>
      <w:r w:rsidR="00610683">
        <w:rPr>
          <w:rFonts w:hint="cs"/>
          <w:rtl/>
        </w:rPr>
        <w:t>.</w:t>
      </w:r>
      <w:r w:rsidR="00610683">
        <w:rPr>
          <w:rtl/>
        </w:rPr>
        <w:t xml:space="preserve"> </w:t>
      </w:r>
      <w:bookmarkStart w:id="8589" w:name="_ETM_Q26_225670"/>
      <w:bookmarkEnd w:id="8589"/>
      <w:r w:rsidR="00610683">
        <w:rPr>
          <w:rtl/>
        </w:rPr>
        <w:t>על</w:t>
      </w:r>
      <w:r w:rsidR="00610683">
        <w:rPr>
          <w:rFonts w:hint="cs"/>
          <w:rtl/>
        </w:rPr>
        <w:t>ות</w:t>
      </w:r>
      <w:r w:rsidR="00610683">
        <w:rPr>
          <w:rtl/>
        </w:rPr>
        <w:t xml:space="preserve"> </w:t>
      </w:r>
      <w:bookmarkStart w:id="8590" w:name="_ETM_Q26_226060"/>
      <w:bookmarkEnd w:id="8590"/>
      <w:r w:rsidR="00610683">
        <w:rPr>
          <w:rFonts w:hint="cs"/>
          <w:rtl/>
        </w:rPr>
        <w:t>ה</w:t>
      </w:r>
      <w:r w:rsidR="00610683">
        <w:rPr>
          <w:rtl/>
        </w:rPr>
        <w:t xml:space="preserve">מלחמה </w:t>
      </w:r>
      <w:bookmarkStart w:id="8591" w:name="_ETM_Q26_226780"/>
      <w:bookmarkEnd w:id="8591"/>
      <w:r w:rsidR="00610683">
        <w:rPr>
          <w:rtl/>
        </w:rPr>
        <w:t xml:space="preserve">בתרחיש </w:t>
      </w:r>
      <w:bookmarkStart w:id="8592" w:name="_ETM_Q26_227409"/>
      <w:bookmarkEnd w:id="8592"/>
      <w:r w:rsidR="00610683">
        <w:rPr>
          <w:rtl/>
        </w:rPr>
        <w:t>מ</w:t>
      </w:r>
      <w:bookmarkStart w:id="8593" w:name="_ETM_Q26_227890"/>
      <w:bookmarkEnd w:id="8593"/>
      <w:r w:rsidR="00610683">
        <w:rPr>
          <w:rFonts w:hint="cs"/>
          <w:rtl/>
        </w:rPr>
        <w:t>תון היא עד</w:t>
      </w:r>
      <w:r w:rsidR="00610683">
        <w:rPr>
          <w:rtl/>
        </w:rPr>
        <w:t xml:space="preserve"> </w:t>
      </w:r>
      <w:bookmarkStart w:id="8594" w:name="_ETM_Q26_228130"/>
      <w:bookmarkEnd w:id="8594"/>
      <w:r w:rsidR="00610683">
        <w:rPr>
          <w:rtl/>
        </w:rPr>
        <w:t xml:space="preserve">200 </w:t>
      </w:r>
      <w:bookmarkStart w:id="8595" w:name="_ETM_Q26_228580"/>
      <w:bookmarkEnd w:id="8595"/>
      <w:r w:rsidR="00610683">
        <w:rPr>
          <w:rtl/>
        </w:rPr>
        <w:t xml:space="preserve">מיליארד </w:t>
      </w:r>
      <w:bookmarkStart w:id="8596" w:name="_ETM_Q26_228940"/>
      <w:bookmarkEnd w:id="8596"/>
      <w:r w:rsidR="00610683">
        <w:rPr>
          <w:rtl/>
        </w:rPr>
        <w:t>שקלים</w:t>
      </w:r>
      <w:r w:rsidR="00610683">
        <w:rPr>
          <w:rFonts w:hint="cs"/>
          <w:rtl/>
        </w:rPr>
        <w:t>.</w:t>
      </w:r>
      <w:r w:rsidR="00610683">
        <w:rPr>
          <w:rtl/>
        </w:rPr>
        <w:t xml:space="preserve"> </w:t>
      </w:r>
      <w:bookmarkStart w:id="8597" w:name="_ETM_Q26_229870"/>
      <w:bookmarkEnd w:id="8597"/>
      <w:r w:rsidR="00610683">
        <w:rPr>
          <w:rtl/>
        </w:rPr>
        <w:t xml:space="preserve">העלויות </w:t>
      </w:r>
      <w:bookmarkStart w:id="8598" w:name="_ETM_Q26_230440"/>
      <w:bookmarkEnd w:id="8598"/>
      <w:r w:rsidR="00610683">
        <w:rPr>
          <w:rtl/>
        </w:rPr>
        <w:t xml:space="preserve">הללו </w:t>
      </w:r>
      <w:bookmarkStart w:id="8599" w:name="_ETM_Q26_230799"/>
      <w:bookmarkEnd w:id="8599"/>
      <w:r w:rsidR="00610683">
        <w:rPr>
          <w:rtl/>
        </w:rPr>
        <w:t xml:space="preserve">של </w:t>
      </w:r>
      <w:bookmarkStart w:id="8600" w:name="_ETM_Q26_231069"/>
      <w:bookmarkEnd w:id="8600"/>
      <w:r w:rsidR="00610683">
        <w:rPr>
          <w:rtl/>
        </w:rPr>
        <w:t xml:space="preserve">תוספת </w:t>
      </w:r>
      <w:bookmarkStart w:id="8601" w:name="_ETM_Q26_231670"/>
      <w:bookmarkEnd w:id="8601"/>
      <w:r w:rsidR="00610683">
        <w:rPr>
          <w:rtl/>
        </w:rPr>
        <w:t xml:space="preserve">השירות </w:t>
      </w:r>
      <w:bookmarkStart w:id="8602" w:name="_ETM_Q26_232089"/>
      <w:bookmarkEnd w:id="8602"/>
      <w:r w:rsidR="00610683">
        <w:rPr>
          <w:rtl/>
        </w:rPr>
        <w:t xml:space="preserve">והמילואים </w:t>
      </w:r>
      <w:bookmarkStart w:id="8603" w:name="_ETM_Q26_232690"/>
      <w:bookmarkEnd w:id="8603"/>
      <w:r w:rsidR="00610683">
        <w:rPr>
          <w:rtl/>
        </w:rPr>
        <w:t xml:space="preserve">יוטלו </w:t>
      </w:r>
      <w:bookmarkStart w:id="8604" w:name="_ETM_Q26_233019"/>
      <w:bookmarkEnd w:id="8604"/>
      <w:r w:rsidR="00610683">
        <w:rPr>
          <w:rtl/>
        </w:rPr>
        <w:t xml:space="preserve">על </w:t>
      </w:r>
      <w:bookmarkStart w:id="8605" w:name="_ETM_Q26_233139"/>
      <w:bookmarkEnd w:id="8605"/>
      <w:r w:rsidR="00610683">
        <w:rPr>
          <w:rtl/>
        </w:rPr>
        <w:t xml:space="preserve">האוכלוסייה </w:t>
      </w:r>
      <w:bookmarkStart w:id="8606" w:name="_ETM_Q26_233739"/>
      <w:bookmarkEnd w:id="8606"/>
      <w:r w:rsidR="00610683">
        <w:rPr>
          <w:rtl/>
        </w:rPr>
        <w:t>המשרת</w:t>
      </w:r>
      <w:r w:rsidR="00610683">
        <w:rPr>
          <w:rFonts w:hint="cs"/>
          <w:rtl/>
        </w:rPr>
        <w:t>ת.</w:t>
      </w:r>
      <w:r w:rsidR="00610683">
        <w:rPr>
          <w:rtl/>
        </w:rPr>
        <w:t xml:space="preserve"> </w:t>
      </w:r>
      <w:bookmarkStart w:id="8607" w:name="_ETM_Q26_235069"/>
      <w:bookmarkEnd w:id="8607"/>
      <w:r w:rsidR="00610683">
        <w:rPr>
          <w:rtl/>
        </w:rPr>
        <w:t xml:space="preserve">ולכן </w:t>
      </w:r>
      <w:bookmarkStart w:id="8608" w:name="_ETM_Q26_235489"/>
      <w:bookmarkEnd w:id="8608"/>
      <w:r w:rsidR="00610683">
        <w:rPr>
          <w:rtl/>
        </w:rPr>
        <w:t xml:space="preserve">פניתי </w:t>
      </w:r>
      <w:bookmarkStart w:id="8609" w:name="_ETM_Q26_235909"/>
      <w:bookmarkEnd w:id="8609"/>
      <w:r w:rsidR="00610683">
        <w:rPr>
          <w:rtl/>
        </w:rPr>
        <w:t>ליו</w:t>
      </w:r>
      <w:r w:rsidR="00610683">
        <w:rPr>
          <w:rFonts w:hint="cs"/>
          <w:rtl/>
        </w:rPr>
        <w:t>"</w:t>
      </w:r>
      <w:r w:rsidR="00610683">
        <w:rPr>
          <w:rtl/>
        </w:rPr>
        <w:t xml:space="preserve">ר </w:t>
      </w:r>
      <w:bookmarkStart w:id="8610" w:name="_ETM_Q26_236210"/>
      <w:bookmarkEnd w:id="8610"/>
      <w:r w:rsidR="00610683">
        <w:rPr>
          <w:rtl/>
        </w:rPr>
        <w:t xml:space="preserve">ועדת </w:t>
      </w:r>
      <w:bookmarkStart w:id="8611" w:name="_ETM_Q26_236629"/>
      <w:bookmarkEnd w:id="8611"/>
      <w:r w:rsidR="00610683">
        <w:rPr>
          <w:rtl/>
        </w:rPr>
        <w:t xml:space="preserve">הכספים </w:t>
      </w:r>
      <w:bookmarkStart w:id="8612" w:name="_ETM_Q26_237649"/>
      <w:bookmarkEnd w:id="8612"/>
      <w:r w:rsidR="00610683">
        <w:rPr>
          <w:rFonts w:hint="cs"/>
          <w:rtl/>
        </w:rPr>
        <w:t>ב</w:t>
      </w:r>
      <w:r w:rsidR="00610683">
        <w:rPr>
          <w:rtl/>
        </w:rPr>
        <w:t>פני</w:t>
      </w:r>
      <w:r w:rsidR="00610683">
        <w:rPr>
          <w:rFonts w:hint="cs"/>
          <w:rtl/>
        </w:rPr>
        <w:t>י</w:t>
      </w:r>
      <w:r w:rsidR="00610683">
        <w:rPr>
          <w:rtl/>
        </w:rPr>
        <w:t xml:space="preserve">ה </w:t>
      </w:r>
      <w:bookmarkStart w:id="8613" w:name="_ETM_Q26_238489"/>
      <w:bookmarkEnd w:id="8613"/>
      <w:r w:rsidR="00610683">
        <w:rPr>
          <w:rtl/>
        </w:rPr>
        <w:t xml:space="preserve">שהצטרפו </w:t>
      </w:r>
      <w:bookmarkStart w:id="8614" w:name="_ETM_Q26_239119"/>
      <w:bookmarkEnd w:id="8614"/>
      <w:r w:rsidR="00610683">
        <w:rPr>
          <w:rtl/>
        </w:rPr>
        <w:t>אלי</w:t>
      </w:r>
      <w:r w:rsidR="00610683">
        <w:rPr>
          <w:rFonts w:hint="cs"/>
          <w:rtl/>
        </w:rPr>
        <w:t>ה</w:t>
      </w:r>
      <w:r w:rsidR="00610683">
        <w:rPr>
          <w:rtl/>
        </w:rPr>
        <w:t xml:space="preserve"> </w:t>
      </w:r>
      <w:bookmarkStart w:id="8615" w:name="_ETM_Q26_239389"/>
      <w:bookmarkEnd w:id="8615"/>
      <w:r w:rsidR="00610683">
        <w:rPr>
          <w:rtl/>
        </w:rPr>
        <w:t xml:space="preserve">שליש </w:t>
      </w:r>
      <w:bookmarkStart w:id="8616" w:name="_ETM_Q26_239749"/>
      <w:bookmarkEnd w:id="8616"/>
      <w:r w:rsidR="00610683">
        <w:rPr>
          <w:rtl/>
        </w:rPr>
        <w:t xml:space="preserve">מחברי </w:t>
      </w:r>
      <w:bookmarkStart w:id="8617" w:name="_ETM_Q26_240229"/>
      <w:bookmarkEnd w:id="8617"/>
      <w:r w:rsidR="00610683">
        <w:rPr>
          <w:rtl/>
        </w:rPr>
        <w:t xml:space="preserve">ועדת </w:t>
      </w:r>
      <w:bookmarkStart w:id="8618" w:name="_ETM_Q26_240589"/>
      <w:bookmarkEnd w:id="8618"/>
      <w:r w:rsidR="00610683">
        <w:rPr>
          <w:rtl/>
        </w:rPr>
        <w:t>הכספים</w:t>
      </w:r>
      <w:r w:rsidR="00610683">
        <w:rPr>
          <w:rFonts w:hint="cs"/>
          <w:rtl/>
        </w:rPr>
        <w:t xml:space="preserve"> </w:t>
      </w:r>
      <w:r w:rsidR="00610683">
        <w:rPr>
          <w:rFonts w:hint="eastAsia"/>
          <w:rtl/>
        </w:rPr>
        <w:t>–</w:t>
      </w:r>
      <w:r w:rsidR="00610683">
        <w:rPr>
          <w:rtl/>
        </w:rPr>
        <w:t xml:space="preserve"> </w:t>
      </w:r>
      <w:bookmarkStart w:id="8619" w:name="_ETM_Q26_241010"/>
      <w:bookmarkEnd w:id="8619"/>
      <w:r w:rsidR="00610683">
        <w:rPr>
          <w:rtl/>
        </w:rPr>
        <w:t xml:space="preserve">דרך </w:t>
      </w:r>
      <w:bookmarkStart w:id="8620" w:name="_ETM_Q26_241190"/>
      <w:bookmarkEnd w:id="8620"/>
      <w:r w:rsidR="00610683">
        <w:rPr>
          <w:rtl/>
        </w:rPr>
        <w:t>אגב</w:t>
      </w:r>
      <w:r w:rsidR="00610683">
        <w:rPr>
          <w:rFonts w:hint="cs"/>
          <w:rtl/>
        </w:rPr>
        <w:t>,</w:t>
      </w:r>
      <w:r w:rsidR="00610683">
        <w:rPr>
          <w:rtl/>
        </w:rPr>
        <w:t xml:space="preserve"> </w:t>
      </w:r>
      <w:bookmarkStart w:id="8621" w:name="_ETM_Q26_241429"/>
      <w:bookmarkEnd w:id="8621"/>
      <w:r w:rsidR="00610683">
        <w:rPr>
          <w:rtl/>
        </w:rPr>
        <w:t xml:space="preserve">חברי </w:t>
      </w:r>
      <w:bookmarkStart w:id="8622" w:name="_ETM_Q26_241760"/>
      <w:bookmarkEnd w:id="8622"/>
      <w:r w:rsidR="00610683">
        <w:rPr>
          <w:rtl/>
        </w:rPr>
        <w:t xml:space="preserve">קואליציה </w:t>
      </w:r>
      <w:bookmarkStart w:id="8623" w:name="_ETM_Q26_243170"/>
      <w:bookmarkEnd w:id="8623"/>
      <w:r w:rsidR="00610683">
        <w:rPr>
          <w:rFonts w:hint="cs"/>
          <w:rtl/>
        </w:rPr>
        <w:t>ו</w:t>
      </w:r>
      <w:r w:rsidR="00610683">
        <w:rPr>
          <w:rtl/>
        </w:rPr>
        <w:t xml:space="preserve">חברים </w:t>
      </w:r>
      <w:bookmarkStart w:id="8624" w:name="_ETM_Q26_243739"/>
      <w:bookmarkEnd w:id="8624"/>
      <w:r w:rsidR="00610683">
        <w:rPr>
          <w:rtl/>
        </w:rPr>
        <w:t xml:space="preserve">מכל </w:t>
      </w:r>
      <w:bookmarkStart w:id="8625" w:name="_ETM_Q26_244100"/>
      <w:bookmarkEnd w:id="8625"/>
      <w:r w:rsidR="00610683">
        <w:rPr>
          <w:rtl/>
        </w:rPr>
        <w:t xml:space="preserve">סיעות </w:t>
      </w:r>
      <w:bookmarkStart w:id="8626" w:name="_ETM_Q26_244490"/>
      <w:bookmarkEnd w:id="8626"/>
      <w:r w:rsidR="00610683">
        <w:rPr>
          <w:rtl/>
        </w:rPr>
        <w:t>הבית</w:t>
      </w:r>
      <w:r w:rsidR="00610683">
        <w:rPr>
          <w:rFonts w:hint="cs"/>
          <w:rtl/>
        </w:rPr>
        <w:t xml:space="preserve"> </w:t>
      </w:r>
      <w:r w:rsidR="00610683">
        <w:rPr>
          <w:rFonts w:hint="eastAsia"/>
          <w:rtl/>
        </w:rPr>
        <w:t>–</w:t>
      </w:r>
      <w:r w:rsidR="00610683">
        <w:rPr>
          <w:rtl/>
        </w:rPr>
        <w:t xml:space="preserve"> </w:t>
      </w:r>
      <w:bookmarkStart w:id="8627" w:name="_ETM_Q26_245329"/>
      <w:bookmarkEnd w:id="8627"/>
      <w:r w:rsidR="00610683">
        <w:rPr>
          <w:rtl/>
        </w:rPr>
        <w:t xml:space="preserve">לקיים </w:t>
      </w:r>
      <w:bookmarkStart w:id="8628" w:name="_ETM_Q26_245959"/>
      <w:bookmarkEnd w:id="8628"/>
      <w:r w:rsidR="00610683">
        <w:rPr>
          <w:rtl/>
        </w:rPr>
        <w:t xml:space="preserve">דיון </w:t>
      </w:r>
      <w:bookmarkStart w:id="8629" w:name="_ETM_Q26_246229"/>
      <w:bookmarkEnd w:id="8629"/>
      <w:r w:rsidR="00610683">
        <w:rPr>
          <w:rtl/>
        </w:rPr>
        <w:t xml:space="preserve">בוועדת </w:t>
      </w:r>
      <w:bookmarkStart w:id="8630" w:name="_ETM_Q26_246740"/>
      <w:bookmarkEnd w:id="8630"/>
      <w:r w:rsidR="00610683">
        <w:rPr>
          <w:rtl/>
        </w:rPr>
        <w:t xml:space="preserve">הכספים </w:t>
      </w:r>
      <w:bookmarkStart w:id="8631" w:name="_ETM_Q26_247159"/>
      <w:bookmarkEnd w:id="8631"/>
      <w:r w:rsidR="00610683">
        <w:rPr>
          <w:rtl/>
        </w:rPr>
        <w:t xml:space="preserve">בראשותו </w:t>
      </w:r>
      <w:bookmarkStart w:id="8632" w:name="_ETM_Q26_248209"/>
      <w:bookmarkEnd w:id="8632"/>
      <w:r w:rsidR="00610683">
        <w:rPr>
          <w:rtl/>
        </w:rPr>
        <w:t xml:space="preserve">על </w:t>
      </w:r>
      <w:bookmarkStart w:id="8633" w:name="_ETM_Q26_248450"/>
      <w:bookmarkEnd w:id="8633"/>
      <w:r w:rsidR="00610683">
        <w:rPr>
          <w:rtl/>
        </w:rPr>
        <w:t xml:space="preserve">העלויות </w:t>
      </w:r>
      <w:bookmarkStart w:id="8634" w:name="_ETM_Q26_249079"/>
      <w:bookmarkEnd w:id="8634"/>
      <w:r w:rsidR="00610683">
        <w:rPr>
          <w:rtl/>
        </w:rPr>
        <w:t xml:space="preserve">הכלכליות </w:t>
      </w:r>
      <w:bookmarkStart w:id="8635" w:name="_ETM_Q26_250340"/>
      <w:bookmarkEnd w:id="8635"/>
      <w:r w:rsidR="00610683">
        <w:rPr>
          <w:rtl/>
        </w:rPr>
        <w:t xml:space="preserve">ועל </w:t>
      </w:r>
      <w:bookmarkStart w:id="8636" w:name="_ETM_Q26_250640"/>
      <w:bookmarkEnd w:id="8636"/>
      <w:r w:rsidR="00610683">
        <w:rPr>
          <w:rtl/>
        </w:rPr>
        <w:t xml:space="preserve">המחירים </w:t>
      </w:r>
      <w:bookmarkStart w:id="8637" w:name="_ETM_Q26_251179"/>
      <w:bookmarkEnd w:id="8637"/>
      <w:r w:rsidR="00610683">
        <w:rPr>
          <w:rtl/>
        </w:rPr>
        <w:t xml:space="preserve">למשק </w:t>
      </w:r>
      <w:bookmarkStart w:id="8638" w:name="_ETM_Q26_251600"/>
      <w:bookmarkEnd w:id="8638"/>
      <w:r w:rsidR="00610683">
        <w:rPr>
          <w:rtl/>
        </w:rPr>
        <w:t xml:space="preserve">בישראל </w:t>
      </w:r>
      <w:bookmarkStart w:id="8639" w:name="_ETM_Q26_252259"/>
      <w:bookmarkEnd w:id="8639"/>
      <w:r w:rsidR="000D616D">
        <w:rPr>
          <w:rFonts w:hint="cs"/>
          <w:rtl/>
        </w:rPr>
        <w:t>ש</w:t>
      </w:r>
      <w:r w:rsidR="00610683">
        <w:rPr>
          <w:rFonts w:hint="cs"/>
          <w:rtl/>
        </w:rPr>
        <w:t xml:space="preserve">ל </w:t>
      </w:r>
      <w:r w:rsidR="00610683">
        <w:rPr>
          <w:rtl/>
        </w:rPr>
        <w:t xml:space="preserve">חוק </w:t>
      </w:r>
      <w:bookmarkStart w:id="8640" w:name="_ETM_Q26_252500"/>
      <w:bookmarkEnd w:id="8640"/>
      <w:r w:rsidR="00610683">
        <w:rPr>
          <w:rtl/>
        </w:rPr>
        <w:t xml:space="preserve">השירות </w:t>
      </w:r>
      <w:bookmarkStart w:id="8641" w:name="_ETM_Q26_252869"/>
      <w:bookmarkEnd w:id="8641"/>
      <w:r w:rsidR="00610683">
        <w:rPr>
          <w:rFonts w:hint="cs"/>
          <w:rtl/>
        </w:rPr>
        <w:t>וה</w:t>
      </w:r>
      <w:r w:rsidR="00610683">
        <w:rPr>
          <w:rtl/>
        </w:rPr>
        <w:t>מילואים</w:t>
      </w:r>
      <w:r w:rsidR="00610683">
        <w:rPr>
          <w:rFonts w:hint="cs"/>
          <w:rtl/>
        </w:rPr>
        <w:t>.</w:t>
      </w:r>
      <w:r w:rsidR="00610683">
        <w:rPr>
          <w:rtl/>
        </w:rPr>
        <w:t xml:space="preserve"> </w:t>
      </w:r>
      <w:bookmarkStart w:id="8642" w:name="_ETM_Q26_255439"/>
      <w:bookmarkEnd w:id="8642"/>
      <w:r w:rsidR="00610683">
        <w:rPr>
          <w:rtl/>
        </w:rPr>
        <w:t>יו</w:t>
      </w:r>
      <w:r w:rsidR="00610683">
        <w:rPr>
          <w:rFonts w:hint="cs"/>
          <w:rtl/>
        </w:rPr>
        <w:t>"ר</w:t>
      </w:r>
      <w:r w:rsidR="00610683">
        <w:rPr>
          <w:rtl/>
        </w:rPr>
        <w:t xml:space="preserve"> </w:t>
      </w:r>
      <w:bookmarkStart w:id="8643" w:name="_ETM_Q26_255799"/>
      <w:bookmarkEnd w:id="8643"/>
      <w:r w:rsidR="00610683">
        <w:rPr>
          <w:rtl/>
        </w:rPr>
        <w:t xml:space="preserve">ועדת </w:t>
      </w:r>
      <w:bookmarkStart w:id="8644" w:name="_ETM_Q26_256219"/>
      <w:bookmarkEnd w:id="8644"/>
      <w:r w:rsidR="00610683">
        <w:rPr>
          <w:rtl/>
        </w:rPr>
        <w:t xml:space="preserve">הכספים </w:t>
      </w:r>
      <w:bookmarkStart w:id="8645" w:name="_ETM_Q26_256799"/>
      <w:bookmarkEnd w:id="8645"/>
      <w:r w:rsidR="00610683">
        <w:rPr>
          <w:rFonts w:hint="cs"/>
          <w:rtl/>
        </w:rPr>
        <w:t>מיהר</w:t>
      </w:r>
      <w:r w:rsidR="00610683">
        <w:rPr>
          <w:rtl/>
        </w:rPr>
        <w:t xml:space="preserve"> </w:t>
      </w:r>
      <w:bookmarkStart w:id="8646" w:name="_ETM_Q26_257159"/>
      <w:bookmarkEnd w:id="8646"/>
      <w:r w:rsidR="00610683">
        <w:rPr>
          <w:rtl/>
        </w:rPr>
        <w:t xml:space="preserve">להתקשר </w:t>
      </w:r>
      <w:bookmarkStart w:id="8647" w:name="_ETM_Q26_257759"/>
      <w:bookmarkEnd w:id="8647"/>
      <w:r w:rsidR="00610683">
        <w:rPr>
          <w:rtl/>
        </w:rPr>
        <w:t>אלי</w:t>
      </w:r>
      <w:r w:rsidR="00610683">
        <w:rPr>
          <w:rFonts w:hint="cs"/>
          <w:rtl/>
        </w:rPr>
        <w:t>י</w:t>
      </w:r>
      <w:r w:rsidR="00610683">
        <w:rPr>
          <w:rtl/>
        </w:rPr>
        <w:t xml:space="preserve"> </w:t>
      </w:r>
      <w:bookmarkStart w:id="8648" w:name="_ETM_Q26_257969"/>
      <w:bookmarkEnd w:id="8648"/>
      <w:r w:rsidR="00610683">
        <w:rPr>
          <w:rtl/>
        </w:rPr>
        <w:t xml:space="preserve">ולהגיד </w:t>
      </w:r>
      <w:bookmarkStart w:id="8649" w:name="_ETM_Q26_258359"/>
      <w:bookmarkEnd w:id="8649"/>
      <w:r w:rsidR="00610683">
        <w:rPr>
          <w:rtl/>
        </w:rPr>
        <w:t>לי</w:t>
      </w:r>
      <w:r w:rsidR="00610683">
        <w:rPr>
          <w:rFonts w:hint="cs"/>
          <w:rtl/>
        </w:rPr>
        <w:t>:</w:t>
      </w:r>
      <w:r w:rsidR="00610683">
        <w:rPr>
          <w:rtl/>
        </w:rPr>
        <w:t xml:space="preserve"> </w:t>
      </w:r>
      <w:bookmarkStart w:id="8650" w:name="_ETM_Q26_258439"/>
      <w:bookmarkEnd w:id="8650"/>
      <w:r w:rsidR="00610683">
        <w:rPr>
          <w:rtl/>
        </w:rPr>
        <w:t xml:space="preserve">מה </w:t>
      </w:r>
      <w:bookmarkStart w:id="8651" w:name="_ETM_Q26_258590"/>
      <w:bookmarkEnd w:id="8651"/>
      <w:r w:rsidR="00610683">
        <w:rPr>
          <w:rtl/>
        </w:rPr>
        <w:t xml:space="preserve">זה </w:t>
      </w:r>
      <w:bookmarkStart w:id="8652" w:name="_ETM_Q26_258709"/>
      <w:bookmarkEnd w:id="8652"/>
      <w:r w:rsidR="00610683">
        <w:rPr>
          <w:rtl/>
        </w:rPr>
        <w:t xml:space="preserve">קשור </w:t>
      </w:r>
      <w:bookmarkStart w:id="8653" w:name="_ETM_Q26_260119"/>
      <w:bookmarkEnd w:id="8653"/>
      <w:r w:rsidR="00610683">
        <w:rPr>
          <w:rFonts w:hint="cs"/>
          <w:rtl/>
        </w:rPr>
        <w:t xml:space="preserve">אליי? </w:t>
      </w:r>
      <w:r w:rsidR="00610683">
        <w:rPr>
          <w:rtl/>
        </w:rPr>
        <w:t xml:space="preserve">למה </w:t>
      </w:r>
      <w:bookmarkStart w:id="8654" w:name="_ETM_Q26_260479"/>
      <w:bookmarkEnd w:id="8654"/>
      <w:r w:rsidR="00610683">
        <w:rPr>
          <w:rtl/>
        </w:rPr>
        <w:t xml:space="preserve">את </w:t>
      </w:r>
      <w:bookmarkStart w:id="8655" w:name="_ETM_Q26_260569"/>
      <w:bookmarkEnd w:id="8655"/>
      <w:r w:rsidR="00610683">
        <w:rPr>
          <w:rtl/>
        </w:rPr>
        <w:t xml:space="preserve">שולחת </w:t>
      </w:r>
      <w:bookmarkStart w:id="8656" w:name="_ETM_Q26_260990"/>
      <w:bookmarkEnd w:id="8656"/>
      <w:r w:rsidR="00610683">
        <w:rPr>
          <w:rtl/>
        </w:rPr>
        <w:t xml:space="preserve">לי </w:t>
      </w:r>
      <w:bookmarkStart w:id="8657" w:name="_ETM_Q26_261079"/>
      <w:bookmarkEnd w:id="8657"/>
      <w:r w:rsidR="00610683">
        <w:rPr>
          <w:rtl/>
        </w:rPr>
        <w:t xml:space="preserve">מכתב </w:t>
      </w:r>
      <w:bookmarkStart w:id="8658" w:name="_ETM_Q26_261529"/>
      <w:bookmarkEnd w:id="8658"/>
      <w:r w:rsidR="00610683">
        <w:rPr>
          <w:rtl/>
        </w:rPr>
        <w:t>כזה</w:t>
      </w:r>
      <w:r w:rsidR="00610683">
        <w:rPr>
          <w:rFonts w:hint="cs"/>
          <w:rtl/>
        </w:rPr>
        <w:t>?</w:t>
      </w:r>
      <w:r w:rsidR="00610683">
        <w:rPr>
          <w:rtl/>
        </w:rPr>
        <w:t xml:space="preserve"> </w:t>
      </w:r>
      <w:bookmarkStart w:id="8659" w:name="_ETM_Q26_262549"/>
      <w:bookmarkEnd w:id="8659"/>
      <w:r w:rsidR="00610683">
        <w:rPr>
          <w:rtl/>
        </w:rPr>
        <w:t xml:space="preserve">למה </w:t>
      </w:r>
      <w:bookmarkStart w:id="8660" w:name="_ETM_Q26_262969"/>
      <w:bookmarkEnd w:id="8660"/>
      <w:r w:rsidR="00610683">
        <w:rPr>
          <w:rtl/>
        </w:rPr>
        <w:t xml:space="preserve">דיון </w:t>
      </w:r>
      <w:bookmarkStart w:id="8661" w:name="_ETM_Q26_263299"/>
      <w:bookmarkEnd w:id="8661"/>
      <w:r w:rsidR="00610683">
        <w:rPr>
          <w:rtl/>
        </w:rPr>
        <w:t xml:space="preserve">בנושא </w:t>
      </w:r>
      <w:bookmarkStart w:id="8662" w:name="_ETM_Q26_263750"/>
      <w:bookmarkEnd w:id="8662"/>
      <w:r w:rsidR="00610683">
        <w:rPr>
          <w:rtl/>
        </w:rPr>
        <w:t xml:space="preserve">הזה </w:t>
      </w:r>
      <w:bookmarkStart w:id="8663" w:name="_ETM_Q26_263959"/>
      <w:bookmarkEnd w:id="8663"/>
      <w:r w:rsidR="00610683">
        <w:rPr>
          <w:rtl/>
        </w:rPr>
        <w:t xml:space="preserve">קשור </w:t>
      </w:r>
      <w:bookmarkStart w:id="8664" w:name="_ETM_Q26_264319"/>
      <w:bookmarkEnd w:id="8664"/>
      <w:r w:rsidR="00610683">
        <w:rPr>
          <w:rFonts w:hint="cs"/>
          <w:rtl/>
        </w:rPr>
        <w:t xml:space="preserve">לוועדה </w:t>
      </w:r>
      <w:r w:rsidR="00610683">
        <w:rPr>
          <w:rtl/>
        </w:rPr>
        <w:t>שלי</w:t>
      </w:r>
      <w:r w:rsidR="00610683">
        <w:rPr>
          <w:rFonts w:hint="cs"/>
          <w:rtl/>
        </w:rPr>
        <w:t>?</w:t>
      </w:r>
      <w:r w:rsidR="00610683">
        <w:rPr>
          <w:rtl/>
        </w:rPr>
        <w:t xml:space="preserve"> </w:t>
      </w:r>
      <w:bookmarkStart w:id="8665" w:name="_ETM_Q26_266709"/>
      <w:bookmarkEnd w:id="8665"/>
    </w:p>
    <w:p w:rsidR="000D616D" w:rsidRDefault="000D616D" w:rsidP="000D616D">
      <w:pPr>
        <w:rPr>
          <w:rtl/>
        </w:rPr>
      </w:pPr>
    </w:p>
    <w:p w:rsidR="00610683" w:rsidRDefault="00610683" w:rsidP="000D616D">
      <w:pPr>
        <w:rPr>
          <w:rtl/>
        </w:rPr>
      </w:pPr>
      <w:r>
        <w:rPr>
          <w:rFonts w:hint="cs"/>
          <w:rtl/>
        </w:rPr>
        <w:t xml:space="preserve">באמת, </w:t>
      </w:r>
      <w:bookmarkStart w:id="8666" w:name="_ETM_Q26_269601"/>
      <w:bookmarkEnd w:id="8666"/>
      <w:r>
        <w:rPr>
          <w:rtl/>
        </w:rPr>
        <w:t xml:space="preserve">למה </w:t>
      </w:r>
      <w:bookmarkStart w:id="8667" w:name="_ETM_Q26_267459"/>
      <w:bookmarkStart w:id="8668" w:name="_ETM_Q26_267520"/>
      <w:bookmarkEnd w:id="8667"/>
      <w:bookmarkEnd w:id="8668"/>
      <w:r>
        <w:rPr>
          <w:rFonts w:hint="cs"/>
          <w:rtl/>
        </w:rPr>
        <w:t>דיון כ</w:t>
      </w:r>
      <w:r>
        <w:rPr>
          <w:rtl/>
        </w:rPr>
        <w:t xml:space="preserve">זה </w:t>
      </w:r>
      <w:bookmarkStart w:id="8669" w:name="_ETM_Q26_267670"/>
      <w:bookmarkEnd w:id="8669"/>
      <w:r>
        <w:rPr>
          <w:rtl/>
        </w:rPr>
        <w:t xml:space="preserve">קשור </w:t>
      </w:r>
      <w:bookmarkStart w:id="8670" w:name="_ETM_Q26_268000"/>
      <w:bookmarkEnd w:id="8670"/>
      <w:r>
        <w:rPr>
          <w:rtl/>
        </w:rPr>
        <w:t xml:space="preserve">לוועדת </w:t>
      </w:r>
      <w:bookmarkStart w:id="8671" w:name="_ETM_Q26_268480"/>
      <w:bookmarkEnd w:id="8671"/>
      <w:r>
        <w:rPr>
          <w:rtl/>
        </w:rPr>
        <w:t>הכספים</w:t>
      </w:r>
      <w:r>
        <w:rPr>
          <w:rFonts w:hint="cs"/>
          <w:rtl/>
        </w:rPr>
        <w:t>?</w:t>
      </w:r>
      <w:r>
        <w:rPr>
          <w:rtl/>
        </w:rPr>
        <w:t xml:space="preserve"> </w:t>
      </w:r>
      <w:bookmarkStart w:id="8672" w:name="_ETM_Q26_269020"/>
      <w:bookmarkEnd w:id="8672"/>
      <w:r>
        <w:rPr>
          <w:rFonts w:hint="cs"/>
          <w:rtl/>
        </w:rPr>
        <w:t xml:space="preserve">אז אולי </w:t>
      </w:r>
      <w:bookmarkStart w:id="8673" w:name="_ETM_Q26_269340"/>
      <w:bookmarkEnd w:id="8673"/>
      <w:r>
        <w:rPr>
          <w:rtl/>
        </w:rPr>
        <w:t xml:space="preserve">אני </w:t>
      </w:r>
      <w:bookmarkStart w:id="8674" w:name="_ETM_Q26_269490"/>
      <w:bookmarkEnd w:id="8674"/>
      <w:r>
        <w:rPr>
          <w:rFonts w:hint="cs"/>
          <w:rtl/>
        </w:rPr>
        <w:t>א</w:t>
      </w:r>
      <w:r>
        <w:rPr>
          <w:rtl/>
        </w:rPr>
        <w:t xml:space="preserve">נסה </w:t>
      </w:r>
      <w:bookmarkStart w:id="8675" w:name="_ETM_Q26_269850"/>
      <w:bookmarkEnd w:id="8675"/>
      <w:r>
        <w:rPr>
          <w:rtl/>
        </w:rPr>
        <w:t>להסביר</w:t>
      </w:r>
      <w:r>
        <w:rPr>
          <w:rFonts w:hint="cs"/>
          <w:rtl/>
        </w:rPr>
        <w:t>.</w:t>
      </w:r>
      <w:r>
        <w:rPr>
          <w:rtl/>
        </w:rPr>
        <w:t xml:space="preserve"> </w:t>
      </w:r>
      <w:bookmarkStart w:id="8676" w:name="_ETM_Q26_271350"/>
      <w:bookmarkStart w:id="8677" w:name="_ETM_Q26_270887"/>
      <w:bookmarkStart w:id="8678" w:name="_ETM_Q26_271003"/>
      <w:bookmarkStart w:id="8679" w:name="_ETM_Q26_271063"/>
      <w:bookmarkStart w:id="8680" w:name="_ETM_Q26_271147"/>
      <w:bookmarkEnd w:id="8676"/>
      <w:bookmarkEnd w:id="8677"/>
      <w:bookmarkEnd w:id="8678"/>
      <w:bookmarkEnd w:id="8679"/>
      <w:bookmarkEnd w:id="8680"/>
      <w:r>
        <w:rPr>
          <w:rtl/>
        </w:rPr>
        <w:t xml:space="preserve">על </w:t>
      </w:r>
      <w:bookmarkStart w:id="8681" w:name="_ETM_Q26_271530"/>
      <w:bookmarkEnd w:id="8681"/>
      <w:r>
        <w:rPr>
          <w:rtl/>
        </w:rPr>
        <w:t xml:space="preserve">פי </w:t>
      </w:r>
      <w:bookmarkStart w:id="8682" w:name="_ETM_Q26_271709"/>
      <w:bookmarkEnd w:id="8682"/>
      <w:r>
        <w:rPr>
          <w:rtl/>
        </w:rPr>
        <w:t xml:space="preserve">הנתונים </w:t>
      </w:r>
      <w:bookmarkStart w:id="8683" w:name="_ETM_Q26_272219"/>
      <w:bookmarkEnd w:id="8683"/>
      <w:r>
        <w:rPr>
          <w:rtl/>
        </w:rPr>
        <w:t xml:space="preserve">שהוצגו </w:t>
      </w:r>
      <w:bookmarkStart w:id="8684" w:name="_ETM_Q26_272729"/>
      <w:bookmarkEnd w:id="8684"/>
      <w:r>
        <w:rPr>
          <w:rtl/>
        </w:rPr>
        <w:t xml:space="preserve">בכנסת </w:t>
      </w:r>
      <w:bookmarkStart w:id="8685" w:name="_ETM_Q26_273299"/>
      <w:bookmarkEnd w:id="8685"/>
      <w:r>
        <w:rPr>
          <w:rtl/>
        </w:rPr>
        <w:t>במ</w:t>
      </w:r>
      <w:r>
        <w:rPr>
          <w:rFonts w:hint="cs"/>
          <w:rtl/>
        </w:rPr>
        <w:t>אי</w:t>
      </w:r>
      <w:bookmarkStart w:id="8686" w:name="_ETM_Q26_273569"/>
      <w:bookmarkEnd w:id="8686"/>
      <w:r>
        <w:rPr>
          <w:rFonts w:hint="cs"/>
          <w:rtl/>
        </w:rPr>
        <w:t xml:space="preserve"> </w:t>
      </w:r>
      <w:r>
        <w:rPr>
          <w:rtl/>
        </w:rPr>
        <w:t>2</w:t>
      </w:r>
      <w:r>
        <w:rPr>
          <w:rFonts w:hint="cs"/>
          <w:rtl/>
        </w:rPr>
        <w:t>023,</w:t>
      </w:r>
      <w:r>
        <w:rPr>
          <w:rtl/>
        </w:rPr>
        <w:t xml:space="preserve"> </w:t>
      </w:r>
      <w:bookmarkStart w:id="8687" w:name="_ETM_Q26_274920"/>
      <w:bookmarkEnd w:id="8687"/>
      <w:r>
        <w:rPr>
          <w:rtl/>
        </w:rPr>
        <w:t xml:space="preserve">מתגייסים </w:t>
      </w:r>
      <w:bookmarkStart w:id="8688" w:name="_ETM_Q26_275549"/>
      <w:bookmarkEnd w:id="8688"/>
      <w:r>
        <w:rPr>
          <w:rtl/>
        </w:rPr>
        <w:t xml:space="preserve">10% </w:t>
      </w:r>
      <w:bookmarkStart w:id="8689" w:name="_ETM_Q26_276299"/>
      <w:bookmarkEnd w:id="8689"/>
      <w:r>
        <w:rPr>
          <w:rtl/>
        </w:rPr>
        <w:t xml:space="preserve">מהחרדים </w:t>
      </w:r>
      <w:bookmarkStart w:id="8690" w:name="_ETM_Q26_276959"/>
      <w:bookmarkEnd w:id="8690"/>
      <w:r>
        <w:rPr>
          <w:rtl/>
        </w:rPr>
        <w:t>בלבד</w:t>
      </w:r>
      <w:r>
        <w:rPr>
          <w:rFonts w:hint="cs"/>
          <w:rtl/>
        </w:rPr>
        <w:t xml:space="preserve"> </w:t>
      </w:r>
      <w:r>
        <w:rPr>
          <w:rFonts w:hint="eastAsia"/>
          <w:rtl/>
        </w:rPr>
        <w:t>–</w:t>
      </w:r>
      <w:r>
        <w:rPr>
          <w:rtl/>
        </w:rPr>
        <w:t xml:space="preserve"> </w:t>
      </w:r>
      <w:bookmarkStart w:id="8691" w:name="_ETM_Q26_278119"/>
      <w:bookmarkEnd w:id="8691"/>
      <w:r>
        <w:rPr>
          <w:rtl/>
        </w:rPr>
        <w:t>1</w:t>
      </w:r>
      <w:r>
        <w:rPr>
          <w:rFonts w:hint="cs"/>
          <w:rtl/>
        </w:rPr>
        <w:t>,</w:t>
      </w:r>
      <w:r>
        <w:rPr>
          <w:rtl/>
        </w:rPr>
        <w:t xml:space="preserve">200 </w:t>
      </w:r>
      <w:bookmarkStart w:id="8692" w:name="_ETM_Q26_278930"/>
      <w:bookmarkEnd w:id="8692"/>
      <w:r>
        <w:rPr>
          <w:rtl/>
        </w:rPr>
        <w:t xml:space="preserve">בשנה </w:t>
      </w:r>
      <w:bookmarkStart w:id="8693" w:name="_ETM_Q26_279409"/>
      <w:bookmarkEnd w:id="8693"/>
      <w:r>
        <w:rPr>
          <w:rtl/>
        </w:rPr>
        <w:t xml:space="preserve">מתוך </w:t>
      </w:r>
      <w:bookmarkStart w:id="8694" w:name="_ETM_Q26_279740"/>
      <w:bookmarkEnd w:id="8694"/>
      <w:r>
        <w:rPr>
          <w:rtl/>
        </w:rPr>
        <w:t>12</w:t>
      </w:r>
      <w:r>
        <w:rPr>
          <w:rFonts w:hint="cs"/>
          <w:rtl/>
        </w:rPr>
        <w:t>,</w:t>
      </w:r>
      <w:r>
        <w:rPr>
          <w:rtl/>
        </w:rPr>
        <w:t xml:space="preserve">000 </w:t>
      </w:r>
      <w:bookmarkStart w:id="8695" w:name="_ETM_Q26_280939"/>
      <w:bookmarkEnd w:id="8695"/>
      <w:r>
        <w:rPr>
          <w:rtl/>
        </w:rPr>
        <w:t xml:space="preserve">שמיועדים </w:t>
      </w:r>
      <w:bookmarkStart w:id="8696" w:name="_ETM_Q26_281569"/>
      <w:bookmarkEnd w:id="8696"/>
      <w:r>
        <w:rPr>
          <w:rtl/>
        </w:rPr>
        <w:t xml:space="preserve">לשירות </w:t>
      </w:r>
      <w:bookmarkStart w:id="8697" w:name="_ETM_Q26_281990"/>
      <w:bookmarkEnd w:id="8697"/>
      <w:r>
        <w:rPr>
          <w:rtl/>
        </w:rPr>
        <w:t>בצה"ל</w:t>
      </w:r>
      <w:r>
        <w:rPr>
          <w:rFonts w:hint="cs"/>
          <w:rtl/>
        </w:rPr>
        <w:t>.</w:t>
      </w:r>
      <w:r>
        <w:rPr>
          <w:rtl/>
        </w:rPr>
        <w:t xml:space="preserve"> </w:t>
      </w:r>
      <w:bookmarkStart w:id="8698" w:name="_ETM_Q26_282899"/>
      <w:bookmarkEnd w:id="8698"/>
      <w:r>
        <w:rPr>
          <w:rtl/>
        </w:rPr>
        <w:t xml:space="preserve">המצב </w:t>
      </w:r>
      <w:bookmarkStart w:id="8699" w:name="_ETM_Q26_283319"/>
      <w:bookmarkStart w:id="8700" w:name="_ETM_Q26_283590"/>
      <w:bookmarkEnd w:id="8699"/>
      <w:bookmarkEnd w:id="8700"/>
      <w:r>
        <w:rPr>
          <w:rFonts w:hint="cs"/>
          <w:rtl/>
        </w:rPr>
        <w:t>ה</w:t>
      </w:r>
      <w:r>
        <w:rPr>
          <w:rtl/>
        </w:rPr>
        <w:t>זה</w:t>
      </w:r>
      <w:r>
        <w:rPr>
          <w:rFonts w:hint="cs"/>
          <w:rtl/>
        </w:rPr>
        <w:t>,</w:t>
      </w:r>
      <w:r>
        <w:rPr>
          <w:rtl/>
        </w:rPr>
        <w:t xml:space="preserve"> </w:t>
      </w:r>
      <w:bookmarkStart w:id="8701" w:name="_ETM_Q26_283770"/>
      <w:bookmarkEnd w:id="8701"/>
      <w:r>
        <w:rPr>
          <w:rtl/>
        </w:rPr>
        <w:t xml:space="preserve">במקביל </w:t>
      </w:r>
      <w:bookmarkStart w:id="8702" w:name="_ETM_Q26_284490"/>
      <w:bookmarkEnd w:id="8702"/>
      <w:r>
        <w:rPr>
          <w:rtl/>
        </w:rPr>
        <w:t xml:space="preserve">לגידול </w:t>
      </w:r>
      <w:bookmarkStart w:id="8703" w:name="_ETM_Q26_285000"/>
      <w:bookmarkEnd w:id="8703"/>
      <w:r>
        <w:rPr>
          <w:rtl/>
        </w:rPr>
        <w:t xml:space="preserve">בחלקה </w:t>
      </w:r>
      <w:bookmarkStart w:id="8704" w:name="_ETM_Q26_285479"/>
      <w:bookmarkEnd w:id="8704"/>
      <w:r>
        <w:rPr>
          <w:rtl/>
        </w:rPr>
        <w:t xml:space="preserve">היחסי </w:t>
      </w:r>
      <w:bookmarkStart w:id="8705" w:name="_ETM_Q26_285930"/>
      <w:bookmarkEnd w:id="8705"/>
      <w:r>
        <w:rPr>
          <w:rtl/>
        </w:rPr>
        <w:t xml:space="preserve">של </w:t>
      </w:r>
      <w:bookmarkStart w:id="8706" w:name="_ETM_Q26_286110"/>
      <w:bookmarkEnd w:id="8706"/>
      <w:r>
        <w:rPr>
          <w:rtl/>
        </w:rPr>
        <w:t xml:space="preserve">החברה </w:t>
      </w:r>
      <w:bookmarkStart w:id="8707" w:name="_ETM_Q26_287010"/>
      <w:bookmarkEnd w:id="8707"/>
      <w:r>
        <w:rPr>
          <w:rtl/>
        </w:rPr>
        <w:t>ב</w:t>
      </w:r>
      <w:r>
        <w:rPr>
          <w:rFonts w:hint="cs"/>
          <w:rtl/>
        </w:rPr>
        <w:t>-1.5%</w:t>
      </w:r>
      <w:r>
        <w:rPr>
          <w:rtl/>
        </w:rPr>
        <w:t xml:space="preserve"> </w:t>
      </w:r>
      <w:bookmarkStart w:id="8708" w:name="_ETM_Q26_287970"/>
      <w:bookmarkEnd w:id="8708"/>
      <w:r>
        <w:rPr>
          <w:rtl/>
        </w:rPr>
        <w:t>בשנה</w:t>
      </w:r>
      <w:r>
        <w:rPr>
          <w:rFonts w:hint="cs"/>
          <w:rtl/>
        </w:rPr>
        <w:t>,</w:t>
      </w:r>
      <w:r>
        <w:rPr>
          <w:rtl/>
        </w:rPr>
        <w:t xml:space="preserve"> </w:t>
      </w:r>
      <w:bookmarkStart w:id="8709" w:name="_ETM_Q26_288420"/>
      <w:bookmarkEnd w:id="8709"/>
      <w:r>
        <w:rPr>
          <w:rtl/>
        </w:rPr>
        <w:t xml:space="preserve">אומר </w:t>
      </w:r>
      <w:bookmarkStart w:id="8710" w:name="_ETM_Q26_288659"/>
      <w:bookmarkEnd w:id="8710"/>
      <w:r>
        <w:rPr>
          <w:rtl/>
        </w:rPr>
        <w:t xml:space="preserve">שבעוד </w:t>
      </w:r>
      <w:bookmarkStart w:id="8711" w:name="_ETM_Q26_289050"/>
      <w:bookmarkEnd w:id="8711"/>
      <w:r>
        <w:rPr>
          <w:rtl/>
        </w:rPr>
        <w:t xml:space="preserve">כמה </w:t>
      </w:r>
      <w:bookmarkStart w:id="8712" w:name="_ETM_Q26_289320"/>
      <w:bookmarkEnd w:id="8712"/>
      <w:r>
        <w:rPr>
          <w:rtl/>
        </w:rPr>
        <w:t xml:space="preserve">עשרות </w:t>
      </w:r>
      <w:bookmarkStart w:id="8713" w:name="_ETM_Q26_289650"/>
      <w:bookmarkEnd w:id="8713"/>
      <w:r>
        <w:rPr>
          <w:rtl/>
        </w:rPr>
        <w:t>שנים</w:t>
      </w:r>
      <w:r w:rsidR="000D616D">
        <w:rPr>
          <w:rFonts w:hint="cs"/>
          <w:rtl/>
        </w:rPr>
        <w:t>,</w:t>
      </w:r>
      <w:r>
        <w:rPr>
          <w:rtl/>
        </w:rPr>
        <w:t xml:space="preserve"> </w:t>
      </w:r>
      <w:bookmarkStart w:id="8714" w:name="_ETM_Q26_290310"/>
      <w:bookmarkEnd w:id="8714"/>
      <w:r>
        <w:rPr>
          <w:rtl/>
        </w:rPr>
        <w:t xml:space="preserve">מחצית </w:t>
      </w:r>
      <w:bookmarkStart w:id="8715" w:name="_ETM_Q26_291060"/>
      <w:bookmarkEnd w:id="8715"/>
      <w:r>
        <w:rPr>
          <w:rtl/>
        </w:rPr>
        <w:t xml:space="preserve">החברה </w:t>
      </w:r>
      <w:bookmarkStart w:id="8716" w:name="_ETM_Q26_291540"/>
      <w:bookmarkEnd w:id="8716"/>
      <w:r>
        <w:rPr>
          <w:rtl/>
        </w:rPr>
        <w:t xml:space="preserve">תהיה </w:t>
      </w:r>
      <w:bookmarkStart w:id="8717" w:name="_ETM_Q26_291840"/>
      <w:bookmarkEnd w:id="8717"/>
      <w:r>
        <w:rPr>
          <w:rtl/>
        </w:rPr>
        <w:t>חרדית</w:t>
      </w:r>
      <w:r>
        <w:rPr>
          <w:rFonts w:hint="cs"/>
          <w:rtl/>
        </w:rPr>
        <w:t>.</w:t>
      </w:r>
      <w:r>
        <w:rPr>
          <w:rtl/>
        </w:rPr>
        <w:t xml:space="preserve"> </w:t>
      </w:r>
      <w:bookmarkStart w:id="8718" w:name="_ETM_Q26_292940"/>
      <w:bookmarkEnd w:id="8718"/>
      <w:r>
        <w:rPr>
          <w:rtl/>
        </w:rPr>
        <w:t xml:space="preserve">אז </w:t>
      </w:r>
      <w:bookmarkStart w:id="8719" w:name="_ETM_Q26_293120"/>
      <w:bookmarkEnd w:id="8719"/>
      <w:r>
        <w:rPr>
          <w:rtl/>
        </w:rPr>
        <w:t xml:space="preserve">אם </w:t>
      </w:r>
      <w:bookmarkStart w:id="8720" w:name="_ETM_Q26_293240"/>
      <w:bookmarkEnd w:id="8720"/>
      <w:r>
        <w:rPr>
          <w:rtl/>
        </w:rPr>
        <w:t xml:space="preserve">אחוזי </w:t>
      </w:r>
      <w:bookmarkStart w:id="8721" w:name="_ETM_Q26_293630"/>
      <w:bookmarkEnd w:id="8721"/>
      <w:r>
        <w:rPr>
          <w:rtl/>
        </w:rPr>
        <w:t xml:space="preserve">הגיוס </w:t>
      </w:r>
      <w:bookmarkStart w:id="8722" w:name="_ETM_Q26_293960"/>
      <w:bookmarkEnd w:id="8722"/>
      <w:r>
        <w:rPr>
          <w:rtl/>
        </w:rPr>
        <w:t xml:space="preserve">יישארו </w:t>
      </w:r>
      <w:bookmarkStart w:id="8723" w:name="_ETM_Q26_294440"/>
      <w:bookmarkEnd w:id="8723"/>
      <w:r>
        <w:rPr>
          <w:rtl/>
        </w:rPr>
        <w:t>בעינם</w:t>
      </w:r>
      <w:r>
        <w:rPr>
          <w:rFonts w:hint="cs"/>
          <w:rtl/>
        </w:rPr>
        <w:t>,</w:t>
      </w:r>
      <w:r>
        <w:rPr>
          <w:rtl/>
        </w:rPr>
        <w:t xml:space="preserve"> </w:t>
      </w:r>
      <w:bookmarkStart w:id="8724" w:name="_ETM_Q26_295750"/>
      <w:bookmarkEnd w:id="8724"/>
      <w:r>
        <w:rPr>
          <w:rFonts w:hint="cs"/>
          <w:rtl/>
        </w:rPr>
        <w:t>איך נע</w:t>
      </w:r>
      <w:r>
        <w:rPr>
          <w:rtl/>
        </w:rPr>
        <w:t xml:space="preserve">מוד </w:t>
      </w:r>
      <w:bookmarkStart w:id="8725" w:name="_ETM_Q26_296049"/>
      <w:bookmarkEnd w:id="8725"/>
      <w:r>
        <w:rPr>
          <w:rtl/>
        </w:rPr>
        <w:t xml:space="preserve">בהוצאות </w:t>
      </w:r>
      <w:bookmarkStart w:id="8726" w:name="_ETM_Q26_296500"/>
      <w:bookmarkEnd w:id="8726"/>
      <w:r>
        <w:rPr>
          <w:rtl/>
        </w:rPr>
        <w:t>הב</w:t>
      </w:r>
      <w:r>
        <w:rPr>
          <w:rFonts w:hint="cs"/>
          <w:rtl/>
        </w:rPr>
        <w:t>י</w:t>
      </w:r>
      <w:r>
        <w:rPr>
          <w:rtl/>
        </w:rPr>
        <w:t>טחוניות</w:t>
      </w:r>
      <w:r>
        <w:rPr>
          <w:rFonts w:hint="cs"/>
          <w:rtl/>
        </w:rPr>
        <w:t>? איך</w:t>
      </w:r>
      <w:r>
        <w:rPr>
          <w:rtl/>
        </w:rPr>
        <w:t xml:space="preserve"> </w:t>
      </w:r>
      <w:bookmarkStart w:id="8727" w:name="_ETM_Q26_298420"/>
      <w:bookmarkEnd w:id="8727"/>
      <w:r>
        <w:rPr>
          <w:rtl/>
        </w:rPr>
        <w:t xml:space="preserve">אנחנו </w:t>
      </w:r>
      <w:bookmarkStart w:id="8728" w:name="_ETM_Q26_298750"/>
      <w:bookmarkEnd w:id="8728"/>
      <w:r>
        <w:rPr>
          <w:rtl/>
        </w:rPr>
        <w:t xml:space="preserve">נעמוד </w:t>
      </w:r>
      <w:bookmarkStart w:id="8729" w:name="_ETM_Q26_299170"/>
      <w:bookmarkEnd w:id="8729"/>
      <w:r>
        <w:rPr>
          <w:rtl/>
        </w:rPr>
        <w:t xml:space="preserve">בעלויות </w:t>
      </w:r>
      <w:bookmarkStart w:id="8730" w:name="_ETM_Q26_299680"/>
      <w:bookmarkEnd w:id="8730"/>
      <w:r>
        <w:rPr>
          <w:rtl/>
        </w:rPr>
        <w:t>המילואים</w:t>
      </w:r>
      <w:r>
        <w:rPr>
          <w:rFonts w:hint="cs"/>
          <w:rtl/>
        </w:rPr>
        <w:t>?</w:t>
      </w:r>
      <w:r>
        <w:rPr>
          <w:rtl/>
        </w:rPr>
        <w:t xml:space="preserve"> </w:t>
      </w:r>
      <w:bookmarkStart w:id="8731" w:name="_ETM_Q26_300669"/>
      <w:bookmarkEnd w:id="8731"/>
      <w:r>
        <w:rPr>
          <w:rtl/>
        </w:rPr>
        <w:t xml:space="preserve">והשאלות </w:t>
      </w:r>
      <w:bookmarkStart w:id="8732" w:name="_ETM_Q26_301389"/>
      <w:bookmarkEnd w:id="8732"/>
      <w:r>
        <w:rPr>
          <w:rtl/>
        </w:rPr>
        <w:t>של</w:t>
      </w:r>
      <w:r>
        <w:rPr>
          <w:rFonts w:hint="cs"/>
          <w:rtl/>
        </w:rPr>
        <w:t>כן</w:t>
      </w:r>
      <w:r>
        <w:rPr>
          <w:rtl/>
        </w:rPr>
        <w:t xml:space="preserve"> </w:t>
      </w:r>
      <w:bookmarkStart w:id="8733" w:name="_ETM_Q26_301810"/>
      <w:bookmarkEnd w:id="8733"/>
      <w:r>
        <w:rPr>
          <w:rtl/>
        </w:rPr>
        <w:t xml:space="preserve">ביקשתי </w:t>
      </w:r>
      <w:bookmarkStart w:id="8734" w:name="_ETM_Q26_302350"/>
      <w:bookmarkEnd w:id="8734"/>
      <w:r>
        <w:rPr>
          <w:rtl/>
        </w:rPr>
        <w:t xml:space="preserve">ממנו </w:t>
      </w:r>
      <w:bookmarkStart w:id="8735" w:name="_ETM_Q26_302770"/>
      <w:bookmarkEnd w:id="8735"/>
      <w:r>
        <w:rPr>
          <w:rtl/>
        </w:rPr>
        <w:t>ש</w:t>
      </w:r>
      <w:r>
        <w:rPr>
          <w:rFonts w:hint="cs"/>
          <w:rtl/>
        </w:rPr>
        <w:t>יידונ</w:t>
      </w:r>
      <w:r>
        <w:rPr>
          <w:rtl/>
        </w:rPr>
        <w:t xml:space="preserve">ו </w:t>
      </w:r>
      <w:bookmarkStart w:id="8736" w:name="_ETM_Q26_303280"/>
      <w:bookmarkEnd w:id="8736"/>
      <w:r>
        <w:rPr>
          <w:rtl/>
        </w:rPr>
        <w:t xml:space="preserve">בוועדה </w:t>
      </w:r>
      <w:bookmarkStart w:id="8737" w:name="_ETM_Q26_304450"/>
      <w:bookmarkEnd w:id="8737"/>
      <w:r>
        <w:rPr>
          <w:rtl/>
        </w:rPr>
        <w:t>ה</w:t>
      </w:r>
      <w:r>
        <w:rPr>
          <w:rFonts w:hint="cs"/>
          <w:rtl/>
        </w:rPr>
        <w:t>ן</w:t>
      </w:r>
      <w:r>
        <w:rPr>
          <w:rtl/>
        </w:rPr>
        <w:t xml:space="preserve"> </w:t>
      </w:r>
      <w:bookmarkStart w:id="8738" w:name="_ETM_Q26_304600"/>
      <w:bookmarkEnd w:id="8738"/>
      <w:r>
        <w:rPr>
          <w:rtl/>
        </w:rPr>
        <w:t xml:space="preserve">מאוד </w:t>
      </w:r>
      <w:bookmarkStart w:id="8739" w:name="_ETM_Q26_304869"/>
      <w:bookmarkEnd w:id="8739"/>
      <w:r>
        <w:rPr>
          <w:rtl/>
        </w:rPr>
        <w:t xml:space="preserve">מאוד </w:t>
      </w:r>
      <w:bookmarkStart w:id="8740" w:name="_ETM_Q26_305080"/>
      <w:bookmarkEnd w:id="8740"/>
      <w:r>
        <w:rPr>
          <w:rtl/>
        </w:rPr>
        <w:t>פשוט</w:t>
      </w:r>
      <w:r>
        <w:rPr>
          <w:rFonts w:hint="cs"/>
          <w:rtl/>
        </w:rPr>
        <w:t>ות:</w:t>
      </w:r>
      <w:r>
        <w:rPr>
          <w:rtl/>
        </w:rPr>
        <w:t xml:space="preserve"> </w:t>
      </w:r>
      <w:bookmarkStart w:id="8741" w:name="_ETM_Q26_306520"/>
      <w:bookmarkEnd w:id="8741"/>
      <w:r>
        <w:rPr>
          <w:rtl/>
        </w:rPr>
        <w:t xml:space="preserve">מה </w:t>
      </w:r>
      <w:bookmarkStart w:id="8742" w:name="_ETM_Q26_306789"/>
      <w:bookmarkEnd w:id="8742"/>
      <w:r>
        <w:rPr>
          <w:rtl/>
        </w:rPr>
        <w:t xml:space="preserve">המחיר </w:t>
      </w:r>
      <w:bookmarkStart w:id="8743" w:name="_ETM_Q26_307149"/>
      <w:bookmarkEnd w:id="8743"/>
      <w:r>
        <w:rPr>
          <w:rtl/>
        </w:rPr>
        <w:t xml:space="preserve">שישלם </w:t>
      </w:r>
      <w:bookmarkStart w:id="8744" w:name="_ETM_Q26_307689"/>
      <w:bookmarkEnd w:id="8744"/>
      <w:r>
        <w:rPr>
          <w:rtl/>
        </w:rPr>
        <w:t xml:space="preserve">המשק </w:t>
      </w:r>
      <w:bookmarkStart w:id="8745" w:name="_ETM_Q26_308080"/>
      <w:bookmarkEnd w:id="8745"/>
      <w:r>
        <w:rPr>
          <w:rtl/>
        </w:rPr>
        <w:t xml:space="preserve">הישראלי </w:t>
      </w:r>
      <w:bookmarkStart w:id="8746" w:name="_ETM_Q26_308709"/>
      <w:bookmarkEnd w:id="8746"/>
      <w:r>
        <w:rPr>
          <w:rtl/>
        </w:rPr>
        <w:t xml:space="preserve">במונחי </w:t>
      </w:r>
      <w:bookmarkStart w:id="8747" w:name="_ETM_Q26_309250"/>
      <w:bookmarkEnd w:id="8747"/>
      <w:r>
        <w:rPr>
          <w:rtl/>
        </w:rPr>
        <w:t xml:space="preserve">אחוזי </w:t>
      </w:r>
      <w:bookmarkStart w:id="8748" w:name="_ETM_Q26_309730"/>
      <w:bookmarkEnd w:id="8748"/>
      <w:r>
        <w:rPr>
          <w:rtl/>
        </w:rPr>
        <w:t xml:space="preserve">תוצר </w:t>
      </w:r>
      <w:bookmarkStart w:id="8749" w:name="_ETM_Q26_310150"/>
      <w:bookmarkEnd w:id="8749"/>
      <w:r>
        <w:rPr>
          <w:rtl/>
        </w:rPr>
        <w:t xml:space="preserve">בגין </w:t>
      </w:r>
      <w:bookmarkStart w:id="8750" w:name="_ETM_Q26_310480"/>
      <w:bookmarkEnd w:id="8750"/>
      <w:r>
        <w:rPr>
          <w:rtl/>
        </w:rPr>
        <w:t xml:space="preserve">תקופות </w:t>
      </w:r>
      <w:bookmarkStart w:id="8751" w:name="_ETM_Q26_310900"/>
      <w:bookmarkEnd w:id="8751"/>
      <w:r w:rsidRPr="004B41EB">
        <w:rPr>
          <w:rtl/>
        </w:rPr>
        <w:t xml:space="preserve">המילואים </w:t>
      </w:r>
      <w:bookmarkStart w:id="8752" w:name="_ETM_Q26_311739"/>
      <w:bookmarkEnd w:id="8752"/>
      <w:r w:rsidRPr="004B41EB">
        <w:rPr>
          <w:rFonts w:hint="cs"/>
          <w:rtl/>
        </w:rPr>
        <w:t>עד</w:t>
      </w:r>
      <w:r w:rsidRPr="004B41EB">
        <w:rPr>
          <w:rtl/>
        </w:rPr>
        <w:t xml:space="preserve"> </w:t>
      </w:r>
      <w:bookmarkStart w:id="8753" w:name="_ETM_Q26_311950"/>
      <w:bookmarkEnd w:id="8753"/>
      <w:r w:rsidRPr="004B41EB">
        <w:rPr>
          <w:rtl/>
        </w:rPr>
        <w:t xml:space="preserve">גיל </w:t>
      </w:r>
      <w:bookmarkStart w:id="8754" w:name="_ETM_Q26_312310"/>
      <w:bookmarkEnd w:id="8754"/>
      <w:r w:rsidRPr="004B41EB">
        <w:rPr>
          <w:rtl/>
        </w:rPr>
        <w:t>50</w:t>
      </w:r>
      <w:r>
        <w:rPr>
          <w:rFonts w:hint="cs"/>
          <w:rtl/>
        </w:rPr>
        <w:t>?</w:t>
      </w:r>
      <w:r>
        <w:rPr>
          <w:rtl/>
        </w:rPr>
        <w:t xml:space="preserve"> </w:t>
      </w:r>
      <w:bookmarkStart w:id="8755" w:name="_ETM_Q26_313560"/>
      <w:bookmarkEnd w:id="8755"/>
      <w:r>
        <w:rPr>
          <w:rtl/>
        </w:rPr>
        <w:t>מה</w:t>
      </w:r>
      <w:r>
        <w:rPr>
          <w:rFonts w:hint="cs"/>
          <w:rtl/>
        </w:rPr>
        <w:t xml:space="preserve"> המחיר</w:t>
      </w:r>
      <w:r>
        <w:rPr>
          <w:rtl/>
        </w:rPr>
        <w:t xml:space="preserve"> </w:t>
      </w:r>
      <w:bookmarkStart w:id="8756" w:name="_ETM_Q26_314220"/>
      <w:bookmarkEnd w:id="8756"/>
      <w:r>
        <w:rPr>
          <w:rtl/>
        </w:rPr>
        <w:t xml:space="preserve">שישלם </w:t>
      </w:r>
      <w:bookmarkStart w:id="8757" w:name="_ETM_Q26_314700"/>
      <w:bookmarkEnd w:id="8757"/>
      <w:r>
        <w:rPr>
          <w:rtl/>
        </w:rPr>
        <w:t xml:space="preserve">המשק </w:t>
      </w:r>
      <w:bookmarkStart w:id="8758" w:name="_ETM_Q26_315090"/>
      <w:bookmarkEnd w:id="8758"/>
      <w:r>
        <w:rPr>
          <w:rtl/>
        </w:rPr>
        <w:t xml:space="preserve">במונחי </w:t>
      </w:r>
      <w:bookmarkStart w:id="8759" w:name="_ETM_Q26_315629"/>
      <w:bookmarkEnd w:id="8759"/>
      <w:r>
        <w:rPr>
          <w:rtl/>
        </w:rPr>
        <w:t xml:space="preserve">אחוזי </w:t>
      </w:r>
      <w:bookmarkStart w:id="8760" w:name="_ETM_Q26_316019"/>
      <w:bookmarkEnd w:id="8760"/>
      <w:r>
        <w:rPr>
          <w:rtl/>
        </w:rPr>
        <w:t xml:space="preserve">תוצר </w:t>
      </w:r>
      <w:bookmarkStart w:id="8761" w:name="_ETM_Q26_316769"/>
      <w:bookmarkEnd w:id="8761"/>
      <w:r>
        <w:rPr>
          <w:rtl/>
        </w:rPr>
        <w:t xml:space="preserve">בגין </w:t>
      </w:r>
      <w:bookmarkStart w:id="8762" w:name="_ETM_Q26_317129"/>
      <w:bookmarkEnd w:id="8762"/>
      <w:r>
        <w:rPr>
          <w:rtl/>
        </w:rPr>
        <w:t>ה</w:t>
      </w:r>
      <w:r>
        <w:rPr>
          <w:rFonts w:hint="cs"/>
          <w:rtl/>
        </w:rPr>
        <w:t>א</w:t>
      </w:r>
      <w:r>
        <w:rPr>
          <w:rtl/>
        </w:rPr>
        <w:t xml:space="preserve">רכת </w:t>
      </w:r>
      <w:bookmarkStart w:id="8763" w:name="_ETM_Q26_317579"/>
      <w:bookmarkEnd w:id="8763"/>
      <w:r>
        <w:rPr>
          <w:rtl/>
        </w:rPr>
        <w:t xml:space="preserve">ימי </w:t>
      </w:r>
      <w:bookmarkStart w:id="8764" w:name="_ETM_Q26_317819"/>
      <w:bookmarkEnd w:id="8764"/>
      <w:r>
        <w:rPr>
          <w:rtl/>
        </w:rPr>
        <w:t xml:space="preserve">המילואים </w:t>
      </w:r>
      <w:bookmarkStart w:id="8765" w:name="_ETM_Q26_318269"/>
      <w:bookmarkEnd w:id="8765"/>
      <w:r>
        <w:rPr>
          <w:rtl/>
        </w:rPr>
        <w:t xml:space="preserve">ל-50 </w:t>
      </w:r>
      <w:bookmarkStart w:id="8766" w:name="_ETM_Q26_318780"/>
      <w:bookmarkEnd w:id="8766"/>
      <w:r>
        <w:rPr>
          <w:rtl/>
        </w:rPr>
        <w:t xml:space="preserve">ימים </w:t>
      </w:r>
      <w:bookmarkStart w:id="8767" w:name="_ETM_Q26_319049"/>
      <w:bookmarkEnd w:id="8767"/>
      <w:r>
        <w:rPr>
          <w:rtl/>
        </w:rPr>
        <w:t>בשנה</w:t>
      </w:r>
      <w:r>
        <w:rPr>
          <w:rFonts w:hint="cs"/>
          <w:rtl/>
        </w:rPr>
        <w:t>?</w:t>
      </w:r>
      <w:r>
        <w:rPr>
          <w:rtl/>
        </w:rPr>
        <w:t xml:space="preserve"> </w:t>
      </w:r>
      <w:bookmarkStart w:id="8768" w:name="_ETM_Q26_320200"/>
      <w:bookmarkEnd w:id="8768"/>
      <w:r>
        <w:rPr>
          <w:rtl/>
        </w:rPr>
        <w:t xml:space="preserve">מה </w:t>
      </w:r>
      <w:bookmarkStart w:id="8769" w:name="_ETM_Q26_320470"/>
      <w:bookmarkEnd w:id="8769"/>
      <w:r>
        <w:rPr>
          <w:rtl/>
        </w:rPr>
        <w:t xml:space="preserve">היחס </w:t>
      </w:r>
      <w:bookmarkStart w:id="8770" w:name="_ETM_Q26_320889"/>
      <w:bookmarkEnd w:id="8770"/>
      <w:r>
        <w:rPr>
          <w:rtl/>
        </w:rPr>
        <w:t xml:space="preserve">בכסף </w:t>
      </w:r>
      <w:bookmarkStart w:id="8771" w:name="_ETM_Q26_321580"/>
      <w:bookmarkEnd w:id="8771"/>
      <w:r>
        <w:rPr>
          <w:rtl/>
        </w:rPr>
        <w:t xml:space="preserve">בין </w:t>
      </w:r>
      <w:bookmarkStart w:id="8772" w:name="_ETM_Q26_321879"/>
      <w:bookmarkEnd w:id="8772"/>
      <w:r>
        <w:rPr>
          <w:rtl/>
        </w:rPr>
        <w:t xml:space="preserve">עלות </w:t>
      </w:r>
      <w:bookmarkStart w:id="8773" w:name="_ETM_Q26_322180"/>
      <w:bookmarkEnd w:id="8773"/>
      <w:r w:rsidRPr="008350A3">
        <w:rPr>
          <w:rtl/>
        </w:rPr>
        <w:t xml:space="preserve">שירות </w:t>
      </w:r>
      <w:bookmarkStart w:id="8774" w:name="_ETM_Q26_322510"/>
      <w:bookmarkEnd w:id="8774"/>
      <w:r w:rsidRPr="008350A3">
        <w:rPr>
          <w:rtl/>
        </w:rPr>
        <w:t xml:space="preserve">חייל </w:t>
      </w:r>
      <w:bookmarkStart w:id="8775" w:name="_ETM_Q26_322840"/>
      <w:bookmarkEnd w:id="8775"/>
      <w:r w:rsidRPr="008350A3">
        <w:rPr>
          <w:rtl/>
        </w:rPr>
        <w:t xml:space="preserve">סדיר </w:t>
      </w:r>
      <w:bookmarkStart w:id="8776" w:name="_ETM_Q26_323260"/>
      <w:bookmarkEnd w:id="8776"/>
      <w:r w:rsidRPr="008350A3">
        <w:rPr>
          <w:rtl/>
        </w:rPr>
        <w:t xml:space="preserve">לחייל </w:t>
      </w:r>
      <w:bookmarkStart w:id="8777" w:name="_ETM_Q26_323709"/>
      <w:bookmarkEnd w:id="8777"/>
      <w:r w:rsidRPr="008350A3">
        <w:rPr>
          <w:rtl/>
        </w:rPr>
        <w:t>מילואים</w:t>
      </w:r>
      <w:r w:rsidR="000D616D">
        <w:rPr>
          <w:rFonts w:hint="cs"/>
          <w:rtl/>
        </w:rPr>
        <w:t>,</w:t>
      </w:r>
      <w:r w:rsidRPr="008350A3">
        <w:rPr>
          <w:rtl/>
        </w:rPr>
        <w:t xml:space="preserve"> </w:t>
      </w:r>
      <w:bookmarkStart w:id="8778" w:name="_ETM_Q26_324099"/>
      <w:bookmarkEnd w:id="8778"/>
      <w:r w:rsidRPr="008350A3">
        <w:rPr>
          <w:rtl/>
        </w:rPr>
        <w:t xml:space="preserve">ובימים </w:t>
      </w:r>
      <w:bookmarkStart w:id="8779" w:name="_ETM_Q26_324730"/>
      <w:bookmarkEnd w:id="8779"/>
      <w:r w:rsidRPr="008350A3">
        <w:rPr>
          <w:rtl/>
        </w:rPr>
        <w:t>למשק</w:t>
      </w:r>
      <w:r w:rsidRPr="008350A3">
        <w:rPr>
          <w:rFonts w:hint="cs"/>
          <w:rtl/>
        </w:rPr>
        <w:t>,</w:t>
      </w:r>
      <w:r w:rsidRPr="008350A3">
        <w:rPr>
          <w:rtl/>
        </w:rPr>
        <w:t xml:space="preserve"> </w:t>
      </w:r>
      <w:bookmarkStart w:id="8780" w:name="_ETM_Q26_326019"/>
      <w:bookmarkEnd w:id="8780"/>
      <w:r w:rsidRPr="008350A3">
        <w:rPr>
          <w:rtl/>
        </w:rPr>
        <w:t xml:space="preserve">לאור </w:t>
      </w:r>
      <w:bookmarkStart w:id="8781" w:name="_ETM_Q26_326349"/>
      <w:bookmarkEnd w:id="8781"/>
      <w:r w:rsidRPr="008350A3">
        <w:rPr>
          <w:rtl/>
        </w:rPr>
        <w:t xml:space="preserve">עלויות </w:t>
      </w:r>
      <w:bookmarkStart w:id="8782" w:name="_ETM_Q26_326739"/>
      <w:bookmarkEnd w:id="8782"/>
      <w:r w:rsidRPr="008350A3">
        <w:rPr>
          <w:rtl/>
        </w:rPr>
        <w:t>הלחימה</w:t>
      </w:r>
      <w:r w:rsidRPr="008350A3">
        <w:rPr>
          <w:rFonts w:hint="cs"/>
          <w:rtl/>
        </w:rPr>
        <w:t>?</w:t>
      </w:r>
      <w:r w:rsidRPr="008350A3">
        <w:rPr>
          <w:rtl/>
        </w:rPr>
        <w:t xml:space="preserve"> </w:t>
      </w:r>
      <w:bookmarkStart w:id="8783" w:name="_ETM_Q26_327879"/>
      <w:bookmarkEnd w:id="8783"/>
      <w:r w:rsidRPr="008350A3">
        <w:rPr>
          <w:rtl/>
        </w:rPr>
        <w:t>מה</w:t>
      </w:r>
      <w:bookmarkStart w:id="8784" w:name="_ETM_Q26_328090"/>
      <w:bookmarkEnd w:id="8784"/>
      <w:r w:rsidRPr="008350A3">
        <w:rPr>
          <w:rtl/>
        </w:rPr>
        <w:t xml:space="preserve">ן </w:t>
      </w:r>
      <w:bookmarkStart w:id="8785" w:name="_ETM_Q26_328209"/>
      <w:bookmarkEnd w:id="8785"/>
      <w:r>
        <w:rPr>
          <w:rFonts w:hint="cs"/>
          <w:rtl/>
        </w:rPr>
        <w:t>החלופות</w:t>
      </w:r>
      <w:r>
        <w:rPr>
          <w:rFonts w:hint="eastAsia"/>
          <w:rtl/>
        </w:rPr>
        <w:t xml:space="preserve"> </w:t>
      </w:r>
      <w:r w:rsidRPr="008350A3">
        <w:rPr>
          <w:rtl/>
        </w:rPr>
        <w:t xml:space="preserve">שאפשר </w:t>
      </w:r>
      <w:bookmarkStart w:id="8786" w:name="_ETM_Q26_330129"/>
      <w:bookmarkEnd w:id="8786"/>
      <w:r w:rsidRPr="008350A3">
        <w:rPr>
          <w:rtl/>
        </w:rPr>
        <w:t>לבדוק</w:t>
      </w:r>
      <w:r w:rsidR="000D616D">
        <w:rPr>
          <w:rFonts w:hint="cs"/>
          <w:rtl/>
        </w:rPr>
        <w:t>,</w:t>
      </w:r>
      <w:r w:rsidRPr="008350A3">
        <w:rPr>
          <w:rtl/>
        </w:rPr>
        <w:t xml:space="preserve"> </w:t>
      </w:r>
      <w:bookmarkStart w:id="8787" w:name="_ETM_Q26_330489"/>
      <w:bookmarkEnd w:id="8787"/>
      <w:r w:rsidRPr="008350A3">
        <w:rPr>
          <w:rtl/>
        </w:rPr>
        <w:t xml:space="preserve">חלופות </w:t>
      </w:r>
      <w:bookmarkStart w:id="8788" w:name="_ETM_Q26_331180"/>
      <w:bookmarkStart w:id="8789" w:name="_ETM_Q26_331450"/>
      <w:bookmarkStart w:id="8790" w:name="_ETM_Q26_331959"/>
      <w:bookmarkEnd w:id="8788"/>
      <w:bookmarkEnd w:id="8789"/>
      <w:bookmarkEnd w:id="8790"/>
      <w:r w:rsidRPr="008350A3">
        <w:rPr>
          <w:rFonts w:hint="cs"/>
          <w:rtl/>
        </w:rPr>
        <w:t>גיוס שונות?</w:t>
      </w:r>
      <w:r>
        <w:rPr>
          <w:rFonts w:hint="cs"/>
          <w:rtl/>
        </w:rPr>
        <w:t xml:space="preserve"> </w:t>
      </w:r>
    </w:p>
    <w:p w:rsidR="00610683" w:rsidRDefault="00610683" w:rsidP="003B7263">
      <w:pPr>
        <w:rPr>
          <w:rtl/>
        </w:rPr>
      </w:pPr>
      <w:bookmarkStart w:id="8791" w:name="_ETM_Q26_335928"/>
      <w:bookmarkStart w:id="8792" w:name="_ETM_Q26_336026"/>
      <w:bookmarkEnd w:id="8791"/>
      <w:bookmarkEnd w:id="8792"/>
    </w:p>
    <w:p w:rsidR="00610683" w:rsidRDefault="00610683" w:rsidP="003B7263">
      <w:pPr>
        <w:pStyle w:val="af6"/>
        <w:keepNext/>
        <w:rPr>
          <w:rtl/>
        </w:rPr>
      </w:pPr>
      <w:r w:rsidRPr="009755FA">
        <w:rPr>
          <w:rStyle w:val="TagStyle"/>
          <w:rtl/>
        </w:rPr>
        <w:t xml:space="preserve"> &lt;&lt; יור &gt;&gt; </w:t>
      </w:r>
      <w:r>
        <w:rPr>
          <w:rtl/>
        </w:rPr>
        <w:t>היו"ר חנוך דב מלביצקי:</w:t>
      </w:r>
      <w:r w:rsidRPr="009755FA">
        <w:rPr>
          <w:rStyle w:val="TagStyle"/>
          <w:rtl/>
        </w:rPr>
        <w:t xml:space="preserve"> &lt;&lt; יור &gt;&gt;</w:t>
      </w:r>
      <w:r>
        <w:rPr>
          <w:rtl/>
        </w:rPr>
        <w:t xml:space="preserve"> </w:t>
      </w:r>
    </w:p>
    <w:p w:rsidR="00610683" w:rsidRDefault="00610683" w:rsidP="00897AE7">
      <w:pPr>
        <w:rPr>
          <w:rtl/>
        </w:rPr>
      </w:pPr>
    </w:p>
    <w:p w:rsidR="00610683" w:rsidRDefault="00610683" w:rsidP="003B7263">
      <w:pPr>
        <w:rPr>
          <w:rtl/>
        </w:rPr>
      </w:pPr>
      <w:bookmarkStart w:id="8793" w:name="_ETM_Q26_331732"/>
      <w:bookmarkStart w:id="8794" w:name="_ETM_Q26_332169"/>
      <w:bookmarkEnd w:id="8793"/>
      <w:bookmarkEnd w:id="8794"/>
      <w:r>
        <w:rPr>
          <w:rFonts w:hint="cs"/>
          <w:rtl/>
        </w:rPr>
        <w:t xml:space="preserve">חברת הכנסת פרקש, </w:t>
      </w:r>
      <w:bookmarkStart w:id="8795" w:name="_ETM_Q26_332799"/>
      <w:bookmarkStart w:id="8796" w:name="_ETM_Q26_333250"/>
      <w:bookmarkEnd w:id="8795"/>
      <w:bookmarkEnd w:id="8796"/>
      <w:r>
        <w:rPr>
          <w:rtl/>
        </w:rPr>
        <w:t xml:space="preserve">חייבים </w:t>
      </w:r>
      <w:bookmarkStart w:id="8797" w:name="_ETM_Q26_333700"/>
      <w:bookmarkEnd w:id="8797"/>
      <w:r>
        <w:rPr>
          <w:rFonts w:hint="cs"/>
          <w:rtl/>
        </w:rPr>
        <w:t xml:space="preserve">לסיים. חייבים לסיים. </w:t>
      </w:r>
    </w:p>
    <w:p w:rsidR="00610683" w:rsidRDefault="00610683" w:rsidP="003B7263">
      <w:pPr>
        <w:rPr>
          <w:rtl/>
        </w:rPr>
      </w:pPr>
      <w:bookmarkStart w:id="8798" w:name="_ETM_Q26_335712"/>
      <w:bookmarkStart w:id="8799" w:name="_ETM_Q26_335791"/>
      <w:bookmarkEnd w:id="8798"/>
      <w:bookmarkEnd w:id="8799"/>
    </w:p>
    <w:p w:rsidR="00610683" w:rsidRDefault="00610683" w:rsidP="003B7263">
      <w:pPr>
        <w:pStyle w:val="-"/>
        <w:keepNext/>
        <w:rPr>
          <w:rtl/>
        </w:rPr>
      </w:pPr>
      <w:bookmarkStart w:id="8800" w:name="ET_speakercontinue_5800_17"/>
      <w:r w:rsidRPr="009755FA">
        <w:rPr>
          <w:rStyle w:val="TagStyle"/>
          <w:rtl/>
        </w:rPr>
        <w:t xml:space="preserve"> &lt;&lt; דובר_המשך &gt;&gt; </w:t>
      </w:r>
      <w:r>
        <w:rPr>
          <w:rtl/>
        </w:rPr>
        <w:t>אורית פרקש הכהן (המחנה הממלכתי):</w:t>
      </w:r>
      <w:r w:rsidRPr="009755FA">
        <w:rPr>
          <w:rStyle w:val="TagStyle"/>
          <w:rtl/>
        </w:rPr>
        <w:t xml:space="preserve"> &lt;&lt; דובר_המשך &gt;&gt;</w:t>
      </w:r>
      <w:r>
        <w:rPr>
          <w:rtl/>
        </w:rPr>
        <w:t xml:space="preserve"> </w:t>
      </w:r>
      <w:bookmarkEnd w:id="8800"/>
    </w:p>
    <w:p w:rsidR="00610683" w:rsidRDefault="00610683" w:rsidP="00897AE7">
      <w:pPr>
        <w:rPr>
          <w:rtl/>
        </w:rPr>
      </w:pPr>
    </w:p>
    <w:p w:rsidR="00610683" w:rsidRDefault="00610683" w:rsidP="000D616D">
      <w:pPr>
        <w:rPr>
          <w:rtl/>
        </w:rPr>
      </w:pPr>
      <w:bookmarkStart w:id="8801" w:name="_ETM_Q26_337117"/>
      <w:bookmarkStart w:id="8802" w:name="_ETM_Q26_333879"/>
      <w:bookmarkStart w:id="8803" w:name="_ETM_Q26_334389"/>
      <w:bookmarkEnd w:id="8801"/>
      <w:bookmarkEnd w:id="8802"/>
      <w:bookmarkEnd w:id="8803"/>
      <w:r>
        <w:rPr>
          <w:rtl/>
        </w:rPr>
        <w:t xml:space="preserve">אני </w:t>
      </w:r>
      <w:bookmarkStart w:id="8804" w:name="_ETM_Q26_334599"/>
      <w:bookmarkEnd w:id="8804"/>
      <w:r>
        <w:rPr>
          <w:rFonts w:hint="cs"/>
          <w:rtl/>
        </w:rPr>
        <w:t>א</w:t>
      </w:r>
      <w:r>
        <w:rPr>
          <w:rtl/>
        </w:rPr>
        <w:t>סיים</w:t>
      </w:r>
      <w:r>
        <w:rPr>
          <w:rFonts w:hint="cs"/>
          <w:rtl/>
        </w:rPr>
        <w:t>,</w:t>
      </w:r>
      <w:r>
        <w:rPr>
          <w:rtl/>
        </w:rPr>
        <w:t xml:space="preserve"> </w:t>
      </w:r>
      <w:bookmarkStart w:id="8805" w:name="_ETM_Q26_334989"/>
      <w:bookmarkEnd w:id="8805"/>
      <w:r>
        <w:rPr>
          <w:rtl/>
        </w:rPr>
        <w:t xml:space="preserve">אדוני </w:t>
      </w:r>
      <w:bookmarkStart w:id="8806" w:name="_ETM_Q26_335319"/>
      <w:bookmarkEnd w:id="8806"/>
      <w:r>
        <w:rPr>
          <w:rtl/>
        </w:rPr>
        <w:t>היושב-ראש</w:t>
      </w:r>
      <w:r>
        <w:rPr>
          <w:rFonts w:hint="cs"/>
          <w:rtl/>
        </w:rPr>
        <w:t>,</w:t>
      </w:r>
      <w:r>
        <w:rPr>
          <w:rtl/>
        </w:rPr>
        <w:t xml:space="preserve"> </w:t>
      </w:r>
      <w:bookmarkStart w:id="8807" w:name="_ETM_Q26_336639"/>
      <w:bookmarkEnd w:id="8807"/>
      <w:r>
        <w:rPr>
          <w:rtl/>
        </w:rPr>
        <w:t xml:space="preserve">אבל </w:t>
      </w:r>
      <w:bookmarkStart w:id="8808" w:name="_ETM_Q26_336939"/>
      <w:bookmarkEnd w:id="8808"/>
      <w:r>
        <w:rPr>
          <w:rtl/>
        </w:rPr>
        <w:t xml:space="preserve">אני </w:t>
      </w:r>
      <w:bookmarkStart w:id="8809" w:name="_ETM_Q26_337090"/>
      <w:bookmarkEnd w:id="8809"/>
      <w:r>
        <w:rPr>
          <w:rtl/>
        </w:rPr>
        <w:t xml:space="preserve">חושבת </w:t>
      </w:r>
      <w:bookmarkStart w:id="8810" w:name="_ETM_Q26_337900"/>
      <w:bookmarkEnd w:id="8810"/>
      <w:r>
        <w:rPr>
          <w:rtl/>
        </w:rPr>
        <w:t xml:space="preserve">שהרעיון </w:t>
      </w:r>
      <w:bookmarkStart w:id="8811" w:name="_ETM_Q26_338620"/>
      <w:bookmarkEnd w:id="8811"/>
      <w:r>
        <w:rPr>
          <w:rtl/>
        </w:rPr>
        <w:t xml:space="preserve">שלי </w:t>
      </w:r>
      <w:bookmarkStart w:id="8812" w:name="_ETM_Q26_338889"/>
      <w:bookmarkEnd w:id="8812"/>
      <w:r>
        <w:rPr>
          <w:rtl/>
        </w:rPr>
        <w:t xml:space="preserve">הוא </w:t>
      </w:r>
      <w:bookmarkStart w:id="8813" w:name="_ETM_Q26_339010"/>
      <w:bookmarkEnd w:id="8813"/>
      <w:r>
        <w:rPr>
          <w:rtl/>
        </w:rPr>
        <w:t>ברור</w:t>
      </w:r>
      <w:r>
        <w:rPr>
          <w:rFonts w:hint="cs"/>
          <w:rtl/>
        </w:rPr>
        <w:t>:</w:t>
      </w:r>
      <w:r>
        <w:rPr>
          <w:rtl/>
        </w:rPr>
        <w:t xml:space="preserve"> </w:t>
      </w:r>
      <w:bookmarkStart w:id="8814" w:name="_ETM_Q26_339930"/>
      <w:bookmarkEnd w:id="8814"/>
      <w:r>
        <w:rPr>
          <w:rtl/>
        </w:rPr>
        <w:t xml:space="preserve">לעשות </w:t>
      </w:r>
      <w:bookmarkStart w:id="8815" w:name="_ETM_Q26_340560"/>
      <w:bookmarkEnd w:id="8815"/>
      <w:r>
        <w:rPr>
          <w:rtl/>
        </w:rPr>
        <w:t xml:space="preserve">דיון </w:t>
      </w:r>
      <w:bookmarkStart w:id="8816" w:name="_ETM_Q26_340980"/>
      <w:bookmarkEnd w:id="8816"/>
      <w:r>
        <w:rPr>
          <w:rtl/>
        </w:rPr>
        <w:t xml:space="preserve">בוועדת </w:t>
      </w:r>
      <w:bookmarkStart w:id="8817" w:name="_ETM_Q26_341520"/>
      <w:bookmarkEnd w:id="8817"/>
      <w:r>
        <w:rPr>
          <w:rtl/>
        </w:rPr>
        <w:t xml:space="preserve">כספים </w:t>
      </w:r>
      <w:bookmarkStart w:id="8818" w:name="_ETM_Q26_342480"/>
      <w:bookmarkEnd w:id="8818"/>
      <w:r>
        <w:rPr>
          <w:rtl/>
        </w:rPr>
        <w:t xml:space="preserve">על </w:t>
      </w:r>
      <w:bookmarkStart w:id="8819" w:name="_ETM_Q26_342660"/>
      <w:bookmarkEnd w:id="8819"/>
      <w:r>
        <w:rPr>
          <w:rtl/>
        </w:rPr>
        <w:t xml:space="preserve">הנושא </w:t>
      </w:r>
      <w:bookmarkStart w:id="8820" w:name="_ETM_Q26_343090"/>
      <w:bookmarkEnd w:id="8820"/>
      <w:r>
        <w:rPr>
          <w:rFonts w:hint="cs"/>
          <w:rtl/>
        </w:rPr>
        <w:t xml:space="preserve">הזה </w:t>
      </w:r>
      <w:r>
        <w:rPr>
          <w:rFonts w:hint="eastAsia"/>
          <w:rtl/>
        </w:rPr>
        <w:t>–</w:t>
      </w:r>
      <w:bookmarkStart w:id="8821" w:name="_ETM_Q26_343810"/>
      <w:bookmarkEnd w:id="8821"/>
      <w:r>
        <w:rPr>
          <w:rFonts w:hint="cs"/>
          <w:rtl/>
        </w:rPr>
        <w:t xml:space="preserve"> </w:t>
      </w:r>
      <w:r>
        <w:rPr>
          <w:rtl/>
        </w:rPr>
        <w:t xml:space="preserve">דרך </w:t>
      </w:r>
      <w:bookmarkStart w:id="8822" w:name="_ETM_Q26_344080"/>
      <w:bookmarkEnd w:id="8822"/>
      <w:r>
        <w:rPr>
          <w:rtl/>
        </w:rPr>
        <w:t>אגב</w:t>
      </w:r>
      <w:r>
        <w:rPr>
          <w:rFonts w:hint="cs"/>
          <w:rtl/>
        </w:rPr>
        <w:t>,</w:t>
      </w:r>
      <w:r>
        <w:rPr>
          <w:rtl/>
        </w:rPr>
        <w:t xml:space="preserve"> </w:t>
      </w:r>
      <w:bookmarkStart w:id="8823" w:name="_ETM_Q26_344319"/>
      <w:bookmarkEnd w:id="8823"/>
      <w:r>
        <w:rPr>
          <w:rtl/>
        </w:rPr>
        <w:t xml:space="preserve">פניתי </w:t>
      </w:r>
      <w:bookmarkStart w:id="8824" w:name="_ETM_Q26_344680"/>
      <w:bookmarkEnd w:id="8824"/>
      <w:r>
        <w:rPr>
          <w:rtl/>
        </w:rPr>
        <w:t xml:space="preserve">גם </w:t>
      </w:r>
      <w:bookmarkStart w:id="8825" w:name="_ETM_Q26_344830"/>
      <w:bookmarkEnd w:id="8825"/>
      <w:r>
        <w:rPr>
          <w:rtl/>
        </w:rPr>
        <w:t xml:space="preserve">אליך </w:t>
      </w:r>
      <w:bookmarkStart w:id="8826" w:name="_ETM_Q26_345160"/>
      <w:bookmarkEnd w:id="8826"/>
      <w:r>
        <w:rPr>
          <w:rtl/>
        </w:rPr>
        <w:t xml:space="preserve">שתחתום </w:t>
      </w:r>
      <w:bookmarkStart w:id="8827" w:name="_ETM_Q26_345730"/>
      <w:bookmarkEnd w:id="8827"/>
      <w:r>
        <w:rPr>
          <w:rtl/>
        </w:rPr>
        <w:t xml:space="preserve">לי </w:t>
      </w:r>
      <w:bookmarkStart w:id="8828" w:name="_ETM_Q26_345819"/>
      <w:bookmarkEnd w:id="8828"/>
      <w:r>
        <w:rPr>
          <w:rtl/>
        </w:rPr>
        <w:t xml:space="preserve">על </w:t>
      </w:r>
      <w:bookmarkStart w:id="8829" w:name="_ETM_Q26_345940"/>
      <w:bookmarkEnd w:id="8829"/>
      <w:r>
        <w:rPr>
          <w:rtl/>
        </w:rPr>
        <w:t>הפני</w:t>
      </w:r>
      <w:r>
        <w:rPr>
          <w:rFonts w:hint="cs"/>
          <w:rtl/>
        </w:rPr>
        <w:t>י</w:t>
      </w:r>
      <w:r>
        <w:rPr>
          <w:rtl/>
        </w:rPr>
        <w:t>ה</w:t>
      </w:r>
      <w:r>
        <w:rPr>
          <w:rFonts w:hint="cs"/>
          <w:rtl/>
        </w:rPr>
        <w:t>,</w:t>
      </w:r>
      <w:r>
        <w:rPr>
          <w:rtl/>
        </w:rPr>
        <w:t xml:space="preserve"> </w:t>
      </w:r>
      <w:bookmarkStart w:id="8830" w:name="_ETM_Q26_346840"/>
      <w:bookmarkEnd w:id="8830"/>
      <w:r>
        <w:rPr>
          <w:rtl/>
        </w:rPr>
        <w:t xml:space="preserve">אבל </w:t>
      </w:r>
      <w:bookmarkStart w:id="8831" w:name="_ETM_Q26_347319"/>
      <w:bookmarkEnd w:id="8831"/>
      <w:r>
        <w:rPr>
          <w:rtl/>
        </w:rPr>
        <w:t xml:space="preserve">לא </w:t>
      </w:r>
      <w:bookmarkStart w:id="8832" w:name="_ETM_Q26_347470"/>
      <w:bookmarkEnd w:id="8832"/>
      <w:r>
        <w:rPr>
          <w:rtl/>
        </w:rPr>
        <w:t xml:space="preserve">היית </w:t>
      </w:r>
      <w:bookmarkStart w:id="8833" w:name="_ETM_Q26_347769"/>
      <w:bookmarkEnd w:id="8833"/>
      <w:r>
        <w:rPr>
          <w:rtl/>
        </w:rPr>
        <w:t xml:space="preserve">באותו </w:t>
      </w:r>
      <w:bookmarkStart w:id="8834" w:name="_ETM_Q26_348129"/>
      <w:bookmarkEnd w:id="8834"/>
      <w:r>
        <w:rPr>
          <w:rtl/>
        </w:rPr>
        <w:t xml:space="preserve">יום </w:t>
      </w:r>
      <w:bookmarkStart w:id="8835" w:name="_ETM_Q26_348340"/>
      <w:bookmarkEnd w:id="8835"/>
      <w:r>
        <w:rPr>
          <w:rtl/>
        </w:rPr>
        <w:t>בוועדה</w:t>
      </w:r>
      <w:r>
        <w:rPr>
          <w:rFonts w:hint="cs"/>
          <w:rtl/>
        </w:rPr>
        <w:t>,</w:t>
      </w:r>
      <w:r>
        <w:rPr>
          <w:rtl/>
        </w:rPr>
        <w:t xml:space="preserve"> </w:t>
      </w:r>
      <w:bookmarkStart w:id="8836" w:name="_ETM_Q26_349209"/>
      <w:bookmarkEnd w:id="8836"/>
      <w:r>
        <w:rPr>
          <w:rtl/>
        </w:rPr>
        <w:t xml:space="preserve">ואתה </w:t>
      </w:r>
      <w:bookmarkStart w:id="8837" w:name="_ETM_Q26_349510"/>
      <w:bookmarkEnd w:id="8837"/>
      <w:r>
        <w:rPr>
          <w:rtl/>
        </w:rPr>
        <w:t xml:space="preserve">מוזמן </w:t>
      </w:r>
      <w:bookmarkStart w:id="8838" w:name="_ETM_Q26_349900"/>
      <w:bookmarkEnd w:id="8838"/>
      <w:r>
        <w:rPr>
          <w:rtl/>
        </w:rPr>
        <w:t>להצטרף</w:t>
      </w:r>
      <w:r>
        <w:rPr>
          <w:rFonts w:hint="cs"/>
          <w:rtl/>
        </w:rPr>
        <w:t>.</w:t>
      </w:r>
      <w:r>
        <w:rPr>
          <w:rtl/>
        </w:rPr>
        <w:t xml:space="preserve"> </w:t>
      </w:r>
      <w:bookmarkStart w:id="8839" w:name="_ETM_Q26_351040"/>
      <w:bookmarkEnd w:id="8839"/>
      <w:r>
        <w:rPr>
          <w:rtl/>
        </w:rPr>
        <w:t xml:space="preserve">אני </w:t>
      </w:r>
      <w:bookmarkStart w:id="8840" w:name="_ETM_Q26_351280"/>
      <w:bookmarkEnd w:id="8840"/>
      <w:r>
        <w:rPr>
          <w:rtl/>
        </w:rPr>
        <w:t xml:space="preserve">חושבת </w:t>
      </w:r>
      <w:bookmarkStart w:id="8841" w:name="_ETM_Q26_351790"/>
      <w:bookmarkEnd w:id="8841"/>
      <w:r>
        <w:rPr>
          <w:rtl/>
        </w:rPr>
        <w:t xml:space="preserve">שדיון </w:t>
      </w:r>
      <w:bookmarkStart w:id="8842" w:name="_ETM_Q26_352180"/>
      <w:bookmarkEnd w:id="8842"/>
      <w:r>
        <w:rPr>
          <w:rtl/>
        </w:rPr>
        <w:t xml:space="preserve">בוועדת </w:t>
      </w:r>
      <w:bookmarkStart w:id="8843" w:name="_ETM_Q26_352659"/>
      <w:bookmarkEnd w:id="8843"/>
      <w:r>
        <w:rPr>
          <w:rtl/>
        </w:rPr>
        <w:t xml:space="preserve">כספים </w:t>
      </w:r>
      <w:bookmarkStart w:id="8844" w:name="_ETM_Q26_353079"/>
      <w:bookmarkEnd w:id="8844"/>
      <w:r>
        <w:rPr>
          <w:rtl/>
        </w:rPr>
        <w:t xml:space="preserve">על </w:t>
      </w:r>
      <w:bookmarkStart w:id="8845" w:name="_ETM_Q26_353200"/>
      <w:bookmarkEnd w:id="8845"/>
      <w:r>
        <w:rPr>
          <w:rtl/>
        </w:rPr>
        <w:t xml:space="preserve">כיצד </w:t>
      </w:r>
      <w:bookmarkStart w:id="8846" w:name="_ETM_Q26_354129"/>
      <w:bookmarkEnd w:id="8846"/>
      <w:r>
        <w:rPr>
          <w:rtl/>
        </w:rPr>
        <w:t xml:space="preserve">ישפיעו </w:t>
      </w:r>
      <w:bookmarkStart w:id="8847" w:name="_ETM_Q26_354730"/>
      <w:bookmarkEnd w:id="8847"/>
      <w:r>
        <w:rPr>
          <w:rtl/>
        </w:rPr>
        <w:t xml:space="preserve">חלופות </w:t>
      </w:r>
      <w:bookmarkStart w:id="8848" w:name="_ETM_Q26_355269"/>
      <w:bookmarkEnd w:id="8848"/>
      <w:r>
        <w:rPr>
          <w:rtl/>
        </w:rPr>
        <w:t xml:space="preserve">שונות </w:t>
      </w:r>
      <w:bookmarkStart w:id="8849" w:name="_ETM_Q26_356159"/>
      <w:bookmarkEnd w:id="8849"/>
      <w:r w:rsidR="000D616D">
        <w:rPr>
          <w:rFonts w:hint="cs"/>
          <w:rtl/>
        </w:rPr>
        <w:t xml:space="preserve">של </w:t>
      </w:r>
      <w:r>
        <w:rPr>
          <w:rtl/>
        </w:rPr>
        <w:t xml:space="preserve">גיוס </w:t>
      </w:r>
      <w:bookmarkStart w:id="8850" w:name="_ETM_Q26_356849"/>
      <w:bookmarkEnd w:id="8850"/>
      <w:r>
        <w:rPr>
          <w:rtl/>
        </w:rPr>
        <w:t xml:space="preserve">במדינת </w:t>
      </w:r>
      <w:bookmarkStart w:id="8851" w:name="_ETM_Q26_357360"/>
      <w:bookmarkEnd w:id="8851"/>
      <w:r>
        <w:rPr>
          <w:rtl/>
        </w:rPr>
        <w:t>ישראל</w:t>
      </w:r>
      <w:r>
        <w:rPr>
          <w:rFonts w:hint="cs"/>
          <w:rtl/>
        </w:rPr>
        <w:t>,</w:t>
      </w:r>
      <w:r>
        <w:rPr>
          <w:rtl/>
        </w:rPr>
        <w:t xml:space="preserve"> </w:t>
      </w:r>
      <w:bookmarkStart w:id="8852" w:name="_ETM_Q26_358260"/>
      <w:bookmarkEnd w:id="8852"/>
      <w:r>
        <w:rPr>
          <w:rtl/>
        </w:rPr>
        <w:t xml:space="preserve">בין </w:t>
      </w:r>
      <w:bookmarkStart w:id="8853" w:name="_ETM_Q26_358530"/>
      <w:bookmarkEnd w:id="8853"/>
      <w:r>
        <w:rPr>
          <w:rtl/>
        </w:rPr>
        <w:t xml:space="preserve">בשירות </w:t>
      </w:r>
      <w:bookmarkStart w:id="8854" w:name="_ETM_Q26_359040"/>
      <w:bookmarkEnd w:id="8854"/>
      <w:r>
        <w:rPr>
          <w:rtl/>
        </w:rPr>
        <w:t xml:space="preserve">לאומי </w:t>
      </w:r>
      <w:bookmarkStart w:id="8855" w:name="_ETM_Q26_359400"/>
      <w:bookmarkEnd w:id="8855"/>
      <w:r>
        <w:rPr>
          <w:rtl/>
        </w:rPr>
        <w:t xml:space="preserve">ובין </w:t>
      </w:r>
      <w:bookmarkStart w:id="8856" w:name="_ETM_Q26_359760"/>
      <w:bookmarkEnd w:id="8856"/>
      <w:r>
        <w:rPr>
          <w:rtl/>
        </w:rPr>
        <w:t xml:space="preserve">בשירות </w:t>
      </w:r>
      <w:bookmarkStart w:id="8857" w:name="_ETM_Q26_360239"/>
      <w:bookmarkEnd w:id="8857"/>
      <w:r>
        <w:rPr>
          <w:rtl/>
        </w:rPr>
        <w:t>צבאי</w:t>
      </w:r>
      <w:r>
        <w:rPr>
          <w:rFonts w:hint="cs"/>
          <w:rtl/>
        </w:rPr>
        <w:t>,</w:t>
      </w:r>
      <w:r>
        <w:rPr>
          <w:rtl/>
        </w:rPr>
        <w:t xml:space="preserve"> </w:t>
      </w:r>
      <w:bookmarkStart w:id="8858" w:name="_ETM_Q26_361080"/>
      <w:bookmarkEnd w:id="8858"/>
      <w:r>
        <w:rPr>
          <w:rtl/>
        </w:rPr>
        <w:t>ה</w:t>
      </w:r>
      <w:r>
        <w:rPr>
          <w:rFonts w:hint="cs"/>
          <w:rtl/>
        </w:rPr>
        <w:t>וא</w:t>
      </w:r>
      <w:r>
        <w:rPr>
          <w:rtl/>
        </w:rPr>
        <w:t xml:space="preserve"> </w:t>
      </w:r>
      <w:bookmarkStart w:id="8859" w:name="_ETM_Q26_361379"/>
      <w:bookmarkEnd w:id="8859"/>
      <w:r>
        <w:rPr>
          <w:rtl/>
        </w:rPr>
        <w:t xml:space="preserve">חשוב </w:t>
      </w:r>
      <w:bookmarkStart w:id="8860" w:name="_ETM_Q26_362099"/>
      <w:bookmarkEnd w:id="8860"/>
      <w:r>
        <w:rPr>
          <w:rtl/>
        </w:rPr>
        <w:t>מאוד</w:t>
      </w:r>
      <w:r>
        <w:rPr>
          <w:rFonts w:hint="cs"/>
          <w:rtl/>
        </w:rPr>
        <w:t>.</w:t>
      </w:r>
      <w:r>
        <w:rPr>
          <w:rtl/>
        </w:rPr>
        <w:t xml:space="preserve"> </w:t>
      </w:r>
      <w:bookmarkStart w:id="8861" w:name="_ETM_Q26_363000"/>
      <w:bookmarkEnd w:id="8861"/>
      <w:r>
        <w:rPr>
          <w:rtl/>
        </w:rPr>
        <w:t xml:space="preserve">דוח </w:t>
      </w:r>
      <w:bookmarkStart w:id="8862" w:name="_ETM_Q26_363450"/>
      <w:bookmarkEnd w:id="8862"/>
      <w:r>
        <w:rPr>
          <w:rtl/>
        </w:rPr>
        <w:t xml:space="preserve">הדירוג </w:t>
      </w:r>
      <w:bookmarkStart w:id="8863" w:name="_ETM_Q26_363870"/>
      <w:bookmarkEnd w:id="8863"/>
      <w:r>
        <w:rPr>
          <w:rtl/>
        </w:rPr>
        <w:t xml:space="preserve">של </w:t>
      </w:r>
      <w:bookmarkStart w:id="8864" w:name="_ETM_Q26_364080"/>
      <w:bookmarkEnd w:id="8864"/>
      <w:r w:rsidRPr="004B41EB">
        <w:rPr>
          <w:rtl/>
        </w:rPr>
        <w:t>מודי</w:t>
      </w:r>
      <w:r>
        <w:rPr>
          <w:rFonts w:hint="cs"/>
          <w:rtl/>
        </w:rPr>
        <w:t>'</w:t>
      </w:r>
      <w:r w:rsidRPr="004B41EB">
        <w:rPr>
          <w:rFonts w:hint="cs"/>
          <w:rtl/>
        </w:rPr>
        <w:t>ס ה</w:t>
      </w:r>
      <w:r>
        <w:rPr>
          <w:rFonts w:hint="cs"/>
          <w:rtl/>
        </w:rPr>
        <w:t>וא</w:t>
      </w:r>
      <w:r>
        <w:rPr>
          <w:rtl/>
        </w:rPr>
        <w:t xml:space="preserve"> </w:t>
      </w:r>
      <w:bookmarkStart w:id="8865" w:name="_ETM_Q26_365250"/>
      <w:bookmarkEnd w:id="8865"/>
      <w:r>
        <w:rPr>
          <w:rtl/>
        </w:rPr>
        <w:t xml:space="preserve">ציון </w:t>
      </w:r>
      <w:bookmarkStart w:id="8866" w:name="_ETM_Q26_366589"/>
      <w:bookmarkEnd w:id="8866"/>
      <w:r>
        <w:rPr>
          <w:rtl/>
        </w:rPr>
        <w:t xml:space="preserve">בכלכלה </w:t>
      </w:r>
      <w:bookmarkStart w:id="8867" w:name="_ETM_Q26_367309"/>
      <w:bookmarkEnd w:id="8867"/>
      <w:r>
        <w:rPr>
          <w:rtl/>
        </w:rPr>
        <w:t>הישראלית</w:t>
      </w:r>
      <w:r>
        <w:rPr>
          <w:rFonts w:hint="cs"/>
          <w:rtl/>
        </w:rPr>
        <w:t>,</w:t>
      </w:r>
      <w:r>
        <w:rPr>
          <w:rtl/>
        </w:rPr>
        <w:t xml:space="preserve"> </w:t>
      </w:r>
      <w:bookmarkStart w:id="8868" w:name="_ETM_Q26_367819"/>
      <w:bookmarkEnd w:id="8868"/>
      <w:r>
        <w:rPr>
          <w:rtl/>
        </w:rPr>
        <w:t xml:space="preserve">בבחינה </w:t>
      </w:r>
      <w:bookmarkStart w:id="8869" w:name="_ETM_Q26_368299"/>
      <w:bookmarkEnd w:id="8869"/>
      <w:r>
        <w:rPr>
          <w:rtl/>
        </w:rPr>
        <w:t xml:space="preserve">של </w:t>
      </w:r>
      <w:bookmarkStart w:id="8870" w:name="_ETM_Q26_368480"/>
      <w:bookmarkEnd w:id="8870"/>
      <w:r>
        <w:rPr>
          <w:rtl/>
        </w:rPr>
        <w:t xml:space="preserve">הכלכלה </w:t>
      </w:r>
      <w:bookmarkStart w:id="8871" w:name="_ETM_Q26_368930"/>
      <w:bookmarkEnd w:id="8871"/>
      <w:r>
        <w:rPr>
          <w:rtl/>
        </w:rPr>
        <w:t>הישראלית</w:t>
      </w:r>
      <w:r>
        <w:rPr>
          <w:rFonts w:hint="cs"/>
          <w:rtl/>
        </w:rPr>
        <w:t>.</w:t>
      </w:r>
      <w:r>
        <w:rPr>
          <w:rtl/>
        </w:rPr>
        <w:t xml:space="preserve"> </w:t>
      </w:r>
      <w:bookmarkStart w:id="8872" w:name="_ETM_Q26_369439"/>
      <w:bookmarkEnd w:id="8872"/>
      <w:r w:rsidRPr="004B41EB">
        <w:rPr>
          <w:rtl/>
        </w:rPr>
        <w:t xml:space="preserve">העובדה </w:t>
      </w:r>
      <w:bookmarkStart w:id="8873" w:name="_ETM_Q26_369709"/>
      <w:bookmarkEnd w:id="8873"/>
      <w:r w:rsidRPr="004B41EB">
        <w:rPr>
          <w:rtl/>
        </w:rPr>
        <w:t xml:space="preserve">שלא </w:t>
      </w:r>
      <w:bookmarkStart w:id="8874" w:name="_ETM_Q26_369949"/>
      <w:bookmarkEnd w:id="8874"/>
      <w:r w:rsidRPr="004B41EB">
        <w:rPr>
          <w:rtl/>
        </w:rPr>
        <w:t xml:space="preserve">רק </w:t>
      </w:r>
      <w:bookmarkStart w:id="8875" w:name="_ETM_Q26_370129"/>
      <w:bookmarkEnd w:id="8875"/>
      <w:r w:rsidRPr="004B41EB">
        <w:rPr>
          <w:rtl/>
        </w:rPr>
        <w:t xml:space="preserve">הורידו </w:t>
      </w:r>
      <w:bookmarkStart w:id="8876" w:name="_ETM_Q26_370459"/>
      <w:bookmarkEnd w:id="8876"/>
      <w:r w:rsidRPr="004B41EB">
        <w:rPr>
          <w:rtl/>
        </w:rPr>
        <w:t xml:space="preserve">דירוג </w:t>
      </w:r>
      <w:bookmarkStart w:id="8877" w:name="_ETM_Q26_371120"/>
      <w:bookmarkEnd w:id="8877"/>
      <w:r w:rsidRPr="004B41EB">
        <w:rPr>
          <w:rtl/>
        </w:rPr>
        <w:t xml:space="preserve">אלא </w:t>
      </w:r>
      <w:bookmarkStart w:id="8878" w:name="_ETM_Q26_371329"/>
      <w:bookmarkEnd w:id="8878"/>
      <w:r w:rsidRPr="004B41EB">
        <w:rPr>
          <w:rtl/>
        </w:rPr>
        <w:t xml:space="preserve">גם </w:t>
      </w:r>
      <w:bookmarkStart w:id="8879" w:name="_ETM_Q26_371479"/>
      <w:bookmarkEnd w:id="8879"/>
      <w:r w:rsidRPr="004B41EB">
        <w:rPr>
          <w:rtl/>
        </w:rPr>
        <w:t xml:space="preserve">אנחנו </w:t>
      </w:r>
      <w:bookmarkStart w:id="8880" w:name="_ETM_Q26_371900"/>
      <w:bookmarkEnd w:id="8880"/>
      <w:r w:rsidRPr="004B41EB">
        <w:rPr>
          <w:rtl/>
        </w:rPr>
        <w:t xml:space="preserve">במעקב </w:t>
      </w:r>
      <w:bookmarkStart w:id="8881" w:name="_ETM_Q26_372979"/>
      <w:bookmarkEnd w:id="8881"/>
      <w:r w:rsidRPr="004B41EB">
        <w:rPr>
          <w:rtl/>
        </w:rPr>
        <w:t xml:space="preserve">עם </w:t>
      </w:r>
      <w:bookmarkStart w:id="8882" w:name="_ETM_Q26_373430"/>
      <w:bookmarkEnd w:id="8882"/>
      <w:r w:rsidRPr="004B41EB">
        <w:rPr>
          <w:rtl/>
        </w:rPr>
        <w:t xml:space="preserve">תחזית </w:t>
      </w:r>
      <w:bookmarkStart w:id="8883" w:name="_ETM_Q26_374059"/>
      <w:bookmarkEnd w:id="8883"/>
      <w:r w:rsidRPr="004B41EB">
        <w:rPr>
          <w:rFonts w:hint="cs"/>
          <w:rtl/>
        </w:rPr>
        <w:t>ו</w:t>
      </w:r>
      <w:r w:rsidRPr="004B41EB">
        <w:rPr>
          <w:rtl/>
        </w:rPr>
        <w:t xml:space="preserve">אופק </w:t>
      </w:r>
      <w:bookmarkStart w:id="8884" w:name="_ETM_Q26_374510"/>
      <w:bookmarkEnd w:id="8884"/>
      <w:r w:rsidRPr="004B41EB">
        <w:rPr>
          <w:rtl/>
        </w:rPr>
        <w:t xml:space="preserve">שלילי </w:t>
      </w:r>
      <w:bookmarkStart w:id="8885" w:name="_ETM_Q26_374930"/>
      <w:bookmarkEnd w:id="8885"/>
      <w:r w:rsidRPr="004B41EB">
        <w:rPr>
          <w:rtl/>
        </w:rPr>
        <w:t>אומר</w:t>
      </w:r>
      <w:r w:rsidRPr="004B41EB">
        <w:rPr>
          <w:rFonts w:hint="cs"/>
          <w:rtl/>
        </w:rPr>
        <w:t>ת</w:t>
      </w:r>
      <w:r w:rsidRPr="004B41EB">
        <w:rPr>
          <w:rtl/>
        </w:rPr>
        <w:t xml:space="preserve"> </w:t>
      </w:r>
      <w:bookmarkStart w:id="8886" w:name="_ETM_Q26_375709"/>
      <w:bookmarkEnd w:id="8886"/>
      <w:r w:rsidRPr="004B41EB">
        <w:rPr>
          <w:rtl/>
        </w:rPr>
        <w:t>שאנחנו</w:t>
      </w:r>
      <w:r w:rsidRPr="004B41EB">
        <w:rPr>
          <w:rFonts w:hint="cs"/>
          <w:rtl/>
        </w:rPr>
        <w:t>,</w:t>
      </w:r>
      <w:r w:rsidRPr="004B41EB">
        <w:rPr>
          <w:rtl/>
        </w:rPr>
        <w:t xml:space="preserve"> </w:t>
      </w:r>
      <w:bookmarkStart w:id="8887" w:name="_ETM_Q26_376249"/>
      <w:bookmarkEnd w:id="8887"/>
      <w:r w:rsidRPr="004B41EB">
        <w:rPr>
          <w:rtl/>
        </w:rPr>
        <w:t xml:space="preserve">כדי </w:t>
      </w:r>
      <w:bookmarkStart w:id="8888" w:name="_ETM_Q26_376489"/>
      <w:bookmarkEnd w:id="8888"/>
      <w:r w:rsidRPr="004B41EB">
        <w:rPr>
          <w:rtl/>
        </w:rPr>
        <w:t xml:space="preserve">לא </w:t>
      </w:r>
      <w:bookmarkStart w:id="8889" w:name="_ETM_Q26_376609"/>
      <w:bookmarkEnd w:id="8889"/>
      <w:r w:rsidRPr="004B41EB">
        <w:rPr>
          <w:rtl/>
        </w:rPr>
        <w:t>לחוות</w:t>
      </w:r>
      <w:r w:rsidRPr="004B41EB">
        <w:rPr>
          <w:rFonts w:hint="cs"/>
          <w:rtl/>
        </w:rPr>
        <w:t xml:space="preserve"> </w:t>
      </w:r>
      <w:bookmarkStart w:id="8890" w:name="_ETM_Q26_376479"/>
      <w:bookmarkEnd w:id="8890"/>
      <w:r w:rsidR="000D616D">
        <w:rPr>
          <w:rFonts w:hint="cs"/>
          <w:rtl/>
        </w:rPr>
        <w:t xml:space="preserve">הורדת </w:t>
      </w:r>
      <w:r w:rsidRPr="004B41EB">
        <w:rPr>
          <w:rFonts w:hint="cs"/>
          <w:rtl/>
        </w:rPr>
        <w:t>דירוג</w:t>
      </w:r>
      <w:r w:rsidRPr="004B41EB">
        <w:rPr>
          <w:rtl/>
        </w:rPr>
        <w:t xml:space="preserve"> </w:t>
      </w:r>
      <w:bookmarkStart w:id="8891" w:name="_ETM_Q26_378080"/>
      <w:bookmarkEnd w:id="8891"/>
      <w:r w:rsidRPr="004B41EB">
        <w:rPr>
          <w:rtl/>
        </w:rPr>
        <w:t>נוס</w:t>
      </w:r>
      <w:r w:rsidR="000D616D">
        <w:rPr>
          <w:rFonts w:hint="cs"/>
          <w:rtl/>
        </w:rPr>
        <w:t>פת</w:t>
      </w:r>
      <w:r>
        <w:rPr>
          <w:rFonts w:hint="cs"/>
          <w:rtl/>
        </w:rPr>
        <w:t>,</w:t>
      </w:r>
      <w:r>
        <w:rPr>
          <w:rtl/>
        </w:rPr>
        <w:t xml:space="preserve"> </w:t>
      </w:r>
      <w:bookmarkStart w:id="8892" w:name="_ETM_Q26_379280"/>
      <w:bookmarkEnd w:id="8892"/>
      <w:r>
        <w:rPr>
          <w:rtl/>
        </w:rPr>
        <w:t xml:space="preserve">צריכים </w:t>
      </w:r>
      <w:bookmarkStart w:id="8893" w:name="_ETM_Q26_379730"/>
      <w:bookmarkEnd w:id="8893"/>
      <w:r>
        <w:rPr>
          <w:rtl/>
        </w:rPr>
        <w:t xml:space="preserve">להראות </w:t>
      </w:r>
      <w:bookmarkStart w:id="8894" w:name="_ETM_Q26_380630"/>
      <w:bookmarkEnd w:id="8894"/>
      <w:r>
        <w:rPr>
          <w:rtl/>
        </w:rPr>
        <w:t xml:space="preserve">לחברות </w:t>
      </w:r>
      <w:bookmarkStart w:id="8895" w:name="_ETM_Q26_381110"/>
      <w:bookmarkEnd w:id="8895"/>
      <w:r>
        <w:rPr>
          <w:rtl/>
        </w:rPr>
        <w:t xml:space="preserve">הדירוג </w:t>
      </w:r>
      <w:bookmarkStart w:id="8896" w:name="_ETM_Q26_381470"/>
      <w:bookmarkEnd w:id="8896"/>
      <w:r>
        <w:rPr>
          <w:rtl/>
        </w:rPr>
        <w:t xml:space="preserve">בעולם </w:t>
      </w:r>
      <w:bookmarkStart w:id="8897" w:name="_ETM_Q26_381800"/>
      <w:bookmarkEnd w:id="8897"/>
      <w:r>
        <w:rPr>
          <w:rtl/>
        </w:rPr>
        <w:t xml:space="preserve">שאנחנו </w:t>
      </w:r>
      <w:bookmarkStart w:id="8898" w:name="_ETM_Q26_382190"/>
      <w:bookmarkEnd w:id="8898"/>
      <w:r>
        <w:rPr>
          <w:rtl/>
        </w:rPr>
        <w:t xml:space="preserve">עושים </w:t>
      </w:r>
      <w:bookmarkStart w:id="8899" w:name="_ETM_Q26_382490"/>
      <w:bookmarkEnd w:id="8899"/>
      <w:r>
        <w:rPr>
          <w:rtl/>
        </w:rPr>
        <w:t xml:space="preserve">דברים </w:t>
      </w:r>
      <w:bookmarkStart w:id="8900" w:name="_ETM_Q26_382820"/>
      <w:bookmarkEnd w:id="8900"/>
      <w:r>
        <w:rPr>
          <w:rtl/>
        </w:rPr>
        <w:t xml:space="preserve">בכיוון </w:t>
      </w:r>
      <w:bookmarkStart w:id="8901" w:name="_ETM_Q26_383210"/>
      <w:bookmarkEnd w:id="8901"/>
      <w:r>
        <w:rPr>
          <w:rtl/>
        </w:rPr>
        <w:t>הנכון</w:t>
      </w:r>
      <w:r>
        <w:rPr>
          <w:rFonts w:hint="cs"/>
          <w:rtl/>
        </w:rPr>
        <w:t>,</w:t>
      </w:r>
      <w:r>
        <w:rPr>
          <w:rtl/>
        </w:rPr>
        <w:t xml:space="preserve"> </w:t>
      </w:r>
      <w:bookmarkStart w:id="8902" w:name="_ETM_Q26_383990"/>
      <w:bookmarkEnd w:id="8902"/>
      <w:r>
        <w:rPr>
          <w:rtl/>
        </w:rPr>
        <w:t xml:space="preserve">והסוגיה </w:t>
      </w:r>
      <w:bookmarkStart w:id="8903" w:name="_ETM_Q26_384680"/>
      <w:bookmarkEnd w:id="8903"/>
      <w:r>
        <w:rPr>
          <w:rtl/>
        </w:rPr>
        <w:t xml:space="preserve">הזאת </w:t>
      </w:r>
      <w:bookmarkStart w:id="8904" w:name="_ETM_Q26_385280"/>
      <w:bookmarkEnd w:id="8904"/>
      <w:r>
        <w:rPr>
          <w:rtl/>
        </w:rPr>
        <w:t xml:space="preserve">היא </w:t>
      </w:r>
      <w:bookmarkStart w:id="8905" w:name="_ETM_Q26_385430"/>
      <w:bookmarkEnd w:id="8905"/>
      <w:r>
        <w:rPr>
          <w:rFonts w:hint="cs"/>
          <w:rtl/>
        </w:rPr>
        <w:t xml:space="preserve">אחד </w:t>
      </w:r>
      <w:bookmarkStart w:id="8906" w:name="_ETM_Q26_385730"/>
      <w:bookmarkEnd w:id="8906"/>
      <w:r>
        <w:rPr>
          <w:rtl/>
        </w:rPr>
        <w:t>מהנושאים</w:t>
      </w:r>
      <w:r>
        <w:rPr>
          <w:rFonts w:hint="cs"/>
          <w:rtl/>
        </w:rPr>
        <w:t>.</w:t>
      </w:r>
      <w:r>
        <w:rPr>
          <w:rtl/>
        </w:rPr>
        <w:t xml:space="preserve"> </w:t>
      </w:r>
      <w:bookmarkStart w:id="8907" w:name="_ETM_Q26_386419"/>
      <w:bookmarkEnd w:id="8907"/>
      <w:r>
        <w:rPr>
          <w:rtl/>
        </w:rPr>
        <w:t>תודה</w:t>
      </w:r>
      <w:r>
        <w:rPr>
          <w:rFonts w:hint="cs"/>
          <w:rtl/>
        </w:rPr>
        <w:t xml:space="preserve"> רבה.</w:t>
      </w:r>
    </w:p>
    <w:p w:rsidR="00610683" w:rsidRDefault="00610683" w:rsidP="003B7263">
      <w:pPr>
        <w:rPr>
          <w:rtl/>
        </w:rPr>
      </w:pPr>
      <w:bookmarkStart w:id="8908" w:name="_ETM_Q26_383559"/>
      <w:bookmarkStart w:id="8909" w:name="_ETM_Q26_383704"/>
      <w:bookmarkEnd w:id="8908"/>
      <w:bookmarkEnd w:id="8909"/>
    </w:p>
    <w:p w:rsidR="00610683" w:rsidRDefault="00610683" w:rsidP="003B7263">
      <w:pPr>
        <w:pStyle w:val="af6"/>
        <w:keepNext/>
        <w:rPr>
          <w:rtl/>
        </w:rPr>
      </w:pPr>
      <w:bookmarkStart w:id="8910" w:name="ET_yor_6593_18"/>
      <w:r w:rsidRPr="009755FA">
        <w:rPr>
          <w:rStyle w:val="TagStyle"/>
          <w:rtl/>
        </w:rPr>
        <w:t xml:space="preserve"> &lt;&lt; יור &gt;&gt; </w:t>
      </w:r>
      <w:r>
        <w:rPr>
          <w:rtl/>
        </w:rPr>
        <w:t>היו"ר חנוך דב מלביצקי:</w:t>
      </w:r>
      <w:r w:rsidRPr="009755FA">
        <w:rPr>
          <w:rStyle w:val="TagStyle"/>
          <w:rtl/>
        </w:rPr>
        <w:t xml:space="preserve"> &lt;&lt; יור &gt;&gt;</w:t>
      </w:r>
      <w:r>
        <w:rPr>
          <w:rtl/>
        </w:rPr>
        <w:t xml:space="preserve"> </w:t>
      </w:r>
      <w:bookmarkEnd w:id="8910"/>
    </w:p>
    <w:p w:rsidR="00610683" w:rsidRDefault="00610683" w:rsidP="00897AE7">
      <w:pPr>
        <w:rPr>
          <w:rtl/>
        </w:rPr>
      </w:pPr>
    </w:p>
    <w:p w:rsidR="00610683" w:rsidRDefault="00610683" w:rsidP="000D616D">
      <w:pPr>
        <w:rPr>
          <w:rtl/>
        </w:rPr>
      </w:pPr>
      <w:bookmarkStart w:id="8911" w:name="_ETM_Q26_384686"/>
      <w:bookmarkStart w:id="8912" w:name="_ETM_Q26_390620"/>
      <w:bookmarkStart w:id="8913" w:name="_ETM_Q26_391519"/>
      <w:bookmarkEnd w:id="8911"/>
      <w:bookmarkEnd w:id="8912"/>
      <w:bookmarkEnd w:id="8913"/>
      <w:r>
        <w:rPr>
          <w:rFonts w:hint="cs"/>
          <w:rtl/>
        </w:rPr>
        <w:t xml:space="preserve">תודה. </w:t>
      </w:r>
      <w:r>
        <w:rPr>
          <w:rtl/>
        </w:rPr>
        <w:t xml:space="preserve">השר </w:t>
      </w:r>
      <w:bookmarkStart w:id="8914" w:name="_ETM_Q26_391939"/>
      <w:bookmarkEnd w:id="8914"/>
      <w:r>
        <w:rPr>
          <w:rtl/>
        </w:rPr>
        <w:t xml:space="preserve">חיים </w:t>
      </w:r>
      <w:bookmarkStart w:id="8915" w:name="_ETM_Q26_392180"/>
      <w:bookmarkEnd w:id="8915"/>
      <w:r>
        <w:rPr>
          <w:rtl/>
        </w:rPr>
        <w:t>ביטון</w:t>
      </w:r>
      <w:r>
        <w:rPr>
          <w:rFonts w:hint="cs"/>
          <w:rtl/>
        </w:rPr>
        <w:t>,</w:t>
      </w:r>
      <w:r>
        <w:rPr>
          <w:rtl/>
        </w:rPr>
        <w:t xml:space="preserve"> </w:t>
      </w:r>
      <w:bookmarkStart w:id="8916" w:name="_ETM_Q26_392719"/>
      <w:bookmarkEnd w:id="8916"/>
      <w:r>
        <w:rPr>
          <w:rtl/>
        </w:rPr>
        <w:t>בבקשה</w:t>
      </w:r>
      <w:r>
        <w:rPr>
          <w:rFonts w:hint="cs"/>
          <w:rtl/>
        </w:rPr>
        <w:t>,</w:t>
      </w:r>
      <w:r>
        <w:rPr>
          <w:rtl/>
        </w:rPr>
        <w:t xml:space="preserve"> </w:t>
      </w:r>
      <w:bookmarkStart w:id="8917" w:name="_ETM_Q26_393169"/>
      <w:bookmarkEnd w:id="8917"/>
      <w:r>
        <w:rPr>
          <w:rtl/>
        </w:rPr>
        <w:t>אדוני</w:t>
      </w:r>
      <w:r w:rsidR="000D616D">
        <w:rPr>
          <w:rFonts w:hint="cs"/>
          <w:rtl/>
        </w:rPr>
        <w:t>;</w:t>
      </w:r>
      <w:r>
        <w:rPr>
          <w:rtl/>
        </w:rPr>
        <w:t xml:space="preserve"> </w:t>
      </w:r>
      <w:bookmarkStart w:id="8918" w:name="_ETM_Q26_394469"/>
      <w:bookmarkEnd w:id="8918"/>
      <w:r>
        <w:rPr>
          <w:rtl/>
        </w:rPr>
        <w:t xml:space="preserve">משיב </w:t>
      </w:r>
      <w:bookmarkStart w:id="8919" w:name="_ETM_Q26_394859"/>
      <w:bookmarkEnd w:id="8919"/>
      <w:r>
        <w:rPr>
          <w:rtl/>
        </w:rPr>
        <w:t xml:space="preserve">בשם </w:t>
      </w:r>
      <w:bookmarkStart w:id="8920" w:name="_ETM_Q26_395430"/>
      <w:bookmarkEnd w:id="8920"/>
      <w:r>
        <w:rPr>
          <w:rtl/>
        </w:rPr>
        <w:t xml:space="preserve">שר </w:t>
      </w:r>
      <w:bookmarkStart w:id="8921" w:name="_ETM_Q26_395790"/>
      <w:bookmarkEnd w:id="8921"/>
      <w:r>
        <w:rPr>
          <w:rtl/>
        </w:rPr>
        <w:t>האוצר</w:t>
      </w:r>
      <w:r>
        <w:rPr>
          <w:rFonts w:hint="cs"/>
          <w:rtl/>
        </w:rPr>
        <w:t>.</w:t>
      </w:r>
      <w:r>
        <w:rPr>
          <w:rtl/>
        </w:rPr>
        <w:t xml:space="preserve"> </w:t>
      </w:r>
      <w:bookmarkStart w:id="8922" w:name="_ETM_Q26_414620"/>
      <w:bookmarkStart w:id="8923" w:name="_ETM_Q26_398109"/>
      <w:bookmarkEnd w:id="8922"/>
      <w:bookmarkEnd w:id="8923"/>
    </w:p>
    <w:p w:rsidR="00610683" w:rsidRDefault="00610683" w:rsidP="003B7263">
      <w:pPr>
        <w:rPr>
          <w:rtl/>
        </w:rPr>
      </w:pPr>
      <w:bookmarkStart w:id="8924" w:name="_ETM_Q26_398211"/>
      <w:bookmarkStart w:id="8925" w:name="_ETM_Q26_401051"/>
      <w:bookmarkEnd w:id="8924"/>
      <w:bookmarkEnd w:id="8925"/>
    </w:p>
    <w:p w:rsidR="00610683" w:rsidRDefault="00610683" w:rsidP="003B7263">
      <w:pPr>
        <w:pStyle w:val="a4"/>
        <w:keepNext/>
        <w:rPr>
          <w:rtl/>
        </w:rPr>
      </w:pPr>
      <w:bookmarkStart w:id="8926" w:name="ET_speaker_6426_19"/>
      <w:r w:rsidRPr="009755FA">
        <w:rPr>
          <w:rStyle w:val="TagStyle"/>
          <w:rtl/>
        </w:rPr>
        <w:t xml:space="preserve"> &lt;&lt; דובר &gt;&gt; </w:t>
      </w:r>
      <w:bookmarkStart w:id="8927" w:name="_Toc158839877"/>
      <w:r>
        <w:rPr>
          <w:rtl/>
        </w:rPr>
        <w:t>שר במשרד החינוך חיים ביטון:</w:t>
      </w:r>
      <w:bookmarkEnd w:id="8927"/>
      <w:r w:rsidRPr="009755FA">
        <w:rPr>
          <w:rStyle w:val="TagStyle"/>
          <w:rtl/>
        </w:rPr>
        <w:t xml:space="preserve"> &lt;&lt; דובר &gt;&gt;</w:t>
      </w:r>
      <w:r>
        <w:rPr>
          <w:rtl/>
        </w:rPr>
        <w:t xml:space="preserve"> </w:t>
      </w:r>
      <w:bookmarkEnd w:id="8926"/>
    </w:p>
    <w:p w:rsidR="00610683" w:rsidRDefault="00610683" w:rsidP="00897AE7">
      <w:pPr>
        <w:rPr>
          <w:rtl/>
        </w:rPr>
      </w:pPr>
    </w:p>
    <w:p w:rsidR="00610683" w:rsidRDefault="00610683" w:rsidP="000D616D">
      <w:pPr>
        <w:rPr>
          <w:rtl/>
        </w:rPr>
      </w:pPr>
      <w:bookmarkStart w:id="8928" w:name="_ETM_Q26_401936"/>
      <w:bookmarkStart w:id="8929" w:name="_ETM_Q26_401983"/>
      <w:bookmarkStart w:id="8930" w:name="_ETM_Q26_400218"/>
      <w:bookmarkStart w:id="8931" w:name="_ETM_Q26_400382"/>
      <w:bookmarkEnd w:id="8928"/>
      <w:bookmarkEnd w:id="8929"/>
      <w:bookmarkEnd w:id="8930"/>
      <w:bookmarkEnd w:id="8931"/>
      <w:r>
        <w:rPr>
          <w:rtl/>
        </w:rPr>
        <w:t xml:space="preserve">אדוני </w:t>
      </w:r>
      <w:bookmarkStart w:id="8932" w:name="_ETM_Q26_414860"/>
      <w:bookmarkEnd w:id="8932"/>
      <w:r>
        <w:rPr>
          <w:rtl/>
        </w:rPr>
        <w:t>היושב-ראש</w:t>
      </w:r>
      <w:r>
        <w:rPr>
          <w:rFonts w:hint="cs"/>
          <w:rtl/>
        </w:rPr>
        <w:t>,</w:t>
      </w:r>
      <w:r>
        <w:rPr>
          <w:rtl/>
        </w:rPr>
        <w:t xml:space="preserve"> </w:t>
      </w:r>
      <w:bookmarkStart w:id="8933" w:name="_ETM_Q26_415250"/>
      <w:bookmarkEnd w:id="8933"/>
      <w:r>
        <w:rPr>
          <w:rtl/>
        </w:rPr>
        <w:t>חברי</w:t>
      </w:r>
      <w:r>
        <w:rPr>
          <w:rFonts w:hint="cs"/>
          <w:rtl/>
        </w:rPr>
        <w:t>י</w:t>
      </w:r>
      <w:r>
        <w:rPr>
          <w:rtl/>
        </w:rPr>
        <w:t xml:space="preserve"> </w:t>
      </w:r>
      <w:bookmarkStart w:id="8934" w:name="_ETM_Q26_415610"/>
      <w:bookmarkEnd w:id="8934"/>
      <w:r>
        <w:rPr>
          <w:rFonts w:hint="cs"/>
          <w:rtl/>
        </w:rPr>
        <w:t>ח</w:t>
      </w:r>
      <w:r>
        <w:rPr>
          <w:rtl/>
        </w:rPr>
        <w:t xml:space="preserve">ברי </w:t>
      </w:r>
      <w:bookmarkStart w:id="8935" w:name="_ETM_Q26_415850"/>
      <w:bookmarkEnd w:id="8935"/>
      <w:r>
        <w:rPr>
          <w:rtl/>
        </w:rPr>
        <w:t>הכנסת</w:t>
      </w:r>
      <w:r>
        <w:rPr>
          <w:rFonts w:hint="cs"/>
          <w:rtl/>
        </w:rPr>
        <w:t>,</w:t>
      </w:r>
      <w:r>
        <w:rPr>
          <w:rtl/>
        </w:rPr>
        <w:t xml:space="preserve"> </w:t>
      </w:r>
      <w:bookmarkStart w:id="8936" w:name="_ETM_Q26_417409"/>
      <w:bookmarkEnd w:id="8936"/>
      <w:r>
        <w:rPr>
          <w:rtl/>
        </w:rPr>
        <w:t xml:space="preserve">המציעים </w:t>
      </w:r>
      <w:bookmarkStart w:id="8937" w:name="_ETM_Q26_417859"/>
      <w:bookmarkEnd w:id="8937"/>
      <w:r>
        <w:rPr>
          <w:rtl/>
        </w:rPr>
        <w:t xml:space="preserve">את </w:t>
      </w:r>
      <w:bookmarkStart w:id="8938" w:name="_ETM_Q26_417919"/>
      <w:bookmarkEnd w:id="8938"/>
      <w:r>
        <w:rPr>
          <w:rtl/>
        </w:rPr>
        <w:t xml:space="preserve">ההצעה </w:t>
      </w:r>
      <w:bookmarkStart w:id="8939" w:name="_ETM_Q26_418279"/>
      <w:bookmarkEnd w:id="8939"/>
      <w:r>
        <w:rPr>
          <w:rtl/>
        </w:rPr>
        <w:t>לסדר</w:t>
      </w:r>
      <w:r>
        <w:rPr>
          <w:rFonts w:hint="cs"/>
          <w:rtl/>
        </w:rPr>
        <w:t>-היום,</w:t>
      </w:r>
      <w:r>
        <w:rPr>
          <w:rtl/>
        </w:rPr>
        <w:t xml:space="preserve"> </w:t>
      </w:r>
      <w:bookmarkStart w:id="8940" w:name="_ETM_Q26_419419"/>
      <w:bookmarkEnd w:id="8940"/>
      <w:r>
        <w:rPr>
          <w:rtl/>
        </w:rPr>
        <w:t xml:space="preserve">אני </w:t>
      </w:r>
      <w:bookmarkStart w:id="8941" w:name="_ETM_Q26_419629"/>
      <w:bookmarkEnd w:id="8941"/>
      <w:r>
        <w:rPr>
          <w:rtl/>
        </w:rPr>
        <w:t xml:space="preserve">אתייחס </w:t>
      </w:r>
      <w:bookmarkStart w:id="8942" w:name="_ETM_Q26_420079"/>
      <w:bookmarkEnd w:id="8942"/>
      <w:r>
        <w:rPr>
          <w:rtl/>
        </w:rPr>
        <w:t xml:space="preserve">לדברים </w:t>
      </w:r>
      <w:bookmarkStart w:id="8943" w:name="_ETM_Q26_420499"/>
      <w:bookmarkEnd w:id="8943"/>
      <w:r>
        <w:rPr>
          <w:rtl/>
        </w:rPr>
        <w:t xml:space="preserve">כפי </w:t>
      </w:r>
      <w:bookmarkStart w:id="8944" w:name="_ETM_Q26_420709"/>
      <w:bookmarkStart w:id="8945" w:name="_ETM_Q26_421069"/>
      <w:bookmarkEnd w:id="8944"/>
      <w:bookmarkEnd w:id="8945"/>
      <w:r>
        <w:rPr>
          <w:rtl/>
        </w:rPr>
        <w:t>שהו</w:t>
      </w:r>
      <w:r>
        <w:rPr>
          <w:rFonts w:hint="cs"/>
          <w:rtl/>
        </w:rPr>
        <w:t>גשו</w:t>
      </w:r>
      <w:r>
        <w:rPr>
          <w:rtl/>
        </w:rPr>
        <w:t xml:space="preserve"> </w:t>
      </w:r>
      <w:bookmarkStart w:id="8946" w:name="_ETM_Q26_421370"/>
      <w:bookmarkEnd w:id="8946"/>
      <w:r>
        <w:rPr>
          <w:rtl/>
        </w:rPr>
        <w:t xml:space="preserve">בהצעה </w:t>
      </w:r>
      <w:bookmarkStart w:id="8947" w:name="_ETM_Q26_421760"/>
      <w:bookmarkEnd w:id="8947"/>
      <w:r>
        <w:rPr>
          <w:rtl/>
        </w:rPr>
        <w:t>לסדר</w:t>
      </w:r>
      <w:r>
        <w:rPr>
          <w:rFonts w:hint="cs"/>
          <w:rtl/>
        </w:rPr>
        <w:t>-היום</w:t>
      </w:r>
      <w:r>
        <w:rPr>
          <w:rtl/>
        </w:rPr>
        <w:t xml:space="preserve"> </w:t>
      </w:r>
      <w:bookmarkStart w:id="8948" w:name="_ETM_Q26_422150"/>
      <w:bookmarkEnd w:id="8948"/>
      <w:r>
        <w:rPr>
          <w:rtl/>
        </w:rPr>
        <w:t xml:space="preserve">בלי </w:t>
      </w:r>
      <w:bookmarkStart w:id="8949" w:name="_ETM_Q26_422299"/>
      <w:bookmarkEnd w:id="8949"/>
      <w:r>
        <w:rPr>
          <w:rtl/>
        </w:rPr>
        <w:t xml:space="preserve">התוספות </w:t>
      </w:r>
      <w:bookmarkStart w:id="8950" w:name="_ETM_Q26_422870"/>
      <w:bookmarkEnd w:id="8950"/>
      <w:r>
        <w:rPr>
          <w:rtl/>
        </w:rPr>
        <w:t xml:space="preserve">שהיו </w:t>
      </w:r>
      <w:bookmarkStart w:id="8951" w:name="_ETM_Q26_423139"/>
      <w:bookmarkEnd w:id="8951"/>
      <w:r>
        <w:rPr>
          <w:rtl/>
        </w:rPr>
        <w:t>כ</w:t>
      </w:r>
      <w:r>
        <w:rPr>
          <w:rFonts w:hint="cs"/>
          <w:rtl/>
        </w:rPr>
        <w:t>א</w:t>
      </w:r>
      <w:r>
        <w:rPr>
          <w:rtl/>
        </w:rPr>
        <w:t xml:space="preserve">ן </w:t>
      </w:r>
      <w:bookmarkStart w:id="8952" w:name="_ETM_Q26_423319"/>
      <w:bookmarkEnd w:id="8952"/>
      <w:r>
        <w:rPr>
          <w:rFonts w:hint="cs"/>
          <w:rtl/>
        </w:rPr>
        <w:t xml:space="preserve">על הבמה. </w:t>
      </w:r>
      <w:bookmarkStart w:id="8953" w:name="_ETM_Q26_424280"/>
      <w:bookmarkStart w:id="8954" w:name="_ETM_Q26_424430"/>
      <w:bookmarkStart w:id="8955" w:name="_ETM_Q26_425890"/>
      <w:bookmarkStart w:id="8956" w:name="_ETM_Q26_426430"/>
      <w:bookmarkStart w:id="8957" w:name="_ETM_Q26_426610"/>
      <w:bookmarkStart w:id="8958" w:name="_ETM_Q26_427000"/>
      <w:bookmarkStart w:id="8959" w:name="_ETM_Q26_427150"/>
      <w:bookmarkStart w:id="8960" w:name="_ETM_Q26_428799"/>
      <w:bookmarkStart w:id="8961" w:name="_ETM_Q26_429579"/>
      <w:bookmarkEnd w:id="8953"/>
      <w:bookmarkEnd w:id="8954"/>
      <w:bookmarkEnd w:id="8955"/>
      <w:bookmarkEnd w:id="8956"/>
      <w:bookmarkEnd w:id="8957"/>
      <w:bookmarkEnd w:id="8958"/>
      <w:bookmarkEnd w:id="8959"/>
      <w:bookmarkEnd w:id="8960"/>
      <w:bookmarkEnd w:id="8961"/>
      <w:r>
        <w:rPr>
          <w:rtl/>
        </w:rPr>
        <w:t>כידוע</w:t>
      </w:r>
      <w:r>
        <w:rPr>
          <w:rFonts w:hint="cs"/>
          <w:rtl/>
        </w:rPr>
        <w:t>,</w:t>
      </w:r>
      <w:r>
        <w:rPr>
          <w:rtl/>
        </w:rPr>
        <w:t xml:space="preserve"> </w:t>
      </w:r>
      <w:bookmarkStart w:id="8962" w:name="_ETM_Q26_430359"/>
      <w:bookmarkEnd w:id="8962"/>
      <w:r>
        <w:rPr>
          <w:rtl/>
        </w:rPr>
        <w:t xml:space="preserve">חברת </w:t>
      </w:r>
      <w:bookmarkStart w:id="8963" w:name="_ETM_Q26_430749"/>
      <w:bookmarkEnd w:id="8963"/>
      <w:r>
        <w:rPr>
          <w:rtl/>
        </w:rPr>
        <w:t xml:space="preserve">דירוג </w:t>
      </w:r>
      <w:bookmarkStart w:id="8964" w:name="_ETM_Q26_431019"/>
      <w:bookmarkEnd w:id="8964"/>
      <w:r>
        <w:rPr>
          <w:rtl/>
        </w:rPr>
        <w:t xml:space="preserve">האשראי </w:t>
      </w:r>
      <w:bookmarkStart w:id="8965" w:name="_ETM_Q26_431409"/>
      <w:bookmarkEnd w:id="8965"/>
      <w:r>
        <w:rPr>
          <w:rtl/>
        </w:rPr>
        <w:t>מו</w:t>
      </w:r>
      <w:r>
        <w:rPr>
          <w:rFonts w:hint="cs"/>
          <w:rtl/>
        </w:rPr>
        <w:t>ד</w:t>
      </w:r>
      <w:r>
        <w:rPr>
          <w:rtl/>
        </w:rPr>
        <w:t>י</w:t>
      </w:r>
      <w:r>
        <w:rPr>
          <w:rFonts w:hint="cs"/>
          <w:rtl/>
        </w:rPr>
        <w:t>'</w:t>
      </w:r>
      <w:r>
        <w:rPr>
          <w:rtl/>
        </w:rPr>
        <w:t xml:space="preserve">ס </w:t>
      </w:r>
      <w:bookmarkStart w:id="8966" w:name="_ETM_Q26_431769"/>
      <w:bookmarkEnd w:id="8966"/>
      <w:r>
        <w:rPr>
          <w:rtl/>
        </w:rPr>
        <w:t xml:space="preserve">הורידה </w:t>
      </w:r>
      <w:bookmarkStart w:id="8967" w:name="_ETM_Q26_432099"/>
      <w:bookmarkEnd w:id="8967"/>
      <w:r>
        <w:rPr>
          <w:rtl/>
        </w:rPr>
        <w:t xml:space="preserve">את </w:t>
      </w:r>
      <w:bookmarkStart w:id="8968" w:name="_ETM_Q26_432159"/>
      <w:bookmarkEnd w:id="8968"/>
      <w:r>
        <w:rPr>
          <w:rtl/>
        </w:rPr>
        <w:t xml:space="preserve">דירוג </w:t>
      </w:r>
      <w:bookmarkStart w:id="8969" w:name="_ETM_Q26_432459"/>
      <w:bookmarkEnd w:id="8969"/>
      <w:r>
        <w:rPr>
          <w:rtl/>
        </w:rPr>
        <w:t xml:space="preserve">האשראי </w:t>
      </w:r>
      <w:bookmarkStart w:id="8970" w:name="_ETM_Q26_432819"/>
      <w:bookmarkEnd w:id="8970"/>
      <w:r>
        <w:rPr>
          <w:rtl/>
        </w:rPr>
        <w:t xml:space="preserve">של </w:t>
      </w:r>
      <w:bookmarkStart w:id="8971" w:name="_ETM_Q26_432939"/>
      <w:bookmarkEnd w:id="8971"/>
      <w:r>
        <w:rPr>
          <w:rtl/>
        </w:rPr>
        <w:t xml:space="preserve">מדינת </w:t>
      </w:r>
      <w:bookmarkStart w:id="8972" w:name="_ETM_Q26_433239"/>
      <w:bookmarkEnd w:id="8972"/>
      <w:r>
        <w:rPr>
          <w:rtl/>
        </w:rPr>
        <w:t xml:space="preserve">ישראל </w:t>
      </w:r>
      <w:bookmarkStart w:id="8973" w:name="_ETM_Q26_433540"/>
      <w:bookmarkEnd w:id="8973"/>
      <w:r>
        <w:rPr>
          <w:rtl/>
        </w:rPr>
        <w:t xml:space="preserve">לרמה </w:t>
      </w:r>
      <w:bookmarkStart w:id="8974" w:name="_ETM_Q26_433900"/>
      <w:bookmarkEnd w:id="8974"/>
      <w:r>
        <w:rPr>
          <w:rtl/>
        </w:rPr>
        <w:t>של</w:t>
      </w:r>
      <w:bookmarkStart w:id="8975" w:name="_ETM_Q26_434260"/>
      <w:bookmarkEnd w:id="8975"/>
      <w:r>
        <w:rPr>
          <w:rFonts w:hint="cs"/>
          <w:rtl/>
        </w:rPr>
        <w:t xml:space="preserve"> </w:t>
      </w:r>
      <w:r>
        <w:rPr>
          <w:rFonts w:hint="cs"/>
        </w:rPr>
        <w:t>A2</w:t>
      </w:r>
      <w:r>
        <w:rPr>
          <w:rtl/>
        </w:rPr>
        <w:t xml:space="preserve"> </w:t>
      </w:r>
      <w:bookmarkStart w:id="8976" w:name="_ETM_Q26_435310"/>
      <w:bookmarkEnd w:id="8976"/>
      <w:r>
        <w:rPr>
          <w:rtl/>
        </w:rPr>
        <w:t xml:space="preserve">עם </w:t>
      </w:r>
      <w:bookmarkStart w:id="8977" w:name="_ETM_Q26_435489"/>
      <w:bookmarkEnd w:id="8977"/>
      <w:r>
        <w:rPr>
          <w:rtl/>
        </w:rPr>
        <w:t xml:space="preserve">תחזית </w:t>
      </w:r>
      <w:bookmarkStart w:id="8978" w:name="_ETM_Q26_435939"/>
      <w:bookmarkEnd w:id="8978"/>
      <w:r>
        <w:rPr>
          <w:rtl/>
        </w:rPr>
        <w:t>שלילית</w:t>
      </w:r>
      <w:r>
        <w:rPr>
          <w:rFonts w:hint="cs"/>
          <w:rtl/>
        </w:rPr>
        <w:t>.</w:t>
      </w:r>
      <w:r>
        <w:rPr>
          <w:rtl/>
        </w:rPr>
        <w:t xml:space="preserve"> </w:t>
      </w:r>
      <w:bookmarkStart w:id="8979" w:name="_ETM_Q26_437199"/>
      <w:bookmarkEnd w:id="8979"/>
      <w:r>
        <w:rPr>
          <w:rtl/>
        </w:rPr>
        <w:t xml:space="preserve">החברה </w:t>
      </w:r>
      <w:bookmarkStart w:id="8980" w:name="_ETM_Q26_437620"/>
      <w:bookmarkEnd w:id="8980"/>
      <w:r>
        <w:rPr>
          <w:rtl/>
        </w:rPr>
        <w:t xml:space="preserve">מציינת </w:t>
      </w:r>
      <w:bookmarkStart w:id="8981" w:name="_ETM_Q26_438099"/>
      <w:bookmarkEnd w:id="8981"/>
      <w:r>
        <w:rPr>
          <w:rtl/>
        </w:rPr>
        <w:t xml:space="preserve">שאחד </w:t>
      </w:r>
      <w:bookmarkStart w:id="8982" w:name="_ETM_Q26_438400"/>
      <w:bookmarkEnd w:id="8982"/>
      <w:r>
        <w:rPr>
          <w:rtl/>
        </w:rPr>
        <w:t xml:space="preserve">הגורמים </w:t>
      </w:r>
      <w:bookmarkStart w:id="8983" w:name="_ETM_Q26_438669"/>
      <w:bookmarkEnd w:id="8983"/>
      <w:r>
        <w:rPr>
          <w:rtl/>
        </w:rPr>
        <w:t xml:space="preserve">המרכזיים </w:t>
      </w:r>
      <w:bookmarkStart w:id="8984" w:name="_ETM_Q26_439150"/>
      <w:bookmarkEnd w:id="8984"/>
      <w:r>
        <w:rPr>
          <w:rtl/>
        </w:rPr>
        <w:t xml:space="preserve">אשר </w:t>
      </w:r>
      <w:bookmarkStart w:id="8985" w:name="_ETM_Q26_439389"/>
      <w:bookmarkEnd w:id="8985"/>
      <w:r>
        <w:rPr>
          <w:rtl/>
        </w:rPr>
        <w:t xml:space="preserve">הביאו </w:t>
      </w:r>
      <w:bookmarkStart w:id="8986" w:name="_ETM_Q26_439659"/>
      <w:bookmarkEnd w:id="8986"/>
      <w:r>
        <w:rPr>
          <w:rtl/>
        </w:rPr>
        <w:t xml:space="preserve">לירידה </w:t>
      </w:r>
      <w:bookmarkStart w:id="8987" w:name="_ETM_Q26_440139"/>
      <w:bookmarkEnd w:id="8987"/>
      <w:r>
        <w:rPr>
          <w:rtl/>
        </w:rPr>
        <w:t xml:space="preserve">בדירוג </w:t>
      </w:r>
      <w:bookmarkStart w:id="8988" w:name="_ETM_Q26_440560"/>
      <w:bookmarkEnd w:id="8988"/>
      <w:r>
        <w:rPr>
          <w:rtl/>
        </w:rPr>
        <w:t xml:space="preserve">האשראי </w:t>
      </w:r>
      <w:bookmarkStart w:id="8989" w:name="_ETM_Q26_441550"/>
      <w:bookmarkEnd w:id="8989"/>
      <w:r>
        <w:rPr>
          <w:rtl/>
        </w:rPr>
        <w:t>ה</w:t>
      </w:r>
      <w:r>
        <w:rPr>
          <w:rFonts w:hint="cs"/>
          <w:rtl/>
        </w:rPr>
        <w:t>ו</w:t>
      </w:r>
      <w:r>
        <w:rPr>
          <w:rtl/>
        </w:rPr>
        <w:t xml:space="preserve">א </w:t>
      </w:r>
      <w:bookmarkStart w:id="8990" w:name="_ETM_Q26_441729"/>
      <w:bookmarkEnd w:id="8990"/>
      <w:r>
        <w:rPr>
          <w:rtl/>
        </w:rPr>
        <w:t xml:space="preserve">ההערכה </w:t>
      </w:r>
      <w:bookmarkStart w:id="8991" w:name="_ETM_Q26_442300"/>
      <w:bookmarkEnd w:id="8991"/>
      <w:r>
        <w:rPr>
          <w:rtl/>
        </w:rPr>
        <w:t xml:space="preserve">שלהם </w:t>
      </w:r>
      <w:bookmarkStart w:id="8992" w:name="_ETM_Q26_443319"/>
      <w:bookmarkEnd w:id="8992"/>
      <w:r>
        <w:rPr>
          <w:rtl/>
        </w:rPr>
        <w:t xml:space="preserve">שחשיפת </w:t>
      </w:r>
      <w:bookmarkStart w:id="8993" w:name="_ETM_Q26_444129"/>
      <w:bookmarkEnd w:id="8993"/>
      <w:r>
        <w:rPr>
          <w:rtl/>
        </w:rPr>
        <w:t xml:space="preserve">מדינת </w:t>
      </w:r>
      <w:bookmarkStart w:id="8994" w:name="_ETM_Q26_444550"/>
      <w:bookmarkEnd w:id="8994"/>
      <w:r>
        <w:rPr>
          <w:rtl/>
        </w:rPr>
        <w:t>יש</w:t>
      </w:r>
      <w:r w:rsidRPr="004B41EB">
        <w:rPr>
          <w:rtl/>
        </w:rPr>
        <w:t xml:space="preserve">ראל </w:t>
      </w:r>
      <w:bookmarkStart w:id="8995" w:name="_ETM_Q26_444849"/>
      <w:bookmarkEnd w:id="8995"/>
      <w:r w:rsidRPr="004B41EB">
        <w:rPr>
          <w:rtl/>
        </w:rPr>
        <w:t xml:space="preserve">לסיכונים </w:t>
      </w:r>
      <w:bookmarkStart w:id="8996" w:name="_ETM_Q26_445360"/>
      <w:bookmarkEnd w:id="8996"/>
      <w:r w:rsidRPr="004B41EB">
        <w:rPr>
          <w:rtl/>
        </w:rPr>
        <w:t>ג</w:t>
      </w:r>
      <w:r>
        <w:rPr>
          <w:rFonts w:hint="cs"/>
          <w:rtl/>
        </w:rPr>
        <w:t>י</w:t>
      </w:r>
      <w:r w:rsidRPr="004B41EB">
        <w:rPr>
          <w:rtl/>
        </w:rPr>
        <w:t>אופוליטיים</w:t>
      </w:r>
      <w:r>
        <w:rPr>
          <w:rtl/>
        </w:rPr>
        <w:t xml:space="preserve"> </w:t>
      </w:r>
      <w:bookmarkStart w:id="8997" w:name="_ETM_Q26_446469"/>
      <w:bookmarkEnd w:id="8997"/>
      <w:r>
        <w:rPr>
          <w:rtl/>
        </w:rPr>
        <w:t xml:space="preserve">עלולה </w:t>
      </w:r>
      <w:bookmarkStart w:id="8998" w:name="_ETM_Q26_446979"/>
      <w:bookmarkEnd w:id="8998"/>
      <w:r>
        <w:rPr>
          <w:rtl/>
        </w:rPr>
        <w:t xml:space="preserve">בסבירות </w:t>
      </w:r>
      <w:bookmarkStart w:id="8999" w:name="_ETM_Q26_447460"/>
      <w:bookmarkEnd w:id="8999"/>
      <w:r>
        <w:rPr>
          <w:rtl/>
        </w:rPr>
        <w:t xml:space="preserve">גבוהה </w:t>
      </w:r>
      <w:bookmarkStart w:id="9000" w:name="_ETM_Q26_448490"/>
      <w:bookmarkEnd w:id="9000"/>
      <w:r>
        <w:rPr>
          <w:rtl/>
        </w:rPr>
        <w:t>לה</w:t>
      </w:r>
      <w:r w:rsidR="000D616D">
        <w:rPr>
          <w:rFonts w:hint="cs"/>
          <w:rtl/>
        </w:rPr>
        <w:t>י</w:t>
      </w:r>
      <w:r>
        <w:rPr>
          <w:rtl/>
        </w:rPr>
        <w:t xml:space="preserve">משך </w:t>
      </w:r>
      <w:bookmarkStart w:id="9001" w:name="_ETM_Q26_449540"/>
      <w:bookmarkEnd w:id="9001"/>
      <w:r>
        <w:rPr>
          <w:rtl/>
        </w:rPr>
        <w:t xml:space="preserve">בעתיד </w:t>
      </w:r>
      <w:bookmarkStart w:id="9002" w:name="_ETM_Q26_449990"/>
      <w:bookmarkEnd w:id="9002"/>
      <w:r>
        <w:rPr>
          <w:rtl/>
        </w:rPr>
        <w:t xml:space="preserve">הנראה </w:t>
      </w:r>
      <w:bookmarkStart w:id="9003" w:name="_ETM_Q26_450230"/>
      <w:bookmarkEnd w:id="9003"/>
      <w:r>
        <w:rPr>
          <w:rtl/>
        </w:rPr>
        <w:t>לעין</w:t>
      </w:r>
      <w:r>
        <w:rPr>
          <w:rFonts w:hint="cs"/>
          <w:rtl/>
        </w:rPr>
        <w:t>,</w:t>
      </w:r>
      <w:r>
        <w:rPr>
          <w:rtl/>
        </w:rPr>
        <w:t xml:space="preserve"> </w:t>
      </w:r>
      <w:bookmarkStart w:id="9004" w:name="_ETM_Q26_451080"/>
      <w:bookmarkEnd w:id="9004"/>
      <w:r>
        <w:rPr>
          <w:rtl/>
        </w:rPr>
        <w:t xml:space="preserve">גם </w:t>
      </w:r>
      <w:bookmarkStart w:id="9005" w:name="_ETM_Q26_451350"/>
      <w:bookmarkEnd w:id="9005"/>
      <w:r>
        <w:rPr>
          <w:rtl/>
        </w:rPr>
        <w:t xml:space="preserve">אם </w:t>
      </w:r>
      <w:bookmarkStart w:id="9006" w:name="_ETM_Q26_451529"/>
      <w:bookmarkEnd w:id="9006"/>
      <w:r>
        <w:rPr>
          <w:rtl/>
        </w:rPr>
        <w:t xml:space="preserve">תהיה </w:t>
      </w:r>
      <w:bookmarkStart w:id="9007" w:name="_ETM_Q26_451950"/>
      <w:bookmarkEnd w:id="9007"/>
      <w:r>
        <w:rPr>
          <w:rtl/>
        </w:rPr>
        <w:t xml:space="preserve">ירידה </w:t>
      </w:r>
      <w:bookmarkStart w:id="9008" w:name="_ETM_Q26_452520"/>
      <w:bookmarkEnd w:id="9008"/>
      <w:r>
        <w:rPr>
          <w:rtl/>
        </w:rPr>
        <w:t xml:space="preserve">בעצימות </w:t>
      </w:r>
      <w:bookmarkStart w:id="9009" w:name="_ETM_Q26_453210"/>
      <w:bookmarkEnd w:id="9009"/>
      <w:r>
        <w:rPr>
          <w:rtl/>
        </w:rPr>
        <w:t xml:space="preserve">או </w:t>
      </w:r>
      <w:bookmarkStart w:id="9010" w:name="_ETM_Q26_453420"/>
      <w:bookmarkEnd w:id="9010"/>
      <w:r>
        <w:rPr>
          <w:rtl/>
        </w:rPr>
        <w:t xml:space="preserve">עצירה </w:t>
      </w:r>
      <w:bookmarkStart w:id="9011" w:name="_ETM_Q26_453990"/>
      <w:bookmarkEnd w:id="9011"/>
      <w:r>
        <w:rPr>
          <w:rtl/>
        </w:rPr>
        <w:t xml:space="preserve">של </w:t>
      </w:r>
      <w:bookmarkStart w:id="9012" w:name="_ETM_Q26_454170"/>
      <w:bookmarkEnd w:id="9012"/>
      <w:r>
        <w:rPr>
          <w:rtl/>
        </w:rPr>
        <w:t xml:space="preserve">הלחימה </w:t>
      </w:r>
      <w:bookmarkStart w:id="9013" w:name="_ETM_Q26_454620"/>
      <w:bookmarkEnd w:id="9013"/>
      <w:r>
        <w:rPr>
          <w:rtl/>
        </w:rPr>
        <w:t>בעזה</w:t>
      </w:r>
      <w:r>
        <w:rPr>
          <w:rFonts w:hint="cs"/>
          <w:rtl/>
        </w:rPr>
        <w:t>.</w:t>
      </w:r>
      <w:r>
        <w:rPr>
          <w:rtl/>
        </w:rPr>
        <w:t xml:space="preserve"> </w:t>
      </w:r>
      <w:bookmarkStart w:id="9014" w:name="_ETM_Q26_455889"/>
      <w:bookmarkStart w:id="9015" w:name="_ETM_Q26_453215"/>
      <w:bookmarkStart w:id="9016" w:name="_ETM_Q26_453327"/>
      <w:bookmarkStart w:id="9017" w:name="_ETM_Q26_453407"/>
      <w:bookmarkStart w:id="9018" w:name="_ETM_Q26_453489"/>
      <w:bookmarkEnd w:id="9014"/>
      <w:bookmarkEnd w:id="9015"/>
      <w:bookmarkEnd w:id="9016"/>
      <w:bookmarkEnd w:id="9017"/>
      <w:bookmarkEnd w:id="9018"/>
      <w:r>
        <w:rPr>
          <w:rtl/>
        </w:rPr>
        <w:t xml:space="preserve">בהקשר </w:t>
      </w:r>
      <w:bookmarkStart w:id="9019" w:name="_ETM_Q26_456400"/>
      <w:bookmarkEnd w:id="9019"/>
      <w:r>
        <w:rPr>
          <w:rtl/>
        </w:rPr>
        <w:t xml:space="preserve">זה </w:t>
      </w:r>
      <w:bookmarkStart w:id="9020" w:name="_ETM_Q26_456580"/>
      <w:bookmarkEnd w:id="9020"/>
      <w:r>
        <w:rPr>
          <w:rtl/>
        </w:rPr>
        <w:t>מודי</w:t>
      </w:r>
      <w:r>
        <w:rPr>
          <w:rFonts w:hint="cs"/>
          <w:rtl/>
        </w:rPr>
        <w:t>'ס ציינה</w:t>
      </w:r>
      <w:r>
        <w:rPr>
          <w:rtl/>
        </w:rPr>
        <w:t xml:space="preserve"> </w:t>
      </w:r>
      <w:bookmarkStart w:id="9021" w:name="_ETM_Q26_457389"/>
      <w:bookmarkEnd w:id="9021"/>
      <w:r>
        <w:rPr>
          <w:rtl/>
        </w:rPr>
        <w:t xml:space="preserve">כי </w:t>
      </w:r>
      <w:bookmarkStart w:id="9022" w:name="_ETM_Q26_457540"/>
      <w:bookmarkEnd w:id="9022"/>
      <w:r>
        <w:rPr>
          <w:rtl/>
        </w:rPr>
        <w:t>לעמדתה</w:t>
      </w:r>
      <w:r>
        <w:rPr>
          <w:rFonts w:hint="cs"/>
          <w:rtl/>
        </w:rPr>
        <w:t>,</w:t>
      </w:r>
      <w:r>
        <w:rPr>
          <w:rtl/>
        </w:rPr>
        <w:t xml:space="preserve"> </w:t>
      </w:r>
      <w:bookmarkStart w:id="9023" w:name="_ETM_Q26_458770"/>
      <w:bookmarkEnd w:id="9023"/>
      <w:r>
        <w:rPr>
          <w:rtl/>
        </w:rPr>
        <w:t xml:space="preserve">למרות </w:t>
      </w:r>
      <w:bookmarkStart w:id="9024" w:name="_ETM_Q26_459339"/>
      <w:bookmarkEnd w:id="9024"/>
      <w:r>
        <w:rPr>
          <w:rtl/>
        </w:rPr>
        <w:t xml:space="preserve">שכיום </w:t>
      </w:r>
      <w:bookmarkStart w:id="9025" w:name="_ETM_Q26_459729"/>
      <w:bookmarkEnd w:id="9025"/>
      <w:r>
        <w:rPr>
          <w:rtl/>
        </w:rPr>
        <w:t xml:space="preserve">מתנהל </w:t>
      </w:r>
      <w:bookmarkStart w:id="9026" w:name="_ETM_Q26_460060"/>
      <w:bookmarkEnd w:id="9026"/>
      <w:r>
        <w:rPr>
          <w:rtl/>
        </w:rPr>
        <w:t>משא</w:t>
      </w:r>
      <w:r>
        <w:rPr>
          <w:rFonts w:hint="cs"/>
          <w:rtl/>
        </w:rPr>
        <w:t xml:space="preserve"> </w:t>
      </w:r>
      <w:r>
        <w:rPr>
          <w:rtl/>
        </w:rPr>
        <w:t xml:space="preserve">ומתן </w:t>
      </w:r>
      <w:bookmarkStart w:id="9027" w:name="_ETM_Q26_460659"/>
      <w:bookmarkEnd w:id="9027"/>
      <w:r>
        <w:rPr>
          <w:rtl/>
        </w:rPr>
        <w:t xml:space="preserve">לשחרור </w:t>
      </w:r>
      <w:bookmarkStart w:id="9028" w:name="_ETM_Q26_461169"/>
      <w:bookmarkEnd w:id="9028"/>
      <w:r>
        <w:rPr>
          <w:rtl/>
        </w:rPr>
        <w:t xml:space="preserve">החטופים </w:t>
      </w:r>
      <w:bookmarkStart w:id="9029" w:name="_ETM_Q26_461589"/>
      <w:bookmarkStart w:id="9030" w:name="_ETM_Q26_462100"/>
      <w:bookmarkEnd w:id="9029"/>
      <w:bookmarkEnd w:id="9030"/>
      <w:r>
        <w:rPr>
          <w:rtl/>
        </w:rPr>
        <w:t xml:space="preserve">בתמורה </w:t>
      </w:r>
      <w:bookmarkStart w:id="9031" w:name="_ETM_Q26_462610"/>
      <w:bookmarkEnd w:id="9031"/>
      <w:r>
        <w:rPr>
          <w:rtl/>
        </w:rPr>
        <w:t xml:space="preserve">להפסקת </w:t>
      </w:r>
      <w:bookmarkStart w:id="9032" w:name="_ETM_Q26_463089"/>
      <w:bookmarkEnd w:id="9032"/>
      <w:r>
        <w:rPr>
          <w:rtl/>
        </w:rPr>
        <w:t xml:space="preserve">אש </w:t>
      </w:r>
      <w:bookmarkStart w:id="9033" w:name="_ETM_Q26_463210"/>
      <w:bookmarkEnd w:id="9033"/>
      <w:r>
        <w:rPr>
          <w:rtl/>
        </w:rPr>
        <w:t xml:space="preserve">זמנית </w:t>
      </w:r>
      <w:bookmarkStart w:id="9034" w:name="_ETM_Q26_463660"/>
      <w:bookmarkEnd w:id="9034"/>
      <w:r>
        <w:rPr>
          <w:rtl/>
        </w:rPr>
        <w:t xml:space="preserve">והכנסת </w:t>
      </w:r>
      <w:bookmarkStart w:id="9035" w:name="_ETM_Q26_464110"/>
      <w:bookmarkEnd w:id="9035"/>
      <w:r>
        <w:rPr>
          <w:rtl/>
        </w:rPr>
        <w:t xml:space="preserve">סיוע </w:t>
      </w:r>
      <w:bookmarkStart w:id="9036" w:name="_ETM_Q26_464410"/>
      <w:bookmarkEnd w:id="9036"/>
      <w:r>
        <w:rPr>
          <w:rtl/>
        </w:rPr>
        <w:t xml:space="preserve">הומניטרי </w:t>
      </w:r>
      <w:bookmarkStart w:id="9037" w:name="_ETM_Q26_464860"/>
      <w:bookmarkEnd w:id="9037"/>
      <w:r>
        <w:rPr>
          <w:rtl/>
        </w:rPr>
        <w:t xml:space="preserve">נוסף </w:t>
      </w:r>
      <w:bookmarkStart w:id="9038" w:name="_ETM_Q26_465160"/>
      <w:bookmarkEnd w:id="9038"/>
      <w:r>
        <w:rPr>
          <w:rtl/>
        </w:rPr>
        <w:t>לעזה</w:t>
      </w:r>
      <w:r>
        <w:rPr>
          <w:rFonts w:hint="cs"/>
          <w:rtl/>
        </w:rPr>
        <w:t>,</w:t>
      </w:r>
      <w:r>
        <w:rPr>
          <w:rtl/>
        </w:rPr>
        <w:t xml:space="preserve"> </w:t>
      </w:r>
      <w:bookmarkStart w:id="9039" w:name="_ETM_Q26_466470"/>
      <w:bookmarkEnd w:id="9039"/>
      <w:r>
        <w:rPr>
          <w:rtl/>
        </w:rPr>
        <w:t xml:space="preserve">אין </w:t>
      </w:r>
      <w:bookmarkStart w:id="9040" w:name="_ETM_Q26_466740"/>
      <w:bookmarkEnd w:id="9040"/>
      <w:r>
        <w:rPr>
          <w:rtl/>
        </w:rPr>
        <w:t>ב</w:t>
      </w:r>
      <w:r>
        <w:rPr>
          <w:rFonts w:hint="cs"/>
          <w:rtl/>
        </w:rPr>
        <w:t>הירות</w:t>
      </w:r>
      <w:r>
        <w:rPr>
          <w:rtl/>
        </w:rPr>
        <w:t xml:space="preserve"> </w:t>
      </w:r>
      <w:bookmarkStart w:id="9041" w:name="_ETM_Q26_467250"/>
      <w:bookmarkEnd w:id="9041"/>
      <w:r>
        <w:rPr>
          <w:rtl/>
        </w:rPr>
        <w:t xml:space="preserve">לגבי </w:t>
      </w:r>
      <w:bookmarkStart w:id="9042" w:name="_ETM_Q26_467580"/>
      <w:bookmarkEnd w:id="9042"/>
      <w:r>
        <w:rPr>
          <w:rtl/>
        </w:rPr>
        <w:t>הסיכוי</w:t>
      </w:r>
      <w:r>
        <w:rPr>
          <w:rFonts w:hint="cs"/>
          <w:rtl/>
        </w:rPr>
        <w:t>,</w:t>
      </w:r>
      <w:r>
        <w:rPr>
          <w:rtl/>
        </w:rPr>
        <w:t xml:space="preserve"> </w:t>
      </w:r>
      <w:bookmarkStart w:id="9043" w:name="_ETM_Q26_469300"/>
      <w:bookmarkEnd w:id="9043"/>
      <w:r>
        <w:rPr>
          <w:rFonts w:hint="cs"/>
          <w:rtl/>
        </w:rPr>
        <w:t>ה</w:t>
      </w:r>
      <w:r>
        <w:rPr>
          <w:rtl/>
        </w:rPr>
        <w:t xml:space="preserve">המשך </w:t>
      </w:r>
      <w:bookmarkStart w:id="9044" w:name="_ETM_Q26_470050"/>
      <w:bookmarkEnd w:id="9044"/>
      <w:r>
        <w:rPr>
          <w:rtl/>
        </w:rPr>
        <w:t xml:space="preserve">והיכולת </w:t>
      </w:r>
      <w:bookmarkStart w:id="9045" w:name="_ETM_Q26_470860"/>
      <w:bookmarkEnd w:id="9045"/>
      <w:r>
        <w:rPr>
          <w:rtl/>
        </w:rPr>
        <w:t xml:space="preserve">להוציא </w:t>
      </w:r>
      <w:bookmarkStart w:id="9046" w:name="_ETM_Q26_471819"/>
      <w:bookmarkEnd w:id="9046"/>
      <w:r>
        <w:rPr>
          <w:rtl/>
        </w:rPr>
        <w:t xml:space="preserve">אל </w:t>
      </w:r>
      <w:bookmarkStart w:id="9047" w:name="_ETM_Q26_471970"/>
      <w:bookmarkEnd w:id="9047"/>
      <w:r>
        <w:rPr>
          <w:rtl/>
        </w:rPr>
        <w:t xml:space="preserve">הפועל </w:t>
      </w:r>
      <w:bookmarkStart w:id="9048" w:name="_ETM_Q26_472449"/>
      <w:bookmarkEnd w:id="9048"/>
      <w:r>
        <w:rPr>
          <w:rtl/>
        </w:rPr>
        <w:t xml:space="preserve">הסכם </w:t>
      </w:r>
      <w:bookmarkStart w:id="9049" w:name="_ETM_Q26_472870"/>
      <w:bookmarkEnd w:id="9049"/>
      <w:r>
        <w:rPr>
          <w:rtl/>
        </w:rPr>
        <w:t>שכזה</w:t>
      </w:r>
      <w:r>
        <w:rPr>
          <w:rFonts w:hint="cs"/>
          <w:rtl/>
        </w:rPr>
        <w:t>.</w:t>
      </w:r>
      <w:r>
        <w:rPr>
          <w:rtl/>
        </w:rPr>
        <w:t xml:space="preserve"> </w:t>
      </w:r>
      <w:bookmarkStart w:id="9050" w:name="_ETM_Q26_473319"/>
      <w:bookmarkEnd w:id="9050"/>
      <w:r>
        <w:rPr>
          <w:rtl/>
        </w:rPr>
        <w:t xml:space="preserve">כך </w:t>
      </w:r>
      <w:bookmarkStart w:id="9051" w:name="_ETM_Q26_473500"/>
      <w:bookmarkEnd w:id="9051"/>
      <w:r>
        <w:rPr>
          <w:rFonts w:hint="cs"/>
          <w:rtl/>
        </w:rPr>
        <w:t>קבעו</w:t>
      </w:r>
      <w:r>
        <w:rPr>
          <w:rtl/>
        </w:rPr>
        <w:t xml:space="preserve"> </w:t>
      </w:r>
      <w:bookmarkStart w:id="9052" w:name="_ETM_Q26_473830"/>
      <w:bookmarkEnd w:id="9052"/>
      <w:r>
        <w:rPr>
          <w:rtl/>
        </w:rPr>
        <w:t>מוד</w:t>
      </w:r>
      <w:r>
        <w:rPr>
          <w:rFonts w:hint="cs"/>
          <w:rtl/>
        </w:rPr>
        <w:t>י'ס.</w:t>
      </w:r>
      <w:r>
        <w:rPr>
          <w:rtl/>
        </w:rPr>
        <w:t xml:space="preserve"> </w:t>
      </w:r>
      <w:bookmarkStart w:id="9053" w:name="_ETM_Q26_475169"/>
      <w:bookmarkEnd w:id="9053"/>
    </w:p>
    <w:p w:rsidR="00610683" w:rsidRDefault="00610683" w:rsidP="003B7263">
      <w:pPr>
        <w:rPr>
          <w:rtl/>
        </w:rPr>
      </w:pPr>
    </w:p>
    <w:p w:rsidR="00610683" w:rsidRDefault="00610683" w:rsidP="003B7263">
      <w:pPr>
        <w:rPr>
          <w:rtl/>
        </w:rPr>
      </w:pPr>
      <w:r>
        <w:rPr>
          <w:rtl/>
        </w:rPr>
        <w:t xml:space="preserve">אנחנו </w:t>
      </w:r>
      <w:bookmarkStart w:id="9054" w:name="_ETM_Q26_475560"/>
      <w:bookmarkEnd w:id="9054"/>
      <w:r>
        <w:rPr>
          <w:rtl/>
        </w:rPr>
        <w:t xml:space="preserve">חולקים </w:t>
      </w:r>
      <w:bookmarkStart w:id="9055" w:name="_ETM_Q26_475919"/>
      <w:bookmarkEnd w:id="9055"/>
      <w:r>
        <w:rPr>
          <w:rtl/>
        </w:rPr>
        <w:t xml:space="preserve">באופן </w:t>
      </w:r>
      <w:bookmarkStart w:id="9056" w:name="_ETM_Q26_476219"/>
      <w:bookmarkEnd w:id="9056"/>
      <w:r>
        <w:rPr>
          <w:rtl/>
        </w:rPr>
        <w:t>חד</w:t>
      </w:r>
      <w:bookmarkStart w:id="9057" w:name="_ETM_Q26_476550"/>
      <w:bookmarkEnd w:id="9057"/>
      <w:r>
        <w:rPr>
          <w:rFonts w:hint="cs"/>
          <w:rtl/>
        </w:rPr>
        <w:t>-</w:t>
      </w:r>
      <w:r>
        <w:rPr>
          <w:rtl/>
        </w:rPr>
        <w:t xml:space="preserve">משמעי </w:t>
      </w:r>
      <w:bookmarkStart w:id="9058" w:name="_ETM_Q26_477839"/>
      <w:bookmarkEnd w:id="9058"/>
      <w:r>
        <w:rPr>
          <w:rtl/>
        </w:rPr>
        <w:t xml:space="preserve">על </w:t>
      </w:r>
      <w:bookmarkStart w:id="9059" w:name="_ETM_Q26_478020"/>
      <w:bookmarkEnd w:id="9059"/>
      <w:r>
        <w:rPr>
          <w:rtl/>
        </w:rPr>
        <w:t xml:space="preserve">ההחלטה </w:t>
      </w:r>
      <w:bookmarkStart w:id="9060" w:name="_ETM_Q26_478380"/>
      <w:bookmarkEnd w:id="9060"/>
      <w:r>
        <w:rPr>
          <w:rtl/>
        </w:rPr>
        <w:t xml:space="preserve">שלהם </w:t>
      </w:r>
      <w:bookmarkStart w:id="9061" w:name="_ETM_Q26_478680"/>
      <w:bookmarkEnd w:id="9061"/>
      <w:r>
        <w:rPr>
          <w:rtl/>
        </w:rPr>
        <w:t xml:space="preserve">להוריד </w:t>
      </w:r>
      <w:bookmarkStart w:id="9062" w:name="_ETM_Q26_479070"/>
      <w:bookmarkEnd w:id="9062"/>
      <w:r>
        <w:rPr>
          <w:rtl/>
        </w:rPr>
        <w:t xml:space="preserve">את </w:t>
      </w:r>
      <w:bookmarkStart w:id="9063" w:name="_ETM_Q26_479160"/>
      <w:bookmarkEnd w:id="9063"/>
      <w:r>
        <w:rPr>
          <w:rtl/>
        </w:rPr>
        <w:t xml:space="preserve">הדירוג </w:t>
      </w:r>
      <w:bookmarkStart w:id="9064" w:name="_ETM_Q26_479490"/>
      <w:bookmarkEnd w:id="9064"/>
      <w:r>
        <w:rPr>
          <w:rtl/>
        </w:rPr>
        <w:t xml:space="preserve">לרמה </w:t>
      </w:r>
      <w:bookmarkStart w:id="9065" w:name="_ETM_Q26_479850"/>
      <w:bookmarkStart w:id="9066" w:name="_ETM_Q26_480419"/>
      <w:bookmarkEnd w:id="9065"/>
      <w:bookmarkEnd w:id="9066"/>
      <w:r>
        <w:t>A2</w:t>
      </w:r>
      <w:r>
        <w:rPr>
          <w:rFonts w:hint="cs"/>
          <w:rtl/>
        </w:rPr>
        <w:t xml:space="preserve"> </w:t>
      </w:r>
      <w:bookmarkStart w:id="9067" w:name="_ETM_Q26_480082"/>
      <w:bookmarkEnd w:id="9067"/>
      <w:r>
        <w:rPr>
          <w:rtl/>
        </w:rPr>
        <w:t xml:space="preserve">עם </w:t>
      </w:r>
      <w:bookmarkStart w:id="9068" w:name="_ETM_Q26_480540"/>
      <w:bookmarkEnd w:id="9068"/>
      <w:r>
        <w:rPr>
          <w:rtl/>
        </w:rPr>
        <w:t xml:space="preserve">תחזית </w:t>
      </w:r>
      <w:bookmarkStart w:id="9069" w:name="_ETM_Q26_480930"/>
      <w:bookmarkEnd w:id="9069"/>
      <w:r>
        <w:rPr>
          <w:rtl/>
        </w:rPr>
        <w:t>שלילית</w:t>
      </w:r>
      <w:r>
        <w:rPr>
          <w:rFonts w:hint="cs"/>
          <w:rtl/>
        </w:rPr>
        <w:t>.</w:t>
      </w:r>
      <w:r>
        <w:rPr>
          <w:rtl/>
        </w:rPr>
        <w:t xml:space="preserve"> </w:t>
      </w:r>
      <w:bookmarkStart w:id="9070" w:name="_ETM_Q26_482060"/>
      <w:bookmarkEnd w:id="9070"/>
      <w:r>
        <w:rPr>
          <w:rtl/>
        </w:rPr>
        <w:t xml:space="preserve">עשינו </w:t>
      </w:r>
      <w:bookmarkStart w:id="9071" w:name="_ETM_Q26_482420"/>
      <w:bookmarkEnd w:id="9071"/>
      <w:r>
        <w:rPr>
          <w:rtl/>
        </w:rPr>
        <w:t xml:space="preserve">כל </w:t>
      </w:r>
      <w:bookmarkStart w:id="9072" w:name="_ETM_Q26_480000"/>
      <w:bookmarkEnd w:id="9072"/>
      <w:r>
        <w:rPr>
          <w:rtl/>
        </w:rPr>
        <w:t xml:space="preserve">מה </w:t>
      </w:r>
      <w:bookmarkStart w:id="9073" w:name="_ETM_Q26_480299"/>
      <w:bookmarkStart w:id="9074" w:name="_ETM_Q26_480450"/>
      <w:bookmarkStart w:id="9075" w:name="_ETM_Q26_480870"/>
      <w:bookmarkStart w:id="9076" w:name="_ETM_Q26_480960"/>
      <w:bookmarkStart w:id="9077" w:name="_ETM_Q26_481380"/>
      <w:bookmarkStart w:id="9078" w:name="_ETM_Q26_482500"/>
      <w:bookmarkStart w:id="9079" w:name="_ETM_Q26_482860"/>
      <w:bookmarkStart w:id="9080" w:name="_ETM_Q26_483009"/>
      <w:bookmarkStart w:id="9081" w:name="_ETM_Q26_483129"/>
      <w:bookmarkEnd w:id="9073"/>
      <w:bookmarkEnd w:id="9074"/>
      <w:bookmarkEnd w:id="9075"/>
      <w:bookmarkEnd w:id="9076"/>
      <w:bookmarkEnd w:id="9077"/>
      <w:bookmarkEnd w:id="9078"/>
      <w:bookmarkEnd w:id="9079"/>
      <w:bookmarkEnd w:id="9080"/>
      <w:bookmarkEnd w:id="9081"/>
      <w:r>
        <w:rPr>
          <w:rtl/>
        </w:rPr>
        <w:t xml:space="preserve">שביכולתנו </w:t>
      </w:r>
      <w:bookmarkStart w:id="9082" w:name="_ETM_Q26_484330"/>
      <w:bookmarkEnd w:id="9082"/>
      <w:r>
        <w:rPr>
          <w:rtl/>
        </w:rPr>
        <w:t xml:space="preserve">על </w:t>
      </w:r>
      <w:bookmarkStart w:id="9083" w:name="_ETM_Q26_484600"/>
      <w:bookmarkEnd w:id="9083"/>
      <w:r>
        <w:rPr>
          <w:rtl/>
        </w:rPr>
        <w:t xml:space="preserve">מנת </w:t>
      </w:r>
      <w:bookmarkStart w:id="9084" w:name="_ETM_Q26_484870"/>
      <w:bookmarkEnd w:id="9084"/>
      <w:r>
        <w:rPr>
          <w:rtl/>
        </w:rPr>
        <w:t xml:space="preserve">לשכנע </w:t>
      </w:r>
      <w:bookmarkStart w:id="9085" w:name="_ETM_Q26_485319"/>
      <w:bookmarkEnd w:id="9085"/>
      <w:r>
        <w:rPr>
          <w:rtl/>
        </w:rPr>
        <w:t xml:space="preserve">אותם </w:t>
      </w:r>
      <w:bookmarkStart w:id="9086" w:name="_ETM_Q26_485620"/>
      <w:bookmarkEnd w:id="9086"/>
      <w:r>
        <w:rPr>
          <w:rtl/>
        </w:rPr>
        <w:t>שז</w:t>
      </w:r>
      <w:r>
        <w:rPr>
          <w:rFonts w:hint="cs"/>
          <w:rtl/>
        </w:rPr>
        <w:t>ו</w:t>
      </w:r>
      <w:r>
        <w:rPr>
          <w:rtl/>
        </w:rPr>
        <w:t xml:space="preserve"> </w:t>
      </w:r>
      <w:bookmarkStart w:id="9087" w:name="_ETM_Q26_485859"/>
      <w:bookmarkEnd w:id="9087"/>
      <w:r>
        <w:rPr>
          <w:rtl/>
        </w:rPr>
        <w:t xml:space="preserve">לא </w:t>
      </w:r>
      <w:bookmarkStart w:id="9088" w:name="_ETM_Q26_486009"/>
      <w:bookmarkEnd w:id="9088"/>
      <w:r>
        <w:rPr>
          <w:rtl/>
        </w:rPr>
        <w:t>הע</w:t>
      </w:r>
      <w:r>
        <w:rPr>
          <w:rFonts w:hint="cs"/>
          <w:rtl/>
        </w:rPr>
        <w:t>ת</w:t>
      </w:r>
      <w:r>
        <w:rPr>
          <w:rtl/>
        </w:rPr>
        <w:t xml:space="preserve"> </w:t>
      </w:r>
      <w:bookmarkStart w:id="9089" w:name="_ETM_Q26_486549"/>
      <w:bookmarkEnd w:id="9089"/>
      <w:r>
        <w:rPr>
          <w:rtl/>
        </w:rPr>
        <w:t xml:space="preserve">להוריד </w:t>
      </w:r>
      <w:bookmarkStart w:id="9090" w:name="_ETM_Q26_487000"/>
      <w:bookmarkEnd w:id="9090"/>
      <w:r>
        <w:rPr>
          <w:rtl/>
        </w:rPr>
        <w:t xml:space="preserve">את </w:t>
      </w:r>
      <w:bookmarkStart w:id="9091" w:name="_ETM_Q26_487120"/>
      <w:bookmarkEnd w:id="9091"/>
      <w:r>
        <w:rPr>
          <w:rtl/>
        </w:rPr>
        <w:t>הדירוג</w:t>
      </w:r>
      <w:r>
        <w:rPr>
          <w:rFonts w:hint="cs"/>
          <w:rtl/>
        </w:rPr>
        <w:t>,</w:t>
      </w:r>
      <w:r>
        <w:rPr>
          <w:rtl/>
        </w:rPr>
        <w:t xml:space="preserve"> </w:t>
      </w:r>
      <w:bookmarkStart w:id="9092" w:name="_ETM_Q26_488339"/>
      <w:bookmarkEnd w:id="9092"/>
      <w:r>
        <w:rPr>
          <w:rtl/>
        </w:rPr>
        <w:t xml:space="preserve">ושההחלטה </w:t>
      </w:r>
      <w:bookmarkStart w:id="9093" w:name="_ETM_Q26_489029"/>
      <w:bookmarkEnd w:id="9093"/>
      <w:r>
        <w:rPr>
          <w:rtl/>
        </w:rPr>
        <w:t>שלהם</w:t>
      </w:r>
      <w:r>
        <w:rPr>
          <w:rFonts w:hint="cs"/>
          <w:rtl/>
        </w:rPr>
        <w:t>,</w:t>
      </w:r>
      <w:r>
        <w:rPr>
          <w:rtl/>
        </w:rPr>
        <w:t xml:space="preserve"> </w:t>
      </w:r>
      <w:bookmarkStart w:id="9094" w:name="_ETM_Q26_489600"/>
      <w:bookmarkEnd w:id="9094"/>
      <w:r>
        <w:rPr>
          <w:rtl/>
        </w:rPr>
        <w:t xml:space="preserve">שאינה </w:t>
      </w:r>
      <w:bookmarkStart w:id="9095" w:name="_ETM_Q26_490020"/>
      <w:bookmarkEnd w:id="9095"/>
      <w:r>
        <w:rPr>
          <w:rtl/>
        </w:rPr>
        <w:t xml:space="preserve">כוללת </w:t>
      </w:r>
      <w:bookmarkStart w:id="9096" w:name="_ETM_Q26_490410"/>
      <w:bookmarkEnd w:id="9096"/>
      <w:r>
        <w:rPr>
          <w:rtl/>
        </w:rPr>
        <w:t xml:space="preserve">רק </w:t>
      </w:r>
      <w:bookmarkStart w:id="9097" w:name="_ETM_Q26_490589"/>
      <w:bookmarkEnd w:id="9097"/>
      <w:r>
        <w:rPr>
          <w:rtl/>
        </w:rPr>
        <w:t xml:space="preserve">הורדת </w:t>
      </w:r>
      <w:bookmarkStart w:id="9098" w:name="_ETM_Q26_491860"/>
      <w:bookmarkEnd w:id="9098"/>
      <w:r>
        <w:rPr>
          <w:rtl/>
        </w:rPr>
        <w:t xml:space="preserve">דירוג </w:t>
      </w:r>
      <w:bookmarkStart w:id="9099" w:name="_ETM_Q26_492309"/>
      <w:bookmarkEnd w:id="9099"/>
      <w:r>
        <w:rPr>
          <w:rtl/>
        </w:rPr>
        <w:t xml:space="preserve">האשראי </w:t>
      </w:r>
      <w:bookmarkStart w:id="9100" w:name="_ETM_Q26_492910"/>
      <w:bookmarkEnd w:id="9100"/>
      <w:r>
        <w:rPr>
          <w:rtl/>
        </w:rPr>
        <w:t xml:space="preserve">אלא </w:t>
      </w:r>
      <w:bookmarkStart w:id="9101" w:name="_ETM_Q26_493059"/>
      <w:bookmarkEnd w:id="9101"/>
      <w:r>
        <w:rPr>
          <w:rtl/>
        </w:rPr>
        <w:t xml:space="preserve">גם </w:t>
      </w:r>
      <w:bookmarkStart w:id="9102" w:name="_ETM_Q26_493240"/>
      <w:bookmarkEnd w:id="9102"/>
      <w:r>
        <w:rPr>
          <w:rtl/>
        </w:rPr>
        <w:t xml:space="preserve">תחזית </w:t>
      </w:r>
      <w:bookmarkStart w:id="9103" w:name="_ETM_Q26_493690"/>
      <w:bookmarkEnd w:id="9103"/>
      <w:r>
        <w:rPr>
          <w:rtl/>
        </w:rPr>
        <w:t xml:space="preserve">דירוג </w:t>
      </w:r>
      <w:bookmarkStart w:id="9104" w:name="_ETM_Q26_494049"/>
      <w:bookmarkEnd w:id="9104"/>
      <w:r w:rsidRPr="004B41EB">
        <w:rPr>
          <w:rtl/>
        </w:rPr>
        <w:t>שלילית</w:t>
      </w:r>
      <w:r>
        <w:rPr>
          <w:rFonts w:hint="cs"/>
          <w:rtl/>
        </w:rPr>
        <w:t>,</w:t>
      </w:r>
      <w:r w:rsidRPr="004B41EB">
        <w:rPr>
          <w:rtl/>
        </w:rPr>
        <w:t xml:space="preserve"> </w:t>
      </w:r>
      <w:bookmarkStart w:id="9105" w:name="_ETM_Q26_494500"/>
      <w:bookmarkEnd w:id="9105"/>
      <w:r w:rsidRPr="004B41EB">
        <w:rPr>
          <w:rtl/>
        </w:rPr>
        <w:t xml:space="preserve">אינה </w:t>
      </w:r>
      <w:bookmarkStart w:id="9106" w:name="_ETM_Q26_494830"/>
      <w:bookmarkEnd w:id="9106"/>
      <w:r w:rsidRPr="004B41EB">
        <w:rPr>
          <w:rtl/>
        </w:rPr>
        <w:t xml:space="preserve">מתיישבת </w:t>
      </w:r>
      <w:bookmarkStart w:id="9107" w:name="_ETM_Q26_495519"/>
      <w:bookmarkEnd w:id="9107"/>
      <w:r w:rsidRPr="004B41EB">
        <w:rPr>
          <w:rtl/>
        </w:rPr>
        <w:t xml:space="preserve">עם </w:t>
      </w:r>
      <w:bookmarkStart w:id="9108" w:name="_ETM_Q26_495639"/>
      <w:bookmarkStart w:id="9109" w:name="_ETM_Q26_496119"/>
      <w:bookmarkEnd w:id="9108"/>
      <w:bookmarkEnd w:id="9109"/>
      <w:r w:rsidRPr="004B41EB">
        <w:rPr>
          <w:rtl/>
        </w:rPr>
        <w:t xml:space="preserve">הנתונים </w:t>
      </w:r>
      <w:bookmarkStart w:id="9110" w:name="_ETM_Q26_496630"/>
      <w:bookmarkEnd w:id="9110"/>
      <w:r w:rsidRPr="004B41EB">
        <w:rPr>
          <w:rtl/>
        </w:rPr>
        <w:t xml:space="preserve">המקרו-כלכליים </w:t>
      </w:r>
      <w:bookmarkStart w:id="9111" w:name="_ETM_Q26_497650"/>
      <w:bookmarkEnd w:id="9111"/>
      <w:r w:rsidRPr="004B41EB">
        <w:rPr>
          <w:rtl/>
        </w:rPr>
        <w:t xml:space="preserve">והפיסקליים </w:t>
      </w:r>
      <w:bookmarkStart w:id="9112" w:name="_ETM_Q26_499029"/>
      <w:bookmarkEnd w:id="9112"/>
      <w:r w:rsidRPr="004B41EB">
        <w:rPr>
          <w:rtl/>
        </w:rPr>
        <w:t xml:space="preserve">של </w:t>
      </w:r>
      <w:bookmarkStart w:id="9113" w:name="_ETM_Q26_499300"/>
      <w:bookmarkEnd w:id="9113"/>
      <w:r w:rsidRPr="004B41EB">
        <w:rPr>
          <w:rtl/>
        </w:rPr>
        <w:t>המשק</w:t>
      </w:r>
      <w:r w:rsidRPr="004B41EB">
        <w:rPr>
          <w:rFonts w:hint="cs"/>
          <w:rtl/>
        </w:rPr>
        <w:t>.</w:t>
      </w:r>
      <w:r w:rsidRPr="004B41EB">
        <w:rPr>
          <w:rtl/>
        </w:rPr>
        <w:t xml:space="preserve"> </w:t>
      </w:r>
      <w:bookmarkStart w:id="9114" w:name="_ETM_Q26_500140"/>
      <w:bookmarkStart w:id="9115" w:name="_ETM_Q26_506818"/>
      <w:bookmarkStart w:id="9116" w:name="_ETM_Q26_506910"/>
      <w:bookmarkStart w:id="9117" w:name="_ETM_Q26_506992"/>
      <w:bookmarkStart w:id="9118" w:name="_ETM_Q26_507060"/>
      <w:bookmarkEnd w:id="9114"/>
      <w:bookmarkEnd w:id="9115"/>
      <w:bookmarkEnd w:id="9116"/>
      <w:bookmarkEnd w:id="9117"/>
      <w:bookmarkEnd w:id="9118"/>
      <w:r w:rsidRPr="004B41EB">
        <w:rPr>
          <w:rtl/>
        </w:rPr>
        <w:t>אי</w:t>
      </w:r>
      <w:r w:rsidRPr="004B41EB">
        <w:rPr>
          <w:rFonts w:hint="cs"/>
          <w:rtl/>
        </w:rPr>
        <w:t>ננו</w:t>
      </w:r>
      <w:r w:rsidRPr="004B41EB">
        <w:rPr>
          <w:rtl/>
        </w:rPr>
        <w:t xml:space="preserve"> </w:t>
      </w:r>
      <w:bookmarkStart w:id="9119" w:name="_ETM_Q26_500439"/>
      <w:bookmarkEnd w:id="9119"/>
      <w:r w:rsidRPr="004B41EB">
        <w:rPr>
          <w:rtl/>
        </w:rPr>
        <w:t xml:space="preserve">מתעלמים </w:t>
      </w:r>
      <w:bookmarkStart w:id="9120" w:name="_ETM_Q26_500800"/>
      <w:bookmarkEnd w:id="9120"/>
      <w:r w:rsidRPr="004B41EB">
        <w:rPr>
          <w:rtl/>
        </w:rPr>
        <w:t xml:space="preserve">מהסיכונים </w:t>
      </w:r>
      <w:bookmarkStart w:id="9121" w:name="_ETM_Q26_502140"/>
      <w:bookmarkEnd w:id="9121"/>
      <w:r w:rsidRPr="004B41EB">
        <w:rPr>
          <w:rtl/>
        </w:rPr>
        <w:t>הג</w:t>
      </w:r>
      <w:r w:rsidRPr="004B41EB">
        <w:rPr>
          <w:rFonts w:hint="cs"/>
          <w:rtl/>
        </w:rPr>
        <w:t>י</w:t>
      </w:r>
      <w:r w:rsidRPr="004B41EB">
        <w:rPr>
          <w:rtl/>
        </w:rPr>
        <w:t>אופוליטיים</w:t>
      </w:r>
      <w:r w:rsidR="00E41899">
        <w:rPr>
          <w:rFonts w:hint="cs"/>
          <w:rtl/>
        </w:rPr>
        <w:t>,</w:t>
      </w:r>
      <w:r>
        <w:rPr>
          <w:rtl/>
        </w:rPr>
        <w:t xml:space="preserve"> </w:t>
      </w:r>
      <w:bookmarkStart w:id="9122" w:name="_ETM_Q26_503009"/>
      <w:bookmarkEnd w:id="9122"/>
      <w:r>
        <w:rPr>
          <w:rtl/>
        </w:rPr>
        <w:t xml:space="preserve">אשר </w:t>
      </w:r>
      <w:bookmarkStart w:id="9123" w:name="_ETM_Q26_503249"/>
      <w:bookmarkEnd w:id="9123"/>
      <w:r>
        <w:rPr>
          <w:rtl/>
        </w:rPr>
        <w:t xml:space="preserve">באופן </w:t>
      </w:r>
      <w:bookmarkStart w:id="9124" w:name="_ETM_Q26_503579"/>
      <w:bookmarkEnd w:id="9124"/>
      <w:r>
        <w:rPr>
          <w:rtl/>
        </w:rPr>
        <w:t xml:space="preserve">היסטורי </w:t>
      </w:r>
      <w:bookmarkStart w:id="9125" w:name="_ETM_Q26_504029"/>
      <w:bookmarkEnd w:id="9125"/>
      <w:r>
        <w:rPr>
          <w:rtl/>
        </w:rPr>
        <w:t xml:space="preserve">מהווים </w:t>
      </w:r>
      <w:bookmarkStart w:id="9126" w:name="_ETM_Q26_504630"/>
      <w:bookmarkEnd w:id="9126"/>
      <w:r>
        <w:rPr>
          <w:rtl/>
        </w:rPr>
        <w:t xml:space="preserve">משקולת </w:t>
      </w:r>
      <w:bookmarkStart w:id="9127" w:name="_ETM_Q26_505289"/>
      <w:bookmarkEnd w:id="9127"/>
      <w:r>
        <w:rPr>
          <w:rtl/>
        </w:rPr>
        <w:t xml:space="preserve">על </w:t>
      </w:r>
      <w:bookmarkStart w:id="9128" w:name="_ETM_Q26_505439"/>
      <w:bookmarkEnd w:id="9128"/>
      <w:r>
        <w:rPr>
          <w:rtl/>
        </w:rPr>
        <w:t>הדירוג</w:t>
      </w:r>
      <w:r>
        <w:rPr>
          <w:rFonts w:hint="cs"/>
          <w:rtl/>
        </w:rPr>
        <w:t>,</w:t>
      </w:r>
      <w:r>
        <w:rPr>
          <w:rtl/>
        </w:rPr>
        <w:t xml:space="preserve"> </w:t>
      </w:r>
      <w:bookmarkStart w:id="9129" w:name="_ETM_Q26_506399"/>
      <w:bookmarkEnd w:id="9129"/>
      <w:r>
        <w:rPr>
          <w:rtl/>
        </w:rPr>
        <w:t xml:space="preserve">אך </w:t>
      </w:r>
      <w:bookmarkStart w:id="9130" w:name="_ETM_Q26_506579"/>
      <w:bookmarkEnd w:id="9130"/>
      <w:r>
        <w:rPr>
          <w:rtl/>
        </w:rPr>
        <w:t xml:space="preserve">נראה </w:t>
      </w:r>
      <w:bookmarkStart w:id="9131" w:name="_ETM_Q26_506880"/>
      <w:bookmarkStart w:id="9132" w:name="_ETM_Q26_507179"/>
      <w:bookmarkEnd w:id="9131"/>
      <w:bookmarkEnd w:id="9132"/>
      <w:r>
        <w:rPr>
          <w:rFonts w:hint="cs"/>
          <w:rtl/>
        </w:rPr>
        <w:t>כי מו</w:t>
      </w:r>
      <w:r>
        <w:rPr>
          <w:rtl/>
        </w:rPr>
        <w:t>די</w:t>
      </w:r>
      <w:r>
        <w:rPr>
          <w:rFonts w:hint="cs"/>
          <w:rtl/>
        </w:rPr>
        <w:t>'</w:t>
      </w:r>
      <w:r>
        <w:rPr>
          <w:rtl/>
        </w:rPr>
        <w:t xml:space="preserve">ס </w:t>
      </w:r>
      <w:bookmarkStart w:id="9133" w:name="_ETM_Q26_507390"/>
      <w:bookmarkEnd w:id="9133"/>
      <w:r>
        <w:rPr>
          <w:rtl/>
        </w:rPr>
        <w:t xml:space="preserve">נתנו </w:t>
      </w:r>
      <w:bookmarkStart w:id="9134" w:name="_ETM_Q26_507899"/>
      <w:bookmarkEnd w:id="9134"/>
      <w:r>
        <w:rPr>
          <w:rtl/>
        </w:rPr>
        <w:t xml:space="preserve">בעת </w:t>
      </w:r>
      <w:bookmarkStart w:id="9135" w:name="_ETM_Q26_508230"/>
      <w:bookmarkEnd w:id="9135"/>
      <w:r>
        <w:rPr>
          <w:rtl/>
        </w:rPr>
        <w:t xml:space="preserve">הזו </w:t>
      </w:r>
      <w:bookmarkStart w:id="9136" w:name="_ETM_Q26_508439"/>
      <w:bookmarkEnd w:id="9136"/>
      <w:r>
        <w:rPr>
          <w:rtl/>
        </w:rPr>
        <w:t xml:space="preserve">משקל </w:t>
      </w:r>
      <w:bookmarkStart w:id="9137" w:name="_ETM_Q26_508890"/>
      <w:bookmarkEnd w:id="9137"/>
      <w:r>
        <w:rPr>
          <w:rtl/>
        </w:rPr>
        <w:t xml:space="preserve">עודף </w:t>
      </w:r>
      <w:bookmarkStart w:id="9138" w:name="_ETM_Q26_509939"/>
      <w:bookmarkEnd w:id="9138"/>
      <w:r>
        <w:rPr>
          <w:rtl/>
        </w:rPr>
        <w:t xml:space="preserve">לתרחישים </w:t>
      </w:r>
      <w:bookmarkStart w:id="9139" w:name="_ETM_Q26_510779"/>
      <w:bookmarkEnd w:id="9139"/>
      <w:r>
        <w:rPr>
          <w:rtl/>
        </w:rPr>
        <w:t xml:space="preserve">תיאורטיים </w:t>
      </w:r>
      <w:bookmarkStart w:id="9140" w:name="_ETM_Q26_511980"/>
      <w:bookmarkEnd w:id="9140"/>
      <w:r w:rsidR="00E41899">
        <w:rPr>
          <w:rFonts w:hint="cs"/>
          <w:rtl/>
        </w:rPr>
        <w:t xml:space="preserve">על </w:t>
      </w:r>
      <w:r>
        <w:rPr>
          <w:rtl/>
        </w:rPr>
        <w:t xml:space="preserve">אודות </w:t>
      </w:r>
      <w:bookmarkStart w:id="9141" w:name="_ETM_Q26_512399"/>
      <w:bookmarkEnd w:id="9141"/>
      <w:r>
        <w:rPr>
          <w:rtl/>
        </w:rPr>
        <w:t xml:space="preserve">התרחבות </w:t>
      </w:r>
      <w:bookmarkStart w:id="9142" w:name="_ETM_Q26_512969"/>
      <w:bookmarkEnd w:id="9142"/>
      <w:r>
        <w:rPr>
          <w:rtl/>
        </w:rPr>
        <w:t>המלחמה</w:t>
      </w:r>
      <w:r>
        <w:rPr>
          <w:rFonts w:hint="cs"/>
          <w:rtl/>
        </w:rPr>
        <w:t xml:space="preserve"> –</w:t>
      </w:r>
      <w:r>
        <w:rPr>
          <w:rtl/>
        </w:rPr>
        <w:t xml:space="preserve"> </w:t>
      </w:r>
      <w:bookmarkStart w:id="9143" w:name="_ETM_Q26_514079"/>
      <w:bookmarkEnd w:id="9143"/>
      <w:r>
        <w:rPr>
          <w:rtl/>
        </w:rPr>
        <w:t xml:space="preserve">תרחישים </w:t>
      </w:r>
      <w:bookmarkStart w:id="9144" w:name="_ETM_Q26_514680"/>
      <w:bookmarkEnd w:id="9144"/>
      <w:r>
        <w:rPr>
          <w:rtl/>
        </w:rPr>
        <w:t xml:space="preserve">שאין </w:t>
      </w:r>
      <w:bookmarkStart w:id="9145" w:name="_ETM_Q26_515100"/>
      <w:bookmarkEnd w:id="9145"/>
      <w:r>
        <w:rPr>
          <w:rtl/>
        </w:rPr>
        <w:t xml:space="preserve">כל </w:t>
      </w:r>
      <w:bookmarkStart w:id="9146" w:name="_ETM_Q26_515370"/>
      <w:bookmarkEnd w:id="9146"/>
      <w:r>
        <w:rPr>
          <w:rtl/>
        </w:rPr>
        <w:t xml:space="preserve">ודאות </w:t>
      </w:r>
      <w:bookmarkStart w:id="9147" w:name="_ETM_Q26_515940"/>
      <w:bookmarkEnd w:id="9147"/>
      <w:r>
        <w:rPr>
          <w:rtl/>
        </w:rPr>
        <w:t xml:space="preserve">לגבי </w:t>
      </w:r>
      <w:bookmarkStart w:id="9148" w:name="_ETM_Q26_517409"/>
      <w:bookmarkStart w:id="9149" w:name="_ETM_Q26_517769"/>
      <w:bookmarkEnd w:id="9148"/>
      <w:bookmarkEnd w:id="9149"/>
      <w:r>
        <w:rPr>
          <w:rFonts w:hint="cs"/>
          <w:rtl/>
        </w:rPr>
        <w:t>התממש</w:t>
      </w:r>
      <w:r>
        <w:rPr>
          <w:rtl/>
        </w:rPr>
        <w:t>ותם</w:t>
      </w:r>
      <w:r>
        <w:rPr>
          <w:rFonts w:hint="cs"/>
          <w:rtl/>
        </w:rPr>
        <w:t>.</w:t>
      </w:r>
      <w:r>
        <w:rPr>
          <w:rtl/>
        </w:rPr>
        <w:t xml:space="preserve"> </w:t>
      </w:r>
      <w:bookmarkStart w:id="9150" w:name="_ETM_Q26_518929"/>
      <w:bookmarkStart w:id="9151" w:name="_ETM_Q26_519174"/>
      <w:bookmarkEnd w:id="9150"/>
      <w:bookmarkEnd w:id="9151"/>
    </w:p>
    <w:p w:rsidR="00610683" w:rsidRDefault="00610683" w:rsidP="003B7263">
      <w:pPr>
        <w:rPr>
          <w:rtl/>
        </w:rPr>
      </w:pPr>
      <w:bookmarkStart w:id="9152" w:name="_ETM_Q26_519261"/>
      <w:bookmarkStart w:id="9153" w:name="_ETM_Q26_520021"/>
      <w:bookmarkEnd w:id="9152"/>
      <w:bookmarkEnd w:id="9153"/>
    </w:p>
    <w:p w:rsidR="00610683" w:rsidRDefault="00610683" w:rsidP="003B7263">
      <w:pPr>
        <w:rPr>
          <w:rtl/>
        </w:rPr>
      </w:pPr>
      <w:bookmarkStart w:id="9154" w:name="_ETM_Q26_520084"/>
      <w:bookmarkEnd w:id="9154"/>
      <w:r>
        <w:rPr>
          <w:rtl/>
        </w:rPr>
        <w:t xml:space="preserve">נכון </w:t>
      </w:r>
      <w:bookmarkStart w:id="9155" w:name="_ETM_Q26_519199"/>
      <w:bookmarkEnd w:id="9155"/>
      <w:r>
        <w:rPr>
          <w:rtl/>
        </w:rPr>
        <w:t>להיום</w:t>
      </w:r>
      <w:r>
        <w:rPr>
          <w:rFonts w:hint="cs"/>
          <w:rtl/>
        </w:rPr>
        <w:t>,</w:t>
      </w:r>
      <w:r>
        <w:rPr>
          <w:rtl/>
        </w:rPr>
        <w:t xml:space="preserve"> </w:t>
      </w:r>
      <w:bookmarkStart w:id="9156" w:name="_ETM_Q26_519949"/>
      <w:bookmarkEnd w:id="9156"/>
      <w:r>
        <w:rPr>
          <w:rtl/>
        </w:rPr>
        <w:t xml:space="preserve">עצימות </w:t>
      </w:r>
      <w:bookmarkStart w:id="9157" w:name="_ETM_Q26_520399"/>
      <w:bookmarkEnd w:id="9157"/>
      <w:r>
        <w:rPr>
          <w:rtl/>
        </w:rPr>
        <w:t xml:space="preserve">הלחימה </w:t>
      </w:r>
      <w:bookmarkStart w:id="9158" w:name="_ETM_Q26_520729"/>
      <w:bookmarkEnd w:id="9158"/>
      <w:r>
        <w:rPr>
          <w:rtl/>
        </w:rPr>
        <w:t xml:space="preserve">בעזה </w:t>
      </w:r>
      <w:bookmarkStart w:id="9159" w:name="_ETM_Q26_521329"/>
      <w:bookmarkEnd w:id="9159"/>
      <w:r>
        <w:rPr>
          <w:rtl/>
        </w:rPr>
        <w:t>פוחתת</w:t>
      </w:r>
      <w:r>
        <w:rPr>
          <w:rFonts w:hint="cs"/>
          <w:rtl/>
        </w:rPr>
        <w:t>.</w:t>
      </w:r>
      <w:r>
        <w:rPr>
          <w:rtl/>
        </w:rPr>
        <w:t xml:space="preserve"> </w:t>
      </w:r>
      <w:bookmarkStart w:id="9160" w:name="_ETM_Q26_522410"/>
      <w:bookmarkEnd w:id="9160"/>
      <w:r>
        <w:rPr>
          <w:rtl/>
        </w:rPr>
        <w:t xml:space="preserve">עובדה </w:t>
      </w:r>
      <w:bookmarkStart w:id="9161" w:name="_ETM_Q26_522770"/>
      <w:bookmarkEnd w:id="9161"/>
      <w:r>
        <w:rPr>
          <w:rtl/>
        </w:rPr>
        <w:t xml:space="preserve">זו </w:t>
      </w:r>
      <w:bookmarkStart w:id="9162" w:name="_ETM_Q26_522890"/>
      <w:bookmarkEnd w:id="9162"/>
      <w:r>
        <w:rPr>
          <w:rtl/>
        </w:rPr>
        <w:t xml:space="preserve">נתמכת </w:t>
      </w:r>
      <w:bookmarkStart w:id="9163" w:name="_ETM_Q26_523399"/>
      <w:bookmarkEnd w:id="9163"/>
      <w:r>
        <w:rPr>
          <w:rtl/>
        </w:rPr>
        <w:t xml:space="preserve">בירידה </w:t>
      </w:r>
      <w:bookmarkStart w:id="9164" w:name="_ETM_Q26_524120"/>
      <w:bookmarkEnd w:id="9164"/>
      <w:r>
        <w:rPr>
          <w:rtl/>
        </w:rPr>
        <w:t xml:space="preserve">בהיקף </w:t>
      </w:r>
      <w:bookmarkStart w:id="9165" w:name="_ETM_Q26_524540"/>
      <w:bookmarkEnd w:id="9165"/>
      <w:r>
        <w:rPr>
          <w:rtl/>
        </w:rPr>
        <w:t xml:space="preserve">משרתי </w:t>
      </w:r>
      <w:bookmarkStart w:id="9166" w:name="_ETM_Q26_525020"/>
      <w:bookmarkEnd w:id="9166"/>
      <w:r>
        <w:rPr>
          <w:rtl/>
        </w:rPr>
        <w:t xml:space="preserve">המילואים </w:t>
      </w:r>
      <w:bookmarkStart w:id="9167" w:name="_ETM_Q26_525860"/>
      <w:bookmarkEnd w:id="9167"/>
      <w:r>
        <w:rPr>
          <w:rtl/>
        </w:rPr>
        <w:t>הפעילים</w:t>
      </w:r>
      <w:r>
        <w:rPr>
          <w:rFonts w:hint="cs"/>
          <w:rtl/>
        </w:rPr>
        <w:t>,</w:t>
      </w:r>
      <w:r>
        <w:rPr>
          <w:rtl/>
        </w:rPr>
        <w:t xml:space="preserve"> </w:t>
      </w:r>
      <w:bookmarkStart w:id="9168" w:name="_ETM_Q26_526940"/>
      <w:bookmarkEnd w:id="9168"/>
      <w:r>
        <w:rPr>
          <w:rtl/>
        </w:rPr>
        <w:t xml:space="preserve">מספר </w:t>
      </w:r>
      <w:bookmarkStart w:id="9169" w:name="_ETM_Q26_527239"/>
      <w:bookmarkEnd w:id="9169"/>
      <w:r>
        <w:rPr>
          <w:rtl/>
        </w:rPr>
        <w:t xml:space="preserve">הנפגעים </w:t>
      </w:r>
      <w:bookmarkStart w:id="9170" w:name="_ETM_Q26_527779"/>
      <w:bookmarkEnd w:id="9170"/>
      <w:r>
        <w:rPr>
          <w:rtl/>
        </w:rPr>
        <w:t xml:space="preserve">היומי </w:t>
      </w:r>
      <w:bookmarkStart w:id="9171" w:name="_ETM_Q26_528890"/>
      <w:bookmarkEnd w:id="9171"/>
      <w:r>
        <w:rPr>
          <w:rtl/>
        </w:rPr>
        <w:t xml:space="preserve">והיקף </w:t>
      </w:r>
      <w:bookmarkStart w:id="9172" w:name="_ETM_Q26_529370"/>
      <w:bookmarkEnd w:id="9172"/>
      <w:r>
        <w:rPr>
          <w:rtl/>
        </w:rPr>
        <w:t xml:space="preserve">ירי </w:t>
      </w:r>
      <w:bookmarkStart w:id="9173" w:name="_ETM_Q26_529640"/>
      <w:bookmarkEnd w:id="9173"/>
      <w:r>
        <w:rPr>
          <w:rtl/>
        </w:rPr>
        <w:t xml:space="preserve">הרקטות </w:t>
      </w:r>
      <w:bookmarkStart w:id="9174" w:name="_ETM_Q26_530089"/>
      <w:bookmarkEnd w:id="9174"/>
      <w:r>
        <w:rPr>
          <w:rtl/>
        </w:rPr>
        <w:t xml:space="preserve">כלפי </w:t>
      </w:r>
      <w:bookmarkStart w:id="9175" w:name="_ETM_Q26_530420"/>
      <w:bookmarkEnd w:id="9175"/>
      <w:r>
        <w:rPr>
          <w:rtl/>
        </w:rPr>
        <w:t xml:space="preserve">מדינת </w:t>
      </w:r>
      <w:bookmarkStart w:id="9176" w:name="_ETM_Q26_530750"/>
      <w:bookmarkEnd w:id="9176"/>
      <w:r>
        <w:rPr>
          <w:rtl/>
        </w:rPr>
        <w:t>ישראל</w:t>
      </w:r>
      <w:r>
        <w:rPr>
          <w:rFonts w:hint="cs"/>
          <w:rtl/>
        </w:rPr>
        <w:t>,</w:t>
      </w:r>
      <w:r>
        <w:rPr>
          <w:rtl/>
        </w:rPr>
        <w:t xml:space="preserve"> </w:t>
      </w:r>
      <w:bookmarkStart w:id="9177" w:name="_ETM_Q26_531869"/>
      <w:bookmarkEnd w:id="9177"/>
      <w:r>
        <w:rPr>
          <w:rtl/>
        </w:rPr>
        <w:t xml:space="preserve">ועמדת </w:t>
      </w:r>
      <w:bookmarkStart w:id="9178" w:name="_ETM_Q26_532499"/>
      <w:bookmarkEnd w:id="9178"/>
      <w:r>
        <w:rPr>
          <w:rtl/>
        </w:rPr>
        <w:t xml:space="preserve">הגורמים </w:t>
      </w:r>
      <w:bookmarkStart w:id="9179" w:name="_ETM_Q26_532859"/>
      <w:bookmarkEnd w:id="9179"/>
      <w:r>
        <w:rPr>
          <w:rFonts w:hint="cs"/>
          <w:rtl/>
        </w:rPr>
        <w:t>ה</w:t>
      </w:r>
      <w:r>
        <w:rPr>
          <w:rtl/>
        </w:rPr>
        <w:t>מדיניים</w:t>
      </w:r>
      <w:bookmarkStart w:id="9180" w:name="_ETM_Q26_533399"/>
      <w:bookmarkEnd w:id="9180"/>
      <w:r>
        <w:rPr>
          <w:rFonts w:hint="cs"/>
          <w:rtl/>
        </w:rPr>
        <w:t>-</w:t>
      </w:r>
      <w:r>
        <w:rPr>
          <w:rtl/>
        </w:rPr>
        <w:t xml:space="preserve">ביטחוניים </w:t>
      </w:r>
      <w:bookmarkStart w:id="9181" w:name="_ETM_Q26_534089"/>
      <w:bookmarkEnd w:id="9181"/>
      <w:r>
        <w:rPr>
          <w:rtl/>
        </w:rPr>
        <w:t xml:space="preserve">שהוצגה </w:t>
      </w:r>
      <w:bookmarkStart w:id="9182" w:name="_ETM_Q26_534749"/>
      <w:bookmarkEnd w:id="9182"/>
      <w:r>
        <w:rPr>
          <w:rtl/>
        </w:rPr>
        <w:t xml:space="preserve">לחברת </w:t>
      </w:r>
      <w:bookmarkStart w:id="9183" w:name="_ETM_Q26_535199"/>
      <w:bookmarkEnd w:id="9183"/>
      <w:r>
        <w:rPr>
          <w:rtl/>
        </w:rPr>
        <w:t>מו</w:t>
      </w:r>
      <w:bookmarkStart w:id="9184" w:name="_ETM_Q26_535350"/>
      <w:bookmarkEnd w:id="9184"/>
      <w:r>
        <w:rPr>
          <w:rFonts w:hint="cs"/>
          <w:rtl/>
        </w:rPr>
        <w:t>ד</w:t>
      </w:r>
      <w:r>
        <w:rPr>
          <w:rtl/>
        </w:rPr>
        <w:t>י</w:t>
      </w:r>
      <w:r>
        <w:rPr>
          <w:rFonts w:hint="cs"/>
          <w:rtl/>
        </w:rPr>
        <w:t>'</w:t>
      </w:r>
      <w:r>
        <w:rPr>
          <w:rtl/>
        </w:rPr>
        <w:t xml:space="preserve">ס </w:t>
      </w:r>
      <w:bookmarkStart w:id="9185" w:name="_ETM_Q26_536129"/>
      <w:bookmarkEnd w:id="9185"/>
      <w:r>
        <w:rPr>
          <w:rtl/>
        </w:rPr>
        <w:t xml:space="preserve">היא </w:t>
      </w:r>
      <w:bookmarkStart w:id="9186" w:name="_ETM_Q26_536670"/>
      <w:bookmarkEnd w:id="9186"/>
      <w:r>
        <w:rPr>
          <w:rtl/>
        </w:rPr>
        <w:t xml:space="preserve">שככל </w:t>
      </w:r>
      <w:bookmarkStart w:id="9187" w:name="_ETM_Q26_537359"/>
      <w:bookmarkEnd w:id="9187"/>
      <w:r>
        <w:rPr>
          <w:rtl/>
        </w:rPr>
        <w:t xml:space="preserve">כשהמלחמה </w:t>
      </w:r>
      <w:bookmarkStart w:id="9188" w:name="_ETM_Q26_537959"/>
      <w:bookmarkEnd w:id="9188"/>
      <w:r>
        <w:rPr>
          <w:rtl/>
        </w:rPr>
        <w:t xml:space="preserve">בעזה </w:t>
      </w:r>
      <w:bookmarkStart w:id="9189" w:name="_ETM_Q26_538350"/>
      <w:bookmarkStart w:id="9190" w:name="_ETM_Q26_539339"/>
      <w:bookmarkEnd w:id="9189"/>
      <w:bookmarkEnd w:id="9190"/>
      <w:r>
        <w:rPr>
          <w:rtl/>
        </w:rPr>
        <w:t>פוחתת</w:t>
      </w:r>
      <w:r>
        <w:rPr>
          <w:rFonts w:hint="cs"/>
          <w:rtl/>
        </w:rPr>
        <w:t>,</w:t>
      </w:r>
      <w:r>
        <w:rPr>
          <w:rtl/>
        </w:rPr>
        <w:t xml:space="preserve"> </w:t>
      </w:r>
      <w:bookmarkStart w:id="9191" w:name="_ETM_Q26_540029"/>
      <w:bookmarkEnd w:id="9191"/>
      <w:r>
        <w:rPr>
          <w:rtl/>
        </w:rPr>
        <w:t xml:space="preserve">הרציונל </w:t>
      </w:r>
      <w:bookmarkStart w:id="9192" w:name="_ETM_Q26_541350"/>
      <w:bookmarkEnd w:id="9192"/>
      <w:r>
        <w:rPr>
          <w:rtl/>
        </w:rPr>
        <w:t xml:space="preserve">להרחבת </w:t>
      </w:r>
      <w:bookmarkStart w:id="9193" w:name="_ETM_Q26_542429"/>
      <w:bookmarkEnd w:id="9193"/>
      <w:r>
        <w:rPr>
          <w:rtl/>
        </w:rPr>
        <w:t xml:space="preserve">הפעילות </w:t>
      </w:r>
      <w:bookmarkStart w:id="9194" w:name="_ETM_Q26_542909"/>
      <w:bookmarkEnd w:id="9194"/>
      <w:r>
        <w:rPr>
          <w:rtl/>
        </w:rPr>
        <w:t xml:space="preserve">הצבאית </w:t>
      </w:r>
      <w:bookmarkStart w:id="9195" w:name="_ETM_Q26_543329"/>
      <w:bookmarkEnd w:id="9195"/>
      <w:r>
        <w:rPr>
          <w:rtl/>
        </w:rPr>
        <w:t xml:space="preserve">של </w:t>
      </w:r>
      <w:bookmarkStart w:id="9196" w:name="_ETM_Q26_543479"/>
      <w:bookmarkEnd w:id="9196"/>
      <w:r>
        <w:rPr>
          <w:rtl/>
        </w:rPr>
        <w:t>החו</w:t>
      </w:r>
      <w:r>
        <w:rPr>
          <w:rFonts w:hint="cs"/>
          <w:rtl/>
        </w:rPr>
        <w:t>ת'</w:t>
      </w:r>
      <w:r>
        <w:rPr>
          <w:rtl/>
        </w:rPr>
        <w:t xml:space="preserve">ים </w:t>
      </w:r>
      <w:bookmarkStart w:id="9197" w:name="_ETM_Q26_544380"/>
      <w:bookmarkEnd w:id="9197"/>
      <w:r>
        <w:rPr>
          <w:rtl/>
        </w:rPr>
        <w:t xml:space="preserve">או </w:t>
      </w:r>
      <w:bookmarkStart w:id="9198" w:name="_ETM_Q26_544680"/>
      <w:bookmarkEnd w:id="9198"/>
      <w:r>
        <w:rPr>
          <w:rtl/>
        </w:rPr>
        <w:t xml:space="preserve">של </w:t>
      </w:r>
      <w:bookmarkStart w:id="9199" w:name="_ETM_Q26_544890"/>
      <w:bookmarkEnd w:id="9199"/>
      <w:r>
        <w:rPr>
          <w:rtl/>
        </w:rPr>
        <w:t xml:space="preserve">ארגון </w:t>
      </w:r>
      <w:bookmarkStart w:id="9200" w:name="_ETM_Q26_545610"/>
      <w:bookmarkEnd w:id="9200"/>
      <w:r>
        <w:rPr>
          <w:rtl/>
        </w:rPr>
        <w:t xml:space="preserve">הטרור </w:t>
      </w:r>
      <w:bookmarkStart w:id="9201" w:name="_ETM_Q26_546000"/>
      <w:bookmarkEnd w:id="9201"/>
      <w:r>
        <w:rPr>
          <w:rtl/>
        </w:rPr>
        <w:t xml:space="preserve">חיזבאללה </w:t>
      </w:r>
      <w:bookmarkStart w:id="9202" w:name="_ETM_Q26_546570"/>
      <w:bookmarkEnd w:id="9202"/>
      <w:r>
        <w:rPr>
          <w:rtl/>
        </w:rPr>
        <w:t>מצטמצם</w:t>
      </w:r>
      <w:r>
        <w:rPr>
          <w:rFonts w:hint="cs"/>
          <w:rtl/>
        </w:rPr>
        <w:t>.</w:t>
      </w:r>
      <w:r>
        <w:rPr>
          <w:rtl/>
        </w:rPr>
        <w:t xml:space="preserve"> </w:t>
      </w:r>
      <w:bookmarkStart w:id="9203" w:name="_ETM_Q26_547850"/>
      <w:bookmarkEnd w:id="9203"/>
      <w:r>
        <w:rPr>
          <w:rtl/>
        </w:rPr>
        <w:t xml:space="preserve">מודי'ס </w:t>
      </w:r>
      <w:bookmarkStart w:id="9204" w:name="_ETM_Q26_548180"/>
      <w:bookmarkEnd w:id="9204"/>
      <w:r>
        <w:rPr>
          <w:rtl/>
        </w:rPr>
        <w:t xml:space="preserve">מציינת </w:t>
      </w:r>
      <w:bookmarkStart w:id="9205" w:name="_ETM_Q26_548659"/>
      <w:bookmarkEnd w:id="9205"/>
      <w:r>
        <w:rPr>
          <w:rtl/>
        </w:rPr>
        <w:t>בהחלטת</w:t>
      </w:r>
      <w:r>
        <w:rPr>
          <w:rFonts w:hint="cs"/>
          <w:rtl/>
        </w:rPr>
        <w:t>ה</w:t>
      </w:r>
      <w:r>
        <w:rPr>
          <w:rtl/>
        </w:rPr>
        <w:t xml:space="preserve"> </w:t>
      </w:r>
      <w:bookmarkStart w:id="9206" w:name="_ETM_Q26_549850"/>
      <w:bookmarkEnd w:id="9206"/>
      <w:r>
        <w:rPr>
          <w:rtl/>
        </w:rPr>
        <w:t xml:space="preserve">גם </w:t>
      </w:r>
      <w:bookmarkStart w:id="9207" w:name="_ETM_Q26_550149"/>
      <w:bookmarkEnd w:id="9207"/>
      <w:r>
        <w:rPr>
          <w:rtl/>
        </w:rPr>
        <w:t xml:space="preserve">את </w:t>
      </w:r>
      <w:bookmarkStart w:id="9208" w:name="_ETM_Q26_550240"/>
      <w:bookmarkEnd w:id="9208"/>
      <w:r>
        <w:rPr>
          <w:rtl/>
        </w:rPr>
        <w:t xml:space="preserve">החוזקות </w:t>
      </w:r>
      <w:bookmarkStart w:id="9209" w:name="_ETM_Q26_551450"/>
      <w:bookmarkEnd w:id="9209"/>
      <w:r>
        <w:rPr>
          <w:rtl/>
        </w:rPr>
        <w:t xml:space="preserve">ארוכות </w:t>
      </w:r>
      <w:bookmarkStart w:id="9210" w:name="_ETM_Q26_551870"/>
      <w:bookmarkEnd w:id="9210"/>
      <w:r>
        <w:rPr>
          <w:rtl/>
        </w:rPr>
        <w:t xml:space="preserve">השנים </w:t>
      </w:r>
      <w:bookmarkStart w:id="9211" w:name="_ETM_Q26_552230"/>
      <w:bookmarkEnd w:id="9211"/>
      <w:r>
        <w:rPr>
          <w:rtl/>
        </w:rPr>
        <w:t xml:space="preserve">של </w:t>
      </w:r>
      <w:bookmarkStart w:id="9212" w:name="_ETM_Q26_552350"/>
      <w:bookmarkEnd w:id="9212"/>
      <w:r>
        <w:rPr>
          <w:rtl/>
        </w:rPr>
        <w:t xml:space="preserve">מדינת </w:t>
      </w:r>
      <w:bookmarkStart w:id="9213" w:name="_ETM_Q26_552710"/>
      <w:bookmarkEnd w:id="9213"/>
      <w:r>
        <w:rPr>
          <w:rtl/>
        </w:rPr>
        <w:t>ישראל</w:t>
      </w:r>
      <w:r>
        <w:rPr>
          <w:rFonts w:hint="cs"/>
          <w:rtl/>
        </w:rPr>
        <w:t>,</w:t>
      </w:r>
      <w:r>
        <w:rPr>
          <w:rtl/>
        </w:rPr>
        <w:t xml:space="preserve"> </w:t>
      </w:r>
      <w:bookmarkStart w:id="9214" w:name="_ETM_Q26_553649"/>
      <w:bookmarkEnd w:id="9214"/>
      <w:r>
        <w:rPr>
          <w:rFonts w:hint="cs"/>
          <w:rtl/>
        </w:rPr>
        <w:t>ש</w:t>
      </w:r>
      <w:r>
        <w:rPr>
          <w:rtl/>
        </w:rPr>
        <w:t xml:space="preserve">באות </w:t>
      </w:r>
      <w:bookmarkStart w:id="9215" w:name="_ETM_Q26_554100"/>
      <w:bookmarkEnd w:id="9215"/>
      <w:r>
        <w:rPr>
          <w:rtl/>
        </w:rPr>
        <w:t xml:space="preserve">לידי </w:t>
      </w:r>
      <w:bookmarkStart w:id="9216" w:name="_ETM_Q26_554310"/>
      <w:bookmarkEnd w:id="9216"/>
      <w:r>
        <w:rPr>
          <w:rtl/>
        </w:rPr>
        <w:t xml:space="preserve">ביטוי </w:t>
      </w:r>
      <w:bookmarkStart w:id="9217" w:name="_ETM_Q26_554579"/>
      <w:bookmarkEnd w:id="9217"/>
      <w:r>
        <w:rPr>
          <w:rtl/>
        </w:rPr>
        <w:t xml:space="preserve">בכלכלה </w:t>
      </w:r>
      <w:bookmarkStart w:id="9218" w:name="_ETM_Q26_555089"/>
      <w:bookmarkEnd w:id="9218"/>
      <w:r>
        <w:rPr>
          <w:rtl/>
        </w:rPr>
        <w:t xml:space="preserve">מגוונת </w:t>
      </w:r>
      <w:bookmarkStart w:id="9219" w:name="_ETM_Q26_556920"/>
      <w:bookmarkEnd w:id="9219"/>
      <w:r>
        <w:rPr>
          <w:rtl/>
        </w:rPr>
        <w:t xml:space="preserve">בעלת </w:t>
      </w:r>
      <w:bookmarkStart w:id="9220" w:name="_ETM_Q26_557370"/>
      <w:bookmarkEnd w:id="9220"/>
      <w:r>
        <w:rPr>
          <w:rtl/>
        </w:rPr>
        <w:t xml:space="preserve">הכנסה </w:t>
      </w:r>
      <w:bookmarkStart w:id="9221" w:name="_ETM_Q26_558089"/>
      <w:bookmarkEnd w:id="9221"/>
      <w:r>
        <w:rPr>
          <w:rtl/>
        </w:rPr>
        <w:t xml:space="preserve">גבוהה </w:t>
      </w:r>
      <w:bookmarkStart w:id="9222" w:name="_ETM_Q26_558659"/>
      <w:bookmarkEnd w:id="9222"/>
      <w:r>
        <w:rPr>
          <w:rtl/>
        </w:rPr>
        <w:t>ועמידות</w:t>
      </w:r>
      <w:r>
        <w:rPr>
          <w:rFonts w:hint="cs"/>
          <w:rtl/>
        </w:rPr>
        <w:t>,</w:t>
      </w:r>
      <w:r>
        <w:rPr>
          <w:rtl/>
        </w:rPr>
        <w:t xml:space="preserve"> </w:t>
      </w:r>
      <w:bookmarkStart w:id="9223" w:name="_ETM_Q26_559770"/>
      <w:bookmarkEnd w:id="9223"/>
      <w:r>
        <w:rPr>
          <w:rtl/>
        </w:rPr>
        <w:t xml:space="preserve">אפקטיביות </w:t>
      </w:r>
      <w:bookmarkStart w:id="9224" w:name="_ETM_Q26_560339"/>
      <w:bookmarkEnd w:id="9224"/>
      <w:r>
        <w:rPr>
          <w:rtl/>
        </w:rPr>
        <w:t xml:space="preserve">גבוהה </w:t>
      </w:r>
      <w:bookmarkStart w:id="9225" w:name="_ETM_Q26_560729"/>
      <w:bookmarkEnd w:id="9225"/>
      <w:r>
        <w:rPr>
          <w:rtl/>
        </w:rPr>
        <w:t xml:space="preserve">מאוד </w:t>
      </w:r>
      <w:bookmarkStart w:id="9226" w:name="_ETM_Q26_561029"/>
      <w:bookmarkEnd w:id="9226"/>
      <w:r>
        <w:rPr>
          <w:rtl/>
        </w:rPr>
        <w:t xml:space="preserve">של </w:t>
      </w:r>
      <w:bookmarkStart w:id="9227" w:name="_ETM_Q26_561179"/>
      <w:bookmarkEnd w:id="9227"/>
      <w:r>
        <w:rPr>
          <w:rtl/>
        </w:rPr>
        <w:t xml:space="preserve">המדיניות </w:t>
      </w:r>
      <w:bookmarkStart w:id="9228" w:name="_ETM_Q26_561659"/>
      <w:bookmarkEnd w:id="9228"/>
      <w:r>
        <w:rPr>
          <w:rtl/>
        </w:rPr>
        <w:t>המוניטרית</w:t>
      </w:r>
      <w:r>
        <w:rPr>
          <w:rFonts w:hint="cs"/>
          <w:rtl/>
        </w:rPr>
        <w:t>,</w:t>
      </w:r>
      <w:r>
        <w:rPr>
          <w:rtl/>
        </w:rPr>
        <w:t xml:space="preserve"> </w:t>
      </w:r>
      <w:bookmarkStart w:id="9229" w:name="_ETM_Q26_563020"/>
      <w:bookmarkStart w:id="9230" w:name="_ETM_Q26_563830"/>
      <w:bookmarkEnd w:id="9229"/>
      <w:bookmarkEnd w:id="9230"/>
      <w:r>
        <w:rPr>
          <w:rFonts w:hint="cs"/>
          <w:rtl/>
        </w:rPr>
        <w:t>שהומח</w:t>
      </w:r>
      <w:r>
        <w:rPr>
          <w:rtl/>
        </w:rPr>
        <w:t xml:space="preserve">שה </w:t>
      </w:r>
      <w:bookmarkStart w:id="9231" w:name="_ETM_Q26_564250"/>
      <w:bookmarkEnd w:id="9231"/>
      <w:r>
        <w:rPr>
          <w:rtl/>
        </w:rPr>
        <w:t xml:space="preserve">לאחרונה </w:t>
      </w:r>
      <w:bookmarkStart w:id="9232" w:name="_ETM_Q26_564700"/>
      <w:bookmarkEnd w:id="9232"/>
      <w:r>
        <w:rPr>
          <w:rtl/>
        </w:rPr>
        <w:t xml:space="preserve">ביכולתו </w:t>
      </w:r>
      <w:bookmarkStart w:id="9233" w:name="_ETM_Q26_565090"/>
      <w:bookmarkEnd w:id="9233"/>
      <w:r>
        <w:rPr>
          <w:rtl/>
        </w:rPr>
        <w:t>ש</w:t>
      </w:r>
      <w:r>
        <w:rPr>
          <w:rFonts w:hint="cs"/>
          <w:rtl/>
        </w:rPr>
        <w:t xml:space="preserve">ל </w:t>
      </w:r>
      <w:r>
        <w:rPr>
          <w:rtl/>
        </w:rPr>
        <w:t xml:space="preserve">בנק </w:t>
      </w:r>
      <w:bookmarkStart w:id="9234" w:name="_ETM_Q26_565420"/>
      <w:bookmarkEnd w:id="9234"/>
      <w:r>
        <w:rPr>
          <w:rtl/>
        </w:rPr>
        <w:t xml:space="preserve">ישראל </w:t>
      </w:r>
      <w:bookmarkStart w:id="9235" w:name="_ETM_Q26_565810"/>
      <w:bookmarkEnd w:id="9235"/>
      <w:r>
        <w:rPr>
          <w:rtl/>
        </w:rPr>
        <w:t xml:space="preserve">לייצב </w:t>
      </w:r>
      <w:bookmarkStart w:id="9236" w:name="_ETM_Q26_566980"/>
      <w:bookmarkEnd w:id="9236"/>
      <w:r>
        <w:rPr>
          <w:rtl/>
        </w:rPr>
        <w:t xml:space="preserve">במהירות </w:t>
      </w:r>
      <w:bookmarkStart w:id="9237" w:name="_ETM_Q26_567640"/>
      <w:bookmarkEnd w:id="9237"/>
      <w:r>
        <w:rPr>
          <w:rtl/>
        </w:rPr>
        <w:t xml:space="preserve">את </w:t>
      </w:r>
      <w:bookmarkStart w:id="9238" w:name="_ETM_Q26_567760"/>
      <w:bookmarkEnd w:id="9238"/>
      <w:r>
        <w:rPr>
          <w:rtl/>
        </w:rPr>
        <w:t xml:space="preserve">השווקים </w:t>
      </w:r>
      <w:bookmarkStart w:id="9239" w:name="_ETM_Q26_568150"/>
      <w:bookmarkEnd w:id="9239"/>
      <w:r>
        <w:rPr>
          <w:rtl/>
        </w:rPr>
        <w:t>הפיננסיים</w:t>
      </w:r>
      <w:r>
        <w:rPr>
          <w:rFonts w:hint="cs"/>
          <w:rtl/>
        </w:rPr>
        <w:t>,</w:t>
      </w:r>
      <w:r>
        <w:rPr>
          <w:rtl/>
        </w:rPr>
        <w:t xml:space="preserve"> </w:t>
      </w:r>
      <w:bookmarkStart w:id="9240" w:name="_ETM_Q26_569279"/>
      <w:bookmarkEnd w:id="9240"/>
      <w:r>
        <w:rPr>
          <w:rtl/>
        </w:rPr>
        <w:t xml:space="preserve">מגזר </w:t>
      </w:r>
      <w:bookmarkStart w:id="9241" w:name="_ETM_Q26_569700"/>
      <w:bookmarkEnd w:id="9241"/>
      <w:r>
        <w:rPr>
          <w:rtl/>
        </w:rPr>
        <w:t xml:space="preserve">בנקאי </w:t>
      </w:r>
      <w:bookmarkStart w:id="9242" w:name="_ETM_Q26_570210"/>
      <w:bookmarkEnd w:id="9242"/>
      <w:r>
        <w:rPr>
          <w:rtl/>
        </w:rPr>
        <w:t>יציב</w:t>
      </w:r>
      <w:r>
        <w:rPr>
          <w:rFonts w:hint="cs"/>
          <w:rtl/>
        </w:rPr>
        <w:t>,</w:t>
      </w:r>
      <w:r>
        <w:rPr>
          <w:rtl/>
        </w:rPr>
        <w:t xml:space="preserve"> </w:t>
      </w:r>
      <w:bookmarkStart w:id="9243" w:name="_ETM_Q26_571240"/>
      <w:bookmarkEnd w:id="9243"/>
      <w:r>
        <w:rPr>
          <w:rtl/>
        </w:rPr>
        <w:t xml:space="preserve">רמות </w:t>
      </w:r>
      <w:bookmarkStart w:id="9244" w:name="_ETM_Q26_571659"/>
      <w:bookmarkEnd w:id="9244"/>
      <w:r>
        <w:rPr>
          <w:rtl/>
        </w:rPr>
        <w:t xml:space="preserve">הנזילות </w:t>
      </w:r>
      <w:bookmarkStart w:id="9245" w:name="_ETM_Q26_572169"/>
      <w:bookmarkEnd w:id="9245"/>
      <w:r>
        <w:rPr>
          <w:rtl/>
        </w:rPr>
        <w:t>הגבו</w:t>
      </w:r>
      <w:r>
        <w:rPr>
          <w:rFonts w:hint="cs"/>
          <w:rtl/>
        </w:rPr>
        <w:t>הות</w:t>
      </w:r>
      <w:r>
        <w:rPr>
          <w:rtl/>
        </w:rPr>
        <w:t xml:space="preserve"> </w:t>
      </w:r>
      <w:bookmarkStart w:id="9246" w:name="_ETM_Q26_572529"/>
      <w:bookmarkEnd w:id="9246"/>
      <w:r>
        <w:rPr>
          <w:rtl/>
        </w:rPr>
        <w:t xml:space="preserve">של </w:t>
      </w:r>
      <w:bookmarkStart w:id="9247" w:name="_ETM_Q26_572709"/>
      <w:bookmarkEnd w:id="9247"/>
      <w:r>
        <w:rPr>
          <w:rtl/>
        </w:rPr>
        <w:t>הממשלה</w:t>
      </w:r>
      <w:r>
        <w:rPr>
          <w:rFonts w:hint="cs"/>
          <w:rtl/>
        </w:rPr>
        <w:t>,</w:t>
      </w:r>
      <w:r>
        <w:rPr>
          <w:rtl/>
        </w:rPr>
        <w:t xml:space="preserve"> </w:t>
      </w:r>
      <w:bookmarkStart w:id="9248" w:name="_ETM_Q26_574239"/>
      <w:bookmarkEnd w:id="9248"/>
      <w:r>
        <w:rPr>
          <w:rtl/>
        </w:rPr>
        <w:t xml:space="preserve">ניהול </w:t>
      </w:r>
      <w:bookmarkStart w:id="9249" w:name="_ETM_Q26_574989"/>
      <w:bookmarkEnd w:id="9249"/>
      <w:r>
        <w:rPr>
          <w:rtl/>
        </w:rPr>
        <w:t xml:space="preserve">החוב </w:t>
      </w:r>
      <w:bookmarkStart w:id="9250" w:name="_ETM_Q26_575709"/>
      <w:bookmarkEnd w:id="9250"/>
      <w:r>
        <w:rPr>
          <w:rFonts w:hint="cs"/>
          <w:rtl/>
        </w:rPr>
        <w:t>ה</w:t>
      </w:r>
      <w:r>
        <w:rPr>
          <w:rtl/>
        </w:rPr>
        <w:t xml:space="preserve">מיטבי </w:t>
      </w:r>
      <w:bookmarkStart w:id="9251" w:name="_ETM_Q26_576579"/>
      <w:bookmarkEnd w:id="9251"/>
      <w:r>
        <w:rPr>
          <w:rtl/>
        </w:rPr>
        <w:t xml:space="preserve">והנגישות </w:t>
      </w:r>
      <w:bookmarkStart w:id="9252" w:name="_ETM_Q26_577239"/>
      <w:bookmarkEnd w:id="9252"/>
      <w:r>
        <w:rPr>
          <w:rtl/>
        </w:rPr>
        <w:t xml:space="preserve">הגבוהה </w:t>
      </w:r>
      <w:bookmarkStart w:id="9253" w:name="_ETM_Q26_577899"/>
      <w:bookmarkEnd w:id="9253"/>
      <w:r>
        <w:rPr>
          <w:rtl/>
        </w:rPr>
        <w:t xml:space="preserve">שיש </w:t>
      </w:r>
      <w:bookmarkStart w:id="9254" w:name="_ETM_Q26_578349"/>
      <w:bookmarkEnd w:id="9254"/>
      <w:r>
        <w:rPr>
          <w:rtl/>
        </w:rPr>
        <w:t xml:space="preserve">לנו </w:t>
      </w:r>
      <w:bookmarkStart w:id="9255" w:name="_ETM_Q26_578799"/>
      <w:bookmarkEnd w:id="9255"/>
      <w:r>
        <w:rPr>
          <w:rtl/>
        </w:rPr>
        <w:t xml:space="preserve">לשוק </w:t>
      </w:r>
      <w:bookmarkStart w:id="9256" w:name="_ETM_Q26_579189"/>
      <w:bookmarkEnd w:id="9256"/>
      <w:r>
        <w:rPr>
          <w:rtl/>
        </w:rPr>
        <w:t>ההון</w:t>
      </w:r>
      <w:r>
        <w:rPr>
          <w:rFonts w:hint="cs"/>
          <w:rtl/>
        </w:rPr>
        <w:t>.</w:t>
      </w:r>
      <w:r>
        <w:rPr>
          <w:rtl/>
        </w:rPr>
        <w:t xml:space="preserve"> </w:t>
      </w:r>
      <w:bookmarkStart w:id="9257" w:name="_ETM_Q26_580159"/>
      <w:bookmarkEnd w:id="9257"/>
    </w:p>
    <w:p w:rsidR="00610683" w:rsidRDefault="00610683" w:rsidP="003B7263">
      <w:pPr>
        <w:rPr>
          <w:rtl/>
        </w:rPr>
      </w:pPr>
      <w:bookmarkStart w:id="9258" w:name="_ETM_Q26_578717"/>
      <w:bookmarkStart w:id="9259" w:name="_ETM_Q26_578819"/>
      <w:bookmarkStart w:id="9260" w:name="_ETM_Q26_579132"/>
      <w:bookmarkEnd w:id="9258"/>
      <w:bookmarkEnd w:id="9259"/>
      <w:bookmarkEnd w:id="9260"/>
    </w:p>
    <w:p w:rsidR="00610683" w:rsidRDefault="00610683" w:rsidP="00E41899">
      <w:pPr>
        <w:rPr>
          <w:rtl/>
        </w:rPr>
      </w:pPr>
      <w:bookmarkStart w:id="9261" w:name="_ETM_Q26_579193"/>
      <w:bookmarkEnd w:id="9261"/>
      <w:r>
        <w:rPr>
          <w:rtl/>
        </w:rPr>
        <w:t xml:space="preserve">מודי'ס </w:t>
      </w:r>
      <w:bookmarkStart w:id="9262" w:name="_ETM_Q26_580579"/>
      <w:bookmarkEnd w:id="9262"/>
      <w:r>
        <w:rPr>
          <w:rtl/>
        </w:rPr>
        <w:t>מציי</w:t>
      </w:r>
      <w:r>
        <w:rPr>
          <w:rFonts w:hint="cs"/>
          <w:rtl/>
        </w:rPr>
        <w:t>נ</w:t>
      </w:r>
      <w:bookmarkStart w:id="9263" w:name="_ETM_Q26_580880"/>
      <w:bookmarkEnd w:id="9263"/>
      <w:r>
        <w:rPr>
          <w:rtl/>
        </w:rPr>
        <w:t xml:space="preserve">ת </w:t>
      </w:r>
      <w:bookmarkStart w:id="9264" w:name="_ETM_Q26_580970"/>
      <w:bookmarkEnd w:id="9264"/>
      <w:r>
        <w:rPr>
          <w:rFonts w:hint="cs"/>
          <w:rtl/>
        </w:rPr>
        <w:t>ל</w:t>
      </w:r>
      <w:bookmarkStart w:id="9265" w:name="_ETM_Q26_581029"/>
      <w:bookmarkEnd w:id="9265"/>
      <w:r>
        <w:rPr>
          <w:rtl/>
        </w:rPr>
        <w:t xml:space="preserve">טובה </w:t>
      </w:r>
      <w:bookmarkStart w:id="9266" w:name="_ETM_Q26_581240"/>
      <w:bookmarkEnd w:id="9266"/>
      <w:r>
        <w:rPr>
          <w:rtl/>
        </w:rPr>
        <w:t xml:space="preserve">גם </w:t>
      </w:r>
      <w:bookmarkStart w:id="9267" w:name="_ETM_Q26_581420"/>
      <w:bookmarkEnd w:id="9267"/>
      <w:r>
        <w:rPr>
          <w:rtl/>
        </w:rPr>
        <w:t xml:space="preserve">את </w:t>
      </w:r>
      <w:bookmarkStart w:id="9268" w:name="_ETM_Q26_581479"/>
      <w:bookmarkEnd w:id="9268"/>
      <w:r>
        <w:rPr>
          <w:rtl/>
        </w:rPr>
        <w:t xml:space="preserve">העובדה </w:t>
      </w:r>
      <w:bookmarkStart w:id="9269" w:name="_ETM_Q26_581869"/>
      <w:bookmarkEnd w:id="9269"/>
      <w:r>
        <w:rPr>
          <w:rtl/>
        </w:rPr>
        <w:t xml:space="preserve">שתקציב </w:t>
      </w:r>
      <w:bookmarkStart w:id="9270" w:name="_ETM_Q26_582320"/>
      <w:bookmarkEnd w:id="9270"/>
      <w:r>
        <w:rPr>
          <w:rtl/>
        </w:rPr>
        <w:t xml:space="preserve">המדינה </w:t>
      </w:r>
      <w:bookmarkStart w:id="9271" w:name="_ETM_Q26_582710"/>
      <w:bookmarkEnd w:id="9271"/>
      <w:r>
        <w:rPr>
          <w:rtl/>
        </w:rPr>
        <w:t xml:space="preserve">לשנת </w:t>
      </w:r>
      <w:bookmarkStart w:id="9272" w:name="_ETM_Q26_583009"/>
      <w:bookmarkEnd w:id="9272"/>
      <w:r>
        <w:rPr>
          <w:rtl/>
        </w:rPr>
        <w:t>20</w:t>
      </w:r>
      <w:bookmarkStart w:id="9273" w:name="_ETM_Q26_583310"/>
      <w:bookmarkEnd w:id="9273"/>
      <w:r>
        <w:rPr>
          <w:rtl/>
        </w:rPr>
        <w:t xml:space="preserve">24 </w:t>
      </w:r>
      <w:bookmarkStart w:id="9274" w:name="_ETM_Q26_584640"/>
      <w:bookmarkEnd w:id="9274"/>
      <w:r>
        <w:rPr>
          <w:rtl/>
        </w:rPr>
        <w:t xml:space="preserve">משלב </w:t>
      </w:r>
      <w:bookmarkStart w:id="9275" w:name="_ETM_Q26_585210"/>
      <w:bookmarkEnd w:id="9275"/>
      <w:r>
        <w:rPr>
          <w:rtl/>
        </w:rPr>
        <w:t xml:space="preserve">שורה </w:t>
      </w:r>
      <w:bookmarkStart w:id="9276" w:name="_ETM_Q26_585630"/>
      <w:bookmarkEnd w:id="9276"/>
      <w:r>
        <w:rPr>
          <w:rtl/>
        </w:rPr>
        <w:t xml:space="preserve">של </w:t>
      </w:r>
      <w:bookmarkStart w:id="9277" w:name="_ETM_Q26_585779"/>
      <w:bookmarkEnd w:id="9277"/>
      <w:r>
        <w:rPr>
          <w:rtl/>
        </w:rPr>
        <w:t xml:space="preserve">צעדים </w:t>
      </w:r>
      <w:bookmarkStart w:id="9278" w:name="_ETM_Q26_586200"/>
      <w:bookmarkStart w:id="9279" w:name="_ETM_Q26_586290"/>
      <w:bookmarkEnd w:id="9278"/>
      <w:bookmarkEnd w:id="9279"/>
      <w:r>
        <w:rPr>
          <w:rFonts w:hint="cs"/>
          <w:rtl/>
        </w:rPr>
        <w:t>ל</w:t>
      </w:r>
      <w:r>
        <w:rPr>
          <w:rtl/>
        </w:rPr>
        <w:t xml:space="preserve">צמצום </w:t>
      </w:r>
      <w:bookmarkStart w:id="9280" w:name="_ETM_Q26_586680"/>
      <w:bookmarkEnd w:id="9280"/>
      <w:r>
        <w:rPr>
          <w:rtl/>
        </w:rPr>
        <w:t xml:space="preserve">הגירעון </w:t>
      </w:r>
      <w:bookmarkStart w:id="9281" w:name="_ETM_Q26_587310"/>
      <w:bookmarkEnd w:id="9281"/>
      <w:r>
        <w:rPr>
          <w:rtl/>
        </w:rPr>
        <w:t xml:space="preserve">לשנת </w:t>
      </w:r>
      <w:bookmarkStart w:id="9282" w:name="_ETM_Q26_587640"/>
      <w:bookmarkEnd w:id="9282"/>
      <w:r>
        <w:rPr>
          <w:rtl/>
        </w:rPr>
        <w:t>20</w:t>
      </w:r>
      <w:bookmarkStart w:id="9283" w:name="_ETM_Q26_587940"/>
      <w:bookmarkEnd w:id="9283"/>
      <w:r>
        <w:rPr>
          <w:rtl/>
        </w:rPr>
        <w:t xml:space="preserve">24 </w:t>
      </w:r>
      <w:bookmarkStart w:id="9284" w:name="_ETM_Q26_589029"/>
      <w:bookmarkEnd w:id="9284"/>
      <w:r>
        <w:rPr>
          <w:rtl/>
        </w:rPr>
        <w:t xml:space="preserve">ובשנים </w:t>
      </w:r>
      <w:bookmarkStart w:id="9285" w:name="_ETM_Q26_589510"/>
      <w:bookmarkEnd w:id="9285"/>
      <w:r>
        <w:rPr>
          <w:rtl/>
        </w:rPr>
        <w:t xml:space="preserve">שלאחר </w:t>
      </w:r>
      <w:bookmarkStart w:id="9286" w:name="_ETM_Q26_589930"/>
      <w:bookmarkEnd w:id="9286"/>
      <w:r>
        <w:rPr>
          <w:rtl/>
        </w:rPr>
        <w:t>מכן</w:t>
      </w:r>
      <w:r>
        <w:rPr>
          <w:rFonts w:hint="cs"/>
          <w:rtl/>
        </w:rPr>
        <w:t>,</w:t>
      </w:r>
      <w:r>
        <w:rPr>
          <w:rtl/>
        </w:rPr>
        <w:t xml:space="preserve"> </w:t>
      </w:r>
      <w:bookmarkStart w:id="9287" w:name="_ETM_Q26_590320"/>
      <w:bookmarkEnd w:id="9287"/>
      <w:r>
        <w:rPr>
          <w:rtl/>
        </w:rPr>
        <w:t xml:space="preserve">ומתייחסת </w:t>
      </w:r>
      <w:bookmarkStart w:id="9288" w:name="_ETM_Q26_590890"/>
      <w:bookmarkEnd w:id="9288"/>
      <w:r>
        <w:rPr>
          <w:rtl/>
        </w:rPr>
        <w:t xml:space="preserve">בפרט </w:t>
      </w:r>
      <w:bookmarkStart w:id="9289" w:name="_ETM_Q26_591760"/>
      <w:bookmarkEnd w:id="9289"/>
      <w:r>
        <w:rPr>
          <w:rtl/>
        </w:rPr>
        <w:t xml:space="preserve">להעלאת </w:t>
      </w:r>
      <w:bookmarkStart w:id="9290" w:name="_ETM_Q26_592270"/>
      <w:bookmarkEnd w:id="9290"/>
      <w:r>
        <w:rPr>
          <w:rtl/>
        </w:rPr>
        <w:t xml:space="preserve">שיעור </w:t>
      </w:r>
      <w:bookmarkStart w:id="9291" w:name="_ETM_Q26_592540"/>
      <w:bookmarkEnd w:id="9291"/>
      <w:r>
        <w:rPr>
          <w:rtl/>
        </w:rPr>
        <w:t xml:space="preserve">המע"מ </w:t>
      </w:r>
      <w:bookmarkStart w:id="9292" w:name="_ETM_Q26_592810"/>
      <w:bookmarkEnd w:id="9292"/>
      <w:r>
        <w:rPr>
          <w:rtl/>
        </w:rPr>
        <w:t xml:space="preserve">ב-1% </w:t>
      </w:r>
      <w:bookmarkStart w:id="9293" w:name="_ETM_Q26_593320"/>
      <w:bookmarkEnd w:id="9293"/>
      <w:r>
        <w:rPr>
          <w:rtl/>
        </w:rPr>
        <w:t xml:space="preserve">בשנה </w:t>
      </w:r>
      <w:bookmarkStart w:id="9294" w:name="_ETM_Q26_593650"/>
      <w:bookmarkEnd w:id="9294"/>
      <w:r>
        <w:rPr>
          <w:rtl/>
        </w:rPr>
        <w:t>הבאה</w:t>
      </w:r>
      <w:r>
        <w:rPr>
          <w:rFonts w:hint="cs"/>
          <w:rtl/>
        </w:rPr>
        <w:t>,</w:t>
      </w:r>
      <w:r>
        <w:rPr>
          <w:rtl/>
        </w:rPr>
        <w:t xml:space="preserve"> </w:t>
      </w:r>
      <w:bookmarkStart w:id="9295" w:name="_ETM_Q26_594580"/>
      <w:bookmarkEnd w:id="9295"/>
      <w:r>
        <w:rPr>
          <w:rFonts w:hint="cs"/>
          <w:rtl/>
        </w:rPr>
        <w:t>ש</w:t>
      </w:r>
      <w:r>
        <w:rPr>
          <w:rtl/>
        </w:rPr>
        <w:t xml:space="preserve">לפי </w:t>
      </w:r>
      <w:bookmarkStart w:id="9296" w:name="_ETM_Q26_594790"/>
      <w:bookmarkEnd w:id="9296"/>
      <w:r>
        <w:rPr>
          <w:rtl/>
        </w:rPr>
        <w:t xml:space="preserve">ההערכות </w:t>
      </w:r>
      <w:bookmarkStart w:id="9297" w:name="_ETM_Q26_595360"/>
      <w:bookmarkEnd w:id="9297"/>
      <w:r>
        <w:rPr>
          <w:rtl/>
        </w:rPr>
        <w:t xml:space="preserve">תביא </w:t>
      </w:r>
      <w:bookmarkStart w:id="9298" w:name="_ETM_Q26_595630"/>
      <w:bookmarkEnd w:id="9298"/>
      <w:r>
        <w:rPr>
          <w:rtl/>
        </w:rPr>
        <w:t xml:space="preserve">להכנסה </w:t>
      </w:r>
      <w:bookmarkStart w:id="9299" w:name="_ETM_Q26_595990"/>
      <w:bookmarkEnd w:id="9299"/>
      <w:r>
        <w:rPr>
          <w:rtl/>
        </w:rPr>
        <w:t xml:space="preserve">נוספת </w:t>
      </w:r>
      <w:bookmarkStart w:id="9300" w:name="_ETM_Q26_596380"/>
      <w:bookmarkEnd w:id="9300"/>
      <w:r>
        <w:rPr>
          <w:rtl/>
        </w:rPr>
        <w:t xml:space="preserve">של </w:t>
      </w:r>
      <w:bookmarkStart w:id="9301" w:name="_ETM_Q26_596529"/>
      <w:bookmarkEnd w:id="9301"/>
      <w:r>
        <w:rPr>
          <w:rtl/>
        </w:rPr>
        <w:t xml:space="preserve">0.35% </w:t>
      </w:r>
      <w:bookmarkStart w:id="9302" w:name="_ETM_Q26_598179"/>
      <w:bookmarkEnd w:id="9302"/>
      <w:r>
        <w:rPr>
          <w:rtl/>
        </w:rPr>
        <w:t>מה</w:t>
      </w:r>
      <w:bookmarkStart w:id="9303" w:name="_ETM_Q26_598450"/>
      <w:bookmarkEnd w:id="9303"/>
      <w:r>
        <w:rPr>
          <w:rtl/>
        </w:rPr>
        <w:t>תוצ</w:t>
      </w:r>
      <w:r>
        <w:rPr>
          <w:rFonts w:hint="cs"/>
          <w:rtl/>
        </w:rPr>
        <w:t>ר</w:t>
      </w:r>
      <w:r>
        <w:rPr>
          <w:rtl/>
        </w:rPr>
        <w:t xml:space="preserve"> </w:t>
      </w:r>
      <w:bookmarkStart w:id="9304" w:name="_ETM_Q26_598810"/>
      <w:bookmarkEnd w:id="9304"/>
      <w:r>
        <w:rPr>
          <w:rtl/>
        </w:rPr>
        <w:t>בשנה</w:t>
      </w:r>
      <w:r>
        <w:rPr>
          <w:rFonts w:hint="cs"/>
          <w:rtl/>
        </w:rPr>
        <w:t>.</w:t>
      </w:r>
      <w:r>
        <w:rPr>
          <w:rtl/>
        </w:rPr>
        <w:t xml:space="preserve"> </w:t>
      </w:r>
      <w:bookmarkStart w:id="9305" w:name="_ETM_Q26_599850"/>
      <w:bookmarkEnd w:id="9305"/>
      <w:r>
        <w:rPr>
          <w:rtl/>
        </w:rPr>
        <w:t xml:space="preserve">כמו </w:t>
      </w:r>
      <w:bookmarkStart w:id="9306" w:name="_ETM_Q26_600060"/>
      <w:bookmarkEnd w:id="9306"/>
      <w:r>
        <w:rPr>
          <w:rtl/>
        </w:rPr>
        <w:t>כן</w:t>
      </w:r>
      <w:r>
        <w:rPr>
          <w:rFonts w:hint="cs"/>
          <w:rtl/>
        </w:rPr>
        <w:t>,</w:t>
      </w:r>
      <w:r>
        <w:rPr>
          <w:rtl/>
        </w:rPr>
        <w:t xml:space="preserve"> </w:t>
      </w:r>
      <w:bookmarkStart w:id="9307" w:name="_ETM_Q26_600669"/>
      <w:bookmarkEnd w:id="9307"/>
      <w:r>
        <w:rPr>
          <w:rtl/>
        </w:rPr>
        <w:t xml:space="preserve">מודי'ס </w:t>
      </w:r>
      <w:bookmarkStart w:id="9308" w:name="_ETM_Q26_601119"/>
      <w:bookmarkEnd w:id="9308"/>
      <w:r>
        <w:rPr>
          <w:rtl/>
        </w:rPr>
        <w:t xml:space="preserve">מציינת </w:t>
      </w:r>
      <w:bookmarkStart w:id="9309" w:name="_ETM_Q26_601659"/>
      <w:bookmarkEnd w:id="9309"/>
      <w:r>
        <w:rPr>
          <w:rtl/>
        </w:rPr>
        <w:t xml:space="preserve">כי </w:t>
      </w:r>
      <w:bookmarkStart w:id="9310" w:name="_ETM_Q26_601779"/>
      <w:bookmarkEnd w:id="9310"/>
      <w:r>
        <w:rPr>
          <w:rtl/>
        </w:rPr>
        <w:t xml:space="preserve">הממשלה </w:t>
      </w:r>
      <w:bookmarkStart w:id="9311" w:name="_ETM_Q26_602200"/>
      <w:bookmarkEnd w:id="9311"/>
      <w:r>
        <w:rPr>
          <w:rtl/>
        </w:rPr>
        <w:t xml:space="preserve">מתכוונת </w:t>
      </w:r>
      <w:bookmarkStart w:id="9312" w:name="_ETM_Q26_602679"/>
      <w:bookmarkEnd w:id="9312"/>
      <w:r>
        <w:rPr>
          <w:rtl/>
        </w:rPr>
        <w:t xml:space="preserve">להעביר </w:t>
      </w:r>
      <w:bookmarkStart w:id="9313" w:name="_ETM_Q26_603009"/>
      <w:bookmarkEnd w:id="9313"/>
      <w:r>
        <w:rPr>
          <w:rtl/>
        </w:rPr>
        <w:t>בחקיק</w:t>
      </w:r>
      <w:r>
        <w:rPr>
          <w:rFonts w:hint="cs"/>
          <w:rtl/>
        </w:rPr>
        <w:t>ה</w:t>
      </w:r>
      <w:r>
        <w:rPr>
          <w:rtl/>
        </w:rPr>
        <w:t xml:space="preserve"> </w:t>
      </w:r>
      <w:bookmarkStart w:id="9314" w:name="_ETM_Q26_603520"/>
      <w:bookmarkEnd w:id="9314"/>
      <w:r>
        <w:rPr>
          <w:rtl/>
        </w:rPr>
        <w:t xml:space="preserve">צעדים </w:t>
      </w:r>
      <w:bookmarkStart w:id="9315" w:name="_ETM_Q26_603879"/>
      <w:bookmarkEnd w:id="9315"/>
      <w:r>
        <w:rPr>
          <w:rtl/>
        </w:rPr>
        <w:t xml:space="preserve">לצמצום </w:t>
      </w:r>
      <w:bookmarkStart w:id="9316" w:name="_ETM_Q26_604299"/>
      <w:bookmarkEnd w:id="9316"/>
      <w:r>
        <w:rPr>
          <w:rtl/>
        </w:rPr>
        <w:t xml:space="preserve">הגירעון </w:t>
      </w:r>
      <w:bookmarkStart w:id="9317" w:name="_ETM_Q26_604719"/>
      <w:bookmarkEnd w:id="9317"/>
      <w:r>
        <w:rPr>
          <w:rtl/>
        </w:rPr>
        <w:t xml:space="preserve">בשנת </w:t>
      </w:r>
      <w:bookmarkStart w:id="9318" w:name="_ETM_Q26_605049"/>
      <w:bookmarkEnd w:id="9318"/>
      <w:r>
        <w:rPr>
          <w:rtl/>
        </w:rPr>
        <w:t>20</w:t>
      </w:r>
      <w:bookmarkStart w:id="9319" w:name="_ETM_Q26_605349"/>
      <w:bookmarkEnd w:id="9319"/>
      <w:r>
        <w:rPr>
          <w:rtl/>
        </w:rPr>
        <w:t xml:space="preserve">25 </w:t>
      </w:r>
      <w:bookmarkStart w:id="9320" w:name="_ETM_Q26_606489"/>
      <w:bookmarkEnd w:id="9320"/>
      <w:r>
        <w:rPr>
          <w:rtl/>
        </w:rPr>
        <w:t xml:space="preserve">בשיעור </w:t>
      </w:r>
      <w:bookmarkStart w:id="9321" w:name="_ETM_Q26_606969"/>
      <w:bookmarkEnd w:id="9321"/>
      <w:r>
        <w:rPr>
          <w:rtl/>
        </w:rPr>
        <w:t xml:space="preserve">של </w:t>
      </w:r>
      <w:bookmarkStart w:id="9322" w:name="_ETM_Q26_607389"/>
      <w:bookmarkEnd w:id="9322"/>
      <w:r>
        <w:rPr>
          <w:rtl/>
        </w:rPr>
        <w:t xml:space="preserve">1.1% </w:t>
      </w:r>
      <w:bookmarkStart w:id="9323" w:name="_ETM_Q26_608680"/>
      <w:bookmarkEnd w:id="9323"/>
      <w:r>
        <w:rPr>
          <w:rtl/>
        </w:rPr>
        <w:t>תוצר</w:t>
      </w:r>
      <w:r>
        <w:rPr>
          <w:rFonts w:hint="cs"/>
          <w:rtl/>
        </w:rPr>
        <w:t>,</w:t>
      </w:r>
      <w:r>
        <w:rPr>
          <w:rtl/>
        </w:rPr>
        <w:t xml:space="preserve"> </w:t>
      </w:r>
      <w:bookmarkStart w:id="9324" w:name="_ETM_Q26_609489"/>
      <w:bookmarkEnd w:id="9324"/>
      <w:r>
        <w:rPr>
          <w:rtl/>
        </w:rPr>
        <w:t xml:space="preserve">הן </w:t>
      </w:r>
      <w:bookmarkStart w:id="9325" w:name="_ETM_Q26_609670"/>
      <w:bookmarkEnd w:id="9325"/>
      <w:r>
        <w:rPr>
          <w:rtl/>
        </w:rPr>
        <w:t xml:space="preserve">בצד </w:t>
      </w:r>
      <w:bookmarkStart w:id="9326" w:name="_ETM_Q26_609970"/>
      <w:bookmarkEnd w:id="9326"/>
      <w:r>
        <w:rPr>
          <w:rtl/>
        </w:rPr>
        <w:t xml:space="preserve">ההוצאה </w:t>
      </w:r>
      <w:bookmarkStart w:id="9327" w:name="_ETM_Q26_610840"/>
      <w:bookmarkEnd w:id="9327"/>
      <w:r>
        <w:rPr>
          <w:rtl/>
        </w:rPr>
        <w:t xml:space="preserve">והן </w:t>
      </w:r>
      <w:bookmarkStart w:id="9328" w:name="_ETM_Q26_611109"/>
      <w:bookmarkEnd w:id="9328"/>
      <w:r>
        <w:rPr>
          <w:rtl/>
        </w:rPr>
        <w:t xml:space="preserve">בצד </w:t>
      </w:r>
      <w:bookmarkStart w:id="9329" w:name="_ETM_Q26_611439"/>
      <w:bookmarkEnd w:id="9329"/>
      <w:r>
        <w:rPr>
          <w:rtl/>
        </w:rPr>
        <w:t>ההכנסה</w:t>
      </w:r>
      <w:r>
        <w:rPr>
          <w:rFonts w:hint="cs"/>
          <w:rtl/>
        </w:rPr>
        <w:t>,</w:t>
      </w:r>
      <w:r>
        <w:rPr>
          <w:rtl/>
        </w:rPr>
        <w:t xml:space="preserve"> </w:t>
      </w:r>
      <w:bookmarkStart w:id="9330" w:name="_ETM_Q26_612159"/>
      <w:bookmarkStart w:id="9331" w:name="_ETM_Q26_612489"/>
      <w:bookmarkEnd w:id="9330"/>
      <w:bookmarkEnd w:id="9331"/>
      <w:r w:rsidR="00E41899">
        <w:rPr>
          <w:rFonts w:hint="cs"/>
          <w:rtl/>
        </w:rPr>
        <w:t>ו</w:t>
      </w:r>
      <w:r>
        <w:rPr>
          <w:rtl/>
        </w:rPr>
        <w:t xml:space="preserve">צעדים </w:t>
      </w:r>
      <w:bookmarkStart w:id="9332" w:name="_ETM_Q26_612819"/>
      <w:bookmarkEnd w:id="9332"/>
      <w:r>
        <w:rPr>
          <w:rtl/>
        </w:rPr>
        <w:t xml:space="preserve">בגודל </w:t>
      </w:r>
      <w:bookmarkStart w:id="9333" w:name="_ETM_Q26_613359"/>
      <w:bookmarkEnd w:id="9333"/>
      <w:r>
        <w:rPr>
          <w:rtl/>
        </w:rPr>
        <w:t xml:space="preserve">בסדר </w:t>
      </w:r>
      <w:bookmarkStart w:id="9334" w:name="_ETM_Q26_613720"/>
      <w:bookmarkEnd w:id="9334"/>
      <w:r>
        <w:rPr>
          <w:rtl/>
        </w:rPr>
        <w:t xml:space="preserve">גודל </w:t>
      </w:r>
      <w:bookmarkStart w:id="9335" w:name="_ETM_Q26_613989"/>
      <w:bookmarkEnd w:id="9335"/>
      <w:r>
        <w:rPr>
          <w:rtl/>
        </w:rPr>
        <w:t xml:space="preserve">דומה </w:t>
      </w:r>
      <w:bookmarkStart w:id="9336" w:name="_ETM_Q26_614730"/>
      <w:bookmarkEnd w:id="9336"/>
      <w:r>
        <w:rPr>
          <w:rtl/>
        </w:rPr>
        <w:t xml:space="preserve">יישארו </w:t>
      </w:r>
      <w:bookmarkStart w:id="9337" w:name="_ETM_Q26_615120"/>
      <w:bookmarkEnd w:id="9337"/>
      <w:r>
        <w:rPr>
          <w:rtl/>
        </w:rPr>
        <w:t xml:space="preserve">בתוקף </w:t>
      </w:r>
      <w:bookmarkStart w:id="9338" w:name="_ETM_Q26_615540"/>
      <w:bookmarkEnd w:id="9338"/>
      <w:r>
        <w:rPr>
          <w:rtl/>
        </w:rPr>
        <w:t xml:space="preserve">גם </w:t>
      </w:r>
      <w:bookmarkStart w:id="9339" w:name="_ETM_Q26_615989"/>
      <w:bookmarkEnd w:id="9339"/>
      <w:r>
        <w:rPr>
          <w:rtl/>
        </w:rPr>
        <w:t xml:space="preserve">במהלך </w:t>
      </w:r>
      <w:bookmarkStart w:id="9340" w:name="_ETM_Q26_616530"/>
      <w:bookmarkEnd w:id="9340"/>
      <w:r>
        <w:rPr>
          <w:rtl/>
        </w:rPr>
        <w:t xml:space="preserve">השנים </w:t>
      </w:r>
      <w:bookmarkStart w:id="9341" w:name="_ETM_Q26_616950"/>
      <w:bookmarkEnd w:id="9341"/>
      <w:r>
        <w:rPr>
          <w:rtl/>
        </w:rPr>
        <w:t>הבאות</w:t>
      </w:r>
      <w:r>
        <w:rPr>
          <w:rFonts w:hint="cs"/>
          <w:rtl/>
        </w:rPr>
        <w:t>.</w:t>
      </w:r>
      <w:r>
        <w:rPr>
          <w:rtl/>
        </w:rPr>
        <w:t xml:space="preserve"> </w:t>
      </w:r>
      <w:bookmarkStart w:id="9342" w:name="_ETM_Q26_617930"/>
      <w:bookmarkEnd w:id="9342"/>
      <w:r>
        <w:rPr>
          <w:rtl/>
        </w:rPr>
        <w:t xml:space="preserve">ככל </w:t>
      </w:r>
      <w:bookmarkStart w:id="9343" w:name="_ETM_Q26_618469"/>
      <w:bookmarkEnd w:id="9343"/>
      <w:r>
        <w:rPr>
          <w:rtl/>
        </w:rPr>
        <w:t>ש</w:t>
      </w:r>
      <w:r>
        <w:rPr>
          <w:rFonts w:hint="cs"/>
          <w:rtl/>
        </w:rPr>
        <w:t>יאושרו במלואם,</w:t>
      </w:r>
      <w:r>
        <w:rPr>
          <w:rtl/>
        </w:rPr>
        <w:t xml:space="preserve"> </w:t>
      </w:r>
      <w:bookmarkStart w:id="9344" w:name="_ETM_Q26_619400"/>
      <w:bookmarkEnd w:id="9344"/>
      <w:r>
        <w:rPr>
          <w:rtl/>
        </w:rPr>
        <w:t xml:space="preserve">צעדים </w:t>
      </w:r>
      <w:bookmarkStart w:id="9345" w:name="_ETM_Q26_619790"/>
      <w:bookmarkEnd w:id="9345"/>
      <w:r>
        <w:rPr>
          <w:rtl/>
        </w:rPr>
        <w:t xml:space="preserve">אלו </w:t>
      </w:r>
      <w:bookmarkStart w:id="9346" w:name="_ETM_Q26_619969"/>
      <w:bookmarkEnd w:id="9346"/>
      <w:r>
        <w:rPr>
          <w:rtl/>
        </w:rPr>
        <w:t xml:space="preserve">יכולים </w:t>
      </w:r>
      <w:bookmarkStart w:id="9347" w:name="_ETM_Q26_620419"/>
      <w:bookmarkEnd w:id="9347"/>
      <w:r>
        <w:rPr>
          <w:rtl/>
        </w:rPr>
        <w:t xml:space="preserve">לקזז </w:t>
      </w:r>
      <w:bookmarkStart w:id="9348" w:name="_ETM_Q26_621299"/>
      <w:bookmarkEnd w:id="9348"/>
      <w:r>
        <w:rPr>
          <w:rtl/>
        </w:rPr>
        <w:t xml:space="preserve">בערך </w:t>
      </w:r>
      <w:bookmarkStart w:id="9349" w:name="_ETM_Q26_622440"/>
      <w:bookmarkEnd w:id="9349"/>
      <w:r>
        <w:rPr>
          <w:rtl/>
        </w:rPr>
        <w:t xml:space="preserve">את </w:t>
      </w:r>
      <w:bookmarkStart w:id="9350" w:name="_ETM_Q26_622650"/>
      <w:bookmarkEnd w:id="9350"/>
      <w:r>
        <w:rPr>
          <w:rtl/>
        </w:rPr>
        <w:t>העל</w:t>
      </w:r>
      <w:r>
        <w:rPr>
          <w:rFonts w:hint="cs"/>
          <w:rtl/>
        </w:rPr>
        <w:t>י</w:t>
      </w:r>
      <w:r>
        <w:rPr>
          <w:rtl/>
        </w:rPr>
        <w:t xml:space="preserve">יה </w:t>
      </w:r>
      <w:bookmarkStart w:id="9351" w:name="_ETM_Q26_623099"/>
      <w:bookmarkEnd w:id="9351"/>
      <w:r>
        <w:rPr>
          <w:rtl/>
        </w:rPr>
        <w:t>ב</w:t>
      </w:r>
      <w:r>
        <w:rPr>
          <w:rFonts w:hint="cs"/>
          <w:rtl/>
        </w:rPr>
        <w:t>ה</w:t>
      </w:r>
      <w:r>
        <w:rPr>
          <w:rtl/>
        </w:rPr>
        <w:t xml:space="preserve">וצאות </w:t>
      </w:r>
      <w:bookmarkStart w:id="9352" w:name="_ETM_Q26_623700"/>
      <w:bookmarkStart w:id="9353" w:name="_ETM_Q26_624420"/>
      <w:bookmarkEnd w:id="9352"/>
      <w:bookmarkEnd w:id="9353"/>
      <w:r>
        <w:rPr>
          <w:rtl/>
        </w:rPr>
        <w:t xml:space="preserve">הביטחון </w:t>
      </w:r>
      <w:bookmarkStart w:id="9354" w:name="_ETM_Q26_625050"/>
      <w:bookmarkEnd w:id="9354"/>
      <w:r>
        <w:rPr>
          <w:rtl/>
        </w:rPr>
        <w:t>והריב</w:t>
      </w:r>
      <w:r w:rsidRPr="00235E29">
        <w:rPr>
          <w:rtl/>
        </w:rPr>
        <w:t>יו</w:t>
      </w:r>
      <w:r>
        <w:rPr>
          <w:rtl/>
        </w:rPr>
        <w:t xml:space="preserve">ת </w:t>
      </w:r>
      <w:bookmarkStart w:id="9355" w:name="_ETM_Q26_626069"/>
      <w:bookmarkEnd w:id="9355"/>
      <w:r>
        <w:rPr>
          <w:rtl/>
        </w:rPr>
        <w:t xml:space="preserve">הגבוהות </w:t>
      </w:r>
      <w:bookmarkStart w:id="9356" w:name="_ETM_Q26_626610"/>
      <w:bookmarkEnd w:id="9356"/>
      <w:r>
        <w:rPr>
          <w:rtl/>
        </w:rPr>
        <w:t>יותר</w:t>
      </w:r>
      <w:r>
        <w:rPr>
          <w:rFonts w:hint="cs"/>
          <w:rtl/>
        </w:rPr>
        <w:t>.</w:t>
      </w:r>
      <w:r>
        <w:rPr>
          <w:rtl/>
        </w:rPr>
        <w:t xml:space="preserve"> </w:t>
      </w:r>
      <w:bookmarkStart w:id="9357" w:name="_ETM_Q26_627570"/>
      <w:bookmarkEnd w:id="9357"/>
      <w:r>
        <w:rPr>
          <w:rtl/>
        </w:rPr>
        <w:t xml:space="preserve">אדגיש </w:t>
      </w:r>
      <w:bookmarkStart w:id="9358" w:name="_ETM_Q26_628080"/>
      <w:bookmarkEnd w:id="9358"/>
      <w:r>
        <w:rPr>
          <w:rtl/>
        </w:rPr>
        <w:t xml:space="preserve">כי </w:t>
      </w:r>
      <w:bookmarkStart w:id="9359" w:name="_ETM_Q26_628230"/>
      <w:bookmarkEnd w:id="9359"/>
      <w:r>
        <w:rPr>
          <w:rtl/>
        </w:rPr>
        <w:t xml:space="preserve">מודי'ס </w:t>
      </w:r>
      <w:bookmarkStart w:id="9360" w:name="_ETM_Q26_628800"/>
      <w:bookmarkEnd w:id="9360"/>
      <w:r>
        <w:rPr>
          <w:rtl/>
        </w:rPr>
        <w:t xml:space="preserve">מציינת </w:t>
      </w:r>
      <w:bookmarkStart w:id="9361" w:name="_ETM_Q26_629310"/>
      <w:bookmarkEnd w:id="9361"/>
      <w:r>
        <w:rPr>
          <w:rtl/>
        </w:rPr>
        <w:t xml:space="preserve">לטובה </w:t>
      </w:r>
      <w:bookmarkStart w:id="9362" w:name="_ETM_Q26_629640"/>
      <w:bookmarkEnd w:id="9362"/>
      <w:r>
        <w:rPr>
          <w:rtl/>
        </w:rPr>
        <w:t xml:space="preserve">את </w:t>
      </w:r>
      <w:bookmarkStart w:id="9363" w:name="_ETM_Q26_629760"/>
      <w:bookmarkEnd w:id="9363"/>
      <w:r>
        <w:rPr>
          <w:rFonts w:hint="cs"/>
          <w:rtl/>
        </w:rPr>
        <w:t xml:space="preserve">נכונות </w:t>
      </w:r>
      <w:bookmarkStart w:id="9364" w:name="_ETM_Q26_629940"/>
      <w:bookmarkStart w:id="9365" w:name="_ETM_Q26_630060"/>
      <w:bookmarkEnd w:id="9364"/>
      <w:bookmarkEnd w:id="9365"/>
      <w:r>
        <w:rPr>
          <w:rtl/>
        </w:rPr>
        <w:t xml:space="preserve">הממשלה </w:t>
      </w:r>
      <w:bookmarkStart w:id="9366" w:name="_ETM_Q26_630450"/>
      <w:bookmarkEnd w:id="9366"/>
      <w:r>
        <w:rPr>
          <w:rtl/>
        </w:rPr>
        <w:t xml:space="preserve">להעלות </w:t>
      </w:r>
      <w:bookmarkStart w:id="9367" w:name="_ETM_Q26_630720"/>
      <w:bookmarkEnd w:id="9367"/>
      <w:r>
        <w:rPr>
          <w:rtl/>
        </w:rPr>
        <w:t>מ</w:t>
      </w:r>
      <w:r>
        <w:rPr>
          <w:rFonts w:hint="cs"/>
          <w:rtl/>
        </w:rPr>
        <w:t>י</w:t>
      </w:r>
      <w:r>
        <w:rPr>
          <w:rtl/>
        </w:rPr>
        <w:t>סים</w:t>
      </w:r>
      <w:r>
        <w:rPr>
          <w:rFonts w:hint="cs"/>
          <w:rtl/>
        </w:rPr>
        <w:t>,</w:t>
      </w:r>
      <w:r>
        <w:rPr>
          <w:rtl/>
        </w:rPr>
        <w:t xml:space="preserve"> </w:t>
      </w:r>
      <w:bookmarkStart w:id="9368" w:name="_ETM_Q26_631530"/>
      <w:bookmarkEnd w:id="9368"/>
      <w:r>
        <w:rPr>
          <w:rFonts w:hint="cs"/>
          <w:rtl/>
        </w:rPr>
        <w:t>וזה</w:t>
      </w:r>
      <w:r>
        <w:rPr>
          <w:rtl/>
        </w:rPr>
        <w:t xml:space="preserve"> </w:t>
      </w:r>
      <w:bookmarkStart w:id="9369" w:name="_ETM_Q26_631650"/>
      <w:bookmarkEnd w:id="9369"/>
      <w:r>
        <w:rPr>
          <w:rtl/>
        </w:rPr>
        <w:t xml:space="preserve">סימן </w:t>
      </w:r>
      <w:bookmarkStart w:id="9370" w:name="_ETM_Q26_632070"/>
      <w:bookmarkEnd w:id="9370"/>
      <w:r>
        <w:rPr>
          <w:rtl/>
        </w:rPr>
        <w:t xml:space="preserve">חיובי </w:t>
      </w:r>
      <w:bookmarkStart w:id="9371" w:name="_ETM_Q26_632670"/>
      <w:bookmarkEnd w:id="9371"/>
      <w:r>
        <w:rPr>
          <w:rtl/>
        </w:rPr>
        <w:t xml:space="preserve">לגבי </w:t>
      </w:r>
      <w:bookmarkStart w:id="9372" w:name="_ETM_Q26_633030"/>
      <w:bookmarkEnd w:id="9372"/>
      <w:r>
        <w:rPr>
          <w:rtl/>
        </w:rPr>
        <w:t xml:space="preserve">חוזקם </w:t>
      </w:r>
      <w:bookmarkStart w:id="9373" w:name="_ETM_Q26_633600"/>
      <w:bookmarkEnd w:id="9373"/>
      <w:r>
        <w:rPr>
          <w:rtl/>
        </w:rPr>
        <w:t xml:space="preserve">של </w:t>
      </w:r>
      <w:bookmarkStart w:id="9374" w:name="_ETM_Q26_633750"/>
      <w:bookmarkEnd w:id="9374"/>
      <w:r>
        <w:rPr>
          <w:rtl/>
        </w:rPr>
        <w:t xml:space="preserve">מוסדות </w:t>
      </w:r>
      <w:bookmarkStart w:id="9375" w:name="_ETM_Q26_634050"/>
      <w:bookmarkEnd w:id="9375"/>
      <w:r>
        <w:rPr>
          <w:rtl/>
        </w:rPr>
        <w:t>המדינה</w:t>
      </w:r>
      <w:r>
        <w:rPr>
          <w:rFonts w:hint="cs"/>
          <w:rtl/>
        </w:rPr>
        <w:t>,</w:t>
      </w:r>
      <w:r>
        <w:rPr>
          <w:rtl/>
        </w:rPr>
        <w:t xml:space="preserve"> </w:t>
      </w:r>
      <w:bookmarkStart w:id="9376" w:name="_ETM_Q26_634920"/>
      <w:bookmarkEnd w:id="9376"/>
      <w:r>
        <w:rPr>
          <w:rtl/>
        </w:rPr>
        <w:t>ש</w:t>
      </w:r>
      <w:r>
        <w:rPr>
          <w:rFonts w:hint="cs"/>
          <w:rtl/>
        </w:rPr>
        <w:t>כן</w:t>
      </w:r>
      <w:r>
        <w:rPr>
          <w:rtl/>
        </w:rPr>
        <w:t xml:space="preserve"> </w:t>
      </w:r>
      <w:bookmarkStart w:id="9377" w:name="_ETM_Q26_635220"/>
      <w:bookmarkEnd w:id="9377"/>
      <w:r>
        <w:rPr>
          <w:rtl/>
        </w:rPr>
        <w:t xml:space="preserve">ממשלות </w:t>
      </w:r>
      <w:bookmarkStart w:id="9378" w:name="_ETM_Q26_635520"/>
      <w:bookmarkEnd w:id="9378"/>
      <w:r>
        <w:rPr>
          <w:rtl/>
        </w:rPr>
        <w:t xml:space="preserve">קודמות </w:t>
      </w:r>
      <w:bookmarkStart w:id="9379" w:name="_ETM_Q26_635850"/>
      <w:bookmarkEnd w:id="9379"/>
      <w:r>
        <w:rPr>
          <w:rtl/>
        </w:rPr>
        <w:t xml:space="preserve">נמנעו </w:t>
      </w:r>
      <w:bookmarkStart w:id="9380" w:name="_ETM_Q26_636480"/>
      <w:bookmarkEnd w:id="9380"/>
      <w:r>
        <w:rPr>
          <w:rtl/>
        </w:rPr>
        <w:t xml:space="preserve">בעבר </w:t>
      </w:r>
      <w:bookmarkStart w:id="9381" w:name="_ETM_Q26_637020"/>
      <w:bookmarkEnd w:id="9381"/>
      <w:r>
        <w:rPr>
          <w:rFonts w:hint="cs"/>
          <w:rtl/>
        </w:rPr>
        <w:t>מ</w:t>
      </w:r>
      <w:r>
        <w:rPr>
          <w:rtl/>
        </w:rPr>
        <w:t xml:space="preserve">העלאת </w:t>
      </w:r>
      <w:bookmarkStart w:id="9382" w:name="_ETM_Q26_637500"/>
      <w:bookmarkEnd w:id="9382"/>
      <w:r>
        <w:rPr>
          <w:rtl/>
        </w:rPr>
        <w:t>מ</w:t>
      </w:r>
      <w:r>
        <w:rPr>
          <w:rFonts w:hint="cs"/>
          <w:rtl/>
        </w:rPr>
        <w:t>י</w:t>
      </w:r>
      <w:r>
        <w:rPr>
          <w:rtl/>
        </w:rPr>
        <w:t>סים</w:t>
      </w:r>
      <w:r>
        <w:rPr>
          <w:rFonts w:hint="cs"/>
          <w:rtl/>
        </w:rPr>
        <w:t>.</w:t>
      </w:r>
    </w:p>
    <w:p w:rsidR="00610683" w:rsidRDefault="00610683" w:rsidP="003B7263">
      <w:pPr>
        <w:rPr>
          <w:rtl/>
        </w:rPr>
      </w:pPr>
      <w:bookmarkStart w:id="9383" w:name="_ETM_Q26_637858"/>
      <w:bookmarkStart w:id="9384" w:name="_ETM_Q26_638046"/>
      <w:bookmarkEnd w:id="9383"/>
      <w:bookmarkEnd w:id="9384"/>
    </w:p>
    <w:p w:rsidR="00610683" w:rsidRDefault="00610683" w:rsidP="00E41899">
      <w:pPr>
        <w:rPr>
          <w:rtl/>
        </w:rPr>
      </w:pPr>
      <w:bookmarkStart w:id="9385" w:name="_ETM_Q26_638137"/>
      <w:bookmarkStart w:id="9386" w:name="_ETM_Q26_638220"/>
      <w:bookmarkStart w:id="9387" w:name="_ETM_Q26_638250"/>
      <w:bookmarkEnd w:id="9385"/>
      <w:bookmarkEnd w:id="9386"/>
      <w:bookmarkEnd w:id="9387"/>
      <w:r>
        <w:rPr>
          <w:rtl/>
        </w:rPr>
        <w:t>בנוסף</w:t>
      </w:r>
      <w:r>
        <w:rPr>
          <w:rFonts w:hint="cs"/>
          <w:rtl/>
        </w:rPr>
        <w:t>,</w:t>
      </w:r>
      <w:r>
        <w:rPr>
          <w:rtl/>
        </w:rPr>
        <w:t xml:space="preserve"> </w:t>
      </w:r>
      <w:bookmarkStart w:id="9388" w:name="_ETM_Q26_639560"/>
      <w:bookmarkEnd w:id="9388"/>
      <w:r>
        <w:rPr>
          <w:rtl/>
        </w:rPr>
        <w:t xml:space="preserve">מודי'ס </w:t>
      </w:r>
      <w:bookmarkStart w:id="9389" w:name="_ETM_Q26_639920"/>
      <w:bookmarkEnd w:id="9389"/>
      <w:r>
        <w:rPr>
          <w:rtl/>
        </w:rPr>
        <w:t xml:space="preserve">מציינת </w:t>
      </w:r>
      <w:bookmarkStart w:id="9390" w:name="_ETM_Q26_640430"/>
      <w:bookmarkEnd w:id="9390"/>
      <w:r>
        <w:rPr>
          <w:rtl/>
        </w:rPr>
        <w:t xml:space="preserve">שעד </w:t>
      </w:r>
      <w:bookmarkStart w:id="9391" w:name="_ETM_Q26_640879"/>
      <w:bookmarkEnd w:id="9391"/>
      <w:r>
        <w:rPr>
          <w:rtl/>
        </w:rPr>
        <w:t>כה</w:t>
      </w:r>
      <w:r>
        <w:rPr>
          <w:rFonts w:hint="cs"/>
          <w:rtl/>
        </w:rPr>
        <w:t xml:space="preserve"> </w:t>
      </w:r>
      <w:r>
        <w:rPr>
          <w:rtl/>
        </w:rPr>
        <w:t xml:space="preserve">הכלכלה </w:t>
      </w:r>
      <w:bookmarkStart w:id="9392" w:name="_ETM_Q26_641930"/>
      <w:bookmarkEnd w:id="9392"/>
      <w:r>
        <w:rPr>
          <w:rtl/>
        </w:rPr>
        <w:t xml:space="preserve">מתמודדת </w:t>
      </w:r>
      <w:bookmarkStart w:id="9393" w:name="_ETM_Q26_642590"/>
      <w:bookmarkEnd w:id="9393"/>
      <w:r>
        <w:rPr>
          <w:rtl/>
        </w:rPr>
        <w:t xml:space="preserve">עם </w:t>
      </w:r>
      <w:bookmarkStart w:id="9394" w:name="_ETM_Q26_642680"/>
      <w:bookmarkEnd w:id="9394"/>
      <w:r>
        <w:rPr>
          <w:rtl/>
        </w:rPr>
        <w:t xml:space="preserve">השלכות </w:t>
      </w:r>
      <w:bookmarkStart w:id="9395" w:name="_ETM_Q26_643099"/>
      <w:bookmarkEnd w:id="9395"/>
      <w:r>
        <w:rPr>
          <w:rtl/>
        </w:rPr>
        <w:t xml:space="preserve">העימות </w:t>
      </w:r>
      <w:bookmarkStart w:id="9396" w:name="_ETM_Q26_643489"/>
      <w:bookmarkEnd w:id="9396"/>
      <w:r>
        <w:rPr>
          <w:rtl/>
        </w:rPr>
        <w:t xml:space="preserve">בצורה </w:t>
      </w:r>
      <w:bookmarkStart w:id="9397" w:name="_ETM_Q26_643879"/>
      <w:bookmarkEnd w:id="9397"/>
      <w:r>
        <w:rPr>
          <w:rtl/>
        </w:rPr>
        <w:t xml:space="preserve">יחסית </w:t>
      </w:r>
      <w:bookmarkStart w:id="9398" w:name="_ETM_Q26_644569"/>
      <w:bookmarkEnd w:id="9398"/>
      <w:r>
        <w:rPr>
          <w:rtl/>
        </w:rPr>
        <w:t>טובה</w:t>
      </w:r>
      <w:r>
        <w:rPr>
          <w:rFonts w:hint="cs"/>
          <w:rtl/>
        </w:rPr>
        <w:t>,</w:t>
      </w:r>
      <w:r>
        <w:rPr>
          <w:rtl/>
        </w:rPr>
        <w:t xml:space="preserve"> </w:t>
      </w:r>
      <w:bookmarkStart w:id="9399" w:name="_ETM_Q26_645530"/>
      <w:bookmarkEnd w:id="9399"/>
      <w:r w:rsidR="00E41899">
        <w:rPr>
          <w:rFonts w:hint="cs"/>
          <w:rtl/>
        </w:rPr>
        <w:t>ו</w:t>
      </w:r>
      <w:bookmarkStart w:id="9400" w:name="_ETM_Q26_645920"/>
      <w:bookmarkEnd w:id="9400"/>
      <w:r>
        <w:rPr>
          <w:rtl/>
        </w:rPr>
        <w:t xml:space="preserve">האינדיקטורים </w:t>
      </w:r>
      <w:bookmarkStart w:id="9401" w:name="_ETM_Q26_646670"/>
      <w:bookmarkEnd w:id="9401"/>
      <w:r>
        <w:rPr>
          <w:rtl/>
        </w:rPr>
        <w:t xml:space="preserve">המיידיים </w:t>
      </w:r>
      <w:bookmarkStart w:id="9402" w:name="_ETM_Q26_647359"/>
      <w:bookmarkEnd w:id="9402"/>
      <w:r>
        <w:rPr>
          <w:rtl/>
        </w:rPr>
        <w:t xml:space="preserve">מצביעים </w:t>
      </w:r>
      <w:bookmarkStart w:id="9403" w:name="_ETM_Q26_647840"/>
      <w:bookmarkEnd w:id="9403"/>
      <w:r>
        <w:rPr>
          <w:rtl/>
        </w:rPr>
        <w:t xml:space="preserve">על </w:t>
      </w:r>
      <w:bookmarkStart w:id="9404" w:name="_ETM_Q26_647930"/>
      <w:bookmarkEnd w:id="9404"/>
      <w:r>
        <w:rPr>
          <w:rtl/>
        </w:rPr>
        <w:t xml:space="preserve">התאוששות </w:t>
      </w:r>
      <w:bookmarkStart w:id="9405" w:name="_ETM_Q26_648469"/>
      <w:bookmarkEnd w:id="9405"/>
      <w:r>
        <w:rPr>
          <w:rtl/>
        </w:rPr>
        <w:t xml:space="preserve">מהירה </w:t>
      </w:r>
      <w:bookmarkStart w:id="9406" w:name="_ETM_Q26_649250"/>
      <w:bookmarkEnd w:id="9406"/>
      <w:r>
        <w:rPr>
          <w:rtl/>
        </w:rPr>
        <w:t xml:space="preserve">בשלושת </w:t>
      </w:r>
      <w:bookmarkStart w:id="9407" w:name="_ETM_Q26_649700"/>
      <w:bookmarkEnd w:id="9407"/>
      <w:r>
        <w:rPr>
          <w:rtl/>
        </w:rPr>
        <w:t xml:space="preserve">החודשים </w:t>
      </w:r>
      <w:bookmarkStart w:id="9408" w:name="_ETM_Q26_650060"/>
      <w:bookmarkEnd w:id="9408"/>
      <w:r>
        <w:rPr>
          <w:rtl/>
        </w:rPr>
        <w:t>האחרונים</w:t>
      </w:r>
      <w:r>
        <w:rPr>
          <w:rFonts w:hint="cs"/>
          <w:rtl/>
        </w:rPr>
        <w:t>:</w:t>
      </w:r>
      <w:r>
        <w:rPr>
          <w:rtl/>
        </w:rPr>
        <w:t xml:space="preserve"> </w:t>
      </w:r>
      <w:bookmarkStart w:id="9409" w:name="_ETM_Q26_650480"/>
      <w:bookmarkEnd w:id="9409"/>
      <w:r>
        <w:rPr>
          <w:rtl/>
        </w:rPr>
        <w:t xml:space="preserve">כוח </w:t>
      </w:r>
      <w:bookmarkStart w:id="9410" w:name="_ETM_Q26_650840"/>
      <w:bookmarkEnd w:id="9410"/>
      <w:r>
        <w:rPr>
          <w:rtl/>
        </w:rPr>
        <w:t xml:space="preserve">העבודה </w:t>
      </w:r>
      <w:bookmarkStart w:id="9411" w:name="_ETM_Q26_651170"/>
      <w:bookmarkEnd w:id="9411"/>
      <w:r>
        <w:rPr>
          <w:rtl/>
        </w:rPr>
        <w:t xml:space="preserve">מתקרב </w:t>
      </w:r>
      <w:bookmarkStart w:id="9412" w:name="_ETM_Q26_651590"/>
      <w:bookmarkEnd w:id="9412"/>
      <w:r>
        <w:rPr>
          <w:rtl/>
        </w:rPr>
        <w:t xml:space="preserve">לרמה </w:t>
      </w:r>
      <w:bookmarkStart w:id="9413" w:name="_ETM_Q26_651950"/>
      <w:bookmarkEnd w:id="9413"/>
      <w:r>
        <w:rPr>
          <w:rtl/>
        </w:rPr>
        <w:t xml:space="preserve">שהייתה </w:t>
      </w:r>
      <w:bookmarkStart w:id="9414" w:name="_ETM_Q26_653070"/>
      <w:bookmarkEnd w:id="9414"/>
      <w:r>
        <w:rPr>
          <w:rtl/>
        </w:rPr>
        <w:t xml:space="preserve">טרם </w:t>
      </w:r>
      <w:bookmarkStart w:id="9415" w:name="_ETM_Q26_653400"/>
      <w:bookmarkEnd w:id="9415"/>
      <w:r>
        <w:rPr>
          <w:rtl/>
        </w:rPr>
        <w:t>העימות</w:t>
      </w:r>
      <w:r>
        <w:rPr>
          <w:rFonts w:hint="cs"/>
          <w:rtl/>
        </w:rPr>
        <w:t>,</w:t>
      </w:r>
      <w:r>
        <w:rPr>
          <w:rtl/>
        </w:rPr>
        <w:t xml:space="preserve"> </w:t>
      </w:r>
      <w:bookmarkStart w:id="9416" w:name="_ETM_Q26_653850"/>
      <w:bookmarkEnd w:id="9416"/>
      <w:r>
        <w:rPr>
          <w:rtl/>
        </w:rPr>
        <w:t xml:space="preserve">בתי </w:t>
      </w:r>
      <w:bookmarkStart w:id="9417" w:name="_ETM_Q26_654135"/>
      <w:bookmarkEnd w:id="9417"/>
      <w:r>
        <w:rPr>
          <w:rtl/>
        </w:rPr>
        <w:t xml:space="preserve">הספר </w:t>
      </w:r>
      <w:bookmarkStart w:id="9418" w:name="_ETM_Q26_654450"/>
      <w:bookmarkStart w:id="9419" w:name="_ETM_Q26_654765"/>
      <w:bookmarkStart w:id="9420" w:name="_ETM_Q26_655080"/>
      <w:bookmarkEnd w:id="9418"/>
      <w:bookmarkEnd w:id="9419"/>
      <w:bookmarkEnd w:id="9420"/>
      <w:r>
        <w:rPr>
          <w:rtl/>
        </w:rPr>
        <w:t xml:space="preserve">נפתחו </w:t>
      </w:r>
      <w:bookmarkStart w:id="9421" w:name="_ETM_Q26_655410"/>
      <w:bookmarkEnd w:id="9421"/>
      <w:r>
        <w:rPr>
          <w:rtl/>
        </w:rPr>
        <w:t xml:space="preserve">מחדש </w:t>
      </w:r>
      <w:bookmarkStart w:id="9422" w:name="_ETM_Q26_656250"/>
      <w:bookmarkEnd w:id="9422"/>
      <w:r>
        <w:rPr>
          <w:rFonts w:hint="cs"/>
          <w:rtl/>
        </w:rPr>
        <w:t>ו</w:t>
      </w:r>
      <w:r>
        <w:rPr>
          <w:rtl/>
        </w:rPr>
        <w:t xml:space="preserve">חיילי </w:t>
      </w:r>
      <w:bookmarkStart w:id="9423" w:name="_ETM_Q26_656700"/>
      <w:bookmarkEnd w:id="9423"/>
      <w:r>
        <w:rPr>
          <w:rtl/>
        </w:rPr>
        <w:t xml:space="preserve">המילואים </w:t>
      </w:r>
      <w:bookmarkStart w:id="9424" w:name="_ETM_Q26_657120"/>
      <w:bookmarkEnd w:id="9424"/>
      <w:r>
        <w:rPr>
          <w:rtl/>
        </w:rPr>
        <w:t xml:space="preserve">החלו </w:t>
      </w:r>
      <w:bookmarkStart w:id="9425" w:name="_ETM_Q26_657420"/>
      <w:bookmarkEnd w:id="9425"/>
      <w:r>
        <w:rPr>
          <w:rtl/>
        </w:rPr>
        <w:t xml:space="preserve">להשתחרר </w:t>
      </w:r>
      <w:bookmarkStart w:id="9426" w:name="_ETM_Q26_658290"/>
      <w:bookmarkEnd w:id="9426"/>
      <w:r>
        <w:rPr>
          <w:rFonts w:hint="cs"/>
          <w:rtl/>
        </w:rPr>
        <w:t>מ</w:t>
      </w:r>
      <w:r>
        <w:rPr>
          <w:rtl/>
        </w:rPr>
        <w:t xml:space="preserve">שירות </w:t>
      </w:r>
      <w:bookmarkStart w:id="9427" w:name="_ETM_Q26_660000"/>
      <w:bookmarkEnd w:id="9427"/>
      <w:r>
        <w:rPr>
          <w:rtl/>
        </w:rPr>
        <w:t xml:space="preserve">מילואים </w:t>
      </w:r>
      <w:bookmarkStart w:id="9428" w:name="_ETM_Q26_660510"/>
      <w:bookmarkEnd w:id="9428"/>
      <w:r>
        <w:rPr>
          <w:rtl/>
        </w:rPr>
        <w:t>פעיל</w:t>
      </w:r>
      <w:r>
        <w:rPr>
          <w:rFonts w:hint="cs"/>
          <w:rtl/>
        </w:rPr>
        <w:t>.</w:t>
      </w:r>
      <w:r>
        <w:rPr>
          <w:rtl/>
        </w:rPr>
        <w:t xml:space="preserve"> </w:t>
      </w:r>
      <w:bookmarkStart w:id="9429" w:name="_ETM_Q26_661140"/>
      <w:bookmarkEnd w:id="9429"/>
      <w:r>
        <w:rPr>
          <w:rtl/>
        </w:rPr>
        <w:t xml:space="preserve">תודה </w:t>
      </w:r>
      <w:bookmarkStart w:id="9430" w:name="_ETM_Q26_661410"/>
      <w:bookmarkEnd w:id="9430"/>
      <w:r>
        <w:rPr>
          <w:rtl/>
        </w:rPr>
        <w:t>רבה</w:t>
      </w:r>
      <w:r>
        <w:rPr>
          <w:rFonts w:hint="cs"/>
          <w:rtl/>
        </w:rPr>
        <w:t>.</w:t>
      </w:r>
      <w:r>
        <w:rPr>
          <w:rtl/>
        </w:rPr>
        <w:t xml:space="preserve"> </w:t>
      </w:r>
      <w:bookmarkStart w:id="9431" w:name="_ETM_Q26_663680"/>
      <w:bookmarkEnd w:id="9431"/>
    </w:p>
    <w:p w:rsidR="00610683" w:rsidRDefault="00610683" w:rsidP="003B7263">
      <w:pPr>
        <w:rPr>
          <w:rtl/>
        </w:rPr>
      </w:pPr>
      <w:bookmarkStart w:id="9432" w:name="_ETM_Q26_660995"/>
      <w:bookmarkStart w:id="9433" w:name="_ETM_Q26_661100"/>
      <w:bookmarkEnd w:id="9432"/>
      <w:bookmarkEnd w:id="9433"/>
    </w:p>
    <w:p w:rsidR="00610683" w:rsidRDefault="00610683" w:rsidP="003B7263">
      <w:pPr>
        <w:pStyle w:val="af6"/>
        <w:keepNext/>
        <w:rPr>
          <w:rtl/>
        </w:rPr>
      </w:pPr>
      <w:bookmarkStart w:id="9434" w:name="ET_yor_6593_20"/>
      <w:r w:rsidRPr="001B4DE9">
        <w:rPr>
          <w:rStyle w:val="TagStyle"/>
          <w:rtl/>
        </w:rPr>
        <w:t xml:space="preserve"> &lt;&lt; יור &gt;&gt; </w:t>
      </w:r>
      <w:r>
        <w:rPr>
          <w:rtl/>
        </w:rPr>
        <w:t>היו"ר חנוך דב מלביצקי:</w:t>
      </w:r>
      <w:r w:rsidRPr="001B4DE9">
        <w:rPr>
          <w:rStyle w:val="TagStyle"/>
          <w:rtl/>
        </w:rPr>
        <w:t xml:space="preserve"> &lt;&lt; יור &gt;&gt;</w:t>
      </w:r>
      <w:r>
        <w:rPr>
          <w:rtl/>
        </w:rPr>
        <w:t xml:space="preserve"> </w:t>
      </w:r>
      <w:bookmarkEnd w:id="9434"/>
    </w:p>
    <w:p w:rsidR="00610683" w:rsidRDefault="00610683" w:rsidP="00897AE7">
      <w:pPr>
        <w:rPr>
          <w:rtl/>
        </w:rPr>
      </w:pPr>
    </w:p>
    <w:p w:rsidR="00E41899" w:rsidRDefault="00610683" w:rsidP="003C6124">
      <w:pPr>
        <w:rPr>
          <w:rtl/>
        </w:rPr>
      </w:pPr>
      <w:bookmarkStart w:id="9435" w:name="_ETM_Q26_662556"/>
      <w:bookmarkEnd w:id="9435"/>
      <w:r>
        <w:rPr>
          <w:rtl/>
        </w:rPr>
        <w:t>תודה</w:t>
      </w:r>
      <w:r>
        <w:rPr>
          <w:rFonts w:hint="cs"/>
          <w:rtl/>
        </w:rPr>
        <w:t>.</w:t>
      </w:r>
      <w:r>
        <w:rPr>
          <w:rtl/>
        </w:rPr>
        <w:t xml:space="preserve"> </w:t>
      </w:r>
      <w:bookmarkStart w:id="9436" w:name="_ETM_Q26_664879"/>
      <w:bookmarkEnd w:id="9436"/>
    </w:p>
    <w:p w:rsidR="00E41899" w:rsidRDefault="00E41899" w:rsidP="003C6124">
      <w:pPr>
        <w:rPr>
          <w:rtl/>
        </w:rPr>
      </w:pPr>
    </w:p>
    <w:p w:rsidR="00610683" w:rsidRDefault="00610683" w:rsidP="00E41899">
      <w:pPr>
        <w:rPr>
          <w:rtl/>
        </w:rPr>
      </w:pPr>
      <w:r>
        <w:rPr>
          <w:rtl/>
        </w:rPr>
        <w:t xml:space="preserve">אנחנו </w:t>
      </w:r>
      <w:bookmarkStart w:id="9437" w:name="_ETM_Q26_665269"/>
      <w:bookmarkEnd w:id="9437"/>
      <w:r>
        <w:rPr>
          <w:rtl/>
        </w:rPr>
        <w:t xml:space="preserve">נצביע </w:t>
      </w:r>
      <w:bookmarkStart w:id="9438" w:name="_ETM_Q26_665809"/>
      <w:bookmarkEnd w:id="9438"/>
      <w:r>
        <w:rPr>
          <w:rtl/>
        </w:rPr>
        <w:t xml:space="preserve">להעביר </w:t>
      </w:r>
      <w:bookmarkStart w:id="9439" w:name="_ETM_Q26_666379"/>
      <w:bookmarkEnd w:id="9439"/>
      <w:r>
        <w:rPr>
          <w:rtl/>
        </w:rPr>
        <w:t xml:space="preserve">את </w:t>
      </w:r>
      <w:bookmarkStart w:id="9440" w:name="_ETM_Q26_666439"/>
      <w:bookmarkEnd w:id="9440"/>
      <w:r>
        <w:rPr>
          <w:rtl/>
        </w:rPr>
        <w:t xml:space="preserve">הדיון </w:t>
      </w:r>
      <w:bookmarkStart w:id="9441" w:name="_ETM_Q26_666739"/>
      <w:bookmarkEnd w:id="9441"/>
      <w:r>
        <w:rPr>
          <w:rtl/>
        </w:rPr>
        <w:t xml:space="preserve">לוועדת </w:t>
      </w:r>
      <w:bookmarkStart w:id="9442" w:name="_ETM_Q26_667159"/>
      <w:bookmarkEnd w:id="9442"/>
      <w:r>
        <w:rPr>
          <w:rFonts w:hint="cs"/>
          <w:rtl/>
        </w:rPr>
        <w:t>ה</w:t>
      </w:r>
      <w:r>
        <w:rPr>
          <w:rtl/>
        </w:rPr>
        <w:t>כלכלה</w:t>
      </w:r>
      <w:r>
        <w:rPr>
          <w:rFonts w:hint="cs"/>
          <w:rtl/>
        </w:rPr>
        <w:t>,</w:t>
      </w:r>
      <w:r>
        <w:rPr>
          <w:rtl/>
        </w:rPr>
        <w:t xml:space="preserve"> </w:t>
      </w:r>
      <w:bookmarkStart w:id="9443" w:name="_ETM_Q26_667849"/>
      <w:bookmarkEnd w:id="9443"/>
      <w:r>
        <w:rPr>
          <w:rtl/>
        </w:rPr>
        <w:t>כן</w:t>
      </w:r>
      <w:r>
        <w:rPr>
          <w:rFonts w:hint="cs"/>
          <w:rtl/>
        </w:rPr>
        <w:t>?</w:t>
      </w:r>
      <w:r>
        <w:rPr>
          <w:rtl/>
        </w:rPr>
        <w:t xml:space="preserve"> </w:t>
      </w:r>
      <w:bookmarkStart w:id="9444" w:name="_ETM_Q26_669969"/>
      <w:bookmarkEnd w:id="9444"/>
      <w:r>
        <w:rPr>
          <w:rtl/>
        </w:rPr>
        <w:t>בבקשה</w:t>
      </w:r>
      <w:r>
        <w:rPr>
          <w:rFonts w:hint="cs"/>
          <w:rtl/>
        </w:rPr>
        <w:t>,</w:t>
      </w:r>
      <w:r>
        <w:rPr>
          <w:rtl/>
        </w:rPr>
        <w:t xml:space="preserve"> </w:t>
      </w:r>
      <w:bookmarkStart w:id="9445" w:name="_ETM_Q26_671920"/>
      <w:bookmarkEnd w:id="9445"/>
      <w:r>
        <w:rPr>
          <w:rtl/>
        </w:rPr>
        <w:t>הצבעה</w:t>
      </w:r>
      <w:r>
        <w:rPr>
          <w:rFonts w:hint="cs"/>
          <w:rtl/>
        </w:rPr>
        <w:t>.</w:t>
      </w:r>
      <w:r>
        <w:rPr>
          <w:rtl/>
        </w:rPr>
        <w:t xml:space="preserve"> </w:t>
      </w:r>
      <w:bookmarkStart w:id="9446" w:name="_ETM_Q26_685970"/>
      <w:bookmarkEnd w:id="9446"/>
    </w:p>
    <w:p w:rsidR="003C6124" w:rsidRDefault="003C6124" w:rsidP="003B7263">
      <w:pPr>
        <w:rPr>
          <w:rtl/>
        </w:rPr>
      </w:pPr>
    </w:p>
    <w:p w:rsidR="00610683" w:rsidRDefault="00610683" w:rsidP="003B7263">
      <w:pPr>
        <w:pStyle w:val="af1"/>
        <w:keepNext/>
        <w:rPr>
          <w:rtl/>
        </w:rPr>
      </w:pPr>
      <w:r>
        <w:rPr>
          <w:rtl/>
        </w:rPr>
        <w:t>הצבעה מס'</w:t>
      </w:r>
      <w:r>
        <w:rPr>
          <w:rFonts w:hint="cs"/>
          <w:rtl/>
        </w:rPr>
        <w:t xml:space="preserve"> 22</w:t>
      </w:r>
    </w:p>
    <w:p w:rsidR="00610683" w:rsidRDefault="00610683" w:rsidP="003B7263">
      <w:pPr>
        <w:pStyle w:val="--"/>
        <w:keepNext/>
        <w:rPr>
          <w:rtl/>
        </w:rPr>
      </w:pPr>
    </w:p>
    <w:p w:rsidR="00610683" w:rsidRPr="003C6124" w:rsidRDefault="00610683" w:rsidP="003B7263">
      <w:pPr>
        <w:pStyle w:val="--"/>
        <w:keepNext/>
        <w:rPr>
          <w:rtl/>
        </w:rPr>
      </w:pPr>
      <w:r w:rsidRPr="003C6124">
        <w:rPr>
          <w:rtl/>
        </w:rPr>
        <w:t xml:space="preserve">בעד ההצעה להעביר את הנושא לוועדה – </w:t>
      </w:r>
      <w:r w:rsidRPr="003C6124">
        <w:rPr>
          <w:rFonts w:hint="cs"/>
          <w:rtl/>
        </w:rPr>
        <w:t>5</w:t>
      </w:r>
    </w:p>
    <w:p w:rsidR="00610683" w:rsidRPr="003C6124" w:rsidRDefault="00610683" w:rsidP="003B7263">
      <w:pPr>
        <w:pStyle w:val="--"/>
        <w:keepNext/>
        <w:rPr>
          <w:rtl/>
        </w:rPr>
      </w:pPr>
      <w:r w:rsidRPr="003C6124">
        <w:rPr>
          <w:rtl/>
        </w:rPr>
        <w:t>נגד –</w:t>
      </w:r>
      <w:r w:rsidRPr="003C6124">
        <w:rPr>
          <w:rFonts w:hint="cs"/>
          <w:rtl/>
        </w:rPr>
        <w:t xml:space="preserve"> אין</w:t>
      </w:r>
      <w:r w:rsidRPr="003C6124">
        <w:rPr>
          <w:rtl/>
        </w:rPr>
        <w:t xml:space="preserve"> </w:t>
      </w:r>
    </w:p>
    <w:p w:rsidR="00610683" w:rsidRPr="00235E29" w:rsidRDefault="00610683" w:rsidP="003B7263">
      <w:pPr>
        <w:pStyle w:val="--"/>
        <w:keepNext/>
        <w:rPr>
          <w:rtl/>
        </w:rPr>
      </w:pPr>
      <w:r w:rsidRPr="003C6124">
        <w:rPr>
          <w:rtl/>
        </w:rPr>
        <w:t>נמנעים –</w:t>
      </w:r>
      <w:r w:rsidRPr="003C6124">
        <w:rPr>
          <w:rFonts w:hint="cs"/>
          <w:rtl/>
        </w:rPr>
        <w:t xml:space="preserve"> אין</w:t>
      </w:r>
    </w:p>
    <w:p w:rsidR="00610683" w:rsidRPr="004B41EB" w:rsidRDefault="00610683" w:rsidP="003B7263">
      <w:pPr>
        <w:pStyle w:val="af2"/>
        <w:rPr>
          <w:rtl/>
        </w:rPr>
      </w:pPr>
      <w:r w:rsidRPr="008350A3">
        <w:rPr>
          <w:rtl/>
        </w:rPr>
        <w:t xml:space="preserve">ההצעה להעביר את הנושא לוועדת </w:t>
      </w:r>
      <w:r w:rsidRPr="008350A3">
        <w:rPr>
          <w:rFonts w:hint="cs"/>
          <w:rtl/>
        </w:rPr>
        <w:t>הכלכלה</w:t>
      </w:r>
      <w:r w:rsidRPr="008350A3">
        <w:rPr>
          <w:rtl/>
        </w:rPr>
        <w:t xml:space="preserve"> נתקבלה.</w:t>
      </w:r>
    </w:p>
    <w:p w:rsidR="00610683" w:rsidRPr="008350A3" w:rsidRDefault="00610683" w:rsidP="003B7263">
      <w:pPr>
        <w:rPr>
          <w:rtl/>
          <w:lang w:eastAsia="he-IL"/>
        </w:rPr>
      </w:pPr>
      <w:bookmarkStart w:id="9447" w:name="ET_yor_6593_21"/>
    </w:p>
    <w:p w:rsidR="00610683" w:rsidRDefault="00610683" w:rsidP="003B7263">
      <w:pPr>
        <w:pStyle w:val="af6"/>
        <w:keepNext/>
        <w:rPr>
          <w:rtl/>
        </w:rPr>
      </w:pPr>
      <w:r w:rsidRPr="004B41EB">
        <w:rPr>
          <w:rStyle w:val="TagStyle"/>
          <w:rtl/>
        </w:rPr>
        <w:t xml:space="preserve"> &lt;&lt; יור &gt;&gt; </w:t>
      </w:r>
      <w:r>
        <w:rPr>
          <w:rtl/>
        </w:rPr>
        <w:t>היו"ר חנוך דב מלביצקי:</w:t>
      </w:r>
      <w:r w:rsidRPr="004B41EB">
        <w:rPr>
          <w:rStyle w:val="TagStyle"/>
          <w:rtl/>
        </w:rPr>
        <w:t xml:space="preserve"> &lt;&lt; יור &gt;&gt;</w:t>
      </w:r>
      <w:r>
        <w:rPr>
          <w:rtl/>
        </w:rPr>
        <w:t xml:space="preserve"> </w:t>
      </w:r>
      <w:bookmarkEnd w:id="9447"/>
    </w:p>
    <w:p w:rsidR="00610683" w:rsidRDefault="00610683" w:rsidP="003B7263">
      <w:pPr>
        <w:rPr>
          <w:rtl/>
        </w:rPr>
      </w:pPr>
      <w:bookmarkStart w:id="9448" w:name="_ETM_Q26_684266"/>
      <w:bookmarkEnd w:id="9448"/>
    </w:p>
    <w:p w:rsidR="00610683" w:rsidRDefault="00610683" w:rsidP="003B7263">
      <w:pPr>
        <w:rPr>
          <w:rtl/>
        </w:rPr>
      </w:pPr>
      <w:bookmarkStart w:id="9449" w:name="_ETM_Q26_684406"/>
      <w:bookmarkEnd w:id="9449"/>
      <w:r>
        <w:rPr>
          <w:rFonts w:hint="cs"/>
          <w:rtl/>
        </w:rPr>
        <w:t xml:space="preserve">חמישה </w:t>
      </w:r>
      <w:bookmarkStart w:id="9450" w:name="_ETM_Q26_673081"/>
      <w:bookmarkStart w:id="9451" w:name="_ETM_Q26_673193"/>
      <w:bookmarkStart w:id="9452" w:name="_ETM_Q26_673559"/>
      <w:bookmarkStart w:id="9453" w:name="_ETM_Q26_673642"/>
      <w:bookmarkStart w:id="9454" w:name="_ETM_Q26_686569"/>
      <w:bookmarkEnd w:id="9450"/>
      <w:bookmarkEnd w:id="9451"/>
      <w:bookmarkEnd w:id="9452"/>
      <w:bookmarkEnd w:id="9453"/>
      <w:bookmarkEnd w:id="9454"/>
      <w:r>
        <w:rPr>
          <w:rtl/>
        </w:rPr>
        <w:t>בעד</w:t>
      </w:r>
      <w:r>
        <w:rPr>
          <w:rFonts w:hint="cs"/>
          <w:rtl/>
        </w:rPr>
        <w:t>,</w:t>
      </w:r>
      <w:r>
        <w:rPr>
          <w:rtl/>
        </w:rPr>
        <w:t xml:space="preserve"> </w:t>
      </w:r>
      <w:bookmarkStart w:id="9455" w:name="_ETM_Q26_686900"/>
      <w:bookmarkEnd w:id="9455"/>
      <w:r>
        <w:rPr>
          <w:rtl/>
        </w:rPr>
        <w:t xml:space="preserve">אין </w:t>
      </w:r>
      <w:bookmarkStart w:id="9456" w:name="_ETM_Q26_687050"/>
      <w:bookmarkEnd w:id="9456"/>
      <w:r>
        <w:rPr>
          <w:rtl/>
        </w:rPr>
        <w:t>מתנגדים</w:t>
      </w:r>
      <w:r>
        <w:rPr>
          <w:rFonts w:hint="cs"/>
          <w:rtl/>
        </w:rPr>
        <w:t>,</w:t>
      </w:r>
      <w:r>
        <w:rPr>
          <w:rtl/>
        </w:rPr>
        <w:t xml:space="preserve"> </w:t>
      </w:r>
      <w:bookmarkStart w:id="9457" w:name="_ETM_Q26_687560"/>
      <w:bookmarkEnd w:id="9457"/>
      <w:r>
        <w:rPr>
          <w:rtl/>
        </w:rPr>
        <w:t xml:space="preserve">אין </w:t>
      </w:r>
      <w:bookmarkStart w:id="9458" w:name="_ETM_Q26_687650"/>
      <w:bookmarkEnd w:id="9458"/>
      <w:r>
        <w:rPr>
          <w:rtl/>
        </w:rPr>
        <w:t>נמנעים</w:t>
      </w:r>
      <w:r>
        <w:rPr>
          <w:rFonts w:hint="cs"/>
          <w:rtl/>
        </w:rPr>
        <w:t>.</w:t>
      </w:r>
      <w:r>
        <w:rPr>
          <w:rtl/>
        </w:rPr>
        <w:t xml:space="preserve"> </w:t>
      </w:r>
      <w:bookmarkStart w:id="9459" w:name="_ETM_Q26_688160"/>
      <w:bookmarkEnd w:id="9459"/>
      <w:r>
        <w:rPr>
          <w:rtl/>
        </w:rPr>
        <w:t xml:space="preserve">הדיון </w:t>
      </w:r>
      <w:bookmarkStart w:id="9460" w:name="_ETM_Q26_689319"/>
      <w:bookmarkEnd w:id="9460"/>
      <w:r>
        <w:rPr>
          <w:rFonts w:hint="cs"/>
          <w:rtl/>
        </w:rPr>
        <w:t>ב</w:t>
      </w:r>
      <w:r>
        <w:rPr>
          <w:rtl/>
        </w:rPr>
        <w:t xml:space="preserve">נושא </w:t>
      </w:r>
      <w:bookmarkStart w:id="9461" w:name="_ETM_Q26_689860"/>
      <w:bookmarkEnd w:id="9461"/>
      <w:r>
        <w:rPr>
          <w:rtl/>
        </w:rPr>
        <w:t xml:space="preserve">הזה </w:t>
      </w:r>
      <w:bookmarkStart w:id="9462" w:name="_ETM_Q26_690069"/>
      <w:bookmarkEnd w:id="9462"/>
      <w:r>
        <w:rPr>
          <w:rtl/>
        </w:rPr>
        <w:t xml:space="preserve">יעבור </w:t>
      </w:r>
      <w:bookmarkStart w:id="9463" w:name="_ETM_Q26_690580"/>
      <w:bookmarkEnd w:id="9463"/>
      <w:r>
        <w:rPr>
          <w:rtl/>
        </w:rPr>
        <w:t xml:space="preserve">לוועדת </w:t>
      </w:r>
      <w:bookmarkStart w:id="9464" w:name="_ETM_Q26_691300"/>
      <w:bookmarkEnd w:id="9464"/>
      <w:r>
        <w:rPr>
          <w:rFonts w:hint="cs"/>
          <w:rtl/>
        </w:rPr>
        <w:t>ה</w:t>
      </w:r>
      <w:r>
        <w:rPr>
          <w:rtl/>
        </w:rPr>
        <w:t>כלכלה</w:t>
      </w:r>
      <w:r>
        <w:rPr>
          <w:rFonts w:hint="cs"/>
          <w:rtl/>
        </w:rPr>
        <w:t>.</w:t>
      </w:r>
      <w:r>
        <w:rPr>
          <w:rtl/>
        </w:rPr>
        <w:t xml:space="preserve"> </w:t>
      </w:r>
      <w:bookmarkStart w:id="9465" w:name="_ETM_Q26_693700"/>
      <w:bookmarkEnd w:id="9465"/>
    </w:p>
    <w:p w:rsidR="003C6124" w:rsidRDefault="003C6124" w:rsidP="003B7263">
      <w:pPr>
        <w:rPr>
          <w:rtl/>
        </w:rPr>
      </w:pPr>
    </w:p>
    <w:p w:rsidR="003C6124" w:rsidRDefault="003C6124" w:rsidP="003B7263">
      <w:pPr>
        <w:rPr>
          <w:rtl/>
        </w:rPr>
      </w:pPr>
    </w:p>
    <w:p w:rsidR="00610683" w:rsidRDefault="00610683" w:rsidP="003B7263">
      <w:pPr>
        <w:pStyle w:val="a6"/>
        <w:rPr>
          <w:rtl/>
        </w:rPr>
      </w:pPr>
      <w:bookmarkStart w:id="9466" w:name="_ETM_Q26_695017"/>
      <w:bookmarkStart w:id="9467" w:name="_ETM_Q26_695103"/>
      <w:bookmarkStart w:id="9468" w:name="_ETM_Q26_695224"/>
      <w:bookmarkStart w:id="9469" w:name="ET_halsi_642188_22"/>
      <w:bookmarkEnd w:id="9466"/>
      <w:bookmarkEnd w:id="9467"/>
      <w:bookmarkEnd w:id="9468"/>
      <w:r w:rsidRPr="004B41EB">
        <w:rPr>
          <w:rStyle w:val="TagStyle"/>
          <w:rtl/>
        </w:rPr>
        <w:t xml:space="preserve"> &lt;&lt; הלסי &gt;&gt; </w:t>
      </w:r>
      <w:bookmarkStart w:id="9470" w:name="_Toc158839878"/>
      <w:r>
        <w:rPr>
          <w:rtl/>
        </w:rPr>
        <w:t>הצעות לסדר-היום</w:t>
      </w:r>
      <w:bookmarkEnd w:id="9470"/>
      <w:r w:rsidRPr="004B41EB">
        <w:rPr>
          <w:rStyle w:val="TagStyle"/>
          <w:rtl/>
        </w:rPr>
        <w:t xml:space="preserve"> &lt;&lt; הלסי &gt;&gt;</w:t>
      </w:r>
      <w:r>
        <w:rPr>
          <w:rtl/>
        </w:rPr>
        <w:t xml:space="preserve"> </w:t>
      </w:r>
      <w:bookmarkEnd w:id="9469"/>
    </w:p>
    <w:p w:rsidR="00610683" w:rsidRDefault="00610683" w:rsidP="003B7263">
      <w:pPr>
        <w:pStyle w:val="a6"/>
        <w:rPr>
          <w:rtl/>
        </w:rPr>
      </w:pPr>
      <w:bookmarkStart w:id="9471" w:name="ET_halsi_642188_23"/>
      <w:r w:rsidRPr="004B41EB">
        <w:rPr>
          <w:rStyle w:val="TagStyle"/>
          <w:rtl/>
        </w:rPr>
        <w:t xml:space="preserve"> &lt;&lt; הלסי &gt;&gt; </w:t>
      </w:r>
      <w:bookmarkStart w:id="9472" w:name="_Toc158839879"/>
      <w:r>
        <w:rPr>
          <w:rtl/>
        </w:rPr>
        <w:t xml:space="preserve">הקטל בכבישים: 358 בני אדם נהרגו ב-336 תאונות קטלניות </w:t>
      </w:r>
      <w:r>
        <w:rPr>
          <w:rFonts w:hint="cs"/>
          <w:rtl/>
        </w:rPr>
        <w:t>–</w:t>
      </w:r>
      <w:r>
        <w:rPr>
          <w:rtl/>
        </w:rPr>
        <w:t xml:space="preserve"> מגמת עלייה במספר ההרוגים לשנת 2023</w:t>
      </w:r>
      <w:bookmarkEnd w:id="9472"/>
      <w:r w:rsidRPr="004B41EB">
        <w:rPr>
          <w:rStyle w:val="TagStyle"/>
          <w:rtl/>
        </w:rPr>
        <w:t xml:space="preserve"> &lt;&lt; הלסי &gt;&gt;</w:t>
      </w:r>
      <w:r>
        <w:rPr>
          <w:rtl/>
        </w:rPr>
        <w:t xml:space="preserve"> </w:t>
      </w:r>
      <w:bookmarkEnd w:id="9471"/>
    </w:p>
    <w:p w:rsidR="00610683" w:rsidRDefault="00610683" w:rsidP="00897AE7">
      <w:pPr>
        <w:rPr>
          <w:rtl/>
        </w:rPr>
      </w:pPr>
    </w:p>
    <w:p w:rsidR="00610683" w:rsidRDefault="00610683" w:rsidP="003B7263">
      <w:pPr>
        <w:pStyle w:val="af6"/>
        <w:keepNext/>
        <w:rPr>
          <w:rtl/>
        </w:rPr>
      </w:pPr>
      <w:bookmarkStart w:id="9473" w:name="ET_yor_6593_24"/>
      <w:r w:rsidRPr="004B41EB">
        <w:rPr>
          <w:rStyle w:val="TagStyle"/>
          <w:rtl/>
        </w:rPr>
        <w:t xml:space="preserve"> &lt;&lt; יור &gt;&gt; </w:t>
      </w:r>
      <w:r>
        <w:rPr>
          <w:rtl/>
        </w:rPr>
        <w:t>היו"ר חנוך דב מלביצקי:</w:t>
      </w:r>
      <w:r w:rsidRPr="004B41EB">
        <w:rPr>
          <w:rStyle w:val="TagStyle"/>
          <w:rtl/>
        </w:rPr>
        <w:t xml:space="preserve"> &lt;&lt; יור &gt;&gt;</w:t>
      </w:r>
      <w:r>
        <w:rPr>
          <w:rtl/>
        </w:rPr>
        <w:t xml:space="preserve"> </w:t>
      </w:r>
      <w:bookmarkEnd w:id="9473"/>
    </w:p>
    <w:p w:rsidR="00610683" w:rsidRDefault="00610683" w:rsidP="00897AE7">
      <w:pPr>
        <w:rPr>
          <w:rtl/>
        </w:rPr>
      </w:pPr>
    </w:p>
    <w:p w:rsidR="00610683" w:rsidRDefault="00610683" w:rsidP="003B7263">
      <w:pPr>
        <w:rPr>
          <w:rtl/>
        </w:rPr>
      </w:pPr>
      <w:r>
        <w:rPr>
          <w:rFonts w:hint="cs"/>
          <w:rtl/>
        </w:rPr>
        <w:t>ה</w:t>
      </w:r>
      <w:r>
        <w:rPr>
          <w:rtl/>
        </w:rPr>
        <w:t>הצע</w:t>
      </w:r>
      <w:r>
        <w:rPr>
          <w:rFonts w:hint="cs"/>
          <w:rtl/>
        </w:rPr>
        <w:t xml:space="preserve">ות </w:t>
      </w:r>
      <w:r>
        <w:rPr>
          <w:rtl/>
        </w:rPr>
        <w:t>ה</w:t>
      </w:r>
      <w:r>
        <w:rPr>
          <w:rFonts w:hint="cs"/>
          <w:rtl/>
        </w:rPr>
        <w:t xml:space="preserve">דחופות הבאות הן </w:t>
      </w:r>
      <w:bookmarkStart w:id="9474" w:name="_ETM_Q26_693970"/>
      <w:bookmarkStart w:id="9475" w:name="_ETM_Q26_694720"/>
      <w:bookmarkStart w:id="9476" w:name="_ETM_Q26_695319"/>
      <w:bookmarkStart w:id="9477" w:name="_ETM_Q26_695470"/>
      <w:bookmarkEnd w:id="9474"/>
      <w:bookmarkEnd w:id="9475"/>
      <w:bookmarkEnd w:id="9476"/>
      <w:bookmarkEnd w:id="9477"/>
      <w:r>
        <w:rPr>
          <w:rFonts w:hint="cs"/>
          <w:rtl/>
        </w:rPr>
        <w:t>ב</w:t>
      </w:r>
      <w:r>
        <w:rPr>
          <w:rtl/>
        </w:rPr>
        <w:t xml:space="preserve">נושא הקטל בכבישים: 358 בני אדם נהרגו ב-336 תאונות קטלניות </w:t>
      </w:r>
      <w:r>
        <w:rPr>
          <w:rFonts w:hint="cs"/>
          <w:rtl/>
        </w:rPr>
        <w:t>–</w:t>
      </w:r>
      <w:r>
        <w:rPr>
          <w:rtl/>
        </w:rPr>
        <w:t xml:space="preserve"> מגמת עלייה במספר ההרוגים לשנת 2023</w:t>
      </w:r>
      <w:r>
        <w:rPr>
          <w:rFonts w:hint="cs"/>
          <w:rtl/>
        </w:rPr>
        <w:t xml:space="preserve">. את ההצעה </w:t>
      </w:r>
      <w:bookmarkStart w:id="9478" w:name="_ETM_Q26_695342"/>
      <w:bookmarkStart w:id="9479" w:name="_ETM_Q26_695920"/>
      <w:bookmarkStart w:id="9480" w:name="_ETM_Q26_706620"/>
      <w:bookmarkEnd w:id="9478"/>
      <w:bookmarkEnd w:id="9479"/>
      <w:bookmarkEnd w:id="9480"/>
      <w:r>
        <w:rPr>
          <w:rtl/>
        </w:rPr>
        <w:t xml:space="preserve">הגישו </w:t>
      </w:r>
      <w:bookmarkStart w:id="9481" w:name="_ETM_Q26_706920"/>
      <w:bookmarkEnd w:id="9481"/>
      <w:r>
        <w:rPr>
          <w:rtl/>
        </w:rPr>
        <w:t xml:space="preserve">חברי </w:t>
      </w:r>
      <w:bookmarkStart w:id="9482" w:name="_ETM_Q26_707219"/>
      <w:bookmarkEnd w:id="9482"/>
      <w:r>
        <w:rPr>
          <w:rtl/>
        </w:rPr>
        <w:t xml:space="preserve">כנסת </w:t>
      </w:r>
      <w:bookmarkStart w:id="9483" w:name="_ETM_Q26_707549"/>
      <w:bookmarkEnd w:id="9483"/>
      <w:r>
        <w:rPr>
          <w:rtl/>
        </w:rPr>
        <w:t xml:space="preserve">יונתן </w:t>
      </w:r>
      <w:bookmarkStart w:id="9484" w:name="_ETM_Q26_707909"/>
      <w:bookmarkEnd w:id="9484"/>
      <w:r>
        <w:rPr>
          <w:rtl/>
        </w:rPr>
        <w:t>מ</w:t>
      </w:r>
      <w:r>
        <w:rPr>
          <w:rFonts w:hint="cs"/>
          <w:rtl/>
        </w:rPr>
        <w:t>י</w:t>
      </w:r>
      <w:r>
        <w:rPr>
          <w:rtl/>
        </w:rPr>
        <w:t>שר</w:t>
      </w:r>
      <w:r>
        <w:rPr>
          <w:rFonts w:hint="cs"/>
          <w:rtl/>
        </w:rPr>
        <w:t>קי</w:t>
      </w:r>
      <w:bookmarkStart w:id="9485" w:name="_ETM_Q26_708239"/>
      <w:bookmarkEnd w:id="9485"/>
      <w:r>
        <w:rPr>
          <w:rFonts w:hint="cs"/>
          <w:rtl/>
        </w:rPr>
        <w:t>, משה</w:t>
      </w:r>
      <w:r>
        <w:rPr>
          <w:rtl/>
        </w:rPr>
        <w:t xml:space="preserve"> </w:t>
      </w:r>
      <w:bookmarkStart w:id="9486" w:name="_ETM_Q26_708510"/>
      <w:bookmarkEnd w:id="9486"/>
      <w:r>
        <w:rPr>
          <w:rtl/>
        </w:rPr>
        <w:t>רוט</w:t>
      </w:r>
      <w:r>
        <w:rPr>
          <w:rFonts w:hint="cs"/>
          <w:rtl/>
        </w:rPr>
        <w:t>, צגה</w:t>
      </w:r>
      <w:bookmarkStart w:id="9487" w:name="_ETM_Q26_709469"/>
      <w:bookmarkEnd w:id="9487"/>
      <w:r>
        <w:rPr>
          <w:rFonts w:hint="cs"/>
          <w:rtl/>
        </w:rPr>
        <w:t xml:space="preserve"> מלקו, </w:t>
      </w:r>
      <w:bookmarkStart w:id="9488" w:name="_ETM_Q26_709889"/>
      <w:bookmarkStart w:id="9489" w:name="_ETM_Q26_710099"/>
      <w:bookmarkEnd w:id="9488"/>
      <w:bookmarkEnd w:id="9489"/>
      <w:r>
        <w:rPr>
          <w:rtl/>
        </w:rPr>
        <w:t xml:space="preserve">אחמד </w:t>
      </w:r>
      <w:bookmarkStart w:id="9490" w:name="_ETM_Q26_710879"/>
      <w:bookmarkEnd w:id="9490"/>
      <w:r>
        <w:rPr>
          <w:rtl/>
        </w:rPr>
        <w:t xml:space="preserve">טיבי </w:t>
      </w:r>
      <w:bookmarkStart w:id="9491" w:name="_ETM_Q26_711179"/>
      <w:bookmarkEnd w:id="9491"/>
      <w:r>
        <w:rPr>
          <w:rtl/>
        </w:rPr>
        <w:t>וי</w:t>
      </w:r>
      <w:r>
        <w:rPr>
          <w:rFonts w:hint="cs"/>
          <w:rtl/>
        </w:rPr>
        <w:t>א</w:t>
      </w:r>
      <w:r>
        <w:rPr>
          <w:rtl/>
        </w:rPr>
        <w:t xml:space="preserve">סר </w:t>
      </w:r>
      <w:bookmarkStart w:id="9492" w:name="_ETM_Q26_711599"/>
      <w:bookmarkEnd w:id="9492"/>
      <w:r>
        <w:rPr>
          <w:rtl/>
        </w:rPr>
        <w:t>חוג'יראת</w:t>
      </w:r>
      <w:r>
        <w:rPr>
          <w:rFonts w:hint="cs"/>
          <w:rtl/>
        </w:rPr>
        <w:t>.</w:t>
      </w:r>
      <w:r>
        <w:rPr>
          <w:rtl/>
        </w:rPr>
        <w:t xml:space="preserve"> </w:t>
      </w:r>
      <w:bookmarkStart w:id="9493" w:name="_ETM_Q26_712620"/>
      <w:bookmarkEnd w:id="9493"/>
      <w:r>
        <w:rPr>
          <w:rFonts w:hint="cs"/>
          <w:rtl/>
        </w:rPr>
        <w:t xml:space="preserve">חבר </w:t>
      </w:r>
      <w:bookmarkStart w:id="9494" w:name="_ETM_Q26_717195"/>
      <w:bookmarkEnd w:id="9494"/>
      <w:r>
        <w:rPr>
          <w:rFonts w:hint="cs"/>
          <w:rtl/>
        </w:rPr>
        <w:t xml:space="preserve">הכנסת </w:t>
      </w:r>
      <w:bookmarkStart w:id="9495" w:name="_ETM_Q26_713010"/>
      <w:bookmarkStart w:id="9496" w:name="_ETM_Q26_713159"/>
      <w:bookmarkEnd w:id="9495"/>
      <w:bookmarkEnd w:id="9496"/>
      <w:r>
        <w:rPr>
          <w:rFonts w:hint="cs"/>
          <w:rtl/>
        </w:rPr>
        <w:t>מי</w:t>
      </w:r>
      <w:r>
        <w:rPr>
          <w:rtl/>
        </w:rPr>
        <w:t>שרקי</w:t>
      </w:r>
      <w:r>
        <w:rPr>
          <w:rFonts w:hint="cs"/>
          <w:rtl/>
        </w:rPr>
        <w:t>,</w:t>
      </w:r>
      <w:r>
        <w:rPr>
          <w:rtl/>
        </w:rPr>
        <w:t xml:space="preserve"> </w:t>
      </w:r>
      <w:bookmarkStart w:id="9497" w:name="_ETM_Q26_714609"/>
      <w:bookmarkEnd w:id="9497"/>
      <w:r>
        <w:rPr>
          <w:rtl/>
        </w:rPr>
        <w:t>בבקשה</w:t>
      </w:r>
      <w:r>
        <w:rPr>
          <w:rFonts w:hint="cs"/>
          <w:rtl/>
        </w:rPr>
        <w:t>,</w:t>
      </w:r>
      <w:r>
        <w:rPr>
          <w:rtl/>
        </w:rPr>
        <w:t xml:space="preserve"> </w:t>
      </w:r>
      <w:bookmarkStart w:id="9498" w:name="_ETM_Q26_715120"/>
      <w:bookmarkEnd w:id="9498"/>
      <w:r>
        <w:rPr>
          <w:rtl/>
        </w:rPr>
        <w:t>אדוני</w:t>
      </w:r>
      <w:r>
        <w:rPr>
          <w:rFonts w:hint="cs"/>
          <w:rtl/>
        </w:rPr>
        <w:t>.</w:t>
      </w:r>
      <w:r>
        <w:rPr>
          <w:rtl/>
        </w:rPr>
        <w:t xml:space="preserve"> </w:t>
      </w:r>
      <w:bookmarkStart w:id="9499" w:name="_ETM_Q26_741889"/>
      <w:bookmarkEnd w:id="9499"/>
    </w:p>
    <w:p w:rsidR="00610683" w:rsidRDefault="00610683" w:rsidP="003B7263">
      <w:pPr>
        <w:rPr>
          <w:rtl/>
        </w:rPr>
      </w:pPr>
    </w:p>
    <w:p w:rsidR="00D46021" w:rsidRDefault="00D46021" w:rsidP="003B7263">
      <w:pPr>
        <w:pStyle w:val="a4"/>
        <w:keepNext/>
        <w:rPr>
          <w:rtl/>
        </w:rPr>
      </w:pPr>
      <w:bookmarkStart w:id="9500" w:name="ET_speaker_6447_2"/>
      <w:r w:rsidRPr="0059128B">
        <w:rPr>
          <w:rStyle w:val="TagStyle"/>
          <w:rtl/>
        </w:rPr>
        <w:t>&lt;&lt; דובר &gt;&gt;</w:t>
      </w:r>
      <w:r w:rsidRPr="006D60F7">
        <w:rPr>
          <w:rStyle w:val="TagStyle"/>
          <w:rtl/>
        </w:rPr>
        <w:t xml:space="preserve"> </w:t>
      </w:r>
      <w:bookmarkStart w:id="9501" w:name="_Toc158839880"/>
      <w:r>
        <w:rPr>
          <w:rtl/>
        </w:rPr>
        <w:t>יונתן מישרקי (ש"ס):</w:t>
      </w:r>
      <w:bookmarkEnd w:id="9501"/>
      <w:r w:rsidRPr="006D60F7">
        <w:rPr>
          <w:rStyle w:val="TagStyle"/>
          <w:rtl/>
        </w:rPr>
        <w:t xml:space="preserve"> </w:t>
      </w:r>
      <w:r w:rsidRPr="0059128B">
        <w:rPr>
          <w:rStyle w:val="TagStyle"/>
          <w:rtl/>
        </w:rPr>
        <w:t>&lt;&lt; דובר &gt;&gt;</w:t>
      </w:r>
      <w:r>
        <w:rPr>
          <w:rtl/>
        </w:rPr>
        <w:t xml:space="preserve"> </w:t>
      </w:r>
      <w:bookmarkEnd w:id="9500"/>
    </w:p>
    <w:p w:rsidR="00D46021" w:rsidRDefault="00D46021" w:rsidP="00897AE7">
      <w:pPr>
        <w:rPr>
          <w:rtl/>
          <w:lang w:eastAsia="he-IL"/>
        </w:rPr>
      </w:pPr>
    </w:p>
    <w:p w:rsidR="00D46021" w:rsidRDefault="00D46021" w:rsidP="00E41899">
      <w:pPr>
        <w:rPr>
          <w:rtl/>
          <w:lang w:eastAsia="he-IL"/>
        </w:rPr>
      </w:pPr>
      <w:r>
        <w:rPr>
          <w:rFonts w:hint="cs"/>
          <w:rtl/>
          <w:lang w:eastAsia="he-IL"/>
        </w:rPr>
        <w:t>אדוני היושב-ראש, מכובדי השר, חבריי חברי הכנסת, אני מבקש להציג</w:t>
      </w:r>
      <w:bookmarkStart w:id="9502" w:name="_ETM_Q27_144900"/>
      <w:bookmarkEnd w:id="9502"/>
      <w:r>
        <w:rPr>
          <w:rFonts w:hint="cs"/>
          <w:rtl/>
          <w:lang w:eastAsia="he-IL"/>
        </w:rPr>
        <w:t xml:space="preserve"> בפניכם נתונים עדכניים מהיום בבוקר </w:t>
      </w:r>
      <w:r w:rsidR="00E41899">
        <w:rPr>
          <w:rFonts w:hint="cs"/>
          <w:rtl/>
          <w:lang w:eastAsia="he-IL"/>
        </w:rPr>
        <w:t>על</w:t>
      </w:r>
      <w:r>
        <w:rPr>
          <w:rFonts w:hint="cs"/>
          <w:rtl/>
          <w:lang w:eastAsia="he-IL"/>
        </w:rPr>
        <w:t xml:space="preserve"> תאונות הדרכים בישראל לשנת </w:t>
      </w:r>
      <w:bookmarkStart w:id="9503" w:name="_ETM_Q27_150566"/>
      <w:bookmarkEnd w:id="9503"/>
      <w:r>
        <w:rPr>
          <w:rFonts w:hint="cs"/>
          <w:rtl/>
          <w:lang w:eastAsia="he-IL"/>
        </w:rPr>
        <w:t xml:space="preserve">2023. ולמה זה מהיום בבוקר? כי היו </w:t>
      </w:r>
      <w:bookmarkStart w:id="9504" w:name="_ETM_Q27_154596"/>
      <w:bookmarkEnd w:id="9504"/>
      <w:r>
        <w:rPr>
          <w:rFonts w:hint="cs"/>
          <w:rtl/>
          <w:lang w:eastAsia="he-IL"/>
        </w:rPr>
        <w:t>אנשים שנפצעו בשנת 2023 ונפטרו בשנת 2024</w:t>
      </w:r>
      <w:bookmarkStart w:id="9505" w:name="_ETM_Q27_159194"/>
      <w:bookmarkEnd w:id="9505"/>
      <w:r w:rsidR="00E41899">
        <w:rPr>
          <w:rFonts w:hint="cs"/>
          <w:rtl/>
          <w:lang w:eastAsia="he-IL"/>
        </w:rPr>
        <w:t>,</w:t>
      </w:r>
      <w:r>
        <w:rPr>
          <w:rFonts w:hint="cs"/>
          <w:rtl/>
          <w:lang w:eastAsia="he-IL"/>
        </w:rPr>
        <w:t xml:space="preserve"> לכן הנתונים נכונים להיום. </w:t>
      </w:r>
      <w:bookmarkStart w:id="9506" w:name="_ETM_Q27_161436"/>
      <w:bookmarkStart w:id="9507" w:name="_ETM_Q27_161545"/>
      <w:bookmarkStart w:id="9508" w:name="_ETM_Q27_161579"/>
      <w:bookmarkStart w:id="9509" w:name="_ETM_Q27_161656"/>
      <w:bookmarkEnd w:id="9506"/>
      <w:bookmarkEnd w:id="9507"/>
      <w:bookmarkEnd w:id="9508"/>
      <w:bookmarkEnd w:id="9509"/>
      <w:r>
        <w:rPr>
          <w:rFonts w:hint="cs"/>
          <w:rtl/>
          <w:lang w:eastAsia="he-IL"/>
        </w:rPr>
        <w:t>לפי נתוני הרשות הלאומית לבטיחות בדרכים,</w:t>
      </w:r>
      <w:bookmarkStart w:id="9510" w:name="_ETM_Q27_162843"/>
      <w:bookmarkEnd w:id="9510"/>
      <w:r>
        <w:rPr>
          <w:rFonts w:hint="cs"/>
          <w:rtl/>
          <w:lang w:eastAsia="he-IL"/>
        </w:rPr>
        <w:t xml:space="preserve"> בשנת 2023 אירעו 338 תאונות קטלניות שגבו את חייהם של</w:t>
      </w:r>
      <w:bookmarkStart w:id="9511" w:name="_ETM_Q27_169538"/>
      <w:bookmarkEnd w:id="9511"/>
      <w:r>
        <w:rPr>
          <w:rFonts w:hint="cs"/>
          <w:rtl/>
          <w:lang w:eastAsia="he-IL"/>
        </w:rPr>
        <w:t xml:space="preserve"> 331 הרוגים, לעומת 340 הרוגים בשנת 2022 שנהרגו</w:t>
      </w:r>
      <w:bookmarkStart w:id="9512" w:name="_ETM_Q27_176628"/>
      <w:bookmarkEnd w:id="9512"/>
      <w:r>
        <w:rPr>
          <w:rFonts w:hint="cs"/>
          <w:rtl/>
          <w:lang w:eastAsia="he-IL"/>
        </w:rPr>
        <w:t xml:space="preserve"> ב-313 תאונות קטלניות. </w:t>
      </w:r>
    </w:p>
    <w:p w:rsidR="00D46021" w:rsidRDefault="00D46021" w:rsidP="003B7263">
      <w:pPr>
        <w:rPr>
          <w:rtl/>
          <w:lang w:eastAsia="he-IL"/>
        </w:rPr>
      </w:pPr>
      <w:bookmarkStart w:id="9513" w:name="_ETM_Q27_178896"/>
      <w:bookmarkStart w:id="9514" w:name="_ETM_Q27_178992"/>
      <w:bookmarkEnd w:id="9513"/>
      <w:bookmarkEnd w:id="9514"/>
    </w:p>
    <w:p w:rsidR="00D46021" w:rsidRDefault="00D46021" w:rsidP="003B7263">
      <w:pPr>
        <w:rPr>
          <w:rtl/>
          <w:lang w:eastAsia="he-IL"/>
        </w:rPr>
      </w:pPr>
      <w:bookmarkStart w:id="9515" w:name="_ETM_Q27_179040"/>
      <w:bookmarkStart w:id="9516" w:name="_ETM_Q27_179119"/>
      <w:bookmarkEnd w:id="9515"/>
      <w:bookmarkEnd w:id="9516"/>
      <w:r>
        <w:rPr>
          <w:rFonts w:hint="cs"/>
          <w:rtl/>
          <w:lang w:eastAsia="he-IL"/>
        </w:rPr>
        <w:t>לפני יותר מחצי שנה עמדתי כאן</w:t>
      </w:r>
      <w:bookmarkStart w:id="9517" w:name="_ETM_Q27_182059"/>
      <w:bookmarkEnd w:id="9517"/>
      <w:r>
        <w:rPr>
          <w:rFonts w:hint="cs"/>
          <w:rtl/>
          <w:lang w:eastAsia="he-IL"/>
        </w:rPr>
        <w:t xml:space="preserve"> על הדוכן ונימקתי הצעה לסדר-יום שעסקה גם היא בתאונות </w:t>
      </w:r>
      <w:bookmarkStart w:id="9518" w:name="_ETM_Q27_184561"/>
      <w:bookmarkEnd w:id="9518"/>
      <w:r>
        <w:rPr>
          <w:rFonts w:hint="cs"/>
          <w:rtl/>
          <w:lang w:eastAsia="he-IL"/>
        </w:rPr>
        <w:t>הדרכים. לצערי הרב, מספר ההרוגים בתאונות הדרכים עלה</w:t>
      </w:r>
      <w:bookmarkStart w:id="9519" w:name="_ETM_Q27_189521"/>
      <w:bookmarkEnd w:id="9519"/>
      <w:r>
        <w:rPr>
          <w:rFonts w:hint="cs"/>
          <w:rtl/>
          <w:lang w:eastAsia="he-IL"/>
        </w:rPr>
        <w:t>: כמעט מדי יום נהרג אדם בתאונת דרכים; בכל שלושה ימים</w:t>
      </w:r>
      <w:bookmarkStart w:id="9520" w:name="_ETM_Q27_197081"/>
      <w:bookmarkEnd w:id="9520"/>
      <w:r>
        <w:rPr>
          <w:rFonts w:hint="cs"/>
          <w:rtl/>
          <w:lang w:eastAsia="he-IL"/>
        </w:rPr>
        <w:t xml:space="preserve"> נהרג הולך רגל; בכל ארבעה ימים נהרג נוסע ברכב פרטי; </w:t>
      </w:r>
      <w:bookmarkStart w:id="9521" w:name="_ETM_Q27_199370"/>
      <w:bookmarkEnd w:id="9521"/>
      <w:r>
        <w:rPr>
          <w:rFonts w:hint="cs"/>
          <w:rtl/>
          <w:lang w:eastAsia="he-IL"/>
        </w:rPr>
        <w:t xml:space="preserve">בכל שבוע נהרג ילד או מתבגר; בכל שבועיים נהרג משתמש בכלי נסיעה חשמליים; </w:t>
      </w:r>
      <w:bookmarkStart w:id="9522" w:name="_ETM_Q27_206537"/>
      <w:bookmarkStart w:id="9523" w:name="_ETM_Q27_206647"/>
      <w:bookmarkStart w:id="9524" w:name="_ETM_Q27_206682"/>
      <w:bookmarkStart w:id="9525" w:name="_ETM_Q27_206759"/>
      <w:bookmarkEnd w:id="9522"/>
      <w:bookmarkEnd w:id="9523"/>
      <w:bookmarkEnd w:id="9524"/>
      <w:bookmarkEnd w:id="9525"/>
      <w:r>
        <w:rPr>
          <w:rFonts w:hint="cs"/>
          <w:rtl/>
          <w:lang w:eastAsia="he-IL"/>
        </w:rPr>
        <w:t>35 ילדים נהרגו בתאונות דרכים בשנה הזאת.</w:t>
      </w:r>
      <w:bookmarkStart w:id="9526" w:name="_ETM_Q27_211623"/>
      <w:bookmarkEnd w:id="9526"/>
      <w:r>
        <w:rPr>
          <w:rFonts w:hint="cs"/>
          <w:rtl/>
          <w:lang w:eastAsia="he-IL"/>
        </w:rPr>
        <w:t xml:space="preserve"> זאת השנה הקטלנית ביותר לילדים ב-13 השנים האחרונות. אלו נתונים </w:t>
      </w:r>
      <w:bookmarkStart w:id="9527" w:name="_ETM_Q27_218736"/>
      <w:bookmarkEnd w:id="9527"/>
      <w:r>
        <w:rPr>
          <w:rFonts w:hint="cs"/>
          <w:rtl/>
          <w:lang w:eastAsia="he-IL"/>
        </w:rPr>
        <w:t xml:space="preserve">שצריכים לזעזע את כולנו. לצערי הרב, המצב לא הולך </w:t>
      </w:r>
      <w:bookmarkStart w:id="9528" w:name="_ETM_Q27_222903"/>
      <w:bookmarkEnd w:id="9528"/>
      <w:r>
        <w:rPr>
          <w:rFonts w:hint="cs"/>
          <w:rtl/>
          <w:lang w:eastAsia="he-IL"/>
        </w:rPr>
        <w:t>ומשתפר אלא הולך ומחמיר, ובכל שבוע אנחנו שומעים על</w:t>
      </w:r>
      <w:bookmarkStart w:id="9529" w:name="_ETM_Q27_227065"/>
      <w:bookmarkEnd w:id="9529"/>
      <w:r>
        <w:rPr>
          <w:rFonts w:hint="cs"/>
          <w:rtl/>
          <w:lang w:eastAsia="he-IL"/>
        </w:rPr>
        <w:t xml:space="preserve"> תאונה קטלנית. רק השבוע דווחנו על רצף של תאונות דרכים </w:t>
      </w:r>
      <w:bookmarkStart w:id="9530" w:name="_ETM_Q27_230534"/>
      <w:bookmarkEnd w:id="9530"/>
      <w:r>
        <w:rPr>
          <w:rFonts w:hint="cs"/>
          <w:rtl/>
          <w:lang w:eastAsia="he-IL"/>
        </w:rPr>
        <w:t xml:space="preserve">שאירעו ברחבי הארץ </w:t>
      </w:r>
      <w:r>
        <w:rPr>
          <w:rtl/>
          <w:lang w:eastAsia="he-IL"/>
        </w:rPr>
        <w:t>–</w:t>
      </w:r>
      <w:r>
        <w:rPr>
          <w:rFonts w:hint="cs"/>
          <w:rtl/>
          <w:lang w:eastAsia="he-IL"/>
        </w:rPr>
        <w:t xml:space="preserve"> תאונת דרכים בשרון, בחיפה, תאונה בין רכב פרטי לאוטובוס, הרוג בתאונת דרכים בכביש 90</w:t>
      </w:r>
      <w:bookmarkStart w:id="9531" w:name="_ETM_Q27_243211"/>
      <w:bookmarkEnd w:id="9531"/>
      <w:r>
        <w:rPr>
          <w:rFonts w:hint="cs"/>
          <w:rtl/>
          <w:lang w:eastAsia="he-IL"/>
        </w:rPr>
        <w:t xml:space="preserve"> – והידיעות הנוראיות הללו לא מפסיקות לזרום. </w:t>
      </w:r>
      <w:bookmarkStart w:id="9532" w:name="_ETM_Q27_246396"/>
      <w:bookmarkEnd w:id="9532"/>
    </w:p>
    <w:p w:rsidR="00D46021" w:rsidRDefault="00D46021" w:rsidP="003B7263">
      <w:pPr>
        <w:rPr>
          <w:rtl/>
          <w:lang w:eastAsia="he-IL"/>
        </w:rPr>
      </w:pPr>
      <w:bookmarkStart w:id="9533" w:name="_ETM_Q27_246505"/>
      <w:bookmarkEnd w:id="9533"/>
    </w:p>
    <w:p w:rsidR="00D46021" w:rsidRDefault="00D46021" w:rsidP="003B7263">
      <w:pPr>
        <w:rPr>
          <w:rtl/>
          <w:lang w:eastAsia="he-IL"/>
        </w:rPr>
      </w:pPr>
      <w:bookmarkStart w:id="9534" w:name="_ETM_Q27_246532"/>
      <w:bookmarkStart w:id="9535" w:name="_ETM_Q27_246612"/>
      <w:bookmarkEnd w:id="9534"/>
      <w:bookmarkEnd w:id="9535"/>
      <w:r>
        <w:rPr>
          <w:rFonts w:hint="cs"/>
          <w:rtl/>
          <w:lang w:eastAsia="he-IL"/>
        </w:rPr>
        <w:t xml:space="preserve">הקטל בכבישים </w:t>
      </w:r>
      <w:r>
        <w:rPr>
          <w:rtl/>
          <w:lang w:eastAsia="he-IL"/>
        </w:rPr>
        <w:t>–</w:t>
      </w:r>
      <w:r>
        <w:rPr>
          <w:rFonts w:hint="cs"/>
          <w:rtl/>
          <w:lang w:eastAsia="he-IL"/>
        </w:rPr>
        <w:t xml:space="preserve"> זאת הכותרת שבה אנחנו נתקלים כמעט בכל שבוע. זאת כותרת שעורכי</w:t>
      </w:r>
      <w:bookmarkStart w:id="9536" w:name="_ETM_Q27_254485"/>
      <w:bookmarkEnd w:id="9536"/>
      <w:r>
        <w:rPr>
          <w:rFonts w:hint="cs"/>
          <w:rtl/>
          <w:lang w:eastAsia="he-IL"/>
        </w:rPr>
        <w:t xml:space="preserve"> החדשות עושים בה שימוש פעם אחר פעם. אנחנו שואלים</w:t>
      </w:r>
      <w:bookmarkStart w:id="9537" w:name="_ETM_Q27_258844"/>
      <w:bookmarkEnd w:id="9537"/>
      <w:r>
        <w:rPr>
          <w:rFonts w:hint="cs"/>
          <w:rtl/>
          <w:lang w:eastAsia="he-IL"/>
        </w:rPr>
        <w:t xml:space="preserve"> את עצמנו מה הפתרון לעניין, מה צריכים לעשות כדי למנוע</w:t>
      </w:r>
      <w:bookmarkStart w:id="9538" w:name="_ETM_Q27_262866"/>
      <w:bookmarkEnd w:id="9538"/>
      <w:r>
        <w:rPr>
          <w:rFonts w:hint="cs"/>
          <w:rtl/>
          <w:lang w:eastAsia="he-IL"/>
        </w:rPr>
        <w:t xml:space="preserve"> את ההרוג הבא. אני בטוח ומשוכנע שעל שולחן משרד התחבורה </w:t>
      </w:r>
      <w:bookmarkStart w:id="9539" w:name="_ETM_Q27_267898"/>
      <w:bookmarkEnd w:id="9539"/>
      <w:r>
        <w:rPr>
          <w:rFonts w:hint="cs"/>
          <w:rtl/>
          <w:lang w:eastAsia="he-IL"/>
        </w:rPr>
        <w:t xml:space="preserve">עומדים רעיונות, הצעות ותוכניות שמטרתם צמצום המספרים המטורפים האלה. </w:t>
      </w:r>
      <w:bookmarkStart w:id="9540" w:name="_ETM_Q27_272538"/>
      <w:bookmarkEnd w:id="9540"/>
    </w:p>
    <w:p w:rsidR="00D46021" w:rsidRDefault="00D46021" w:rsidP="003B7263">
      <w:pPr>
        <w:rPr>
          <w:rtl/>
          <w:lang w:eastAsia="he-IL"/>
        </w:rPr>
      </w:pPr>
      <w:bookmarkStart w:id="9541" w:name="_ETM_Q27_272627"/>
      <w:bookmarkStart w:id="9542" w:name="_ETM_Q27_272666"/>
      <w:bookmarkEnd w:id="9541"/>
      <w:bookmarkEnd w:id="9542"/>
    </w:p>
    <w:p w:rsidR="00D46021" w:rsidRDefault="00D46021" w:rsidP="003B7263">
      <w:pPr>
        <w:rPr>
          <w:rtl/>
          <w:lang w:eastAsia="he-IL"/>
        </w:rPr>
      </w:pPr>
      <w:r>
        <w:rPr>
          <w:rFonts w:hint="cs"/>
          <w:rtl/>
          <w:lang w:eastAsia="he-IL"/>
        </w:rPr>
        <w:t>א</w:t>
      </w:r>
      <w:bookmarkStart w:id="9543" w:name="_ETM_Q27_272767"/>
      <w:bookmarkEnd w:id="9543"/>
      <w:r>
        <w:rPr>
          <w:rFonts w:hint="cs"/>
          <w:rtl/>
          <w:lang w:eastAsia="he-IL"/>
        </w:rPr>
        <w:t>דוני</w:t>
      </w:r>
      <w:bookmarkStart w:id="9544" w:name="_ETM_Q27_273426"/>
      <w:bookmarkEnd w:id="9544"/>
      <w:r>
        <w:rPr>
          <w:rFonts w:hint="cs"/>
          <w:rtl/>
          <w:lang w:eastAsia="he-IL"/>
        </w:rPr>
        <w:t xml:space="preserve"> היושב-ראש, כפי שאמרתי בעבר אני אומר עכשיו, לצד כל התוכניות</w:t>
      </w:r>
      <w:bookmarkStart w:id="9545" w:name="_ETM_Q27_278880"/>
      <w:bookmarkEnd w:id="9545"/>
      <w:r>
        <w:rPr>
          <w:rFonts w:hint="cs"/>
          <w:rtl/>
          <w:lang w:eastAsia="he-IL"/>
        </w:rPr>
        <w:t xml:space="preserve"> של אנשי המקצוע במשרד ישנה חשיבות בהטמעת חשיבות הערך של </w:t>
      </w:r>
      <w:bookmarkStart w:id="9546" w:name="_ETM_Q27_283344"/>
      <w:bookmarkEnd w:id="9546"/>
      <w:r>
        <w:rPr>
          <w:rFonts w:hint="cs"/>
          <w:rtl/>
          <w:lang w:eastAsia="he-IL"/>
        </w:rPr>
        <w:t>חיי אדם. זה חייב להיות מושרש מגיל קטן בחינוך של</w:t>
      </w:r>
      <w:bookmarkStart w:id="9547" w:name="_ETM_Q27_288586"/>
      <w:bookmarkEnd w:id="9547"/>
      <w:r>
        <w:rPr>
          <w:rFonts w:hint="cs"/>
          <w:rtl/>
          <w:lang w:eastAsia="he-IL"/>
        </w:rPr>
        <w:t xml:space="preserve"> הילדים. יושב פה שר במשרד החינוך, הרב חיים</w:t>
      </w:r>
      <w:bookmarkStart w:id="9548" w:name="_ETM_Q27_292627"/>
      <w:bookmarkEnd w:id="9548"/>
      <w:r>
        <w:rPr>
          <w:rFonts w:hint="cs"/>
          <w:rtl/>
          <w:lang w:eastAsia="he-IL"/>
        </w:rPr>
        <w:t xml:space="preserve"> ביטון, ואני בטוח שגם לו יש לב רגיש לטובת </w:t>
      </w:r>
      <w:bookmarkStart w:id="9549" w:name="_ETM_Q27_295079"/>
      <w:bookmarkEnd w:id="9549"/>
      <w:r>
        <w:rPr>
          <w:rFonts w:hint="cs"/>
          <w:rtl/>
          <w:lang w:eastAsia="he-IL"/>
        </w:rPr>
        <w:t xml:space="preserve">העניין הזה. הפתרון הוא לא רק באכיפה ובענישה, </w:t>
      </w:r>
      <w:bookmarkStart w:id="9550" w:name="_ETM_Q27_299817"/>
      <w:bookmarkEnd w:id="9550"/>
      <w:r>
        <w:rPr>
          <w:rFonts w:hint="cs"/>
          <w:rtl/>
          <w:lang w:eastAsia="he-IL"/>
        </w:rPr>
        <w:t xml:space="preserve">אלא בחינוך לשמירה על חיי אדם. </w:t>
      </w:r>
    </w:p>
    <w:p w:rsidR="00D46021" w:rsidRDefault="00D46021" w:rsidP="003B7263">
      <w:pPr>
        <w:rPr>
          <w:rtl/>
          <w:lang w:eastAsia="he-IL"/>
        </w:rPr>
      </w:pPr>
      <w:bookmarkStart w:id="9551" w:name="_ETM_Q27_302312"/>
      <w:bookmarkStart w:id="9552" w:name="_ETM_Q27_302425"/>
      <w:bookmarkStart w:id="9553" w:name="_ETM_Q27_302456"/>
      <w:bookmarkEnd w:id="9551"/>
      <w:bookmarkEnd w:id="9552"/>
      <w:bookmarkEnd w:id="9553"/>
    </w:p>
    <w:p w:rsidR="00D46021" w:rsidRDefault="00D46021" w:rsidP="003C6124">
      <w:pPr>
        <w:rPr>
          <w:rtl/>
          <w:lang w:eastAsia="he-IL"/>
        </w:rPr>
      </w:pPr>
      <w:bookmarkStart w:id="9554" w:name="_ETM_Q27_302533"/>
      <w:bookmarkEnd w:id="9554"/>
      <w:r>
        <w:rPr>
          <w:rFonts w:hint="cs"/>
          <w:rtl/>
          <w:lang w:eastAsia="he-IL"/>
        </w:rPr>
        <w:t xml:space="preserve">ידידי חבר הכנסת </w:t>
      </w:r>
      <w:bookmarkStart w:id="9555" w:name="_ETM_Q27_303790"/>
      <w:bookmarkEnd w:id="9555"/>
      <w:r>
        <w:rPr>
          <w:rFonts w:hint="cs"/>
          <w:rtl/>
          <w:lang w:eastAsia="he-IL"/>
        </w:rPr>
        <w:t>בועז טופורובסקי ביקש ממני לעמוד כאן בשמו. הנושא הזה קרוב</w:t>
      </w:r>
      <w:bookmarkStart w:id="9556" w:name="_ETM_Q27_306483"/>
      <w:bookmarkEnd w:id="9556"/>
      <w:r>
        <w:rPr>
          <w:rFonts w:hint="cs"/>
          <w:rtl/>
          <w:lang w:eastAsia="he-IL"/>
        </w:rPr>
        <w:t xml:space="preserve"> מאוד מאוד לליבו, והוא נאלץ לצאת כדי לשמור על הילדים.</w:t>
      </w:r>
      <w:bookmarkStart w:id="9557" w:name="_ETM_Q27_312494"/>
      <w:bookmarkEnd w:id="9557"/>
      <w:r>
        <w:rPr>
          <w:rFonts w:hint="cs"/>
          <w:rtl/>
          <w:lang w:eastAsia="he-IL"/>
        </w:rPr>
        <w:t xml:space="preserve"> אשתו לא מרגישה טוב, ונשלח לה מכאן ברכת</w:t>
      </w:r>
      <w:bookmarkStart w:id="9558" w:name="_ETM_Q27_314978"/>
      <w:bookmarkEnd w:id="9558"/>
      <w:r>
        <w:rPr>
          <w:rFonts w:hint="cs"/>
          <w:rtl/>
          <w:lang w:eastAsia="he-IL"/>
        </w:rPr>
        <w:t xml:space="preserve"> רפואה שלמה. אדוני היושב-ראש, תצטרף אליי לבקשה הזאת</w:t>
      </w:r>
      <w:r w:rsidR="003C6124">
        <w:rPr>
          <w:rFonts w:hint="cs"/>
          <w:rtl/>
          <w:lang w:eastAsia="he-IL"/>
        </w:rPr>
        <w:t xml:space="preserve"> </w:t>
      </w:r>
      <w:r w:rsidR="00897AE7">
        <w:rPr>
          <w:rFonts w:hint="cs"/>
          <w:rtl/>
          <w:lang w:eastAsia="he-IL"/>
        </w:rPr>
        <w:t>– –</w:t>
      </w:r>
      <w:r>
        <w:rPr>
          <w:rFonts w:hint="cs"/>
          <w:rtl/>
          <w:lang w:eastAsia="he-IL"/>
        </w:rPr>
        <w:t xml:space="preserve"> </w:t>
      </w:r>
    </w:p>
    <w:p w:rsidR="00D46021" w:rsidRDefault="00D46021" w:rsidP="003B7263">
      <w:pPr>
        <w:rPr>
          <w:rtl/>
          <w:lang w:eastAsia="he-IL"/>
        </w:rPr>
      </w:pPr>
    </w:p>
    <w:p w:rsidR="00D46021" w:rsidRDefault="00D46021" w:rsidP="003B7263">
      <w:pPr>
        <w:pStyle w:val="af6"/>
        <w:keepNext/>
        <w:rPr>
          <w:rtl/>
        </w:rPr>
      </w:pPr>
      <w:r w:rsidRPr="0059128B">
        <w:rPr>
          <w:rStyle w:val="TagStyle"/>
          <w:rtl/>
        </w:rPr>
        <w:t xml:space="preserve"> &lt;&lt; יור &gt;&gt;</w:t>
      </w:r>
      <w:r w:rsidRPr="00F6244A">
        <w:rPr>
          <w:rStyle w:val="TagStyle"/>
          <w:rtl/>
        </w:rPr>
        <w:t xml:space="preserve"> </w:t>
      </w:r>
      <w:r>
        <w:rPr>
          <w:rtl/>
        </w:rPr>
        <w:t>היו"ר חנוך דב מלביצקי:</w:t>
      </w:r>
      <w:r w:rsidRPr="00F6244A">
        <w:rPr>
          <w:rStyle w:val="TagStyle"/>
          <w:rtl/>
        </w:rPr>
        <w:t xml:space="preserve"> </w:t>
      </w:r>
      <w:r w:rsidRPr="0059128B">
        <w:rPr>
          <w:rStyle w:val="TagStyle"/>
          <w:rtl/>
        </w:rPr>
        <w:t>&lt;&lt; יור &gt;&gt;</w:t>
      </w:r>
      <w:r>
        <w:rPr>
          <w:rtl/>
        </w:rPr>
        <w:t xml:space="preserve"> </w:t>
      </w:r>
    </w:p>
    <w:p w:rsidR="00D46021" w:rsidRDefault="00D46021" w:rsidP="00897AE7">
      <w:pPr>
        <w:rPr>
          <w:rtl/>
          <w:lang w:eastAsia="he-IL"/>
        </w:rPr>
      </w:pPr>
    </w:p>
    <w:p w:rsidR="00D46021" w:rsidRDefault="00D46021" w:rsidP="003B7263">
      <w:pPr>
        <w:rPr>
          <w:rtl/>
          <w:lang w:eastAsia="he-IL"/>
        </w:rPr>
      </w:pPr>
      <w:bookmarkStart w:id="9559" w:name="_ETM_Q27_316958"/>
      <w:bookmarkEnd w:id="9559"/>
      <w:r>
        <w:rPr>
          <w:rFonts w:hint="cs"/>
          <w:rtl/>
          <w:lang w:eastAsia="he-IL"/>
        </w:rPr>
        <w:t>בהחלט.</w:t>
      </w:r>
      <w:bookmarkStart w:id="9560" w:name="_ETM_Q27_317407"/>
      <w:bookmarkEnd w:id="9560"/>
    </w:p>
    <w:p w:rsidR="00D46021" w:rsidRPr="0059128B" w:rsidRDefault="00D46021" w:rsidP="003B7263">
      <w:pPr>
        <w:rPr>
          <w:rtl/>
        </w:rPr>
      </w:pPr>
      <w:bookmarkStart w:id="9561" w:name="_ETM_Q27_317536"/>
      <w:bookmarkStart w:id="9562" w:name="_ETM_Q27_138175"/>
      <w:bookmarkEnd w:id="9561"/>
      <w:bookmarkEnd w:id="9562"/>
    </w:p>
    <w:p w:rsidR="00D46021" w:rsidRDefault="002F3DFA" w:rsidP="002F3DFA">
      <w:pPr>
        <w:pStyle w:val="-"/>
        <w:rPr>
          <w:rtl/>
        </w:rPr>
      </w:pPr>
      <w:bookmarkStart w:id="9563" w:name="_Toc158839881"/>
      <w:bookmarkStart w:id="9564" w:name="ET_speakercontinue_6447_9"/>
      <w:r w:rsidRPr="007538E5">
        <w:rPr>
          <w:rStyle w:val="TagStyle"/>
          <w:rtl/>
        </w:rPr>
        <w:t xml:space="preserve">&lt;&lt; דובר_המשך &gt;&gt; </w:t>
      </w:r>
      <w:r w:rsidR="00D46021">
        <w:rPr>
          <w:rtl/>
        </w:rPr>
        <w:t>יונתן מישרקי (ש"ס):</w:t>
      </w:r>
      <w:bookmarkEnd w:id="9563"/>
      <w:r w:rsidRPr="007538E5">
        <w:rPr>
          <w:rStyle w:val="TagStyle"/>
          <w:rtl/>
        </w:rPr>
        <w:t xml:space="preserve"> &lt;&lt; דובר_המשך &gt;&gt; </w:t>
      </w:r>
      <w:r w:rsidRPr="002F3DFA">
        <w:rPr>
          <w:rStyle w:val="Char"/>
          <w:rtl/>
        </w:rPr>
        <w:t xml:space="preserve"> </w:t>
      </w:r>
      <w:r w:rsidR="00D46021">
        <w:rPr>
          <w:rtl/>
        </w:rPr>
        <w:t xml:space="preserve"> </w:t>
      </w:r>
      <w:bookmarkEnd w:id="9564"/>
    </w:p>
    <w:p w:rsidR="00D46021" w:rsidRDefault="00D46021" w:rsidP="00897AE7">
      <w:pPr>
        <w:rPr>
          <w:rtl/>
          <w:lang w:eastAsia="he-IL"/>
        </w:rPr>
      </w:pPr>
    </w:p>
    <w:p w:rsidR="00D46021" w:rsidRPr="00F6244A" w:rsidRDefault="00897AE7" w:rsidP="00E41899">
      <w:pPr>
        <w:rPr>
          <w:rtl/>
          <w:lang w:eastAsia="he-IL"/>
        </w:rPr>
      </w:pPr>
      <w:bookmarkStart w:id="9565" w:name="_ETM_Q27_320246"/>
      <w:bookmarkEnd w:id="9565"/>
      <w:r>
        <w:rPr>
          <w:rFonts w:hint="cs"/>
          <w:rtl/>
          <w:lang w:eastAsia="he-IL"/>
        </w:rPr>
        <w:t>– –</w:t>
      </w:r>
      <w:r w:rsidR="003C6124">
        <w:rPr>
          <w:rFonts w:hint="cs"/>
          <w:rtl/>
          <w:lang w:eastAsia="he-IL"/>
        </w:rPr>
        <w:t xml:space="preserve"> </w:t>
      </w:r>
      <w:r w:rsidR="00D46021">
        <w:rPr>
          <w:rFonts w:hint="cs"/>
          <w:rtl/>
          <w:lang w:eastAsia="he-IL"/>
        </w:rPr>
        <w:t xml:space="preserve">לתפילה לרפואתה השלמה. הוא ביקש ממני לשאול בשמו את אדוני </w:t>
      </w:r>
      <w:bookmarkStart w:id="9566" w:name="_ETM_Q27_323973"/>
      <w:bookmarkEnd w:id="9566"/>
      <w:r w:rsidR="00D46021">
        <w:rPr>
          <w:rFonts w:hint="cs"/>
          <w:rtl/>
          <w:lang w:eastAsia="he-IL"/>
        </w:rPr>
        <w:t xml:space="preserve">סגן השרה שנמצא פה: מה קורה עם מינוי מנכ"ל </w:t>
      </w:r>
      <w:bookmarkStart w:id="9567" w:name="_ETM_Q27_326966"/>
      <w:bookmarkEnd w:id="9567"/>
      <w:r w:rsidR="00D46021">
        <w:rPr>
          <w:rFonts w:hint="cs"/>
          <w:rtl/>
          <w:lang w:eastAsia="he-IL"/>
        </w:rPr>
        <w:t>חדש לרלב"ד? למה קוצץ התקציב הייעודי? מה התוכנית</w:t>
      </w:r>
      <w:bookmarkStart w:id="9568" w:name="_ETM_Q27_333246"/>
      <w:bookmarkEnd w:id="9568"/>
      <w:r w:rsidR="00D46021">
        <w:rPr>
          <w:rFonts w:hint="cs"/>
          <w:rtl/>
          <w:lang w:eastAsia="he-IL"/>
        </w:rPr>
        <w:t xml:space="preserve"> של המשרד לצמצום תאונות הדרכים? עד כאן בשמו. תודה רבה. </w:t>
      </w:r>
      <w:bookmarkStart w:id="9569" w:name="_ETM_Q27_336155"/>
      <w:bookmarkEnd w:id="9569"/>
    </w:p>
    <w:p w:rsidR="00D46021" w:rsidRPr="0059128B" w:rsidRDefault="00D46021" w:rsidP="003B7263">
      <w:pPr>
        <w:rPr>
          <w:rtl/>
        </w:rPr>
      </w:pPr>
      <w:bookmarkStart w:id="9570" w:name="_ETM_Q27_138297"/>
      <w:bookmarkStart w:id="9571" w:name="_ETM_Q27_138323"/>
      <w:bookmarkStart w:id="9572" w:name="_ETM_Q27_138364"/>
      <w:bookmarkStart w:id="9573" w:name="_ETM_Q27_340042"/>
      <w:bookmarkStart w:id="9574" w:name="ET_yor_6593_3"/>
      <w:bookmarkEnd w:id="9570"/>
      <w:bookmarkEnd w:id="9571"/>
      <w:bookmarkEnd w:id="9572"/>
      <w:bookmarkEnd w:id="9573"/>
    </w:p>
    <w:p w:rsidR="00D46021" w:rsidRDefault="00D46021" w:rsidP="003B7263">
      <w:pPr>
        <w:pStyle w:val="af6"/>
        <w:keepNext/>
        <w:rPr>
          <w:rtl/>
        </w:rPr>
      </w:pPr>
      <w:bookmarkStart w:id="9575" w:name="_ETM_Q27_340145"/>
      <w:bookmarkEnd w:id="9575"/>
      <w:r w:rsidRPr="0059128B">
        <w:rPr>
          <w:rStyle w:val="TagStyle"/>
          <w:rtl/>
        </w:rPr>
        <w:t xml:space="preserve"> &lt;&lt; יור &gt;&gt;</w:t>
      </w:r>
      <w:r w:rsidRPr="006D60F7">
        <w:rPr>
          <w:rStyle w:val="TagStyle"/>
          <w:rtl/>
        </w:rPr>
        <w:t xml:space="preserve"> </w:t>
      </w:r>
      <w:r>
        <w:rPr>
          <w:rtl/>
        </w:rPr>
        <w:t>היו"ר חנוך דב מלביצקי:</w:t>
      </w:r>
      <w:r w:rsidRPr="006D60F7">
        <w:rPr>
          <w:rStyle w:val="TagStyle"/>
          <w:rtl/>
        </w:rPr>
        <w:t xml:space="preserve"> </w:t>
      </w:r>
      <w:r w:rsidRPr="0059128B">
        <w:rPr>
          <w:rStyle w:val="TagStyle"/>
          <w:rtl/>
        </w:rPr>
        <w:t>&lt;&lt; יור &gt;&gt;</w:t>
      </w:r>
      <w:r>
        <w:rPr>
          <w:rtl/>
        </w:rPr>
        <w:t xml:space="preserve"> </w:t>
      </w:r>
      <w:bookmarkEnd w:id="9574"/>
    </w:p>
    <w:p w:rsidR="00D46021" w:rsidRDefault="00D46021" w:rsidP="00897AE7">
      <w:pPr>
        <w:rPr>
          <w:rtl/>
          <w:lang w:eastAsia="he-IL"/>
        </w:rPr>
      </w:pPr>
    </w:p>
    <w:p w:rsidR="00D46021" w:rsidRDefault="00D46021" w:rsidP="003B7263">
      <w:pPr>
        <w:rPr>
          <w:rtl/>
          <w:lang w:eastAsia="he-IL"/>
        </w:rPr>
      </w:pPr>
      <w:r>
        <w:rPr>
          <w:rFonts w:hint="cs"/>
          <w:rtl/>
          <w:lang w:eastAsia="he-IL"/>
        </w:rPr>
        <w:t xml:space="preserve">תודה. חבר הכנסת משה רוט, בבקשה, אדוני. </w:t>
      </w:r>
    </w:p>
    <w:p w:rsidR="00D46021" w:rsidRDefault="00D46021" w:rsidP="003B7263">
      <w:pPr>
        <w:rPr>
          <w:rtl/>
          <w:lang w:eastAsia="he-IL"/>
        </w:rPr>
      </w:pPr>
    </w:p>
    <w:p w:rsidR="00D46021" w:rsidRDefault="00D46021" w:rsidP="003B7263">
      <w:pPr>
        <w:pStyle w:val="a4"/>
        <w:keepNext/>
        <w:rPr>
          <w:rtl/>
        </w:rPr>
      </w:pPr>
      <w:bookmarkStart w:id="9576" w:name="ET_speaker_6501_4"/>
      <w:r w:rsidRPr="0059128B">
        <w:rPr>
          <w:rStyle w:val="TagStyle"/>
          <w:rtl/>
        </w:rPr>
        <w:t xml:space="preserve"> &lt;&lt; דובר &gt;&gt;</w:t>
      </w:r>
      <w:r w:rsidRPr="006D60F7">
        <w:rPr>
          <w:rStyle w:val="TagStyle"/>
          <w:rtl/>
        </w:rPr>
        <w:t xml:space="preserve"> </w:t>
      </w:r>
      <w:bookmarkStart w:id="9577" w:name="_Toc158839882"/>
      <w:r>
        <w:rPr>
          <w:rtl/>
        </w:rPr>
        <w:t>משה רוט (יהדות התורה):</w:t>
      </w:r>
      <w:bookmarkEnd w:id="9577"/>
      <w:r w:rsidRPr="006D60F7">
        <w:rPr>
          <w:rStyle w:val="TagStyle"/>
          <w:rtl/>
        </w:rPr>
        <w:t xml:space="preserve"> </w:t>
      </w:r>
      <w:r w:rsidRPr="0059128B">
        <w:rPr>
          <w:rStyle w:val="TagStyle"/>
          <w:rtl/>
        </w:rPr>
        <w:t>&lt;&lt; דובר &gt;&gt;</w:t>
      </w:r>
      <w:r>
        <w:rPr>
          <w:rtl/>
        </w:rPr>
        <w:t xml:space="preserve"> </w:t>
      </w:r>
      <w:bookmarkEnd w:id="9576"/>
    </w:p>
    <w:p w:rsidR="00D46021" w:rsidRDefault="00D46021" w:rsidP="00897AE7">
      <w:pPr>
        <w:rPr>
          <w:rtl/>
          <w:lang w:eastAsia="he-IL"/>
        </w:rPr>
      </w:pPr>
    </w:p>
    <w:p w:rsidR="00D46021" w:rsidRDefault="00D46021" w:rsidP="00EC36E0">
      <w:pPr>
        <w:rPr>
          <w:rtl/>
          <w:lang w:eastAsia="he-IL"/>
        </w:rPr>
      </w:pPr>
      <w:r>
        <w:rPr>
          <w:rFonts w:hint="cs"/>
          <w:rtl/>
          <w:lang w:eastAsia="he-IL"/>
        </w:rPr>
        <w:t xml:space="preserve">כבוד </w:t>
      </w:r>
      <w:r w:rsidR="00EC36E0">
        <w:rPr>
          <w:rFonts w:hint="cs"/>
          <w:rtl/>
          <w:lang w:eastAsia="he-IL"/>
        </w:rPr>
        <w:t>ה</w:t>
      </w:r>
      <w:r>
        <w:rPr>
          <w:rFonts w:hint="cs"/>
          <w:rtl/>
          <w:lang w:eastAsia="he-IL"/>
        </w:rPr>
        <w:t>יושב-ראש, כבוד השר, סגן השרה הרב מקלב, כנסת נכבדה, טרם שאדבר על ההצעה</w:t>
      </w:r>
      <w:r w:rsidR="00E41899">
        <w:rPr>
          <w:rFonts w:hint="cs"/>
          <w:rtl/>
          <w:lang w:eastAsia="he-IL"/>
        </w:rPr>
        <w:t>,</w:t>
      </w:r>
      <w:r>
        <w:rPr>
          <w:rFonts w:hint="cs"/>
          <w:rtl/>
          <w:lang w:eastAsia="he-IL"/>
        </w:rPr>
        <w:t xml:space="preserve"> אבקש לשלוח תנחומים כנים למשפחת ההרוגה במתקפת הטילים היום בעיר הקודש צפת, וברכת החלמה לפצועים במתקפה של החיזבאללה. ראיתי תמונה מחרידה של ילדות קטנות שמנסות למצוא מסתור </w:t>
      </w:r>
      <w:bookmarkStart w:id="9578" w:name="_ETM_Q27_392623"/>
      <w:bookmarkEnd w:id="9578"/>
      <w:r>
        <w:rPr>
          <w:rFonts w:hint="cs"/>
          <w:rtl/>
          <w:lang w:eastAsia="he-IL"/>
        </w:rPr>
        <w:t xml:space="preserve">ממתקפה אכזרית של אנשי רשע שכל מטרתם להרוג יהודים, השם ירחם. </w:t>
      </w:r>
    </w:p>
    <w:p w:rsidR="00D46021" w:rsidRDefault="00D46021" w:rsidP="003B7263">
      <w:pPr>
        <w:rPr>
          <w:rtl/>
          <w:lang w:eastAsia="he-IL"/>
        </w:rPr>
      </w:pPr>
    </w:p>
    <w:p w:rsidR="00D46021" w:rsidRDefault="00D46021" w:rsidP="00E41899">
      <w:pPr>
        <w:rPr>
          <w:rtl/>
          <w:lang w:eastAsia="he-IL"/>
        </w:rPr>
      </w:pPr>
      <w:r>
        <w:rPr>
          <w:rFonts w:hint="cs"/>
          <w:rtl/>
          <w:lang w:eastAsia="he-IL"/>
        </w:rPr>
        <w:t>היום אני מבקש להעלות לסדר</w:t>
      </w:r>
      <w:bookmarkStart w:id="9579" w:name="_ETM_Q27_403580"/>
      <w:bookmarkEnd w:id="9579"/>
      <w:r>
        <w:rPr>
          <w:rFonts w:hint="cs"/>
          <w:rtl/>
          <w:lang w:eastAsia="he-IL"/>
        </w:rPr>
        <w:t>-היום נושא דחוף וחשוב, מהחשובים ביותר, והוא נושא הקטל וההרג בכבישים. נתחיל עם קצת מהנתונים: לפי הדוח של הרשות</w:t>
      </w:r>
      <w:bookmarkStart w:id="9580" w:name="_ETM_Q27_413270"/>
      <w:bookmarkEnd w:id="9580"/>
      <w:r>
        <w:rPr>
          <w:rFonts w:hint="cs"/>
          <w:rtl/>
          <w:lang w:eastAsia="he-IL"/>
        </w:rPr>
        <w:t xml:space="preserve"> הלאומית לבטיחות בדרכים, בשנה היוצאת, 2023, נהרגו בכבישי ישראל 361 בני אדם. אני חוזר על המספר</w:t>
      </w:r>
      <w:r w:rsidR="00E41899">
        <w:rPr>
          <w:rFonts w:hint="cs"/>
          <w:rtl/>
          <w:lang w:eastAsia="he-IL"/>
        </w:rPr>
        <w:t>:</w:t>
      </w:r>
      <w:bookmarkStart w:id="9581" w:name="_ETM_Q27_421760"/>
      <w:bookmarkEnd w:id="9581"/>
      <w:r>
        <w:rPr>
          <w:rFonts w:hint="cs"/>
          <w:rtl/>
          <w:lang w:eastAsia="he-IL"/>
        </w:rPr>
        <w:t xml:space="preserve"> 361 בני אדם – כמעט הרוג ליום, השם ישמור. זה אומר 361 משפחות שאיבדו את האדם היקר להן, עוד </w:t>
      </w:r>
      <w:bookmarkStart w:id="9582" w:name="_ETM_Q27_434423"/>
      <w:bookmarkEnd w:id="9582"/>
      <w:r>
        <w:rPr>
          <w:rFonts w:hint="cs"/>
          <w:rtl/>
          <w:lang w:eastAsia="he-IL"/>
        </w:rPr>
        <w:t xml:space="preserve">אלפים שנוספו למעגל הכואב של השכול – מאות אלמנות, מאות ילדים יתומים, מאות הורים שכולים. בשנת 2023 נהרגו </w:t>
      </w:r>
      <w:bookmarkStart w:id="9583" w:name="_ETM_Q27_443762"/>
      <w:bookmarkEnd w:id="9583"/>
      <w:r>
        <w:rPr>
          <w:rFonts w:hint="cs"/>
          <w:rtl/>
          <w:lang w:eastAsia="he-IL"/>
        </w:rPr>
        <w:t>יותר מהשנה שקדמה לה. 100 מתוך 361 ההרוגים היו הולכי רגל; 35 ילדים עד גיל 14 נהרגו בשנת 2023</w:t>
      </w:r>
      <w:bookmarkStart w:id="9584" w:name="_ETM_Q27_457602"/>
      <w:bookmarkEnd w:id="9584"/>
      <w:r>
        <w:rPr>
          <w:rFonts w:hint="cs"/>
          <w:rtl/>
          <w:lang w:eastAsia="he-IL"/>
        </w:rPr>
        <w:t xml:space="preserve"> – שיא במספר ההרוגים בקרב ילדים ב-13 השנים האחרונות</w:t>
      </w:r>
      <w:r w:rsidR="00E41899">
        <w:rPr>
          <w:rFonts w:hint="cs"/>
          <w:rtl/>
          <w:lang w:eastAsia="he-IL"/>
        </w:rPr>
        <w:t>,</w:t>
      </w:r>
      <w:r>
        <w:rPr>
          <w:rFonts w:hint="cs"/>
          <w:rtl/>
          <w:lang w:eastAsia="he-IL"/>
        </w:rPr>
        <w:t xml:space="preserve"> </w:t>
      </w:r>
      <w:r w:rsidR="00E41899">
        <w:rPr>
          <w:rFonts w:hint="cs"/>
          <w:rtl/>
          <w:lang w:eastAsia="he-IL"/>
        </w:rPr>
        <w:t>ו</w:t>
      </w:r>
      <w:r>
        <w:rPr>
          <w:rFonts w:hint="cs"/>
          <w:rtl/>
          <w:lang w:eastAsia="he-IL"/>
        </w:rPr>
        <w:t>עלייה של 21% לעומת שנת 2022. 20 ילדים נהרגו בשנת 2023</w:t>
      </w:r>
      <w:bookmarkStart w:id="9585" w:name="_ETM_Q27_466837"/>
      <w:bookmarkEnd w:id="9585"/>
      <w:r>
        <w:rPr>
          <w:rFonts w:hint="cs"/>
          <w:rtl/>
          <w:lang w:eastAsia="he-IL"/>
        </w:rPr>
        <w:t xml:space="preserve"> כאשר הלכו ברגל. </w:t>
      </w:r>
    </w:p>
    <w:p w:rsidR="00D46021" w:rsidRDefault="00D46021" w:rsidP="003B7263">
      <w:pPr>
        <w:rPr>
          <w:rtl/>
          <w:lang w:eastAsia="he-IL"/>
        </w:rPr>
      </w:pPr>
    </w:p>
    <w:p w:rsidR="00D46021" w:rsidRDefault="00D46021" w:rsidP="00E41899">
      <w:pPr>
        <w:rPr>
          <w:rtl/>
          <w:lang w:eastAsia="he-IL"/>
        </w:rPr>
      </w:pPr>
      <w:r>
        <w:rPr>
          <w:rFonts w:hint="cs"/>
          <w:rtl/>
          <w:lang w:eastAsia="he-IL"/>
        </w:rPr>
        <w:t>ראוי שכל אחד מחברי הכנסת יקרא את הדוחות האלה בעיון</w:t>
      </w:r>
      <w:r w:rsidR="00E41899">
        <w:rPr>
          <w:rFonts w:hint="cs"/>
          <w:rtl/>
          <w:lang w:eastAsia="he-IL"/>
        </w:rPr>
        <w:t>,</w:t>
      </w:r>
      <w:r>
        <w:rPr>
          <w:rFonts w:hint="cs"/>
          <w:rtl/>
          <w:lang w:eastAsia="he-IL"/>
        </w:rPr>
        <w:t xml:space="preserve"> אבל קריאה ודיבורים לא מספיקים, צריך מעשים. אנחנו צריכים לייצר תשתית ידידותית,</w:t>
      </w:r>
      <w:bookmarkStart w:id="9586" w:name="_ETM_Q27_480552"/>
      <w:bookmarkEnd w:id="9586"/>
      <w:r>
        <w:rPr>
          <w:rFonts w:hint="cs"/>
          <w:rtl/>
          <w:lang w:eastAsia="he-IL"/>
        </w:rPr>
        <w:t xml:space="preserve"> במיוחד בסביבת מוסדות חינוך: פסי האטה, מעקות בטיחות ועוד כאלה כדי להגן על הילדים; חקיקה </w:t>
      </w:r>
      <w:r w:rsidR="00E41899">
        <w:rPr>
          <w:rFonts w:hint="cs"/>
          <w:rtl/>
          <w:lang w:eastAsia="he-IL"/>
        </w:rPr>
        <w:t>ל</w:t>
      </w:r>
      <w:r>
        <w:rPr>
          <w:rFonts w:hint="cs"/>
          <w:rtl/>
          <w:lang w:eastAsia="he-IL"/>
        </w:rPr>
        <w:t>הגבלת מהירות ליד</w:t>
      </w:r>
      <w:bookmarkStart w:id="9587" w:name="_ETM_Q27_489993"/>
      <w:bookmarkEnd w:id="9587"/>
      <w:r>
        <w:rPr>
          <w:rFonts w:hint="cs"/>
          <w:rtl/>
          <w:lang w:eastAsia="he-IL"/>
        </w:rPr>
        <w:t xml:space="preserve"> בתי הספר; חינוך והסברה. חייבים להתאים תוכניות חינוכיות ייעודיות ומותאמות לכל גיל ולכל מגזר </w:t>
      </w:r>
      <w:r w:rsidR="00E41899">
        <w:rPr>
          <w:rFonts w:hint="eastAsia"/>
          <w:rtl/>
          <w:lang w:eastAsia="he-IL"/>
        </w:rPr>
        <w:t xml:space="preserve">– </w:t>
      </w:r>
      <w:r>
        <w:rPr>
          <w:rFonts w:hint="cs"/>
          <w:rtl/>
          <w:lang w:eastAsia="he-IL"/>
        </w:rPr>
        <w:t>חינוך ושינוי בתרבות הנהיגה, במיוחד במגזרים ובמקומות שרואים עלייה בתאונות או בעביר</w:t>
      </w:r>
      <w:bookmarkStart w:id="9588" w:name="_ETM_Q27_508422"/>
      <w:bookmarkEnd w:id="9588"/>
      <w:r>
        <w:rPr>
          <w:rFonts w:hint="cs"/>
          <w:rtl/>
          <w:lang w:eastAsia="he-IL"/>
        </w:rPr>
        <w:t xml:space="preserve">ות תנועה. בקיצור, תיקון תשתיות, חקיקה, אכיפה והסברה. </w:t>
      </w:r>
    </w:p>
    <w:p w:rsidR="00D46021" w:rsidRDefault="00D46021" w:rsidP="003B7263">
      <w:pPr>
        <w:rPr>
          <w:rtl/>
          <w:lang w:eastAsia="he-IL"/>
        </w:rPr>
      </w:pPr>
    </w:p>
    <w:p w:rsidR="00D46021" w:rsidRDefault="00D46021" w:rsidP="003B7263">
      <w:pPr>
        <w:rPr>
          <w:rtl/>
          <w:lang w:eastAsia="he-IL"/>
        </w:rPr>
      </w:pPr>
      <w:r>
        <w:rPr>
          <w:rFonts w:hint="cs"/>
          <w:rtl/>
          <w:lang w:eastAsia="he-IL"/>
        </w:rPr>
        <w:t xml:space="preserve">רבותיי, הנתונים שמופיעים בדוח מחרידים, ואסור לנו לעבור על זה לסדר-היום. חובתנו </w:t>
      </w:r>
      <w:bookmarkStart w:id="9589" w:name="_ETM_Q27_520982"/>
      <w:bookmarkEnd w:id="9589"/>
      <w:r>
        <w:rPr>
          <w:rFonts w:hint="cs"/>
          <w:rtl/>
          <w:lang w:eastAsia="he-IL"/>
        </w:rPr>
        <w:t>לעשות הכול כדי לעצור את המגפה הזאת, לצמצם אותה ולהוריד</w:t>
      </w:r>
      <w:bookmarkStart w:id="9590" w:name="_ETM_Q27_524369"/>
      <w:bookmarkEnd w:id="9590"/>
      <w:r>
        <w:rPr>
          <w:rFonts w:hint="cs"/>
          <w:rtl/>
          <w:lang w:eastAsia="he-IL"/>
        </w:rPr>
        <w:t xml:space="preserve"> את מספר ההרוגים והפצועים. אם נציל ילד אחד או ילדה אחת, הצלנו עולם מלא, כאמרת חז"ל. </w:t>
      </w:r>
    </w:p>
    <w:p w:rsidR="00D46021" w:rsidRDefault="00D46021" w:rsidP="003B7263">
      <w:pPr>
        <w:rPr>
          <w:rtl/>
          <w:lang w:eastAsia="he-IL"/>
        </w:rPr>
      </w:pPr>
      <w:bookmarkStart w:id="9591" w:name="_ETM_Q27_533054"/>
      <w:bookmarkEnd w:id="9591"/>
    </w:p>
    <w:p w:rsidR="00D46021" w:rsidRDefault="00D46021" w:rsidP="00F93C7A">
      <w:pPr>
        <w:rPr>
          <w:rtl/>
          <w:lang w:eastAsia="he-IL"/>
        </w:rPr>
      </w:pPr>
      <w:bookmarkStart w:id="9592" w:name="_ETM_Q27_533061"/>
      <w:bookmarkStart w:id="9593" w:name="_ETM_Q27_533141"/>
      <w:bookmarkEnd w:id="9592"/>
      <w:bookmarkEnd w:id="9593"/>
      <w:r>
        <w:rPr>
          <w:rFonts w:hint="cs"/>
          <w:rtl/>
          <w:lang w:eastAsia="he-IL"/>
        </w:rPr>
        <w:t>אני רוצה להודות לחבר הכנסת יוני מישרקי, שיזם את ההצעה, ולחברי הכנסת שהצטרפו</w:t>
      </w:r>
      <w:r w:rsidR="00F93C7A">
        <w:rPr>
          <w:rFonts w:hint="cs"/>
          <w:rtl/>
          <w:lang w:eastAsia="he-IL"/>
        </w:rPr>
        <w:t>,</w:t>
      </w:r>
      <w:bookmarkStart w:id="9594" w:name="_ETM_Q27_539335"/>
      <w:bookmarkEnd w:id="9594"/>
      <w:r>
        <w:rPr>
          <w:rFonts w:hint="cs"/>
          <w:rtl/>
          <w:lang w:eastAsia="he-IL"/>
        </w:rPr>
        <w:t xml:space="preserve"> במיוחד לחבר הכנסת בועז טופורובסקי, שמעלה את הנושא בתדירות ראויה </w:t>
      </w:r>
      <w:bookmarkStart w:id="9595" w:name="_ETM_Q27_544742"/>
      <w:bookmarkEnd w:id="9595"/>
      <w:r>
        <w:rPr>
          <w:rFonts w:hint="cs"/>
          <w:rtl/>
          <w:lang w:eastAsia="he-IL"/>
        </w:rPr>
        <w:t>לשבח. אני קורא לכל חברי הכנסת להצטרף למלחמה החשובה הזאת, מלחמת "ונשמרתם מאוד לנפשותיכם", ובעזרת השם</w:t>
      </w:r>
      <w:bookmarkStart w:id="9596" w:name="_ETM_Q27_553940"/>
      <w:bookmarkEnd w:id="9596"/>
      <w:r>
        <w:rPr>
          <w:rFonts w:hint="cs"/>
          <w:rtl/>
          <w:lang w:eastAsia="he-IL"/>
        </w:rPr>
        <w:t xml:space="preserve"> נעשה ונצליח. </w:t>
      </w:r>
      <w:bookmarkStart w:id="9597" w:name="_ETM_Q27_557233"/>
      <w:bookmarkEnd w:id="9597"/>
    </w:p>
    <w:p w:rsidR="00D46021" w:rsidRDefault="00D46021" w:rsidP="003B7263">
      <w:pPr>
        <w:rPr>
          <w:rtl/>
          <w:lang w:eastAsia="he-IL"/>
        </w:rPr>
      </w:pPr>
      <w:bookmarkStart w:id="9598" w:name="_ETM_Q27_557329"/>
      <w:bookmarkEnd w:id="9598"/>
    </w:p>
    <w:p w:rsidR="00D46021" w:rsidRDefault="00D46021" w:rsidP="003B7263">
      <w:pPr>
        <w:rPr>
          <w:rtl/>
          <w:lang w:eastAsia="he-IL"/>
        </w:rPr>
      </w:pPr>
      <w:bookmarkStart w:id="9599" w:name="_ETM_Q27_557674"/>
      <w:bookmarkStart w:id="9600" w:name="_ETM_Q27_557761"/>
      <w:bookmarkEnd w:id="9599"/>
      <w:bookmarkEnd w:id="9600"/>
      <w:r>
        <w:rPr>
          <w:rFonts w:hint="cs"/>
          <w:rtl/>
          <w:lang w:eastAsia="he-IL"/>
        </w:rPr>
        <w:t xml:space="preserve">אני מבקש להביא את הנושא לוועדת הכלכלה או לוועדה המתאימה בראשות סגן השר, כדי שנוכל לדון בהרחבה, ובסייעתא דשמיא גם לתקן את הצריך תיקון. תודה רבה. </w:t>
      </w:r>
    </w:p>
    <w:p w:rsidR="00D46021" w:rsidRDefault="00D46021" w:rsidP="003B7263">
      <w:pPr>
        <w:rPr>
          <w:rtl/>
          <w:lang w:eastAsia="he-IL"/>
        </w:rPr>
      </w:pPr>
    </w:p>
    <w:p w:rsidR="00D46021" w:rsidRDefault="00D46021" w:rsidP="003B7263">
      <w:pPr>
        <w:pStyle w:val="af6"/>
        <w:keepNext/>
        <w:rPr>
          <w:rtl/>
        </w:rPr>
      </w:pPr>
      <w:r w:rsidRPr="0059128B">
        <w:rPr>
          <w:rStyle w:val="TagStyle"/>
          <w:rtl/>
        </w:rPr>
        <w:t xml:space="preserve"> &lt;&lt; יור &gt;&gt;</w:t>
      </w:r>
      <w:r w:rsidRPr="006D60F7">
        <w:rPr>
          <w:rStyle w:val="TagStyle"/>
          <w:rtl/>
        </w:rPr>
        <w:t xml:space="preserve"> </w:t>
      </w:r>
      <w:r>
        <w:rPr>
          <w:rtl/>
        </w:rPr>
        <w:t>היו"ר חנוך דב מלביצקי:</w:t>
      </w:r>
      <w:r w:rsidRPr="006D60F7">
        <w:rPr>
          <w:rStyle w:val="TagStyle"/>
          <w:rtl/>
        </w:rPr>
        <w:t xml:space="preserve"> </w:t>
      </w:r>
      <w:r w:rsidRPr="0059128B">
        <w:rPr>
          <w:rStyle w:val="TagStyle"/>
          <w:rtl/>
        </w:rPr>
        <w:t>&lt;&lt; יור &gt;&gt;</w:t>
      </w:r>
      <w:r>
        <w:rPr>
          <w:rtl/>
        </w:rPr>
        <w:t xml:space="preserve"> </w:t>
      </w:r>
    </w:p>
    <w:p w:rsidR="00D46021" w:rsidRDefault="00D46021" w:rsidP="00897AE7">
      <w:pPr>
        <w:rPr>
          <w:rtl/>
          <w:lang w:eastAsia="he-IL"/>
        </w:rPr>
      </w:pPr>
    </w:p>
    <w:p w:rsidR="00D46021" w:rsidRDefault="00D46021" w:rsidP="003B7263">
      <w:pPr>
        <w:rPr>
          <w:rtl/>
          <w:lang w:eastAsia="he-IL"/>
        </w:rPr>
      </w:pPr>
      <w:r>
        <w:rPr>
          <w:rFonts w:hint="cs"/>
          <w:rtl/>
          <w:lang w:eastAsia="he-IL"/>
        </w:rPr>
        <w:t xml:space="preserve">תודה. חברת הכנסת </w:t>
      </w:r>
      <w:bookmarkStart w:id="9601" w:name="_ETM_Q27_570800"/>
      <w:bookmarkEnd w:id="9601"/>
      <w:r>
        <w:rPr>
          <w:rFonts w:hint="cs"/>
          <w:rtl/>
          <w:lang w:eastAsia="he-IL"/>
        </w:rPr>
        <w:t xml:space="preserve">צגה מלקו – אינה נמצאת. חבר הכנסת אחמד טיבי. </w:t>
      </w:r>
    </w:p>
    <w:p w:rsidR="00D46021" w:rsidRDefault="00D46021" w:rsidP="003B7263">
      <w:pPr>
        <w:rPr>
          <w:rtl/>
          <w:lang w:eastAsia="he-IL"/>
        </w:rPr>
      </w:pPr>
      <w:bookmarkStart w:id="9602" w:name="_ETM_Q27_577885"/>
      <w:bookmarkStart w:id="9603" w:name="_ETM_Q27_577973"/>
      <w:bookmarkEnd w:id="9602"/>
      <w:bookmarkEnd w:id="9603"/>
    </w:p>
    <w:p w:rsidR="00D46021" w:rsidRDefault="00D46021" w:rsidP="003B7263">
      <w:pPr>
        <w:pStyle w:val="a4"/>
        <w:keepNext/>
        <w:rPr>
          <w:rtl/>
        </w:rPr>
      </w:pPr>
      <w:bookmarkStart w:id="9604" w:name="ET_speaker_5264_6"/>
      <w:r w:rsidRPr="0059128B">
        <w:rPr>
          <w:rStyle w:val="TagStyle"/>
          <w:rtl/>
        </w:rPr>
        <w:t xml:space="preserve"> &lt;&lt; דובר &gt;&gt;</w:t>
      </w:r>
      <w:r w:rsidRPr="006D60F7">
        <w:rPr>
          <w:rStyle w:val="TagStyle"/>
          <w:rtl/>
        </w:rPr>
        <w:t xml:space="preserve"> </w:t>
      </w:r>
      <w:bookmarkStart w:id="9605" w:name="_Toc158839883"/>
      <w:r>
        <w:rPr>
          <w:rtl/>
        </w:rPr>
        <w:t>אחמד טיבי (חד"ש-תע"ל):</w:t>
      </w:r>
      <w:bookmarkEnd w:id="9605"/>
      <w:r w:rsidRPr="006D60F7">
        <w:rPr>
          <w:rStyle w:val="TagStyle"/>
          <w:rtl/>
        </w:rPr>
        <w:t xml:space="preserve"> </w:t>
      </w:r>
      <w:r w:rsidRPr="0059128B">
        <w:rPr>
          <w:rStyle w:val="TagStyle"/>
          <w:rtl/>
        </w:rPr>
        <w:t>&lt;&lt; דובר &gt;&gt;</w:t>
      </w:r>
      <w:r>
        <w:rPr>
          <w:rtl/>
        </w:rPr>
        <w:t xml:space="preserve"> </w:t>
      </w:r>
      <w:bookmarkEnd w:id="9604"/>
    </w:p>
    <w:p w:rsidR="00D46021" w:rsidRDefault="00D46021" w:rsidP="00897AE7">
      <w:pPr>
        <w:rPr>
          <w:rtl/>
          <w:lang w:eastAsia="he-IL"/>
        </w:rPr>
      </w:pPr>
    </w:p>
    <w:p w:rsidR="00D46021" w:rsidRDefault="00D46021" w:rsidP="003B7263">
      <w:pPr>
        <w:rPr>
          <w:rtl/>
          <w:lang w:eastAsia="he-IL"/>
        </w:rPr>
      </w:pPr>
      <w:r>
        <w:rPr>
          <w:rFonts w:hint="cs"/>
          <w:rtl/>
          <w:lang w:eastAsia="he-IL"/>
        </w:rPr>
        <w:t>כבוד היושב-ראש, רבותיי חברי</w:t>
      </w:r>
      <w:bookmarkStart w:id="9606" w:name="_ETM_Q27_591758"/>
      <w:bookmarkEnd w:id="9606"/>
      <w:r>
        <w:rPr>
          <w:rFonts w:hint="cs"/>
          <w:rtl/>
          <w:lang w:eastAsia="he-IL"/>
        </w:rPr>
        <w:t xml:space="preserve"> הכנסת, דוח תאונות הדרכים של הרשות הלאומית לבטיחו</w:t>
      </w:r>
      <w:r>
        <w:rPr>
          <w:rFonts w:hint="eastAsia"/>
          <w:rtl/>
          <w:lang w:eastAsia="he-IL"/>
        </w:rPr>
        <w:t>ת</w:t>
      </w:r>
      <w:r>
        <w:rPr>
          <w:rFonts w:hint="cs"/>
          <w:rtl/>
          <w:lang w:eastAsia="he-IL"/>
        </w:rPr>
        <w:t xml:space="preserve"> בדרכים לשנת </w:t>
      </w:r>
      <w:bookmarkStart w:id="9607" w:name="_ETM_Q27_600622"/>
      <w:bookmarkEnd w:id="9607"/>
      <w:r>
        <w:rPr>
          <w:rFonts w:hint="cs"/>
          <w:rtl/>
          <w:lang w:eastAsia="he-IL"/>
        </w:rPr>
        <w:t>2023 מצביע על עלייה במספר ההרוגים בתאונות דרכים בישראל במהלך השנה האחרונה. לפי הדוח, בשנת</w:t>
      </w:r>
      <w:bookmarkStart w:id="9608" w:name="_ETM_Q27_607283"/>
      <w:bookmarkEnd w:id="9608"/>
      <w:r>
        <w:rPr>
          <w:rFonts w:hint="cs"/>
          <w:rtl/>
          <w:lang w:eastAsia="he-IL"/>
        </w:rPr>
        <w:t xml:space="preserve"> 2023 נהרגו 358 בני אדם ב-336 תאונות קטלניות, לעומת 340 הרוגים ב-313 תאונות קטלניות בממוצע בשנים 2020–2022. </w:t>
      </w:r>
    </w:p>
    <w:p w:rsidR="00D46021" w:rsidRDefault="00D46021" w:rsidP="003B7263">
      <w:pPr>
        <w:rPr>
          <w:rtl/>
          <w:lang w:eastAsia="he-IL"/>
        </w:rPr>
      </w:pPr>
    </w:p>
    <w:p w:rsidR="00D46021" w:rsidRDefault="00D46021" w:rsidP="003B7263">
      <w:pPr>
        <w:rPr>
          <w:rtl/>
          <w:lang w:eastAsia="he-IL"/>
        </w:rPr>
      </w:pPr>
      <w:r>
        <w:rPr>
          <w:rFonts w:hint="cs"/>
          <w:rtl/>
          <w:lang w:eastAsia="he-IL"/>
        </w:rPr>
        <w:t xml:space="preserve">מספר ההרוגים גבוה </w:t>
      </w:r>
      <w:bookmarkStart w:id="9609" w:name="_ETM_Q27_631161"/>
      <w:bookmarkEnd w:id="9609"/>
      <w:r>
        <w:rPr>
          <w:rFonts w:hint="cs"/>
          <w:rtl/>
          <w:lang w:eastAsia="he-IL"/>
        </w:rPr>
        <w:t>בכ-2% ממספר ההרוגים אשתקד; גבוה ב-5% מממוצע השנים 2020–2022. לפי הדוח, כמעט מדי יום נהרג אדם בתאונות</w:t>
      </w:r>
      <w:bookmarkStart w:id="9610" w:name="_ETM_Q27_644244"/>
      <w:bookmarkEnd w:id="9610"/>
      <w:r>
        <w:rPr>
          <w:rFonts w:hint="cs"/>
          <w:rtl/>
          <w:lang w:eastAsia="he-IL"/>
        </w:rPr>
        <w:t xml:space="preserve"> דרכים; בכל שלושה ימים נהרג הולך רגל; בכל ארבעה ימים</w:t>
      </w:r>
      <w:bookmarkStart w:id="9611" w:name="_ETM_Q27_652113"/>
      <w:bookmarkEnd w:id="9611"/>
      <w:r>
        <w:rPr>
          <w:rFonts w:hint="cs"/>
          <w:rtl/>
          <w:lang w:eastAsia="he-IL"/>
        </w:rPr>
        <w:t xml:space="preserve"> נהרג נוסע ברכב פרטי; בכל שבוע נהרג ילד או מתבגר, ובכל שבועיים נהרג משתמש בכלים זעירים. אלה נתונים </w:t>
      </w:r>
      <w:bookmarkStart w:id="9612" w:name="_ETM_Q27_666977"/>
      <w:bookmarkEnd w:id="9612"/>
      <w:r>
        <w:rPr>
          <w:rFonts w:hint="cs"/>
          <w:rtl/>
          <w:lang w:eastAsia="he-IL"/>
        </w:rPr>
        <w:t>מפחידים, אם כי, על פי נתוני עמותת אור</w:t>
      </w:r>
      <w:bookmarkStart w:id="9613" w:name="_ETM_Q27_671528"/>
      <w:bookmarkEnd w:id="9613"/>
      <w:r>
        <w:rPr>
          <w:rFonts w:hint="cs"/>
          <w:rtl/>
          <w:lang w:eastAsia="he-IL"/>
        </w:rPr>
        <w:t xml:space="preserve"> ירוק, שעושה עבודה טובה, בשנת 2023 נהרגו 361 בני אדם ב-338 תאונות קטלניות, לעומת 351 הרוגים ב-319 תאונות קטלניות בשנת 2022. מספר ההרוגים גבוה בכ-3% </w:t>
      </w:r>
      <w:bookmarkStart w:id="9614" w:name="_ETM_Q27_694303"/>
      <w:bookmarkEnd w:id="9614"/>
      <w:r>
        <w:rPr>
          <w:rFonts w:hint="cs"/>
          <w:rtl/>
          <w:lang w:eastAsia="he-IL"/>
        </w:rPr>
        <w:t xml:space="preserve">ממספר ההרוגים אשתקד, ומספר התאונות הקטלניות גבוה ב-6%. </w:t>
      </w:r>
      <w:bookmarkStart w:id="9615" w:name="_ETM_Q27_702506"/>
      <w:bookmarkEnd w:id="9615"/>
    </w:p>
    <w:p w:rsidR="00D46021" w:rsidRDefault="00D46021" w:rsidP="003B7263">
      <w:pPr>
        <w:rPr>
          <w:rtl/>
          <w:lang w:eastAsia="he-IL"/>
        </w:rPr>
      </w:pPr>
      <w:bookmarkStart w:id="9616" w:name="_ETM_Q27_702589"/>
      <w:bookmarkEnd w:id="9616"/>
    </w:p>
    <w:p w:rsidR="006C263E" w:rsidRPr="00C33841" w:rsidRDefault="00D46021" w:rsidP="00F93C7A">
      <w:pPr>
        <w:rPr>
          <w:rtl/>
        </w:rPr>
      </w:pPr>
      <w:bookmarkStart w:id="9617" w:name="_ETM_Q27_702667"/>
      <w:bookmarkStart w:id="9618" w:name="_ETM_Q27_702734"/>
      <w:bookmarkEnd w:id="9617"/>
      <w:bookmarkEnd w:id="9618"/>
      <w:r>
        <w:rPr>
          <w:rFonts w:hint="cs"/>
          <w:rtl/>
          <w:lang w:eastAsia="he-IL"/>
        </w:rPr>
        <w:t xml:space="preserve">98 מההרוגים בשנת 2023 הם מהחברה הערבית – 27% מההרוגים, יותר משיעורם באוכלוסייה. ילדי החברה הערבית מהווים 62% מהילדים שנהרגו בתאונות </w:t>
      </w:r>
      <w:bookmarkStart w:id="9619" w:name="_ETM_Q27_721728"/>
      <w:bookmarkEnd w:id="9619"/>
      <w:r>
        <w:rPr>
          <w:rFonts w:hint="cs"/>
          <w:rtl/>
          <w:lang w:eastAsia="he-IL"/>
        </w:rPr>
        <w:t>דרכים בשנת 2023 – פי 2.6 מחלקם באוכלוסיית הילדים בישראל. עוד עולה מהנתונים כי בשנת 2023 נהרגו תשעה ילדים ערבים יותר מאשר</w:t>
      </w:r>
      <w:bookmarkStart w:id="9620" w:name="_ETM_Q27_736330"/>
      <w:bookmarkEnd w:id="9620"/>
      <w:r>
        <w:rPr>
          <w:rFonts w:hint="cs"/>
          <w:rtl/>
          <w:lang w:eastAsia="he-IL"/>
        </w:rPr>
        <w:t xml:space="preserve"> בשנת 2022 – עלייה מדאיגה של 64%. </w:t>
      </w:r>
      <w:bookmarkStart w:id="9621" w:name="TOR_Q28"/>
      <w:bookmarkEnd w:id="9621"/>
      <w:r w:rsidR="006C263E" w:rsidRPr="00C33841">
        <w:rPr>
          <w:rFonts w:hint="cs"/>
          <w:rtl/>
        </w:rPr>
        <w:t>בשנת 2023</w:t>
      </w:r>
      <w:r w:rsidR="006C263E">
        <w:rPr>
          <w:rFonts w:hint="cs"/>
          <w:rtl/>
        </w:rPr>
        <w:t xml:space="preserve"> </w:t>
      </w:r>
      <w:r w:rsidR="006C263E" w:rsidRPr="00C33841">
        <w:rPr>
          <w:rFonts w:hint="cs"/>
          <w:rtl/>
        </w:rPr>
        <w:t>נהרגו 23 ילדים ערבים</w:t>
      </w:r>
      <w:r w:rsidR="006C263E">
        <w:rPr>
          <w:rFonts w:hint="cs"/>
          <w:rtl/>
        </w:rPr>
        <w:t>,</w:t>
      </w:r>
      <w:r w:rsidR="006C263E" w:rsidRPr="00C33841">
        <w:rPr>
          <w:rFonts w:hint="cs"/>
          <w:rtl/>
        </w:rPr>
        <w:t xml:space="preserve"> בהשוואה ל-14 בשנת 2022, והם היו הולכי רגל.</w:t>
      </w:r>
    </w:p>
    <w:p w:rsidR="006C263E" w:rsidRPr="00C33841" w:rsidRDefault="006C263E" w:rsidP="009635F5">
      <w:pPr>
        <w:rPr>
          <w:rtl/>
        </w:rPr>
      </w:pPr>
    </w:p>
    <w:p w:rsidR="006C263E" w:rsidRPr="00C33841" w:rsidRDefault="006C263E" w:rsidP="003B7263">
      <w:pPr>
        <w:rPr>
          <w:rtl/>
        </w:rPr>
      </w:pPr>
      <w:r w:rsidRPr="00C33841">
        <w:rPr>
          <w:rFonts w:hint="cs"/>
          <w:rtl/>
        </w:rPr>
        <w:t xml:space="preserve">מה עושים? יש תוכניות במשרד התחבורה. חשוב חינוך, חינוך לבטיחות, חינוך להולכי רגל, תשתיות </w:t>
      </w:r>
      <w:bookmarkStart w:id="9622" w:name="_ETM_Q28_182000"/>
      <w:bookmarkEnd w:id="9622"/>
      <w:r w:rsidRPr="00C33841">
        <w:rPr>
          <w:rFonts w:hint="eastAsia"/>
          <w:rtl/>
        </w:rPr>
        <w:t>–</w:t>
      </w:r>
      <w:r w:rsidRPr="00C33841">
        <w:rPr>
          <w:rFonts w:hint="cs"/>
          <w:rtl/>
        </w:rPr>
        <w:t xml:space="preserve"> במיוחד בחברה הערבית התשתיות הן לקויות</w:t>
      </w:r>
      <w:r>
        <w:rPr>
          <w:rFonts w:hint="cs"/>
          <w:rtl/>
        </w:rPr>
        <w:t>;</w:t>
      </w:r>
      <w:r w:rsidRPr="00C33841">
        <w:rPr>
          <w:rFonts w:hint="cs"/>
          <w:rtl/>
        </w:rPr>
        <w:t xml:space="preserve"> חלק מהתאונות, מה שקרוי "תאונות חצר", זה רכב שחונה בבית, עושה ר</w:t>
      </w:r>
      <w:r>
        <w:rPr>
          <w:rFonts w:hint="cs"/>
          <w:rtl/>
        </w:rPr>
        <w:t>וו</w:t>
      </w:r>
      <w:r w:rsidRPr="00C33841">
        <w:rPr>
          <w:rFonts w:hint="cs"/>
          <w:rtl/>
        </w:rPr>
        <w:t xml:space="preserve">רס, פוגע בבן משפחה </w:t>
      </w:r>
      <w:r w:rsidRPr="00C33841">
        <w:rPr>
          <w:rFonts w:hint="eastAsia"/>
          <w:rtl/>
        </w:rPr>
        <w:t>–</w:t>
      </w:r>
      <w:r w:rsidRPr="00C33841">
        <w:rPr>
          <w:rFonts w:hint="cs"/>
          <w:rtl/>
        </w:rPr>
        <w:t xml:space="preserve"> ותקציבים לבטיחות בדרכים. זה נושא אוניברסלי שאמור לעניין כל אחד </w:t>
      </w:r>
      <w:bookmarkStart w:id="9623" w:name="_ETM_Q28_188000"/>
      <w:bookmarkEnd w:id="9623"/>
      <w:r w:rsidRPr="00C33841">
        <w:rPr>
          <w:rFonts w:hint="cs"/>
          <w:rtl/>
        </w:rPr>
        <w:t>מאיתנו. תודה, אדוני.</w:t>
      </w:r>
    </w:p>
    <w:p w:rsidR="006C263E" w:rsidRPr="00C33841" w:rsidRDefault="006C263E" w:rsidP="009635F5">
      <w:pPr>
        <w:rPr>
          <w:rtl/>
        </w:rPr>
      </w:pPr>
    </w:p>
    <w:p w:rsidR="006C263E" w:rsidRPr="00C33841" w:rsidRDefault="006C263E" w:rsidP="003B7263">
      <w:pPr>
        <w:pStyle w:val="af6"/>
        <w:keepNext/>
        <w:rPr>
          <w:rtl/>
        </w:rPr>
      </w:pPr>
      <w:r w:rsidRPr="00C33841">
        <w:rPr>
          <w:rStyle w:val="TagStyle"/>
          <w:rtl/>
        </w:rPr>
        <w:t xml:space="preserve"> &lt;&lt; יור &gt;&gt; </w:t>
      </w:r>
      <w:r w:rsidRPr="00C33841">
        <w:rPr>
          <w:rtl/>
        </w:rPr>
        <w:t>היו"ר חנוך דב מלביצקי:</w:t>
      </w:r>
      <w:r w:rsidRPr="00C33841">
        <w:rPr>
          <w:rStyle w:val="TagStyle"/>
          <w:rtl/>
        </w:rPr>
        <w:t xml:space="preserve"> &lt;&lt; יור &gt;&gt;</w:t>
      </w:r>
      <w:r>
        <w:rPr>
          <w:rtl/>
        </w:rPr>
        <w:t xml:space="preserve"> </w:t>
      </w:r>
    </w:p>
    <w:p w:rsidR="006C263E" w:rsidRPr="00C33841" w:rsidRDefault="006C263E" w:rsidP="00897AE7">
      <w:pPr>
        <w:rPr>
          <w:rtl/>
          <w:lang w:eastAsia="he-IL"/>
        </w:rPr>
      </w:pPr>
    </w:p>
    <w:p w:rsidR="006C263E" w:rsidRPr="00C33841" w:rsidRDefault="006C263E" w:rsidP="003B7263">
      <w:pPr>
        <w:rPr>
          <w:rtl/>
          <w:lang w:eastAsia="he-IL"/>
        </w:rPr>
      </w:pPr>
      <w:bookmarkStart w:id="9624" w:name="_ETM_Q28_191000"/>
      <w:bookmarkEnd w:id="9624"/>
      <w:r w:rsidRPr="00C33841">
        <w:rPr>
          <w:rFonts w:hint="cs"/>
          <w:rtl/>
          <w:lang w:eastAsia="he-IL"/>
        </w:rPr>
        <w:t>תודה. חבר הכנסת חוג'יראת, בבקשה.</w:t>
      </w:r>
    </w:p>
    <w:p w:rsidR="006C263E" w:rsidRPr="00C33841" w:rsidRDefault="006C263E" w:rsidP="003B7263">
      <w:pPr>
        <w:rPr>
          <w:rtl/>
          <w:lang w:eastAsia="he-IL"/>
        </w:rPr>
      </w:pPr>
    </w:p>
    <w:p w:rsidR="006C263E" w:rsidRPr="00C33841" w:rsidRDefault="006C263E" w:rsidP="003B7263">
      <w:pPr>
        <w:pStyle w:val="a4"/>
        <w:keepNext/>
        <w:rPr>
          <w:rtl/>
        </w:rPr>
      </w:pPr>
      <w:bookmarkStart w:id="9625" w:name="ET_speaker_6350_3"/>
      <w:r w:rsidRPr="00C33841">
        <w:rPr>
          <w:rStyle w:val="TagStyle"/>
          <w:rtl/>
        </w:rPr>
        <w:t xml:space="preserve"> &lt;&lt; דובר &gt;&gt; </w:t>
      </w:r>
      <w:bookmarkStart w:id="9626" w:name="_Toc158839884"/>
      <w:r w:rsidRPr="00C33841">
        <w:rPr>
          <w:rtl/>
        </w:rPr>
        <w:t>יאסר חוג'יראת (רע"מ – הרשימה הערבית המאוחדת):</w:t>
      </w:r>
      <w:bookmarkEnd w:id="9626"/>
      <w:r w:rsidRPr="00C33841">
        <w:rPr>
          <w:rStyle w:val="TagStyle"/>
          <w:rtl/>
        </w:rPr>
        <w:t xml:space="preserve"> &lt;&lt; דובר &gt;&gt;</w:t>
      </w:r>
      <w:r>
        <w:rPr>
          <w:rtl/>
        </w:rPr>
        <w:t xml:space="preserve"> </w:t>
      </w:r>
      <w:bookmarkEnd w:id="9625"/>
    </w:p>
    <w:p w:rsidR="006C263E" w:rsidRPr="00C33841" w:rsidRDefault="006C263E" w:rsidP="00897AE7">
      <w:pPr>
        <w:rPr>
          <w:rtl/>
          <w:lang w:eastAsia="he-IL"/>
        </w:rPr>
      </w:pPr>
    </w:p>
    <w:p w:rsidR="006C263E" w:rsidRDefault="006C263E" w:rsidP="000D6357">
      <w:pPr>
        <w:rPr>
          <w:rtl/>
          <w:lang w:eastAsia="he-IL"/>
        </w:rPr>
      </w:pPr>
      <w:r w:rsidRPr="00C33841">
        <w:rPr>
          <w:rFonts w:hint="cs"/>
          <w:rtl/>
          <w:lang w:eastAsia="he-IL"/>
        </w:rPr>
        <w:t xml:space="preserve">כבוד היושב-ראש, חבריי חברי </w:t>
      </w:r>
      <w:r w:rsidRPr="000D6357">
        <w:rPr>
          <w:rFonts w:hint="cs"/>
          <w:rtl/>
          <w:lang w:eastAsia="he-IL"/>
        </w:rPr>
        <w:t>הכנסת,</w:t>
      </w:r>
      <w:bookmarkStart w:id="9627" w:name="_ETM_Q28_198858"/>
      <w:bookmarkStart w:id="9628" w:name="_ETM_Q28_198956"/>
      <w:bookmarkEnd w:id="9627"/>
      <w:bookmarkEnd w:id="9628"/>
      <w:r w:rsidRPr="000D6357">
        <w:rPr>
          <w:rFonts w:hint="cs"/>
          <w:rtl/>
          <w:lang w:eastAsia="he-IL"/>
        </w:rPr>
        <w:t xml:space="preserve"> (אומר דברים בשפה הערבית, להלן תרגומם:</w:t>
      </w:r>
      <w:r w:rsidR="000D6357" w:rsidRPr="000D6357">
        <w:rPr>
          <w:rFonts w:hint="cs"/>
          <w:rtl/>
          <w:lang w:eastAsia="he-IL"/>
        </w:rPr>
        <w:t xml:space="preserve"> </w:t>
      </w:r>
      <w:r w:rsidR="000D6357" w:rsidRPr="000D6357">
        <w:rPr>
          <w:rtl/>
        </w:rPr>
        <w:t xml:space="preserve">החברה הערבית </w:t>
      </w:r>
      <w:r w:rsidR="000D6357" w:rsidRPr="000D6357">
        <w:rPr>
          <w:rFonts w:hint="cs"/>
          <w:rtl/>
        </w:rPr>
        <w:t>היא</w:t>
      </w:r>
      <w:r w:rsidR="000D6357" w:rsidRPr="000D6357">
        <w:rPr>
          <w:rtl/>
        </w:rPr>
        <w:t xml:space="preserve"> בראש רשימת האלימות והפשיעה. 247 ערבים נרצחו בשנת 2023, </w:t>
      </w:r>
      <w:r w:rsidR="000D6357" w:rsidRPr="000D6357">
        <w:rPr>
          <w:rFonts w:hint="cs"/>
          <w:rtl/>
        </w:rPr>
        <w:t xml:space="preserve">לעומת </w:t>
      </w:r>
      <w:r w:rsidR="000D6357" w:rsidRPr="000D6357">
        <w:rPr>
          <w:rtl/>
        </w:rPr>
        <w:t xml:space="preserve">53 בחברה היהודית. מעצם היותך ערבי, האפשרות שתירצח בפשע </w:t>
      </w:r>
      <w:r w:rsidR="000D6357" w:rsidRPr="000D6357">
        <w:rPr>
          <w:rFonts w:hint="cs"/>
          <w:rtl/>
        </w:rPr>
        <w:t xml:space="preserve">של </w:t>
      </w:r>
      <w:r w:rsidR="000D6357" w:rsidRPr="000D6357">
        <w:rPr>
          <w:rtl/>
        </w:rPr>
        <w:t xml:space="preserve">רצח היא פי </w:t>
      </w:r>
      <w:r w:rsidR="000D6357" w:rsidRPr="000D6357">
        <w:rPr>
          <w:rFonts w:hint="cs"/>
          <w:rtl/>
        </w:rPr>
        <w:t>חמישה</w:t>
      </w:r>
      <w:r w:rsidR="000D6357" w:rsidRPr="000D6357">
        <w:rPr>
          <w:rtl/>
        </w:rPr>
        <w:t>. אם נדבר על עוני</w:t>
      </w:r>
      <w:r w:rsidR="000D6357" w:rsidRPr="000D6357">
        <w:rPr>
          <w:rFonts w:hint="cs"/>
          <w:rtl/>
        </w:rPr>
        <w:t>,</w:t>
      </w:r>
      <w:r w:rsidR="000D6357" w:rsidRPr="000D6357">
        <w:rPr>
          <w:rtl/>
        </w:rPr>
        <w:t xml:space="preserve"> אז 39% מהמשפחות הערביות הן מתחת לקו העוני, </w:t>
      </w:r>
      <w:r w:rsidR="000D6357" w:rsidRPr="000D6357">
        <w:rPr>
          <w:rFonts w:hint="cs"/>
          <w:rtl/>
        </w:rPr>
        <w:t xml:space="preserve">לעומת </w:t>
      </w:r>
      <w:r w:rsidR="000D6357" w:rsidRPr="000D6357">
        <w:rPr>
          <w:rtl/>
        </w:rPr>
        <w:t xml:space="preserve">14% בחברה היהודית, כלומר פי </w:t>
      </w:r>
      <w:r w:rsidR="000D6357" w:rsidRPr="000D6357">
        <w:rPr>
          <w:rFonts w:hint="cs"/>
          <w:rtl/>
        </w:rPr>
        <w:t>שלושה</w:t>
      </w:r>
      <w:r w:rsidR="000D6357" w:rsidRPr="000D6357">
        <w:rPr>
          <w:rtl/>
        </w:rPr>
        <w:t xml:space="preserve"> מהחברה היהודית</w:t>
      </w:r>
      <w:r w:rsidR="000D6357" w:rsidRPr="000D6357">
        <w:rPr>
          <w:rFonts w:hint="cs"/>
          <w:rtl/>
        </w:rPr>
        <w:t>;</w:t>
      </w:r>
      <w:r w:rsidR="000D6357" w:rsidRPr="000D6357">
        <w:rPr>
          <w:rtl/>
        </w:rPr>
        <w:t xml:space="preserve"> מעצם היותך </w:t>
      </w:r>
      <w:r w:rsidR="000D6357" w:rsidRPr="000D6357">
        <w:rPr>
          <w:rFonts w:hint="cs"/>
          <w:rtl/>
        </w:rPr>
        <w:t xml:space="preserve">בן </w:t>
      </w:r>
      <w:r w:rsidR="000D6357" w:rsidRPr="000D6357">
        <w:rPr>
          <w:rtl/>
        </w:rPr>
        <w:t xml:space="preserve">במשפחה ערבית, האפשרות שתהיה מתחת לקו העוני הוא פי </w:t>
      </w:r>
      <w:r w:rsidR="000D6357" w:rsidRPr="000D6357">
        <w:rPr>
          <w:rFonts w:hint="cs"/>
          <w:rtl/>
        </w:rPr>
        <w:t>שלושה</w:t>
      </w:r>
      <w:r w:rsidR="000D6357" w:rsidRPr="000D6357">
        <w:rPr>
          <w:rtl/>
        </w:rPr>
        <w:t xml:space="preserve">. </w:t>
      </w:r>
      <w:r w:rsidR="000D6357" w:rsidRPr="000D6357">
        <w:rPr>
          <w:rFonts w:hint="cs"/>
          <w:rtl/>
        </w:rPr>
        <w:t xml:space="preserve">כך, גם </w:t>
      </w:r>
      <w:r w:rsidR="000D6357" w:rsidRPr="000D6357">
        <w:rPr>
          <w:rtl/>
        </w:rPr>
        <w:t>אם נדבר על תאונות הדרכים אנחנו בראש רשימת ההרוגים</w:t>
      </w:r>
      <w:r w:rsidR="000D6357" w:rsidRPr="000D6357">
        <w:rPr>
          <w:rFonts w:hint="cs"/>
          <w:rtl/>
          <w:lang w:eastAsia="he-IL"/>
        </w:rPr>
        <w:t>.</w:t>
      </w:r>
      <w:r w:rsidRPr="000D6357">
        <w:rPr>
          <w:rFonts w:hint="cs"/>
          <w:rtl/>
          <w:lang w:eastAsia="he-IL"/>
        </w:rPr>
        <w:t>)</w:t>
      </w:r>
      <w:bookmarkStart w:id="9629" w:name="_ETM_Q28_206675"/>
      <w:bookmarkEnd w:id="9629"/>
    </w:p>
    <w:p w:rsidR="006C263E" w:rsidRDefault="006C263E" w:rsidP="003B7263">
      <w:pPr>
        <w:rPr>
          <w:rtl/>
          <w:lang w:eastAsia="he-IL"/>
        </w:rPr>
      </w:pPr>
      <w:bookmarkStart w:id="9630" w:name="_ETM_Q28_206749"/>
      <w:bookmarkEnd w:id="9630"/>
    </w:p>
    <w:p w:rsidR="006C263E" w:rsidRDefault="006C263E" w:rsidP="00F93C7A">
      <w:pPr>
        <w:rPr>
          <w:rtl/>
          <w:lang w:eastAsia="he-IL"/>
        </w:rPr>
      </w:pPr>
      <w:r>
        <w:rPr>
          <w:rFonts w:hint="cs"/>
          <w:rtl/>
          <w:lang w:eastAsia="he-IL"/>
        </w:rPr>
        <w:t xml:space="preserve">נעבור כאן ברשותכם גם </w:t>
      </w:r>
      <w:bookmarkStart w:id="9631" w:name="_ETM_Q28_274000"/>
      <w:bookmarkEnd w:id="9631"/>
      <w:r>
        <w:rPr>
          <w:rFonts w:hint="cs"/>
          <w:rtl/>
          <w:lang w:eastAsia="he-IL"/>
        </w:rPr>
        <w:t xml:space="preserve">לעברית, כדי לדבר על תאונות הדרכים על פי הדוח של הרשות הלאומית לבטיחות בדרכים, סיכום 2023. </w:t>
      </w:r>
      <w:bookmarkStart w:id="9632" w:name="_ETM_Q28_283000"/>
      <w:bookmarkEnd w:id="9632"/>
      <w:r>
        <w:rPr>
          <w:rFonts w:hint="cs"/>
          <w:rtl/>
          <w:lang w:eastAsia="he-IL"/>
        </w:rPr>
        <w:t xml:space="preserve">כמובן, הדוח הוא ארוך, אבל שמתי לב לטבלה אחת מתוך כל הדוח הזה – טבלה שנותנת את שיעור ההרוגים </w:t>
      </w:r>
      <w:bookmarkStart w:id="9633" w:name="_ETM_Q28_294000"/>
      <w:bookmarkEnd w:id="9633"/>
      <w:r>
        <w:rPr>
          <w:rFonts w:hint="cs"/>
          <w:rtl/>
          <w:lang w:eastAsia="he-IL"/>
        </w:rPr>
        <w:t xml:space="preserve">ל-100,000 תושבים. אם אנחנו מסתכלים על מספר ההרוגים בטווח </w:t>
      </w:r>
      <w:bookmarkStart w:id="9634" w:name="_ETM_Q28_301000"/>
      <w:bookmarkEnd w:id="9634"/>
      <w:r>
        <w:rPr>
          <w:rFonts w:hint="cs"/>
          <w:rtl/>
          <w:lang w:eastAsia="he-IL"/>
        </w:rPr>
        <w:t xml:space="preserve">הגילים אפס עד ארבע, בחברה הערבית הוא 4.14 מתוך </w:t>
      </w:r>
      <w:bookmarkStart w:id="9635" w:name="_ETM_Q28_306000"/>
      <w:bookmarkEnd w:id="9635"/>
      <w:r>
        <w:rPr>
          <w:rFonts w:hint="cs"/>
          <w:rtl/>
          <w:lang w:eastAsia="he-IL"/>
        </w:rPr>
        <w:t xml:space="preserve">100,000, לעומת 0.57 בחברה היהודית. זאת אומרת, הסיכוי לילד ערבי </w:t>
      </w:r>
      <w:bookmarkStart w:id="9636" w:name="_ETM_Q28_313000"/>
      <w:bookmarkEnd w:id="9636"/>
      <w:r>
        <w:rPr>
          <w:rFonts w:hint="cs"/>
          <w:rtl/>
          <w:lang w:eastAsia="he-IL"/>
        </w:rPr>
        <w:t xml:space="preserve">בגיל אפס עד ארבע להיהרג בתאונת דרכים הוא פי שבעה </w:t>
      </w:r>
      <w:bookmarkStart w:id="9637" w:name="_ETM_Q28_317000"/>
      <w:bookmarkEnd w:id="9637"/>
      <w:r>
        <w:rPr>
          <w:rFonts w:hint="cs"/>
          <w:rtl/>
          <w:lang w:eastAsia="he-IL"/>
        </w:rPr>
        <w:t>מאשר בחברה היהודית.</w:t>
      </w:r>
      <w:bookmarkStart w:id="9638" w:name="_ETM_Q28_319000"/>
      <w:bookmarkEnd w:id="9638"/>
      <w:r w:rsidR="00F93C7A">
        <w:rPr>
          <w:rFonts w:hint="cs"/>
          <w:rtl/>
          <w:lang w:eastAsia="he-IL"/>
        </w:rPr>
        <w:t xml:space="preserve"> </w:t>
      </w:r>
      <w:r>
        <w:rPr>
          <w:rFonts w:hint="cs"/>
          <w:rtl/>
          <w:lang w:eastAsia="he-IL"/>
        </w:rPr>
        <w:t xml:space="preserve">אם אנחנו נסתכל על טווח הגילים חמש עד </w:t>
      </w:r>
      <w:bookmarkStart w:id="9639" w:name="_ETM_Q28_324000"/>
      <w:bookmarkEnd w:id="9639"/>
      <w:r>
        <w:rPr>
          <w:rFonts w:hint="cs"/>
          <w:rtl/>
          <w:lang w:eastAsia="he-IL"/>
        </w:rPr>
        <w:t xml:space="preserve">תשע, הסיכוי הוא 4.3 מתוך 100,000 ערבים נהרגים בתאונות דרכים </w:t>
      </w:r>
      <w:bookmarkStart w:id="9640" w:name="_ETM_Q28_333000"/>
      <w:bookmarkEnd w:id="9640"/>
      <w:r>
        <w:rPr>
          <w:rFonts w:hint="cs"/>
          <w:rtl/>
          <w:lang w:eastAsia="he-IL"/>
        </w:rPr>
        <w:t>בהשוואה ל-0.72 בחברה היהודית</w:t>
      </w:r>
      <w:r w:rsidR="00F93C7A">
        <w:rPr>
          <w:rFonts w:hint="cs"/>
          <w:rtl/>
          <w:lang w:eastAsia="he-IL"/>
        </w:rPr>
        <w:t>,</w:t>
      </w:r>
      <w:r>
        <w:rPr>
          <w:rFonts w:hint="cs"/>
          <w:rtl/>
          <w:lang w:eastAsia="he-IL"/>
        </w:rPr>
        <w:t xml:space="preserve"> זאת אומרת, הסיכוי שלך כערבי בגילים </w:t>
      </w:r>
      <w:bookmarkStart w:id="9641" w:name="_ETM_Q28_339000"/>
      <w:bookmarkEnd w:id="9641"/>
      <w:r>
        <w:rPr>
          <w:rFonts w:hint="cs"/>
          <w:rtl/>
          <w:lang w:eastAsia="he-IL"/>
        </w:rPr>
        <w:t>חמש עד תשע להיהרג בתאונת דרכים הוא פי שישה יותר מאשר בחברה היהודית.</w:t>
      </w:r>
      <w:bookmarkStart w:id="9642" w:name="_ETM_Q28_344000"/>
      <w:bookmarkEnd w:id="9642"/>
      <w:r w:rsidR="00F93C7A">
        <w:rPr>
          <w:rFonts w:hint="cs"/>
          <w:rtl/>
          <w:lang w:eastAsia="he-IL"/>
        </w:rPr>
        <w:t xml:space="preserve"> </w:t>
      </w:r>
      <w:bookmarkStart w:id="9643" w:name="_ETM_Q28_345000"/>
      <w:bookmarkEnd w:id="9643"/>
      <w:r>
        <w:rPr>
          <w:rFonts w:hint="cs"/>
          <w:rtl/>
          <w:lang w:eastAsia="he-IL"/>
        </w:rPr>
        <w:t xml:space="preserve">אם אנחנו נסתכל על טווח </w:t>
      </w:r>
      <w:bookmarkStart w:id="9644" w:name="_ETM_Q28_347000"/>
      <w:bookmarkEnd w:id="9644"/>
      <w:r>
        <w:rPr>
          <w:rFonts w:hint="cs"/>
          <w:rtl/>
          <w:lang w:eastAsia="he-IL"/>
        </w:rPr>
        <w:t xml:space="preserve">הגילים עשר עד 14, הסיכוי שלך כערבי להיהרג בתאונת דרכים </w:t>
      </w:r>
      <w:bookmarkStart w:id="9645" w:name="_ETM_Q28_353000"/>
      <w:bookmarkEnd w:id="9645"/>
      <w:r>
        <w:rPr>
          <w:rFonts w:hint="cs"/>
          <w:rtl/>
          <w:lang w:eastAsia="he-IL"/>
        </w:rPr>
        <w:t>הוא פי שלושה יותר מאשר בחברה היהודית.</w:t>
      </w:r>
    </w:p>
    <w:p w:rsidR="006C263E" w:rsidRDefault="006C263E" w:rsidP="003B7263">
      <w:pPr>
        <w:rPr>
          <w:rtl/>
          <w:lang w:eastAsia="he-IL"/>
        </w:rPr>
      </w:pPr>
    </w:p>
    <w:p w:rsidR="006C263E" w:rsidRDefault="006C263E" w:rsidP="003B7263">
      <w:pPr>
        <w:pStyle w:val="af5"/>
        <w:keepNext/>
        <w:rPr>
          <w:rtl/>
        </w:rPr>
      </w:pPr>
      <w:bookmarkStart w:id="9646" w:name="ET_interruption_6501_10"/>
      <w:r w:rsidRPr="00C33841">
        <w:rPr>
          <w:rStyle w:val="TagStyle"/>
          <w:rtl/>
        </w:rPr>
        <w:t xml:space="preserve"> &lt;&lt; קריאה &gt;&gt; </w:t>
      </w:r>
      <w:r>
        <w:rPr>
          <w:rtl/>
        </w:rPr>
        <w:t>משה רוט (יהדות התורה):</w:t>
      </w:r>
      <w:r w:rsidRPr="00C33841">
        <w:rPr>
          <w:rStyle w:val="TagStyle"/>
          <w:rtl/>
        </w:rPr>
        <w:t xml:space="preserve"> &lt;&lt; קריאה &gt;&gt;</w:t>
      </w:r>
      <w:r>
        <w:rPr>
          <w:rtl/>
        </w:rPr>
        <w:t xml:space="preserve"> </w:t>
      </w:r>
      <w:bookmarkEnd w:id="9646"/>
    </w:p>
    <w:p w:rsidR="006C263E" w:rsidRDefault="006C263E" w:rsidP="00897AE7">
      <w:pPr>
        <w:rPr>
          <w:rtl/>
          <w:lang w:eastAsia="he-IL"/>
        </w:rPr>
      </w:pPr>
    </w:p>
    <w:p w:rsidR="006C263E" w:rsidRDefault="006C263E" w:rsidP="003B7263">
      <w:pPr>
        <w:rPr>
          <w:rtl/>
          <w:lang w:eastAsia="he-IL"/>
        </w:rPr>
      </w:pPr>
      <w:bookmarkStart w:id="9647" w:name="_ETM_Q28_359000"/>
      <w:bookmarkStart w:id="9648" w:name="_ETM_Q28_357000"/>
      <w:bookmarkEnd w:id="9647"/>
      <w:bookmarkEnd w:id="9648"/>
      <w:r>
        <w:rPr>
          <w:rFonts w:hint="cs"/>
          <w:rtl/>
          <w:lang w:eastAsia="he-IL"/>
        </w:rPr>
        <w:t>בתוך השכונות או בחוץ?</w:t>
      </w:r>
    </w:p>
    <w:p w:rsidR="006C263E" w:rsidRDefault="006C263E" w:rsidP="003B7263">
      <w:pPr>
        <w:rPr>
          <w:rtl/>
          <w:lang w:eastAsia="he-IL"/>
        </w:rPr>
      </w:pPr>
    </w:p>
    <w:p w:rsidR="006C263E" w:rsidRDefault="006C263E" w:rsidP="003B7263">
      <w:pPr>
        <w:pStyle w:val="-"/>
        <w:keepNext/>
        <w:rPr>
          <w:rtl/>
        </w:rPr>
      </w:pPr>
      <w:bookmarkStart w:id="9649" w:name="ET_speakercontinue_6350_5"/>
      <w:r w:rsidRPr="007538E5">
        <w:rPr>
          <w:rStyle w:val="TagStyle"/>
          <w:rtl/>
        </w:rPr>
        <w:t xml:space="preserve"> &lt;&lt; דובר_המשך &gt;&gt; </w:t>
      </w:r>
      <w:r>
        <w:rPr>
          <w:rtl/>
        </w:rPr>
        <w:t>יאסר חוג'יראת (רע"מ – הרשימה הערבית המאוחדת):</w:t>
      </w:r>
      <w:r w:rsidRPr="007538E5">
        <w:rPr>
          <w:rStyle w:val="TagStyle"/>
          <w:rtl/>
        </w:rPr>
        <w:t xml:space="preserve"> &lt;&lt; דובר_המשך &gt;&gt;</w:t>
      </w:r>
      <w:r>
        <w:rPr>
          <w:rtl/>
        </w:rPr>
        <w:t xml:space="preserve"> </w:t>
      </w:r>
      <w:bookmarkEnd w:id="9649"/>
    </w:p>
    <w:p w:rsidR="006C263E" w:rsidRDefault="006C263E" w:rsidP="00897AE7">
      <w:pPr>
        <w:rPr>
          <w:rtl/>
          <w:lang w:eastAsia="he-IL"/>
        </w:rPr>
      </w:pPr>
    </w:p>
    <w:p w:rsidR="006C263E" w:rsidRDefault="006C263E" w:rsidP="003B7263">
      <w:pPr>
        <w:rPr>
          <w:rtl/>
          <w:lang w:eastAsia="he-IL"/>
        </w:rPr>
      </w:pPr>
      <w:r>
        <w:rPr>
          <w:rFonts w:hint="cs"/>
          <w:rtl/>
          <w:lang w:eastAsia="he-IL"/>
        </w:rPr>
        <w:t xml:space="preserve">בכלל. אלה </w:t>
      </w:r>
      <w:bookmarkStart w:id="9650" w:name="_ETM_Q28_364000"/>
      <w:bookmarkEnd w:id="9650"/>
      <w:r>
        <w:rPr>
          <w:rFonts w:hint="cs"/>
          <w:rtl/>
          <w:lang w:eastAsia="he-IL"/>
        </w:rPr>
        <w:t>נתונים של הדוח.</w:t>
      </w:r>
    </w:p>
    <w:p w:rsidR="006C263E" w:rsidRDefault="006C263E" w:rsidP="003B7263">
      <w:pPr>
        <w:rPr>
          <w:rtl/>
          <w:lang w:eastAsia="he-IL"/>
        </w:rPr>
      </w:pPr>
    </w:p>
    <w:p w:rsidR="006C263E" w:rsidRDefault="006C263E" w:rsidP="003B7263">
      <w:pPr>
        <w:rPr>
          <w:rtl/>
          <w:lang w:eastAsia="he-IL"/>
        </w:rPr>
      </w:pPr>
      <w:bookmarkStart w:id="9651" w:name="_ETM_Q28_365000"/>
      <w:bookmarkEnd w:id="9651"/>
      <w:r>
        <w:rPr>
          <w:rFonts w:hint="cs"/>
          <w:rtl/>
          <w:lang w:eastAsia="he-IL"/>
        </w:rPr>
        <w:t>אם אנחנו נסתכל על טווח הגילים 15 ע</w:t>
      </w:r>
      <w:bookmarkStart w:id="9652" w:name="_ETM_Q28_369000"/>
      <w:bookmarkEnd w:id="9652"/>
      <w:r>
        <w:rPr>
          <w:rFonts w:hint="cs"/>
          <w:rtl/>
          <w:lang w:eastAsia="he-IL"/>
        </w:rPr>
        <w:t xml:space="preserve">ד 19, הסיכוי שלך כערבי להיהרג בתאונת דרכים הוא פי </w:t>
      </w:r>
      <w:bookmarkStart w:id="9653" w:name="_ETM_Q28_373000"/>
      <w:bookmarkEnd w:id="9653"/>
      <w:r>
        <w:rPr>
          <w:rFonts w:hint="cs"/>
          <w:rtl/>
          <w:lang w:eastAsia="he-IL"/>
        </w:rPr>
        <w:t xml:space="preserve">שניים יותר. זאת אומרת, אנחנו בכל המדדים יותר. הסיכוי לערבי להיהרג </w:t>
      </w:r>
      <w:bookmarkStart w:id="9654" w:name="_ETM_Q28_378000"/>
      <w:bookmarkEnd w:id="9654"/>
      <w:r>
        <w:rPr>
          <w:rFonts w:hint="cs"/>
          <w:rtl/>
          <w:lang w:eastAsia="he-IL"/>
        </w:rPr>
        <w:t xml:space="preserve">בתאונת דרכים הוא הרבה יותר גבוה. </w:t>
      </w:r>
      <w:bookmarkStart w:id="9655" w:name="_ETM_Q28_381000"/>
      <w:bookmarkEnd w:id="9655"/>
      <w:r>
        <w:rPr>
          <w:rFonts w:hint="cs"/>
          <w:rtl/>
          <w:lang w:eastAsia="he-IL"/>
        </w:rPr>
        <w:t xml:space="preserve">אלה הנתונים </w:t>
      </w:r>
      <w:bookmarkStart w:id="9656" w:name="_ETM_Q28_385000"/>
      <w:bookmarkEnd w:id="9656"/>
      <w:r>
        <w:rPr>
          <w:rFonts w:hint="cs"/>
          <w:rtl/>
          <w:lang w:eastAsia="he-IL"/>
        </w:rPr>
        <w:t>של דוח הרלב"ד 2023. הטבלה נמצאת בדוח.</w:t>
      </w:r>
    </w:p>
    <w:p w:rsidR="006C263E" w:rsidRDefault="006C263E" w:rsidP="003B7263">
      <w:pPr>
        <w:rPr>
          <w:rtl/>
          <w:lang w:eastAsia="he-IL"/>
        </w:rPr>
      </w:pPr>
    </w:p>
    <w:p w:rsidR="006C263E" w:rsidRDefault="006C263E" w:rsidP="003B7263">
      <w:pPr>
        <w:rPr>
          <w:rtl/>
          <w:lang w:eastAsia="he-IL"/>
        </w:rPr>
      </w:pPr>
      <w:bookmarkStart w:id="9657" w:name="_ETM_Q28_390000"/>
      <w:bookmarkEnd w:id="9657"/>
      <w:r>
        <w:rPr>
          <w:rFonts w:hint="cs"/>
          <w:rtl/>
          <w:lang w:eastAsia="he-IL"/>
        </w:rPr>
        <w:t xml:space="preserve">הנתונים מהיום של </w:t>
      </w:r>
      <w:bookmarkStart w:id="9658" w:name="_ETM_Q28_392000"/>
      <w:bookmarkEnd w:id="9658"/>
      <w:r>
        <w:rPr>
          <w:rFonts w:hint="cs"/>
          <w:rtl/>
          <w:lang w:eastAsia="he-IL"/>
        </w:rPr>
        <w:t xml:space="preserve">עמותת א-סלמה: בשנת 2024 נהרגו 41 אנשים בתאונות דרכים, </w:t>
      </w:r>
      <w:bookmarkStart w:id="9659" w:name="_ETM_Q28_400000"/>
      <w:bookmarkEnd w:id="9659"/>
      <w:r>
        <w:rPr>
          <w:rFonts w:hint="cs"/>
          <w:rtl/>
          <w:lang w:eastAsia="he-IL"/>
        </w:rPr>
        <w:t xml:space="preserve">מתוכם 18 ערבים. זאת אומרת, האחוז שלנו שנהרגים בתאונות דרכים </w:t>
      </w:r>
      <w:bookmarkStart w:id="9660" w:name="_ETM_Q28_406000"/>
      <w:bookmarkEnd w:id="9660"/>
      <w:r>
        <w:rPr>
          <w:rFonts w:hint="cs"/>
          <w:rtl/>
          <w:lang w:eastAsia="he-IL"/>
        </w:rPr>
        <w:t xml:space="preserve">זה 43% – זה פי שניים מהאחוז שלנו בחברה, וכל הנתונים </w:t>
      </w:r>
      <w:bookmarkStart w:id="9661" w:name="_ETM_Q28_415000"/>
      <w:bookmarkEnd w:id="9661"/>
      <w:r>
        <w:rPr>
          <w:rFonts w:hint="cs"/>
          <w:rtl/>
          <w:lang w:eastAsia="he-IL"/>
        </w:rPr>
        <w:t>האלה אומרים דרשני.</w:t>
      </w:r>
    </w:p>
    <w:p w:rsidR="006C263E" w:rsidRDefault="006C263E" w:rsidP="003B7263">
      <w:pPr>
        <w:rPr>
          <w:rtl/>
          <w:lang w:eastAsia="he-IL"/>
        </w:rPr>
      </w:pPr>
    </w:p>
    <w:p w:rsidR="006C263E" w:rsidRDefault="006C263E" w:rsidP="003B7263">
      <w:pPr>
        <w:rPr>
          <w:rtl/>
          <w:lang w:eastAsia="he-IL"/>
        </w:rPr>
      </w:pPr>
      <w:bookmarkStart w:id="9662" w:name="_ETM_Q28_418000"/>
      <w:bookmarkEnd w:id="9662"/>
      <w:r>
        <w:rPr>
          <w:rFonts w:hint="cs"/>
          <w:rtl/>
          <w:lang w:eastAsia="he-IL"/>
        </w:rPr>
        <w:t xml:space="preserve">המסקנה היא שהממשלה והעומד בראשה </w:t>
      </w:r>
      <w:r>
        <w:rPr>
          <w:rtl/>
          <w:lang w:eastAsia="he-IL"/>
        </w:rPr>
        <w:t>–</w:t>
      </w:r>
      <w:bookmarkStart w:id="9663" w:name="_ETM_Q28_423000"/>
      <w:bookmarkEnd w:id="9663"/>
      <w:r>
        <w:rPr>
          <w:rFonts w:hint="cs"/>
          <w:rtl/>
          <w:lang w:eastAsia="he-IL"/>
        </w:rPr>
        <w:t xml:space="preserve"> השרים שמים את החברה הערבית בתחתית סולם העדיפויות </w:t>
      </w:r>
      <w:bookmarkStart w:id="9664" w:name="_ETM_Q28_427000"/>
      <w:bookmarkEnd w:id="9664"/>
      <w:r>
        <w:rPr>
          <w:rFonts w:hint="cs"/>
          <w:rtl/>
          <w:lang w:eastAsia="he-IL"/>
        </w:rPr>
        <w:t>שלהם. תודה רבה.</w:t>
      </w:r>
    </w:p>
    <w:p w:rsidR="006C263E" w:rsidRDefault="006C263E" w:rsidP="003B7263">
      <w:pPr>
        <w:rPr>
          <w:rtl/>
          <w:lang w:eastAsia="he-IL"/>
        </w:rPr>
      </w:pPr>
    </w:p>
    <w:p w:rsidR="006C263E" w:rsidRDefault="006C263E" w:rsidP="003B7263">
      <w:pPr>
        <w:pStyle w:val="af6"/>
        <w:keepNext/>
        <w:rPr>
          <w:rtl/>
        </w:rPr>
      </w:pPr>
      <w:r w:rsidRPr="00A53A40">
        <w:rPr>
          <w:rStyle w:val="TagStyle"/>
          <w:rtl/>
        </w:rPr>
        <w:t xml:space="preserve">&lt;&lt; יור &gt;&gt; </w:t>
      </w:r>
      <w:r>
        <w:rPr>
          <w:rtl/>
        </w:rPr>
        <w:t>היו"ר חנוך דב מלביצקי:</w:t>
      </w:r>
      <w:r w:rsidRPr="00A53A40">
        <w:rPr>
          <w:rStyle w:val="TagStyle"/>
          <w:rtl/>
        </w:rPr>
        <w:t xml:space="preserve"> &lt;&lt; יור &gt;&gt;</w:t>
      </w:r>
      <w:r>
        <w:rPr>
          <w:rtl/>
        </w:rPr>
        <w:t xml:space="preserve"> </w:t>
      </w:r>
    </w:p>
    <w:p w:rsidR="006C263E" w:rsidRDefault="006C263E" w:rsidP="003B7263">
      <w:pPr>
        <w:rPr>
          <w:rtl/>
          <w:lang w:eastAsia="he-IL"/>
        </w:rPr>
      </w:pPr>
    </w:p>
    <w:p w:rsidR="006C263E" w:rsidRDefault="006C263E" w:rsidP="003B7263">
      <w:pPr>
        <w:rPr>
          <w:rtl/>
          <w:lang w:eastAsia="he-IL"/>
        </w:rPr>
      </w:pPr>
      <w:bookmarkStart w:id="9665" w:name="_ETM_Q28_429884"/>
      <w:bookmarkStart w:id="9666" w:name="_ETM_Q28_430162"/>
      <w:bookmarkEnd w:id="9665"/>
      <w:bookmarkEnd w:id="9666"/>
      <w:r>
        <w:rPr>
          <w:rFonts w:hint="cs"/>
          <w:rtl/>
          <w:lang w:eastAsia="he-IL"/>
        </w:rPr>
        <w:t>תודה. ישיב על ההצעה סגן השרה, השר אורי מקלב.</w:t>
      </w:r>
    </w:p>
    <w:p w:rsidR="006C263E" w:rsidRDefault="006C263E" w:rsidP="003B7263">
      <w:pPr>
        <w:rPr>
          <w:rtl/>
          <w:lang w:eastAsia="he-IL"/>
        </w:rPr>
      </w:pPr>
      <w:bookmarkStart w:id="9667" w:name="_ETM_Q28_428000"/>
      <w:bookmarkEnd w:id="9667"/>
    </w:p>
    <w:p w:rsidR="006C263E" w:rsidRDefault="006C263E" w:rsidP="003B7263">
      <w:pPr>
        <w:pStyle w:val="af5"/>
        <w:keepNext/>
        <w:rPr>
          <w:rtl/>
        </w:rPr>
      </w:pPr>
      <w:r w:rsidRPr="00C33841">
        <w:rPr>
          <w:rStyle w:val="TagStyle"/>
          <w:rtl/>
        </w:rPr>
        <w:t xml:space="preserve"> &lt;&lt; קריאה &gt;&gt; </w:t>
      </w:r>
      <w:r>
        <w:rPr>
          <w:rtl/>
        </w:rPr>
        <w:t>טלי גוטליב (הליכוד):</w:t>
      </w:r>
      <w:r w:rsidRPr="00C33841">
        <w:rPr>
          <w:rStyle w:val="TagStyle"/>
          <w:rtl/>
        </w:rPr>
        <w:t xml:space="preserve"> &lt;&lt; קריאה &gt;&gt;</w:t>
      </w:r>
      <w:r>
        <w:rPr>
          <w:rtl/>
        </w:rPr>
        <w:t xml:space="preserve"> </w:t>
      </w:r>
    </w:p>
    <w:p w:rsidR="006C263E" w:rsidRDefault="006C263E" w:rsidP="00897AE7">
      <w:pPr>
        <w:rPr>
          <w:rtl/>
          <w:lang w:eastAsia="he-IL"/>
        </w:rPr>
      </w:pPr>
    </w:p>
    <w:p w:rsidR="006C263E" w:rsidRDefault="006C263E" w:rsidP="00F93C7A">
      <w:pPr>
        <w:rPr>
          <w:rtl/>
          <w:lang w:eastAsia="he-IL"/>
        </w:rPr>
      </w:pPr>
      <w:bookmarkStart w:id="9668" w:name="_ETM_Q28_425000"/>
      <w:bookmarkEnd w:id="9668"/>
      <w:r>
        <w:rPr>
          <w:rFonts w:hint="cs"/>
          <w:rtl/>
          <w:lang w:eastAsia="he-IL"/>
        </w:rPr>
        <w:t xml:space="preserve">זה לא קשור. החברה הערבית בתחתית תאונות </w:t>
      </w:r>
      <w:r w:rsidR="00F93C7A">
        <w:rPr>
          <w:rFonts w:hint="cs"/>
          <w:rtl/>
          <w:lang w:eastAsia="he-IL"/>
        </w:rPr>
        <w:t>ה</w:t>
      </w:r>
      <w:r>
        <w:rPr>
          <w:rFonts w:hint="cs"/>
          <w:rtl/>
          <w:lang w:eastAsia="he-IL"/>
        </w:rPr>
        <w:t xml:space="preserve">דרכים. </w:t>
      </w:r>
      <w:bookmarkStart w:id="9669" w:name="_ETM_Q28_432000"/>
      <w:bookmarkEnd w:id="9669"/>
      <w:r>
        <w:rPr>
          <w:rFonts w:hint="cs"/>
          <w:rtl/>
          <w:lang w:eastAsia="he-IL"/>
        </w:rPr>
        <w:t xml:space="preserve">זו סיסמה לעוסה ולא קשורה. איך זה קשור, החברה הערבית </w:t>
      </w:r>
      <w:bookmarkStart w:id="9670" w:name="_ETM_Q28_436000"/>
      <w:bookmarkEnd w:id="9670"/>
      <w:r>
        <w:rPr>
          <w:rFonts w:hint="cs"/>
          <w:rtl/>
          <w:lang w:eastAsia="he-IL"/>
        </w:rPr>
        <w:t xml:space="preserve">ותאונות הדרכים? אדוני השר, אולי תגלה לי. כל דבר אצלם </w:t>
      </w:r>
      <w:bookmarkStart w:id="9671" w:name="_ETM_Q28_441000"/>
      <w:bookmarkEnd w:id="9671"/>
      <w:r>
        <w:rPr>
          <w:rFonts w:hint="cs"/>
          <w:rtl/>
          <w:lang w:eastAsia="he-IL"/>
        </w:rPr>
        <w:t>זה "החברה הערבית בתחתית". גם בתאונות דרכים החברה הערבית בתחתית?</w:t>
      </w:r>
    </w:p>
    <w:p w:rsidR="006C263E" w:rsidRDefault="006C263E" w:rsidP="003B7263">
      <w:pPr>
        <w:rPr>
          <w:rtl/>
          <w:lang w:eastAsia="he-IL"/>
        </w:rPr>
      </w:pPr>
    </w:p>
    <w:p w:rsidR="006C263E" w:rsidRDefault="006C263E" w:rsidP="003B7263">
      <w:pPr>
        <w:pStyle w:val="af5"/>
        <w:keepNext/>
        <w:rPr>
          <w:rtl/>
        </w:rPr>
      </w:pPr>
      <w:bookmarkStart w:id="9672" w:name="ET_interruption_6501_12"/>
      <w:r w:rsidRPr="00C33841">
        <w:rPr>
          <w:rStyle w:val="TagStyle"/>
          <w:rtl/>
        </w:rPr>
        <w:t xml:space="preserve"> &lt;&lt; קריאה &gt;&gt; </w:t>
      </w:r>
      <w:r>
        <w:rPr>
          <w:rtl/>
        </w:rPr>
        <w:t>משה רוט (יהדות התורה):</w:t>
      </w:r>
      <w:r w:rsidRPr="00C33841">
        <w:rPr>
          <w:rStyle w:val="TagStyle"/>
          <w:rtl/>
        </w:rPr>
        <w:t xml:space="preserve"> &lt;&lt; קריאה &gt;&gt;</w:t>
      </w:r>
      <w:r>
        <w:rPr>
          <w:rtl/>
        </w:rPr>
        <w:t xml:space="preserve"> </w:t>
      </w:r>
      <w:bookmarkEnd w:id="9672"/>
    </w:p>
    <w:p w:rsidR="006C263E" w:rsidRDefault="006C263E" w:rsidP="00897AE7">
      <w:pPr>
        <w:rPr>
          <w:rtl/>
          <w:lang w:eastAsia="he-IL"/>
        </w:rPr>
      </w:pPr>
    </w:p>
    <w:p w:rsidR="006C263E" w:rsidRDefault="006C263E" w:rsidP="003B7263">
      <w:pPr>
        <w:rPr>
          <w:rtl/>
          <w:lang w:eastAsia="he-IL"/>
        </w:rPr>
      </w:pPr>
      <w:bookmarkStart w:id="9673" w:name="_ETM_Q28_447000"/>
      <w:bookmarkEnd w:id="9673"/>
      <w:r>
        <w:rPr>
          <w:rFonts w:hint="cs"/>
          <w:rtl/>
          <w:lang w:eastAsia="he-IL"/>
        </w:rPr>
        <w:t xml:space="preserve">השאלה </w:t>
      </w:r>
      <w:r w:rsidR="00F93C7A">
        <w:rPr>
          <w:rFonts w:hint="cs"/>
          <w:rtl/>
          <w:lang w:eastAsia="he-IL"/>
        </w:rPr>
        <w:t xml:space="preserve">היא </w:t>
      </w:r>
      <w:r>
        <w:rPr>
          <w:rFonts w:hint="cs"/>
          <w:rtl/>
          <w:lang w:eastAsia="he-IL"/>
        </w:rPr>
        <w:t>ממה זה נובע.</w:t>
      </w:r>
    </w:p>
    <w:p w:rsidR="006C263E" w:rsidRDefault="006C263E" w:rsidP="003B7263">
      <w:pPr>
        <w:rPr>
          <w:rtl/>
          <w:lang w:eastAsia="he-IL"/>
        </w:rPr>
      </w:pPr>
    </w:p>
    <w:p w:rsidR="006C263E" w:rsidRDefault="006C263E" w:rsidP="003B7263">
      <w:pPr>
        <w:pStyle w:val="af5"/>
        <w:keepNext/>
        <w:rPr>
          <w:rtl/>
        </w:rPr>
      </w:pPr>
      <w:bookmarkStart w:id="9674" w:name="ET_interruption_6345_13"/>
      <w:r w:rsidRPr="00C33841">
        <w:rPr>
          <w:rStyle w:val="TagStyle"/>
          <w:rtl/>
        </w:rPr>
        <w:t xml:space="preserve"> &lt;&lt; קריאה &gt;&gt; </w:t>
      </w:r>
      <w:r>
        <w:rPr>
          <w:rtl/>
        </w:rPr>
        <w:t>טלי גוטליב (הליכוד):</w:t>
      </w:r>
      <w:r w:rsidRPr="00C33841">
        <w:rPr>
          <w:rStyle w:val="TagStyle"/>
          <w:rtl/>
        </w:rPr>
        <w:t xml:space="preserve"> &lt;&lt; קריאה &gt;&gt;</w:t>
      </w:r>
      <w:r>
        <w:rPr>
          <w:rtl/>
        </w:rPr>
        <w:t xml:space="preserve"> </w:t>
      </w:r>
      <w:bookmarkEnd w:id="9674"/>
    </w:p>
    <w:p w:rsidR="006C263E" w:rsidRDefault="006C263E" w:rsidP="00897AE7">
      <w:pPr>
        <w:rPr>
          <w:rtl/>
          <w:lang w:eastAsia="he-IL"/>
        </w:rPr>
      </w:pPr>
    </w:p>
    <w:p w:rsidR="006C263E" w:rsidRDefault="006C263E" w:rsidP="00F93C7A">
      <w:pPr>
        <w:rPr>
          <w:rtl/>
          <w:lang w:eastAsia="he-IL"/>
        </w:rPr>
      </w:pPr>
      <w:bookmarkStart w:id="9675" w:name="_ETM_Q28_448000"/>
      <w:bookmarkEnd w:id="9675"/>
      <w:r>
        <w:rPr>
          <w:rFonts w:hint="cs"/>
          <w:rtl/>
          <w:lang w:eastAsia="he-IL"/>
        </w:rPr>
        <w:t>אני תכף אגיד לך</w:t>
      </w:r>
      <w:r w:rsidR="00F93C7A">
        <w:rPr>
          <w:rFonts w:hint="cs"/>
          <w:rtl/>
          <w:lang w:eastAsia="he-IL"/>
        </w:rPr>
        <w:t>.</w:t>
      </w:r>
      <w:r>
        <w:rPr>
          <w:rFonts w:hint="cs"/>
          <w:rtl/>
          <w:lang w:eastAsia="he-IL"/>
        </w:rPr>
        <w:t xml:space="preserve"> אני לא רוצה לפגוע </w:t>
      </w:r>
      <w:bookmarkStart w:id="9676" w:name="_ETM_Q28_451000"/>
      <w:bookmarkEnd w:id="9676"/>
      <w:r>
        <w:rPr>
          <w:rFonts w:hint="cs"/>
          <w:rtl/>
          <w:lang w:eastAsia="he-IL"/>
        </w:rPr>
        <w:t>בכבודם.</w:t>
      </w:r>
    </w:p>
    <w:p w:rsidR="006C263E" w:rsidRDefault="006C263E" w:rsidP="003B7263">
      <w:pPr>
        <w:rPr>
          <w:rtl/>
          <w:lang w:eastAsia="he-IL"/>
        </w:rPr>
      </w:pPr>
    </w:p>
    <w:p w:rsidR="006C263E" w:rsidRDefault="006C263E" w:rsidP="003B7263">
      <w:pPr>
        <w:pStyle w:val="af5"/>
        <w:keepNext/>
        <w:rPr>
          <w:rtl/>
        </w:rPr>
      </w:pPr>
      <w:bookmarkStart w:id="9677" w:name="ET_interruption_6501_14"/>
      <w:r w:rsidRPr="00C33841">
        <w:rPr>
          <w:rStyle w:val="TagStyle"/>
          <w:rtl/>
        </w:rPr>
        <w:t xml:space="preserve"> &lt;&lt; קריאה &gt;&gt; </w:t>
      </w:r>
      <w:r>
        <w:rPr>
          <w:rtl/>
        </w:rPr>
        <w:t>משה רוט (יהדות התורה):</w:t>
      </w:r>
      <w:r w:rsidRPr="00C33841">
        <w:rPr>
          <w:rStyle w:val="TagStyle"/>
          <w:rtl/>
        </w:rPr>
        <w:t xml:space="preserve"> &lt;&lt; קריאה &gt;&gt;</w:t>
      </w:r>
      <w:r>
        <w:rPr>
          <w:rtl/>
        </w:rPr>
        <w:t xml:space="preserve"> </w:t>
      </w:r>
      <w:bookmarkEnd w:id="9677"/>
    </w:p>
    <w:p w:rsidR="006C263E" w:rsidRDefault="006C263E" w:rsidP="00897AE7">
      <w:pPr>
        <w:rPr>
          <w:rtl/>
          <w:lang w:eastAsia="he-IL"/>
        </w:rPr>
      </w:pPr>
    </w:p>
    <w:p w:rsidR="006C263E" w:rsidRDefault="006C263E" w:rsidP="003B7263">
      <w:pPr>
        <w:rPr>
          <w:rtl/>
          <w:lang w:eastAsia="he-IL"/>
        </w:rPr>
      </w:pPr>
      <w:r>
        <w:rPr>
          <w:rFonts w:hint="cs"/>
          <w:rtl/>
          <w:lang w:eastAsia="he-IL"/>
        </w:rPr>
        <w:t xml:space="preserve">לא. זה נובע מסוג של </w:t>
      </w:r>
      <w:r w:rsidR="00897AE7">
        <w:rPr>
          <w:rFonts w:hint="cs"/>
          <w:rtl/>
          <w:lang w:eastAsia="he-IL"/>
        </w:rPr>
        <w:t>– – –</w:t>
      </w:r>
    </w:p>
    <w:p w:rsidR="006C263E" w:rsidRDefault="006C263E" w:rsidP="003B7263">
      <w:pPr>
        <w:rPr>
          <w:rtl/>
          <w:lang w:eastAsia="he-IL"/>
        </w:rPr>
      </w:pPr>
    </w:p>
    <w:p w:rsidR="006C263E" w:rsidRDefault="006C263E" w:rsidP="003B7263">
      <w:pPr>
        <w:pStyle w:val="af5"/>
        <w:keepNext/>
        <w:rPr>
          <w:rtl/>
        </w:rPr>
      </w:pPr>
      <w:r w:rsidRPr="00C33841">
        <w:rPr>
          <w:rStyle w:val="TagStyle"/>
          <w:rtl/>
        </w:rPr>
        <w:t xml:space="preserve"> &lt;&lt; קריאה &gt;&gt; </w:t>
      </w:r>
      <w:r>
        <w:rPr>
          <w:rtl/>
        </w:rPr>
        <w:t>טלי גוטליב (הליכוד):</w:t>
      </w:r>
      <w:r w:rsidRPr="00C33841">
        <w:rPr>
          <w:rStyle w:val="TagStyle"/>
          <w:rtl/>
        </w:rPr>
        <w:t xml:space="preserve"> &lt;&lt; קריאה &gt;&gt;</w:t>
      </w:r>
      <w:r>
        <w:rPr>
          <w:rtl/>
        </w:rPr>
        <w:t xml:space="preserve"> </w:t>
      </w:r>
    </w:p>
    <w:p w:rsidR="006C263E" w:rsidRDefault="006C263E" w:rsidP="00897AE7">
      <w:pPr>
        <w:rPr>
          <w:rtl/>
          <w:lang w:eastAsia="he-IL"/>
        </w:rPr>
      </w:pPr>
    </w:p>
    <w:p w:rsidR="006C263E" w:rsidRDefault="006C263E" w:rsidP="003B7263">
      <w:pPr>
        <w:rPr>
          <w:rtl/>
          <w:lang w:eastAsia="he-IL"/>
        </w:rPr>
      </w:pPr>
      <w:bookmarkStart w:id="9678" w:name="_ETM_Q28_452000"/>
      <w:bookmarkEnd w:id="9678"/>
      <w:r>
        <w:rPr>
          <w:rFonts w:hint="cs"/>
          <w:rtl/>
          <w:lang w:eastAsia="he-IL"/>
        </w:rPr>
        <w:t xml:space="preserve">מנהיגה ללא רישיון </w:t>
      </w:r>
      <w:bookmarkStart w:id="9679" w:name="_ETM_Q28_453000"/>
      <w:bookmarkEnd w:id="9679"/>
      <w:r>
        <w:rPr>
          <w:rFonts w:hint="cs"/>
          <w:rtl/>
          <w:lang w:eastAsia="he-IL"/>
        </w:rPr>
        <w:t xml:space="preserve">בגיל 15, מגנבת רכבים </w:t>
      </w:r>
      <w:r w:rsidR="00897AE7">
        <w:rPr>
          <w:rFonts w:hint="cs"/>
          <w:rtl/>
          <w:lang w:eastAsia="he-IL"/>
        </w:rPr>
        <w:t>– –</w:t>
      </w:r>
    </w:p>
    <w:p w:rsidR="006C263E" w:rsidRDefault="006C263E" w:rsidP="003B7263">
      <w:pPr>
        <w:rPr>
          <w:rtl/>
          <w:lang w:eastAsia="he-IL"/>
        </w:rPr>
      </w:pPr>
    </w:p>
    <w:p w:rsidR="006C263E" w:rsidRDefault="006C263E" w:rsidP="003B7263">
      <w:pPr>
        <w:pStyle w:val="af5"/>
        <w:keepNext/>
        <w:rPr>
          <w:rtl/>
        </w:rPr>
      </w:pPr>
      <w:bookmarkStart w:id="9680" w:name="ET_interruption_6501_16"/>
      <w:r w:rsidRPr="00C33841">
        <w:rPr>
          <w:rStyle w:val="TagStyle"/>
          <w:rtl/>
        </w:rPr>
        <w:t xml:space="preserve"> &lt;&lt; קריאה &gt;&gt; </w:t>
      </w:r>
      <w:r>
        <w:rPr>
          <w:rtl/>
        </w:rPr>
        <w:t>משה רוט (יהדות התורה):</w:t>
      </w:r>
      <w:r w:rsidRPr="00C33841">
        <w:rPr>
          <w:rStyle w:val="TagStyle"/>
          <w:rtl/>
        </w:rPr>
        <w:t xml:space="preserve"> &lt;&lt; קריאה &gt;&gt;</w:t>
      </w:r>
      <w:r>
        <w:rPr>
          <w:rtl/>
        </w:rPr>
        <w:t xml:space="preserve"> </w:t>
      </w:r>
      <w:bookmarkEnd w:id="9680"/>
    </w:p>
    <w:p w:rsidR="006C263E" w:rsidRDefault="006C263E" w:rsidP="00897AE7">
      <w:pPr>
        <w:rPr>
          <w:rtl/>
          <w:lang w:eastAsia="he-IL"/>
        </w:rPr>
      </w:pPr>
    </w:p>
    <w:p w:rsidR="006C263E" w:rsidRDefault="006C263E" w:rsidP="003B7263">
      <w:pPr>
        <w:rPr>
          <w:rtl/>
          <w:lang w:eastAsia="he-IL"/>
        </w:rPr>
      </w:pPr>
      <w:bookmarkStart w:id="9681" w:name="_ETM_Q28_457000"/>
      <w:bookmarkEnd w:id="9681"/>
      <w:r>
        <w:rPr>
          <w:rFonts w:hint="cs"/>
          <w:rtl/>
          <w:lang w:eastAsia="he-IL"/>
        </w:rPr>
        <w:t xml:space="preserve">תרבות נהיגה </w:t>
      </w:r>
      <w:r w:rsidR="00897AE7">
        <w:rPr>
          <w:rFonts w:hint="cs"/>
          <w:rtl/>
          <w:lang w:eastAsia="he-IL"/>
        </w:rPr>
        <w:t>– – –</w:t>
      </w:r>
    </w:p>
    <w:p w:rsidR="006C263E" w:rsidRDefault="006C263E" w:rsidP="003B7263">
      <w:pPr>
        <w:rPr>
          <w:rtl/>
          <w:lang w:eastAsia="he-IL"/>
        </w:rPr>
      </w:pPr>
    </w:p>
    <w:p w:rsidR="006C263E" w:rsidRPr="00A53A40" w:rsidRDefault="006C263E" w:rsidP="003B7263">
      <w:pPr>
        <w:pStyle w:val="af5"/>
        <w:keepNext/>
        <w:rPr>
          <w:rtl/>
        </w:rPr>
      </w:pPr>
      <w:bookmarkStart w:id="9682" w:name="ET_interruption_6345_17"/>
      <w:r w:rsidRPr="00A53A40">
        <w:rPr>
          <w:rStyle w:val="TagStyle"/>
          <w:rtl/>
        </w:rPr>
        <w:t xml:space="preserve"> &lt;&lt; קריאה &gt;&gt; </w:t>
      </w:r>
      <w:r w:rsidRPr="00A53A40">
        <w:rPr>
          <w:rtl/>
        </w:rPr>
        <w:t>טלי גוטליב (הליכוד):</w:t>
      </w:r>
      <w:r w:rsidRPr="00A53A40">
        <w:rPr>
          <w:rStyle w:val="TagStyle"/>
          <w:rtl/>
        </w:rPr>
        <w:t xml:space="preserve"> &lt;&lt; קריאה &gt;&gt;</w:t>
      </w:r>
      <w:r>
        <w:rPr>
          <w:rtl/>
        </w:rPr>
        <w:t xml:space="preserve"> </w:t>
      </w:r>
      <w:bookmarkEnd w:id="9682"/>
    </w:p>
    <w:p w:rsidR="006C263E" w:rsidRPr="00A53A40" w:rsidRDefault="006C263E" w:rsidP="00897AE7">
      <w:pPr>
        <w:rPr>
          <w:rtl/>
          <w:lang w:eastAsia="he-IL"/>
        </w:rPr>
      </w:pPr>
    </w:p>
    <w:p w:rsidR="006C263E" w:rsidRDefault="00897AE7" w:rsidP="00F93C7A">
      <w:pPr>
        <w:rPr>
          <w:rtl/>
          <w:lang w:eastAsia="he-IL"/>
        </w:rPr>
      </w:pPr>
      <w:bookmarkStart w:id="9683" w:name="_ETM_Q28_456000"/>
      <w:bookmarkEnd w:id="9683"/>
      <w:r>
        <w:rPr>
          <w:rFonts w:hint="cs"/>
          <w:rtl/>
          <w:lang w:eastAsia="he-IL"/>
        </w:rPr>
        <w:t>– –</w:t>
      </w:r>
      <w:r w:rsidR="006C263E" w:rsidRPr="00A53A40">
        <w:rPr>
          <w:rFonts w:hint="cs"/>
          <w:rtl/>
          <w:lang w:eastAsia="he-IL"/>
        </w:rPr>
        <w:t xml:space="preserve"> מנסיעה לא </w:t>
      </w:r>
      <w:bookmarkStart w:id="9684" w:name="_ETM_Q28_458000"/>
      <w:bookmarkEnd w:id="9684"/>
      <w:r w:rsidR="006C263E" w:rsidRPr="00A53A40">
        <w:rPr>
          <w:rFonts w:hint="cs"/>
          <w:rtl/>
          <w:lang w:eastAsia="he-IL"/>
        </w:rPr>
        <w:t xml:space="preserve">לפי הכללים. </w:t>
      </w:r>
      <w:bookmarkStart w:id="9685" w:name="_ETM_Q28_460000"/>
      <w:bookmarkStart w:id="9686" w:name="_ETM_Q28_461000"/>
      <w:bookmarkEnd w:id="9685"/>
      <w:bookmarkEnd w:id="9686"/>
      <w:r w:rsidR="006C263E" w:rsidRPr="00A53A40">
        <w:rPr>
          <w:rFonts w:hint="cs"/>
          <w:rtl/>
          <w:lang w:eastAsia="he-IL"/>
        </w:rPr>
        <w:t>די</w:t>
      </w:r>
      <w:r w:rsidR="00F93C7A">
        <w:rPr>
          <w:rFonts w:hint="cs"/>
          <w:rtl/>
          <w:lang w:eastAsia="he-IL"/>
        </w:rPr>
        <w:t>,</w:t>
      </w:r>
      <w:r w:rsidR="006C263E" w:rsidRPr="00A53A40">
        <w:rPr>
          <w:rFonts w:hint="cs"/>
          <w:rtl/>
          <w:lang w:eastAsia="he-IL"/>
        </w:rPr>
        <w:t xml:space="preserve"> מה אנחנו יכולים לעשות? אני יכולה להגיד </w:t>
      </w:r>
      <w:bookmarkStart w:id="9687" w:name="_ETM_Q28_463000"/>
      <w:bookmarkEnd w:id="9687"/>
      <w:r w:rsidR="006C263E" w:rsidRPr="00A53A40">
        <w:rPr>
          <w:rFonts w:hint="cs"/>
          <w:rtl/>
          <w:lang w:eastAsia="he-IL"/>
        </w:rPr>
        <w:t xml:space="preserve">לך </w:t>
      </w:r>
      <w:r>
        <w:rPr>
          <w:rFonts w:hint="cs"/>
          <w:rtl/>
          <w:lang w:eastAsia="he-IL"/>
        </w:rPr>
        <w:t>– – –</w:t>
      </w:r>
      <w:r w:rsidR="006C263E" w:rsidRPr="00A53A40">
        <w:rPr>
          <w:rFonts w:hint="cs"/>
          <w:rtl/>
          <w:lang w:eastAsia="he-IL"/>
        </w:rPr>
        <w:t xml:space="preserve"> לשמור</w:t>
      </w:r>
      <w:r w:rsidR="006C263E">
        <w:rPr>
          <w:rFonts w:hint="cs"/>
          <w:rtl/>
          <w:lang w:eastAsia="he-IL"/>
        </w:rPr>
        <w:t xml:space="preserve"> על הכללים.</w:t>
      </w:r>
    </w:p>
    <w:p w:rsidR="006C263E" w:rsidRDefault="006C263E" w:rsidP="003B7263">
      <w:pPr>
        <w:rPr>
          <w:rtl/>
          <w:lang w:eastAsia="he-IL"/>
        </w:rPr>
      </w:pPr>
      <w:bookmarkStart w:id="9688" w:name="_ETM_Q28_466000"/>
      <w:bookmarkEnd w:id="9688"/>
    </w:p>
    <w:p w:rsidR="006C263E" w:rsidRDefault="006C263E" w:rsidP="003B7263">
      <w:pPr>
        <w:pStyle w:val="af6"/>
        <w:keepNext/>
        <w:rPr>
          <w:rtl/>
        </w:rPr>
      </w:pPr>
      <w:r w:rsidRPr="00A53A40">
        <w:rPr>
          <w:rStyle w:val="TagStyle"/>
          <w:rtl/>
        </w:rPr>
        <w:t xml:space="preserve"> &lt;&lt; יור &gt;&gt; </w:t>
      </w:r>
      <w:r>
        <w:rPr>
          <w:rtl/>
        </w:rPr>
        <w:t>היו"ר חנוך דב מלביצקי:</w:t>
      </w:r>
      <w:r w:rsidRPr="00A53A40">
        <w:rPr>
          <w:rStyle w:val="TagStyle"/>
          <w:rtl/>
        </w:rPr>
        <w:t xml:space="preserve"> &lt;&lt; יור &gt;&gt;</w:t>
      </w:r>
      <w:r>
        <w:rPr>
          <w:rtl/>
        </w:rPr>
        <w:t xml:space="preserve"> </w:t>
      </w:r>
    </w:p>
    <w:p w:rsidR="006C263E" w:rsidRDefault="006C263E" w:rsidP="00897AE7">
      <w:pPr>
        <w:rPr>
          <w:rtl/>
          <w:lang w:eastAsia="he-IL"/>
        </w:rPr>
      </w:pPr>
    </w:p>
    <w:p w:rsidR="006C263E" w:rsidRDefault="006C263E" w:rsidP="00F93C7A">
      <w:pPr>
        <w:rPr>
          <w:rtl/>
          <w:lang w:eastAsia="he-IL"/>
        </w:rPr>
      </w:pPr>
      <w:r>
        <w:rPr>
          <w:rFonts w:hint="cs"/>
          <w:rtl/>
          <w:lang w:eastAsia="he-IL"/>
        </w:rPr>
        <w:t>חברת הכנסת גוטליב</w:t>
      </w:r>
      <w:r w:rsidR="00F93C7A">
        <w:rPr>
          <w:rFonts w:hint="cs"/>
          <w:rtl/>
          <w:lang w:eastAsia="he-IL"/>
        </w:rPr>
        <w:t>,</w:t>
      </w:r>
      <w:r>
        <w:rPr>
          <w:rFonts w:hint="cs"/>
          <w:rtl/>
          <w:lang w:eastAsia="he-IL"/>
        </w:rPr>
        <w:t xml:space="preserve"> חברת הכנסת גוטליב, אנא.</w:t>
      </w:r>
    </w:p>
    <w:p w:rsidR="006C263E" w:rsidRDefault="006C263E" w:rsidP="003B7263">
      <w:pPr>
        <w:rPr>
          <w:rtl/>
          <w:lang w:eastAsia="he-IL"/>
        </w:rPr>
      </w:pPr>
      <w:bookmarkStart w:id="9689" w:name="_ETM_Q28_464000"/>
      <w:bookmarkEnd w:id="9689"/>
    </w:p>
    <w:p w:rsidR="006C263E" w:rsidRDefault="006C263E" w:rsidP="003B7263">
      <w:pPr>
        <w:pStyle w:val="a4"/>
        <w:keepNext/>
        <w:rPr>
          <w:rtl/>
        </w:rPr>
      </w:pPr>
      <w:bookmarkStart w:id="9690" w:name="ET_speaker_6420_20"/>
      <w:r w:rsidRPr="00A53A40">
        <w:rPr>
          <w:rStyle w:val="TagStyle"/>
          <w:rtl/>
        </w:rPr>
        <w:t xml:space="preserve"> &lt;&lt; דובר &gt;&gt; </w:t>
      </w:r>
      <w:bookmarkStart w:id="9691" w:name="_Toc158839885"/>
      <w:r>
        <w:rPr>
          <w:rtl/>
        </w:rPr>
        <w:t>סגן שרת התחבורה והבטיחות בדרכים אורי מקלב:</w:t>
      </w:r>
      <w:bookmarkEnd w:id="9691"/>
      <w:r w:rsidRPr="00A53A40">
        <w:rPr>
          <w:rStyle w:val="TagStyle"/>
          <w:rtl/>
        </w:rPr>
        <w:t xml:space="preserve"> &lt;&lt; דובר &gt;&gt;</w:t>
      </w:r>
      <w:r>
        <w:rPr>
          <w:rtl/>
        </w:rPr>
        <w:t xml:space="preserve"> </w:t>
      </w:r>
      <w:bookmarkEnd w:id="9690"/>
    </w:p>
    <w:p w:rsidR="006C263E" w:rsidRDefault="006C263E" w:rsidP="00897AE7">
      <w:pPr>
        <w:rPr>
          <w:rtl/>
          <w:lang w:eastAsia="he-IL"/>
        </w:rPr>
      </w:pPr>
    </w:p>
    <w:p w:rsidR="006C263E" w:rsidRDefault="006C263E" w:rsidP="00F93C7A">
      <w:pPr>
        <w:rPr>
          <w:rtl/>
          <w:lang w:eastAsia="he-IL"/>
        </w:rPr>
      </w:pPr>
      <w:r>
        <w:rPr>
          <w:rFonts w:hint="cs"/>
          <w:rtl/>
          <w:lang w:eastAsia="he-IL"/>
        </w:rPr>
        <w:t xml:space="preserve">מכובדי היושב-ראש, מכובדיי חברי הכנסת, אני כן </w:t>
      </w:r>
      <w:bookmarkStart w:id="9692" w:name="_ETM_Q28_470000"/>
      <w:bookmarkEnd w:id="9692"/>
      <w:r>
        <w:rPr>
          <w:rFonts w:hint="cs"/>
          <w:rtl/>
          <w:lang w:eastAsia="he-IL"/>
        </w:rPr>
        <w:t xml:space="preserve">חושב שנתון לפי חברה ולפי מגזר </w:t>
      </w:r>
      <w:bookmarkStart w:id="9693" w:name="_ETM_Q28_472000"/>
      <w:bookmarkEnd w:id="9693"/>
      <w:r>
        <w:rPr>
          <w:rFonts w:hint="cs"/>
          <w:rtl/>
          <w:lang w:eastAsia="he-IL"/>
        </w:rPr>
        <w:t xml:space="preserve">זה נתון נכון, ויש לזה היבטים ומאפיינים, כפי שאמרו חברי </w:t>
      </w:r>
      <w:bookmarkStart w:id="9694" w:name="_ETM_Q28_476000"/>
      <w:bookmarkEnd w:id="9694"/>
      <w:r>
        <w:rPr>
          <w:rFonts w:hint="cs"/>
          <w:rtl/>
          <w:lang w:eastAsia="he-IL"/>
        </w:rPr>
        <w:t xml:space="preserve">הכנסת, אם זה תשתיות, אם זה תאונות חצר. יש מאפיינים, </w:t>
      </w:r>
      <w:bookmarkStart w:id="9695" w:name="_ETM_Q28_480000"/>
      <w:bookmarkEnd w:id="9695"/>
      <w:r>
        <w:rPr>
          <w:rFonts w:hint="cs"/>
          <w:rtl/>
          <w:lang w:eastAsia="he-IL"/>
        </w:rPr>
        <w:t>ולפי זה, לכל חברה צריך ל</w:t>
      </w:r>
      <w:r w:rsidR="00F93C7A">
        <w:rPr>
          <w:rFonts w:hint="cs"/>
          <w:rtl/>
          <w:lang w:eastAsia="he-IL"/>
        </w:rPr>
        <w:t>ת</w:t>
      </w:r>
      <w:r>
        <w:rPr>
          <w:rFonts w:hint="cs"/>
          <w:rtl/>
          <w:lang w:eastAsia="he-IL"/>
        </w:rPr>
        <w:t xml:space="preserve">ת תשובות </w:t>
      </w:r>
      <w:r w:rsidR="00897AE7">
        <w:rPr>
          <w:rFonts w:hint="cs"/>
          <w:rtl/>
          <w:lang w:eastAsia="he-IL"/>
        </w:rPr>
        <w:t>– – –</w:t>
      </w:r>
    </w:p>
    <w:p w:rsidR="006C263E" w:rsidRDefault="006C263E" w:rsidP="003B7263">
      <w:pPr>
        <w:rPr>
          <w:rtl/>
          <w:lang w:eastAsia="he-IL"/>
        </w:rPr>
      </w:pPr>
      <w:bookmarkStart w:id="9696" w:name="_ETM_Q28_481000"/>
      <w:bookmarkEnd w:id="9696"/>
    </w:p>
    <w:p w:rsidR="006C263E" w:rsidRDefault="006C263E" w:rsidP="003B7263">
      <w:pPr>
        <w:pStyle w:val="af5"/>
        <w:keepNext/>
        <w:rPr>
          <w:rtl/>
        </w:rPr>
      </w:pPr>
      <w:r w:rsidRPr="00A53A40">
        <w:rPr>
          <w:rStyle w:val="TagStyle"/>
          <w:rtl/>
        </w:rPr>
        <w:t xml:space="preserve"> &lt;&lt; קריאה &gt;&gt; </w:t>
      </w:r>
      <w:r>
        <w:rPr>
          <w:rtl/>
        </w:rPr>
        <w:t>טלי גוטליב (הליכוד):</w:t>
      </w:r>
      <w:r w:rsidRPr="00A53A40">
        <w:rPr>
          <w:rStyle w:val="TagStyle"/>
          <w:rtl/>
        </w:rPr>
        <w:t xml:space="preserve"> &lt;&lt; קריאה &gt;&gt;</w:t>
      </w:r>
      <w:r>
        <w:rPr>
          <w:rtl/>
        </w:rPr>
        <w:t xml:space="preserve"> </w:t>
      </w:r>
    </w:p>
    <w:p w:rsidR="006C263E" w:rsidRDefault="006C263E" w:rsidP="00897AE7">
      <w:pPr>
        <w:rPr>
          <w:rtl/>
          <w:lang w:eastAsia="he-IL"/>
        </w:rPr>
      </w:pPr>
    </w:p>
    <w:p w:rsidR="006C263E" w:rsidRDefault="006C263E" w:rsidP="003B7263">
      <w:pPr>
        <w:rPr>
          <w:rtl/>
          <w:lang w:eastAsia="he-IL"/>
        </w:rPr>
      </w:pPr>
      <w:bookmarkStart w:id="9697" w:name="_ETM_Q28_479000"/>
      <w:bookmarkEnd w:id="9697"/>
      <w:r>
        <w:rPr>
          <w:rFonts w:hint="cs"/>
          <w:rtl/>
          <w:lang w:eastAsia="he-IL"/>
        </w:rPr>
        <w:t xml:space="preserve">תסתכל </w:t>
      </w:r>
      <w:bookmarkStart w:id="9698" w:name="_ETM_Q28_483000"/>
      <w:bookmarkEnd w:id="9698"/>
      <w:r>
        <w:rPr>
          <w:rFonts w:hint="cs"/>
          <w:rtl/>
          <w:lang w:eastAsia="he-IL"/>
        </w:rPr>
        <w:t xml:space="preserve">בתאונות דרכים </w:t>
      </w:r>
      <w:r>
        <w:rPr>
          <w:rtl/>
          <w:lang w:eastAsia="he-IL"/>
        </w:rPr>
        <w:t>–</w:t>
      </w:r>
      <w:r>
        <w:rPr>
          <w:rFonts w:hint="cs"/>
          <w:rtl/>
          <w:lang w:eastAsia="he-IL"/>
        </w:rPr>
        <w:t xml:space="preserve"> מה הקשר בין התשתי</w:t>
      </w:r>
      <w:r w:rsidR="00F93C7A">
        <w:rPr>
          <w:rFonts w:hint="cs"/>
          <w:rtl/>
          <w:lang w:eastAsia="he-IL"/>
        </w:rPr>
        <w:t>ו</w:t>
      </w:r>
      <w:r>
        <w:rPr>
          <w:rFonts w:hint="cs"/>
          <w:rtl/>
          <w:lang w:eastAsia="he-IL"/>
        </w:rPr>
        <w:t xml:space="preserve">ת לתאונות דרכים </w:t>
      </w:r>
      <w:bookmarkStart w:id="9699" w:name="_ETM_Q28_485000"/>
      <w:bookmarkEnd w:id="9699"/>
      <w:r>
        <w:rPr>
          <w:rFonts w:hint="cs"/>
          <w:rtl/>
          <w:lang w:eastAsia="he-IL"/>
        </w:rPr>
        <w:t xml:space="preserve">בחברה </w:t>
      </w:r>
      <w:r w:rsidR="00897AE7">
        <w:rPr>
          <w:rFonts w:hint="cs"/>
          <w:rtl/>
          <w:lang w:eastAsia="he-IL"/>
        </w:rPr>
        <w:t>– – –</w:t>
      </w:r>
    </w:p>
    <w:p w:rsidR="006C263E" w:rsidRDefault="006C263E" w:rsidP="003B7263">
      <w:pPr>
        <w:rPr>
          <w:rtl/>
          <w:lang w:eastAsia="he-IL"/>
        </w:rPr>
      </w:pPr>
    </w:p>
    <w:p w:rsidR="006C263E" w:rsidRDefault="006C263E" w:rsidP="003B7263">
      <w:pPr>
        <w:pStyle w:val="-"/>
        <w:keepNext/>
        <w:rPr>
          <w:rtl/>
        </w:rPr>
      </w:pPr>
      <w:bookmarkStart w:id="9700" w:name="ET_speakercontinue_6420_22"/>
      <w:r w:rsidRPr="00A53A40">
        <w:rPr>
          <w:rStyle w:val="TagStyle"/>
          <w:rtl/>
        </w:rPr>
        <w:t xml:space="preserve"> &lt;&lt; דובר_המשך &gt;&gt; </w:t>
      </w:r>
      <w:r>
        <w:rPr>
          <w:rtl/>
        </w:rPr>
        <w:t>סגן שרת התחבורה והבטיחות בדרכים אורי מקלב:</w:t>
      </w:r>
      <w:r w:rsidRPr="00A53A40">
        <w:rPr>
          <w:rStyle w:val="TagStyle"/>
          <w:rtl/>
        </w:rPr>
        <w:t xml:space="preserve"> &lt;&lt; דובר_המשך &gt;&gt;</w:t>
      </w:r>
      <w:r>
        <w:rPr>
          <w:rtl/>
        </w:rPr>
        <w:t xml:space="preserve"> </w:t>
      </w:r>
      <w:bookmarkEnd w:id="9700"/>
    </w:p>
    <w:p w:rsidR="006C263E" w:rsidRDefault="006C263E" w:rsidP="00897AE7">
      <w:pPr>
        <w:rPr>
          <w:rtl/>
          <w:lang w:eastAsia="he-IL"/>
        </w:rPr>
      </w:pPr>
    </w:p>
    <w:p w:rsidR="006C263E" w:rsidRDefault="006C263E" w:rsidP="003B7263">
      <w:pPr>
        <w:rPr>
          <w:rtl/>
          <w:lang w:eastAsia="he-IL"/>
        </w:rPr>
      </w:pPr>
      <w:bookmarkStart w:id="9701" w:name="_ETM_Q28_482000"/>
      <w:bookmarkEnd w:id="9701"/>
      <w:r>
        <w:rPr>
          <w:rFonts w:hint="cs"/>
          <w:rtl/>
          <w:lang w:eastAsia="he-IL"/>
        </w:rPr>
        <w:t xml:space="preserve">יש הבדל. יש הבדל בין </w:t>
      </w:r>
      <w:r w:rsidR="00897AE7">
        <w:rPr>
          <w:rFonts w:hint="cs"/>
          <w:rtl/>
          <w:lang w:eastAsia="he-IL"/>
        </w:rPr>
        <w:t>– – –</w:t>
      </w:r>
    </w:p>
    <w:p w:rsidR="006C263E" w:rsidRDefault="006C263E" w:rsidP="003B7263">
      <w:pPr>
        <w:rPr>
          <w:rtl/>
          <w:lang w:eastAsia="he-IL"/>
        </w:rPr>
      </w:pPr>
    </w:p>
    <w:p w:rsidR="006C263E" w:rsidRDefault="006C263E" w:rsidP="003B7263">
      <w:pPr>
        <w:pStyle w:val="af6"/>
        <w:keepNext/>
        <w:rPr>
          <w:rtl/>
        </w:rPr>
      </w:pPr>
      <w:r w:rsidRPr="00A53A40">
        <w:rPr>
          <w:rStyle w:val="TagStyle"/>
          <w:rtl/>
        </w:rPr>
        <w:t xml:space="preserve"> &lt;&lt; יור &gt;&gt; </w:t>
      </w:r>
      <w:r>
        <w:rPr>
          <w:rtl/>
        </w:rPr>
        <w:t>היו"ר חנוך דב מלביצקי:</w:t>
      </w:r>
      <w:r w:rsidRPr="00A53A40">
        <w:rPr>
          <w:rStyle w:val="TagStyle"/>
          <w:rtl/>
        </w:rPr>
        <w:t xml:space="preserve"> &lt;&lt; יור &gt;&gt;</w:t>
      </w:r>
      <w:r>
        <w:rPr>
          <w:rtl/>
        </w:rPr>
        <w:t xml:space="preserve"> </w:t>
      </w:r>
    </w:p>
    <w:p w:rsidR="006C263E" w:rsidRDefault="006C263E" w:rsidP="00897AE7">
      <w:pPr>
        <w:rPr>
          <w:rtl/>
          <w:lang w:eastAsia="he-IL"/>
        </w:rPr>
      </w:pPr>
    </w:p>
    <w:p w:rsidR="006C263E" w:rsidRDefault="006C263E" w:rsidP="003B7263">
      <w:pPr>
        <w:rPr>
          <w:rtl/>
          <w:lang w:eastAsia="he-IL"/>
        </w:rPr>
      </w:pPr>
      <w:bookmarkStart w:id="9702" w:name="_ETM_Q28_489000"/>
      <w:bookmarkEnd w:id="9702"/>
      <w:r>
        <w:rPr>
          <w:rFonts w:hint="cs"/>
          <w:rtl/>
          <w:lang w:eastAsia="he-IL"/>
        </w:rPr>
        <w:t xml:space="preserve">חבריי חברי הכנסת, בואו נכבד את סגן השר וניתן </w:t>
      </w:r>
      <w:bookmarkStart w:id="9703" w:name="_ETM_Q28_494000"/>
      <w:bookmarkEnd w:id="9703"/>
      <w:r>
        <w:rPr>
          <w:rFonts w:hint="cs"/>
          <w:rtl/>
          <w:lang w:eastAsia="he-IL"/>
        </w:rPr>
        <w:t>לו אפשרות לדבר בלי הפרעות. תודה.</w:t>
      </w:r>
    </w:p>
    <w:p w:rsidR="006C263E" w:rsidRDefault="006C263E" w:rsidP="003B7263">
      <w:pPr>
        <w:rPr>
          <w:rtl/>
          <w:lang w:eastAsia="he-IL"/>
        </w:rPr>
      </w:pPr>
      <w:bookmarkStart w:id="9704" w:name="_ETM_Q28_493000"/>
      <w:bookmarkEnd w:id="9704"/>
    </w:p>
    <w:p w:rsidR="006C263E" w:rsidRDefault="006C263E" w:rsidP="003B7263">
      <w:pPr>
        <w:pStyle w:val="-"/>
        <w:keepNext/>
        <w:rPr>
          <w:rtl/>
        </w:rPr>
      </w:pPr>
      <w:bookmarkStart w:id="9705" w:name="ET_speakercontinue_6420_24"/>
      <w:r w:rsidRPr="00A53A40">
        <w:rPr>
          <w:rStyle w:val="TagStyle"/>
          <w:rtl/>
        </w:rPr>
        <w:t xml:space="preserve"> &lt;&lt; דובר_המשך &gt;&gt; </w:t>
      </w:r>
      <w:r>
        <w:rPr>
          <w:rtl/>
        </w:rPr>
        <w:t>סגן שרת התחבורה והבטיחות בדרכים אורי מקלב:</w:t>
      </w:r>
      <w:r w:rsidRPr="00A53A40">
        <w:rPr>
          <w:rStyle w:val="TagStyle"/>
          <w:rtl/>
        </w:rPr>
        <w:t xml:space="preserve"> &lt;&lt; דובר_המשך &gt;&gt;</w:t>
      </w:r>
      <w:r>
        <w:rPr>
          <w:rtl/>
        </w:rPr>
        <w:t xml:space="preserve"> </w:t>
      </w:r>
      <w:bookmarkEnd w:id="9705"/>
    </w:p>
    <w:p w:rsidR="006C263E" w:rsidRDefault="006C263E" w:rsidP="003B7263">
      <w:pPr>
        <w:rPr>
          <w:rtl/>
          <w:lang w:eastAsia="he-IL"/>
        </w:rPr>
      </w:pPr>
    </w:p>
    <w:p w:rsidR="006C263E" w:rsidRDefault="006C263E" w:rsidP="00F93C7A">
      <w:pPr>
        <w:rPr>
          <w:rtl/>
          <w:lang w:eastAsia="he-IL"/>
        </w:rPr>
      </w:pPr>
      <w:bookmarkStart w:id="9706" w:name="_ETM_Q28_495000"/>
      <w:bookmarkEnd w:id="9706"/>
      <w:r>
        <w:rPr>
          <w:rFonts w:hint="cs"/>
          <w:rtl/>
          <w:lang w:eastAsia="he-IL"/>
        </w:rPr>
        <w:t xml:space="preserve">דרך אגב, גם בחברה החרדית </w:t>
      </w:r>
      <w:bookmarkStart w:id="9707" w:name="_ETM_Q28_496000"/>
      <w:bookmarkEnd w:id="9707"/>
      <w:r>
        <w:rPr>
          <w:rFonts w:hint="cs"/>
          <w:rtl/>
          <w:lang w:eastAsia="he-IL"/>
        </w:rPr>
        <w:t xml:space="preserve">יש נתונים ייחודיים בנושא תאונות הדרכים. העובדה היא שבאופן יחסי </w:t>
      </w:r>
      <w:bookmarkStart w:id="9708" w:name="_ETM_Q28_500000"/>
      <w:bookmarkEnd w:id="9708"/>
      <w:r>
        <w:rPr>
          <w:rFonts w:hint="cs"/>
          <w:rtl/>
          <w:lang w:eastAsia="he-IL"/>
        </w:rPr>
        <w:t>אחוז הנפגעים בתאונות דרכים בחברה החרדית הוא נמוך יותר מ</w:t>
      </w:r>
      <w:r w:rsidR="00F93C7A">
        <w:rPr>
          <w:rFonts w:hint="cs"/>
          <w:rtl/>
          <w:lang w:eastAsia="he-IL"/>
        </w:rPr>
        <w:t>ב</w:t>
      </w:r>
      <w:r>
        <w:rPr>
          <w:rFonts w:hint="cs"/>
          <w:rtl/>
          <w:lang w:eastAsia="he-IL"/>
        </w:rPr>
        <w:t xml:space="preserve">חברה </w:t>
      </w:r>
      <w:bookmarkStart w:id="9709" w:name="_ETM_Q28_504000"/>
      <w:bookmarkEnd w:id="9709"/>
      <w:r>
        <w:rPr>
          <w:rFonts w:hint="cs"/>
          <w:rtl/>
          <w:lang w:eastAsia="he-IL"/>
        </w:rPr>
        <w:t xml:space="preserve">הכללית, אבל אצל ילדים הוא גבוה יותר. והרשות לפיתוח </w:t>
      </w:r>
      <w:r w:rsidR="00897AE7">
        <w:rPr>
          <w:rFonts w:hint="cs"/>
          <w:rtl/>
          <w:lang w:eastAsia="he-IL"/>
        </w:rPr>
        <w:t>– – –</w:t>
      </w:r>
    </w:p>
    <w:p w:rsidR="006C263E" w:rsidRDefault="006C263E" w:rsidP="00897AE7">
      <w:pPr>
        <w:rPr>
          <w:rtl/>
          <w:lang w:eastAsia="he-IL"/>
        </w:rPr>
      </w:pPr>
    </w:p>
    <w:p w:rsidR="006C263E" w:rsidRDefault="006C263E" w:rsidP="003B7263">
      <w:pPr>
        <w:pStyle w:val="af5"/>
        <w:keepNext/>
        <w:rPr>
          <w:rtl/>
        </w:rPr>
      </w:pPr>
      <w:bookmarkStart w:id="9710" w:name="ET_interruption_6501_26"/>
      <w:r w:rsidRPr="00A53A40">
        <w:rPr>
          <w:rStyle w:val="TagStyle"/>
          <w:rtl/>
        </w:rPr>
        <w:t xml:space="preserve"> &lt;&lt; קריאה &gt;&gt; </w:t>
      </w:r>
      <w:r>
        <w:rPr>
          <w:rtl/>
        </w:rPr>
        <w:t>משה רוט (יהדות התורה):</w:t>
      </w:r>
      <w:r w:rsidRPr="00A53A40">
        <w:rPr>
          <w:rStyle w:val="TagStyle"/>
          <w:rtl/>
        </w:rPr>
        <w:t xml:space="preserve"> &lt;&lt; קריאה &gt;&gt;</w:t>
      </w:r>
      <w:r>
        <w:rPr>
          <w:rtl/>
        </w:rPr>
        <w:t xml:space="preserve"> </w:t>
      </w:r>
      <w:bookmarkEnd w:id="9710"/>
    </w:p>
    <w:p w:rsidR="006C263E" w:rsidRDefault="006C263E" w:rsidP="00897AE7">
      <w:pPr>
        <w:rPr>
          <w:rtl/>
          <w:lang w:eastAsia="he-IL"/>
        </w:rPr>
      </w:pPr>
    </w:p>
    <w:p w:rsidR="006C263E" w:rsidRDefault="00897AE7" w:rsidP="003B7263">
      <w:pPr>
        <w:rPr>
          <w:rtl/>
          <w:lang w:eastAsia="he-IL"/>
        </w:rPr>
      </w:pPr>
      <w:bookmarkStart w:id="9711" w:name="_ETM_Q28_507000"/>
      <w:bookmarkEnd w:id="9711"/>
      <w:r>
        <w:rPr>
          <w:rFonts w:hint="cs"/>
          <w:rtl/>
          <w:lang w:eastAsia="he-IL"/>
        </w:rPr>
        <w:t>– – –</w:t>
      </w:r>
    </w:p>
    <w:p w:rsidR="006C263E" w:rsidRPr="00A53A40" w:rsidRDefault="006C263E" w:rsidP="003B7263">
      <w:pPr>
        <w:rPr>
          <w:rtl/>
          <w:lang w:eastAsia="he-IL"/>
        </w:rPr>
      </w:pPr>
      <w:bookmarkStart w:id="9712" w:name="_ETM_Q28_508000"/>
      <w:bookmarkEnd w:id="9712"/>
    </w:p>
    <w:p w:rsidR="006C263E" w:rsidRDefault="006C263E" w:rsidP="003B7263">
      <w:pPr>
        <w:pStyle w:val="af5"/>
        <w:keepNext/>
        <w:rPr>
          <w:rtl/>
        </w:rPr>
      </w:pPr>
      <w:bookmarkStart w:id="9713" w:name="ET_interruption_6345_25"/>
      <w:r w:rsidRPr="00A53A40">
        <w:rPr>
          <w:rStyle w:val="TagStyle"/>
          <w:rtl/>
        </w:rPr>
        <w:t xml:space="preserve"> &lt;&lt; קריאה &gt;&gt; </w:t>
      </w:r>
      <w:r>
        <w:rPr>
          <w:rtl/>
        </w:rPr>
        <w:t>טלי גוטליב (הליכוד):</w:t>
      </w:r>
      <w:r w:rsidRPr="00A53A40">
        <w:rPr>
          <w:rStyle w:val="TagStyle"/>
          <w:rtl/>
        </w:rPr>
        <w:t xml:space="preserve"> &lt;&lt; קריאה &gt;&gt;</w:t>
      </w:r>
      <w:r>
        <w:rPr>
          <w:rtl/>
        </w:rPr>
        <w:t xml:space="preserve"> </w:t>
      </w:r>
      <w:bookmarkEnd w:id="9713"/>
    </w:p>
    <w:p w:rsidR="006C263E" w:rsidRDefault="006C263E" w:rsidP="00897AE7">
      <w:pPr>
        <w:rPr>
          <w:rtl/>
          <w:lang w:eastAsia="he-IL"/>
        </w:rPr>
      </w:pPr>
    </w:p>
    <w:p w:rsidR="006C263E" w:rsidRDefault="00897AE7" w:rsidP="003B7263">
      <w:pPr>
        <w:rPr>
          <w:rtl/>
          <w:lang w:eastAsia="he-IL"/>
        </w:rPr>
      </w:pPr>
      <w:r>
        <w:rPr>
          <w:rFonts w:hint="cs"/>
          <w:rtl/>
          <w:lang w:eastAsia="he-IL"/>
        </w:rPr>
        <w:t>– – –</w:t>
      </w:r>
      <w:r w:rsidR="006C263E">
        <w:rPr>
          <w:rFonts w:hint="cs"/>
          <w:rtl/>
          <w:lang w:eastAsia="he-IL"/>
        </w:rPr>
        <w:t xml:space="preserve"> הרכבים שלהם </w:t>
      </w:r>
      <w:bookmarkStart w:id="9714" w:name="_ETM_Q28_513008"/>
      <w:bookmarkEnd w:id="9714"/>
      <w:r>
        <w:rPr>
          <w:rFonts w:hint="cs"/>
          <w:rtl/>
          <w:lang w:eastAsia="he-IL"/>
        </w:rPr>
        <w:t>– – –</w:t>
      </w:r>
      <w:r w:rsidR="006C263E">
        <w:rPr>
          <w:rFonts w:hint="cs"/>
          <w:rtl/>
          <w:lang w:eastAsia="he-IL"/>
        </w:rPr>
        <w:t xml:space="preserve"> באמת.</w:t>
      </w:r>
    </w:p>
    <w:p w:rsidR="006C263E" w:rsidRDefault="006C263E" w:rsidP="003B7263">
      <w:pPr>
        <w:rPr>
          <w:rtl/>
          <w:lang w:eastAsia="he-IL"/>
        </w:rPr>
      </w:pPr>
      <w:bookmarkStart w:id="9715" w:name="_ETM_Q28_509000"/>
      <w:bookmarkEnd w:id="9715"/>
    </w:p>
    <w:p w:rsidR="006C263E" w:rsidRDefault="006C263E" w:rsidP="003B7263">
      <w:pPr>
        <w:pStyle w:val="af6"/>
        <w:keepNext/>
        <w:rPr>
          <w:rtl/>
        </w:rPr>
      </w:pPr>
      <w:bookmarkStart w:id="9716" w:name="ET_yor_6593_27"/>
      <w:r w:rsidRPr="00A53A40">
        <w:rPr>
          <w:rStyle w:val="TagStyle"/>
          <w:rtl/>
        </w:rPr>
        <w:t xml:space="preserve"> &lt;&lt; יור &gt;&gt; </w:t>
      </w:r>
      <w:r>
        <w:rPr>
          <w:rtl/>
        </w:rPr>
        <w:t>היו"ר חנוך דב מלביצקי:</w:t>
      </w:r>
      <w:r w:rsidRPr="00A53A40">
        <w:rPr>
          <w:rStyle w:val="TagStyle"/>
          <w:rtl/>
        </w:rPr>
        <w:t xml:space="preserve"> &lt;&lt; יור &gt;&gt;</w:t>
      </w:r>
      <w:r>
        <w:rPr>
          <w:rtl/>
        </w:rPr>
        <w:t xml:space="preserve"> </w:t>
      </w:r>
      <w:bookmarkEnd w:id="9716"/>
    </w:p>
    <w:p w:rsidR="006C263E" w:rsidRDefault="006C263E" w:rsidP="00897AE7">
      <w:pPr>
        <w:rPr>
          <w:rtl/>
          <w:lang w:eastAsia="he-IL"/>
        </w:rPr>
      </w:pPr>
    </w:p>
    <w:p w:rsidR="006C263E" w:rsidRDefault="006C263E" w:rsidP="003B7263">
      <w:pPr>
        <w:rPr>
          <w:rtl/>
          <w:lang w:eastAsia="he-IL"/>
        </w:rPr>
      </w:pPr>
      <w:bookmarkStart w:id="9717" w:name="_ETM_Q28_510000"/>
      <w:bookmarkEnd w:id="9717"/>
      <w:r>
        <w:rPr>
          <w:rFonts w:hint="cs"/>
          <w:rtl/>
          <w:lang w:eastAsia="he-IL"/>
        </w:rPr>
        <w:t>חבר הכנסת רוט, אנא.</w:t>
      </w:r>
    </w:p>
    <w:p w:rsidR="006C263E" w:rsidRDefault="006C263E" w:rsidP="003B7263">
      <w:pPr>
        <w:rPr>
          <w:rtl/>
          <w:lang w:eastAsia="he-IL"/>
        </w:rPr>
      </w:pPr>
    </w:p>
    <w:p w:rsidR="006C263E" w:rsidRDefault="006C263E" w:rsidP="003B7263">
      <w:pPr>
        <w:pStyle w:val="-"/>
        <w:keepNext/>
        <w:rPr>
          <w:rtl/>
        </w:rPr>
      </w:pPr>
      <w:bookmarkStart w:id="9718" w:name="ET_speakercontinue_6420_28"/>
      <w:r w:rsidRPr="00A53A40">
        <w:rPr>
          <w:rStyle w:val="TagStyle"/>
          <w:rtl/>
        </w:rPr>
        <w:t xml:space="preserve"> &lt;&lt; דובר_המשך &gt;&gt; </w:t>
      </w:r>
      <w:r>
        <w:rPr>
          <w:rtl/>
        </w:rPr>
        <w:t>סגן שרת התחבורה והבטיחות בדרכים אורי מקלב:</w:t>
      </w:r>
      <w:r w:rsidRPr="00A53A40">
        <w:rPr>
          <w:rStyle w:val="TagStyle"/>
          <w:rtl/>
        </w:rPr>
        <w:t xml:space="preserve"> &lt;&lt; דובר_המשך &gt;&gt;</w:t>
      </w:r>
      <w:r>
        <w:rPr>
          <w:rtl/>
        </w:rPr>
        <w:t xml:space="preserve"> </w:t>
      </w:r>
      <w:bookmarkEnd w:id="9718"/>
    </w:p>
    <w:p w:rsidR="006C263E" w:rsidRDefault="006C263E" w:rsidP="00897AE7">
      <w:pPr>
        <w:rPr>
          <w:rtl/>
          <w:lang w:eastAsia="he-IL"/>
        </w:rPr>
      </w:pPr>
    </w:p>
    <w:p w:rsidR="006C263E" w:rsidRDefault="006C263E" w:rsidP="00F93C7A">
      <w:pPr>
        <w:rPr>
          <w:rtl/>
          <w:lang w:eastAsia="he-IL"/>
        </w:rPr>
      </w:pPr>
      <w:bookmarkStart w:id="9719" w:name="_ETM_Q28_511000"/>
      <w:bookmarkEnd w:id="9719"/>
      <w:r>
        <w:rPr>
          <w:rFonts w:hint="cs"/>
          <w:rtl/>
          <w:lang w:eastAsia="he-IL"/>
        </w:rPr>
        <w:t>יש לזה</w:t>
      </w:r>
      <w:bookmarkStart w:id="9720" w:name="_ETM_Q28_513000"/>
      <w:bookmarkEnd w:id="9720"/>
      <w:r>
        <w:rPr>
          <w:rFonts w:hint="cs"/>
          <w:rtl/>
          <w:lang w:eastAsia="he-IL"/>
        </w:rPr>
        <w:t xml:space="preserve"> הסברים – כמובן יותר הולכי רגל, יש לזה הסברים </w:t>
      </w:r>
      <w:bookmarkStart w:id="9721" w:name="_ETM_Q28_517000"/>
      <w:bookmarkEnd w:id="9721"/>
      <w:r>
        <w:rPr>
          <w:rFonts w:hint="cs"/>
          <w:rtl/>
          <w:lang w:eastAsia="he-IL"/>
        </w:rPr>
        <w:t xml:space="preserve">כאלה ואחרים </w:t>
      </w:r>
      <w:r w:rsidR="00F93C7A">
        <w:rPr>
          <w:rFonts w:hint="eastAsia"/>
          <w:rtl/>
          <w:lang w:eastAsia="he-IL"/>
        </w:rPr>
        <w:t xml:space="preserve">– </w:t>
      </w:r>
      <w:r>
        <w:rPr>
          <w:rFonts w:hint="cs"/>
          <w:rtl/>
          <w:lang w:eastAsia="he-IL"/>
        </w:rPr>
        <w:t>אבל לפי ההסברים וניתוח המצב</w:t>
      </w:r>
      <w:r w:rsidR="00F93C7A">
        <w:rPr>
          <w:rFonts w:hint="cs"/>
          <w:rtl/>
          <w:lang w:eastAsia="he-IL"/>
        </w:rPr>
        <w:t>,</w:t>
      </w:r>
      <w:r>
        <w:rPr>
          <w:rFonts w:hint="cs"/>
          <w:rtl/>
          <w:lang w:eastAsia="he-IL"/>
        </w:rPr>
        <w:t xml:space="preserve"> זה מה </w:t>
      </w:r>
      <w:bookmarkStart w:id="9722" w:name="_ETM_Q28_520000"/>
      <w:bookmarkEnd w:id="9722"/>
      <w:r>
        <w:rPr>
          <w:rFonts w:hint="cs"/>
          <w:rtl/>
          <w:lang w:eastAsia="he-IL"/>
        </w:rPr>
        <w:t xml:space="preserve">שצריך להביא אותנו לפתרונות ולפעולות שלנו. ולכן אני כן חושב </w:t>
      </w:r>
      <w:bookmarkStart w:id="9723" w:name="_ETM_Q28_524000"/>
      <w:bookmarkEnd w:id="9723"/>
      <w:r>
        <w:rPr>
          <w:rFonts w:hint="cs"/>
          <w:rtl/>
          <w:lang w:eastAsia="he-IL"/>
        </w:rPr>
        <w:t xml:space="preserve">שצריך לחדד את זה. זה לא משהו שקשור </w:t>
      </w:r>
      <w:bookmarkStart w:id="9724" w:name="_ETM_Q28_528000"/>
      <w:bookmarkEnd w:id="9724"/>
      <w:r>
        <w:rPr>
          <w:rFonts w:hint="cs"/>
          <w:rtl/>
          <w:lang w:eastAsia="he-IL"/>
        </w:rPr>
        <w:t xml:space="preserve">ליתרון של חברה על חברה אחרת. סוג הפעולה ותוכנית </w:t>
      </w:r>
      <w:bookmarkStart w:id="9725" w:name="_ETM_Q28_533000"/>
      <w:bookmarkEnd w:id="9725"/>
      <w:r>
        <w:rPr>
          <w:rFonts w:hint="cs"/>
          <w:rtl/>
          <w:lang w:eastAsia="he-IL"/>
        </w:rPr>
        <w:t xml:space="preserve">הפעולה שלנו צריכים להיות לפי המאפיינים. </w:t>
      </w:r>
      <w:bookmarkStart w:id="9726" w:name="_ETM_Q28_514000"/>
      <w:bookmarkStart w:id="9727" w:name="_ETM_Q28_539000"/>
      <w:bookmarkEnd w:id="9726"/>
      <w:bookmarkEnd w:id="9727"/>
      <w:r>
        <w:rPr>
          <w:rFonts w:hint="cs"/>
          <w:rtl/>
          <w:lang w:eastAsia="he-IL"/>
        </w:rPr>
        <w:t>זו הייתה תשובה רק לקריאת הביניים, תשובה למה שאת</w:t>
      </w:r>
      <w:r w:rsidR="00F93C7A">
        <w:rPr>
          <w:rFonts w:hint="cs"/>
          <w:rtl/>
          <w:lang w:eastAsia="he-IL"/>
        </w:rPr>
        <w:t xml:space="preserve"> העלית</w:t>
      </w:r>
      <w:r>
        <w:rPr>
          <w:rFonts w:hint="cs"/>
          <w:rtl/>
          <w:lang w:eastAsia="he-IL"/>
        </w:rPr>
        <w:t>, חברת הכנסת גוטליב.</w:t>
      </w:r>
    </w:p>
    <w:p w:rsidR="006C263E" w:rsidRDefault="006C263E" w:rsidP="003B7263">
      <w:pPr>
        <w:rPr>
          <w:rtl/>
          <w:lang w:eastAsia="he-IL"/>
        </w:rPr>
      </w:pPr>
    </w:p>
    <w:p w:rsidR="006C263E" w:rsidRDefault="006C263E" w:rsidP="003B7263">
      <w:pPr>
        <w:rPr>
          <w:rtl/>
          <w:lang w:eastAsia="he-IL"/>
        </w:rPr>
      </w:pPr>
      <w:r>
        <w:rPr>
          <w:rFonts w:hint="cs"/>
          <w:rtl/>
          <w:lang w:eastAsia="he-IL"/>
        </w:rPr>
        <w:t xml:space="preserve">בכל </w:t>
      </w:r>
      <w:bookmarkStart w:id="9728" w:name="_ETM_Q28_543000"/>
      <w:bookmarkEnd w:id="9728"/>
      <w:r>
        <w:rPr>
          <w:rFonts w:hint="cs"/>
          <w:rtl/>
          <w:lang w:eastAsia="he-IL"/>
        </w:rPr>
        <w:t xml:space="preserve">אופן, לגופם של דברים </w:t>
      </w:r>
      <w:r>
        <w:rPr>
          <w:rtl/>
          <w:lang w:eastAsia="he-IL"/>
        </w:rPr>
        <w:t>–</w:t>
      </w:r>
      <w:r>
        <w:rPr>
          <w:rFonts w:hint="cs"/>
          <w:rtl/>
          <w:lang w:eastAsia="he-IL"/>
        </w:rPr>
        <w:t xml:space="preserve"> ההצעה לסדר-היום נוגעת בשני נתונים מרכזיים מתוך העלייה שאנחנו רואים במספר ההרוגים, כפי שציינתם, של 3% מהשנה שעברה, מ-351 ל-361, ו-6% מנתון ממוצע של </w:t>
      </w:r>
      <w:bookmarkStart w:id="9729" w:name="_ETM_Q28_564000"/>
      <w:bookmarkEnd w:id="9729"/>
      <w:r>
        <w:rPr>
          <w:rFonts w:hint="cs"/>
          <w:rtl/>
          <w:lang w:eastAsia="he-IL"/>
        </w:rPr>
        <w:t xml:space="preserve">שלוש שנים, של 2020, 2021 ו-2022. כמובן שהנתונים האלה עצובים </w:t>
      </w:r>
      <w:bookmarkStart w:id="9730" w:name="_ETM_Q28_569000"/>
      <w:bookmarkEnd w:id="9730"/>
      <w:r>
        <w:rPr>
          <w:rFonts w:hint="cs"/>
          <w:rtl/>
          <w:lang w:eastAsia="he-IL"/>
        </w:rPr>
        <w:t xml:space="preserve">מאוד; כל מספר כזה זה לא נתון סטטיסטי ומספר – </w:t>
      </w:r>
      <w:bookmarkStart w:id="9731" w:name="_ETM_Q28_576000"/>
      <w:bookmarkEnd w:id="9731"/>
      <w:r>
        <w:rPr>
          <w:rFonts w:hint="cs"/>
          <w:rtl/>
          <w:lang w:eastAsia="he-IL"/>
        </w:rPr>
        <w:t xml:space="preserve">זה נפשות, זה משפחות, זה אסונות, זה טרגדיות. וכל אחוז </w:t>
      </w:r>
      <w:bookmarkStart w:id="9732" w:name="_ETM_Q28_581000"/>
      <w:bookmarkEnd w:id="9732"/>
      <w:r>
        <w:rPr>
          <w:rFonts w:hint="cs"/>
          <w:rtl/>
          <w:lang w:eastAsia="he-IL"/>
        </w:rPr>
        <w:t xml:space="preserve">שעולה וכל הרוג </w:t>
      </w:r>
      <w:r>
        <w:rPr>
          <w:rtl/>
          <w:lang w:eastAsia="he-IL"/>
        </w:rPr>
        <w:t>–</w:t>
      </w:r>
      <w:r>
        <w:rPr>
          <w:rFonts w:hint="cs"/>
          <w:rtl/>
          <w:lang w:eastAsia="he-IL"/>
        </w:rPr>
        <w:t xml:space="preserve"> כל זמן שאנחנו חיים במציאות הזאת אלה נתונים </w:t>
      </w:r>
      <w:bookmarkStart w:id="9733" w:name="_ETM_Q28_587000"/>
      <w:bookmarkEnd w:id="9733"/>
      <w:r>
        <w:rPr>
          <w:rFonts w:hint="cs"/>
          <w:rtl/>
          <w:lang w:eastAsia="he-IL"/>
        </w:rPr>
        <w:t xml:space="preserve">שצריכים להביא אותנו לידי פעילות אינטנסיבית, גם מקצועית מאוד </w:t>
      </w:r>
      <w:bookmarkStart w:id="9734" w:name="_ETM_Q28_594000"/>
      <w:bookmarkEnd w:id="9734"/>
      <w:r>
        <w:rPr>
          <w:rFonts w:hint="cs"/>
          <w:rtl/>
          <w:lang w:eastAsia="he-IL"/>
        </w:rPr>
        <w:t xml:space="preserve">וגם עם משאבים כלכליים, כמה שיותר לתת. זה אחד הדברים </w:t>
      </w:r>
      <w:bookmarkStart w:id="9735" w:name="_ETM_Q28_597000"/>
      <w:bookmarkEnd w:id="9735"/>
      <w:r>
        <w:rPr>
          <w:rFonts w:hint="cs"/>
          <w:rtl/>
          <w:lang w:eastAsia="he-IL"/>
        </w:rPr>
        <w:t xml:space="preserve">שאנחנו צריכים לטפל בהם, וצריך לציין את הכנסת, את </w:t>
      </w:r>
      <w:bookmarkStart w:id="9736" w:name="_ETM_Q28_600000"/>
      <w:bookmarkEnd w:id="9736"/>
      <w:r>
        <w:rPr>
          <w:rFonts w:hint="cs"/>
          <w:rtl/>
          <w:lang w:eastAsia="he-IL"/>
        </w:rPr>
        <w:t xml:space="preserve">עמותת אור ירוק וחברי כנסת מסוימים שמציינים את זה יותר </w:t>
      </w:r>
      <w:bookmarkStart w:id="9737" w:name="_ETM_Q28_607000"/>
      <w:bookmarkEnd w:id="9737"/>
      <w:r>
        <w:rPr>
          <w:rFonts w:hint="cs"/>
          <w:rtl/>
          <w:lang w:eastAsia="he-IL"/>
        </w:rPr>
        <w:t xml:space="preserve">ומעלים את הנושא הזה חדשות לבקרים, כדי שהנושא הזה </w:t>
      </w:r>
      <w:bookmarkStart w:id="9738" w:name="_ETM_Q28_610000"/>
      <w:bookmarkEnd w:id="9738"/>
      <w:r>
        <w:rPr>
          <w:rFonts w:hint="cs"/>
          <w:rtl/>
          <w:lang w:eastAsia="he-IL"/>
        </w:rPr>
        <w:t>לא ירד מסדר-היום ולא נתרגל לנתונים האלה.</w:t>
      </w:r>
    </w:p>
    <w:p w:rsidR="006C263E" w:rsidRDefault="006C263E" w:rsidP="003B7263">
      <w:pPr>
        <w:rPr>
          <w:rtl/>
          <w:lang w:eastAsia="he-IL"/>
        </w:rPr>
      </w:pPr>
      <w:bookmarkStart w:id="9739" w:name="_ETM_Q28_613000"/>
      <w:bookmarkEnd w:id="9739"/>
    </w:p>
    <w:p w:rsidR="006C263E" w:rsidRDefault="006C263E" w:rsidP="00F93C7A">
      <w:pPr>
        <w:rPr>
          <w:rtl/>
          <w:lang w:eastAsia="he-IL"/>
        </w:rPr>
      </w:pPr>
      <w:bookmarkStart w:id="9740" w:name="_ETM_Q28_616000"/>
      <w:bookmarkEnd w:id="9740"/>
      <w:r>
        <w:rPr>
          <w:rFonts w:hint="cs"/>
          <w:rtl/>
          <w:lang w:eastAsia="he-IL"/>
        </w:rPr>
        <w:t xml:space="preserve">בנתונים האלה יש גם ירידות </w:t>
      </w:r>
      <w:r w:rsidR="00F93C7A">
        <w:rPr>
          <w:rFonts w:hint="eastAsia"/>
          <w:rtl/>
          <w:lang w:eastAsia="he-IL"/>
        </w:rPr>
        <w:t xml:space="preserve">– </w:t>
      </w:r>
      <w:r>
        <w:rPr>
          <w:rFonts w:hint="cs"/>
          <w:rtl/>
          <w:lang w:eastAsia="he-IL"/>
        </w:rPr>
        <w:t xml:space="preserve">ברכב </w:t>
      </w:r>
      <w:bookmarkStart w:id="9741" w:name="_ETM_Q28_619000"/>
      <w:bookmarkEnd w:id="9741"/>
      <w:r>
        <w:rPr>
          <w:rFonts w:hint="cs"/>
          <w:rtl/>
          <w:lang w:eastAsia="he-IL"/>
        </w:rPr>
        <w:t xml:space="preserve">כבד למשל יש ירידה במספר ההרוגים </w:t>
      </w:r>
      <w:r w:rsidR="00F93C7A">
        <w:rPr>
          <w:rFonts w:hint="eastAsia"/>
          <w:rtl/>
          <w:lang w:eastAsia="he-IL"/>
        </w:rPr>
        <w:t xml:space="preserve">– </w:t>
      </w:r>
      <w:r>
        <w:rPr>
          <w:rFonts w:hint="cs"/>
          <w:rtl/>
          <w:lang w:eastAsia="he-IL"/>
        </w:rPr>
        <w:t xml:space="preserve">אבל העלייה באה לידי ביטוי </w:t>
      </w:r>
      <w:bookmarkStart w:id="9742" w:name="_ETM_Q28_628000"/>
      <w:bookmarkEnd w:id="9742"/>
      <w:r>
        <w:rPr>
          <w:rFonts w:hint="cs"/>
          <w:rtl/>
          <w:lang w:eastAsia="he-IL"/>
        </w:rPr>
        <w:t>בהולכי רגל, שזה עלה ב-5% בשנת 2023</w:t>
      </w:r>
      <w:r w:rsidR="00F93C7A">
        <w:rPr>
          <w:rFonts w:hint="cs"/>
          <w:rtl/>
          <w:lang w:eastAsia="he-IL"/>
        </w:rPr>
        <w:t>,</w:t>
      </w:r>
      <w:r>
        <w:rPr>
          <w:rFonts w:hint="cs"/>
          <w:rtl/>
          <w:lang w:eastAsia="he-IL"/>
        </w:rPr>
        <w:t xml:space="preserve"> וזה הנתון </w:t>
      </w:r>
      <w:bookmarkStart w:id="9743" w:name="_ETM_Q28_634000"/>
      <w:bookmarkEnd w:id="9743"/>
      <w:r>
        <w:rPr>
          <w:rFonts w:hint="cs"/>
          <w:rtl/>
          <w:lang w:eastAsia="he-IL"/>
        </w:rPr>
        <w:t>המרכזי במספר ההרוגים במגזר הכללי, המספר הכולל.</w:t>
      </w:r>
      <w:r w:rsidR="003C6124">
        <w:rPr>
          <w:rFonts w:hint="cs"/>
          <w:rtl/>
          <w:lang w:eastAsia="he-IL"/>
        </w:rPr>
        <w:t xml:space="preserve"> </w:t>
      </w:r>
      <w:r>
        <w:rPr>
          <w:rFonts w:hint="cs"/>
          <w:rtl/>
          <w:lang w:eastAsia="he-IL"/>
        </w:rPr>
        <w:t xml:space="preserve">העליתם גם את </w:t>
      </w:r>
      <w:bookmarkStart w:id="9744" w:name="_ETM_Q28_641000"/>
      <w:bookmarkEnd w:id="9744"/>
      <w:r>
        <w:rPr>
          <w:rFonts w:hint="cs"/>
          <w:rtl/>
          <w:lang w:eastAsia="he-IL"/>
        </w:rPr>
        <w:t xml:space="preserve">הנושא של הפגיעה המרובה יותר, עלייה דרמטית בפגיעה של ילדים </w:t>
      </w:r>
      <w:bookmarkStart w:id="9745" w:name="_ETM_Q28_647000"/>
      <w:bookmarkEnd w:id="9745"/>
      <w:r>
        <w:rPr>
          <w:rFonts w:hint="cs"/>
          <w:rtl/>
          <w:lang w:eastAsia="he-IL"/>
        </w:rPr>
        <w:t>במגזר הערבי.</w:t>
      </w:r>
    </w:p>
    <w:p w:rsidR="006C263E" w:rsidRDefault="006C263E" w:rsidP="003B7263">
      <w:pPr>
        <w:rPr>
          <w:rtl/>
          <w:lang w:eastAsia="he-IL"/>
        </w:rPr>
      </w:pPr>
    </w:p>
    <w:p w:rsidR="006C263E" w:rsidRDefault="006C263E" w:rsidP="00F93C7A">
      <w:pPr>
        <w:rPr>
          <w:rtl/>
          <w:lang w:eastAsia="he-IL"/>
        </w:rPr>
      </w:pPr>
      <w:bookmarkStart w:id="9746" w:name="_ETM_Q28_648000"/>
      <w:bookmarkEnd w:id="9746"/>
      <w:r>
        <w:rPr>
          <w:rFonts w:hint="cs"/>
          <w:rtl/>
          <w:lang w:eastAsia="he-IL"/>
        </w:rPr>
        <w:t xml:space="preserve">אני אענה קודם כול תשובות קצרות, ואחרי זה אני </w:t>
      </w:r>
      <w:bookmarkStart w:id="9747" w:name="_ETM_Q28_652000"/>
      <w:bookmarkEnd w:id="9747"/>
      <w:r>
        <w:rPr>
          <w:rFonts w:hint="cs"/>
          <w:rtl/>
          <w:lang w:eastAsia="he-IL"/>
        </w:rPr>
        <w:t xml:space="preserve">ארחיב גם לפי מה שהמשרד שלח לי. לגבי העלייה במספר ההרוגים – מספר ההרוגים במגזר הכללי </w:t>
      </w:r>
      <w:bookmarkStart w:id="9748" w:name="_ETM_Q28_661000"/>
      <w:bookmarkEnd w:id="9748"/>
      <w:r>
        <w:rPr>
          <w:rFonts w:hint="cs"/>
          <w:rtl/>
          <w:lang w:eastAsia="he-IL"/>
        </w:rPr>
        <w:t>עלה בעשרה הרוגים, ובממוצע עוד 20 הרוגים</w:t>
      </w:r>
      <w:r w:rsidR="00F93C7A">
        <w:rPr>
          <w:rFonts w:hint="cs"/>
          <w:rtl/>
          <w:lang w:eastAsia="he-IL"/>
        </w:rPr>
        <w:t>.</w:t>
      </w:r>
      <w:r>
        <w:rPr>
          <w:rFonts w:hint="cs"/>
          <w:rtl/>
          <w:lang w:eastAsia="he-IL"/>
        </w:rPr>
        <w:t xml:space="preserve"> זה בשני מאפיינים: הולכי </w:t>
      </w:r>
      <w:bookmarkStart w:id="9749" w:name="_ETM_Q28_670000"/>
      <w:bookmarkEnd w:id="9749"/>
      <w:r>
        <w:rPr>
          <w:rFonts w:hint="cs"/>
          <w:rtl/>
          <w:lang w:eastAsia="he-IL"/>
        </w:rPr>
        <w:t xml:space="preserve">רגל שנפגעו יותר ונפגעים מקורקינט חשמלי ואופניים חשמליים </w:t>
      </w:r>
      <w:r>
        <w:rPr>
          <w:rFonts w:hint="eastAsia"/>
          <w:rtl/>
          <w:lang w:eastAsia="he-IL"/>
        </w:rPr>
        <w:t>–</w:t>
      </w:r>
      <w:r>
        <w:rPr>
          <w:rFonts w:hint="cs"/>
          <w:rtl/>
          <w:lang w:eastAsia="he-IL"/>
        </w:rPr>
        <w:t xml:space="preserve"> המיקרו-מוביליטי </w:t>
      </w:r>
      <w:r>
        <w:rPr>
          <w:rFonts w:hint="eastAsia"/>
          <w:rtl/>
          <w:lang w:eastAsia="he-IL"/>
        </w:rPr>
        <w:t>–</w:t>
      </w:r>
      <w:r>
        <w:rPr>
          <w:rFonts w:hint="cs"/>
          <w:rtl/>
          <w:lang w:eastAsia="he-IL"/>
        </w:rPr>
        <w:t xml:space="preserve"> </w:t>
      </w:r>
      <w:bookmarkStart w:id="9750" w:name="_ETM_Q28_683000"/>
      <w:bookmarkEnd w:id="9750"/>
      <w:r>
        <w:rPr>
          <w:rFonts w:hint="cs"/>
          <w:rtl/>
          <w:lang w:eastAsia="he-IL"/>
        </w:rPr>
        <w:t>הכלים האלה, יש בהם עלייה דרמטית במספר ההרוגים:</w:t>
      </w:r>
      <w:bookmarkStart w:id="9751" w:name="_ETM_Q28_689000"/>
      <w:bookmarkStart w:id="9752" w:name="_ETM_Q28_690000"/>
      <w:bookmarkEnd w:id="9751"/>
      <w:bookmarkEnd w:id="9752"/>
      <w:r>
        <w:rPr>
          <w:rFonts w:hint="cs"/>
          <w:rtl/>
          <w:lang w:eastAsia="he-IL"/>
        </w:rPr>
        <w:t xml:space="preserve"> בגזרת הכלים הזעירים השנה נהרגו 38 בני אדם, </w:t>
      </w:r>
      <w:bookmarkStart w:id="9753" w:name="_ETM_Q28_695000"/>
      <w:bookmarkEnd w:id="9753"/>
      <w:r>
        <w:rPr>
          <w:rFonts w:hint="cs"/>
          <w:rtl/>
          <w:lang w:eastAsia="he-IL"/>
        </w:rPr>
        <w:t xml:space="preserve">לעומת 27 בממוצע השנתי – עלייה של 11 בני אדם, וזו </w:t>
      </w:r>
      <w:bookmarkStart w:id="9754" w:name="_ETM_Q28_702000"/>
      <w:bookmarkEnd w:id="9754"/>
      <w:r>
        <w:rPr>
          <w:rFonts w:hint="cs"/>
          <w:rtl/>
          <w:lang w:eastAsia="he-IL"/>
        </w:rPr>
        <w:t>עלייה דרמטית, שכבר אומרת לנו איזה עלייה יש בכלים האלה, החשמליים, בקורקינטים החשמליים.</w:t>
      </w:r>
    </w:p>
    <w:p w:rsidR="006C263E" w:rsidRDefault="006C263E" w:rsidP="003B7263">
      <w:pPr>
        <w:rPr>
          <w:rtl/>
          <w:lang w:eastAsia="he-IL"/>
        </w:rPr>
      </w:pPr>
    </w:p>
    <w:p w:rsidR="000B110A" w:rsidRDefault="006C263E" w:rsidP="00F93C7A">
      <w:pPr>
        <w:rPr>
          <w:rtl/>
        </w:rPr>
      </w:pPr>
      <w:bookmarkStart w:id="9755" w:name="_ETM_Q28_708000"/>
      <w:bookmarkEnd w:id="9755"/>
      <w:r>
        <w:rPr>
          <w:rFonts w:hint="cs"/>
          <w:rtl/>
          <w:lang w:eastAsia="he-IL"/>
        </w:rPr>
        <w:t xml:space="preserve">כתשובה לדבר הזה, מה שאנחנו כמובן עושים – הכנסת </w:t>
      </w:r>
      <w:bookmarkStart w:id="9756" w:name="_ETM_Q28_711000"/>
      <w:bookmarkEnd w:id="9756"/>
      <w:r>
        <w:rPr>
          <w:rFonts w:hint="cs"/>
          <w:rtl/>
          <w:lang w:eastAsia="he-IL"/>
        </w:rPr>
        <w:t xml:space="preserve">עכשיו מאשרת ואישרה רישום של הכלים, אסדרה של הכלים </w:t>
      </w:r>
      <w:bookmarkStart w:id="9757" w:name="_ETM_Q28_717000"/>
      <w:bookmarkEnd w:id="9757"/>
      <w:r>
        <w:rPr>
          <w:rFonts w:hint="cs"/>
          <w:rtl/>
          <w:lang w:eastAsia="he-IL"/>
        </w:rPr>
        <w:t xml:space="preserve">האלה, כך שמי שמחזיק כלי כזה לא יכול לתת לכל </w:t>
      </w:r>
      <w:bookmarkStart w:id="9758" w:name="_ETM_Q28_720000"/>
      <w:bookmarkEnd w:id="9758"/>
      <w:r>
        <w:rPr>
          <w:rFonts w:hint="cs"/>
          <w:rtl/>
          <w:lang w:eastAsia="he-IL"/>
        </w:rPr>
        <w:t xml:space="preserve">אחד, לא יכול להגיד: לקחו לי, הילד לקח. כל מי </w:t>
      </w:r>
      <w:bookmarkStart w:id="9759" w:name="_ETM_Q28_722000"/>
      <w:bookmarkEnd w:id="9759"/>
      <w:r>
        <w:rPr>
          <w:rFonts w:hint="cs"/>
          <w:rtl/>
          <w:lang w:eastAsia="he-IL"/>
        </w:rPr>
        <w:t xml:space="preserve">שיש לו כלי כזה, יש לו מספר רישוי, ואנחנו </w:t>
      </w:r>
      <w:bookmarkStart w:id="9760" w:name="_ETM_Q28_726000"/>
      <w:bookmarkEnd w:id="9760"/>
      <w:r>
        <w:rPr>
          <w:rFonts w:hint="cs"/>
          <w:rtl/>
          <w:lang w:eastAsia="he-IL"/>
        </w:rPr>
        <w:t xml:space="preserve">עובדים על מיסוד הדבר הזה, </w:t>
      </w:r>
      <w:r w:rsidR="00F93C7A">
        <w:rPr>
          <w:rFonts w:hint="cs"/>
          <w:rtl/>
          <w:lang w:eastAsia="he-IL"/>
        </w:rPr>
        <w:t>ו</w:t>
      </w:r>
      <w:r>
        <w:rPr>
          <w:rFonts w:hint="cs"/>
          <w:rtl/>
          <w:lang w:eastAsia="he-IL"/>
        </w:rPr>
        <w:t xml:space="preserve">אנחנו רוצים שזה יביא לירידה </w:t>
      </w:r>
      <w:bookmarkStart w:id="9761" w:name="_ETM_Q28_729000"/>
      <w:bookmarkEnd w:id="9761"/>
      <w:r>
        <w:rPr>
          <w:rFonts w:hint="cs"/>
          <w:rtl/>
          <w:lang w:eastAsia="he-IL"/>
        </w:rPr>
        <w:t xml:space="preserve">במספר ההרוגים. וכמובן, כמו בכל דבר </w:t>
      </w:r>
      <w:r w:rsidR="00F93C7A">
        <w:rPr>
          <w:rFonts w:hint="eastAsia"/>
          <w:rtl/>
          <w:lang w:eastAsia="he-IL"/>
        </w:rPr>
        <w:t xml:space="preserve">– </w:t>
      </w:r>
      <w:r>
        <w:rPr>
          <w:rFonts w:hint="cs"/>
          <w:rtl/>
          <w:lang w:eastAsia="he-IL"/>
        </w:rPr>
        <w:t>ההסברה והאכיפה.</w:t>
      </w:r>
      <w:bookmarkStart w:id="9762" w:name="_ETM_Q28_734000"/>
      <w:bookmarkEnd w:id="9762"/>
      <w:r w:rsidR="00F93C7A">
        <w:rPr>
          <w:rFonts w:hint="cs"/>
          <w:rtl/>
          <w:lang w:eastAsia="he-IL"/>
        </w:rPr>
        <w:t xml:space="preserve"> </w:t>
      </w:r>
      <w:r>
        <w:rPr>
          <w:rFonts w:hint="cs"/>
          <w:rtl/>
          <w:lang w:eastAsia="he-IL"/>
        </w:rPr>
        <w:t xml:space="preserve">האכיפה זה אחד </w:t>
      </w:r>
      <w:bookmarkStart w:id="9763" w:name="_ETM_Q28_736000"/>
      <w:bookmarkEnd w:id="9763"/>
      <w:r>
        <w:rPr>
          <w:rFonts w:hint="cs"/>
          <w:rtl/>
          <w:lang w:eastAsia="he-IL"/>
        </w:rPr>
        <w:t xml:space="preserve">הדברים המרכזיים. אנחנו מחוקקים חוקים, עושים תקנות, נותנים </w:t>
      </w:r>
      <w:bookmarkStart w:id="9764" w:name="_ETM_Q28_742000"/>
      <w:bookmarkEnd w:id="9764"/>
      <w:r>
        <w:rPr>
          <w:rFonts w:hint="cs"/>
          <w:rtl/>
          <w:lang w:eastAsia="he-IL"/>
        </w:rPr>
        <w:t xml:space="preserve">הסברה, אבל כשאין שילוב עם אכיפה, כמובן הדברים האלה יורדים </w:t>
      </w:r>
      <w:bookmarkStart w:id="9765" w:name="_ETM_Q28_745000"/>
      <w:bookmarkEnd w:id="9765"/>
      <w:r>
        <w:rPr>
          <w:rFonts w:hint="cs"/>
          <w:rtl/>
          <w:lang w:eastAsia="he-IL"/>
        </w:rPr>
        <w:t xml:space="preserve">לטמיון, ואין לזה את האפקטיביות הרצויה. </w:t>
      </w:r>
      <w:bookmarkStart w:id="9766" w:name="TOR_Q29"/>
      <w:bookmarkEnd w:id="9766"/>
      <w:r w:rsidR="000B110A">
        <w:rPr>
          <w:rFonts w:hint="cs"/>
          <w:rtl/>
        </w:rPr>
        <w:t xml:space="preserve">זה לגבי הנושא של תאונות הדרכים. </w:t>
      </w:r>
    </w:p>
    <w:p w:rsidR="000B110A" w:rsidRDefault="000B110A" w:rsidP="003B7263">
      <w:pPr>
        <w:ind w:firstLine="0"/>
        <w:rPr>
          <w:rtl/>
        </w:rPr>
      </w:pPr>
      <w:bookmarkStart w:id="9767" w:name="_ETM_Q29_154258"/>
      <w:bookmarkStart w:id="9768" w:name="_ETM_Q29_154306"/>
      <w:bookmarkStart w:id="9769" w:name="_ETM_Q29_154377"/>
      <w:bookmarkEnd w:id="9767"/>
      <w:bookmarkEnd w:id="9768"/>
      <w:bookmarkEnd w:id="9769"/>
    </w:p>
    <w:p w:rsidR="009F6C54" w:rsidRDefault="000B110A" w:rsidP="009F6C54">
      <w:pPr>
        <w:rPr>
          <w:rtl/>
        </w:rPr>
      </w:pPr>
      <w:bookmarkStart w:id="9770" w:name="_ETM_Q29_154424"/>
      <w:bookmarkEnd w:id="9770"/>
      <w:r>
        <w:rPr>
          <w:rFonts w:hint="cs"/>
          <w:rtl/>
        </w:rPr>
        <w:t xml:space="preserve">לגבי הולכי רגל, כמובן שנעשים השנה קמפיינים מיוחדים לגבי הולכי רגל, אבל יחד עם </w:t>
      </w:r>
      <w:bookmarkStart w:id="9771" w:name="_ETM_Q29_161309"/>
      <w:bookmarkEnd w:id="9771"/>
      <w:r>
        <w:rPr>
          <w:rFonts w:hint="cs"/>
          <w:rtl/>
        </w:rPr>
        <w:t xml:space="preserve">זאת אנחנו גם הולכים על תוכנית מיוחדת, "ערים בטוחות", </w:t>
      </w:r>
      <w:bookmarkStart w:id="9772" w:name="_ETM_Q29_166917"/>
      <w:bookmarkEnd w:id="9772"/>
      <w:r>
        <w:rPr>
          <w:rFonts w:hint="cs"/>
          <w:rtl/>
        </w:rPr>
        <w:t xml:space="preserve">ומשקיעים בנושא הזה סכומים מאוד גדולים לקראת השנה החדשה, וגם </w:t>
      </w:r>
      <w:bookmarkStart w:id="9773" w:name="_ETM_Q29_170073"/>
      <w:bookmarkEnd w:id="9773"/>
      <w:r>
        <w:rPr>
          <w:rFonts w:hint="cs"/>
          <w:rtl/>
        </w:rPr>
        <w:t xml:space="preserve">יש המשך תקציבי לשנים הבאות. מדובר על סכומים של 100 </w:t>
      </w:r>
      <w:bookmarkStart w:id="9774" w:name="_ETM_Q29_177440"/>
      <w:bookmarkEnd w:id="9774"/>
      <w:r>
        <w:rPr>
          <w:rFonts w:hint="cs"/>
          <w:rtl/>
        </w:rPr>
        <w:t xml:space="preserve">מיליון ש"ח בתקציב 2024 לערים בטוחות, ויש רשימה </w:t>
      </w:r>
      <w:bookmarkStart w:id="9775" w:name="_ETM_Q29_182538"/>
      <w:bookmarkEnd w:id="9775"/>
      <w:r>
        <w:rPr>
          <w:rFonts w:hint="cs"/>
          <w:rtl/>
        </w:rPr>
        <w:t xml:space="preserve">של ערים. הדגש בכל הערים הבטוחות זה הולכי רגל, </w:t>
      </w:r>
      <w:bookmarkStart w:id="9776" w:name="_ETM_Q29_187067"/>
      <w:bookmarkEnd w:id="9776"/>
      <w:r>
        <w:rPr>
          <w:rFonts w:hint="cs"/>
          <w:rtl/>
        </w:rPr>
        <w:t xml:space="preserve">מיתון תנועה ועוד דברים כאלה </w:t>
      </w:r>
      <w:r>
        <w:rPr>
          <w:rtl/>
        </w:rPr>
        <w:t>–</w:t>
      </w:r>
      <w:r>
        <w:rPr>
          <w:rFonts w:hint="cs"/>
          <w:rtl/>
        </w:rPr>
        <w:t xml:space="preserve"> מעברי חציה, הבלטה – מגוון </w:t>
      </w:r>
      <w:bookmarkStart w:id="9777" w:name="_ETM_Q29_191606"/>
      <w:bookmarkEnd w:id="9777"/>
      <w:r>
        <w:rPr>
          <w:rFonts w:hint="cs"/>
          <w:rtl/>
        </w:rPr>
        <w:t xml:space="preserve">של נושאים, וגם הרבה דברים בין-לאומיים – נתונים או דברים </w:t>
      </w:r>
      <w:bookmarkStart w:id="9778" w:name="_ETM_Q29_197765"/>
      <w:bookmarkEnd w:id="9778"/>
      <w:r>
        <w:rPr>
          <w:rFonts w:hint="cs"/>
          <w:rtl/>
        </w:rPr>
        <w:t>שלפי מחקרים בין-לאומיים נותנים יותר ביטחון להולכי רגל. המטרה הייחודית ה</w:t>
      </w:r>
      <w:bookmarkStart w:id="9779" w:name="_ETM_Q29_202126"/>
      <w:bookmarkEnd w:id="9779"/>
      <w:r>
        <w:rPr>
          <w:rFonts w:hint="cs"/>
          <w:rtl/>
        </w:rPr>
        <w:t>יא באמת הולכי הרגל. זה דבר אחד שעושים</w:t>
      </w:r>
      <w:r w:rsidR="009F6C54">
        <w:rPr>
          <w:rFonts w:hint="cs"/>
          <w:rtl/>
        </w:rPr>
        <w:t>.</w:t>
      </w:r>
      <w:r>
        <w:rPr>
          <w:rFonts w:hint="cs"/>
          <w:rtl/>
        </w:rPr>
        <w:t xml:space="preserve"> </w:t>
      </w:r>
    </w:p>
    <w:p w:rsidR="009F6C54" w:rsidRDefault="009F6C54" w:rsidP="009F6C54">
      <w:pPr>
        <w:rPr>
          <w:rtl/>
        </w:rPr>
      </w:pPr>
    </w:p>
    <w:p w:rsidR="000B110A" w:rsidRDefault="000B110A" w:rsidP="009F6C54">
      <w:pPr>
        <w:rPr>
          <w:rtl/>
        </w:rPr>
      </w:pPr>
      <w:r>
        <w:rPr>
          <w:rFonts w:hint="cs"/>
          <w:rtl/>
        </w:rPr>
        <w:t xml:space="preserve">וכמובן </w:t>
      </w:r>
      <w:r w:rsidR="009F6C54">
        <w:rPr>
          <w:rFonts w:hint="eastAsia"/>
          <w:rtl/>
        </w:rPr>
        <w:t xml:space="preserve">– </w:t>
      </w:r>
      <w:r>
        <w:rPr>
          <w:rFonts w:hint="cs"/>
          <w:rtl/>
        </w:rPr>
        <w:t xml:space="preserve">אסדרה. </w:t>
      </w:r>
      <w:bookmarkStart w:id="9780" w:name="_ETM_Q29_206794"/>
      <w:bookmarkStart w:id="9781" w:name="_ETM_Q29_206840"/>
      <w:bookmarkStart w:id="9782" w:name="_ETM_Q29_206921"/>
      <w:bookmarkStart w:id="9783" w:name="_ETM_Q29_206965"/>
      <w:bookmarkEnd w:id="9780"/>
      <w:bookmarkEnd w:id="9781"/>
      <w:bookmarkEnd w:id="9782"/>
      <w:bookmarkEnd w:id="9783"/>
      <w:r>
        <w:rPr>
          <w:rFonts w:hint="cs"/>
          <w:rtl/>
        </w:rPr>
        <w:t>במגזר</w:t>
      </w:r>
      <w:bookmarkStart w:id="9784" w:name="_ETM_Q29_205264"/>
      <w:bookmarkEnd w:id="9784"/>
      <w:r>
        <w:rPr>
          <w:rFonts w:hint="cs"/>
          <w:rtl/>
        </w:rPr>
        <w:t xml:space="preserve"> הכללי, התשובה המקוצרת </w:t>
      </w:r>
      <w:r>
        <w:rPr>
          <w:rFonts w:hint="eastAsia"/>
          <w:rtl/>
        </w:rPr>
        <w:t>–</w:t>
      </w:r>
      <w:r>
        <w:rPr>
          <w:rFonts w:hint="cs"/>
          <w:rtl/>
        </w:rPr>
        <w:t xml:space="preserve"> בשני דברים אנחנו מתכוונים להילחם בעניין הזה: אחד זה </w:t>
      </w:r>
      <w:bookmarkStart w:id="9785" w:name="_ETM_Q29_213957"/>
      <w:bookmarkEnd w:id="9785"/>
      <w:r>
        <w:rPr>
          <w:rFonts w:hint="cs"/>
          <w:rtl/>
        </w:rPr>
        <w:t xml:space="preserve">האסדרה של הכלים, של הקורקינט והאופניים החשמליים, וערים בטוחות. וכמובן עוד </w:t>
      </w:r>
      <w:bookmarkStart w:id="9786" w:name="_ETM_Q29_221515"/>
      <w:bookmarkEnd w:id="9786"/>
      <w:r>
        <w:rPr>
          <w:rFonts w:hint="cs"/>
          <w:rtl/>
        </w:rPr>
        <w:t>השקעה במגוון דברים, שאני אגיד אחרי זה, בסוף,</w:t>
      </w:r>
      <w:bookmarkStart w:id="9787" w:name="_ETM_Q29_224870"/>
      <w:bookmarkEnd w:id="9787"/>
      <w:r>
        <w:rPr>
          <w:rFonts w:hint="cs"/>
          <w:rtl/>
        </w:rPr>
        <w:t xml:space="preserve"> שהרלב"ד עושים בנושא ופועלים בעניין תאונות הדרכים. </w:t>
      </w:r>
    </w:p>
    <w:p w:rsidR="000B110A" w:rsidRDefault="000B110A" w:rsidP="009635F5">
      <w:pPr>
        <w:rPr>
          <w:rtl/>
        </w:rPr>
      </w:pPr>
    </w:p>
    <w:p w:rsidR="000B110A" w:rsidRDefault="000B110A" w:rsidP="009F6C54">
      <w:pPr>
        <w:rPr>
          <w:rtl/>
        </w:rPr>
      </w:pPr>
      <w:r>
        <w:rPr>
          <w:rFonts w:hint="cs"/>
          <w:rtl/>
        </w:rPr>
        <w:t xml:space="preserve">עכשיו אני אגע </w:t>
      </w:r>
      <w:bookmarkStart w:id="9788" w:name="_ETM_Q29_233835"/>
      <w:bookmarkEnd w:id="9788"/>
      <w:r>
        <w:rPr>
          <w:rFonts w:hint="cs"/>
          <w:rtl/>
        </w:rPr>
        <w:t xml:space="preserve">בנושא של הפגיעה באוכלוסייה הערבית. לשמחתנו, מצד אחד יש ירידה דרמטית </w:t>
      </w:r>
      <w:bookmarkStart w:id="9789" w:name="_ETM_Q29_239659"/>
      <w:bookmarkEnd w:id="9789"/>
      <w:r>
        <w:rPr>
          <w:rFonts w:hint="cs"/>
          <w:rtl/>
        </w:rPr>
        <w:t>בפגיעה של הולכי רגל באוכלוסייה הערבית</w:t>
      </w:r>
      <w:bookmarkStart w:id="9790" w:name="_ETM_Q29_246211"/>
      <w:bookmarkEnd w:id="9790"/>
      <w:r>
        <w:rPr>
          <w:rFonts w:hint="cs"/>
          <w:rtl/>
        </w:rPr>
        <w:t xml:space="preserve"> – המספר ירד מ-108 הרוגים ל-99 הרוגים. תשעה הרוגים </w:t>
      </w:r>
      <w:bookmarkStart w:id="9791" w:name="_ETM_Q29_255752"/>
      <w:bookmarkEnd w:id="9791"/>
      <w:r>
        <w:rPr>
          <w:rFonts w:hint="cs"/>
          <w:rtl/>
        </w:rPr>
        <w:t xml:space="preserve">פחות זה דבר משמח. אנחנו תולים את זה גם בהרבה </w:t>
      </w:r>
      <w:bookmarkStart w:id="9792" w:name="_ETM_Q29_258666"/>
      <w:bookmarkEnd w:id="9792"/>
      <w:r>
        <w:rPr>
          <w:rFonts w:hint="cs"/>
          <w:rtl/>
        </w:rPr>
        <w:t>פעולות הסברה, בהרבה קמפיינים ייחודיים שנעשו וייעשו</w:t>
      </w:r>
      <w:r w:rsidR="009F6C54">
        <w:rPr>
          <w:rFonts w:hint="cs"/>
          <w:rtl/>
        </w:rPr>
        <w:t>,</w:t>
      </w:r>
      <w:r>
        <w:rPr>
          <w:rFonts w:hint="cs"/>
          <w:rtl/>
        </w:rPr>
        <w:t xml:space="preserve"> גם בנושא הילדים, אבל </w:t>
      </w:r>
      <w:bookmarkStart w:id="9793" w:name="_ETM_Q29_264026"/>
      <w:bookmarkEnd w:id="9793"/>
      <w:r>
        <w:rPr>
          <w:rFonts w:hint="cs"/>
          <w:rtl/>
        </w:rPr>
        <w:t xml:space="preserve">יש היום במסגרת החלטה 550 כספים ייעודיים לנושא הזה </w:t>
      </w:r>
      <w:bookmarkStart w:id="9794" w:name="_ETM_Q29_270612"/>
      <w:bookmarkEnd w:id="9794"/>
      <w:r>
        <w:rPr>
          <w:rFonts w:hint="cs"/>
          <w:rtl/>
        </w:rPr>
        <w:t xml:space="preserve">של תאונות דרכים בקמפיינים שנעשו עם ערים ששיתפו פעולה </w:t>
      </w:r>
      <w:bookmarkStart w:id="9795" w:name="_ETM_Q29_278541"/>
      <w:bookmarkEnd w:id="9795"/>
      <w:r>
        <w:rPr>
          <w:rFonts w:hint="cs"/>
          <w:rtl/>
        </w:rPr>
        <w:t xml:space="preserve">וכו'. זאת התשובה שתינתן גם לגבי הילדים. אם אני מדייק בנתון </w:t>
      </w:r>
      <w:r>
        <w:rPr>
          <w:rtl/>
        </w:rPr>
        <w:t>–</w:t>
      </w:r>
      <w:r>
        <w:rPr>
          <w:rFonts w:hint="cs"/>
          <w:rtl/>
        </w:rPr>
        <w:t xml:space="preserve"> לא נתנו אותו סופית</w:t>
      </w:r>
      <w:r w:rsidR="009F6C54">
        <w:rPr>
          <w:rFonts w:hint="cs"/>
          <w:rtl/>
        </w:rPr>
        <w:t>,</w:t>
      </w:r>
      <w:r>
        <w:rPr>
          <w:rFonts w:hint="cs"/>
          <w:rtl/>
        </w:rPr>
        <w:t xml:space="preserve"> אבל גם לגבי קורקינטים ואופניים חשמליים, מהרוג אחד </w:t>
      </w:r>
      <w:bookmarkStart w:id="9796" w:name="_ETM_Q29_289534"/>
      <w:bookmarkEnd w:id="9796"/>
      <w:r>
        <w:rPr>
          <w:rFonts w:hint="cs"/>
          <w:rtl/>
        </w:rPr>
        <w:t>שהיה בממוצע בשנים עברו, זה עלה לארבעה. מתוך 23 הילדים שנהרגו, ארבעה ילדים הם מהכלים החשמליים.</w:t>
      </w:r>
      <w:bookmarkStart w:id="9797" w:name="_ETM_Q29_302950"/>
      <w:bookmarkEnd w:id="9797"/>
      <w:r>
        <w:rPr>
          <w:rFonts w:hint="cs"/>
          <w:rtl/>
        </w:rPr>
        <w:t xml:space="preserve"> זה הנתון, אבל אני רוצה לדייק אותו. אחר </w:t>
      </w:r>
      <w:bookmarkStart w:id="9798" w:name="_ETM_Q29_307175"/>
      <w:bookmarkEnd w:id="9798"/>
      <w:r>
        <w:rPr>
          <w:rFonts w:hint="cs"/>
          <w:rtl/>
        </w:rPr>
        <w:t xml:space="preserve">כך, אם אני אוכל, או אם אני אקבל באמצע עכשיו </w:t>
      </w:r>
      <w:bookmarkStart w:id="9799" w:name="_ETM_Q29_308706"/>
      <w:bookmarkEnd w:id="9799"/>
      <w:r>
        <w:rPr>
          <w:rFonts w:hint="cs"/>
          <w:rtl/>
        </w:rPr>
        <w:t>את הנתון, אני אענה על זה.</w:t>
      </w:r>
    </w:p>
    <w:p w:rsidR="000B110A" w:rsidRDefault="000B110A" w:rsidP="003B7263">
      <w:pPr>
        <w:rPr>
          <w:rtl/>
        </w:rPr>
      </w:pPr>
      <w:bookmarkStart w:id="9800" w:name="_ETM_Q29_310491"/>
      <w:bookmarkStart w:id="9801" w:name="_ETM_Q29_310535"/>
      <w:bookmarkEnd w:id="9800"/>
      <w:bookmarkEnd w:id="9801"/>
    </w:p>
    <w:p w:rsidR="000B110A" w:rsidRDefault="000B110A" w:rsidP="009F6C54">
      <w:pPr>
        <w:rPr>
          <w:rtl/>
        </w:rPr>
      </w:pPr>
      <w:bookmarkStart w:id="9802" w:name="_ETM_Q29_310626"/>
      <w:bookmarkStart w:id="9803" w:name="_ETM_Q29_310675"/>
      <w:bookmarkEnd w:id="9802"/>
      <w:bookmarkEnd w:id="9803"/>
      <w:r>
        <w:rPr>
          <w:rFonts w:hint="cs"/>
          <w:rtl/>
        </w:rPr>
        <w:t xml:space="preserve">בכל אופן, בסופו של דבר אנחנו נוקטים כמה פעולות כדי שאנחנו נצמצם את תאונות הדרכים האלה. הכספים שיש במסגרת החלטת ממשלה 550 </w:t>
      </w:r>
      <w:r>
        <w:rPr>
          <w:rtl/>
        </w:rPr>
        <w:t>–</w:t>
      </w:r>
      <w:r>
        <w:rPr>
          <w:rFonts w:hint="cs"/>
          <w:rtl/>
        </w:rPr>
        <w:t xml:space="preserve"> אנחנו מקווים שיביאו הרבה אפקטיביות ותוצאות טובות. תאונות החצר </w:t>
      </w:r>
      <w:bookmarkStart w:id="9804" w:name="_ETM_Q29_330036"/>
      <w:bookmarkEnd w:id="9804"/>
      <w:r>
        <w:rPr>
          <w:rFonts w:hint="cs"/>
          <w:rtl/>
        </w:rPr>
        <w:t xml:space="preserve">שחבר הכנסת אחמד טיבי ציין הן תאונות שקורות. אומנם היום </w:t>
      </w:r>
      <w:bookmarkStart w:id="9805" w:name="_ETM_Q29_337174"/>
      <w:bookmarkEnd w:id="9805"/>
      <w:r>
        <w:rPr>
          <w:rFonts w:hint="cs"/>
          <w:rtl/>
        </w:rPr>
        <w:t xml:space="preserve">יש חיישני רוורס, שאמורים לענות על הדברים האלה, אבל עם כל זה, זה לא נותן </w:t>
      </w:r>
      <w:bookmarkStart w:id="9806" w:name="_ETM_Q29_342584"/>
      <w:bookmarkEnd w:id="9806"/>
      <w:r>
        <w:rPr>
          <w:rFonts w:hint="cs"/>
          <w:rtl/>
        </w:rPr>
        <w:t xml:space="preserve">מענה כשהרכב הוא גבוה והגוף הזר </w:t>
      </w:r>
      <w:r>
        <w:rPr>
          <w:rtl/>
        </w:rPr>
        <w:t>–</w:t>
      </w:r>
      <w:r>
        <w:rPr>
          <w:rFonts w:hint="cs"/>
          <w:rtl/>
        </w:rPr>
        <w:t xml:space="preserve"> במקרה הזה זה ילד </w:t>
      </w:r>
      <w:r>
        <w:rPr>
          <w:rFonts w:hint="eastAsia"/>
          <w:rtl/>
        </w:rPr>
        <w:t>–</w:t>
      </w:r>
      <w:r>
        <w:rPr>
          <w:rFonts w:hint="cs"/>
          <w:rtl/>
        </w:rPr>
        <w:t xml:space="preserve"> נמצא במצב </w:t>
      </w:r>
      <w:bookmarkStart w:id="9807" w:name="_ETM_Q29_348109"/>
      <w:bookmarkEnd w:id="9807"/>
      <w:r>
        <w:rPr>
          <w:rFonts w:hint="cs"/>
          <w:rtl/>
        </w:rPr>
        <w:t>של שכיבה</w:t>
      </w:r>
      <w:r w:rsidR="009F6C54">
        <w:rPr>
          <w:rFonts w:hint="cs"/>
          <w:rtl/>
        </w:rPr>
        <w:t>.</w:t>
      </w:r>
      <w:r>
        <w:rPr>
          <w:rFonts w:hint="cs"/>
          <w:rtl/>
        </w:rPr>
        <w:t xml:space="preserve"> זה לא אפקטיבי. לכן גם הסברה, גם מודעות, גם פעולות חינוכיות וגם אכיפה </w:t>
      </w:r>
      <w:r>
        <w:rPr>
          <w:rFonts w:hint="eastAsia"/>
          <w:rtl/>
        </w:rPr>
        <w:t>–</w:t>
      </w:r>
      <w:r>
        <w:rPr>
          <w:rFonts w:hint="cs"/>
          <w:rtl/>
        </w:rPr>
        <w:t xml:space="preserve"> אכיפה היא ממתנת. אני רק אגיד </w:t>
      </w:r>
      <w:bookmarkStart w:id="9808" w:name="_ETM_Q29_360932"/>
      <w:bookmarkEnd w:id="9808"/>
      <w:r>
        <w:rPr>
          <w:rFonts w:hint="cs"/>
          <w:rtl/>
        </w:rPr>
        <w:t>במאמר ממש מוסגר, אני ניסיתי לבחון אם כשהם אומרים 23 ילדים מהאוכלוסייה הערבית, האם זה אומר שכולם קרו בערים ערביות</w:t>
      </w:r>
      <w:r w:rsidR="009F6C54">
        <w:rPr>
          <w:rFonts w:hint="cs"/>
          <w:rtl/>
        </w:rPr>
        <w:t>.</w:t>
      </w:r>
      <w:r>
        <w:rPr>
          <w:rFonts w:hint="cs"/>
          <w:rtl/>
        </w:rPr>
        <w:t xml:space="preserve"> איך סופרים את הילדים? </w:t>
      </w:r>
      <w:bookmarkStart w:id="9809" w:name="_ETM_Q29_374442"/>
      <w:bookmarkStart w:id="9810" w:name="_ETM_Q29_374483"/>
      <w:bookmarkStart w:id="9811" w:name="_ETM_Q29_374578"/>
      <w:bookmarkStart w:id="9812" w:name="_ETM_Q29_374655"/>
      <w:bookmarkEnd w:id="9809"/>
      <w:bookmarkEnd w:id="9810"/>
      <w:bookmarkEnd w:id="9811"/>
      <w:bookmarkEnd w:id="9812"/>
      <w:r>
        <w:rPr>
          <w:rFonts w:hint="cs"/>
          <w:rtl/>
        </w:rPr>
        <w:t xml:space="preserve">התברר לי </w:t>
      </w:r>
      <w:bookmarkStart w:id="9813" w:name="_ETM_Q29_375842"/>
      <w:bookmarkEnd w:id="9813"/>
      <w:r>
        <w:rPr>
          <w:rFonts w:hint="cs"/>
          <w:rtl/>
        </w:rPr>
        <w:t xml:space="preserve">שגם אם משפחה או ילדים נהרגו בתאונה בכביש 1 או בכביש 4, משפחה שיש </w:t>
      </w:r>
      <w:bookmarkStart w:id="9814" w:name="_ETM_Q29_379276"/>
      <w:bookmarkEnd w:id="9814"/>
      <w:r>
        <w:rPr>
          <w:rFonts w:hint="cs"/>
          <w:rtl/>
        </w:rPr>
        <w:t xml:space="preserve">בה שני ילדים, הם נספרים במסגרת הילדים הערבים שנהרגו, אף שזה לא בגלל הערים, כמו שאנחנו סופרים את תאונות הדרכים האחרות. אין נתונים מדויקים, אבל גם </w:t>
      </w:r>
      <w:bookmarkStart w:id="9815" w:name="_ETM_Q29_393238"/>
      <w:bookmarkEnd w:id="9815"/>
      <w:r>
        <w:rPr>
          <w:rFonts w:hint="cs"/>
          <w:rtl/>
        </w:rPr>
        <w:t xml:space="preserve">מה שיש פה – גם המספר הזה והעלייה הדרמטית מחייבים אותנו, ואנחנו גם </w:t>
      </w:r>
      <w:bookmarkStart w:id="9816" w:name="_ETM_Q29_398730"/>
      <w:bookmarkEnd w:id="9816"/>
      <w:r>
        <w:rPr>
          <w:rFonts w:hint="cs"/>
          <w:rtl/>
        </w:rPr>
        <w:t xml:space="preserve">נעשה בהתאם פעילות ייחודית לנושא הזה. </w:t>
      </w:r>
    </w:p>
    <w:p w:rsidR="000B110A" w:rsidRDefault="000B110A" w:rsidP="009635F5">
      <w:pPr>
        <w:rPr>
          <w:rtl/>
        </w:rPr>
      </w:pPr>
    </w:p>
    <w:p w:rsidR="000B110A" w:rsidRDefault="000B110A" w:rsidP="009F6C54">
      <w:pPr>
        <w:rPr>
          <w:rtl/>
        </w:rPr>
      </w:pPr>
      <w:r>
        <w:rPr>
          <w:rFonts w:hint="cs"/>
          <w:rtl/>
        </w:rPr>
        <w:t xml:space="preserve">בגדול, הפעולות שאנחנו עושים הן כמובן שיש לנו פרויקט מיוחד שנקרא </w:t>
      </w:r>
      <w:r w:rsidR="009F6C54">
        <w:rPr>
          <w:rFonts w:hint="cs"/>
          <w:rtl/>
        </w:rPr>
        <w:t>"</w:t>
      </w:r>
      <w:r>
        <w:rPr>
          <w:rFonts w:hint="cs"/>
          <w:rtl/>
        </w:rPr>
        <w:t>אשכול רשויות המפרץ</w:t>
      </w:r>
      <w:r w:rsidR="009F6C54">
        <w:rPr>
          <w:rFonts w:hint="cs"/>
          <w:rtl/>
        </w:rPr>
        <w:t>"</w:t>
      </w:r>
      <w:r>
        <w:rPr>
          <w:rFonts w:hint="cs"/>
          <w:rtl/>
        </w:rPr>
        <w:t xml:space="preserve">. הושלמה התוכנית לרשויות המקומיות, </w:t>
      </w:r>
      <w:bookmarkStart w:id="9817" w:name="_ETM_Q29_416547"/>
      <w:bookmarkEnd w:id="9817"/>
      <w:r>
        <w:rPr>
          <w:rFonts w:hint="cs"/>
          <w:rtl/>
        </w:rPr>
        <w:t xml:space="preserve">והחלו עבודות תשתית באשכול – שזה נתוני תנועה, מעברי חציה. הצפי לסיום הוא יוני 2024, וכמובן תהיה </w:t>
      </w:r>
      <w:bookmarkStart w:id="9818" w:name="_ETM_Q29_425587"/>
      <w:bookmarkEnd w:id="9818"/>
      <w:r>
        <w:rPr>
          <w:rFonts w:hint="cs"/>
          <w:rtl/>
        </w:rPr>
        <w:t>תוכנית הסברה לתושבי האשכול של רשויות המפרץ</w:t>
      </w:r>
      <w:r w:rsidR="009F6C54">
        <w:rPr>
          <w:rFonts w:hint="cs"/>
          <w:rtl/>
        </w:rPr>
        <w:t>,</w:t>
      </w:r>
      <w:r>
        <w:rPr>
          <w:rFonts w:hint="cs"/>
          <w:rtl/>
        </w:rPr>
        <w:t xml:space="preserve"> וכמובן אכיפה. </w:t>
      </w:r>
      <w:bookmarkStart w:id="9819" w:name="_ETM_Q29_429824"/>
      <w:bookmarkStart w:id="9820" w:name="_ETM_Q29_429869"/>
      <w:bookmarkStart w:id="9821" w:name="_ETM_Q29_429953"/>
      <w:bookmarkStart w:id="9822" w:name="_ETM_Q29_429994"/>
      <w:bookmarkEnd w:id="9819"/>
      <w:bookmarkEnd w:id="9820"/>
      <w:bookmarkEnd w:id="9821"/>
      <w:bookmarkEnd w:id="9822"/>
      <w:r>
        <w:rPr>
          <w:rFonts w:hint="cs"/>
          <w:rtl/>
        </w:rPr>
        <w:t xml:space="preserve">בכביש 90 עושים פעולות רבות בשיתוף פעולה של נת"י, רלב"ד ורשויות מקומיות, עם תוכניות. </w:t>
      </w:r>
      <w:bookmarkStart w:id="9823" w:name="_ETM_Q29_437936"/>
      <w:bookmarkEnd w:id="9823"/>
      <w:r>
        <w:rPr>
          <w:rFonts w:hint="cs"/>
          <w:rtl/>
        </w:rPr>
        <w:t xml:space="preserve">התוכניות כוללות הקמת מפרצי אכיפה, מפרצי מנוחה, הקמת תחנת ריענון, תוספת ניידות משטרה – אני מניח שזה יותר במקטע של כביש 90, שזה הדרומי ביותר, אילת וכו', שגם שם זה כביש דמים עם הרבה תאונות דרכים. </w:t>
      </w:r>
    </w:p>
    <w:p w:rsidR="000B110A" w:rsidRDefault="000B110A" w:rsidP="003B7263">
      <w:pPr>
        <w:rPr>
          <w:rtl/>
        </w:rPr>
      </w:pPr>
      <w:bookmarkStart w:id="9824" w:name="_ETM_Q29_454909"/>
      <w:bookmarkStart w:id="9825" w:name="_ETM_Q29_454959"/>
      <w:bookmarkEnd w:id="9824"/>
      <w:bookmarkEnd w:id="9825"/>
    </w:p>
    <w:p w:rsidR="000B110A" w:rsidRDefault="000B110A" w:rsidP="009F6C54">
      <w:pPr>
        <w:rPr>
          <w:rtl/>
        </w:rPr>
      </w:pPr>
      <w:bookmarkStart w:id="9826" w:name="_ETM_Q29_455053"/>
      <w:bookmarkStart w:id="9827" w:name="_ETM_Q29_455110"/>
      <w:bookmarkEnd w:id="9826"/>
      <w:bookmarkEnd w:id="9827"/>
      <w:r>
        <w:rPr>
          <w:rFonts w:hint="cs"/>
          <w:rtl/>
        </w:rPr>
        <w:t>לגבי רוכבי האופנ</w:t>
      </w:r>
      <w:r w:rsidR="009F6C54">
        <w:rPr>
          <w:rFonts w:hint="cs"/>
          <w:rtl/>
        </w:rPr>
        <w:t>וע</w:t>
      </w:r>
      <w:r>
        <w:rPr>
          <w:rFonts w:hint="cs"/>
          <w:rtl/>
        </w:rPr>
        <w:t>ים, יש עכשיו</w:t>
      </w:r>
      <w:bookmarkStart w:id="9828" w:name="_ETM_Q29_457741"/>
      <w:bookmarkEnd w:id="9828"/>
      <w:r>
        <w:rPr>
          <w:rFonts w:hint="cs"/>
          <w:rtl/>
        </w:rPr>
        <w:t xml:space="preserve"> תוכנית שלמה של לימוד נהיגה לרוכבי אופנוע, שזה היה פעם אחד מהמאפיינים הגדולים </w:t>
      </w:r>
      <w:r>
        <w:rPr>
          <w:rtl/>
        </w:rPr>
        <w:t>–</w:t>
      </w:r>
      <w:r>
        <w:rPr>
          <w:rFonts w:hint="cs"/>
          <w:rtl/>
        </w:rPr>
        <w:t xml:space="preserve"> </w:t>
      </w:r>
      <w:bookmarkStart w:id="9829" w:name="_ETM_Q29_463405"/>
      <w:bookmarkEnd w:id="9829"/>
      <w:r>
        <w:rPr>
          <w:rFonts w:hint="cs"/>
          <w:rtl/>
        </w:rPr>
        <w:t xml:space="preserve">היה תמיד גידול בתאונות דרכים והרוגים בנושא האופנועים. יש תוכנית לימוד אחרת, </w:t>
      </w:r>
      <w:bookmarkStart w:id="9830" w:name="_ETM_Q29_472537"/>
      <w:bookmarkEnd w:id="9830"/>
      <w:r>
        <w:rPr>
          <w:rFonts w:hint="cs"/>
          <w:rtl/>
        </w:rPr>
        <w:t xml:space="preserve">המבחן העיוני ועוד דברים השתנו, וגם הטסט עצמו – מבחני השליטה ייתנו מענה </w:t>
      </w:r>
      <w:bookmarkStart w:id="9831" w:name="_ETM_Q29_482962"/>
      <w:bookmarkEnd w:id="9831"/>
      <w:r>
        <w:rPr>
          <w:rFonts w:hint="cs"/>
          <w:rtl/>
        </w:rPr>
        <w:t xml:space="preserve">וייתנו יותר יכולת שליטה על הכלי הזה מאשר קודם. יש גם פיילוט שנעשה על רוכבי אופנועים – בדקו מה הייתה התוצאה, ויפנימו את זה </w:t>
      </w:r>
      <w:bookmarkStart w:id="9832" w:name="_ETM_Q29_504568"/>
      <w:bookmarkEnd w:id="9832"/>
      <w:r>
        <w:rPr>
          <w:rFonts w:hint="cs"/>
          <w:rtl/>
        </w:rPr>
        <w:t xml:space="preserve">גם כן בתוך מערכת הלמידה. </w:t>
      </w:r>
    </w:p>
    <w:p w:rsidR="000B110A" w:rsidRDefault="000B110A" w:rsidP="009635F5">
      <w:pPr>
        <w:rPr>
          <w:rtl/>
        </w:rPr>
      </w:pPr>
    </w:p>
    <w:p w:rsidR="000B110A" w:rsidRDefault="000B110A" w:rsidP="009F6C54">
      <w:pPr>
        <w:rPr>
          <w:rtl/>
        </w:rPr>
      </w:pPr>
      <w:r>
        <w:rPr>
          <w:rFonts w:hint="cs"/>
          <w:rtl/>
        </w:rPr>
        <w:t xml:space="preserve">בחברה הערבית תוגברו פעולות חינוך והסברה ממוקדות בנושאי חגורת בטיחות ו"ילד עד גיל תשע לא חוצה כביש לבד"; הוקמו ותוגברו </w:t>
      </w:r>
      <w:bookmarkStart w:id="9833" w:name="_ETM_Q29_517857"/>
      <w:bookmarkEnd w:id="9833"/>
      <w:r>
        <w:rPr>
          <w:rFonts w:hint="cs"/>
          <w:rtl/>
        </w:rPr>
        <w:t xml:space="preserve">פעולות בתנועות הנוער ובארגוני הנוער; תוכנית הדרכה ייחודית לבני </w:t>
      </w:r>
      <w:bookmarkStart w:id="9834" w:name="_ETM_Q29_521231"/>
      <w:bookmarkEnd w:id="9834"/>
      <w:r>
        <w:rPr>
          <w:rFonts w:hint="cs"/>
          <w:rtl/>
        </w:rPr>
        <w:t xml:space="preserve">נוער, אימוני כדורגל – שילבו במסגרת אימוני כדורגל את הנושא של בטיחות בדרכים ומניעת תאונות דרכים. טלפנתי במיוחד לשאול מה </w:t>
      </w:r>
      <w:bookmarkStart w:id="9835" w:name="_ETM_Q29_530683"/>
      <w:bookmarkEnd w:id="9835"/>
      <w:r>
        <w:rPr>
          <w:rFonts w:hint="cs"/>
          <w:rtl/>
        </w:rPr>
        <w:t xml:space="preserve">הקשר בין אימוני כדורגל לנושא של תאונות הדרכים, אז אמרו לי: זאת הטמעה בתוך </w:t>
      </w:r>
      <w:bookmarkStart w:id="9836" w:name="_ETM_Q29_537087"/>
      <w:bookmarkEnd w:id="9836"/>
      <w:r>
        <w:rPr>
          <w:rFonts w:hint="cs"/>
          <w:rtl/>
        </w:rPr>
        <w:t>האימונים</w:t>
      </w:r>
      <w:r w:rsidR="009F6C54">
        <w:rPr>
          <w:rFonts w:hint="cs"/>
          <w:rtl/>
        </w:rPr>
        <w:t>:</w:t>
      </w:r>
      <w:r>
        <w:rPr>
          <w:rFonts w:hint="cs"/>
          <w:rtl/>
        </w:rPr>
        <w:t xml:space="preserve"> אתה מקשיב, אתה נמצא במקום מסוים </w:t>
      </w:r>
      <w:r w:rsidR="009F6C54">
        <w:rPr>
          <w:rFonts w:hint="eastAsia"/>
          <w:rtl/>
        </w:rPr>
        <w:t xml:space="preserve">– </w:t>
      </w:r>
      <w:r>
        <w:rPr>
          <w:rFonts w:hint="cs"/>
          <w:rtl/>
        </w:rPr>
        <w:t>מטמיעים את זה</w:t>
      </w:r>
      <w:bookmarkStart w:id="9837" w:name="_ETM_Q29_540498"/>
      <w:bookmarkEnd w:id="9837"/>
      <w:r>
        <w:rPr>
          <w:rFonts w:hint="cs"/>
          <w:rtl/>
        </w:rPr>
        <w:t xml:space="preserve">; מקימים מרכז הדרכה נייד בגלל תאונות הדרכים, ובגלל העלייה במספר הילדים הנפגעים הרלב"ד יצאה בקול קורא לביצוע פעולות הדרכה ממוקדות בנושא דריסות חצר בשנת 2024. חבר הכנסת </w:t>
      </w:r>
      <w:bookmarkStart w:id="9838" w:name="_ETM_Q29_558212"/>
      <w:bookmarkEnd w:id="9838"/>
      <w:r>
        <w:rPr>
          <w:rFonts w:hint="cs"/>
          <w:rtl/>
        </w:rPr>
        <w:t xml:space="preserve">טיבי, זאת תשובה </w:t>
      </w:r>
      <w:r w:rsidR="009F6C54">
        <w:rPr>
          <w:rFonts w:hint="cs"/>
          <w:rtl/>
        </w:rPr>
        <w:t>ע</w:t>
      </w:r>
      <w:r>
        <w:rPr>
          <w:rFonts w:hint="cs"/>
          <w:rtl/>
        </w:rPr>
        <w:t>ל</w:t>
      </w:r>
      <w:r w:rsidR="009F6C54">
        <w:rPr>
          <w:rFonts w:hint="cs"/>
          <w:rtl/>
        </w:rPr>
        <w:t xml:space="preserve"> </w:t>
      </w:r>
      <w:r>
        <w:rPr>
          <w:rFonts w:hint="cs"/>
          <w:rtl/>
        </w:rPr>
        <w:t xml:space="preserve">מה שאתם העליתם. יש קול קורא שיצא לרשויות על תוכנית מיוחדת </w:t>
      </w:r>
      <w:bookmarkStart w:id="9839" w:name="_ETM_Q29_562976"/>
      <w:bookmarkEnd w:id="9839"/>
      <w:r>
        <w:rPr>
          <w:rFonts w:hint="cs"/>
          <w:rtl/>
        </w:rPr>
        <w:t xml:space="preserve">למניעת דריסות חצר או תאונות. </w:t>
      </w:r>
    </w:p>
    <w:p w:rsidR="000B110A" w:rsidRDefault="000B110A" w:rsidP="009635F5">
      <w:pPr>
        <w:rPr>
          <w:rtl/>
        </w:rPr>
      </w:pPr>
    </w:p>
    <w:p w:rsidR="000B110A" w:rsidRDefault="000B110A" w:rsidP="003B7263">
      <w:pPr>
        <w:rPr>
          <w:rtl/>
        </w:rPr>
      </w:pPr>
      <w:r>
        <w:rPr>
          <w:rFonts w:hint="cs"/>
          <w:rtl/>
        </w:rPr>
        <w:t xml:space="preserve">ועוד דבר אחד. הרלב"ד, הרשות לבטיחות בדרכים, קידמה לראשונה סל בטיחות ייעודי </w:t>
      </w:r>
      <w:bookmarkStart w:id="9840" w:name="_ETM_Q29_573582"/>
      <w:bookmarkEnd w:id="9840"/>
      <w:r>
        <w:rPr>
          <w:rFonts w:hint="cs"/>
          <w:rtl/>
        </w:rPr>
        <w:t xml:space="preserve">לחברה הערבית לטיפול בתשתיות בחברה הערבית, וטופלו כשלי בטיחות בסביבת מוסדות החינוך. אז </w:t>
      </w:r>
      <w:bookmarkStart w:id="9841" w:name="_ETM_Q29_582440"/>
      <w:bookmarkEnd w:id="9841"/>
      <w:r>
        <w:rPr>
          <w:rFonts w:hint="cs"/>
          <w:rtl/>
        </w:rPr>
        <w:t xml:space="preserve">שוב, לגבי התשתיות שגם הזכרתם בדבריכם – סל בטיחות ייעודי לחברה הערבית בנושא הזה. </w:t>
      </w:r>
    </w:p>
    <w:p w:rsidR="000B110A" w:rsidRDefault="000B110A" w:rsidP="009635F5">
      <w:pPr>
        <w:rPr>
          <w:rtl/>
        </w:rPr>
      </w:pPr>
    </w:p>
    <w:p w:rsidR="000B110A" w:rsidRDefault="000B110A" w:rsidP="003B7263">
      <w:pPr>
        <w:rPr>
          <w:rtl/>
        </w:rPr>
      </w:pPr>
      <w:r>
        <w:rPr>
          <w:rFonts w:hint="cs"/>
          <w:rtl/>
        </w:rPr>
        <w:t xml:space="preserve">במוסדות </w:t>
      </w:r>
      <w:bookmarkStart w:id="9842" w:name="_ETM_Q29_592133"/>
      <w:bookmarkEnd w:id="9842"/>
      <w:r>
        <w:rPr>
          <w:rFonts w:hint="cs"/>
          <w:rtl/>
        </w:rPr>
        <w:t xml:space="preserve">החינוך יש פעילות רבה שנעשית יחד עם הרשויות המקומיות בסביבות בתי הספר, וכמובן עם תקציב ייעודי לנושא הזה. יש ניהול בטיחות בכל הרשויות המקומיות, </w:t>
      </w:r>
      <w:r w:rsidR="009F6C54">
        <w:rPr>
          <w:rFonts w:hint="cs"/>
          <w:rtl/>
        </w:rPr>
        <w:t>ו</w:t>
      </w:r>
      <w:r>
        <w:rPr>
          <w:rFonts w:hint="cs"/>
          <w:rtl/>
        </w:rPr>
        <w:t xml:space="preserve">יש תוכניות עבודה שנתיות עם כל </w:t>
      </w:r>
      <w:bookmarkStart w:id="9843" w:name="_ETM_Q29_605700"/>
      <w:bookmarkEnd w:id="9843"/>
      <w:r>
        <w:rPr>
          <w:rFonts w:hint="cs"/>
          <w:rtl/>
        </w:rPr>
        <w:t xml:space="preserve">רשות מקומית בתחום הבטיחות בדרכים. הייתה גם ביקורת בתשע רשויות שהן רשות </w:t>
      </w:r>
      <w:bookmarkStart w:id="9844" w:name="_ETM_Q29_611809"/>
      <w:bookmarkEnd w:id="9844"/>
      <w:r>
        <w:rPr>
          <w:rFonts w:hint="cs"/>
          <w:rtl/>
        </w:rPr>
        <w:t xml:space="preserve">תמרור – היו ביקורות; ביצוע פעולות חינוך והסברה על פי אוכלוסיות סיכון בפריסה </w:t>
      </w:r>
      <w:bookmarkStart w:id="9845" w:name="_ETM_Q29_617464"/>
      <w:bookmarkEnd w:id="9845"/>
      <w:r>
        <w:rPr>
          <w:rFonts w:hint="cs"/>
          <w:rtl/>
        </w:rPr>
        <w:t xml:space="preserve">ארצית; יש כמובן מימון וייעוץ חינוך תעבורתי במסגרת בחינות התיאוריה בכ-4,300 כיתות י' – כפי שידוע היום, בבתי הספר התיכוניים יש את </w:t>
      </w:r>
      <w:bookmarkStart w:id="9846" w:name="_ETM_Q29_630461"/>
      <w:bookmarkEnd w:id="9846"/>
      <w:r>
        <w:rPr>
          <w:rFonts w:hint="cs"/>
          <w:rtl/>
        </w:rPr>
        <w:t xml:space="preserve">התיאוריה; הרחבת פעילות "שומרי הדרך". </w:t>
      </w:r>
    </w:p>
    <w:p w:rsidR="000B110A" w:rsidRDefault="000B110A" w:rsidP="003B7263">
      <w:pPr>
        <w:rPr>
          <w:rtl/>
        </w:rPr>
      </w:pPr>
    </w:p>
    <w:p w:rsidR="000B110A" w:rsidRDefault="000B110A" w:rsidP="009F6C54">
      <w:pPr>
        <w:rPr>
          <w:rtl/>
        </w:rPr>
      </w:pPr>
      <w:r>
        <w:rPr>
          <w:rFonts w:hint="cs"/>
          <w:rtl/>
        </w:rPr>
        <w:t xml:space="preserve">אני יכול לתת עוד מגוון, אבל נראה לי שקצת מאבדים </w:t>
      </w:r>
      <w:bookmarkStart w:id="9847" w:name="_ETM_Q29_635636"/>
      <w:bookmarkEnd w:id="9847"/>
      <w:r>
        <w:rPr>
          <w:rFonts w:hint="cs"/>
          <w:rtl/>
        </w:rPr>
        <w:t xml:space="preserve">את הסבלנות, אבל מה שחשוב מאוד – ואנחנו העלינו את זה בדיונים קודמים – זה שבוצעו </w:t>
      </w:r>
      <w:bookmarkStart w:id="9848" w:name="_ETM_Q29_641777"/>
      <w:bookmarkEnd w:id="9848"/>
      <w:r>
        <w:rPr>
          <w:rFonts w:hint="cs"/>
          <w:rtl/>
        </w:rPr>
        <w:t xml:space="preserve">תסקירי 300 תאונות קטלניות. עשו על זה תסקירים. לא פעם יש תאונות דרכים – בזמנו, אנחנו </w:t>
      </w:r>
      <w:bookmarkStart w:id="9849" w:name="_ETM_Q29_650012"/>
      <w:bookmarkEnd w:id="9849"/>
      <w:r>
        <w:rPr>
          <w:rFonts w:hint="cs"/>
          <w:rtl/>
        </w:rPr>
        <w:t>התרענו על כך: יש תאונה, ואף אחד גם לא לומד משהו מהתאונה. זה נכנס לסטטיסטיקה, ואף אחד לא לומד מה הסיבה שהייתה לה</w:t>
      </w:r>
      <w:r w:rsidR="009F6C54">
        <w:rPr>
          <w:rFonts w:hint="cs"/>
          <w:rtl/>
        </w:rPr>
        <w:t>;</w:t>
      </w:r>
      <w:r>
        <w:rPr>
          <w:rFonts w:hint="cs"/>
          <w:rtl/>
        </w:rPr>
        <w:t xml:space="preserve"> </w:t>
      </w:r>
      <w:bookmarkStart w:id="9850" w:name="_ETM_Q29_657468"/>
      <w:bookmarkEnd w:id="9850"/>
      <w:r>
        <w:rPr>
          <w:rFonts w:hint="cs"/>
          <w:rtl/>
        </w:rPr>
        <w:t xml:space="preserve">לא רק מה הסיבה שהייתה – גם רוצים להשוות אותה לתאונות </w:t>
      </w:r>
      <w:bookmarkStart w:id="9851" w:name="_ETM_Q29_661499"/>
      <w:bookmarkEnd w:id="9851"/>
      <w:r>
        <w:rPr>
          <w:rFonts w:hint="cs"/>
          <w:rtl/>
        </w:rPr>
        <w:t xml:space="preserve">אחרות ולעוד דברים שיכולים לעזור </w:t>
      </w:r>
      <w:r w:rsidR="009F6C54">
        <w:rPr>
          <w:rFonts w:hint="cs"/>
          <w:rtl/>
        </w:rPr>
        <w:t>ב</w:t>
      </w:r>
      <w:r>
        <w:rPr>
          <w:rFonts w:hint="cs"/>
          <w:rtl/>
        </w:rPr>
        <w:t xml:space="preserve">כשלים נקודתיים וגם רוחביים. מטבע הדברים, אם אתה חוקר – </w:t>
      </w:r>
      <w:bookmarkStart w:id="9852" w:name="_ETM_Q29_669071"/>
      <w:bookmarkEnd w:id="9852"/>
      <w:r>
        <w:rPr>
          <w:rFonts w:hint="cs"/>
          <w:rtl/>
        </w:rPr>
        <w:t xml:space="preserve">ככל שתחקור יותר את התאונה ואת הסיבה, ככה תוכל לתת יותר מענה. כפי שאמרתי, גם תקציב ייעודי ותוכנית "עיר בטוחה". </w:t>
      </w:r>
    </w:p>
    <w:p w:rsidR="000B110A" w:rsidRDefault="000B110A" w:rsidP="003B7263">
      <w:pPr>
        <w:rPr>
          <w:rtl/>
        </w:rPr>
      </w:pPr>
    </w:p>
    <w:p w:rsidR="000B110A" w:rsidRDefault="000B110A" w:rsidP="009F6C54">
      <w:pPr>
        <w:rPr>
          <w:rtl/>
        </w:rPr>
      </w:pPr>
      <w:bookmarkStart w:id="9853" w:name="_ETM_Q29_677248"/>
      <w:bookmarkEnd w:id="9853"/>
      <w:r>
        <w:rPr>
          <w:rFonts w:hint="cs"/>
          <w:rtl/>
        </w:rPr>
        <w:t>חבר הכנסת מיש</w:t>
      </w:r>
      <w:bookmarkStart w:id="9854" w:name="_ETM_Q29_680371"/>
      <w:bookmarkEnd w:id="9854"/>
      <w:r>
        <w:rPr>
          <w:rFonts w:hint="cs"/>
          <w:rtl/>
        </w:rPr>
        <w:t xml:space="preserve">רקי שאל בשם חבר הכנסת בועז טופורובסקי, שמתעסק הרבה </w:t>
      </w:r>
      <w:bookmarkStart w:id="9855" w:name="_ETM_Q29_681988"/>
      <w:bookmarkEnd w:id="9855"/>
      <w:r w:rsidR="009F6C54">
        <w:rPr>
          <w:rFonts w:hint="cs"/>
          <w:rtl/>
        </w:rPr>
        <w:t>ב</w:t>
      </w:r>
      <w:r>
        <w:rPr>
          <w:rFonts w:hint="cs"/>
          <w:rtl/>
        </w:rPr>
        <w:t xml:space="preserve">תאונות הדרכים, ואני מברך אותו על כך. כבר מונה יושב-ראש לרלב"ד, ובהתאם ימונה גם מנכ"ל. כמובן שהתקציב שיש אף פעם </w:t>
      </w:r>
      <w:bookmarkStart w:id="9856" w:name="_ETM_Q29_696118"/>
      <w:bookmarkEnd w:id="9856"/>
      <w:r>
        <w:rPr>
          <w:rFonts w:hint="cs"/>
          <w:rtl/>
        </w:rPr>
        <w:t xml:space="preserve">לא מספיק, ואנחנו תמיד רוצים שיהיו יותר תקציבים בלי קיצוצים, </w:t>
      </w:r>
      <w:bookmarkStart w:id="9857" w:name="_ETM_Q29_699411"/>
      <w:bookmarkEnd w:id="9857"/>
      <w:r>
        <w:rPr>
          <w:rFonts w:hint="cs"/>
          <w:rtl/>
        </w:rPr>
        <w:t xml:space="preserve">שתהיה תוספת תקציבים לטיפול בתאונות דרכים במסגרת היכולות שיש למדינת ישראל. </w:t>
      </w:r>
      <w:bookmarkStart w:id="9858" w:name="_ETM_Q29_703698"/>
      <w:bookmarkStart w:id="9859" w:name="_ETM_Q29_703769"/>
      <w:bookmarkEnd w:id="9858"/>
      <w:bookmarkEnd w:id="9859"/>
      <w:r>
        <w:rPr>
          <w:rFonts w:hint="cs"/>
          <w:rtl/>
        </w:rPr>
        <w:t xml:space="preserve">אף פעם לא ראיתי שהרלב"ד לא רצתה </w:t>
      </w:r>
      <w:bookmarkStart w:id="9860" w:name="_ETM_Q29_705788"/>
      <w:bookmarkEnd w:id="9860"/>
      <w:r>
        <w:rPr>
          <w:rFonts w:hint="cs"/>
          <w:rtl/>
        </w:rPr>
        <w:t xml:space="preserve">לקבל עוד תקציב, ולא ראיתי שהמשרד מנע ולא ביקש בשביל זה תקציב. תודה רבה. </w:t>
      </w:r>
    </w:p>
    <w:p w:rsidR="000B110A" w:rsidRDefault="000B110A" w:rsidP="009635F5">
      <w:pPr>
        <w:rPr>
          <w:rtl/>
        </w:rPr>
      </w:pPr>
      <w:bookmarkStart w:id="9861" w:name="_ETM_Q29_710605"/>
      <w:bookmarkEnd w:id="9861"/>
    </w:p>
    <w:p w:rsidR="000B110A" w:rsidRDefault="000B110A" w:rsidP="003B7263">
      <w:pPr>
        <w:pStyle w:val="af6"/>
        <w:keepNext/>
        <w:rPr>
          <w:rtl/>
        </w:rPr>
      </w:pPr>
      <w:r w:rsidRPr="00304F25">
        <w:rPr>
          <w:rStyle w:val="TagStyle"/>
          <w:rtl/>
        </w:rPr>
        <w:t xml:space="preserve"> &lt;&lt; יור &gt;&gt; </w:t>
      </w:r>
      <w:r>
        <w:rPr>
          <w:rtl/>
        </w:rPr>
        <w:t>היו"ר חנוך דב מלביצקי:</w:t>
      </w:r>
      <w:r w:rsidRPr="00304F25">
        <w:rPr>
          <w:rStyle w:val="TagStyle"/>
          <w:rtl/>
        </w:rPr>
        <w:t xml:space="preserve"> &lt;&lt; יור &gt;&gt;</w:t>
      </w:r>
      <w:r>
        <w:rPr>
          <w:rtl/>
        </w:rPr>
        <w:t xml:space="preserve"> </w:t>
      </w:r>
    </w:p>
    <w:p w:rsidR="000B110A" w:rsidRDefault="000B110A" w:rsidP="00897AE7">
      <w:pPr>
        <w:rPr>
          <w:rtl/>
        </w:rPr>
      </w:pPr>
    </w:p>
    <w:p w:rsidR="000B110A" w:rsidRDefault="000B110A" w:rsidP="003C6124">
      <w:pPr>
        <w:rPr>
          <w:rtl/>
        </w:rPr>
      </w:pPr>
      <w:bookmarkStart w:id="9862" w:name="_ETM_Q29_711484"/>
      <w:bookmarkEnd w:id="9862"/>
      <w:r>
        <w:rPr>
          <w:rFonts w:hint="cs"/>
          <w:rtl/>
        </w:rPr>
        <w:t xml:space="preserve">חזק וברוך. </w:t>
      </w:r>
      <w:bookmarkStart w:id="9863" w:name="_ETM_Q29_713317"/>
      <w:bookmarkStart w:id="9864" w:name="_ETM_Q29_713384"/>
      <w:bookmarkStart w:id="9865" w:name="_ETM_Q29_713453"/>
      <w:bookmarkStart w:id="9866" w:name="_ETM_Q29_713501"/>
      <w:bookmarkEnd w:id="9863"/>
      <w:bookmarkEnd w:id="9864"/>
      <w:bookmarkEnd w:id="9865"/>
      <w:bookmarkEnd w:id="9866"/>
      <w:r>
        <w:rPr>
          <w:rFonts w:hint="cs"/>
          <w:rtl/>
        </w:rPr>
        <w:t>חבריי, אתם מסתפקים</w:t>
      </w:r>
      <w:bookmarkStart w:id="9867" w:name="_ETM_Q29_715693"/>
      <w:bookmarkEnd w:id="9867"/>
      <w:r>
        <w:rPr>
          <w:rFonts w:hint="cs"/>
          <w:rtl/>
        </w:rPr>
        <w:t xml:space="preserve"> בתשובה או שאתם רוצים דיון נוסף?</w:t>
      </w:r>
    </w:p>
    <w:p w:rsidR="000B110A" w:rsidRDefault="000B110A" w:rsidP="003B7263">
      <w:pPr>
        <w:rPr>
          <w:rtl/>
        </w:rPr>
      </w:pPr>
      <w:bookmarkStart w:id="9868" w:name="_ETM_Q29_718363"/>
      <w:bookmarkStart w:id="9869" w:name="_ETM_Q29_718427"/>
      <w:bookmarkStart w:id="9870" w:name="_ETM_Q29_720391"/>
      <w:bookmarkStart w:id="9871" w:name="_ETM_Q29_720435"/>
      <w:bookmarkEnd w:id="9868"/>
      <w:bookmarkEnd w:id="9869"/>
      <w:bookmarkEnd w:id="9870"/>
      <w:bookmarkEnd w:id="9871"/>
    </w:p>
    <w:p w:rsidR="000B110A" w:rsidRDefault="000B110A" w:rsidP="003B7263">
      <w:pPr>
        <w:pStyle w:val="af5"/>
        <w:keepNext/>
        <w:rPr>
          <w:rtl/>
        </w:rPr>
      </w:pPr>
      <w:bookmarkStart w:id="9872" w:name="ET_interruption_קריאה_4"/>
      <w:r w:rsidRPr="0047699C">
        <w:rPr>
          <w:rStyle w:val="TagStyle"/>
          <w:rtl/>
        </w:rPr>
        <w:t xml:space="preserve"> &lt;&lt; קריאה &gt;&gt; </w:t>
      </w:r>
      <w:r>
        <w:rPr>
          <w:rtl/>
        </w:rPr>
        <w:t>קריאה:</w:t>
      </w:r>
      <w:r w:rsidRPr="0047699C">
        <w:rPr>
          <w:rStyle w:val="TagStyle"/>
          <w:rtl/>
        </w:rPr>
        <w:t xml:space="preserve"> &lt;&lt; קריאה &gt;&gt;</w:t>
      </w:r>
      <w:r>
        <w:rPr>
          <w:rtl/>
        </w:rPr>
        <w:t xml:space="preserve"> </w:t>
      </w:r>
      <w:bookmarkEnd w:id="9872"/>
    </w:p>
    <w:p w:rsidR="000B110A" w:rsidRDefault="000B110A" w:rsidP="00897AE7">
      <w:pPr>
        <w:rPr>
          <w:rtl/>
        </w:rPr>
      </w:pPr>
    </w:p>
    <w:p w:rsidR="000B110A" w:rsidRDefault="00897AE7" w:rsidP="003B7263">
      <w:pPr>
        <w:rPr>
          <w:rtl/>
        </w:rPr>
      </w:pPr>
      <w:bookmarkStart w:id="9873" w:name="_ETM_Q29_721711"/>
      <w:bookmarkStart w:id="9874" w:name="_ETM_Q29_721955"/>
      <w:bookmarkStart w:id="9875" w:name="_ETM_Q29_721999"/>
      <w:bookmarkEnd w:id="9873"/>
      <w:bookmarkEnd w:id="9874"/>
      <w:bookmarkEnd w:id="9875"/>
      <w:r>
        <w:rPr>
          <w:rFonts w:hint="cs"/>
          <w:rtl/>
        </w:rPr>
        <w:t>– – –</w:t>
      </w:r>
    </w:p>
    <w:p w:rsidR="000B110A" w:rsidRDefault="000B110A" w:rsidP="003B7263">
      <w:pPr>
        <w:rPr>
          <w:rtl/>
        </w:rPr>
      </w:pPr>
      <w:bookmarkStart w:id="9876" w:name="_ETM_Q29_723054"/>
      <w:bookmarkStart w:id="9877" w:name="_ETM_Q29_723104"/>
      <w:bookmarkEnd w:id="9876"/>
      <w:bookmarkEnd w:id="9877"/>
    </w:p>
    <w:p w:rsidR="000B110A" w:rsidRDefault="000B110A" w:rsidP="003B7263">
      <w:pPr>
        <w:pStyle w:val="af6"/>
        <w:keepNext/>
        <w:rPr>
          <w:rtl/>
        </w:rPr>
      </w:pPr>
      <w:r w:rsidRPr="0047699C">
        <w:rPr>
          <w:rStyle w:val="TagStyle"/>
          <w:rtl/>
        </w:rPr>
        <w:t xml:space="preserve"> &lt;&lt; יור &gt;&gt; </w:t>
      </w:r>
      <w:r>
        <w:rPr>
          <w:rtl/>
        </w:rPr>
        <w:t>היו"ר חנוך דב מלביצקי:</w:t>
      </w:r>
      <w:r w:rsidRPr="0047699C">
        <w:rPr>
          <w:rStyle w:val="TagStyle"/>
          <w:rtl/>
        </w:rPr>
        <w:t xml:space="preserve"> &lt;&lt; יור &gt;&gt;</w:t>
      </w:r>
      <w:r>
        <w:rPr>
          <w:rtl/>
        </w:rPr>
        <w:t xml:space="preserve"> </w:t>
      </w:r>
    </w:p>
    <w:p w:rsidR="000B110A" w:rsidRDefault="000B110A" w:rsidP="00897AE7">
      <w:pPr>
        <w:rPr>
          <w:rtl/>
        </w:rPr>
      </w:pPr>
    </w:p>
    <w:p w:rsidR="000B110A" w:rsidRDefault="000B110A" w:rsidP="003B7263">
      <w:pPr>
        <w:rPr>
          <w:rtl/>
        </w:rPr>
      </w:pPr>
      <w:bookmarkStart w:id="9878" w:name="_ETM_Q29_725070"/>
      <w:bookmarkEnd w:id="9878"/>
      <w:r>
        <w:rPr>
          <w:rFonts w:hint="cs"/>
          <w:rtl/>
        </w:rPr>
        <w:t>חבר הכנסת מישרקי,</w:t>
      </w:r>
      <w:bookmarkStart w:id="9879" w:name="_ETM_Q29_725957"/>
      <w:bookmarkEnd w:id="9879"/>
      <w:r>
        <w:rPr>
          <w:rFonts w:hint="cs"/>
          <w:rtl/>
        </w:rPr>
        <w:t xml:space="preserve"> אתה מסתפק או שאתה מעוניין בדיון בוועדה?</w:t>
      </w:r>
    </w:p>
    <w:p w:rsidR="000B110A" w:rsidRDefault="000B110A" w:rsidP="003B7263">
      <w:pPr>
        <w:rPr>
          <w:rtl/>
        </w:rPr>
      </w:pPr>
      <w:bookmarkStart w:id="9880" w:name="_ETM_Q29_726912"/>
      <w:bookmarkStart w:id="9881" w:name="_ETM_Q29_726922"/>
      <w:bookmarkEnd w:id="9880"/>
      <w:bookmarkEnd w:id="9881"/>
    </w:p>
    <w:p w:rsidR="000B110A" w:rsidRDefault="000B110A" w:rsidP="003B7263">
      <w:pPr>
        <w:pStyle w:val="af5"/>
        <w:keepNext/>
        <w:rPr>
          <w:rtl/>
        </w:rPr>
      </w:pPr>
      <w:bookmarkStart w:id="9882" w:name="ET_interruption_6345_6"/>
      <w:r w:rsidRPr="0047699C">
        <w:rPr>
          <w:rStyle w:val="TagStyle"/>
          <w:rtl/>
        </w:rPr>
        <w:t xml:space="preserve"> &lt;&lt; קריאה &gt;&gt; </w:t>
      </w:r>
      <w:r>
        <w:rPr>
          <w:rtl/>
        </w:rPr>
        <w:t>טלי גוטליב (הליכוד):</w:t>
      </w:r>
      <w:r w:rsidRPr="0047699C">
        <w:rPr>
          <w:rStyle w:val="TagStyle"/>
          <w:rtl/>
        </w:rPr>
        <w:t xml:space="preserve"> &lt;&lt; קריאה &gt;&gt;</w:t>
      </w:r>
      <w:r>
        <w:rPr>
          <w:rtl/>
        </w:rPr>
        <w:t xml:space="preserve"> </w:t>
      </w:r>
      <w:bookmarkEnd w:id="9882"/>
    </w:p>
    <w:p w:rsidR="000B110A" w:rsidRDefault="000B110A" w:rsidP="00897AE7">
      <w:pPr>
        <w:rPr>
          <w:rtl/>
        </w:rPr>
      </w:pPr>
    </w:p>
    <w:p w:rsidR="000B110A" w:rsidRDefault="000B110A" w:rsidP="009F6C54">
      <w:pPr>
        <w:rPr>
          <w:rtl/>
        </w:rPr>
      </w:pPr>
      <w:bookmarkStart w:id="9883" w:name="_ETM_Q29_729240"/>
      <w:bookmarkEnd w:id="9883"/>
      <w:r>
        <w:rPr>
          <w:rFonts w:hint="cs"/>
          <w:rtl/>
        </w:rPr>
        <w:t>דיון בוועדה</w:t>
      </w:r>
      <w:r w:rsidR="009F6C54">
        <w:rPr>
          <w:rFonts w:hint="cs"/>
          <w:rtl/>
        </w:rPr>
        <w:t>.</w:t>
      </w:r>
      <w:r>
        <w:rPr>
          <w:rFonts w:hint="cs"/>
          <w:rtl/>
        </w:rPr>
        <w:t xml:space="preserve"> תודה. </w:t>
      </w:r>
    </w:p>
    <w:p w:rsidR="000B110A" w:rsidRDefault="000B110A" w:rsidP="003B7263">
      <w:pPr>
        <w:rPr>
          <w:rtl/>
        </w:rPr>
      </w:pPr>
      <w:bookmarkStart w:id="9884" w:name="_ETM_Q29_729103"/>
      <w:bookmarkStart w:id="9885" w:name="_ETM_Q29_729178"/>
      <w:bookmarkEnd w:id="9884"/>
      <w:bookmarkEnd w:id="9885"/>
    </w:p>
    <w:p w:rsidR="000B110A" w:rsidRDefault="000B110A" w:rsidP="003B7263">
      <w:pPr>
        <w:pStyle w:val="af5"/>
        <w:keepNext/>
        <w:rPr>
          <w:rtl/>
        </w:rPr>
      </w:pPr>
      <w:bookmarkStart w:id="9886" w:name="ET_interruption_6426_7"/>
      <w:r w:rsidRPr="0047699C">
        <w:rPr>
          <w:rStyle w:val="TagStyle"/>
          <w:rtl/>
        </w:rPr>
        <w:t xml:space="preserve"> &lt;&lt; קריאה &gt;&gt; </w:t>
      </w:r>
      <w:r>
        <w:rPr>
          <w:rtl/>
        </w:rPr>
        <w:t>שר במשרד החינוך חיים ביטון:</w:t>
      </w:r>
      <w:r w:rsidRPr="0047699C">
        <w:rPr>
          <w:rStyle w:val="TagStyle"/>
          <w:rtl/>
        </w:rPr>
        <w:t xml:space="preserve"> &lt;&lt; קריאה &gt;&gt;</w:t>
      </w:r>
      <w:r>
        <w:rPr>
          <w:rtl/>
        </w:rPr>
        <w:t xml:space="preserve"> </w:t>
      </w:r>
      <w:bookmarkEnd w:id="9886"/>
    </w:p>
    <w:p w:rsidR="000B110A" w:rsidRDefault="000B110A" w:rsidP="00897AE7">
      <w:pPr>
        <w:rPr>
          <w:rtl/>
        </w:rPr>
      </w:pPr>
    </w:p>
    <w:p w:rsidR="000B110A" w:rsidRDefault="000B110A" w:rsidP="003B7263">
      <w:pPr>
        <w:rPr>
          <w:rtl/>
        </w:rPr>
      </w:pPr>
      <w:bookmarkStart w:id="9887" w:name="_ETM_Q29_728797"/>
      <w:bookmarkStart w:id="9888" w:name="_ETM_Q29_729035"/>
      <w:bookmarkStart w:id="9889" w:name="_ETM_Q29_729079"/>
      <w:bookmarkEnd w:id="9887"/>
      <w:bookmarkEnd w:id="9888"/>
      <w:bookmarkEnd w:id="9889"/>
      <w:r>
        <w:rPr>
          <w:rFonts w:hint="cs"/>
          <w:rtl/>
        </w:rPr>
        <w:t xml:space="preserve">דיון </w:t>
      </w:r>
      <w:bookmarkStart w:id="9890" w:name="_ETM_Q29_727761"/>
      <w:bookmarkEnd w:id="9890"/>
      <w:r>
        <w:rPr>
          <w:rFonts w:hint="cs"/>
          <w:rtl/>
        </w:rPr>
        <w:t xml:space="preserve">בוועדה, דיון בוועדה. </w:t>
      </w:r>
    </w:p>
    <w:p w:rsidR="000B110A" w:rsidRDefault="000B110A" w:rsidP="003B7263">
      <w:pPr>
        <w:rPr>
          <w:rtl/>
        </w:rPr>
      </w:pPr>
      <w:bookmarkStart w:id="9891" w:name="_ETM_Q29_729660"/>
      <w:bookmarkStart w:id="9892" w:name="_ETM_Q29_729727"/>
      <w:bookmarkEnd w:id="9891"/>
      <w:bookmarkEnd w:id="9892"/>
    </w:p>
    <w:p w:rsidR="000B110A" w:rsidRDefault="000B110A" w:rsidP="003B7263">
      <w:pPr>
        <w:pStyle w:val="af6"/>
        <w:keepNext/>
        <w:rPr>
          <w:rtl/>
        </w:rPr>
      </w:pPr>
      <w:r w:rsidRPr="0047699C">
        <w:rPr>
          <w:rStyle w:val="TagStyle"/>
          <w:rtl/>
        </w:rPr>
        <w:t xml:space="preserve"> &lt;&lt; יור &gt;&gt; </w:t>
      </w:r>
      <w:r>
        <w:rPr>
          <w:rtl/>
        </w:rPr>
        <w:t>היו"ר חנוך דב מלביצקי:</w:t>
      </w:r>
      <w:r w:rsidRPr="0047699C">
        <w:rPr>
          <w:rStyle w:val="TagStyle"/>
          <w:rtl/>
        </w:rPr>
        <w:t xml:space="preserve"> &lt;&lt; יור &gt;&gt;</w:t>
      </w:r>
      <w:r>
        <w:rPr>
          <w:rtl/>
        </w:rPr>
        <w:t xml:space="preserve"> </w:t>
      </w:r>
    </w:p>
    <w:p w:rsidR="000B110A" w:rsidRDefault="000B110A" w:rsidP="00897AE7">
      <w:pPr>
        <w:rPr>
          <w:rtl/>
        </w:rPr>
      </w:pPr>
    </w:p>
    <w:p w:rsidR="000B110A" w:rsidRDefault="000B110A" w:rsidP="009F6C54">
      <w:pPr>
        <w:rPr>
          <w:rtl/>
        </w:rPr>
      </w:pPr>
      <w:bookmarkStart w:id="9893" w:name="_ETM_Q29_730536"/>
      <w:bookmarkEnd w:id="9893"/>
      <w:r>
        <w:rPr>
          <w:rFonts w:hint="cs"/>
          <w:rtl/>
        </w:rPr>
        <w:t>דיון בוועדה, כן?</w:t>
      </w:r>
      <w:bookmarkStart w:id="9894" w:name="_ETM_Q29_733067"/>
      <w:bookmarkEnd w:id="9894"/>
      <w:r>
        <w:rPr>
          <w:rFonts w:hint="cs"/>
          <w:rtl/>
        </w:rPr>
        <w:t xml:space="preserve"> אוקיי</w:t>
      </w:r>
      <w:r w:rsidR="009F6C54">
        <w:rPr>
          <w:rFonts w:hint="cs"/>
          <w:rtl/>
        </w:rPr>
        <w:t>.</w:t>
      </w:r>
      <w:r>
        <w:rPr>
          <w:rFonts w:hint="cs"/>
          <w:rtl/>
        </w:rPr>
        <w:t xml:space="preserve"> ועדת </w:t>
      </w:r>
      <w:bookmarkStart w:id="9895" w:name="_ETM_Q29_734575"/>
      <w:bookmarkEnd w:id="9895"/>
      <w:r>
        <w:rPr>
          <w:rFonts w:hint="cs"/>
          <w:rtl/>
        </w:rPr>
        <w:t>כלכלה?</w:t>
      </w:r>
    </w:p>
    <w:p w:rsidR="000B110A" w:rsidRPr="0047699C" w:rsidRDefault="000B110A" w:rsidP="003B7263">
      <w:pPr>
        <w:rPr>
          <w:rtl/>
        </w:rPr>
      </w:pPr>
      <w:bookmarkStart w:id="9896" w:name="_ETM_Q29_733144"/>
      <w:bookmarkEnd w:id="9896"/>
    </w:p>
    <w:p w:rsidR="000B110A" w:rsidRDefault="000B110A" w:rsidP="003B7263">
      <w:pPr>
        <w:pStyle w:val="af5"/>
        <w:keepNext/>
        <w:rPr>
          <w:rtl/>
        </w:rPr>
      </w:pPr>
      <w:bookmarkStart w:id="9897" w:name="ET_interruption_5264_2"/>
      <w:r w:rsidRPr="0053787F">
        <w:rPr>
          <w:rStyle w:val="TagStyle"/>
          <w:rtl/>
        </w:rPr>
        <w:t xml:space="preserve"> &lt;&lt; קריאה &gt;&gt; </w:t>
      </w:r>
      <w:r>
        <w:rPr>
          <w:rtl/>
        </w:rPr>
        <w:t>אחמד טיבי (חד"ש-תע"ל):</w:t>
      </w:r>
      <w:r w:rsidRPr="0053787F">
        <w:rPr>
          <w:rStyle w:val="TagStyle"/>
          <w:rtl/>
        </w:rPr>
        <w:t xml:space="preserve"> &lt;&lt; קריאה &gt;&gt;</w:t>
      </w:r>
      <w:r>
        <w:rPr>
          <w:rtl/>
        </w:rPr>
        <w:t xml:space="preserve"> </w:t>
      </w:r>
      <w:bookmarkEnd w:id="9897"/>
    </w:p>
    <w:p w:rsidR="000B110A" w:rsidRDefault="000B110A" w:rsidP="00897AE7">
      <w:pPr>
        <w:rPr>
          <w:rtl/>
          <w:lang w:eastAsia="he-IL"/>
        </w:rPr>
      </w:pPr>
    </w:p>
    <w:p w:rsidR="000B110A" w:rsidRDefault="000B110A" w:rsidP="003B7263">
      <w:pPr>
        <w:rPr>
          <w:rtl/>
          <w:lang w:eastAsia="he-IL"/>
        </w:rPr>
      </w:pPr>
      <w:r>
        <w:rPr>
          <w:rFonts w:hint="cs"/>
          <w:rtl/>
          <w:lang w:eastAsia="he-IL"/>
        </w:rPr>
        <w:t xml:space="preserve">ועדת הכלכלה. </w:t>
      </w:r>
    </w:p>
    <w:p w:rsidR="000B110A" w:rsidRDefault="000B110A" w:rsidP="003B7263">
      <w:pPr>
        <w:rPr>
          <w:rtl/>
          <w:lang w:eastAsia="he-IL"/>
        </w:rPr>
      </w:pPr>
      <w:bookmarkStart w:id="9898" w:name="_ETM_Q29_735030"/>
      <w:bookmarkEnd w:id="9898"/>
    </w:p>
    <w:p w:rsidR="000B110A" w:rsidRDefault="000B110A" w:rsidP="003B7263">
      <w:pPr>
        <w:pStyle w:val="af6"/>
        <w:keepNext/>
        <w:rPr>
          <w:rtl/>
        </w:rPr>
      </w:pPr>
      <w:r w:rsidRPr="0047699C">
        <w:rPr>
          <w:rStyle w:val="TagStyle"/>
          <w:rtl/>
        </w:rPr>
        <w:t xml:space="preserve"> &lt;&lt; יור &gt;&gt; </w:t>
      </w:r>
      <w:r>
        <w:rPr>
          <w:rtl/>
        </w:rPr>
        <w:t>היו"ר חנוך דב מלביצקי:</w:t>
      </w:r>
      <w:r w:rsidRPr="0047699C">
        <w:rPr>
          <w:rStyle w:val="TagStyle"/>
          <w:rtl/>
        </w:rPr>
        <w:t xml:space="preserve"> &lt;&lt; יור &gt;&gt;</w:t>
      </w:r>
      <w:r>
        <w:rPr>
          <w:rtl/>
        </w:rPr>
        <w:t xml:space="preserve"> </w:t>
      </w:r>
    </w:p>
    <w:p w:rsidR="000B110A" w:rsidRDefault="000B110A" w:rsidP="00897AE7">
      <w:pPr>
        <w:rPr>
          <w:rtl/>
          <w:lang w:eastAsia="he-IL"/>
        </w:rPr>
      </w:pPr>
    </w:p>
    <w:p w:rsidR="000B110A" w:rsidRDefault="000B110A" w:rsidP="003B7263">
      <w:pPr>
        <w:rPr>
          <w:rtl/>
          <w:lang w:eastAsia="he-IL"/>
        </w:rPr>
      </w:pPr>
      <w:bookmarkStart w:id="9899" w:name="_ETM_Q29_735705"/>
      <w:bookmarkEnd w:id="9899"/>
      <w:r>
        <w:rPr>
          <w:rFonts w:hint="cs"/>
          <w:rtl/>
          <w:lang w:eastAsia="he-IL"/>
        </w:rPr>
        <w:t>אז אנחנו נצביע על העברת הדיון לוועדת הכלכלה</w:t>
      </w:r>
      <w:bookmarkStart w:id="9900" w:name="_ETM_Q29_741307"/>
      <w:bookmarkEnd w:id="9900"/>
      <w:r>
        <w:rPr>
          <w:rFonts w:hint="cs"/>
          <w:rtl/>
          <w:lang w:eastAsia="he-IL"/>
        </w:rPr>
        <w:t xml:space="preserve">. הצבעה. </w:t>
      </w:r>
    </w:p>
    <w:p w:rsidR="000B110A" w:rsidRPr="0047699C" w:rsidRDefault="000B110A" w:rsidP="003B7263">
      <w:pPr>
        <w:rPr>
          <w:rtl/>
          <w:lang w:eastAsia="he-IL"/>
        </w:rPr>
      </w:pPr>
      <w:bookmarkStart w:id="9901" w:name="_ETM_Q29_739620"/>
      <w:bookmarkStart w:id="9902" w:name="_ETM_Q29_739697"/>
      <w:bookmarkEnd w:id="9901"/>
      <w:bookmarkEnd w:id="9902"/>
    </w:p>
    <w:p w:rsidR="000B110A" w:rsidRDefault="000B110A" w:rsidP="003B7263">
      <w:pPr>
        <w:pStyle w:val="af1"/>
        <w:keepNext/>
        <w:rPr>
          <w:rtl/>
          <w:lang w:eastAsia="he-IL"/>
        </w:rPr>
      </w:pPr>
      <w:r>
        <w:rPr>
          <w:rtl/>
          <w:lang w:eastAsia="he-IL"/>
        </w:rPr>
        <w:t>הצבעה מס'</w:t>
      </w:r>
      <w:r>
        <w:rPr>
          <w:rFonts w:hint="cs"/>
          <w:rtl/>
          <w:lang w:eastAsia="he-IL"/>
        </w:rPr>
        <w:t xml:space="preserve"> 23</w:t>
      </w:r>
    </w:p>
    <w:p w:rsidR="000B110A" w:rsidRDefault="000B110A" w:rsidP="003B7263">
      <w:pPr>
        <w:pStyle w:val="--"/>
        <w:keepNext/>
        <w:rPr>
          <w:rtl/>
          <w:lang w:eastAsia="he-IL"/>
        </w:rPr>
      </w:pPr>
    </w:p>
    <w:p w:rsidR="000B110A" w:rsidRDefault="000B110A" w:rsidP="003B7263">
      <w:pPr>
        <w:pStyle w:val="--"/>
        <w:keepNext/>
        <w:rPr>
          <w:rtl/>
          <w:lang w:eastAsia="he-IL"/>
        </w:rPr>
      </w:pPr>
      <w:r>
        <w:rPr>
          <w:rtl/>
          <w:lang w:eastAsia="he-IL"/>
        </w:rPr>
        <w:t xml:space="preserve">בעד ההצעה להעביר את </w:t>
      </w:r>
      <w:r>
        <w:rPr>
          <w:rFonts w:hint="cs"/>
          <w:rtl/>
          <w:lang w:eastAsia="he-IL"/>
        </w:rPr>
        <w:t xml:space="preserve">הנושא </w:t>
      </w:r>
      <w:r>
        <w:rPr>
          <w:rtl/>
          <w:lang w:eastAsia="he-IL"/>
        </w:rPr>
        <w:t>לוועדה –</w:t>
      </w:r>
      <w:r>
        <w:rPr>
          <w:rFonts w:hint="cs"/>
          <w:rtl/>
          <w:lang w:eastAsia="he-IL"/>
        </w:rPr>
        <w:t xml:space="preserve"> 6</w:t>
      </w:r>
    </w:p>
    <w:p w:rsidR="000B110A" w:rsidRDefault="000B110A" w:rsidP="003B7263">
      <w:pPr>
        <w:pStyle w:val="--"/>
        <w:keepNext/>
        <w:rPr>
          <w:rtl/>
          <w:lang w:eastAsia="he-IL"/>
        </w:rPr>
      </w:pPr>
      <w:r>
        <w:rPr>
          <w:rtl/>
          <w:lang w:eastAsia="he-IL"/>
        </w:rPr>
        <w:t xml:space="preserve">נגד – </w:t>
      </w:r>
      <w:r>
        <w:rPr>
          <w:rFonts w:hint="cs"/>
          <w:rtl/>
          <w:lang w:eastAsia="he-IL"/>
        </w:rPr>
        <w:t>אין</w:t>
      </w:r>
    </w:p>
    <w:p w:rsidR="000B110A" w:rsidRDefault="000B110A" w:rsidP="003B7263">
      <w:pPr>
        <w:pStyle w:val="--"/>
        <w:keepNext/>
        <w:rPr>
          <w:rtl/>
          <w:lang w:eastAsia="he-IL"/>
        </w:rPr>
      </w:pPr>
      <w:r>
        <w:rPr>
          <w:rtl/>
          <w:lang w:eastAsia="he-IL"/>
        </w:rPr>
        <w:t xml:space="preserve">נמנעים – </w:t>
      </w:r>
      <w:r>
        <w:rPr>
          <w:rFonts w:hint="cs"/>
          <w:rtl/>
          <w:lang w:eastAsia="he-IL"/>
        </w:rPr>
        <w:t>אין</w:t>
      </w:r>
    </w:p>
    <w:p w:rsidR="000B110A" w:rsidRPr="0053787F" w:rsidRDefault="000B110A" w:rsidP="003B7263">
      <w:pPr>
        <w:pStyle w:val="af2"/>
        <w:rPr>
          <w:rtl/>
          <w:lang w:eastAsia="he-IL"/>
        </w:rPr>
      </w:pPr>
      <w:r>
        <w:rPr>
          <w:rtl/>
          <w:lang w:eastAsia="he-IL"/>
        </w:rPr>
        <w:t>ההצעה להעביר את ה</w:t>
      </w:r>
      <w:r>
        <w:rPr>
          <w:rFonts w:hint="cs"/>
          <w:rtl/>
          <w:lang w:eastAsia="he-IL"/>
        </w:rPr>
        <w:t xml:space="preserve">נושא לוועדת הכלכלה נתקבלה. </w:t>
      </w:r>
    </w:p>
    <w:p w:rsidR="000B110A" w:rsidRDefault="000B110A" w:rsidP="00897AE7">
      <w:pPr>
        <w:rPr>
          <w:rtl/>
          <w:lang w:eastAsia="he-IL"/>
        </w:rPr>
      </w:pPr>
    </w:p>
    <w:p w:rsidR="006B123C" w:rsidRDefault="006B123C" w:rsidP="003B7263">
      <w:pPr>
        <w:pStyle w:val="af6"/>
        <w:keepNext/>
        <w:rPr>
          <w:rtl/>
        </w:rPr>
      </w:pPr>
      <w:bookmarkStart w:id="9903" w:name="TOR_Q30"/>
      <w:bookmarkEnd w:id="9903"/>
      <w:r w:rsidRPr="00B735F2">
        <w:rPr>
          <w:rStyle w:val="TagStyle"/>
          <w:rtl/>
        </w:rPr>
        <w:t xml:space="preserve">&lt;&lt; יור &gt;&gt; </w:t>
      </w:r>
      <w:r>
        <w:rPr>
          <w:rtl/>
        </w:rPr>
        <w:t>היו"ר חנוך דב מלביצקי:</w:t>
      </w:r>
      <w:r w:rsidRPr="00B735F2">
        <w:rPr>
          <w:rStyle w:val="TagStyle"/>
          <w:rtl/>
        </w:rPr>
        <w:t xml:space="preserve"> &lt;&lt; יור &gt;&gt;</w:t>
      </w:r>
      <w:r>
        <w:rPr>
          <w:rtl/>
        </w:rPr>
        <w:t xml:space="preserve">  </w:t>
      </w:r>
    </w:p>
    <w:p w:rsidR="006B123C" w:rsidRDefault="006B123C" w:rsidP="00897AE7">
      <w:pPr>
        <w:rPr>
          <w:rtl/>
        </w:rPr>
      </w:pPr>
    </w:p>
    <w:p w:rsidR="006B123C" w:rsidRDefault="006B123C" w:rsidP="003B7263">
      <w:pPr>
        <w:rPr>
          <w:rtl/>
        </w:rPr>
      </w:pPr>
      <w:r>
        <w:rPr>
          <w:rFonts w:hint="cs"/>
          <w:rtl/>
        </w:rPr>
        <w:t xml:space="preserve">שישה בעד, אין מתנגדים, אין נמנעים. ההצעה תעבור להמשך דיון בוועדת הכלכלה. </w:t>
      </w:r>
    </w:p>
    <w:p w:rsidR="003C6124" w:rsidRDefault="003C6124" w:rsidP="003B7263">
      <w:pPr>
        <w:rPr>
          <w:rtl/>
        </w:rPr>
      </w:pPr>
    </w:p>
    <w:p w:rsidR="003C6124" w:rsidRDefault="003C6124" w:rsidP="003B7263">
      <w:pPr>
        <w:rPr>
          <w:rtl/>
        </w:rPr>
      </w:pPr>
    </w:p>
    <w:p w:rsidR="006B123C" w:rsidRDefault="006B123C" w:rsidP="003B7263">
      <w:pPr>
        <w:pStyle w:val="a6"/>
        <w:rPr>
          <w:rtl/>
        </w:rPr>
      </w:pPr>
      <w:bookmarkStart w:id="9904" w:name="_ETM_Q30_158000"/>
      <w:bookmarkStart w:id="9905" w:name="ET_hatsach_639987_2"/>
      <w:bookmarkEnd w:id="9904"/>
      <w:r w:rsidRPr="00BB0CF1">
        <w:rPr>
          <w:rStyle w:val="TagStyle"/>
          <w:rtl/>
        </w:rPr>
        <w:t xml:space="preserve"> &lt;&lt; הצח &gt;&gt; </w:t>
      </w:r>
      <w:bookmarkStart w:id="9906" w:name="_Toc158839886"/>
      <w:r>
        <w:rPr>
          <w:rtl/>
        </w:rPr>
        <w:t>הצעת חוק קידום התחרות בענף המזון (תיקון מס' 8) (החלה על ענף התמרוקים ומוצרי הניקיון), התשפ"ד–2024</w:t>
      </w:r>
      <w:bookmarkEnd w:id="9906"/>
      <w:r w:rsidRPr="00BB0CF1">
        <w:rPr>
          <w:rStyle w:val="TagStyle"/>
          <w:rtl/>
        </w:rPr>
        <w:t xml:space="preserve"> &lt;&lt; הצח &gt;&gt;</w:t>
      </w:r>
      <w:r>
        <w:rPr>
          <w:rtl/>
        </w:rPr>
        <w:t xml:space="preserve">  </w:t>
      </w:r>
      <w:bookmarkEnd w:id="9905"/>
    </w:p>
    <w:p w:rsidR="006B123C" w:rsidRPr="00EB1249" w:rsidRDefault="006B123C" w:rsidP="003B7263">
      <w:pPr>
        <w:rPr>
          <w:rtl/>
        </w:rPr>
      </w:pPr>
      <w:r>
        <w:rPr>
          <w:rtl/>
        </w:rPr>
        <w:t>[רשומות (הצעות חוק, חוב'</w:t>
      </w:r>
      <w:r>
        <w:rPr>
          <w:rFonts w:hint="cs"/>
          <w:rtl/>
        </w:rPr>
        <w:t xml:space="preserve"> כ/992</w:t>
      </w:r>
      <w:r>
        <w:rPr>
          <w:rtl/>
        </w:rPr>
        <w:t>).]</w:t>
      </w:r>
    </w:p>
    <w:p w:rsidR="006B123C" w:rsidRDefault="006B123C" w:rsidP="003B7263">
      <w:pPr>
        <w:pStyle w:val="-0"/>
        <w:rPr>
          <w:rtl/>
        </w:rPr>
      </w:pPr>
      <w:r>
        <w:rPr>
          <w:rtl/>
        </w:rPr>
        <w:t>(קריאה ראשונה)</w:t>
      </w:r>
    </w:p>
    <w:p w:rsidR="006B123C" w:rsidRDefault="006B123C" w:rsidP="003B7263">
      <w:pPr>
        <w:rPr>
          <w:rtl/>
        </w:rPr>
      </w:pPr>
    </w:p>
    <w:p w:rsidR="006B123C" w:rsidRDefault="006B123C" w:rsidP="003B7263">
      <w:pPr>
        <w:pStyle w:val="af6"/>
        <w:keepNext/>
        <w:rPr>
          <w:rtl/>
        </w:rPr>
      </w:pPr>
      <w:r w:rsidRPr="00BB0CF1">
        <w:rPr>
          <w:rStyle w:val="TagStyle"/>
          <w:rtl/>
        </w:rPr>
        <w:t xml:space="preserve"> &lt;&lt; יור &gt;&gt; </w:t>
      </w:r>
      <w:r>
        <w:rPr>
          <w:rtl/>
        </w:rPr>
        <w:t>היו"ר חנוך דב מלביצקי:</w:t>
      </w:r>
      <w:r w:rsidRPr="00BB0CF1">
        <w:rPr>
          <w:rStyle w:val="TagStyle"/>
          <w:rtl/>
        </w:rPr>
        <w:t xml:space="preserve"> &lt;&lt; יור &gt;&gt;</w:t>
      </w:r>
      <w:r>
        <w:rPr>
          <w:rtl/>
        </w:rPr>
        <w:t xml:space="preserve">  </w:t>
      </w:r>
    </w:p>
    <w:p w:rsidR="006B123C" w:rsidRDefault="006B123C" w:rsidP="00897AE7">
      <w:pPr>
        <w:rPr>
          <w:rtl/>
        </w:rPr>
      </w:pPr>
    </w:p>
    <w:p w:rsidR="006B123C" w:rsidRDefault="006B123C" w:rsidP="003B7263">
      <w:pPr>
        <w:rPr>
          <w:rtl/>
        </w:rPr>
      </w:pPr>
      <w:bookmarkStart w:id="9907" w:name="_ETM_Q30_157000"/>
      <w:bookmarkEnd w:id="9907"/>
      <w:r>
        <w:rPr>
          <w:rFonts w:hint="cs"/>
          <w:rtl/>
        </w:rPr>
        <w:t>הנושא הבא על</w:t>
      </w:r>
      <w:bookmarkStart w:id="9908" w:name="_ETM_Q30_162000"/>
      <w:bookmarkEnd w:id="9908"/>
      <w:r>
        <w:rPr>
          <w:rFonts w:hint="cs"/>
          <w:rtl/>
        </w:rPr>
        <w:t xml:space="preserve"> סדר-היום </w:t>
      </w:r>
      <w:r>
        <w:rPr>
          <w:rFonts w:hint="eastAsia"/>
          <w:rtl/>
        </w:rPr>
        <w:t xml:space="preserve">– </w:t>
      </w:r>
      <w:r>
        <w:rPr>
          <w:rFonts w:hint="cs"/>
          <w:rtl/>
        </w:rPr>
        <w:t xml:space="preserve">הצעת חוק קידום התחרות </w:t>
      </w:r>
      <w:r w:rsidRPr="00BB0CF1">
        <w:rPr>
          <w:rtl/>
        </w:rPr>
        <w:t>בענף המזון (תיקון מס' 8) (החלה על ענף התמרוקים ומוצרי הניקיון), התשפ"ד–2024</w:t>
      </w:r>
      <w:r>
        <w:rPr>
          <w:rFonts w:hint="cs"/>
          <w:rtl/>
        </w:rPr>
        <w:t>, של חבר הכנסת ינון אזולאי וקבוצת חברי הכנסת, לקריאה הראשונה. אני מזמי</w:t>
      </w:r>
      <w:bookmarkStart w:id="9909" w:name="_ETM_Q30_174000"/>
      <w:bookmarkEnd w:id="9909"/>
      <w:r>
        <w:rPr>
          <w:rFonts w:hint="cs"/>
          <w:rtl/>
        </w:rPr>
        <w:t xml:space="preserve">ן את חבר הכנסת ינון אזולאי להציג את </w:t>
      </w:r>
      <w:bookmarkStart w:id="9910" w:name="_ETM_Q30_178000"/>
      <w:bookmarkEnd w:id="9910"/>
      <w:r>
        <w:rPr>
          <w:rFonts w:hint="cs"/>
          <w:rtl/>
        </w:rPr>
        <w:t xml:space="preserve">הצעת החוק. בבקשה, אדוני. </w:t>
      </w:r>
    </w:p>
    <w:p w:rsidR="006B123C" w:rsidRDefault="006B123C" w:rsidP="003B7263">
      <w:pPr>
        <w:rPr>
          <w:rtl/>
        </w:rPr>
      </w:pPr>
      <w:bookmarkStart w:id="9911" w:name="_ETM_Q30_184000"/>
      <w:bookmarkEnd w:id="9911"/>
    </w:p>
    <w:p w:rsidR="006B123C" w:rsidRDefault="006B123C" w:rsidP="003B7263">
      <w:pPr>
        <w:pStyle w:val="a4"/>
        <w:keepNext/>
        <w:rPr>
          <w:rtl/>
        </w:rPr>
      </w:pPr>
      <w:bookmarkStart w:id="9912" w:name="ET_speaker_5726_4"/>
      <w:r w:rsidRPr="009A3936">
        <w:rPr>
          <w:rStyle w:val="TagStyle"/>
          <w:rtl/>
        </w:rPr>
        <w:t xml:space="preserve"> &lt;&lt; דובר &gt;&gt; </w:t>
      </w:r>
      <w:bookmarkStart w:id="9913" w:name="_Toc158839887"/>
      <w:r>
        <w:rPr>
          <w:rtl/>
        </w:rPr>
        <w:t>ינון אזולאי (ש"ס):</w:t>
      </w:r>
      <w:bookmarkEnd w:id="9913"/>
      <w:r w:rsidRPr="009A3936">
        <w:rPr>
          <w:rStyle w:val="TagStyle"/>
          <w:rtl/>
        </w:rPr>
        <w:t xml:space="preserve"> &lt;&lt; דובר &gt;&gt;</w:t>
      </w:r>
      <w:r>
        <w:rPr>
          <w:rtl/>
        </w:rPr>
        <w:t xml:space="preserve">  </w:t>
      </w:r>
      <w:bookmarkEnd w:id="9912"/>
    </w:p>
    <w:p w:rsidR="006B123C" w:rsidRDefault="006B123C" w:rsidP="00897AE7">
      <w:pPr>
        <w:rPr>
          <w:rtl/>
        </w:rPr>
      </w:pPr>
    </w:p>
    <w:p w:rsidR="006B123C" w:rsidRDefault="006B123C" w:rsidP="003B7263">
      <w:pPr>
        <w:rPr>
          <w:rtl/>
        </w:rPr>
      </w:pPr>
      <w:bookmarkStart w:id="9914" w:name="_ETM_Q30_191000"/>
      <w:bookmarkEnd w:id="9914"/>
      <w:r>
        <w:rPr>
          <w:rFonts w:hint="cs"/>
          <w:rtl/>
        </w:rPr>
        <w:t xml:space="preserve">תודה רבה לך, אדוני היושב-ראש. כבוד השר, סגן השר, תודה רבה גם על </w:t>
      </w:r>
      <w:bookmarkStart w:id="9915" w:name="_ETM_Q30_200000"/>
      <w:bookmarkEnd w:id="9915"/>
      <w:r>
        <w:rPr>
          <w:rFonts w:hint="cs"/>
          <w:rtl/>
        </w:rPr>
        <w:t xml:space="preserve">הפירוט בתשובה </w:t>
      </w:r>
      <w:r w:rsidR="009F6C54">
        <w:rPr>
          <w:rFonts w:hint="cs"/>
          <w:rtl/>
        </w:rPr>
        <w:t>ע</w:t>
      </w:r>
      <w:r>
        <w:rPr>
          <w:rFonts w:hint="cs"/>
          <w:rtl/>
        </w:rPr>
        <w:t>ל</w:t>
      </w:r>
      <w:r w:rsidR="009F6C54">
        <w:rPr>
          <w:rFonts w:hint="cs"/>
          <w:rtl/>
        </w:rPr>
        <w:t xml:space="preserve"> ה</w:t>
      </w:r>
      <w:r>
        <w:rPr>
          <w:rFonts w:hint="cs"/>
          <w:rtl/>
        </w:rPr>
        <w:t xml:space="preserve">הצעה הקודמת לסדר-היום. לא לא, לא צריך להתנצל. אמרת דבר מפורט ויישר כוח. </w:t>
      </w:r>
    </w:p>
    <w:p w:rsidR="006B123C" w:rsidRDefault="006B123C" w:rsidP="003B7263">
      <w:pPr>
        <w:rPr>
          <w:rtl/>
        </w:rPr>
      </w:pPr>
      <w:bookmarkStart w:id="9916" w:name="_ETM_Q30_180470"/>
      <w:bookmarkStart w:id="9917" w:name="_ETM_Q30_180520"/>
      <w:bookmarkEnd w:id="9916"/>
      <w:bookmarkEnd w:id="9917"/>
    </w:p>
    <w:p w:rsidR="006B123C" w:rsidRDefault="006B123C" w:rsidP="009F6C54">
      <w:pPr>
        <w:rPr>
          <w:rtl/>
        </w:rPr>
      </w:pPr>
      <w:bookmarkStart w:id="9918" w:name="_ETM_Q30_180670"/>
      <w:bookmarkStart w:id="9919" w:name="_ETM_Q30_180714"/>
      <w:bookmarkEnd w:id="9918"/>
      <w:bookmarkEnd w:id="9919"/>
      <w:r>
        <w:rPr>
          <w:rFonts w:hint="cs"/>
          <w:rtl/>
        </w:rPr>
        <w:t>חבריי חברי הכנסת, רגע לפני שאציג את ההצעה</w:t>
      </w:r>
      <w:r w:rsidR="009F6C54">
        <w:rPr>
          <w:rFonts w:hint="cs"/>
          <w:rtl/>
        </w:rPr>
        <w:t>,</w:t>
      </w:r>
      <w:r>
        <w:rPr>
          <w:rFonts w:hint="cs"/>
          <w:rtl/>
        </w:rPr>
        <w:t xml:space="preserve"> ברצוני להקריא </w:t>
      </w:r>
      <w:bookmarkStart w:id="9920" w:name="_ETM_Q30_216000"/>
      <w:bookmarkEnd w:id="9920"/>
      <w:r>
        <w:rPr>
          <w:rFonts w:hint="cs"/>
          <w:rtl/>
        </w:rPr>
        <w:t xml:space="preserve">בפניכם פוסט של חייל מילואים שהשתחרר: </w:t>
      </w:r>
      <w:r w:rsidRPr="009A3936">
        <w:rPr>
          <w:rtl/>
        </w:rPr>
        <w:t>אני מסיים היום 128 ימי מילואים מאוד משמעותיים</w:t>
      </w:r>
      <w:r>
        <w:rPr>
          <w:rFonts w:hint="cs"/>
          <w:rtl/>
        </w:rPr>
        <w:t>.</w:t>
      </w:r>
      <w:r w:rsidRPr="009A3936">
        <w:rPr>
          <w:rtl/>
        </w:rPr>
        <w:t xml:space="preserve"> אני לא אסכם כלום</w:t>
      </w:r>
      <w:r>
        <w:rPr>
          <w:rFonts w:hint="cs"/>
          <w:rtl/>
        </w:rPr>
        <w:t>,</w:t>
      </w:r>
      <w:r w:rsidRPr="009A3936">
        <w:rPr>
          <w:rtl/>
        </w:rPr>
        <w:t xml:space="preserve"> כי זה עדיין לא נגמר בשביל אף אחד</w:t>
      </w:r>
      <w:r>
        <w:rPr>
          <w:rFonts w:hint="cs"/>
          <w:rtl/>
        </w:rPr>
        <w:t>,</w:t>
      </w:r>
      <w:r w:rsidRPr="009A3936">
        <w:rPr>
          <w:rtl/>
        </w:rPr>
        <w:t xml:space="preserve"> המלחמה הזאת</w:t>
      </w:r>
      <w:r>
        <w:rPr>
          <w:rFonts w:hint="cs"/>
          <w:rtl/>
        </w:rPr>
        <w:t>,</w:t>
      </w:r>
      <w:r w:rsidRPr="009A3936">
        <w:rPr>
          <w:rtl/>
        </w:rPr>
        <w:t xml:space="preserve"> ואני רק עשיתי את חובתי כלוחם בחלק הזה בחברה ובזה שהתגייסתי לקרבי</w:t>
      </w:r>
      <w:r>
        <w:rPr>
          <w:rFonts w:hint="cs"/>
          <w:rtl/>
        </w:rPr>
        <w:t>,</w:t>
      </w:r>
      <w:r w:rsidRPr="009A3936">
        <w:rPr>
          <w:rtl/>
        </w:rPr>
        <w:t xml:space="preserve"> שזה להגן ולהילחם במצבים האל</w:t>
      </w:r>
      <w:r w:rsidR="009F6C54">
        <w:rPr>
          <w:rFonts w:hint="cs"/>
          <w:rtl/>
        </w:rPr>
        <w:t>ה</w:t>
      </w:r>
      <w:r w:rsidRPr="009A3936">
        <w:rPr>
          <w:rtl/>
        </w:rPr>
        <w:t xml:space="preserve"> בדיוק</w:t>
      </w:r>
      <w:r>
        <w:rPr>
          <w:rFonts w:hint="cs"/>
          <w:rtl/>
        </w:rPr>
        <w:t>.</w:t>
      </w:r>
      <w:r w:rsidRPr="009A3936">
        <w:rPr>
          <w:rtl/>
        </w:rPr>
        <w:t xml:space="preserve"> רק בבקשה אל תגידו לי תודה ותעריכו</w:t>
      </w:r>
      <w:r>
        <w:rPr>
          <w:rFonts w:hint="cs"/>
          <w:rtl/>
        </w:rPr>
        <w:t>.</w:t>
      </w:r>
      <w:r w:rsidRPr="009A3936">
        <w:rPr>
          <w:rtl/>
        </w:rPr>
        <w:t xml:space="preserve"> את זה אני לא מבקש ולא רוצה את זה</w:t>
      </w:r>
      <w:r>
        <w:rPr>
          <w:rFonts w:hint="cs"/>
          <w:rtl/>
        </w:rPr>
        <w:t>,</w:t>
      </w:r>
      <w:r w:rsidRPr="009A3936">
        <w:rPr>
          <w:rtl/>
        </w:rPr>
        <w:t xml:space="preserve"> כי אין על מה</w:t>
      </w:r>
      <w:r>
        <w:rPr>
          <w:rFonts w:hint="cs"/>
          <w:rtl/>
        </w:rPr>
        <w:t>.</w:t>
      </w:r>
      <w:r w:rsidRPr="009A3936">
        <w:rPr>
          <w:rtl/>
        </w:rPr>
        <w:t xml:space="preserve"> רק בקשה אחת אני מבקש מכם: העם שתמך ועזר </w:t>
      </w:r>
      <w:r>
        <w:rPr>
          <w:rFonts w:hint="cs"/>
          <w:rtl/>
        </w:rPr>
        <w:t xml:space="preserve">– </w:t>
      </w:r>
      <w:r w:rsidRPr="009A3936">
        <w:rPr>
          <w:rtl/>
        </w:rPr>
        <w:t>והתגייסו כולם בשבילנו</w:t>
      </w:r>
      <w:r w:rsidR="009F6C54">
        <w:rPr>
          <w:rFonts w:hint="cs"/>
          <w:rtl/>
        </w:rPr>
        <w:t>,</w:t>
      </w:r>
      <w:r w:rsidRPr="009A3936">
        <w:rPr>
          <w:rtl/>
        </w:rPr>
        <w:t xml:space="preserve"> ולא היה משנה מי החייל</w:t>
      </w:r>
      <w:r w:rsidR="009F6C54">
        <w:rPr>
          <w:rFonts w:hint="cs"/>
          <w:rtl/>
        </w:rPr>
        <w:t xml:space="preserve">, </w:t>
      </w:r>
      <w:r w:rsidRPr="009A3936">
        <w:rPr>
          <w:rtl/>
        </w:rPr>
        <w:t>דתי, חילוני, חרדי, דרוזי, ימין, שמאל, בעד או נגד –</w:t>
      </w:r>
      <w:r>
        <w:rPr>
          <w:rFonts w:hint="cs"/>
          <w:rtl/>
        </w:rPr>
        <w:t xml:space="preserve"> </w:t>
      </w:r>
      <w:r w:rsidRPr="009A3936">
        <w:rPr>
          <w:rtl/>
        </w:rPr>
        <w:t xml:space="preserve">פשוט דאגתם לכולם, לכל החיילים, הייתם מאוחדים בשבילנו </w:t>
      </w:r>
      <w:r>
        <w:rPr>
          <w:rFonts w:hint="cs"/>
          <w:rtl/>
        </w:rPr>
        <w:t>ב</w:t>
      </w:r>
      <w:r w:rsidRPr="009A3936">
        <w:rPr>
          <w:rtl/>
        </w:rPr>
        <w:t>הכול. אז בבקשה</w:t>
      </w:r>
      <w:r>
        <w:rPr>
          <w:rFonts w:hint="cs"/>
          <w:rtl/>
        </w:rPr>
        <w:t>,</w:t>
      </w:r>
      <w:r w:rsidRPr="009A3936">
        <w:rPr>
          <w:rtl/>
        </w:rPr>
        <w:t xml:space="preserve"> </w:t>
      </w:r>
      <w:r>
        <w:rPr>
          <w:rFonts w:hint="cs"/>
          <w:rtl/>
        </w:rPr>
        <w:t>הי</w:t>
      </w:r>
      <w:r w:rsidRPr="009A3936">
        <w:rPr>
          <w:rtl/>
        </w:rPr>
        <w:t xml:space="preserve">שארו ככה אחד בשביל השני </w:t>
      </w:r>
      <w:r>
        <w:rPr>
          <w:rFonts w:hint="cs"/>
          <w:rtl/>
        </w:rPr>
        <w:t xml:space="preserve">גם </w:t>
      </w:r>
      <w:r w:rsidRPr="009A3936">
        <w:rPr>
          <w:rtl/>
        </w:rPr>
        <w:t>בחוץ, לפחות בשבילנו,</w:t>
      </w:r>
      <w:r>
        <w:rPr>
          <w:rFonts w:hint="cs"/>
          <w:rtl/>
        </w:rPr>
        <w:t xml:space="preserve"> כדי</w:t>
      </w:r>
      <w:r w:rsidRPr="009A3936">
        <w:rPr>
          <w:rtl/>
        </w:rPr>
        <w:t xml:space="preserve"> שאנחנו נצא לעולם המקביל הזה בחוץ </w:t>
      </w:r>
      <w:r>
        <w:rPr>
          <w:rFonts w:hint="cs"/>
          <w:rtl/>
        </w:rPr>
        <w:t xml:space="preserve">– </w:t>
      </w:r>
      <w:r w:rsidRPr="009A3936">
        <w:rPr>
          <w:rtl/>
        </w:rPr>
        <w:t xml:space="preserve">לאזרחות חזרה </w:t>
      </w:r>
      <w:r>
        <w:rPr>
          <w:rFonts w:hint="cs"/>
          <w:rtl/>
        </w:rPr>
        <w:t xml:space="preserve">– </w:t>
      </w:r>
      <w:r w:rsidRPr="009A3936">
        <w:rPr>
          <w:rtl/>
        </w:rPr>
        <w:t>ולא נתאכזב שנלחמנו סתם, שחברים שלנו נהרגו סתם ושחברים שלנו נפצעו וע</w:t>
      </w:r>
      <w:r>
        <w:rPr>
          <w:rtl/>
        </w:rPr>
        <w:t xml:space="preserve">דיין נפצעים סתם. בבקשה, שלפחות </w:t>
      </w:r>
      <w:r>
        <w:rPr>
          <w:rFonts w:hint="cs"/>
          <w:rtl/>
        </w:rPr>
        <w:t>ת</w:t>
      </w:r>
      <w:r w:rsidRPr="009A3936">
        <w:rPr>
          <w:rtl/>
        </w:rPr>
        <w:t xml:space="preserve">היה לזה סיבה טובה חוץ מהגנה, ומטרה </w:t>
      </w:r>
      <w:r>
        <w:rPr>
          <w:rFonts w:hint="cs"/>
          <w:rtl/>
        </w:rPr>
        <w:t xml:space="preserve">– </w:t>
      </w:r>
      <w:r w:rsidRPr="009A3936">
        <w:rPr>
          <w:rtl/>
        </w:rPr>
        <w:t xml:space="preserve">גם עם מאוחד יותר, טוב יותר, בלי ויכוחים מיותרים </w:t>
      </w:r>
      <w:r>
        <w:rPr>
          <w:rFonts w:hint="cs"/>
          <w:rtl/>
        </w:rPr>
        <w:t xml:space="preserve">– </w:t>
      </w:r>
      <w:r w:rsidRPr="009A3936">
        <w:rPr>
          <w:rtl/>
        </w:rPr>
        <w:t xml:space="preserve">לא חסר לנו צרות </w:t>
      </w:r>
      <w:r>
        <w:rPr>
          <w:rFonts w:hint="cs"/>
          <w:rtl/>
        </w:rPr>
        <w:t xml:space="preserve">– </w:t>
      </w:r>
      <w:r w:rsidRPr="009A3936">
        <w:rPr>
          <w:rtl/>
        </w:rPr>
        <w:t>עם מגובש יותר</w:t>
      </w:r>
      <w:r>
        <w:rPr>
          <w:rFonts w:hint="cs"/>
          <w:rtl/>
        </w:rPr>
        <w:t>,</w:t>
      </w:r>
      <w:r w:rsidRPr="009A3936">
        <w:rPr>
          <w:rtl/>
        </w:rPr>
        <w:t xml:space="preserve"> כמו שהייתם בשבילנו</w:t>
      </w:r>
      <w:r>
        <w:rPr>
          <w:rFonts w:hint="cs"/>
          <w:rtl/>
        </w:rPr>
        <w:t>.</w:t>
      </w:r>
      <w:r w:rsidRPr="009A3936">
        <w:rPr>
          <w:rtl/>
        </w:rPr>
        <w:t xml:space="preserve"> רק ככה תודו לנו ונרגיש שעשינו משהו אחד לפחות</w:t>
      </w:r>
      <w:r>
        <w:rPr>
          <w:rFonts w:hint="cs"/>
          <w:rtl/>
        </w:rPr>
        <w:t>,</w:t>
      </w:r>
      <w:r w:rsidRPr="009A3936">
        <w:rPr>
          <w:rtl/>
        </w:rPr>
        <w:t xml:space="preserve"> כי "אין לנו ארץ אחרת גם אם אדמתי בוערת" זו לא סתם קלישאה, זו האמת</w:t>
      </w:r>
      <w:r>
        <w:rPr>
          <w:rFonts w:hint="cs"/>
          <w:rtl/>
        </w:rPr>
        <w:t>.</w:t>
      </w:r>
      <w:r w:rsidRPr="009A3936">
        <w:rPr>
          <w:rtl/>
        </w:rPr>
        <w:t xml:space="preserve"> אז בואו נשמור עלייה באחדות של כולם</w:t>
      </w:r>
      <w:r>
        <w:rPr>
          <w:rFonts w:hint="cs"/>
          <w:rtl/>
        </w:rPr>
        <w:t>,</w:t>
      </w:r>
      <w:r w:rsidRPr="009A3936">
        <w:rPr>
          <w:rtl/>
        </w:rPr>
        <w:t xml:space="preserve"> ורק ככה נרגיש מנצחים ומאוחדים וננצח ביחד את המצב והתקופה הזאת.</w:t>
      </w:r>
      <w:r>
        <w:rPr>
          <w:rFonts w:hint="cs"/>
          <w:rtl/>
        </w:rPr>
        <w:t xml:space="preserve"> </w:t>
      </w:r>
    </w:p>
    <w:p w:rsidR="006B123C" w:rsidRDefault="006B123C" w:rsidP="003B7263">
      <w:pPr>
        <w:rPr>
          <w:rtl/>
        </w:rPr>
      </w:pPr>
    </w:p>
    <w:p w:rsidR="006B123C" w:rsidRDefault="006B123C" w:rsidP="003B7263">
      <w:pPr>
        <w:rPr>
          <w:rtl/>
        </w:rPr>
      </w:pPr>
      <w:bookmarkStart w:id="9921" w:name="_ETM_Q30_307000"/>
      <w:bookmarkEnd w:id="9921"/>
      <w:r>
        <w:rPr>
          <w:rFonts w:hint="cs"/>
          <w:rtl/>
        </w:rPr>
        <w:t>ו</w:t>
      </w:r>
      <w:r>
        <w:rPr>
          <w:rtl/>
        </w:rPr>
        <w:t>אני חייב להזכיר את החברים המלאכים הקרובים לליבי שלא יצאו איתנו חזרה, אבל י</w:t>
      </w:r>
      <w:r>
        <w:rPr>
          <w:rFonts w:hint="cs"/>
          <w:rtl/>
        </w:rPr>
        <w:t>י</w:t>
      </w:r>
      <w:r>
        <w:rPr>
          <w:rtl/>
        </w:rPr>
        <w:t>שארו תמיד בליבי</w:t>
      </w:r>
      <w:r>
        <w:rPr>
          <w:rFonts w:hint="cs"/>
          <w:rtl/>
        </w:rPr>
        <w:t>,</w:t>
      </w:r>
      <w:r>
        <w:rPr>
          <w:rtl/>
        </w:rPr>
        <w:t xml:space="preserve"> וכולם יכירו אותם מעכשיו: רס"ר נדב פרחי ז</w:t>
      </w:r>
      <w:r>
        <w:rPr>
          <w:rFonts w:hint="cs"/>
          <w:rtl/>
        </w:rPr>
        <w:t>"</w:t>
      </w:r>
      <w:r>
        <w:rPr>
          <w:rtl/>
        </w:rPr>
        <w:t>ל, רס</w:t>
      </w:r>
      <w:r>
        <w:rPr>
          <w:rFonts w:hint="cs"/>
          <w:rtl/>
        </w:rPr>
        <w:t>"</w:t>
      </w:r>
      <w:r>
        <w:rPr>
          <w:rtl/>
        </w:rPr>
        <w:t>ר אלי אוחנה ז</w:t>
      </w:r>
      <w:r>
        <w:rPr>
          <w:rFonts w:hint="cs"/>
          <w:rtl/>
        </w:rPr>
        <w:t>"</w:t>
      </w:r>
      <w:r>
        <w:rPr>
          <w:rtl/>
        </w:rPr>
        <w:t>ל, רס</w:t>
      </w:r>
      <w:r>
        <w:rPr>
          <w:rFonts w:hint="cs"/>
          <w:rtl/>
        </w:rPr>
        <w:t>"</w:t>
      </w:r>
      <w:r>
        <w:rPr>
          <w:rtl/>
        </w:rPr>
        <w:t>ם אלירז גבאי ז״ל, אל</w:t>
      </w:r>
      <w:r>
        <w:rPr>
          <w:rFonts w:hint="cs"/>
          <w:rtl/>
        </w:rPr>
        <w:t>"</w:t>
      </w:r>
      <w:r>
        <w:rPr>
          <w:rtl/>
        </w:rPr>
        <w:t>מ יצחק בן בשט</w:t>
      </w:r>
      <w:r>
        <w:rPr>
          <w:rFonts w:hint="cs"/>
          <w:rtl/>
        </w:rPr>
        <w:t>,</w:t>
      </w:r>
      <w:r>
        <w:rPr>
          <w:rtl/>
        </w:rPr>
        <w:t xml:space="preserve"> שנזכור אותך תמיד בתור "בנבא"</w:t>
      </w:r>
      <w:r>
        <w:rPr>
          <w:rFonts w:hint="cs"/>
          <w:rtl/>
        </w:rPr>
        <w:t xml:space="preserve">. </w:t>
      </w:r>
      <w:r>
        <w:rPr>
          <w:rtl/>
        </w:rPr>
        <w:t xml:space="preserve">תודה לכם, </w:t>
      </w:r>
      <w:r>
        <w:rPr>
          <w:rFonts w:hint="cs"/>
          <w:rtl/>
        </w:rPr>
        <w:t>ו</w:t>
      </w:r>
      <w:r>
        <w:rPr>
          <w:rtl/>
        </w:rPr>
        <w:t xml:space="preserve">הלוואי </w:t>
      </w:r>
      <w:r>
        <w:rPr>
          <w:rFonts w:hint="cs"/>
          <w:rtl/>
        </w:rPr>
        <w:t>ש</w:t>
      </w:r>
      <w:r>
        <w:rPr>
          <w:rtl/>
        </w:rPr>
        <w:t>יבוא יום וכולם יכירו אתכם וידעו איזה מלאכים אתם. תודה על הזכות לשרת ולהילחם לצ</w:t>
      </w:r>
      <w:r>
        <w:rPr>
          <w:rFonts w:hint="cs"/>
          <w:rtl/>
        </w:rPr>
        <w:t>י</w:t>
      </w:r>
      <w:r>
        <w:rPr>
          <w:rtl/>
        </w:rPr>
        <w:t>דכם, ושוב תודה לכולם על התמיכה והכוח שנתתם לנו בתקופה הזאת. אתם הכוח שלנו והמוטיבציה שלנו להמשיך להגן ולה</w:t>
      </w:r>
      <w:r>
        <w:rPr>
          <w:rFonts w:hint="cs"/>
          <w:rtl/>
        </w:rPr>
        <w:t>י</w:t>
      </w:r>
      <w:r>
        <w:rPr>
          <w:rtl/>
        </w:rPr>
        <w:t>לחם על הארץ שלנו כמה שנצטרך</w:t>
      </w:r>
      <w:r>
        <w:rPr>
          <w:rFonts w:hint="cs"/>
          <w:rtl/>
        </w:rPr>
        <w:t>,</w:t>
      </w:r>
      <w:r>
        <w:rPr>
          <w:rtl/>
        </w:rPr>
        <w:t xml:space="preserve"> כי אין לנו ארץ אחרת. לא נשכח לעולם, 7 באוקטובר 202</w:t>
      </w:r>
      <w:r>
        <w:rPr>
          <w:rFonts w:hint="cs"/>
          <w:rtl/>
        </w:rPr>
        <w:t>3.</w:t>
      </w:r>
    </w:p>
    <w:p w:rsidR="006B123C" w:rsidRDefault="006B123C" w:rsidP="003B7263">
      <w:pPr>
        <w:rPr>
          <w:rtl/>
        </w:rPr>
      </w:pPr>
    </w:p>
    <w:p w:rsidR="006B123C" w:rsidRDefault="006B123C" w:rsidP="003B7263">
      <w:pPr>
        <w:rPr>
          <w:rtl/>
        </w:rPr>
      </w:pPr>
      <w:r>
        <w:rPr>
          <w:rFonts w:hint="cs"/>
          <w:rtl/>
        </w:rPr>
        <w:t xml:space="preserve">את זה כתב מתן כהן, ואני אגיד לכם שאני לא ידעתי </w:t>
      </w:r>
      <w:bookmarkStart w:id="9922" w:name="_ETM_Q30_361000"/>
      <w:bookmarkEnd w:id="9922"/>
      <w:r>
        <w:rPr>
          <w:rFonts w:hint="cs"/>
          <w:rtl/>
        </w:rPr>
        <w:t xml:space="preserve">על הפוסט הזה. מתן כהן הוא פה, במשמר הכנסת, ולא רק הוא, עוד הרבה, רבים </w:t>
      </w:r>
      <w:r w:rsidR="0009570F">
        <w:rPr>
          <w:rFonts w:hint="cs"/>
          <w:rtl/>
        </w:rPr>
        <w:t>ו</w:t>
      </w:r>
      <w:r>
        <w:rPr>
          <w:rFonts w:hint="cs"/>
          <w:rtl/>
        </w:rPr>
        <w:t>טובים שהיו בעזה</w:t>
      </w:r>
      <w:bookmarkStart w:id="9923" w:name="_ETM_Q30_371000"/>
      <w:bookmarkEnd w:id="9923"/>
      <w:r>
        <w:rPr>
          <w:rFonts w:hint="cs"/>
          <w:rtl/>
        </w:rPr>
        <w:t xml:space="preserve"> בשבילנו. אבל מתן כהן, קראתי את זה. הביא לי את זה אביגדור, ראש הסדרנים. פשוט לקרוא </w:t>
      </w:r>
      <w:bookmarkStart w:id="9924" w:name="_ETM_Q30_379000"/>
      <w:bookmarkEnd w:id="9924"/>
      <w:r>
        <w:rPr>
          <w:rFonts w:hint="cs"/>
          <w:rtl/>
        </w:rPr>
        <w:t xml:space="preserve">את זה ולהתרגש. זה מה שמבקשים מאיתנו. התפקיד שלנו הוא לקיים את הדבר הקטן הזה ולהמשיך אנחנו באחדות הזאת. תודה רבה. </w:t>
      </w:r>
    </w:p>
    <w:p w:rsidR="006B123C" w:rsidRDefault="006B123C" w:rsidP="003B7263">
      <w:pPr>
        <w:rPr>
          <w:rtl/>
        </w:rPr>
      </w:pPr>
    </w:p>
    <w:p w:rsidR="006B123C" w:rsidRDefault="006B123C" w:rsidP="003B7263">
      <w:pPr>
        <w:rPr>
          <w:rtl/>
        </w:rPr>
      </w:pPr>
      <w:r>
        <w:rPr>
          <w:rFonts w:hint="cs"/>
          <w:rtl/>
        </w:rPr>
        <w:t xml:space="preserve">נעבור </w:t>
      </w:r>
      <w:bookmarkStart w:id="9925" w:name="_ETM_Q30_384000"/>
      <w:bookmarkEnd w:id="9925"/>
      <w:r>
        <w:rPr>
          <w:rFonts w:hint="cs"/>
          <w:rtl/>
        </w:rPr>
        <w:t xml:space="preserve">להצעת החוק אשר על סדר-היום, הצעת החוק שחבריי ואני יזמנו </w:t>
      </w:r>
      <w:bookmarkStart w:id="9926" w:name="_ETM_Q30_398000"/>
      <w:bookmarkEnd w:id="9926"/>
      <w:r>
        <w:rPr>
          <w:rFonts w:hint="cs"/>
          <w:rtl/>
        </w:rPr>
        <w:t xml:space="preserve">אותה. מדובר בהצעת חוק קידום </w:t>
      </w:r>
      <w:bookmarkStart w:id="9927" w:name="_ETM_Q30_159000"/>
      <w:bookmarkStart w:id="9928" w:name="_ETM_Q30_399829"/>
      <w:bookmarkEnd w:id="9927"/>
      <w:bookmarkEnd w:id="9928"/>
      <w:r>
        <w:rPr>
          <w:rtl/>
        </w:rPr>
        <w:t xml:space="preserve">התחרות </w:t>
      </w:r>
      <w:bookmarkStart w:id="9929" w:name="_ETM_Q30_400250"/>
      <w:bookmarkEnd w:id="9929"/>
      <w:r>
        <w:rPr>
          <w:rtl/>
        </w:rPr>
        <w:t xml:space="preserve">בענף </w:t>
      </w:r>
      <w:bookmarkStart w:id="9930" w:name="_ETM_Q30_400579"/>
      <w:bookmarkEnd w:id="9930"/>
      <w:r>
        <w:rPr>
          <w:rtl/>
        </w:rPr>
        <w:t>המזון</w:t>
      </w:r>
      <w:r>
        <w:rPr>
          <w:rFonts w:hint="cs"/>
          <w:rtl/>
        </w:rPr>
        <w:t>, ו</w:t>
      </w:r>
      <w:bookmarkStart w:id="9931" w:name="_ETM_Q30_402109"/>
      <w:bookmarkEnd w:id="9931"/>
      <w:r>
        <w:rPr>
          <w:rFonts w:hint="cs"/>
          <w:rtl/>
        </w:rPr>
        <w:t>ה</w:t>
      </w:r>
      <w:r>
        <w:rPr>
          <w:rtl/>
        </w:rPr>
        <w:t xml:space="preserve">יא </w:t>
      </w:r>
      <w:bookmarkStart w:id="9932" w:name="_ETM_Q30_402590"/>
      <w:bookmarkEnd w:id="9932"/>
      <w:r>
        <w:rPr>
          <w:rtl/>
        </w:rPr>
        <w:t xml:space="preserve">חלה </w:t>
      </w:r>
      <w:bookmarkStart w:id="9933" w:name="_ETM_Q30_402920"/>
      <w:bookmarkEnd w:id="9933"/>
      <w:r>
        <w:rPr>
          <w:rtl/>
        </w:rPr>
        <w:t xml:space="preserve">על </w:t>
      </w:r>
      <w:bookmarkStart w:id="9934" w:name="_ETM_Q30_402980"/>
      <w:bookmarkEnd w:id="9934"/>
      <w:r>
        <w:rPr>
          <w:rtl/>
        </w:rPr>
        <w:t xml:space="preserve">ענף </w:t>
      </w:r>
      <w:bookmarkStart w:id="9935" w:name="_ETM_Q30_403249"/>
      <w:bookmarkEnd w:id="9935"/>
      <w:r>
        <w:rPr>
          <w:rtl/>
        </w:rPr>
        <w:t>התמרוקים</w:t>
      </w:r>
      <w:r>
        <w:rPr>
          <w:rFonts w:hint="cs"/>
          <w:rtl/>
        </w:rPr>
        <w:t>.</w:t>
      </w:r>
      <w:r>
        <w:rPr>
          <w:rtl/>
        </w:rPr>
        <w:t xml:space="preserve"> </w:t>
      </w:r>
      <w:bookmarkStart w:id="9936" w:name="_ETM_Q30_403760"/>
      <w:bookmarkEnd w:id="9936"/>
      <w:r>
        <w:rPr>
          <w:rtl/>
        </w:rPr>
        <w:t xml:space="preserve">מדובר </w:t>
      </w:r>
      <w:bookmarkStart w:id="9937" w:name="_ETM_Q30_404090"/>
      <w:bookmarkEnd w:id="9937"/>
      <w:r>
        <w:rPr>
          <w:rtl/>
        </w:rPr>
        <w:t xml:space="preserve">בהצעת </w:t>
      </w:r>
      <w:bookmarkStart w:id="9938" w:name="_ETM_Q30_404480"/>
      <w:bookmarkEnd w:id="9938"/>
      <w:r>
        <w:rPr>
          <w:rtl/>
        </w:rPr>
        <w:t xml:space="preserve">חוק </w:t>
      </w:r>
      <w:bookmarkStart w:id="9939" w:name="_ETM_Q30_404749"/>
      <w:bookmarkEnd w:id="9939"/>
      <w:r>
        <w:rPr>
          <w:rFonts w:hint="cs"/>
          <w:rtl/>
        </w:rPr>
        <w:t xml:space="preserve">– </w:t>
      </w:r>
      <w:bookmarkStart w:id="9940" w:name="_ETM_Q30_405650"/>
      <w:bookmarkEnd w:id="9940"/>
      <w:r>
        <w:rPr>
          <w:rtl/>
        </w:rPr>
        <w:t xml:space="preserve">בחוק </w:t>
      </w:r>
      <w:bookmarkStart w:id="9941" w:name="_ETM_Q30_406069"/>
      <w:bookmarkEnd w:id="9941"/>
      <w:r>
        <w:rPr>
          <w:rtl/>
        </w:rPr>
        <w:t xml:space="preserve">המזון </w:t>
      </w:r>
      <w:bookmarkStart w:id="9942" w:name="_ETM_Q30_406400"/>
      <w:bookmarkEnd w:id="9942"/>
      <w:r>
        <w:rPr>
          <w:rtl/>
        </w:rPr>
        <w:t xml:space="preserve">בשנת </w:t>
      </w:r>
      <w:bookmarkStart w:id="9943" w:name="_ETM_Q30_406700"/>
      <w:bookmarkEnd w:id="9943"/>
      <w:r>
        <w:rPr>
          <w:rtl/>
        </w:rPr>
        <w:t xml:space="preserve">2014 </w:t>
      </w:r>
      <w:bookmarkStart w:id="9944" w:name="_ETM_Q30_409190"/>
      <w:bookmarkEnd w:id="9944"/>
      <w:r>
        <w:rPr>
          <w:rtl/>
        </w:rPr>
        <w:t xml:space="preserve">רשות </w:t>
      </w:r>
      <w:bookmarkStart w:id="9945" w:name="_ETM_Q30_409550"/>
      <w:bookmarkEnd w:id="9945"/>
      <w:r>
        <w:rPr>
          <w:rtl/>
        </w:rPr>
        <w:t xml:space="preserve">התחרות </w:t>
      </w:r>
      <w:bookmarkStart w:id="9946" w:name="_ETM_Q30_410150"/>
      <w:bookmarkEnd w:id="9946"/>
      <w:r>
        <w:rPr>
          <w:rFonts w:hint="cs"/>
          <w:rtl/>
        </w:rPr>
        <w:t>ב</w:t>
      </w:r>
      <w:r>
        <w:rPr>
          <w:rtl/>
        </w:rPr>
        <w:t xml:space="preserve">משרד </w:t>
      </w:r>
      <w:bookmarkStart w:id="9947" w:name="_ETM_Q30_410480"/>
      <w:bookmarkEnd w:id="9947"/>
      <w:r>
        <w:rPr>
          <w:rtl/>
        </w:rPr>
        <w:t xml:space="preserve">הכלכלה </w:t>
      </w:r>
      <w:bookmarkStart w:id="9948" w:name="_ETM_Q30_410870"/>
      <w:bookmarkEnd w:id="9948"/>
      <w:r>
        <w:rPr>
          <w:rtl/>
        </w:rPr>
        <w:t xml:space="preserve">קבעה </w:t>
      </w:r>
      <w:bookmarkStart w:id="9949" w:name="_ETM_Q30_411110"/>
      <w:bookmarkEnd w:id="9949"/>
      <w:r>
        <w:rPr>
          <w:rtl/>
        </w:rPr>
        <w:t xml:space="preserve">כללים </w:t>
      </w:r>
      <w:bookmarkStart w:id="9950" w:name="_ETM_Q30_411680"/>
      <w:bookmarkStart w:id="9951" w:name="_ETM_Q30_412160"/>
      <w:bookmarkEnd w:id="9950"/>
      <w:bookmarkEnd w:id="9951"/>
      <w:r>
        <w:rPr>
          <w:rtl/>
        </w:rPr>
        <w:t xml:space="preserve">הנוגעים </w:t>
      </w:r>
      <w:bookmarkStart w:id="9952" w:name="_ETM_Q30_412550"/>
      <w:bookmarkEnd w:id="9952"/>
      <w:r>
        <w:rPr>
          <w:rtl/>
        </w:rPr>
        <w:t xml:space="preserve">להתנהלות </w:t>
      </w:r>
      <w:bookmarkStart w:id="9953" w:name="_ETM_Q30_413180"/>
      <w:bookmarkEnd w:id="9953"/>
      <w:r>
        <w:rPr>
          <w:rtl/>
        </w:rPr>
        <w:t xml:space="preserve">בין </w:t>
      </w:r>
      <w:bookmarkStart w:id="9954" w:name="_ETM_Q30_413360"/>
      <w:bookmarkEnd w:id="9954"/>
      <w:r>
        <w:rPr>
          <w:rtl/>
        </w:rPr>
        <w:t>ה</w:t>
      </w:r>
      <w:bookmarkStart w:id="9955" w:name="_ETM_Q30_414020"/>
      <w:bookmarkEnd w:id="9955"/>
      <w:r>
        <w:rPr>
          <w:rFonts w:hint="cs"/>
          <w:rtl/>
        </w:rPr>
        <w:t xml:space="preserve">קמעונאים </w:t>
      </w:r>
      <w:r>
        <w:rPr>
          <w:rtl/>
        </w:rPr>
        <w:t xml:space="preserve">לספקים </w:t>
      </w:r>
      <w:bookmarkStart w:id="9956" w:name="_ETM_Q30_414739"/>
      <w:bookmarkEnd w:id="9956"/>
      <w:r>
        <w:rPr>
          <w:rtl/>
        </w:rPr>
        <w:t xml:space="preserve">שנועדו </w:t>
      </w:r>
      <w:bookmarkStart w:id="9957" w:name="_ETM_Q30_415459"/>
      <w:bookmarkEnd w:id="9957"/>
      <w:r>
        <w:rPr>
          <w:rtl/>
        </w:rPr>
        <w:t xml:space="preserve">לשמר </w:t>
      </w:r>
      <w:bookmarkStart w:id="9958" w:name="_ETM_Q30_415910"/>
      <w:bookmarkEnd w:id="9958"/>
      <w:r>
        <w:rPr>
          <w:rtl/>
        </w:rPr>
        <w:t>תחרות</w:t>
      </w:r>
      <w:r>
        <w:rPr>
          <w:rFonts w:hint="cs"/>
          <w:rtl/>
        </w:rPr>
        <w:t>.</w:t>
      </w:r>
      <w:r>
        <w:rPr>
          <w:rtl/>
        </w:rPr>
        <w:t xml:space="preserve"> </w:t>
      </w:r>
      <w:bookmarkStart w:id="9959" w:name="_ETM_Q30_416869"/>
      <w:bookmarkEnd w:id="9959"/>
      <w:r>
        <w:rPr>
          <w:rFonts w:hint="cs"/>
          <w:rtl/>
        </w:rPr>
        <w:t>בין היתר קובע החוק</w:t>
      </w:r>
      <w:r>
        <w:rPr>
          <w:rtl/>
        </w:rPr>
        <w:t xml:space="preserve"> </w:t>
      </w:r>
      <w:bookmarkStart w:id="9960" w:name="_ETM_Q30_418279"/>
      <w:bookmarkEnd w:id="9960"/>
      <w:r>
        <w:rPr>
          <w:rtl/>
        </w:rPr>
        <w:t xml:space="preserve">כי </w:t>
      </w:r>
      <w:bookmarkStart w:id="9961" w:name="_ETM_Q30_418430"/>
      <w:bookmarkEnd w:id="9961"/>
      <w:r>
        <w:rPr>
          <w:rtl/>
        </w:rPr>
        <w:t xml:space="preserve">לספק </w:t>
      </w:r>
      <w:bookmarkStart w:id="9962" w:name="_ETM_Q30_418849"/>
      <w:bookmarkEnd w:id="9962"/>
      <w:r>
        <w:rPr>
          <w:rtl/>
        </w:rPr>
        <w:t xml:space="preserve">אסור </w:t>
      </w:r>
      <w:bookmarkStart w:id="9963" w:name="_ETM_Q30_419119"/>
      <w:bookmarkEnd w:id="9963"/>
      <w:r>
        <w:rPr>
          <w:rtl/>
        </w:rPr>
        <w:t xml:space="preserve">להתערב </w:t>
      </w:r>
      <w:bookmarkStart w:id="9964" w:name="_ETM_Q30_419629"/>
      <w:bookmarkEnd w:id="9964"/>
      <w:r>
        <w:rPr>
          <w:rFonts w:hint="cs"/>
          <w:rtl/>
        </w:rPr>
        <w:t>ב</w:t>
      </w:r>
      <w:r>
        <w:rPr>
          <w:rtl/>
        </w:rPr>
        <w:t xml:space="preserve">מחיר </w:t>
      </w:r>
      <w:bookmarkStart w:id="9965" w:name="_ETM_Q30_420049"/>
      <w:bookmarkEnd w:id="9965"/>
      <w:r>
        <w:rPr>
          <w:rtl/>
        </w:rPr>
        <w:t xml:space="preserve">שבו </w:t>
      </w:r>
      <w:bookmarkStart w:id="9966" w:name="_ETM_Q30_420990"/>
      <w:bookmarkEnd w:id="9966"/>
      <w:r>
        <w:rPr>
          <w:rFonts w:hint="cs"/>
          <w:rtl/>
        </w:rPr>
        <w:t xml:space="preserve">ימכור הקמעונאי את המוצר. דבר נוסף </w:t>
      </w:r>
      <w:r>
        <w:rPr>
          <w:rFonts w:hint="eastAsia"/>
          <w:rtl/>
        </w:rPr>
        <w:t xml:space="preserve">– </w:t>
      </w:r>
      <w:r>
        <w:rPr>
          <w:rFonts w:hint="cs"/>
          <w:rtl/>
        </w:rPr>
        <w:t xml:space="preserve">אסור לו לסדר </w:t>
      </w:r>
      <w:bookmarkStart w:id="9967" w:name="_ETM_Q30_422000"/>
      <w:bookmarkEnd w:id="9967"/>
      <w:r>
        <w:rPr>
          <w:rFonts w:hint="cs"/>
          <w:rtl/>
        </w:rPr>
        <w:t xml:space="preserve">את המוצרים על המדפים, וכן נקבעו הגבלות גיאוגרפיות בכל הנוגע לפתיחת סניפים של רשתות קמעונאות גדולות. </w:t>
      </w:r>
    </w:p>
    <w:p w:rsidR="006B123C" w:rsidRDefault="006B123C" w:rsidP="003B7263">
      <w:pPr>
        <w:rPr>
          <w:rtl/>
        </w:rPr>
      </w:pPr>
    </w:p>
    <w:p w:rsidR="006B123C" w:rsidRDefault="006B123C" w:rsidP="0009570F">
      <w:pPr>
        <w:rPr>
          <w:rtl/>
        </w:rPr>
      </w:pPr>
      <w:bookmarkStart w:id="9968" w:name="_ETM_Q30_431000"/>
      <w:bookmarkEnd w:id="9968"/>
      <w:r>
        <w:rPr>
          <w:rFonts w:hint="cs"/>
          <w:rtl/>
        </w:rPr>
        <w:t xml:space="preserve">בשנת 2020 החוק </w:t>
      </w:r>
      <w:bookmarkStart w:id="9969" w:name="_ETM_Q30_434000"/>
      <w:bookmarkEnd w:id="9969"/>
      <w:r>
        <w:rPr>
          <w:rFonts w:hint="cs"/>
          <w:rtl/>
        </w:rPr>
        <w:t xml:space="preserve">הזה חוקק, ולצערי, מי שהוחרגו שם היו רשתות הפארם. בסופו </w:t>
      </w:r>
      <w:bookmarkStart w:id="9970" w:name="_ETM_Q30_440000"/>
      <w:bookmarkEnd w:id="9970"/>
      <w:r>
        <w:rPr>
          <w:rFonts w:hint="cs"/>
          <w:rtl/>
        </w:rPr>
        <w:t>של דבר, משלושת הדברים הללו הוחרגו רשתות הפארם. זה</w:t>
      </w:r>
      <w:bookmarkStart w:id="9971" w:name="_ETM_Q30_446000"/>
      <w:bookmarkEnd w:id="9971"/>
      <w:r>
        <w:rPr>
          <w:rFonts w:hint="cs"/>
          <w:rtl/>
        </w:rPr>
        <w:t xml:space="preserve"> יוצא כמעט רשת אחת ויחידה שתופסת את כל השוק.</w:t>
      </w:r>
      <w:bookmarkStart w:id="9972" w:name="_ETM_Q30_448000"/>
      <w:bookmarkEnd w:id="9972"/>
      <w:r>
        <w:rPr>
          <w:rFonts w:hint="cs"/>
          <w:rtl/>
        </w:rPr>
        <w:t xml:space="preserve"> סופר-פארם למשל תופסת 70% או 80% מהשטח בכל הנושא ש</w:t>
      </w:r>
      <w:r w:rsidR="0009570F">
        <w:rPr>
          <w:rFonts w:hint="cs"/>
          <w:rtl/>
        </w:rPr>
        <w:t>ל</w:t>
      </w:r>
      <w:r>
        <w:rPr>
          <w:rFonts w:hint="cs"/>
          <w:rtl/>
        </w:rPr>
        <w:t xml:space="preserve"> הפארם </w:t>
      </w:r>
      <w:r>
        <w:rPr>
          <w:rFonts w:hint="eastAsia"/>
          <w:rtl/>
        </w:rPr>
        <w:t xml:space="preserve">– </w:t>
      </w:r>
      <w:r>
        <w:rPr>
          <w:rFonts w:hint="cs"/>
          <w:rtl/>
        </w:rPr>
        <w:t xml:space="preserve">יש מקומות שהיא </w:t>
      </w:r>
      <w:bookmarkStart w:id="9973" w:name="_ETM_Q30_454000"/>
      <w:bookmarkEnd w:id="9973"/>
      <w:r>
        <w:rPr>
          <w:rFonts w:hint="cs"/>
          <w:rtl/>
        </w:rPr>
        <w:t xml:space="preserve">80%, יש מקומות שהיא 70% </w:t>
      </w:r>
      <w:r>
        <w:rPr>
          <w:rFonts w:hint="eastAsia"/>
          <w:rtl/>
        </w:rPr>
        <w:t xml:space="preserve">– </w:t>
      </w:r>
      <w:r>
        <w:rPr>
          <w:rFonts w:hint="cs"/>
          <w:rtl/>
        </w:rPr>
        <w:t xml:space="preserve">ואז אין תחרות, כי </w:t>
      </w:r>
      <w:bookmarkStart w:id="9974" w:name="_ETM_Q30_460000"/>
      <w:bookmarkEnd w:id="9974"/>
      <w:r>
        <w:rPr>
          <w:rFonts w:hint="cs"/>
          <w:rtl/>
        </w:rPr>
        <w:t>מישהו אחר לא יכול להיות. למה? כי חל עליהם</w:t>
      </w:r>
      <w:bookmarkStart w:id="9975" w:name="_ETM_Q30_464000"/>
      <w:bookmarkEnd w:id="9975"/>
      <w:r>
        <w:rPr>
          <w:rFonts w:hint="cs"/>
          <w:rtl/>
        </w:rPr>
        <w:t xml:space="preserve"> </w:t>
      </w:r>
      <w:r>
        <w:rPr>
          <w:rFonts w:hint="eastAsia"/>
          <w:rtl/>
        </w:rPr>
        <w:t xml:space="preserve">– </w:t>
      </w:r>
      <w:r>
        <w:rPr>
          <w:rFonts w:hint="cs"/>
          <w:rtl/>
        </w:rPr>
        <w:t xml:space="preserve">את השקיפות באמת תיקנו, וגם הם חייבים בשקיפות, אבל למשל במרחק הגיאוגרפי, הם יכולים לפתוח בלי הגבלה, מה שסופר אחר לא יכול לפתוח. זה החוק, ואנחנו עושים תיקון </w:t>
      </w:r>
      <w:r w:rsidR="0009570F">
        <w:rPr>
          <w:rFonts w:hint="cs"/>
          <w:rtl/>
        </w:rPr>
        <w:t>ל</w:t>
      </w:r>
      <w:r>
        <w:rPr>
          <w:rFonts w:hint="cs"/>
          <w:rtl/>
        </w:rPr>
        <w:t xml:space="preserve">זה, בדיוק ככה, כדי שעוד מישהו יוכל </w:t>
      </w:r>
      <w:r>
        <w:rPr>
          <w:rtl/>
        </w:rPr>
        <w:t>–</w:t>
      </w:r>
      <w:r>
        <w:rPr>
          <w:rFonts w:hint="cs"/>
          <w:rtl/>
        </w:rPr>
        <w:t xml:space="preserve"> ברגע שאתה יכול לפתוח לידו עוד אחד, אם אני סופר-פארם ואני יכול לפתוח עוד סניף ליד, אז מה יקרה? אני בולע </w:t>
      </w:r>
      <w:bookmarkStart w:id="9976" w:name="_ETM_Q30_487000"/>
      <w:bookmarkEnd w:id="9976"/>
      <w:r>
        <w:rPr>
          <w:rFonts w:hint="cs"/>
          <w:rtl/>
        </w:rPr>
        <w:t xml:space="preserve">את הקטן, ואז הקטנים לא יכולים להתחרות בכלל. </w:t>
      </w:r>
      <w:bookmarkStart w:id="9977" w:name="_ETM_Q30_433189"/>
      <w:bookmarkEnd w:id="9977"/>
      <w:r>
        <w:rPr>
          <w:rFonts w:hint="cs"/>
          <w:rtl/>
        </w:rPr>
        <w:t xml:space="preserve">לכן יש מרחקים. למשל אם סופר גדול </w:t>
      </w:r>
      <w:r>
        <w:rPr>
          <w:rFonts w:hint="eastAsia"/>
          <w:rtl/>
        </w:rPr>
        <w:t xml:space="preserve">– </w:t>
      </w:r>
      <w:r>
        <w:rPr>
          <w:rFonts w:hint="cs"/>
          <w:rtl/>
        </w:rPr>
        <w:t xml:space="preserve">לא משנה אם זה אושר עד, אם זה רמי לוי, שופרסל, כל אחד אחר </w:t>
      </w:r>
      <w:r>
        <w:rPr>
          <w:rFonts w:hint="eastAsia"/>
          <w:rtl/>
        </w:rPr>
        <w:t>–</w:t>
      </w:r>
      <w:r>
        <w:rPr>
          <w:rFonts w:hint="cs"/>
          <w:rtl/>
        </w:rPr>
        <w:t xml:space="preserve"> יש לו </w:t>
      </w:r>
      <w:r w:rsidR="0009570F">
        <w:rPr>
          <w:rFonts w:hint="cs"/>
          <w:rtl/>
        </w:rPr>
        <w:t>ה</w:t>
      </w:r>
      <w:r>
        <w:rPr>
          <w:rFonts w:hint="cs"/>
          <w:rtl/>
        </w:rPr>
        <w:t xml:space="preserve">גבלות, הוא לא יכול לפתוח בכל עיר כמה שהוא רוצה ואיך שהוא רוצה. אבל הפארם </w:t>
      </w:r>
      <w:bookmarkStart w:id="9978" w:name="_ETM_Q30_500000"/>
      <w:bookmarkEnd w:id="9978"/>
      <w:r w:rsidR="0009570F">
        <w:rPr>
          <w:rFonts w:hint="eastAsia"/>
          <w:rtl/>
        </w:rPr>
        <w:t xml:space="preserve">– </w:t>
      </w:r>
      <w:r>
        <w:rPr>
          <w:rFonts w:hint="cs"/>
          <w:rtl/>
        </w:rPr>
        <w:t xml:space="preserve">החריגו אותם מזה. אני לא יודע למה, וזו באמת שאלה למה. יש אומרים שהם היו באותה התקופה במשבר ויש אומרים שלא היו במשבר. סידור מדפים </w:t>
      </w:r>
      <w:r>
        <w:rPr>
          <w:rtl/>
        </w:rPr>
        <w:t>–</w:t>
      </w:r>
      <w:r>
        <w:rPr>
          <w:rFonts w:hint="cs"/>
          <w:rtl/>
        </w:rPr>
        <w:t xml:space="preserve"> יש מגבלות על איך לסדר המדפים; עליהם זה לא חל. </w:t>
      </w:r>
      <w:bookmarkStart w:id="9979" w:name="_ETM_Q30_479080"/>
      <w:bookmarkStart w:id="9980" w:name="_ETM_Q30_535010"/>
      <w:bookmarkEnd w:id="9979"/>
      <w:bookmarkEnd w:id="9980"/>
    </w:p>
    <w:p w:rsidR="006B123C" w:rsidRDefault="006B123C" w:rsidP="003B7263">
      <w:pPr>
        <w:rPr>
          <w:rtl/>
        </w:rPr>
      </w:pPr>
    </w:p>
    <w:p w:rsidR="006B123C" w:rsidRDefault="006B123C" w:rsidP="0009570F">
      <w:pPr>
        <w:rPr>
          <w:rtl/>
        </w:rPr>
      </w:pPr>
      <w:bookmarkStart w:id="9981" w:name="_ETM_Q30_512000"/>
      <w:bookmarkEnd w:id="9981"/>
      <w:r>
        <w:rPr>
          <w:rFonts w:hint="cs"/>
          <w:rtl/>
        </w:rPr>
        <w:t xml:space="preserve">לכן החוק הזה בא לעשות סדר בחוק המזון, כדי שגם הם </w:t>
      </w:r>
      <w:r>
        <w:rPr>
          <w:rFonts w:hint="eastAsia"/>
          <w:rtl/>
        </w:rPr>
        <w:t xml:space="preserve">– </w:t>
      </w:r>
      <w:r>
        <w:rPr>
          <w:rFonts w:hint="cs"/>
          <w:rtl/>
        </w:rPr>
        <w:t>הגיע הזמן שהם לא י</w:t>
      </w:r>
      <w:r w:rsidR="0009570F">
        <w:rPr>
          <w:rFonts w:hint="cs"/>
          <w:rtl/>
        </w:rPr>
        <w:t>ו</w:t>
      </w:r>
      <w:r>
        <w:rPr>
          <w:rFonts w:hint="cs"/>
          <w:rtl/>
        </w:rPr>
        <w:t>חרגו. אם הם לא מוחרגים</w:t>
      </w:r>
      <w:r w:rsidR="0009570F">
        <w:rPr>
          <w:rFonts w:hint="cs"/>
          <w:rtl/>
        </w:rPr>
        <w:t>,</w:t>
      </w:r>
      <w:r>
        <w:rPr>
          <w:rFonts w:hint="cs"/>
          <w:rtl/>
        </w:rPr>
        <w:t xml:space="preserve"> כדי שתהיה לנו יותר תחרות בענף הזה, אני בא ואומר: התחרות הזאת טובה לכולם. </w:t>
      </w:r>
      <w:bookmarkStart w:id="9982" w:name="_ETM_Q30_528000"/>
      <w:bookmarkEnd w:id="9982"/>
      <w:r>
        <w:rPr>
          <w:rFonts w:hint="cs"/>
          <w:rtl/>
        </w:rPr>
        <w:t>היא טובה</w:t>
      </w:r>
      <w:r w:rsidR="0009570F">
        <w:rPr>
          <w:rFonts w:hint="cs"/>
          <w:rtl/>
        </w:rPr>
        <w:t>.</w:t>
      </w:r>
      <w:r>
        <w:rPr>
          <w:rFonts w:hint="eastAsia"/>
          <w:rtl/>
        </w:rPr>
        <w:t xml:space="preserve"> </w:t>
      </w:r>
      <w:r>
        <w:rPr>
          <w:rFonts w:hint="cs"/>
          <w:rtl/>
        </w:rPr>
        <w:t>זה יביא גם בתמרוקים; תרופות נמצאות באיזה משהו מסוים, מחיר של כולם, אז שם זה לא יחול. אבל לא יכול להיות שהיום הסופר-פארם</w:t>
      </w:r>
      <w:bookmarkStart w:id="9983" w:name="_ETM_Q30_538000"/>
      <w:bookmarkEnd w:id="9983"/>
      <w:r>
        <w:rPr>
          <w:rFonts w:hint="cs"/>
          <w:rtl/>
        </w:rPr>
        <w:t xml:space="preserve">, כל רשתות הפארם מכניסות לך גם ממתקים, חטיפים; חוץ ממוצרי מזון קפואים ופתוחים, שהם לא מכניסים, הכול נמצא שם. טיטולים, מטרנות </w:t>
      </w:r>
      <w:r>
        <w:rPr>
          <w:rFonts w:hint="eastAsia"/>
          <w:rtl/>
        </w:rPr>
        <w:t xml:space="preserve">– הכול </w:t>
      </w:r>
      <w:r>
        <w:rPr>
          <w:rFonts w:hint="cs"/>
          <w:rtl/>
        </w:rPr>
        <w:t>הכול נמצא שם. הגיע הזמן לעשות סדר, שגם בזה תהיה תחרות</w:t>
      </w:r>
      <w:bookmarkStart w:id="9984" w:name="_ETM_Q30_601950"/>
      <w:bookmarkEnd w:id="9984"/>
      <w:r>
        <w:rPr>
          <w:rFonts w:hint="cs"/>
          <w:rtl/>
        </w:rPr>
        <w:t xml:space="preserve">, שיוכלו לפתוח </w:t>
      </w:r>
      <w:bookmarkStart w:id="9985" w:name="_ETM_Q30_553000"/>
      <w:bookmarkEnd w:id="9985"/>
      <w:r>
        <w:rPr>
          <w:rFonts w:hint="cs"/>
          <w:rtl/>
        </w:rPr>
        <w:t xml:space="preserve">רווחים, וזה החוק הזה שבא לעשות תיקון. עכשיו הוא </w:t>
      </w:r>
      <w:bookmarkStart w:id="9986" w:name="_ETM_Q30_559000"/>
      <w:bookmarkEnd w:id="9986"/>
      <w:r>
        <w:rPr>
          <w:rFonts w:hint="cs"/>
          <w:rtl/>
        </w:rPr>
        <w:t>יעבור בקריאה ראשונה, הוא עבר הכנה אצל דוד ביטן</w:t>
      </w:r>
      <w:bookmarkStart w:id="9987" w:name="_ETM_Q30_561000"/>
      <w:bookmarkEnd w:id="9987"/>
      <w:r>
        <w:rPr>
          <w:rFonts w:hint="cs"/>
          <w:rtl/>
        </w:rPr>
        <w:t xml:space="preserve">, ואני רוצה להודות לחבר הכנסת דוד ביטן, יושב-ראש ועדת הכלכלה. </w:t>
      </w:r>
      <w:bookmarkStart w:id="9988" w:name="_ETM_Q30_566000"/>
      <w:bookmarkEnd w:id="9988"/>
    </w:p>
    <w:p w:rsidR="006B123C" w:rsidRDefault="006B123C" w:rsidP="003B7263">
      <w:pPr>
        <w:rPr>
          <w:rtl/>
        </w:rPr>
      </w:pPr>
    </w:p>
    <w:p w:rsidR="006B123C" w:rsidRDefault="006B123C" w:rsidP="003B7263">
      <w:pPr>
        <w:pStyle w:val="af5"/>
        <w:keepNext/>
        <w:rPr>
          <w:rtl/>
        </w:rPr>
      </w:pPr>
      <w:r w:rsidRPr="00D711D8">
        <w:rPr>
          <w:rStyle w:val="TagStyle"/>
          <w:rtl/>
        </w:rPr>
        <w:t xml:space="preserve"> &lt;&lt; קריאה &gt;&gt; </w:t>
      </w:r>
      <w:r>
        <w:rPr>
          <w:rtl/>
        </w:rPr>
        <w:t>טלי גוטליב (הליכוד):</w:t>
      </w:r>
      <w:r w:rsidRPr="00D711D8">
        <w:rPr>
          <w:rStyle w:val="TagStyle"/>
          <w:rtl/>
        </w:rPr>
        <w:t xml:space="preserve"> &lt;&lt; קריאה &gt;&gt;</w:t>
      </w:r>
      <w:r>
        <w:rPr>
          <w:rtl/>
        </w:rPr>
        <w:t xml:space="preserve">  </w:t>
      </w:r>
    </w:p>
    <w:p w:rsidR="006B123C" w:rsidRDefault="006B123C" w:rsidP="00897AE7">
      <w:pPr>
        <w:rPr>
          <w:rtl/>
        </w:rPr>
      </w:pPr>
    </w:p>
    <w:p w:rsidR="006B123C" w:rsidRDefault="006B123C" w:rsidP="003B7263">
      <w:pPr>
        <w:rPr>
          <w:rtl/>
        </w:rPr>
      </w:pPr>
      <w:r>
        <w:rPr>
          <w:rFonts w:hint="cs"/>
          <w:rtl/>
        </w:rPr>
        <w:t>אתה חושב שזה טוב, ההתערבות הזאת?</w:t>
      </w:r>
    </w:p>
    <w:p w:rsidR="006B123C" w:rsidRDefault="006B123C" w:rsidP="003B7263">
      <w:pPr>
        <w:rPr>
          <w:rtl/>
        </w:rPr>
      </w:pPr>
      <w:bookmarkStart w:id="9989" w:name="_ETM_Q30_568000"/>
      <w:bookmarkEnd w:id="9989"/>
    </w:p>
    <w:p w:rsidR="006B123C" w:rsidRDefault="006B123C" w:rsidP="003B7263">
      <w:pPr>
        <w:pStyle w:val="-"/>
        <w:keepNext/>
        <w:rPr>
          <w:rtl/>
        </w:rPr>
      </w:pPr>
      <w:bookmarkStart w:id="9990" w:name="ET_speakercontinue_5726_6"/>
      <w:r w:rsidRPr="00D711D8">
        <w:rPr>
          <w:rStyle w:val="TagStyle"/>
          <w:rtl/>
        </w:rPr>
        <w:t xml:space="preserve"> &lt;&lt; דובר_המשך &gt;&gt; </w:t>
      </w:r>
      <w:r>
        <w:rPr>
          <w:rtl/>
        </w:rPr>
        <w:t>ינון אזולאי (ש"ס):</w:t>
      </w:r>
      <w:r w:rsidRPr="00D711D8">
        <w:rPr>
          <w:rStyle w:val="TagStyle"/>
          <w:rtl/>
        </w:rPr>
        <w:t xml:space="preserve"> &lt;&lt; דובר_המשך &gt;&gt;</w:t>
      </w:r>
      <w:r>
        <w:rPr>
          <w:rtl/>
        </w:rPr>
        <w:t xml:space="preserve">  </w:t>
      </w:r>
      <w:bookmarkEnd w:id="9990"/>
    </w:p>
    <w:p w:rsidR="006B123C" w:rsidRDefault="006B123C" w:rsidP="00897AE7">
      <w:pPr>
        <w:rPr>
          <w:rtl/>
        </w:rPr>
      </w:pPr>
    </w:p>
    <w:p w:rsidR="006B123C" w:rsidRDefault="006B123C" w:rsidP="0009570F">
      <w:pPr>
        <w:rPr>
          <w:rtl/>
        </w:rPr>
      </w:pPr>
      <w:bookmarkStart w:id="9991" w:name="_ETM_Q30_569000"/>
      <w:bookmarkEnd w:id="9991"/>
      <w:r>
        <w:rPr>
          <w:rFonts w:hint="cs"/>
          <w:rtl/>
        </w:rPr>
        <w:t xml:space="preserve">כשאנחנו נמצאים כמה שנים ובאותו זמן אנחנו רואים </w:t>
      </w:r>
      <w:bookmarkStart w:id="9992" w:name="_ETM_Q30_573000"/>
      <w:bookmarkEnd w:id="9992"/>
      <w:r>
        <w:rPr>
          <w:rFonts w:hint="cs"/>
          <w:rtl/>
        </w:rPr>
        <w:t xml:space="preserve">שאין שינוי, שהם פשוט כובשים את השוק ואף אחד לא יכול </w:t>
      </w:r>
      <w:r>
        <w:rPr>
          <w:rFonts w:hint="eastAsia"/>
          <w:rtl/>
        </w:rPr>
        <w:t xml:space="preserve">– </w:t>
      </w:r>
      <w:r>
        <w:rPr>
          <w:rFonts w:hint="cs"/>
          <w:rtl/>
        </w:rPr>
        <w:t xml:space="preserve">הרי מאיפה זה הגיע? זה הגיע מהשטח. חנויות פארם קטנות לא מצליחות להתרומם בשום מקום. למה? בגלל זה. אני בא ואומר </w:t>
      </w:r>
      <w:r>
        <w:rPr>
          <w:rFonts w:hint="eastAsia"/>
          <w:rtl/>
        </w:rPr>
        <w:t xml:space="preserve">– </w:t>
      </w:r>
      <w:r>
        <w:rPr>
          <w:rFonts w:hint="cs"/>
          <w:rtl/>
        </w:rPr>
        <w:t xml:space="preserve">והייתי גם בשיח עם השר ניר ברקת, </w:t>
      </w:r>
      <w:r w:rsidR="0009570F">
        <w:rPr>
          <w:rFonts w:hint="cs"/>
          <w:rtl/>
        </w:rPr>
        <w:t>ו</w:t>
      </w:r>
      <w:r>
        <w:rPr>
          <w:rFonts w:hint="cs"/>
          <w:rtl/>
        </w:rPr>
        <w:t xml:space="preserve">אני מודה לו שהוא הסכים לקדם את החוק הזה. </w:t>
      </w:r>
      <w:bookmarkStart w:id="9993" w:name="_ETM_Q30_591000"/>
      <w:bookmarkEnd w:id="9993"/>
      <w:r>
        <w:rPr>
          <w:rFonts w:hint="cs"/>
          <w:rtl/>
        </w:rPr>
        <w:t xml:space="preserve">ויש שינויים. כל מי שרוצה לבוא ולהגיד </w:t>
      </w:r>
      <w:r>
        <w:rPr>
          <w:rFonts w:hint="eastAsia"/>
          <w:rtl/>
        </w:rPr>
        <w:t xml:space="preserve">– ואומרים, ורוצים </w:t>
      </w:r>
      <w:r>
        <w:rPr>
          <w:rFonts w:hint="cs"/>
          <w:rtl/>
        </w:rPr>
        <w:t xml:space="preserve">לעשות כל מיני שינויים בתוך הזה </w:t>
      </w:r>
      <w:r>
        <w:rPr>
          <w:rFonts w:hint="eastAsia"/>
          <w:rtl/>
        </w:rPr>
        <w:t xml:space="preserve">– </w:t>
      </w:r>
      <w:r>
        <w:rPr>
          <w:rFonts w:hint="cs"/>
          <w:rtl/>
        </w:rPr>
        <w:t>אדרבה, שיבואו לקריאה השנייה והשלישית בהכנה בוועדה</w:t>
      </w:r>
      <w:r w:rsidR="0009570F">
        <w:rPr>
          <w:rFonts w:hint="cs"/>
          <w:rtl/>
        </w:rPr>
        <w:t>,</w:t>
      </w:r>
      <w:r>
        <w:rPr>
          <w:rFonts w:hint="cs"/>
          <w:rtl/>
        </w:rPr>
        <w:t xml:space="preserve"> ואנחנו נעשה שינויים</w:t>
      </w:r>
      <w:bookmarkStart w:id="9994" w:name="_ETM_Q30_599000"/>
      <w:bookmarkEnd w:id="9994"/>
      <w:r>
        <w:rPr>
          <w:rFonts w:hint="cs"/>
          <w:rtl/>
        </w:rPr>
        <w:t>. אנחנו פתוחים לשמוע</w:t>
      </w:r>
      <w:r w:rsidR="0009570F">
        <w:rPr>
          <w:rFonts w:hint="cs"/>
          <w:rtl/>
        </w:rPr>
        <w:t>,</w:t>
      </w:r>
      <w:r>
        <w:rPr>
          <w:rFonts w:hint="cs"/>
          <w:rtl/>
        </w:rPr>
        <w:t xml:space="preserve"> כי זה לא בא איך שנכנס </w:t>
      </w:r>
      <w:bookmarkStart w:id="9995" w:name="_ETM_Q30_602000"/>
      <w:bookmarkEnd w:id="9995"/>
      <w:r>
        <w:rPr>
          <w:rFonts w:hint="cs"/>
          <w:rtl/>
        </w:rPr>
        <w:t xml:space="preserve">וככה זה יצא. </w:t>
      </w:r>
    </w:p>
    <w:p w:rsidR="006B123C" w:rsidRDefault="006B123C" w:rsidP="003B7263">
      <w:pPr>
        <w:rPr>
          <w:rtl/>
        </w:rPr>
      </w:pPr>
    </w:p>
    <w:p w:rsidR="006B123C" w:rsidRDefault="006B123C" w:rsidP="0009570F">
      <w:pPr>
        <w:rPr>
          <w:rtl/>
        </w:rPr>
      </w:pPr>
      <w:r>
        <w:rPr>
          <w:rFonts w:hint="cs"/>
          <w:rtl/>
        </w:rPr>
        <w:t xml:space="preserve">אני רוצה להודות ליושב-ראש ועדת הכלכלה דוד ביטן על זה שלקח את זה </w:t>
      </w:r>
      <w:bookmarkStart w:id="9996" w:name="_ETM_Q30_609000"/>
      <w:bookmarkEnd w:id="9996"/>
      <w:r>
        <w:rPr>
          <w:rFonts w:hint="cs"/>
          <w:rtl/>
        </w:rPr>
        <w:t xml:space="preserve">ומקדם את זה בצורה מהירה ויעילה, לצוות הוועדה </w:t>
      </w:r>
      <w:r>
        <w:rPr>
          <w:rFonts w:hint="eastAsia"/>
          <w:rtl/>
        </w:rPr>
        <w:t xml:space="preserve">– </w:t>
      </w:r>
      <w:r>
        <w:rPr>
          <w:rFonts w:hint="cs"/>
          <w:rtl/>
        </w:rPr>
        <w:t xml:space="preserve">לעידית, לאיתי עצמון, היועץ המשפטי </w:t>
      </w:r>
      <w:r>
        <w:rPr>
          <w:rFonts w:hint="eastAsia"/>
          <w:rtl/>
        </w:rPr>
        <w:t xml:space="preserve">– </w:t>
      </w:r>
      <w:r>
        <w:rPr>
          <w:rFonts w:hint="cs"/>
          <w:rtl/>
        </w:rPr>
        <w:t xml:space="preserve">לאופיר כץ, שתמיד נעתר </w:t>
      </w:r>
      <w:r>
        <w:rPr>
          <w:rFonts w:hint="eastAsia"/>
          <w:rtl/>
        </w:rPr>
        <w:t xml:space="preserve">– </w:t>
      </w:r>
      <w:r>
        <w:rPr>
          <w:rFonts w:hint="cs"/>
          <w:rtl/>
        </w:rPr>
        <w:t>הינה הזוג</w:t>
      </w:r>
      <w:r w:rsidR="0009570F">
        <w:rPr>
          <w:rFonts w:hint="cs"/>
          <w:rtl/>
        </w:rPr>
        <w:t>;</w:t>
      </w:r>
      <w:r>
        <w:rPr>
          <w:rFonts w:hint="cs"/>
          <w:rtl/>
        </w:rPr>
        <w:t xml:space="preserve"> </w:t>
      </w:r>
      <w:bookmarkStart w:id="9997" w:name="_ETM_Q30_620000"/>
      <w:bookmarkEnd w:id="9997"/>
      <w:r>
        <w:rPr>
          <w:rFonts w:hint="cs"/>
          <w:rtl/>
        </w:rPr>
        <w:t>באמת, בדיוק אני בא להגיד גם על מירב בן ארי. הינה, מירב, הפעם תשמעי טוב. גם אתמול הוד</w:t>
      </w:r>
      <w:bookmarkStart w:id="9998" w:name="_ETM_Q30_623000"/>
      <w:bookmarkEnd w:id="9998"/>
      <w:r>
        <w:rPr>
          <w:rFonts w:hint="cs"/>
          <w:rtl/>
        </w:rPr>
        <w:t xml:space="preserve">יתי לך וגם היום. מירב בן ארי, תודה רבה. </w:t>
      </w:r>
    </w:p>
    <w:p w:rsidR="006B123C" w:rsidRDefault="006B123C" w:rsidP="003B7263">
      <w:pPr>
        <w:rPr>
          <w:rtl/>
        </w:rPr>
      </w:pPr>
    </w:p>
    <w:p w:rsidR="006B123C" w:rsidRDefault="006B123C" w:rsidP="003B7263">
      <w:pPr>
        <w:pStyle w:val="af5"/>
        <w:keepNext/>
        <w:rPr>
          <w:rtl/>
        </w:rPr>
      </w:pPr>
      <w:bookmarkStart w:id="9999" w:name="ET_interruption_5300_7"/>
      <w:r w:rsidRPr="00804BD9">
        <w:rPr>
          <w:rStyle w:val="TagStyle"/>
          <w:rtl/>
        </w:rPr>
        <w:t xml:space="preserve"> &lt;&lt; קריאה &gt;&gt; </w:t>
      </w:r>
      <w:r>
        <w:rPr>
          <w:rtl/>
        </w:rPr>
        <w:t>מירב בן ארי (יש עתיד):</w:t>
      </w:r>
      <w:r w:rsidRPr="00804BD9">
        <w:rPr>
          <w:rStyle w:val="TagStyle"/>
          <w:rtl/>
        </w:rPr>
        <w:t xml:space="preserve"> &lt;&lt; קריאה &gt;&gt;</w:t>
      </w:r>
      <w:r>
        <w:rPr>
          <w:rtl/>
        </w:rPr>
        <w:t xml:space="preserve">  </w:t>
      </w:r>
      <w:bookmarkEnd w:id="9999"/>
    </w:p>
    <w:p w:rsidR="006B123C" w:rsidRDefault="006B123C" w:rsidP="00897AE7">
      <w:pPr>
        <w:rPr>
          <w:rtl/>
        </w:rPr>
      </w:pPr>
    </w:p>
    <w:p w:rsidR="006B123C" w:rsidRDefault="006B123C" w:rsidP="003B7263">
      <w:pPr>
        <w:rPr>
          <w:rtl/>
        </w:rPr>
      </w:pPr>
      <w:r>
        <w:rPr>
          <w:rFonts w:hint="cs"/>
          <w:rtl/>
        </w:rPr>
        <w:t xml:space="preserve">אני לא צריכה את זה. </w:t>
      </w:r>
    </w:p>
    <w:p w:rsidR="006B123C" w:rsidRDefault="006B123C" w:rsidP="003B7263">
      <w:pPr>
        <w:rPr>
          <w:rtl/>
        </w:rPr>
      </w:pPr>
      <w:bookmarkStart w:id="10000" w:name="_ETM_Q30_627000"/>
      <w:bookmarkEnd w:id="10000"/>
    </w:p>
    <w:p w:rsidR="006B123C" w:rsidRDefault="006B123C" w:rsidP="003B7263">
      <w:pPr>
        <w:pStyle w:val="-"/>
        <w:keepNext/>
        <w:rPr>
          <w:rtl/>
        </w:rPr>
      </w:pPr>
      <w:bookmarkStart w:id="10001" w:name="ET_speakercontinue_5726_8"/>
      <w:r w:rsidRPr="00804BD9">
        <w:rPr>
          <w:rStyle w:val="TagStyle"/>
          <w:rtl/>
        </w:rPr>
        <w:t xml:space="preserve"> &lt;&lt; דובר_המשך &gt;&gt; </w:t>
      </w:r>
      <w:r>
        <w:rPr>
          <w:rtl/>
        </w:rPr>
        <w:t>ינון אזולאי (ש"ס):</w:t>
      </w:r>
      <w:r w:rsidRPr="00804BD9">
        <w:rPr>
          <w:rStyle w:val="TagStyle"/>
          <w:rtl/>
        </w:rPr>
        <w:t xml:space="preserve"> &lt;&lt; דובר_המשך &gt;&gt;</w:t>
      </w:r>
      <w:r>
        <w:rPr>
          <w:rtl/>
        </w:rPr>
        <w:t xml:space="preserve">  </w:t>
      </w:r>
      <w:bookmarkEnd w:id="10001"/>
    </w:p>
    <w:p w:rsidR="006B123C" w:rsidRDefault="006B123C" w:rsidP="00897AE7">
      <w:pPr>
        <w:rPr>
          <w:rtl/>
        </w:rPr>
      </w:pPr>
    </w:p>
    <w:p w:rsidR="006B123C" w:rsidRDefault="006B123C" w:rsidP="003B7263">
      <w:pPr>
        <w:rPr>
          <w:rtl/>
        </w:rPr>
      </w:pPr>
      <w:r>
        <w:rPr>
          <w:rFonts w:hint="cs"/>
          <w:rtl/>
        </w:rPr>
        <w:t>לא לא, אל תגידי לא צריכה, עזבי.</w:t>
      </w:r>
      <w:bookmarkStart w:id="10002" w:name="_ETM_Q30_630000"/>
      <w:bookmarkEnd w:id="10002"/>
      <w:r>
        <w:rPr>
          <w:rFonts w:hint="cs"/>
          <w:rtl/>
        </w:rPr>
        <w:t xml:space="preserve"> אני רוצה להודות לך כי אני צריך להודות לך, לא בגלל שאת רוצה </w:t>
      </w:r>
      <w:r>
        <w:rPr>
          <w:rFonts w:hint="eastAsia"/>
          <w:rtl/>
        </w:rPr>
        <w:t xml:space="preserve">– </w:t>
      </w:r>
      <w:r>
        <w:rPr>
          <w:rFonts w:hint="cs"/>
          <w:rtl/>
        </w:rPr>
        <w:t>בגלל שאני רוצה להודות לך.</w:t>
      </w:r>
    </w:p>
    <w:p w:rsidR="006B123C" w:rsidRDefault="006B123C" w:rsidP="003B7263">
      <w:pPr>
        <w:rPr>
          <w:rtl/>
        </w:rPr>
      </w:pPr>
    </w:p>
    <w:p w:rsidR="006B123C" w:rsidRDefault="006B123C" w:rsidP="003B7263">
      <w:pPr>
        <w:pStyle w:val="af5"/>
        <w:keepNext/>
        <w:rPr>
          <w:rtl/>
        </w:rPr>
      </w:pPr>
      <w:bookmarkStart w:id="10003" w:name="ET_interruption_5300_9"/>
      <w:r w:rsidRPr="00804BD9">
        <w:rPr>
          <w:rStyle w:val="TagStyle"/>
          <w:rtl/>
        </w:rPr>
        <w:t xml:space="preserve"> &lt;&lt; קריאה &gt;&gt; </w:t>
      </w:r>
      <w:r>
        <w:rPr>
          <w:rtl/>
        </w:rPr>
        <w:t>מירב בן ארי (יש עתיד):</w:t>
      </w:r>
      <w:r w:rsidRPr="00804BD9">
        <w:rPr>
          <w:rStyle w:val="TagStyle"/>
          <w:rtl/>
        </w:rPr>
        <w:t xml:space="preserve"> &lt;&lt; קריאה &gt;&gt;</w:t>
      </w:r>
      <w:r>
        <w:rPr>
          <w:rtl/>
        </w:rPr>
        <w:t xml:space="preserve">  </w:t>
      </w:r>
      <w:bookmarkEnd w:id="10003"/>
    </w:p>
    <w:p w:rsidR="006B123C" w:rsidRDefault="006B123C" w:rsidP="00897AE7">
      <w:pPr>
        <w:rPr>
          <w:rtl/>
        </w:rPr>
      </w:pPr>
    </w:p>
    <w:p w:rsidR="006B123C" w:rsidRDefault="006B123C" w:rsidP="003B7263">
      <w:pPr>
        <w:rPr>
          <w:rtl/>
        </w:rPr>
      </w:pPr>
      <w:r>
        <w:rPr>
          <w:rFonts w:hint="cs"/>
          <w:rtl/>
        </w:rPr>
        <w:t>תודה</w:t>
      </w:r>
      <w:bookmarkStart w:id="10004" w:name="_ETM_Q30_634000"/>
      <w:bookmarkEnd w:id="10004"/>
      <w:r>
        <w:rPr>
          <w:rFonts w:hint="cs"/>
          <w:rtl/>
        </w:rPr>
        <w:t xml:space="preserve"> רבה. </w:t>
      </w:r>
    </w:p>
    <w:p w:rsidR="006B123C" w:rsidRDefault="006B123C" w:rsidP="003B7263">
      <w:pPr>
        <w:rPr>
          <w:rtl/>
        </w:rPr>
      </w:pPr>
      <w:bookmarkStart w:id="10005" w:name="_ETM_Q30_635000"/>
      <w:bookmarkEnd w:id="10005"/>
    </w:p>
    <w:p w:rsidR="006B123C" w:rsidRDefault="006B123C" w:rsidP="003B7263">
      <w:pPr>
        <w:pStyle w:val="-"/>
        <w:keepNext/>
        <w:rPr>
          <w:rtl/>
        </w:rPr>
      </w:pPr>
      <w:bookmarkStart w:id="10006" w:name="ET_speakercontinue_5726_10"/>
      <w:r w:rsidRPr="00804BD9">
        <w:rPr>
          <w:rStyle w:val="TagStyle"/>
          <w:rtl/>
        </w:rPr>
        <w:t xml:space="preserve"> &lt;&lt; דובר_המשך &gt;&gt; </w:t>
      </w:r>
      <w:r>
        <w:rPr>
          <w:rtl/>
        </w:rPr>
        <w:t>ינון אזולאי (ש"ס):</w:t>
      </w:r>
      <w:r w:rsidRPr="00804BD9">
        <w:rPr>
          <w:rStyle w:val="TagStyle"/>
          <w:rtl/>
        </w:rPr>
        <w:t xml:space="preserve"> &lt;&lt; דובר_המשך &gt;&gt;</w:t>
      </w:r>
      <w:r>
        <w:rPr>
          <w:rtl/>
        </w:rPr>
        <w:t xml:space="preserve">  </w:t>
      </w:r>
      <w:bookmarkEnd w:id="10006"/>
    </w:p>
    <w:p w:rsidR="006B123C" w:rsidRDefault="006B123C" w:rsidP="00897AE7">
      <w:pPr>
        <w:rPr>
          <w:rtl/>
        </w:rPr>
      </w:pPr>
    </w:p>
    <w:p w:rsidR="006B123C" w:rsidRDefault="006B123C" w:rsidP="0009570F">
      <w:pPr>
        <w:rPr>
          <w:rtl/>
        </w:rPr>
      </w:pPr>
      <w:bookmarkStart w:id="10007" w:name="_ETM_Q30_637000"/>
      <w:bookmarkEnd w:id="10007"/>
      <w:r>
        <w:rPr>
          <w:rFonts w:hint="cs"/>
          <w:rtl/>
        </w:rPr>
        <w:t>תודה רבה על ההסכמה</w:t>
      </w:r>
      <w:r w:rsidR="0009570F">
        <w:rPr>
          <w:rFonts w:hint="cs"/>
          <w:rtl/>
        </w:rPr>
        <w:t>.</w:t>
      </w:r>
      <w:r>
        <w:rPr>
          <w:rFonts w:hint="cs"/>
          <w:rtl/>
        </w:rPr>
        <w:t xml:space="preserve"> זה בעצם המשך למה שאמרנו קודם. </w:t>
      </w:r>
      <w:bookmarkStart w:id="10008" w:name="_ETM_Q30_636000"/>
      <w:bookmarkEnd w:id="10008"/>
    </w:p>
    <w:p w:rsidR="006B123C" w:rsidRDefault="006B123C" w:rsidP="003B7263">
      <w:pPr>
        <w:rPr>
          <w:rtl/>
        </w:rPr>
      </w:pPr>
    </w:p>
    <w:p w:rsidR="006B123C" w:rsidRDefault="006B123C" w:rsidP="003B7263">
      <w:pPr>
        <w:pStyle w:val="af5"/>
        <w:keepNext/>
        <w:rPr>
          <w:rtl/>
        </w:rPr>
      </w:pPr>
      <w:bookmarkStart w:id="10009" w:name="ET_interruption_5300_11"/>
      <w:r w:rsidRPr="00804BD9">
        <w:rPr>
          <w:rStyle w:val="TagStyle"/>
          <w:rtl/>
        </w:rPr>
        <w:t xml:space="preserve"> &lt;&lt; קריאה &gt;&gt; </w:t>
      </w:r>
      <w:r>
        <w:rPr>
          <w:rtl/>
        </w:rPr>
        <w:t>מירב בן ארי (יש עתיד):</w:t>
      </w:r>
      <w:r w:rsidRPr="00804BD9">
        <w:rPr>
          <w:rStyle w:val="TagStyle"/>
          <w:rtl/>
        </w:rPr>
        <w:t xml:space="preserve"> &lt;&lt; קריאה &gt;&gt;</w:t>
      </w:r>
      <w:r>
        <w:rPr>
          <w:rtl/>
        </w:rPr>
        <w:t xml:space="preserve">  </w:t>
      </w:r>
      <w:bookmarkEnd w:id="10009"/>
    </w:p>
    <w:p w:rsidR="006B123C" w:rsidRDefault="006B123C" w:rsidP="00897AE7">
      <w:pPr>
        <w:rPr>
          <w:rtl/>
        </w:rPr>
      </w:pPr>
    </w:p>
    <w:p w:rsidR="006B123C" w:rsidRDefault="006B123C" w:rsidP="003B7263">
      <w:pPr>
        <w:rPr>
          <w:rtl/>
        </w:rPr>
      </w:pPr>
      <w:r>
        <w:rPr>
          <w:rFonts w:hint="cs"/>
          <w:rtl/>
        </w:rPr>
        <w:t>כן, זה חוק טוב, למה לא?</w:t>
      </w:r>
    </w:p>
    <w:p w:rsidR="006B123C" w:rsidRDefault="006B123C" w:rsidP="003B7263">
      <w:pPr>
        <w:rPr>
          <w:rtl/>
        </w:rPr>
      </w:pPr>
      <w:bookmarkStart w:id="10010" w:name="_ETM_Q30_640000"/>
      <w:bookmarkEnd w:id="10010"/>
    </w:p>
    <w:p w:rsidR="006B123C" w:rsidRDefault="006B123C" w:rsidP="003B7263">
      <w:pPr>
        <w:pStyle w:val="-"/>
        <w:keepNext/>
        <w:rPr>
          <w:rtl/>
        </w:rPr>
      </w:pPr>
      <w:bookmarkStart w:id="10011" w:name="ET_speakercontinue_5726_12"/>
      <w:r w:rsidRPr="00804BD9">
        <w:rPr>
          <w:rStyle w:val="TagStyle"/>
          <w:rtl/>
        </w:rPr>
        <w:t xml:space="preserve"> &lt;&lt; דובר_המשך &gt;&gt; </w:t>
      </w:r>
      <w:r>
        <w:rPr>
          <w:rtl/>
        </w:rPr>
        <w:t>ינון אזולאי (ש"ס):</w:t>
      </w:r>
      <w:r w:rsidRPr="00804BD9">
        <w:rPr>
          <w:rStyle w:val="TagStyle"/>
          <w:rtl/>
        </w:rPr>
        <w:t xml:space="preserve"> &lt;&lt; דובר_המשך &gt;&gt;</w:t>
      </w:r>
      <w:r>
        <w:rPr>
          <w:rtl/>
        </w:rPr>
        <w:t xml:space="preserve">  </w:t>
      </w:r>
      <w:bookmarkEnd w:id="10011"/>
    </w:p>
    <w:p w:rsidR="006B123C" w:rsidRDefault="006B123C" w:rsidP="00897AE7">
      <w:pPr>
        <w:rPr>
          <w:rtl/>
        </w:rPr>
      </w:pPr>
    </w:p>
    <w:p w:rsidR="006B123C" w:rsidRDefault="006B123C" w:rsidP="0009570F">
      <w:pPr>
        <w:rPr>
          <w:rtl/>
        </w:rPr>
      </w:pPr>
      <w:bookmarkStart w:id="10012" w:name="_ETM_Q30_641000"/>
      <w:bookmarkEnd w:id="10012"/>
      <w:r>
        <w:rPr>
          <w:rFonts w:hint="cs"/>
          <w:rtl/>
        </w:rPr>
        <w:t xml:space="preserve">אני חושב שדברים טובים זה מה שאנחנו צריכים להביא </w:t>
      </w:r>
      <w:r>
        <w:rPr>
          <w:rFonts w:hint="eastAsia"/>
          <w:rtl/>
        </w:rPr>
        <w:t xml:space="preserve">– </w:t>
      </w:r>
      <w:r>
        <w:rPr>
          <w:rFonts w:hint="cs"/>
          <w:rtl/>
        </w:rPr>
        <w:t xml:space="preserve">דברים טובים, כמה </w:t>
      </w:r>
      <w:bookmarkStart w:id="10013" w:name="_ETM_Q30_644000"/>
      <w:bookmarkEnd w:id="10013"/>
      <w:r>
        <w:rPr>
          <w:rFonts w:hint="cs"/>
          <w:rtl/>
        </w:rPr>
        <w:t xml:space="preserve">שיותר בהסכמה. ואתם באמת, יושב-ראש הקואליציה ומרכזת האופוזיציה </w:t>
      </w:r>
      <w:r>
        <w:rPr>
          <w:rFonts w:hint="eastAsia"/>
          <w:rtl/>
        </w:rPr>
        <w:t xml:space="preserve">– </w:t>
      </w:r>
      <w:r>
        <w:rPr>
          <w:rFonts w:hint="cs"/>
          <w:rtl/>
        </w:rPr>
        <w:t xml:space="preserve">אני לא רוצה להגיד לך ראש האופוזיציה כדי לא לפגוע, מרכזת </w:t>
      </w:r>
      <w:bookmarkStart w:id="10014" w:name="_ETM_Q30_652000"/>
      <w:bookmarkEnd w:id="10014"/>
      <w:r>
        <w:rPr>
          <w:rFonts w:hint="cs"/>
          <w:rtl/>
        </w:rPr>
        <w:t xml:space="preserve">זה בסדר, כדי לא לסבך אותך עם מי שיושב קדימה יותר, אבל זה רק מראה על שיתוף פעולה, שאפשר לעשות דברים טובים למען עם ישראל, למען האחדות הזאת. </w:t>
      </w:r>
      <w:bookmarkStart w:id="10015" w:name="_ETM_Q30_663000"/>
      <w:bookmarkEnd w:id="10015"/>
      <w:r>
        <w:rPr>
          <w:rFonts w:hint="cs"/>
          <w:rtl/>
        </w:rPr>
        <w:t xml:space="preserve">תודה רבה לכם ותודה רבה לכל מי שיצביע ועוזר </w:t>
      </w:r>
      <w:r w:rsidR="0009570F">
        <w:rPr>
          <w:rFonts w:hint="cs"/>
          <w:rtl/>
        </w:rPr>
        <w:t>ו</w:t>
      </w:r>
      <w:r>
        <w:rPr>
          <w:rFonts w:hint="cs"/>
          <w:rtl/>
        </w:rPr>
        <w:t xml:space="preserve">מסייע </w:t>
      </w:r>
      <w:r w:rsidR="0009570F">
        <w:rPr>
          <w:rFonts w:hint="cs"/>
          <w:rtl/>
        </w:rPr>
        <w:t>ב</w:t>
      </w:r>
      <w:r>
        <w:rPr>
          <w:rFonts w:hint="cs"/>
          <w:rtl/>
        </w:rPr>
        <w:t>חוק הזה. תודה.</w:t>
      </w:r>
    </w:p>
    <w:p w:rsidR="006B123C" w:rsidRDefault="006B123C" w:rsidP="003B7263">
      <w:pPr>
        <w:rPr>
          <w:rtl/>
        </w:rPr>
      </w:pPr>
      <w:bookmarkStart w:id="10016" w:name="_ETM_Q30_668000"/>
      <w:bookmarkEnd w:id="10016"/>
    </w:p>
    <w:p w:rsidR="006B123C" w:rsidRDefault="006B123C" w:rsidP="003B7263">
      <w:pPr>
        <w:pStyle w:val="af6"/>
        <w:keepNext/>
        <w:rPr>
          <w:rtl/>
        </w:rPr>
      </w:pPr>
      <w:r w:rsidRPr="00804BD9">
        <w:rPr>
          <w:rStyle w:val="TagStyle"/>
          <w:rtl/>
        </w:rPr>
        <w:t xml:space="preserve"> &lt;&lt; יור &gt;&gt; </w:t>
      </w:r>
      <w:r>
        <w:rPr>
          <w:rtl/>
        </w:rPr>
        <w:t>היו"ר חנוך דב מלביצקי:</w:t>
      </w:r>
      <w:r w:rsidRPr="00804BD9">
        <w:rPr>
          <w:rStyle w:val="TagStyle"/>
          <w:rtl/>
        </w:rPr>
        <w:t xml:space="preserve"> &lt;&lt; יור &gt;&gt;</w:t>
      </w:r>
      <w:r>
        <w:rPr>
          <w:rtl/>
        </w:rPr>
        <w:t xml:space="preserve">  </w:t>
      </w:r>
    </w:p>
    <w:p w:rsidR="006B123C" w:rsidRDefault="006B123C" w:rsidP="00897AE7">
      <w:pPr>
        <w:rPr>
          <w:rtl/>
        </w:rPr>
      </w:pPr>
    </w:p>
    <w:p w:rsidR="006B123C" w:rsidRDefault="006B123C" w:rsidP="003B7263">
      <w:pPr>
        <w:rPr>
          <w:rtl/>
        </w:rPr>
      </w:pPr>
      <w:bookmarkStart w:id="10017" w:name="_ETM_Q30_669000"/>
      <w:bookmarkEnd w:id="10017"/>
      <w:r>
        <w:rPr>
          <w:rFonts w:hint="cs"/>
          <w:rtl/>
        </w:rPr>
        <w:t xml:space="preserve">תודה רבה. חברת הכנסת מירב בן ארי, בבקשה. </w:t>
      </w:r>
    </w:p>
    <w:p w:rsidR="006B123C" w:rsidRDefault="006B123C" w:rsidP="003B7263">
      <w:pPr>
        <w:rPr>
          <w:rtl/>
        </w:rPr>
      </w:pPr>
      <w:bookmarkStart w:id="10018" w:name="_ETM_Q30_672000"/>
      <w:bookmarkEnd w:id="10018"/>
    </w:p>
    <w:p w:rsidR="006B123C" w:rsidRDefault="006B123C" w:rsidP="003B7263">
      <w:pPr>
        <w:pStyle w:val="a4"/>
        <w:keepNext/>
        <w:rPr>
          <w:rtl/>
        </w:rPr>
      </w:pPr>
      <w:bookmarkStart w:id="10019" w:name="ET_speaker_5300_14"/>
      <w:r w:rsidRPr="00804BD9">
        <w:rPr>
          <w:rStyle w:val="TagStyle"/>
          <w:rtl/>
        </w:rPr>
        <w:t xml:space="preserve"> &lt;&lt; דובר &gt;&gt; </w:t>
      </w:r>
      <w:bookmarkStart w:id="10020" w:name="_Toc158839888"/>
      <w:r>
        <w:rPr>
          <w:rtl/>
        </w:rPr>
        <w:t>מירב בן ארי (יש עתיד):</w:t>
      </w:r>
      <w:bookmarkEnd w:id="10020"/>
      <w:r w:rsidRPr="00804BD9">
        <w:rPr>
          <w:rStyle w:val="TagStyle"/>
          <w:rtl/>
        </w:rPr>
        <w:t xml:space="preserve"> &lt;&lt; דובר &gt;&gt;</w:t>
      </w:r>
      <w:r>
        <w:rPr>
          <w:rtl/>
        </w:rPr>
        <w:t xml:space="preserve">  </w:t>
      </w:r>
      <w:bookmarkEnd w:id="10019"/>
    </w:p>
    <w:p w:rsidR="006B123C" w:rsidRDefault="006B123C" w:rsidP="00897AE7">
      <w:pPr>
        <w:rPr>
          <w:rtl/>
        </w:rPr>
      </w:pPr>
    </w:p>
    <w:p w:rsidR="00383ECB" w:rsidRDefault="006B123C" w:rsidP="0009570F">
      <w:pPr>
        <w:rPr>
          <w:rtl/>
        </w:rPr>
      </w:pPr>
      <w:bookmarkStart w:id="10021" w:name="_ETM_Q30_674000"/>
      <w:bookmarkStart w:id="10022" w:name="_ETM_Q30_567000"/>
      <w:bookmarkStart w:id="10023" w:name="_ETM_Q30_663489"/>
      <w:bookmarkStart w:id="10024" w:name="_ETM_Q30_671280"/>
      <w:bookmarkStart w:id="10025" w:name="_ETM_Q30_682750"/>
      <w:bookmarkEnd w:id="10021"/>
      <w:bookmarkEnd w:id="10022"/>
      <w:bookmarkEnd w:id="10023"/>
      <w:bookmarkEnd w:id="10024"/>
      <w:bookmarkEnd w:id="10025"/>
      <w:r>
        <w:rPr>
          <w:rtl/>
        </w:rPr>
        <w:t>תודה</w:t>
      </w:r>
      <w:r>
        <w:rPr>
          <w:rFonts w:hint="cs"/>
          <w:rtl/>
        </w:rPr>
        <w:t>,</w:t>
      </w:r>
      <w:r>
        <w:rPr>
          <w:rtl/>
        </w:rPr>
        <w:t xml:space="preserve"> </w:t>
      </w:r>
      <w:bookmarkStart w:id="10026" w:name="_ETM_Q30_683080"/>
      <w:bookmarkEnd w:id="10026"/>
      <w:r>
        <w:rPr>
          <w:rtl/>
        </w:rPr>
        <w:t xml:space="preserve">אדוני </w:t>
      </w:r>
      <w:bookmarkStart w:id="10027" w:name="_ETM_Q30_683470"/>
      <w:bookmarkEnd w:id="10027"/>
      <w:r>
        <w:rPr>
          <w:rtl/>
        </w:rPr>
        <w:t xml:space="preserve">היושב </w:t>
      </w:r>
      <w:bookmarkStart w:id="10028" w:name="_ETM_Q30_683860"/>
      <w:bookmarkEnd w:id="10028"/>
      <w:r>
        <w:rPr>
          <w:rtl/>
        </w:rPr>
        <w:t>בראש</w:t>
      </w:r>
      <w:r>
        <w:rPr>
          <w:rFonts w:hint="cs"/>
          <w:rtl/>
        </w:rPr>
        <w:t>.</w:t>
      </w:r>
      <w:r>
        <w:rPr>
          <w:rtl/>
        </w:rPr>
        <w:t xml:space="preserve"> </w:t>
      </w:r>
      <w:bookmarkStart w:id="10029" w:name="_ETM_Q30_684580"/>
      <w:bookmarkEnd w:id="10029"/>
      <w:r>
        <w:rPr>
          <w:rtl/>
        </w:rPr>
        <w:t xml:space="preserve">כנסת </w:t>
      </w:r>
      <w:bookmarkStart w:id="10030" w:name="_ETM_Q30_685030"/>
      <w:bookmarkEnd w:id="10030"/>
      <w:r>
        <w:rPr>
          <w:rtl/>
        </w:rPr>
        <w:t>נכבדה</w:t>
      </w:r>
      <w:r>
        <w:rPr>
          <w:rFonts w:hint="cs"/>
          <w:rtl/>
        </w:rPr>
        <w:t>,</w:t>
      </w:r>
      <w:r>
        <w:rPr>
          <w:rtl/>
        </w:rPr>
        <w:t xml:space="preserve"> </w:t>
      </w:r>
      <w:bookmarkStart w:id="10031" w:name="_ETM_Q30_686530"/>
      <w:bookmarkEnd w:id="10031"/>
      <w:r>
        <w:rPr>
          <w:rtl/>
        </w:rPr>
        <w:t xml:space="preserve">אני </w:t>
      </w:r>
      <w:bookmarkStart w:id="10032" w:name="_ETM_Q30_686830"/>
      <w:bookmarkStart w:id="10033" w:name="_ETM_Q30_687190"/>
      <w:bookmarkEnd w:id="10032"/>
      <w:bookmarkEnd w:id="10033"/>
      <w:r>
        <w:rPr>
          <w:rFonts w:hint="cs"/>
          <w:rtl/>
        </w:rPr>
        <w:t>אחטא לת</w:t>
      </w:r>
      <w:r>
        <w:rPr>
          <w:rtl/>
        </w:rPr>
        <w:t xml:space="preserve">פקידי </w:t>
      </w:r>
      <w:bookmarkStart w:id="10034" w:name="_ETM_Q30_687850"/>
      <w:bookmarkEnd w:id="10034"/>
      <w:r w:rsidR="0009570F">
        <w:rPr>
          <w:rFonts w:hint="cs"/>
          <w:rtl/>
        </w:rPr>
        <w:t>ב</w:t>
      </w:r>
      <w:r>
        <w:rPr>
          <w:rtl/>
        </w:rPr>
        <w:t xml:space="preserve">אופוזיציה </w:t>
      </w:r>
      <w:bookmarkStart w:id="10035" w:name="_ETM_Q30_689700"/>
      <w:bookmarkEnd w:id="10035"/>
      <w:r>
        <w:rPr>
          <w:rtl/>
        </w:rPr>
        <w:t xml:space="preserve">אם </w:t>
      </w:r>
      <w:bookmarkStart w:id="10036" w:name="_ETM_Q30_689940"/>
      <w:bookmarkEnd w:id="10036"/>
      <w:r>
        <w:rPr>
          <w:rtl/>
        </w:rPr>
        <w:t xml:space="preserve">לא </w:t>
      </w:r>
      <w:bookmarkStart w:id="10037" w:name="_ETM_Q30_690150"/>
      <w:bookmarkEnd w:id="10037"/>
      <w:r>
        <w:rPr>
          <w:rFonts w:hint="cs"/>
          <w:rtl/>
        </w:rPr>
        <w:t>א</w:t>
      </w:r>
      <w:r>
        <w:rPr>
          <w:rtl/>
        </w:rPr>
        <w:t xml:space="preserve">תייחס </w:t>
      </w:r>
      <w:bookmarkStart w:id="10038" w:name="_ETM_Q30_692090"/>
      <w:bookmarkEnd w:id="10038"/>
      <w:r>
        <w:rPr>
          <w:rtl/>
        </w:rPr>
        <w:t xml:space="preserve">לאירוע </w:t>
      </w:r>
      <w:bookmarkStart w:id="10039" w:name="_ETM_Q30_694120"/>
      <w:bookmarkStart w:id="10040" w:name="_ETM_Q30_698029"/>
      <w:bookmarkEnd w:id="10039"/>
      <w:bookmarkEnd w:id="10040"/>
      <w:r>
        <w:rPr>
          <w:rFonts w:hint="cs"/>
          <w:rtl/>
        </w:rPr>
        <w:t>של שרת הפיטורים</w:t>
      </w:r>
      <w:r w:rsidR="0009570F">
        <w:rPr>
          <w:rFonts w:hint="cs"/>
          <w:rtl/>
        </w:rPr>
        <w:t>,</w:t>
      </w:r>
      <w:r>
        <w:rPr>
          <w:rFonts w:hint="cs"/>
          <w:rtl/>
        </w:rPr>
        <w:t xml:space="preserve"> הלוא היא מאי גולן. </w:t>
      </w:r>
      <w:r>
        <w:rPr>
          <w:rtl/>
        </w:rPr>
        <w:t xml:space="preserve">גם </w:t>
      </w:r>
      <w:bookmarkStart w:id="10041" w:name="_ETM_Q30_698389"/>
      <w:bookmarkEnd w:id="10041"/>
      <w:r>
        <w:rPr>
          <w:rtl/>
        </w:rPr>
        <w:t xml:space="preserve">אתמול </w:t>
      </w:r>
      <w:bookmarkStart w:id="10042" w:name="_ETM_Q30_699199"/>
      <w:bookmarkEnd w:id="10042"/>
      <w:r>
        <w:rPr>
          <w:rtl/>
        </w:rPr>
        <w:t xml:space="preserve">נכנסה </w:t>
      </w:r>
      <w:bookmarkStart w:id="10043" w:name="_ETM_Q30_699739"/>
      <w:bookmarkEnd w:id="10043"/>
      <w:r>
        <w:rPr>
          <w:rFonts w:hint="cs"/>
          <w:rtl/>
        </w:rPr>
        <w:t xml:space="preserve">השרה לעוד משרד מצוין ולא חסה </w:t>
      </w:r>
      <w:bookmarkStart w:id="10044" w:name="_ETM_Q30_703000"/>
      <w:bookmarkEnd w:id="10044"/>
      <w:r>
        <w:rPr>
          <w:rFonts w:hint="cs"/>
          <w:rtl/>
        </w:rPr>
        <w:t xml:space="preserve">על עובד ציבור ראוי ומוכשר, וכהרגלה פיטרה. הפעם הקורבן </w:t>
      </w:r>
      <w:bookmarkStart w:id="10045" w:name="_ETM_Q30_711000"/>
      <w:bookmarkEnd w:id="10045"/>
      <w:r>
        <w:rPr>
          <w:rFonts w:hint="cs"/>
          <w:rtl/>
        </w:rPr>
        <w:t xml:space="preserve">הוא מנכ"ל המשרד לשוויון חברתי מאיר בינג. בתגובה </w:t>
      </w:r>
      <w:bookmarkStart w:id="10046" w:name="_ETM_Q30_718000"/>
      <w:bookmarkEnd w:id="10046"/>
      <w:r>
        <w:rPr>
          <w:rFonts w:hint="cs"/>
          <w:rtl/>
        </w:rPr>
        <w:t xml:space="preserve">על </w:t>
      </w:r>
      <w:r w:rsidR="0009570F">
        <w:rPr>
          <w:rFonts w:hint="cs"/>
          <w:rtl/>
        </w:rPr>
        <w:t>ה</w:t>
      </w:r>
      <w:r>
        <w:rPr>
          <w:rFonts w:hint="cs"/>
          <w:rtl/>
        </w:rPr>
        <w:t xml:space="preserve">פיטורים אמרה השרה שהיא מאוד רוצה למנות אישה. לרגע התרגשתי, כי בכל זאת יש מעל 30 משרדים בממשלה הזאת ויש </w:t>
      </w:r>
      <w:bookmarkStart w:id="10047" w:name="_ETM_Q30_723000"/>
      <w:bookmarkEnd w:id="10047"/>
      <w:r>
        <w:rPr>
          <w:rFonts w:hint="cs"/>
          <w:rtl/>
        </w:rPr>
        <w:t xml:space="preserve">אישה אחת, אבל גם פה כנראה זה לא </w:t>
      </w:r>
      <w:bookmarkStart w:id="10048" w:name="_ETM_Q30_728000"/>
      <w:bookmarkEnd w:id="10048"/>
      <w:r>
        <w:rPr>
          <w:rFonts w:hint="cs"/>
          <w:rtl/>
        </w:rPr>
        <w:t xml:space="preserve">ממש מדויק. </w:t>
      </w:r>
      <w:bookmarkStart w:id="10049" w:name="_ETM_Q30_703790"/>
      <w:bookmarkStart w:id="10050" w:name="_ETM_Q30_742730"/>
      <w:bookmarkEnd w:id="10049"/>
      <w:bookmarkEnd w:id="10050"/>
      <w:r>
        <w:rPr>
          <w:rFonts w:hint="cs"/>
          <w:rtl/>
        </w:rPr>
        <w:t xml:space="preserve">לאור ההצלחה המסחררת של השרה מאי גולן, </w:t>
      </w:r>
      <w:bookmarkStart w:id="10051" w:name="_ETM_Q30_738000"/>
      <w:bookmarkEnd w:id="10051"/>
      <w:r>
        <w:rPr>
          <w:rFonts w:hint="cs"/>
          <w:rtl/>
        </w:rPr>
        <w:t xml:space="preserve">בעוד היא קידמה אפס חקיקה למען נשים </w:t>
      </w:r>
      <w:r w:rsidR="0009570F">
        <w:rPr>
          <w:rFonts w:hint="eastAsia"/>
          <w:rtl/>
        </w:rPr>
        <w:t xml:space="preserve">– </w:t>
      </w:r>
      <w:bookmarkStart w:id="10052" w:name="_ETM_Q30_745000"/>
      <w:bookmarkStart w:id="10053" w:name="TOR_Q31"/>
      <w:bookmarkStart w:id="10054" w:name="_ETM_Q31_67280"/>
      <w:bookmarkEnd w:id="10052"/>
      <w:bookmarkEnd w:id="10053"/>
      <w:bookmarkEnd w:id="10054"/>
      <w:r w:rsidR="00383ECB">
        <w:rPr>
          <w:rFonts w:hint="cs"/>
          <w:rtl/>
        </w:rPr>
        <w:t xml:space="preserve">האמת היא שהיא הצליחה להעביר חוק אחד בקריאה טרומית, </w:t>
      </w:r>
      <w:bookmarkStart w:id="10055" w:name="_ETM_Q31_71367"/>
      <w:bookmarkStart w:id="10056" w:name="_ETM_Q31_71446"/>
      <w:bookmarkStart w:id="10057" w:name="_ETM_Q31_72678"/>
      <w:bookmarkStart w:id="10058" w:name="_ETM_Q31_81918"/>
      <w:bookmarkStart w:id="10059" w:name="_ETM_Q31_180149"/>
      <w:bookmarkEnd w:id="10055"/>
      <w:bookmarkEnd w:id="10056"/>
      <w:bookmarkEnd w:id="10057"/>
      <w:bookmarkEnd w:id="10058"/>
      <w:bookmarkEnd w:id="10059"/>
      <w:r w:rsidR="00383ECB">
        <w:rPr>
          <w:rFonts w:hint="cs"/>
          <w:rtl/>
        </w:rPr>
        <w:t>שהוא החוק לחיסול הרשות לקידום מעמד האישה. גם</w:t>
      </w:r>
      <w:bookmarkStart w:id="10060" w:name="_ETM_Q31_151780"/>
      <w:bookmarkEnd w:id="10060"/>
      <w:r w:rsidR="00383ECB">
        <w:rPr>
          <w:rFonts w:hint="cs"/>
          <w:rtl/>
        </w:rPr>
        <w:t xml:space="preserve"> הוא נקבר קבורת חמור עם כל החקיקה הטרומית. אז </w:t>
      </w:r>
      <w:bookmarkStart w:id="10061" w:name="_ETM_Q31_149148"/>
      <w:bookmarkEnd w:id="10061"/>
      <w:r w:rsidR="00383ECB">
        <w:rPr>
          <w:rFonts w:hint="cs"/>
          <w:rtl/>
        </w:rPr>
        <w:t>כן, זה חוק אחד שהיא העבירה, וחוץ מזה</w:t>
      </w:r>
      <w:bookmarkStart w:id="10062" w:name="_ETM_Q31_152686"/>
      <w:bookmarkEnd w:id="10062"/>
      <w:r w:rsidR="00383ECB">
        <w:rPr>
          <w:rFonts w:hint="cs"/>
          <w:rtl/>
        </w:rPr>
        <w:t xml:space="preserve"> </w:t>
      </w:r>
      <w:r w:rsidR="00383ECB">
        <w:rPr>
          <w:rFonts w:hint="eastAsia"/>
          <w:rtl/>
        </w:rPr>
        <w:t xml:space="preserve">– </w:t>
      </w:r>
      <w:r w:rsidR="00383ECB">
        <w:rPr>
          <w:rFonts w:hint="cs"/>
          <w:rtl/>
        </w:rPr>
        <w:t xml:space="preserve">אפס חקיקה לטובת נשים. </w:t>
      </w:r>
    </w:p>
    <w:p w:rsidR="00383ECB" w:rsidRDefault="00383ECB" w:rsidP="003B7263">
      <w:pPr>
        <w:rPr>
          <w:rtl/>
        </w:rPr>
      </w:pPr>
      <w:bookmarkStart w:id="10063" w:name="_ETM_Q31_160002"/>
      <w:bookmarkStart w:id="10064" w:name="_ETM_Q31_160094"/>
      <w:bookmarkEnd w:id="10063"/>
      <w:bookmarkEnd w:id="10064"/>
    </w:p>
    <w:p w:rsidR="00383ECB" w:rsidRDefault="00383ECB" w:rsidP="0009570F">
      <w:pPr>
        <w:rPr>
          <w:rtl/>
        </w:rPr>
      </w:pPr>
      <w:bookmarkStart w:id="10065" w:name="_ETM_Q31_160145"/>
      <w:bookmarkStart w:id="10066" w:name="_ETM_Q31_160205"/>
      <w:bookmarkEnd w:id="10065"/>
      <w:bookmarkEnd w:id="10066"/>
      <w:r>
        <w:rPr>
          <w:rFonts w:hint="cs"/>
          <w:rtl/>
        </w:rPr>
        <w:t>אגב, יש כאן שיטענו שאולי</w:t>
      </w:r>
      <w:bookmarkStart w:id="10067" w:name="_ETM_Q31_158128"/>
      <w:bookmarkEnd w:id="10067"/>
      <w:r>
        <w:rPr>
          <w:rFonts w:hint="cs"/>
          <w:rtl/>
        </w:rPr>
        <w:t xml:space="preserve"> היא העבירה את החוק של האיזוק. </w:t>
      </w:r>
      <w:bookmarkStart w:id="10068" w:name="_ETM_Q31_180390"/>
      <w:bookmarkStart w:id="10069" w:name="_ETM_Q31_180689"/>
      <w:bookmarkStart w:id="10070" w:name="_ETM_Q31_180870"/>
      <w:bookmarkStart w:id="10071" w:name="_ETM_Q31_180930"/>
      <w:bookmarkEnd w:id="10068"/>
      <w:bookmarkEnd w:id="10069"/>
      <w:bookmarkEnd w:id="10070"/>
      <w:bookmarkEnd w:id="10071"/>
      <w:r>
        <w:rPr>
          <w:rFonts w:hint="cs"/>
          <w:rtl/>
        </w:rPr>
        <w:t>לא, לא ולא. חוק ה</w:t>
      </w:r>
      <w:r>
        <w:rPr>
          <w:rtl/>
        </w:rPr>
        <w:t xml:space="preserve">איזוק </w:t>
      </w:r>
      <w:bookmarkStart w:id="10072" w:name="_ETM_Q31_181230"/>
      <w:bookmarkEnd w:id="10072"/>
      <w:r>
        <w:rPr>
          <w:rFonts w:hint="cs"/>
          <w:rtl/>
        </w:rPr>
        <w:t>האלקטרוני החל כבר ב-2016. הוא קודם על</w:t>
      </w:r>
      <w:bookmarkStart w:id="10073" w:name="_ETM_Q31_166829"/>
      <w:bookmarkEnd w:id="10073"/>
      <w:r>
        <w:rPr>
          <w:rFonts w:hint="cs"/>
          <w:rtl/>
        </w:rPr>
        <w:t xml:space="preserve"> ידי שלושה משרדי ממשלה </w:t>
      </w:r>
      <w:r>
        <w:rPr>
          <w:rFonts w:hint="eastAsia"/>
          <w:rtl/>
        </w:rPr>
        <w:t xml:space="preserve">– </w:t>
      </w:r>
      <w:r>
        <w:rPr>
          <w:rFonts w:hint="cs"/>
          <w:rtl/>
        </w:rPr>
        <w:t>משפטים, רווחה וביטחון פנים</w:t>
      </w:r>
      <w:r w:rsidR="0009570F">
        <w:rPr>
          <w:rFonts w:hint="cs"/>
          <w:rtl/>
        </w:rPr>
        <w:t>,</w:t>
      </w:r>
      <w:r>
        <w:rPr>
          <w:rFonts w:hint="cs"/>
          <w:rtl/>
        </w:rPr>
        <w:t xml:space="preserve"> </w:t>
      </w:r>
      <w:bookmarkStart w:id="10074" w:name="_ETM_Q31_181770"/>
      <w:bookmarkEnd w:id="10074"/>
      <w:r>
        <w:rPr>
          <w:rFonts w:hint="cs"/>
          <w:rtl/>
        </w:rPr>
        <w:t xml:space="preserve">זאת </w:t>
      </w:r>
      <w:bookmarkStart w:id="10075" w:name="_ETM_Q31_178391"/>
      <w:bookmarkEnd w:id="10075"/>
      <w:r>
        <w:rPr>
          <w:rFonts w:hint="cs"/>
          <w:rtl/>
        </w:rPr>
        <w:t xml:space="preserve">אומרת, הוא קודם על ידי משרדים כשהמשרד שלה </w:t>
      </w:r>
      <w:bookmarkStart w:id="10076" w:name="_ETM_Q31_181412"/>
      <w:bookmarkEnd w:id="10076"/>
      <w:r>
        <w:rPr>
          <w:rFonts w:hint="cs"/>
          <w:rtl/>
        </w:rPr>
        <w:t>בכלל לא היה קיים, אז בואו נשים גם את האיזוק האלקטרוני</w:t>
      </w:r>
      <w:bookmarkStart w:id="10077" w:name="_ETM_Q31_179619"/>
      <w:bookmarkEnd w:id="10077"/>
      <w:r>
        <w:rPr>
          <w:rFonts w:hint="cs"/>
          <w:rtl/>
        </w:rPr>
        <w:t xml:space="preserve"> בצד. </w:t>
      </w:r>
    </w:p>
    <w:p w:rsidR="00383ECB" w:rsidRDefault="00383ECB" w:rsidP="003B7263">
      <w:pPr>
        <w:rPr>
          <w:rtl/>
        </w:rPr>
      </w:pPr>
      <w:bookmarkStart w:id="10078" w:name="_ETM_Q31_185460"/>
      <w:bookmarkStart w:id="10079" w:name="_ETM_Q31_185566"/>
      <w:bookmarkStart w:id="10080" w:name="_ETM_Q31_185667"/>
      <w:bookmarkEnd w:id="10078"/>
      <w:bookmarkEnd w:id="10079"/>
      <w:bookmarkEnd w:id="10080"/>
    </w:p>
    <w:p w:rsidR="00383ECB" w:rsidRDefault="00383ECB" w:rsidP="003B7263">
      <w:pPr>
        <w:rPr>
          <w:rtl/>
        </w:rPr>
      </w:pPr>
      <w:bookmarkStart w:id="10081" w:name="_ETM_Q31_185725"/>
      <w:bookmarkStart w:id="10082" w:name="_ETM_Q31_183480"/>
      <w:bookmarkEnd w:id="10081"/>
      <w:bookmarkEnd w:id="10082"/>
      <w:r>
        <w:rPr>
          <w:rtl/>
        </w:rPr>
        <w:t xml:space="preserve">שנה </w:t>
      </w:r>
      <w:bookmarkStart w:id="10083" w:name="_ETM_Q31_184050"/>
      <w:bookmarkEnd w:id="10083"/>
      <w:r>
        <w:rPr>
          <w:rtl/>
        </w:rPr>
        <w:t xml:space="preserve">שלמה </w:t>
      </w:r>
      <w:bookmarkStart w:id="10084" w:name="_ETM_Q31_184950"/>
      <w:bookmarkEnd w:id="10084"/>
      <w:r>
        <w:rPr>
          <w:rtl/>
        </w:rPr>
        <w:t xml:space="preserve">להיות </w:t>
      </w:r>
      <w:bookmarkStart w:id="10085" w:name="_ETM_Q31_185309"/>
      <w:bookmarkEnd w:id="10085"/>
      <w:r>
        <w:rPr>
          <w:rtl/>
        </w:rPr>
        <w:t xml:space="preserve">השרה </w:t>
      </w:r>
      <w:bookmarkStart w:id="10086" w:name="_ETM_Q31_185729"/>
      <w:bookmarkEnd w:id="10086"/>
      <w:r>
        <w:rPr>
          <w:rtl/>
        </w:rPr>
        <w:t xml:space="preserve">לקידום </w:t>
      </w:r>
      <w:bookmarkStart w:id="10087" w:name="_ETM_Q31_186210"/>
      <w:bookmarkEnd w:id="10087"/>
      <w:r>
        <w:rPr>
          <w:rtl/>
        </w:rPr>
        <w:t xml:space="preserve">מעמד </w:t>
      </w:r>
      <w:bookmarkStart w:id="10088" w:name="_ETM_Q31_186540"/>
      <w:bookmarkEnd w:id="10088"/>
      <w:r>
        <w:rPr>
          <w:rtl/>
        </w:rPr>
        <w:t>האישה</w:t>
      </w:r>
      <w:r>
        <w:rPr>
          <w:rFonts w:hint="cs"/>
          <w:rtl/>
        </w:rPr>
        <w:t>,</w:t>
      </w:r>
      <w:r>
        <w:rPr>
          <w:rtl/>
        </w:rPr>
        <w:t xml:space="preserve"> </w:t>
      </w:r>
      <w:bookmarkStart w:id="10089" w:name="_ETM_Q31_188299"/>
      <w:bookmarkEnd w:id="10089"/>
      <w:r>
        <w:rPr>
          <w:rtl/>
        </w:rPr>
        <w:t xml:space="preserve">לא </w:t>
      </w:r>
      <w:bookmarkStart w:id="10090" w:name="_ETM_Q31_188539"/>
      <w:bookmarkEnd w:id="10090"/>
      <w:r>
        <w:rPr>
          <w:rtl/>
        </w:rPr>
        <w:t xml:space="preserve">להעביר </w:t>
      </w:r>
      <w:bookmarkStart w:id="10091" w:name="_ETM_Q31_189049"/>
      <w:bookmarkEnd w:id="10091"/>
      <w:r>
        <w:rPr>
          <w:rtl/>
        </w:rPr>
        <w:t>חוק</w:t>
      </w:r>
      <w:bookmarkStart w:id="10092" w:name="_ETM_Q31_189440"/>
      <w:bookmarkEnd w:id="10092"/>
      <w:r>
        <w:rPr>
          <w:rFonts w:hint="cs"/>
          <w:rtl/>
        </w:rPr>
        <w:t xml:space="preserve"> אחד</w:t>
      </w:r>
      <w:r>
        <w:rPr>
          <w:rtl/>
        </w:rPr>
        <w:t xml:space="preserve"> </w:t>
      </w:r>
      <w:bookmarkStart w:id="10093" w:name="_ETM_Q31_189889"/>
      <w:bookmarkEnd w:id="10093"/>
      <w:r>
        <w:rPr>
          <w:rtl/>
        </w:rPr>
        <w:t>למ</w:t>
      </w:r>
      <w:r>
        <w:rPr>
          <w:rFonts w:hint="cs"/>
          <w:rtl/>
        </w:rPr>
        <w:t>ען</w:t>
      </w:r>
      <w:r>
        <w:rPr>
          <w:rtl/>
        </w:rPr>
        <w:t xml:space="preserve"> </w:t>
      </w:r>
      <w:bookmarkStart w:id="10094" w:name="_ETM_Q31_190160"/>
      <w:bookmarkEnd w:id="10094"/>
      <w:r>
        <w:rPr>
          <w:rtl/>
        </w:rPr>
        <w:t>נשים</w:t>
      </w:r>
      <w:r>
        <w:rPr>
          <w:rFonts w:hint="cs"/>
          <w:rtl/>
        </w:rPr>
        <w:t>,</w:t>
      </w:r>
      <w:r>
        <w:rPr>
          <w:rtl/>
        </w:rPr>
        <w:t xml:space="preserve"> </w:t>
      </w:r>
      <w:bookmarkStart w:id="10095" w:name="_ETM_Q31_191900"/>
      <w:bookmarkEnd w:id="10095"/>
      <w:r>
        <w:rPr>
          <w:rFonts w:hint="cs"/>
          <w:rtl/>
        </w:rPr>
        <w:t>ל</w:t>
      </w:r>
      <w:r>
        <w:rPr>
          <w:rtl/>
        </w:rPr>
        <w:t xml:space="preserve">פטר </w:t>
      </w:r>
      <w:bookmarkStart w:id="10096" w:name="_ETM_Q31_192289"/>
      <w:bookmarkEnd w:id="10096"/>
      <w:r>
        <w:rPr>
          <w:rtl/>
        </w:rPr>
        <w:t xml:space="preserve">את </w:t>
      </w:r>
      <w:bookmarkStart w:id="10097" w:name="_ETM_Q31_192440"/>
      <w:bookmarkEnd w:id="10097"/>
      <w:r>
        <w:rPr>
          <w:rtl/>
        </w:rPr>
        <w:t xml:space="preserve">המנכ"לית </w:t>
      </w:r>
      <w:bookmarkStart w:id="10098" w:name="_ETM_Q31_193070"/>
      <w:bookmarkEnd w:id="10098"/>
      <w:r>
        <w:rPr>
          <w:rtl/>
        </w:rPr>
        <w:t>הסופר</w:t>
      </w:r>
      <w:r>
        <w:rPr>
          <w:rFonts w:hint="cs"/>
          <w:rtl/>
        </w:rPr>
        <w:t>-</w:t>
      </w:r>
      <w:bookmarkStart w:id="10099" w:name="_ETM_Q31_193610"/>
      <w:bookmarkEnd w:id="10099"/>
      <w:r>
        <w:rPr>
          <w:rtl/>
        </w:rPr>
        <w:t xml:space="preserve">מוכשרת </w:t>
      </w:r>
      <w:bookmarkStart w:id="10100" w:name="_ETM_Q31_194179"/>
      <w:bookmarkEnd w:id="10100"/>
      <w:r>
        <w:rPr>
          <w:rtl/>
        </w:rPr>
        <w:t>של</w:t>
      </w:r>
      <w:r>
        <w:rPr>
          <w:rFonts w:hint="cs"/>
          <w:rtl/>
        </w:rPr>
        <w:t xml:space="preserve"> </w:t>
      </w:r>
      <w:bookmarkStart w:id="10101" w:name="_ETM_Q31_194570"/>
      <w:bookmarkStart w:id="10102" w:name="_ETM_Q31_194780"/>
      <w:bookmarkEnd w:id="10101"/>
      <w:bookmarkEnd w:id="10102"/>
      <w:r>
        <w:rPr>
          <w:rtl/>
        </w:rPr>
        <w:t xml:space="preserve">הרשות </w:t>
      </w:r>
      <w:bookmarkStart w:id="10103" w:name="_ETM_Q31_195320"/>
      <w:bookmarkEnd w:id="10103"/>
      <w:r>
        <w:rPr>
          <w:rtl/>
        </w:rPr>
        <w:t xml:space="preserve">שהייתה </w:t>
      </w:r>
      <w:bookmarkStart w:id="10104" w:name="_ETM_Q31_195709"/>
      <w:bookmarkEnd w:id="10104"/>
      <w:r>
        <w:rPr>
          <w:rtl/>
        </w:rPr>
        <w:t>אז</w:t>
      </w:r>
      <w:r>
        <w:rPr>
          <w:rFonts w:hint="cs"/>
          <w:rtl/>
        </w:rPr>
        <w:t>,</w:t>
      </w:r>
      <w:r>
        <w:rPr>
          <w:rtl/>
        </w:rPr>
        <w:t xml:space="preserve"> </w:t>
      </w:r>
      <w:bookmarkStart w:id="10105" w:name="_ETM_Q31_195830"/>
      <w:bookmarkEnd w:id="10105"/>
      <w:r>
        <w:rPr>
          <w:rtl/>
        </w:rPr>
        <w:t xml:space="preserve">איילת </w:t>
      </w:r>
      <w:bookmarkStart w:id="10106" w:name="_ETM_Q31_196160"/>
      <w:bookmarkEnd w:id="10106"/>
      <w:r>
        <w:rPr>
          <w:rtl/>
        </w:rPr>
        <w:t>רזין</w:t>
      </w:r>
      <w:r>
        <w:rPr>
          <w:rFonts w:hint="cs"/>
          <w:rtl/>
        </w:rPr>
        <w:t>.</w:t>
      </w:r>
      <w:r>
        <w:rPr>
          <w:rtl/>
        </w:rPr>
        <w:t xml:space="preserve"> </w:t>
      </w:r>
      <w:bookmarkStart w:id="10107" w:name="_ETM_Q31_197120"/>
      <w:bookmarkEnd w:id="10107"/>
      <w:r>
        <w:rPr>
          <w:rtl/>
        </w:rPr>
        <w:t>אגב</w:t>
      </w:r>
      <w:r>
        <w:rPr>
          <w:rFonts w:hint="cs"/>
          <w:rtl/>
        </w:rPr>
        <w:t>,</w:t>
      </w:r>
      <w:r>
        <w:rPr>
          <w:rtl/>
        </w:rPr>
        <w:t xml:space="preserve"> </w:t>
      </w:r>
      <w:bookmarkStart w:id="10108" w:name="_ETM_Q31_197660"/>
      <w:bookmarkEnd w:id="10108"/>
      <w:r>
        <w:rPr>
          <w:rtl/>
        </w:rPr>
        <w:t xml:space="preserve">מעניין </w:t>
      </w:r>
      <w:bookmarkStart w:id="10109" w:name="_ETM_Q31_198140"/>
      <w:bookmarkEnd w:id="10109"/>
      <w:r>
        <w:rPr>
          <w:rtl/>
        </w:rPr>
        <w:t xml:space="preserve">לציין </w:t>
      </w:r>
      <w:bookmarkStart w:id="10110" w:name="_ETM_Q31_198590"/>
      <w:bookmarkEnd w:id="10110"/>
      <w:r>
        <w:rPr>
          <w:rtl/>
        </w:rPr>
        <w:t xml:space="preserve">גם </w:t>
      </w:r>
      <w:bookmarkStart w:id="10111" w:name="_ETM_Q31_199540"/>
      <w:bookmarkEnd w:id="10111"/>
      <w:r>
        <w:rPr>
          <w:rtl/>
        </w:rPr>
        <w:t xml:space="preserve">שכשנעשה </w:t>
      </w:r>
      <w:bookmarkStart w:id="10112" w:name="_ETM_Q31_200410"/>
      <w:bookmarkEnd w:id="10112"/>
      <w:r>
        <w:rPr>
          <w:rtl/>
        </w:rPr>
        <w:t xml:space="preserve">דיון </w:t>
      </w:r>
      <w:bookmarkStart w:id="10113" w:name="_ETM_Q31_200800"/>
      <w:bookmarkEnd w:id="10113"/>
      <w:r>
        <w:rPr>
          <w:rtl/>
        </w:rPr>
        <w:t xml:space="preserve">מיוחד </w:t>
      </w:r>
      <w:bookmarkStart w:id="10114" w:name="_ETM_Q31_201340"/>
      <w:bookmarkEnd w:id="10114"/>
      <w:r>
        <w:rPr>
          <w:rtl/>
        </w:rPr>
        <w:t xml:space="preserve">באו"ם </w:t>
      </w:r>
      <w:bookmarkStart w:id="10115" w:name="_ETM_Q31_203010"/>
      <w:bookmarkEnd w:id="10115"/>
      <w:r>
        <w:rPr>
          <w:rtl/>
        </w:rPr>
        <w:t xml:space="preserve">על </w:t>
      </w:r>
      <w:bookmarkStart w:id="10116" w:name="_ETM_Q31_203280"/>
      <w:bookmarkEnd w:id="10116"/>
      <w:r>
        <w:rPr>
          <w:rtl/>
        </w:rPr>
        <w:t>הפרעות</w:t>
      </w:r>
      <w:r>
        <w:rPr>
          <w:rFonts w:hint="cs"/>
          <w:rtl/>
        </w:rPr>
        <w:t>,</w:t>
      </w:r>
      <w:r>
        <w:rPr>
          <w:rtl/>
        </w:rPr>
        <w:t xml:space="preserve"> </w:t>
      </w:r>
      <w:bookmarkStart w:id="10117" w:name="_ETM_Q31_204300"/>
      <w:bookmarkEnd w:id="10117"/>
      <w:r>
        <w:rPr>
          <w:rtl/>
        </w:rPr>
        <w:t xml:space="preserve">על </w:t>
      </w:r>
      <w:bookmarkStart w:id="10118" w:name="_ETM_Q31_204720"/>
      <w:bookmarkEnd w:id="10118"/>
      <w:r>
        <w:rPr>
          <w:rFonts w:hint="cs"/>
          <w:rtl/>
        </w:rPr>
        <w:t>ה</w:t>
      </w:r>
      <w:r>
        <w:rPr>
          <w:rtl/>
        </w:rPr>
        <w:t>אונס</w:t>
      </w:r>
      <w:r>
        <w:rPr>
          <w:rFonts w:hint="cs"/>
          <w:rtl/>
        </w:rPr>
        <w:t>,</w:t>
      </w:r>
      <w:r>
        <w:rPr>
          <w:rtl/>
        </w:rPr>
        <w:t xml:space="preserve"> </w:t>
      </w:r>
      <w:bookmarkStart w:id="10119" w:name="_ETM_Q31_205410"/>
      <w:bookmarkEnd w:id="10119"/>
      <w:r>
        <w:rPr>
          <w:rtl/>
        </w:rPr>
        <w:t xml:space="preserve">על </w:t>
      </w:r>
      <w:bookmarkStart w:id="10120" w:name="_ETM_Q31_205620"/>
      <w:bookmarkEnd w:id="10120"/>
      <w:r>
        <w:rPr>
          <w:rtl/>
        </w:rPr>
        <w:t xml:space="preserve">האלימות </w:t>
      </w:r>
      <w:bookmarkStart w:id="10121" w:name="_ETM_Q31_206220"/>
      <w:bookmarkEnd w:id="10121"/>
      <w:r>
        <w:rPr>
          <w:rtl/>
        </w:rPr>
        <w:t xml:space="preserve">המינית </w:t>
      </w:r>
      <w:bookmarkStart w:id="10122" w:name="_ETM_Q31_207230"/>
      <w:bookmarkEnd w:id="10122"/>
      <w:r>
        <w:rPr>
          <w:rFonts w:hint="cs"/>
          <w:rtl/>
        </w:rPr>
        <w:t>כ</w:t>
      </w:r>
      <w:r>
        <w:rPr>
          <w:rtl/>
        </w:rPr>
        <w:t xml:space="preserve">לפי </w:t>
      </w:r>
      <w:bookmarkStart w:id="10123" w:name="_ETM_Q31_207680"/>
      <w:bookmarkEnd w:id="10123"/>
      <w:r>
        <w:rPr>
          <w:rtl/>
        </w:rPr>
        <w:t xml:space="preserve">נשים </w:t>
      </w:r>
      <w:bookmarkStart w:id="10124" w:name="_ETM_Q31_208039"/>
      <w:bookmarkEnd w:id="10124"/>
      <w:r>
        <w:rPr>
          <w:rtl/>
        </w:rPr>
        <w:t xml:space="preserve">ב-7 </w:t>
      </w:r>
      <w:bookmarkStart w:id="10125" w:name="_ETM_Q31_208595"/>
      <w:bookmarkEnd w:id="10125"/>
      <w:r>
        <w:rPr>
          <w:rFonts w:hint="cs"/>
          <w:rtl/>
        </w:rPr>
        <w:t>ב</w:t>
      </w:r>
      <w:r>
        <w:rPr>
          <w:rtl/>
        </w:rPr>
        <w:t>אוקטובר</w:t>
      </w:r>
      <w:r>
        <w:rPr>
          <w:rFonts w:hint="cs"/>
          <w:rtl/>
        </w:rPr>
        <w:t>,</w:t>
      </w:r>
      <w:r>
        <w:rPr>
          <w:rtl/>
        </w:rPr>
        <w:t xml:space="preserve"> </w:t>
      </w:r>
      <w:bookmarkStart w:id="10126" w:name="_ETM_Q31_209420"/>
      <w:bookmarkEnd w:id="10126"/>
      <w:r>
        <w:rPr>
          <w:rtl/>
        </w:rPr>
        <w:t xml:space="preserve">מי </w:t>
      </w:r>
      <w:bookmarkStart w:id="10127" w:name="_ETM_Q31_209660"/>
      <w:bookmarkEnd w:id="10127"/>
      <w:r>
        <w:rPr>
          <w:rtl/>
        </w:rPr>
        <w:t xml:space="preserve">שהייתה </w:t>
      </w:r>
      <w:bookmarkStart w:id="10128" w:name="_ETM_Q31_210110"/>
      <w:bookmarkEnd w:id="10128"/>
      <w:r>
        <w:rPr>
          <w:rtl/>
        </w:rPr>
        <w:t xml:space="preserve">בדיון </w:t>
      </w:r>
      <w:bookmarkStart w:id="10129" w:name="_ETM_Q31_210590"/>
      <w:bookmarkEnd w:id="10129"/>
      <w:r>
        <w:rPr>
          <w:rtl/>
        </w:rPr>
        <w:t>ב</w:t>
      </w:r>
      <w:r>
        <w:rPr>
          <w:rFonts w:hint="cs"/>
          <w:rtl/>
        </w:rPr>
        <w:t>א</w:t>
      </w:r>
      <w:r>
        <w:rPr>
          <w:rtl/>
        </w:rPr>
        <w:t>ו</w:t>
      </w:r>
      <w:r>
        <w:rPr>
          <w:rFonts w:hint="cs"/>
          <w:rtl/>
        </w:rPr>
        <w:t>"</w:t>
      </w:r>
      <w:r>
        <w:rPr>
          <w:rtl/>
        </w:rPr>
        <w:t xml:space="preserve">ם </w:t>
      </w:r>
      <w:bookmarkStart w:id="10130" w:name="_ETM_Q31_210950"/>
      <w:bookmarkEnd w:id="10130"/>
      <w:r>
        <w:rPr>
          <w:rtl/>
        </w:rPr>
        <w:t xml:space="preserve">הייתה </w:t>
      </w:r>
      <w:bookmarkStart w:id="10131" w:name="_ETM_Q31_211190"/>
      <w:bookmarkEnd w:id="10131"/>
      <w:r>
        <w:rPr>
          <w:rFonts w:hint="cs"/>
          <w:rtl/>
        </w:rPr>
        <w:t xml:space="preserve">איילת </w:t>
      </w:r>
      <w:bookmarkStart w:id="10132" w:name="_ETM_Q31_211520"/>
      <w:bookmarkEnd w:id="10132"/>
      <w:r>
        <w:rPr>
          <w:rtl/>
        </w:rPr>
        <w:t>רזין</w:t>
      </w:r>
      <w:r>
        <w:rPr>
          <w:rFonts w:hint="cs"/>
          <w:rtl/>
        </w:rPr>
        <w:t>. השרה</w:t>
      </w:r>
      <w:bookmarkStart w:id="10133" w:name="_ETM_Q31_213280"/>
      <w:bookmarkEnd w:id="10133"/>
      <w:r>
        <w:rPr>
          <w:rtl/>
        </w:rPr>
        <w:t xml:space="preserve"> </w:t>
      </w:r>
      <w:bookmarkStart w:id="10134" w:name="_ETM_Q31_214090"/>
      <w:bookmarkEnd w:id="10134"/>
      <w:r>
        <w:rPr>
          <w:rtl/>
        </w:rPr>
        <w:t xml:space="preserve">לא </w:t>
      </w:r>
      <w:bookmarkStart w:id="10135" w:name="_ETM_Q31_214300"/>
      <w:bookmarkEnd w:id="10135"/>
      <w:r>
        <w:rPr>
          <w:rtl/>
        </w:rPr>
        <w:t>הוזמנה</w:t>
      </w:r>
      <w:r>
        <w:rPr>
          <w:rFonts w:hint="cs"/>
          <w:rtl/>
        </w:rPr>
        <w:t>.</w:t>
      </w:r>
      <w:r>
        <w:rPr>
          <w:rtl/>
        </w:rPr>
        <w:t xml:space="preserve"> </w:t>
      </w:r>
      <w:bookmarkStart w:id="10136" w:name="_ETM_Q31_214930"/>
      <w:bookmarkEnd w:id="10136"/>
      <w:r>
        <w:rPr>
          <w:rtl/>
        </w:rPr>
        <w:t xml:space="preserve">היא </w:t>
      </w:r>
      <w:bookmarkStart w:id="10137" w:name="_ETM_Q31_215050"/>
      <w:bookmarkEnd w:id="10137"/>
      <w:r>
        <w:rPr>
          <w:rtl/>
        </w:rPr>
        <w:t xml:space="preserve">לא </w:t>
      </w:r>
      <w:bookmarkStart w:id="10138" w:name="_ETM_Q31_215170"/>
      <w:bookmarkEnd w:id="10138"/>
      <w:r>
        <w:rPr>
          <w:rtl/>
        </w:rPr>
        <w:t xml:space="preserve">הגיעה </w:t>
      </w:r>
      <w:bookmarkStart w:id="10139" w:name="_ETM_Q31_215620"/>
      <w:bookmarkEnd w:id="10139"/>
      <w:r>
        <w:rPr>
          <w:rFonts w:hint="cs"/>
          <w:rtl/>
        </w:rPr>
        <w:t xml:space="preserve">– </w:t>
      </w:r>
      <w:r>
        <w:rPr>
          <w:rtl/>
        </w:rPr>
        <w:t>כמובן</w:t>
      </w:r>
      <w:r>
        <w:rPr>
          <w:rFonts w:hint="cs"/>
          <w:rtl/>
        </w:rPr>
        <w:t>,</w:t>
      </w:r>
      <w:r>
        <w:rPr>
          <w:rtl/>
        </w:rPr>
        <w:t xml:space="preserve"> </w:t>
      </w:r>
      <w:bookmarkStart w:id="10140" w:name="_ETM_Q31_216010"/>
      <w:bookmarkEnd w:id="10140"/>
      <w:r>
        <w:rPr>
          <w:rFonts w:hint="cs"/>
          <w:rtl/>
        </w:rPr>
        <w:t xml:space="preserve">היא </w:t>
      </w:r>
      <w:r>
        <w:rPr>
          <w:rtl/>
        </w:rPr>
        <w:t xml:space="preserve">לא </w:t>
      </w:r>
      <w:bookmarkStart w:id="10141" w:name="_ETM_Q31_216130"/>
      <w:bookmarkEnd w:id="10141"/>
      <w:r>
        <w:rPr>
          <w:rtl/>
        </w:rPr>
        <w:t>הוזמנה</w:t>
      </w:r>
      <w:r>
        <w:rPr>
          <w:rFonts w:hint="cs"/>
          <w:rtl/>
        </w:rPr>
        <w:t xml:space="preserve"> </w:t>
      </w:r>
      <w:r w:rsidR="00897AE7">
        <w:rPr>
          <w:rFonts w:hint="cs"/>
          <w:rtl/>
        </w:rPr>
        <w:t>– –</w:t>
      </w:r>
      <w:r>
        <w:rPr>
          <w:rtl/>
        </w:rPr>
        <w:t xml:space="preserve"> </w:t>
      </w:r>
      <w:bookmarkStart w:id="10142" w:name="_ETM_Q31_216940"/>
      <w:bookmarkEnd w:id="10142"/>
    </w:p>
    <w:p w:rsidR="00383ECB" w:rsidRDefault="00383ECB" w:rsidP="003B7263">
      <w:pPr>
        <w:rPr>
          <w:rtl/>
        </w:rPr>
      </w:pPr>
    </w:p>
    <w:p w:rsidR="00383ECB" w:rsidRDefault="00383ECB" w:rsidP="003B7263">
      <w:pPr>
        <w:pStyle w:val="af5"/>
        <w:keepNext/>
        <w:rPr>
          <w:rtl/>
        </w:rPr>
      </w:pPr>
      <w:r w:rsidRPr="00DF6B1F">
        <w:rPr>
          <w:rStyle w:val="TagStyle"/>
          <w:rtl/>
        </w:rPr>
        <w:t xml:space="preserve"> &lt;&lt; קריאה &gt;&gt;</w:t>
      </w:r>
      <w:r w:rsidRPr="00197FC8">
        <w:rPr>
          <w:rStyle w:val="TagStyle"/>
          <w:rtl/>
        </w:rPr>
        <w:t xml:space="preserve"> </w:t>
      </w:r>
      <w:r>
        <w:rPr>
          <w:rtl/>
        </w:rPr>
        <w:t>טלי גוטליב (הליכוד):</w:t>
      </w:r>
      <w:r w:rsidRPr="00197FC8">
        <w:rPr>
          <w:rStyle w:val="TagStyle"/>
          <w:rtl/>
        </w:rPr>
        <w:t xml:space="preserve"> </w:t>
      </w:r>
      <w:r w:rsidRPr="00DF6B1F">
        <w:rPr>
          <w:rStyle w:val="TagStyle"/>
          <w:rtl/>
        </w:rPr>
        <w:t>&lt;&lt; קריאה &gt;&gt;</w:t>
      </w:r>
      <w:r>
        <w:rPr>
          <w:rtl/>
        </w:rPr>
        <w:t xml:space="preserve">   </w:t>
      </w:r>
    </w:p>
    <w:p w:rsidR="00383ECB" w:rsidRDefault="00383ECB" w:rsidP="00897AE7">
      <w:pPr>
        <w:rPr>
          <w:rtl/>
        </w:rPr>
      </w:pPr>
    </w:p>
    <w:p w:rsidR="00383ECB" w:rsidRDefault="00383ECB" w:rsidP="003B7263">
      <w:pPr>
        <w:rPr>
          <w:rtl/>
        </w:rPr>
      </w:pPr>
      <w:r>
        <w:rPr>
          <w:rFonts w:hint="cs"/>
          <w:rtl/>
        </w:rPr>
        <w:t xml:space="preserve">היא לא הוזמנה. </w:t>
      </w:r>
      <w:bookmarkStart w:id="10143" w:name="_ETM_Q31_212769"/>
      <w:bookmarkEnd w:id="10143"/>
      <w:r>
        <w:rPr>
          <w:rFonts w:hint="cs"/>
          <w:rtl/>
        </w:rPr>
        <w:t>זה בסדר שהיא לא הוזמנה?</w:t>
      </w:r>
    </w:p>
    <w:p w:rsidR="00383ECB" w:rsidRDefault="00383ECB" w:rsidP="003B7263">
      <w:pPr>
        <w:rPr>
          <w:rtl/>
        </w:rPr>
      </w:pPr>
      <w:bookmarkStart w:id="10144" w:name="_ETM_Q31_212856"/>
      <w:bookmarkEnd w:id="10144"/>
    </w:p>
    <w:p w:rsidR="00383ECB" w:rsidRDefault="00383ECB" w:rsidP="003B7263">
      <w:pPr>
        <w:pStyle w:val="-"/>
        <w:keepNext/>
        <w:rPr>
          <w:rtl/>
        </w:rPr>
      </w:pPr>
      <w:bookmarkStart w:id="10145" w:name="ET_speakercontinue_5300_6"/>
      <w:r w:rsidRPr="00DF6B1F">
        <w:rPr>
          <w:rStyle w:val="TagStyle"/>
          <w:rtl/>
        </w:rPr>
        <w:t xml:space="preserve"> &lt;&lt; דובר_המשך &gt;&gt;</w:t>
      </w:r>
      <w:r w:rsidRPr="00197FC8">
        <w:rPr>
          <w:rStyle w:val="TagStyle"/>
          <w:rtl/>
        </w:rPr>
        <w:t xml:space="preserve"> </w:t>
      </w:r>
      <w:r>
        <w:rPr>
          <w:rtl/>
        </w:rPr>
        <w:t>מירב בן ארי (יש עתיד):</w:t>
      </w:r>
      <w:r w:rsidRPr="00197FC8">
        <w:rPr>
          <w:rStyle w:val="TagStyle"/>
          <w:rtl/>
        </w:rPr>
        <w:t xml:space="preserve"> </w:t>
      </w:r>
      <w:r w:rsidRPr="00DF6B1F">
        <w:rPr>
          <w:rStyle w:val="TagStyle"/>
          <w:rtl/>
        </w:rPr>
        <w:t>&lt;&lt; דובר_המשך &gt;&gt;</w:t>
      </w:r>
      <w:r>
        <w:rPr>
          <w:rtl/>
        </w:rPr>
        <w:t xml:space="preserve">   </w:t>
      </w:r>
      <w:bookmarkEnd w:id="10145"/>
    </w:p>
    <w:p w:rsidR="00383ECB" w:rsidRDefault="00383ECB" w:rsidP="00897AE7">
      <w:pPr>
        <w:rPr>
          <w:rtl/>
        </w:rPr>
      </w:pPr>
    </w:p>
    <w:p w:rsidR="00383ECB" w:rsidRDefault="00897AE7" w:rsidP="003B7263">
      <w:pPr>
        <w:rPr>
          <w:rtl/>
        </w:rPr>
      </w:pPr>
      <w:r>
        <w:rPr>
          <w:rFonts w:hint="cs"/>
          <w:rtl/>
        </w:rPr>
        <w:t>– –</w:t>
      </w:r>
      <w:r w:rsidR="00383ECB">
        <w:rPr>
          <w:rFonts w:hint="cs"/>
          <w:rtl/>
        </w:rPr>
        <w:t xml:space="preserve"> </w:t>
      </w:r>
      <w:r w:rsidR="00383ECB">
        <w:rPr>
          <w:rtl/>
        </w:rPr>
        <w:t xml:space="preserve">אבל </w:t>
      </w:r>
      <w:bookmarkStart w:id="10146" w:name="_ETM_Q31_217250"/>
      <w:bookmarkEnd w:id="10146"/>
      <w:r w:rsidR="00383ECB">
        <w:rPr>
          <w:rtl/>
        </w:rPr>
        <w:t xml:space="preserve">דווקא </w:t>
      </w:r>
      <w:bookmarkStart w:id="10147" w:name="_ETM_Q31_218600"/>
      <w:bookmarkStart w:id="10148" w:name="_ETM_Q31_218840"/>
      <w:bookmarkEnd w:id="10147"/>
      <w:bookmarkEnd w:id="10148"/>
      <w:r w:rsidR="00383ECB">
        <w:rPr>
          <w:rFonts w:hint="cs"/>
          <w:rtl/>
        </w:rPr>
        <w:t>– ת</w:t>
      </w:r>
      <w:r w:rsidR="00383ECB">
        <w:rPr>
          <w:rtl/>
        </w:rPr>
        <w:t xml:space="preserve">אמיני </w:t>
      </w:r>
      <w:bookmarkStart w:id="10149" w:name="_ETM_Q31_219290"/>
      <w:bookmarkEnd w:id="10149"/>
      <w:r w:rsidR="00383ECB">
        <w:rPr>
          <w:rtl/>
        </w:rPr>
        <w:t>לי</w:t>
      </w:r>
      <w:r w:rsidR="00383ECB">
        <w:rPr>
          <w:rFonts w:hint="cs"/>
          <w:rtl/>
        </w:rPr>
        <w:t>,</w:t>
      </w:r>
      <w:r w:rsidR="00383ECB">
        <w:rPr>
          <w:rtl/>
        </w:rPr>
        <w:t xml:space="preserve"> </w:t>
      </w:r>
      <w:bookmarkStart w:id="10150" w:name="_ETM_Q31_219620"/>
      <w:bookmarkEnd w:id="10150"/>
      <w:r w:rsidR="00383ECB">
        <w:rPr>
          <w:rtl/>
        </w:rPr>
        <w:t xml:space="preserve">אני </w:t>
      </w:r>
      <w:bookmarkStart w:id="10151" w:name="_ETM_Q31_219860"/>
      <w:bookmarkEnd w:id="10151"/>
      <w:r w:rsidR="00383ECB">
        <w:rPr>
          <w:rFonts w:hint="cs"/>
          <w:rtl/>
        </w:rPr>
        <w:t>רוצה לה</w:t>
      </w:r>
      <w:r w:rsidR="00383ECB">
        <w:rPr>
          <w:rtl/>
        </w:rPr>
        <w:t xml:space="preserve">גיד </w:t>
      </w:r>
      <w:bookmarkStart w:id="10152" w:name="_ETM_Q31_220010"/>
      <w:bookmarkEnd w:id="10152"/>
      <w:r w:rsidR="00383ECB">
        <w:rPr>
          <w:rtl/>
        </w:rPr>
        <w:t xml:space="preserve">לך </w:t>
      </w:r>
      <w:bookmarkStart w:id="10153" w:name="_ETM_Q31_220100"/>
      <w:bookmarkEnd w:id="10153"/>
      <w:r w:rsidR="00383ECB">
        <w:rPr>
          <w:rtl/>
        </w:rPr>
        <w:t>משהו</w:t>
      </w:r>
      <w:r w:rsidR="00383ECB">
        <w:rPr>
          <w:rFonts w:hint="cs"/>
          <w:rtl/>
        </w:rPr>
        <w:t>,</w:t>
      </w:r>
      <w:r w:rsidR="00383ECB">
        <w:rPr>
          <w:rtl/>
        </w:rPr>
        <w:t xml:space="preserve"> </w:t>
      </w:r>
      <w:bookmarkStart w:id="10154" w:name="_ETM_Q31_220400"/>
      <w:bookmarkEnd w:id="10154"/>
      <w:r w:rsidR="00383ECB">
        <w:rPr>
          <w:rtl/>
        </w:rPr>
        <w:t>טלי</w:t>
      </w:r>
      <w:r w:rsidR="00383ECB">
        <w:rPr>
          <w:rFonts w:hint="cs"/>
          <w:rtl/>
        </w:rPr>
        <w:t>:</w:t>
      </w:r>
      <w:r w:rsidR="00383ECB">
        <w:rPr>
          <w:rtl/>
        </w:rPr>
        <w:t xml:space="preserve"> </w:t>
      </w:r>
      <w:bookmarkStart w:id="10155" w:name="_ETM_Q31_220820"/>
      <w:bookmarkEnd w:id="10155"/>
      <w:r w:rsidR="00383ECB">
        <w:rPr>
          <w:rtl/>
        </w:rPr>
        <w:t xml:space="preserve">אם </w:t>
      </w:r>
      <w:bookmarkStart w:id="10156" w:name="_ETM_Q31_220970"/>
      <w:bookmarkEnd w:id="10156"/>
      <w:r w:rsidR="00383ECB">
        <w:rPr>
          <w:rtl/>
        </w:rPr>
        <w:t xml:space="preserve">אני </w:t>
      </w:r>
      <w:bookmarkStart w:id="10157" w:name="_ETM_Q31_221120"/>
      <w:bookmarkEnd w:id="10157"/>
      <w:r w:rsidR="00383ECB">
        <w:rPr>
          <w:rtl/>
        </w:rPr>
        <w:t xml:space="preserve">הייתי </w:t>
      </w:r>
      <w:bookmarkStart w:id="10158" w:name="_ETM_Q31_221330"/>
      <w:bookmarkEnd w:id="10158"/>
      <w:r w:rsidR="00383ECB">
        <w:rPr>
          <w:rtl/>
        </w:rPr>
        <w:t>ה</w:t>
      </w:r>
      <w:r w:rsidR="00383ECB">
        <w:rPr>
          <w:rFonts w:hint="cs"/>
          <w:rtl/>
        </w:rPr>
        <w:t>ש</w:t>
      </w:r>
      <w:r w:rsidR="00383ECB">
        <w:rPr>
          <w:rtl/>
        </w:rPr>
        <w:t xml:space="preserve">רה </w:t>
      </w:r>
      <w:bookmarkStart w:id="10159" w:name="_ETM_Q31_221630"/>
      <w:bookmarkEnd w:id="10159"/>
      <w:r w:rsidR="00383ECB">
        <w:rPr>
          <w:rtl/>
        </w:rPr>
        <w:t xml:space="preserve">לקידום </w:t>
      </w:r>
      <w:bookmarkStart w:id="10160" w:name="_ETM_Q31_221989"/>
      <w:bookmarkEnd w:id="10160"/>
      <w:r w:rsidR="00383ECB">
        <w:rPr>
          <w:rtl/>
        </w:rPr>
        <w:t xml:space="preserve">מעמד </w:t>
      </w:r>
      <w:bookmarkStart w:id="10161" w:name="_ETM_Q31_222290"/>
      <w:bookmarkEnd w:id="10161"/>
      <w:r w:rsidR="00383ECB">
        <w:rPr>
          <w:rtl/>
        </w:rPr>
        <w:t xml:space="preserve">האישה </w:t>
      </w:r>
      <w:bookmarkStart w:id="10162" w:name="_ETM_Q31_222560"/>
      <w:bookmarkEnd w:id="10162"/>
      <w:r w:rsidR="00383ECB">
        <w:rPr>
          <w:rtl/>
        </w:rPr>
        <w:t>ש</w:t>
      </w:r>
      <w:r w:rsidR="00383ECB">
        <w:rPr>
          <w:rFonts w:hint="cs"/>
          <w:rtl/>
        </w:rPr>
        <w:t xml:space="preserve">ל </w:t>
      </w:r>
      <w:r w:rsidR="00383ECB">
        <w:rPr>
          <w:rtl/>
        </w:rPr>
        <w:t xml:space="preserve">מדינת </w:t>
      </w:r>
      <w:bookmarkStart w:id="10163" w:name="_ETM_Q31_222860"/>
      <w:bookmarkEnd w:id="10163"/>
      <w:r w:rsidR="00383ECB">
        <w:rPr>
          <w:rtl/>
        </w:rPr>
        <w:t>ישראל</w:t>
      </w:r>
      <w:r w:rsidR="00383ECB">
        <w:rPr>
          <w:rFonts w:hint="cs"/>
          <w:rtl/>
        </w:rPr>
        <w:t>,</w:t>
      </w:r>
      <w:r w:rsidR="00383ECB">
        <w:rPr>
          <w:rtl/>
        </w:rPr>
        <w:t xml:space="preserve"> </w:t>
      </w:r>
      <w:bookmarkStart w:id="10164" w:name="_ETM_Q31_223750"/>
      <w:bookmarkEnd w:id="10164"/>
      <w:r w:rsidR="00383ECB">
        <w:rPr>
          <w:rtl/>
        </w:rPr>
        <w:t xml:space="preserve">ביום </w:t>
      </w:r>
      <w:bookmarkStart w:id="10165" w:name="_ETM_Q31_224170"/>
      <w:bookmarkEnd w:id="10165"/>
      <w:r w:rsidR="00383ECB">
        <w:rPr>
          <w:rtl/>
        </w:rPr>
        <w:t xml:space="preserve">שכל </w:t>
      </w:r>
      <w:bookmarkStart w:id="10166" w:name="_ETM_Q31_224590"/>
      <w:bookmarkEnd w:id="10166"/>
      <w:r w:rsidR="00383ECB">
        <w:rPr>
          <w:rtl/>
        </w:rPr>
        <w:t>ה</w:t>
      </w:r>
      <w:r w:rsidR="00383ECB">
        <w:rPr>
          <w:rFonts w:hint="cs"/>
          <w:rtl/>
        </w:rPr>
        <w:t>או"ם</w:t>
      </w:r>
      <w:r w:rsidR="00383ECB">
        <w:rPr>
          <w:rtl/>
        </w:rPr>
        <w:t xml:space="preserve"> </w:t>
      </w:r>
      <w:bookmarkStart w:id="10167" w:name="_ETM_Q31_224830"/>
      <w:bookmarkEnd w:id="10167"/>
      <w:r w:rsidR="00383ECB">
        <w:rPr>
          <w:rtl/>
        </w:rPr>
        <w:t xml:space="preserve">מדבר </w:t>
      </w:r>
      <w:bookmarkStart w:id="10168" w:name="_ETM_Q31_226499"/>
      <w:bookmarkEnd w:id="10168"/>
      <w:r w:rsidR="00383ECB">
        <w:rPr>
          <w:rtl/>
        </w:rPr>
        <w:t xml:space="preserve">על </w:t>
      </w:r>
      <w:bookmarkStart w:id="10169" w:name="_ETM_Q31_226739"/>
      <w:bookmarkEnd w:id="10169"/>
      <w:r w:rsidR="00383ECB">
        <w:rPr>
          <w:rtl/>
        </w:rPr>
        <w:t>האונס</w:t>
      </w:r>
      <w:r w:rsidR="00383ECB">
        <w:rPr>
          <w:rFonts w:hint="cs"/>
          <w:rtl/>
        </w:rPr>
        <w:t xml:space="preserve"> </w:t>
      </w:r>
      <w:r>
        <w:rPr>
          <w:rFonts w:hint="cs"/>
          <w:rtl/>
        </w:rPr>
        <w:t>– –</w:t>
      </w:r>
      <w:r w:rsidR="00383ECB">
        <w:rPr>
          <w:rFonts w:hint="cs"/>
          <w:rtl/>
        </w:rPr>
        <w:t xml:space="preserve"> </w:t>
      </w:r>
    </w:p>
    <w:p w:rsidR="00383ECB" w:rsidRDefault="00383ECB" w:rsidP="003B7263">
      <w:pPr>
        <w:rPr>
          <w:rtl/>
        </w:rPr>
      </w:pPr>
      <w:bookmarkStart w:id="10170" w:name="_ETM_Q31_224357"/>
      <w:bookmarkEnd w:id="10170"/>
    </w:p>
    <w:p w:rsidR="00383ECB" w:rsidRDefault="00383ECB" w:rsidP="003B7263">
      <w:pPr>
        <w:pStyle w:val="af5"/>
        <w:keepNext/>
        <w:rPr>
          <w:rtl/>
        </w:rPr>
      </w:pPr>
      <w:r w:rsidRPr="00DF6B1F">
        <w:rPr>
          <w:rStyle w:val="TagStyle"/>
          <w:rtl/>
        </w:rPr>
        <w:t>&lt;&lt; קריאה &gt;&gt;</w:t>
      </w:r>
      <w:r w:rsidRPr="00197FC8">
        <w:rPr>
          <w:rStyle w:val="TagStyle"/>
          <w:rtl/>
        </w:rPr>
        <w:t xml:space="preserve"> </w:t>
      </w:r>
      <w:r>
        <w:rPr>
          <w:rtl/>
        </w:rPr>
        <w:t>טלי גוטליב (הליכוד):</w:t>
      </w:r>
      <w:r w:rsidRPr="00197FC8">
        <w:rPr>
          <w:rStyle w:val="TagStyle"/>
          <w:rtl/>
        </w:rPr>
        <w:t xml:space="preserve"> </w:t>
      </w:r>
      <w:r w:rsidRPr="00DF6B1F">
        <w:rPr>
          <w:rStyle w:val="TagStyle"/>
          <w:rtl/>
        </w:rPr>
        <w:t>&lt;&lt; קריאה &gt;&gt;</w:t>
      </w:r>
      <w:r>
        <w:rPr>
          <w:rtl/>
        </w:rPr>
        <w:t xml:space="preserve">   </w:t>
      </w:r>
    </w:p>
    <w:p w:rsidR="00383ECB" w:rsidRDefault="00383ECB" w:rsidP="00897AE7">
      <w:pPr>
        <w:rPr>
          <w:rtl/>
        </w:rPr>
      </w:pPr>
      <w:bookmarkStart w:id="10171" w:name="_ETM_Q31_220822"/>
      <w:bookmarkEnd w:id="10171"/>
    </w:p>
    <w:p w:rsidR="00383ECB" w:rsidRDefault="00383ECB" w:rsidP="003B7263">
      <w:pPr>
        <w:rPr>
          <w:rtl/>
        </w:rPr>
      </w:pPr>
      <w:bookmarkStart w:id="10172" w:name="_ETM_Q31_220929"/>
      <w:bookmarkEnd w:id="10172"/>
      <w:r>
        <w:rPr>
          <w:rFonts w:hint="cs"/>
          <w:rtl/>
        </w:rPr>
        <w:t xml:space="preserve">היא עושה הסברה בכל העולם. </w:t>
      </w:r>
    </w:p>
    <w:p w:rsidR="00383ECB" w:rsidRDefault="00383ECB" w:rsidP="003B7263">
      <w:pPr>
        <w:rPr>
          <w:rtl/>
        </w:rPr>
      </w:pPr>
    </w:p>
    <w:p w:rsidR="00383ECB" w:rsidRDefault="00383ECB" w:rsidP="003B7263">
      <w:pPr>
        <w:pStyle w:val="-"/>
        <w:keepNext/>
        <w:rPr>
          <w:rtl/>
        </w:rPr>
      </w:pPr>
      <w:bookmarkStart w:id="10173" w:name="ET_speakercontinue_5300_7"/>
      <w:r w:rsidRPr="00DF6B1F">
        <w:rPr>
          <w:rStyle w:val="TagStyle"/>
          <w:rtl/>
        </w:rPr>
        <w:t xml:space="preserve"> &lt;&lt; דובר_המשך &gt;&gt;</w:t>
      </w:r>
      <w:r w:rsidRPr="00197FC8">
        <w:rPr>
          <w:rStyle w:val="TagStyle"/>
          <w:rtl/>
        </w:rPr>
        <w:t xml:space="preserve"> </w:t>
      </w:r>
      <w:r>
        <w:rPr>
          <w:rtl/>
        </w:rPr>
        <w:t>מירב בן ארי (יש עתיד):</w:t>
      </w:r>
      <w:r w:rsidRPr="00197FC8">
        <w:rPr>
          <w:rStyle w:val="TagStyle"/>
          <w:rtl/>
        </w:rPr>
        <w:t xml:space="preserve"> </w:t>
      </w:r>
      <w:r w:rsidRPr="00DF6B1F">
        <w:rPr>
          <w:rStyle w:val="TagStyle"/>
          <w:rtl/>
        </w:rPr>
        <w:t>&lt;&lt; דובר_המשך &gt;&gt;</w:t>
      </w:r>
      <w:r>
        <w:rPr>
          <w:rtl/>
        </w:rPr>
        <w:t xml:space="preserve">   </w:t>
      </w:r>
      <w:bookmarkEnd w:id="10173"/>
    </w:p>
    <w:p w:rsidR="00383ECB" w:rsidRDefault="00383ECB" w:rsidP="00897AE7">
      <w:pPr>
        <w:rPr>
          <w:rtl/>
        </w:rPr>
      </w:pPr>
    </w:p>
    <w:p w:rsidR="00383ECB" w:rsidRDefault="00897AE7" w:rsidP="003B7263">
      <w:pPr>
        <w:rPr>
          <w:rtl/>
        </w:rPr>
      </w:pPr>
      <w:r>
        <w:rPr>
          <w:rFonts w:hint="cs"/>
          <w:rtl/>
        </w:rPr>
        <w:t>– –</w:t>
      </w:r>
      <w:r w:rsidR="00383ECB">
        <w:rPr>
          <w:rFonts w:hint="cs"/>
          <w:rtl/>
        </w:rPr>
        <w:t xml:space="preserve"> ועל האלימות, היית</w:t>
      </w:r>
      <w:bookmarkStart w:id="10174" w:name="_ETM_Q31_229389"/>
      <w:bookmarkEnd w:id="10174"/>
      <w:r w:rsidR="00383ECB">
        <w:rPr>
          <w:rFonts w:hint="cs"/>
          <w:rtl/>
        </w:rPr>
        <w:t xml:space="preserve">י שם בכניסה. </w:t>
      </w:r>
      <w:bookmarkStart w:id="10175" w:name="_ETM_Q31_230024"/>
      <w:bookmarkEnd w:id="10175"/>
    </w:p>
    <w:p w:rsidR="00383ECB" w:rsidRDefault="00383ECB" w:rsidP="003B7263">
      <w:pPr>
        <w:rPr>
          <w:rtl/>
        </w:rPr>
      </w:pPr>
      <w:bookmarkStart w:id="10176" w:name="_ETM_Q31_230090"/>
      <w:bookmarkEnd w:id="10176"/>
    </w:p>
    <w:p w:rsidR="00383ECB" w:rsidRDefault="00383ECB" w:rsidP="003B7263">
      <w:pPr>
        <w:pStyle w:val="af5"/>
        <w:keepNext/>
        <w:rPr>
          <w:rtl/>
        </w:rPr>
      </w:pPr>
      <w:bookmarkStart w:id="10177" w:name="_ETM_Q31_226297"/>
      <w:bookmarkStart w:id="10178" w:name="ET_interruption_6345_23"/>
      <w:bookmarkEnd w:id="10177"/>
      <w:r w:rsidRPr="00DF6B1F">
        <w:rPr>
          <w:rStyle w:val="TagStyle"/>
          <w:rtl/>
        </w:rPr>
        <w:t>&lt;&lt; קריאה &gt;&gt;</w:t>
      </w:r>
      <w:r w:rsidRPr="00197FC8">
        <w:rPr>
          <w:rStyle w:val="TagStyle"/>
          <w:rtl/>
        </w:rPr>
        <w:t xml:space="preserve"> </w:t>
      </w:r>
      <w:r>
        <w:rPr>
          <w:rtl/>
        </w:rPr>
        <w:t>טלי גוטליב (הליכוד):</w:t>
      </w:r>
      <w:r w:rsidRPr="00197FC8">
        <w:rPr>
          <w:rStyle w:val="TagStyle"/>
          <w:rtl/>
        </w:rPr>
        <w:t xml:space="preserve"> </w:t>
      </w:r>
      <w:r w:rsidRPr="00DF6B1F">
        <w:rPr>
          <w:rStyle w:val="TagStyle"/>
          <w:rtl/>
        </w:rPr>
        <w:t>&lt;&lt; קריאה &gt;&gt;</w:t>
      </w:r>
      <w:bookmarkEnd w:id="10178"/>
      <w:r>
        <w:rPr>
          <w:rtl/>
        </w:rPr>
        <w:t xml:space="preserve">   </w:t>
      </w:r>
    </w:p>
    <w:p w:rsidR="00383ECB" w:rsidRDefault="00383ECB" w:rsidP="00897AE7">
      <w:pPr>
        <w:rPr>
          <w:rtl/>
        </w:rPr>
      </w:pPr>
    </w:p>
    <w:p w:rsidR="00383ECB" w:rsidRDefault="00383ECB" w:rsidP="003B7263">
      <w:pPr>
        <w:rPr>
          <w:rtl/>
        </w:rPr>
      </w:pPr>
      <w:r>
        <w:rPr>
          <w:rFonts w:hint="cs"/>
          <w:rtl/>
        </w:rPr>
        <w:t xml:space="preserve">תקשיבי </w:t>
      </w:r>
      <w:r w:rsidR="00897AE7">
        <w:rPr>
          <w:rFonts w:hint="cs"/>
          <w:rtl/>
        </w:rPr>
        <w:t>– – –</w:t>
      </w:r>
      <w:r>
        <w:rPr>
          <w:rFonts w:hint="cs"/>
          <w:rtl/>
        </w:rPr>
        <w:t xml:space="preserve"> </w:t>
      </w:r>
    </w:p>
    <w:p w:rsidR="00383ECB" w:rsidRDefault="00383ECB" w:rsidP="003B7263">
      <w:pPr>
        <w:rPr>
          <w:rtl/>
        </w:rPr>
      </w:pPr>
    </w:p>
    <w:p w:rsidR="00383ECB" w:rsidRDefault="00383ECB" w:rsidP="003B7263">
      <w:pPr>
        <w:pStyle w:val="-"/>
        <w:keepNext/>
        <w:rPr>
          <w:rtl/>
        </w:rPr>
      </w:pPr>
      <w:bookmarkStart w:id="10179" w:name="_ETM_Q31_227387"/>
      <w:bookmarkStart w:id="10180" w:name="ET_speakercontinue_5300_8"/>
      <w:bookmarkEnd w:id="10179"/>
      <w:r w:rsidRPr="00DF6B1F">
        <w:rPr>
          <w:rStyle w:val="TagStyle"/>
          <w:rtl/>
        </w:rPr>
        <w:t xml:space="preserve"> &lt;&lt; דובר_המשך &gt;&gt;</w:t>
      </w:r>
      <w:r w:rsidRPr="00197FC8">
        <w:rPr>
          <w:rStyle w:val="TagStyle"/>
          <w:rtl/>
        </w:rPr>
        <w:t xml:space="preserve"> </w:t>
      </w:r>
      <w:r>
        <w:rPr>
          <w:rtl/>
        </w:rPr>
        <w:t>מירב בן ארי (יש עתיד):</w:t>
      </w:r>
      <w:r w:rsidRPr="00197FC8">
        <w:rPr>
          <w:rStyle w:val="TagStyle"/>
          <w:rtl/>
        </w:rPr>
        <w:t xml:space="preserve"> </w:t>
      </w:r>
      <w:r w:rsidRPr="00DF6B1F">
        <w:rPr>
          <w:rStyle w:val="TagStyle"/>
          <w:rtl/>
        </w:rPr>
        <w:t>&lt;&lt; דובר_המשך &gt;&gt;</w:t>
      </w:r>
      <w:r>
        <w:rPr>
          <w:rtl/>
        </w:rPr>
        <w:t xml:space="preserve">   </w:t>
      </w:r>
      <w:bookmarkEnd w:id="10180"/>
    </w:p>
    <w:p w:rsidR="00383ECB" w:rsidRDefault="00383ECB" w:rsidP="00897AE7">
      <w:pPr>
        <w:rPr>
          <w:rtl/>
        </w:rPr>
      </w:pPr>
    </w:p>
    <w:p w:rsidR="00383ECB" w:rsidRDefault="00383ECB" w:rsidP="003B7263">
      <w:pPr>
        <w:rPr>
          <w:rtl/>
        </w:rPr>
      </w:pPr>
      <w:bookmarkStart w:id="10181" w:name="_ETM_Q31_225837"/>
      <w:bookmarkStart w:id="10182" w:name="_ETM_Q31_227519"/>
      <w:bookmarkStart w:id="10183" w:name="_ETM_Q31_228380"/>
      <w:bookmarkStart w:id="10184" w:name="_ETM_Q31_228830"/>
      <w:bookmarkStart w:id="10185" w:name="_ETM_Q31_229260"/>
      <w:bookmarkStart w:id="10186" w:name="_ETM_Q31_230219"/>
      <w:bookmarkEnd w:id="10181"/>
      <w:bookmarkEnd w:id="10182"/>
      <w:bookmarkEnd w:id="10183"/>
      <w:bookmarkEnd w:id="10184"/>
      <w:bookmarkEnd w:id="10185"/>
      <w:bookmarkEnd w:id="10186"/>
      <w:r>
        <w:rPr>
          <w:rtl/>
        </w:rPr>
        <w:t xml:space="preserve">אני </w:t>
      </w:r>
      <w:bookmarkStart w:id="10187" w:name="_ETM_Q31_230370"/>
      <w:bookmarkStart w:id="10188" w:name="_ETM_Q31_230559"/>
      <w:bookmarkEnd w:id="10187"/>
      <w:bookmarkEnd w:id="10188"/>
      <w:r>
        <w:rPr>
          <w:rFonts w:hint="cs"/>
          <w:rtl/>
        </w:rPr>
        <w:t xml:space="preserve">צריכה </w:t>
      </w:r>
      <w:r>
        <w:rPr>
          <w:rtl/>
        </w:rPr>
        <w:t xml:space="preserve">שיזמינו </w:t>
      </w:r>
      <w:bookmarkStart w:id="10189" w:name="_ETM_Q31_231190"/>
      <w:bookmarkEnd w:id="10189"/>
      <w:r>
        <w:rPr>
          <w:rtl/>
        </w:rPr>
        <w:t>אותי</w:t>
      </w:r>
      <w:r>
        <w:rPr>
          <w:rFonts w:hint="cs"/>
          <w:rtl/>
        </w:rPr>
        <w:t>?</w:t>
      </w:r>
      <w:bookmarkStart w:id="10190" w:name="_ETM_Q31_231862"/>
      <w:bookmarkEnd w:id="10190"/>
    </w:p>
    <w:p w:rsidR="00383ECB" w:rsidRDefault="00383ECB" w:rsidP="003B7263">
      <w:pPr>
        <w:rPr>
          <w:rtl/>
        </w:rPr>
      </w:pPr>
      <w:bookmarkStart w:id="10191" w:name="_ETM_Q31_231947"/>
      <w:bookmarkEnd w:id="10191"/>
    </w:p>
    <w:p w:rsidR="00383ECB" w:rsidRDefault="00383ECB" w:rsidP="003B7263">
      <w:pPr>
        <w:pStyle w:val="af5"/>
        <w:keepNext/>
        <w:rPr>
          <w:rtl/>
        </w:rPr>
      </w:pPr>
      <w:bookmarkStart w:id="10192" w:name="_ETM_Q31_227766"/>
      <w:bookmarkStart w:id="10193" w:name="_ETM_Q31_227868"/>
      <w:bookmarkStart w:id="10194" w:name="ET_interruption_6345_24"/>
      <w:bookmarkEnd w:id="10192"/>
      <w:bookmarkEnd w:id="10193"/>
      <w:r w:rsidRPr="00DF6B1F">
        <w:rPr>
          <w:rStyle w:val="TagStyle"/>
          <w:rtl/>
        </w:rPr>
        <w:t>&lt;&lt; קריאה &gt;&gt;</w:t>
      </w:r>
      <w:r w:rsidRPr="00197FC8">
        <w:rPr>
          <w:rStyle w:val="TagStyle"/>
          <w:rtl/>
        </w:rPr>
        <w:t xml:space="preserve"> </w:t>
      </w:r>
      <w:r>
        <w:rPr>
          <w:rtl/>
        </w:rPr>
        <w:t>טלי גוטליב (הליכוד):</w:t>
      </w:r>
      <w:r w:rsidRPr="00197FC8">
        <w:rPr>
          <w:rStyle w:val="TagStyle"/>
          <w:rtl/>
        </w:rPr>
        <w:t xml:space="preserve"> </w:t>
      </w:r>
      <w:r w:rsidRPr="00DF6B1F">
        <w:rPr>
          <w:rStyle w:val="TagStyle"/>
          <w:rtl/>
        </w:rPr>
        <w:t>&lt;&lt; קריאה &gt;&gt;</w:t>
      </w:r>
      <w:bookmarkEnd w:id="10194"/>
      <w:r>
        <w:rPr>
          <w:rtl/>
        </w:rPr>
        <w:t xml:space="preserve">   </w:t>
      </w:r>
    </w:p>
    <w:p w:rsidR="00383ECB" w:rsidRDefault="00383ECB" w:rsidP="00897AE7">
      <w:pPr>
        <w:rPr>
          <w:rtl/>
        </w:rPr>
      </w:pPr>
      <w:bookmarkStart w:id="10195" w:name="_ETM_Q31_232789"/>
      <w:bookmarkEnd w:id="10195"/>
    </w:p>
    <w:p w:rsidR="00383ECB" w:rsidRPr="00197FC8" w:rsidRDefault="00383ECB" w:rsidP="003B7263">
      <w:pPr>
        <w:rPr>
          <w:rtl/>
        </w:rPr>
      </w:pPr>
      <w:bookmarkStart w:id="10196" w:name="_ETM_Q31_232867"/>
      <w:bookmarkEnd w:id="10196"/>
      <w:r>
        <w:rPr>
          <w:rFonts w:hint="cs"/>
          <w:rtl/>
        </w:rPr>
        <w:t xml:space="preserve">מאי עושה הסברה בכל העולם. זה לא נכון. </w:t>
      </w:r>
    </w:p>
    <w:p w:rsidR="00383ECB" w:rsidRDefault="00383ECB" w:rsidP="003B7263">
      <w:pPr>
        <w:rPr>
          <w:rtl/>
        </w:rPr>
      </w:pPr>
    </w:p>
    <w:p w:rsidR="00383ECB" w:rsidRDefault="00383ECB" w:rsidP="003B7263">
      <w:pPr>
        <w:pStyle w:val="-"/>
        <w:keepNext/>
        <w:rPr>
          <w:rtl/>
        </w:rPr>
      </w:pPr>
      <w:bookmarkStart w:id="10197" w:name="ET_speakercontinue_5300_9"/>
      <w:r w:rsidRPr="00DF6B1F">
        <w:rPr>
          <w:rStyle w:val="TagStyle"/>
          <w:rtl/>
        </w:rPr>
        <w:t xml:space="preserve"> &lt;&lt; דובר_המשך &gt;&gt;</w:t>
      </w:r>
      <w:r w:rsidRPr="00197FC8">
        <w:rPr>
          <w:rStyle w:val="TagStyle"/>
          <w:rtl/>
        </w:rPr>
        <w:t xml:space="preserve"> </w:t>
      </w:r>
      <w:r>
        <w:rPr>
          <w:rtl/>
        </w:rPr>
        <w:t>מירב בן ארי (יש עתיד):</w:t>
      </w:r>
      <w:r w:rsidRPr="00197FC8">
        <w:rPr>
          <w:rStyle w:val="TagStyle"/>
          <w:rtl/>
        </w:rPr>
        <w:t xml:space="preserve"> </w:t>
      </w:r>
      <w:r w:rsidRPr="00DF6B1F">
        <w:rPr>
          <w:rStyle w:val="TagStyle"/>
          <w:rtl/>
        </w:rPr>
        <w:t>&lt;&lt; דובר_המשך &gt;&gt;</w:t>
      </w:r>
      <w:r>
        <w:rPr>
          <w:rtl/>
        </w:rPr>
        <w:t xml:space="preserve">   </w:t>
      </w:r>
      <w:bookmarkEnd w:id="10197"/>
    </w:p>
    <w:p w:rsidR="00383ECB" w:rsidRDefault="00383ECB" w:rsidP="00897AE7">
      <w:pPr>
        <w:rPr>
          <w:rtl/>
        </w:rPr>
      </w:pPr>
    </w:p>
    <w:p w:rsidR="00383ECB" w:rsidRDefault="00383ECB" w:rsidP="0009570F">
      <w:pPr>
        <w:rPr>
          <w:rtl/>
        </w:rPr>
      </w:pPr>
      <w:bookmarkStart w:id="10198" w:name="_ETM_Q31_232030"/>
      <w:bookmarkEnd w:id="10198"/>
      <w:r>
        <w:rPr>
          <w:rtl/>
        </w:rPr>
        <w:t xml:space="preserve">אני </w:t>
      </w:r>
      <w:bookmarkStart w:id="10199" w:name="_ETM_Q31_232300"/>
      <w:bookmarkEnd w:id="10199"/>
      <w:r>
        <w:rPr>
          <w:rtl/>
        </w:rPr>
        <w:t xml:space="preserve">הייתי </w:t>
      </w:r>
      <w:bookmarkStart w:id="10200" w:name="_ETM_Q31_232629"/>
      <w:bookmarkEnd w:id="10200"/>
      <w:r>
        <w:rPr>
          <w:rtl/>
        </w:rPr>
        <w:t>מגיע</w:t>
      </w:r>
      <w:r>
        <w:rPr>
          <w:rFonts w:hint="cs"/>
          <w:rtl/>
        </w:rPr>
        <w:t>ה</w:t>
      </w:r>
      <w:r>
        <w:rPr>
          <w:rtl/>
        </w:rPr>
        <w:t xml:space="preserve"> </w:t>
      </w:r>
      <w:bookmarkStart w:id="10201" w:name="_ETM_Q31_232989"/>
      <w:bookmarkEnd w:id="10201"/>
      <w:r>
        <w:rPr>
          <w:rtl/>
        </w:rPr>
        <w:t>לכניסה</w:t>
      </w:r>
      <w:bookmarkStart w:id="10202" w:name="_ETM_Q31_238079"/>
      <w:bookmarkEnd w:id="10202"/>
      <w:r>
        <w:rPr>
          <w:rFonts w:hint="cs"/>
          <w:rtl/>
        </w:rPr>
        <w:t>, עומדת שם</w:t>
      </w:r>
      <w:bookmarkStart w:id="10203" w:name="_ETM_Q31_231616"/>
      <w:bookmarkEnd w:id="10203"/>
      <w:r w:rsidR="0009570F">
        <w:rPr>
          <w:rFonts w:hint="cs"/>
          <w:rtl/>
        </w:rPr>
        <w:t xml:space="preserve"> </w:t>
      </w:r>
      <w:r w:rsidR="0009570F">
        <w:rPr>
          <w:rFonts w:hint="eastAsia"/>
          <w:rtl/>
        </w:rPr>
        <w:t>–</w:t>
      </w:r>
      <w:r w:rsidR="0009570F">
        <w:rPr>
          <w:rFonts w:hint="cs"/>
          <w:rtl/>
        </w:rPr>
        <w:t xml:space="preserve"> </w:t>
      </w:r>
      <w:r w:rsidR="0009570F">
        <w:rPr>
          <w:rFonts w:hint="eastAsia"/>
          <w:rtl/>
        </w:rPr>
        <w:t>–</w:t>
      </w:r>
      <w:r>
        <w:rPr>
          <w:rFonts w:hint="cs"/>
          <w:rtl/>
        </w:rPr>
        <w:t xml:space="preserve"> </w:t>
      </w:r>
    </w:p>
    <w:p w:rsidR="00383ECB" w:rsidRDefault="00383ECB" w:rsidP="003B7263">
      <w:pPr>
        <w:rPr>
          <w:rtl/>
        </w:rPr>
      </w:pPr>
      <w:bookmarkStart w:id="10204" w:name="_ETM_Q31_231681"/>
      <w:bookmarkEnd w:id="10204"/>
    </w:p>
    <w:p w:rsidR="00383ECB" w:rsidRDefault="00383ECB" w:rsidP="003B7263">
      <w:pPr>
        <w:pStyle w:val="af5"/>
        <w:keepNext/>
        <w:rPr>
          <w:rtl/>
        </w:rPr>
      </w:pPr>
      <w:r w:rsidRPr="00DF6B1F">
        <w:rPr>
          <w:rStyle w:val="TagStyle"/>
          <w:rtl/>
        </w:rPr>
        <w:t>&lt;&lt; קריאה &gt;&gt;</w:t>
      </w:r>
      <w:r w:rsidRPr="00197FC8">
        <w:rPr>
          <w:rStyle w:val="TagStyle"/>
          <w:rtl/>
        </w:rPr>
        <w:t xml:space="preserve"> </w:t>
      </w:r>
      <w:r>
        <w:rPr>
          <w:rtl/>
        </w:rPr>
        <w:t>טלי גוטליב (הליכוד):</w:t>
      </w:r>
      <w:r w:rsidRPr="00197FC8">
        <w:rPr>
          <w:rStyle w:val="TagStyle"/>
          <w:rtl/>
        </w:rPr>
        <w:t xml:space="preserve"> </w:t>
      </w:r>
      <w:r w:rsidRPr="00DF6B1F">
        <w:rPr>
          <w:rStyle w:val="TagStyle"/>
          <w:rtl/>
        </w:rPr>
        <w:t>&lt;&lt; קריאה &gt;&gt;</w:t>
      </w:r>
      <w:r>
        <w:rPr>
          <w:rtl/>
        </w:rPr>
        <w:t xml:space="preserve">   </w:t>
      </w:r>
    </w:p>
    <w:p w:rsidR="00383ECB" w:rsidRDefault="00383ECB" w:rsidP="00897AE7">
      <w:pPr>
        <w:rPr>
          <w:rtl/>
        </w:rPr>
      </w:pPr>
      <w:bookmarkStart w:id="10205" w:name="_ETM_Q31_234258"/>
      <w:bookmarkEnd w:id="10205"/>
    </w:p>
    <w:p w:rsidR="00383ECB" w:rsidRDefault="00383ECB" w:rsidP="003B7263">
      <w:pPr>
        <w:rPr>
          <w:rtl/>
        </w:rPr>
      </w:pPr>
      <w:r>
        <w:rPr>
          <w:rFonts w:hint="cs"/>
          <w:rtl/>
        </w:rPr>
        <w:t xml:space="preserve">מאי עושה הסברה מעולה. </w:t>
      </w:r>
    </w:p>
    <w:p w:rsidR="00383ECB" w:rsidRDefault="00383ECB" w:rsidP="003B7263">
      <w:pPr>
        <w:rPr>
          <w:rtl/>
        </w:rPr>
      </w:pPr>
      <w:bookmarkStart w:id="10206" w:name="_ETM_Q31_232956"/>
      <w:bookmarkEnd w:id="10206"/>
    </w:p>
    <w:p w:rsidR="00383ECB" w:rsidRDefault="00383ECB" w:rsidP="003B7263">
      <w:pPr>
        <w:pStyle w:val="-"/>
        <w:keepNext/>
        <w:rPr>
          <w:rtl/>
        </w:rPr>
      </w:pPr>
      <w:bookmarkStart w:id="10207" w:name="ET_speakercontinue_5300_11"/>
      <w:r w:rsidRPr="00DF6B1F">
        <w:rPr>
          <w:rStyle w:val="TagStyle"/>
          <w:rtl/>
        </w:rPr>
        <w:t xml:space="preserve"> &lt;&lt; דובר_המשך &gt;&gt;</w:t>
      </w:r>
      <w:r w:rsidRPr="00BF3C14">
        <w:rPr>
          <w:rStyle w:val="TagStyle"/>
          <w:rtl/>
        </w:rPr>
        <w:t xml:space="preserve"> </w:t>
      </w:r>
      <w:r>
        <w:rPr>
          <w:rtl/>
        </w:rPr>
        <w:t>מירב בן ארי (יש עתיד):</w:t>
      </w:r>
      <w:r w:rsidRPr="00BF3C14">
        <w:rPr>
          <w:rStyle w:val="TagStyle"/>
          <w:rtl/>
        </w:rPr>
        <w:t xml:space="preserve"> </w:t>
      </w:r>
      <w:r w:rsidRPr="00DF6B1F">
        <w:rPr>
          <w:rStyle w:val="TagStyle"/>
          <w:rtl/>
        </w:rPr>
        <w:t>&lt;&lt; דובר_המשך &gt;&gt;</w:t>
      </w:r>
      <w:r>
        <w:rPr>
          <w:rtl/>
        </w:rPr>
        <w:t xml:space="preserve">   </w:t>
      </w:r>
      <w:bookmarkEnd w:id="10207"/>
    </w:p>
    <w:p w:rsidR="00383ECB" w:rsidRDefault="00383ECB" w:rsidP="00897AE7">
      <w:pPr>
        <w:rPr>
          <w:rtl/>
        </w:rPr>
      </w:pPr>
    </w:p>
    <w:p w:rsidR="00383ECB" w:rsidRDefault="0009570F" w:rsidP="003B7263">
      <w:pPr>
        <w:rPr>
          <w:rtl/>
        </w:rPr>
      </w:pPr>
      <w:bookmarkStart w:id="10208" w:name="_ETM_Q31_235167"/>
      <w:bookmarkStart w:id="10209" w:name="_ETM_Q31_234333"/>
      <w:bookmarkEnd w:id="10208"/>
      <w:bookmarkEnd w:id="10209"/>
      <w:r>
        <w:rPr>
          <w:rFonts w:hint="eastAsia"/>
          <w:rtl/>
        </w:rPr>
        <w:t xml:space="preserve">– – </w:t>
      </w:r>
      <w:r w:rsidR="00383ECB">
        <w:rPr>
          <w:rFonts w:hint="cs"/>
          <w:rtl/>
        </w:rPr>
        <w:t xml:space="preserve">אני השרה לקידום מעמד האישה של </w:t>
      </w:r>
      <w:bookmarkStart w:id="10210" w:name="_ETM_Q31_233956"/>
      <w:bookmarkEnd w:id="10210"/>
      <w:r w:rsidR="00383ECB">
        <w:rPr>
          <w:rFonts w:hint="cs"/>
          <w:rtl/>
        </w:rPr>
        <w:t xml:space="preserve">ישראל. </w:t>
      </w:r>
      <w:r w:rsidR="00383ECB">
        <w:rPr>
          <w:rtl/>
        </w:rPr>
        <w:t xml:space="preserve">אבל </w:t>
      </w:r>
      <w:bookmarkStart w:id="10211" w:name="_ETM_Q31_239039"/>
      <w:bookmarkEnd w:id="10211"/>
      <w:r w:rsidR="00383ECB">
        <w:rPr>
          <w:rtl/>
        </w:rPr>
        <w:t>א</w:t>
      </w:r>
      <w:r w:rsidR="00383ECB">
        <w:rPr>
          <w:rFonts w:hint="cs"/>
          <w:rtl/>
        </w:rPr>
        <w:t>ת יודעת מה,</w:t>
      </w:r>
      <w:bookmarkStart w:id="10212" w:name="_ETM_Q31_236427"/>
      <w:bookmarkEnd w:id="10212"/>
      <w:r w:rsidR="00383ECB">
        <w:rPr>
          <w:rFonts w:hint="cs"/>
          <w:rtl/>
        </w:rPr>
        <w:t xml:space="preserve"> טלי? אני </w:t>
      </w:r>
      <w:bookmarkStart w:id="10213" w:name="_ETM_Q31_239159"/>
      <w:bookmarkEnd w:id="10213"/>
      <w:r w:rsidR="00383ECB">
        <w:rPr>
          <w:rtl/>
        </w:rPr>
        <w:t xml:space="preserve">אחסוך </w:t>
      </w:r>
      <w:bookmarkStart w:id="10214" w:name="_ETM_Q31_239429"/>
      <w:bookmarkEnd w:id="10214"/>
      <w:r w:rsidR="00383ECB">
        <w:rPr>
          <w:rtl/>
        </w:rPr>
        <w:t>לך</w:t>
      </w:r>
      <w:r w:rsidR="00383ECB">
        <w:rPr>
          <w:rFonts w:hint="cs"/>
          <w:rtl/>
        </w:rPr>
        <w:t>,</w:t>
      </w:r>
      <w:r w:rsidR="00383ECB">
        <w:rPr>
          <w:rtl/>
        </w:rPr>
        <w:t xml:space="preserve"> </w:t>
      </w:r>
      <w:bookmarkStart w:id="10215" w:name="_ETM_Q31_239579"/>
      <w:bookmarkEnd w:id="10215"/>
      <w:r w:rsidR="00383ECB">
        <w:rPr>
          <w:rtl/>
        </w:rPr>
        <w:t xml:space="preserve">אני </w:t>
      </w:r>
      <w:bookmarkStart w:id="10216" w:name="_ETM_Q31_239699"/>
      <w:bookmarkEnd w:id="10216"/>
      <w:r w:rsidR="00383ECB">
        <w:rPr>
          <w:rtl/>
        </w:rPr>
        <w:t xml:space="preserve">לא </w:t>
      </w:r>
      <w:bookmarkStart w:id="10217" w:name="_ETM_Q31_239760"/>
      <w:bookmarkEnd w:id="10217"/>
      <w:r w:rsidR="00383ECB">
        <w:rPr>
          <w:rFonts w:hint="cs"/>
          <w:rtl/>
        </w:rPr>
        <w:t xml:space="preserve">רוצה </w:t>
      </w:r>
      <w:bookmarkStart w:id="10218" w:name="_ETM_Q31_239940"/>
      <w:bookmarkEnd w:id="10218"/>
      <w:r w:rsidR="00383ECB">
        <w:rPr>
          <w:rtl/>
        </w:rPr>
        <w:t xml:space="preserve">את </w:t>
      </w:r>
      <w:bookmarkStart w:id="10219" w:name="_ETM_Q31_239999"/>
      <w:bookmarkEnd w:id="10219"/>
      <w:r w:rsidR="00383ECB">
        <w:rPr>
          <w:rtl/>
        </w:rPr>
        <w:t xml:space="preserve">התפקיד </w:t>
      </w:r>
      <w:bookmarkStart w:id="10220" w:name="_ETM_Q31_240329"/>
      <w:bookmarkEnd w:id="10220"/>
      <w:r w:rsidR="00383ECB">
        <w:rPr>
          <w:rtl/>
        </w:rPr>
        <w:t>הזה</w:t>
      </w:r>
      <w:r w:rsidR="00383ECB">
        <w:rPr>
          <w:rFonts w:hint="cs"/>
          <w:rtl/>
        </w:rPr>
        <w:t>.</w:t>
      </w:r>
      <w:r w:rsidR="00383ECB" w:rsidRPr="006F5D9C">
        <w:rPr>
          <w:rtl/>
        </w:rPr>
        <w:t xml:space="preserve"> </w:t>
      </w:r>
      <w:r w:rsidR="00383ECB">
        <w:rPr>
          <w:rtl/>
        </w:rPr>
        <w:t xml:space="preserve">אני </w:t>
      </w:r>
      <w:bookmarkStart w:id="10221" w:name="_ETM_Q31_241209"/>
      <w:bookmarkEnd w:id="10221"/>
      <w:r w:rsidR="00383ECB">
        <w:rPr>
          <w:rtl/>
        </w:rPr>
        <w:t xml:space="preserve">לא </w:t>
      </w:r>
      <w:bookmarkStart w:id="10222" w:name="_ETM_Q31_241269"/>
      <w:bookmarkEnd w:id="10222"/>
      <w:r w:rsidR="00383ECB">
        <w:rPr>
          <w:rtl/>
        </w:rPr>
        <w:t xml:space="preserve">רוצה </w:t>
      </w:r>
      <w:bookmarkStart w:id="10223" w:name="_ETM_Q31_241449"/>
      <w:bookmarkEnd w:id="10223"/>
      <w:r w:rsidR="00383ECB">
        <w:rPr>
          <w:rtl/>
        </w:rPr>
        <w:t xml:space="preserve">שימציאו </w:t>
      </w:r>
      <w:bookmarkStart w:id="10224" w:name="_ETM_Q31_241899"/>
      <w:bookmarkEnd w:id="10224"/>
      <w:r w:rsidR="00383ECB">
        <w:rPr>
          <w:rtl/>
        </w:rPr>
        <w:t xml:space="preserve">לי </w:t>
      </w:r>
      <w:bookmarkStart w:id="10225" w:name="_ETM_Q31_241989"/>
      <w:bookmarkEnd w:id="10225"/>
      <w:r w:rsidR="00383ECB">
        <w:rPr>
          <w:rtl/>
        </w:rPr>
        <w:t>משרד</w:t>
      </w:r>
      <w:r w:rsidR="00383ECB">
        <w:rPr>
          <w:rFonts w:hint="cs"/>
          <w:rtl/>
        </w:rPr>
        <w:t>.</w:t>
      </w:r>
      <w:bookmarkStart w:id="10226" w:name="_ETM_Q31_244778"/>
      <w:bookmarkEnd w:id="10226"/>
    </w:p>
    <w:p w:rsidR="00383ECB" w:rsidRDefault="00383ECB" w:rsidP="003B7263">
      <w:pPr>
        <w:rPr>
          <w:rtl/>
        </w:rPr>
      </w:pPr>
    </w:p>
    <w:p w:rsidR="00383ECB" w:rsidRDefault="00383ECB" w:rsidP="003B7263">
      <w:pPr>
        <w:pStyle w:val="af5"/>
        <w:keepNext/>
        <w:rPr>
          <w:rtl/>
        </w:rPr>
      </w:pPr>
      <w:r w:rsidRPr="00DF6B1F">
        <w:rPr>
          <w:rStyle w:val="TagStyle"/>
          <w:rtl/>
        </w:rPr>
        <w:t>&lt;&lt; קריאה &gt;&gt;</w:t>
      </w:r>
      <w:r w:rsidRPr="00197FC8">
        <w:rPr>
          <w:rStyle w:val="TagStyle"/>
          <w:rtl/>
        </w:rPr>
        <w:t xml:space="preserve"> </w:t>
      </w:r>
      <w:r>
        <w:rPr>
          <w:rtl/>
        </w:rPr>
        <w:t>טלי גוטליב (הליכוד):</w:t>
      </w:r>
      <w:r w:rsidRPr="00197FC8">
        <w:rPr>
          <w:rStyle w:val="TagStyle"/>
          <w:rtl/>
        </w:rPr>
        <w:t xml:space="preserve"> </w:t>
      </w:r>
      <w:r w:rsidRPr="00DF6B1F">
        <w:rPr>
          <w:rStyle w:val="TagStyle"/>
          <w:rtl/>
        </w:rPr>
        <w:t>&lt;&lt; קריאה &gt;&gt;</w:t>
      </w:r>
      <w:r>
        <w:rPr>
          <w:rtl/>
        </w:rPr>
        <w:t xml:space="preserve">   </w:t>
      </w:r>
    </w:p>
    <w:p w:rsidR="00383ECB" w:rsidRDefault="00383ECB" w:rsidP="00897AE7">
      <w:pPr>
        <w:rPr>
          <w:rtl/>
        </w:rPr>
      </w:pPr>
    </w:p>
    <w:p w:rsidR="00383ECB" w:rsidRDefault="00383ECB" w:rsidP="003B7263">
      <w:pPr>
        <w:rPr>
          <w:rtl/>
        </w:rPr>
      </w:pPr>
      <w:bookmarkStart w:id="10227" w:name="_ETM_Q31_238148"/>
      <w:bookmarkEnd w:id="10227"/>
      <w:r>
        <w:rPr>
          <w:rFonts w:hint="cs"/>
          <w:rtl/>
        </w:rPr>
        <w:t>מה קשור? היא עושה הסברה.</w:t>
      </w:r>
      <w:r w:rsidRPr="006F5D9C">
        <w:rPr>
          <w:rFonts w:hint="cs"/>
          <w:rtl/>
        </w:rPr>
        <w:t xml:space="preserve"> </w:t>
      </w:r>
      <w:r>
        <w:rPr>
          <w:rFonts w:hint="cs"/>
          <w:rtl/>
        </w:rPr>
        <w:t xml:space="preserve">מה שמגיע לה מגיע לה. </w:t>
      </w:r>
    </w:p>
    <w:p w:rsidR="00383ECB" w:rsidRDefault="00383ECB" w:rsidP="003B7263">
      <w:pPr>
        <w:rPr>
          <w:rtl/>
        </w:rPr>
      </w:pPr>
      <w:bookmarkStart w:id="10228" w:name="_ETM_Q31_244183"/>
      <w:bookmarkStart w:id="10229" w:name="_ETM_Q31_242486"/>
      <w:bookmarkStart w:id="10230" w:name="_ETM_Q31_242578"/>
      <w:bookmarkEnd w:id="10228"/>
      <w:bookmarkEnd w:id="10229"/>
      <w:bookmarkEnd w:id="10230"/>
    </w:p>
    <w:p w:rsidR="00383ECB" w:rsidRDefault="00383ECB" w:rsidP="003B7263">
      <w:pPr>
        <w:pStyle w:val="-"/>
        <w:keepNext/>
        <w:rPr>
          <w:rtl/>
        </w:rPr>
      </w:pPr>
      <w:bookmarkStart w:id="10231" w:name="ET_speakercontinue_5300_13"/>
      <w:r w:rsidRPr="00DF6B1F">
        <w:rPr>
          <w:rStyle w:val="TagStyle"/>
          <w:rtl/>
        </w:rPr>
        <w:t xml:space="preserve"> &lt;&lt; דובר_המשך &gt;&gt;</w:t>
      </w:r>
      <w:r w:rsidRPr="00BF3C14">
        <w:rPr>
          <w:rStyle w:val="TagStyle"/>
          <w:rtl/>
        </w:rPr>
        <w:t xml:space="preserve"> </w:t>
      </w:r>
      <w:r>
        <w:rPr>
          <w:rtl/>
        </w:rPr>
        <w:t>מירב בן ארי (יש עתיד):</w:t>
      </w:r>
      <w:r w:rsidRPr="00BF3C14">
        <w:rPr>
          <w:rStyle w:val="TagStyle"/>
          <w:rtl/>
        </w:rPr>
        <w:t xml:space="preserve"> </w:t>
      </w:r>
      <w:r w:rsidRPr="00DF6B1F">
        <w:rPr>
          <w:rStyle w:val="TagStyle"/>
          <w:rtl/>
        </w:rPr>
        <w:t>&lt;&lt; דובר_המשך &gt;&gt;</w:t>
      </w:r>
      <w:r>
        <w:rPr>
          <w:rtl/>
        </w:rPr>
        <w:t xml:space="preserve">   </w:t>
      </w:r>
      <w:bookmarkEnd w:id="10231"/>
    </w:p>
    <w:p w:rsidR="00383ECB" w:rsidRDefault="00383ECB" w:rsidP="00897AE7">
      <w:pPr>
        <w:rPr>
          <w:rtl/>
        </w:rPr>
      </w:pPr>
    </w:p>
    <w:p w:rsidR="00383ECB" w:rsidRDefault="00383ECB" w:rsidP="003B7263">
      <w:pPr>
        <w:rPr>
          <w:rtl/>
        </w:rPr>
      </w:pPr>
      <w:bookmarkStart w:id="10232" w:name="_ETM_Q31_242759"/>
      <w:bookmarkStart w:id="10233" w:name="_ETM_Q31_242830"/>
      <w:bookmarkEnd w:id="10232"/>
      <w:bookmarkEnd w:id="10233"/>
      <w:r>
        <w:rPr>
          <w:rFonts w:hint="cs"/>
          <w:rtl/>
        </w:rPr>
        <w:t>אם או</w:t>
      </w:r>
      <w:bookmarkStart w:id="10234" w:name="_ETM_Q31_241969"/>
      <w:bookmarkEnd w:id="10234"/>
      <w:r>
        <w:rPr>
          <w:rFonts w:hint="cs"/>
          <w:rtl/>
        </w:rPr>
        <w:t xml:space="preserve"> כשאני אהיה </w:t>
      </w:r>
      <w:r w:rsidR="00897AE7">
        <w:rPr>
          <w:rFonts w:hint="cs"/>
          <w:rtl/>
        </w:rPr>
        <w:t>– –</w:t>
      </w:r>
      <w:r>
        <w:rPr>
          <w:rFonts w:hint="cs"/>
          <w:rtl/>
        </w:rPr>
        <w:t xml:space="preserve"> </w:t>
      </w:r>
    </w:p>
    <w:p w:rsidR="00383ECB" w:rsidRDefault="00383ECB" w:rsidP="003B7263">
      <w:pPr>
        <w:rPr>
          <w:rtl/>
        </w:rPr>
      </w:pPr>
      <w:bookmarkStart w:id="10235" w:name="_ETM_Q31_242769"/>
      <w:bookmarkStart w:id="10236" w:name="_ETM_Q31_242877"/>
      <w:bookmarkEnd w:id="10235"/>
      <w:bookmarkEnd w:id="10236"/>
    </w:p>
    <w:p w:rsidR="00383ECB" w:rsidRDefault="00383ECB" w:rsidP="003B7263">
      <w:pPr>
        <w:pStyle w:val="af5"/>
        <w:keepNext/>
        <w:rPr>
          <w:rtl/>
        </w:rPr>
      </w:pPr>
      <w:bookmarkStart w:id="10237" w:name="ET_speakercontinue_5300_15"/>
      <w:r w:rsidRPr="00DF6B1F">
        <w:rPr>
          <w:rStyle w:val="TagStyle"/>
          <w:rtl/>
        </w:rPr>
        <w:t>&lt;&lt; קריאה &gt;&gt;</w:t>
      </w:r>
      <w:r w:rsidRPr="00197FC8">
        <w:rPr>
          <w:rStyle w:val="TagStyle"/>
          <w:rtl/>
        </w:rPr>
        <w:t xml:space="preserve"> </w:t>
      </w:r>
      <w:r>
        <w:rPr>
          <w:rtl/>
        </w:rPr>
        <w:t>טלי גוטליב (הליכוד):</w:t>
      </w:r>
      <w:r w:rsidRPr="00197FC8">
        <w:rPr>
          <w:rStyle w:val="TagStyle"/>
          <w:rtl/>
        </w:rPr>
        <w:t xml:space="preserve"> </w:t>
      </w:r>
      <w:r w:rsidRPr="00DF6B1F">
        <w:rPr>
          <w:rStyle w:val="TagStyle"/>
          <w:rtl/>
        </w:rPr>
        <w:t>&lt;&lt; קריאה &gt;&gt;</w:t>
      </w:r>
      <w:r>
        <w:rPr>
          <w:rtl/>
        </w:rPr>
        <w:t xml:space="preserve">   </w:t>
      </w:r>
    </w:p>
    <w:p w:rsidR="00383ECB" w:rsidRDefault="00383ECB" w:rsidP="00897AE7">
      <w:pPr>
        <w:rPr>
          <w:rtl/>
          <w:lang w:eastAsia="he-IL"/>
        </w:rPr>
      </w:pPr>
      <w:bookmarkStart w:id="10238" w:name="_ETM_Q31_244770"/>
      <w:bookmarkEnd w:id="10238"/>
    </w:p>
    <w:p w:rsidR="00383ECB" w:rsidRDefault="00383ECB" w:rsidP="003B7263">
      <w:pPr>
        <w:rPr>
          <w:rtl/>
          <w:lang w:eastAsia="he-IL"/>
        </w:rPr>
      </w:pPr>
      <w:bookmarkStart w:id="10239" w:name="_ETM_Q31_244838"/>
      <w:bookmarkEnd w:id="10239"/>
      <w:r>
        <w:rPr>
          <w:rFonts w:hint="cs"/>
          <w:rtl/>
          <w:lang w:eastAsia="he-IL"/>
        </w:rPr>
        <w:t xml:space="preserve">היא עושה הסברה בכל העולם. </w:t>
      </w:r>
      <w:bookmarkStart w:id="10240" w:name="_ETM_Q31_245793"/>
      <w:bookmarkEnd w:id="10240"/>
    </w:p>
    <w:p w:rsidR="00383ECB" w:rsidRPr="00BF3C14" w:rsidRDefault="00383ECB" w:rsidP="003B7263">
      <w:pPr>
        <w:rPr>
          <w:rtl/>
          <w:lang w:eastAsia="he-IL"/>
        </w:rPr>
      </w:pPr>
      <w:bookmarkStart w:id="10241" w:name="_ETM_Q31_245903"/>
      <w:bookmarkEnd w:id="10241"/>
    </w:p>
    <w:p w:rsidR="00383ECB" w:rsidRDefault="00383ECB" w:rsidP="003B7263">
      <w:pPr>
        <w:pStyle w:val="-"/>
        <w:keepNext/>
        <w:rPr>
          <w:rtl/>
        </w:rPr>
      </w:pPr>
      <w:r w:rsidRPr="00DF6B1F">
        <w:rPr>
          <w:rStyle w:val="TagStyle"/>
          <w:rtl/>
        </w:rPr>
        <w:t xml:space="preserve"> &lt;&lt; דובר_המשך &gt;&gt;</w:t>
      </w:r>
      <w:r w:rsidRPr="00BF3C14">
        <w:rPr>
          <w:rStyle w:val="TagStyle"/>
          <w:rtl/>
        </w:rPr>
        <w:t xml:space="preserve"> </w:t>
      </w:r>
      <w:r>
        <w:rPr>
          <w:rtl/>
        </w:rPr>
        <w:t>מירב בן ארי (יש עתיד):</w:t>
      </w:r>
      <w:r w:rsidRPr="00BF3C14">
        <w:rPr>
          <w:rStyle w:val="TagStyle"/>
          <w:rtl/>
        </w:rPr>
        <w:t xml:space="preserve"> </w:t>
      </w:r>
      <w:r w:rsidRPr="00DF6B1F">
        <w:rPr>
          <w:rStyle w:val="TagStyle"/>
          <w:rtl/>
        </w:rPr>
        <w:t>&lt;&lt; דובר_המשך &gt;&gt;</w:t>
      </w:r>
      <w:r>
        <w:rPr>
          <w:rtl/>
        </w:rPr>
        <w:t xml:space="preserve">   </w:t>
      </w:r>
      <w:bookmarkEnd w:id="10237"/>
    </w:p>
    <w:p w:rsidR="00383ECB" w:rsidRPr="00BF3C14" w:rsidRDefault="00383ECB" w:rsidP="00897AE7">
      <w:pPr>
        <w:rPr>
          <w:rtl/>
        </w:rPr>
      </w:pPr>
      <w:bookmarkStart w:id="10242" w:name="_ETM_Q31_246510"/>
      <w:bookmarkStart w:id="10243" w:name="_ETM_Q31_243640"/>
      <w:bookmarkEnd w:id="10242"/>
      <w:bookmarkEnd w:id="10243"/>
    </w:p>
    <w:p w:rsidR="00383ECB" w:rsidRDefault="00897AE7" w:rsidP="003B7263">
      <w:pPr>
        <w:rPr>
          <w:rtl/>
        </w:rPr>
      </w:pPr>
      <w:r>
        <w:rPr>
          <w:rFonts w:hint="cs"/>
          <w:rtl/>
        </w:rPr>
        <w:t>– –</w:t>
      </w:r>
      <w:r w:rsidR="00383ECB">
        <w:rPr>
          <w:rFonts w:hint="cs"/>
          <w:rtl/>
        </w:rPr>
        <w:t xml:space="preserve"> יום אחד שרה,</w:t>
      </w:r>
      <w:r w:rsidR="00383ECB">
        <w:rPr>
          <w:rtl/>
        </w:rPr>
        <w:t xml:space="preserve"> </w:t>
      </w:r>
      <w:bookmarkStart w:id="10244" w:name="_ETM_Q31_245430"/>
      <w:bookmarkEnd w:id="10244"/>
      <w:r w:rsidR="00383ECB">
        <w:rPr>
          <w:rtl/>
        </w:rPr>
        <w:t xml:space="preserve">אני </w:t>
      </w:r>
      <w:bookmarkStart w:id="10245" w:name="_ETM_Q31_245700"/>
      <w:bookmarkEnd w:id="10245"/>
      <w:r w:rsidR="00383ECB">
        <w:rPr>
          <w:rtl/>
        </w:rPr>
        <w:t xml:space="preserve">רוצה </w:t>
      </w:r>
      <w:bookmarkStart w:id="10246" w:name="_ETM_Q31_246850"/>
      <w:bookmarkEnd w:id="10246"/>
      <w:r w:rsidR="00383ECB">
        <w:rPr>
          <w:rtl/>
        </w:rPr>
        <w:t xml:space="preserve">תפקיד </w:t>
      </w:r>
      <w:bookmarkStart w:id="10247" w:name="_ETM_Q31_247450"/>
      <w:bookmarkEnd w:id="10247"/>
      <w:r w:rsidR="00383ECB">
        <w:rPr>
          <w:rtl/>
        </w:rPr>
        <w:t xml:space="preserve">שהוא </w:t>
      </w:r>
      <w:bookmarkStart w:id="10248" w:name="_ETM_Q31_248680"/>
      <w:bookmarkEnd w:id="10248"/>
      <w:r w:rsidR="00383ECB">
        <w:rPr>
          <w:rtl/>
        </w:rPr>
        <w:t>אמ</w:t>
      </w:r>
      <w:r w:rsidR="00383ECB">
        <w:rPr>
          <w:rFonts w:hint="cs"/>
          <w:rtl/>
        </w:rPr>
        <w:t>י</w:t>
      </w:r>
      <w:r w:rsidR="00383ECB">
        <w:rPr>
          <w:rtl/>
        </w:rPr>
        <w:t>תי</w:t>
      </w:r>
      <w:bookmarkStart w:id="10249" w:name="_ETM_Q31_250130"/>
      <w:bookmarkEnd w:id="10249"/>
      <w:r w:rsidR="00383ECB">
        <w:rPr>
          <w:rFonts w:hint="cs"/>
          <w:rtl/>
        </w:rPr>
        <w:t>,</w:t>
      </w:r>
      <w:bookmarkStart w:id="10250" w:name="_ETM_Q31_247240"/>
      <w:bookmarkEnd w:id="10250"/>
      <w:r w:rsidR="00383ECB">
        <w:rPr>
          <w:rFonts w:hint="cs"/>
          <w:rtl/>
        </w:rPr>
        <w:t xml:space="preserve"> לא ג'וב. </w:t>
      </w:r>
      <w:bookmarkStart w:id="10251" w:name="_ETM_Q31_250520"/>
      <w:bookmarkStart w:id="10252" w:name="_ETM_Q31_250789"/>
      <w:bookmarkEnd w:id="10251"/>
      <w:bookmarkEnd w:id="10252"/>
      <w:r w:rsidR="00383ECB">
        <w:rPr>
          <w:rFonts w:hint="cs"/>
          <w:rtl/>
        </w:rPr>
        <w:t>ב</w:t>
      </w:r>
      <w:r w:rsidR="00383ECB">
        <w:rPr>
          <w:rtl/>
        </w:rPr>
        <w:t xml:space="preserve">שביל </w:t>
      </w:r>
      <w:bookmarkStart w:id="10253" w:name="_ETM_Q31_251060"/>
      <w:bookmarkEnd w:id="10253"/>
      <w:r w:rsidR="00383ECB">
        <w:rPr>
          <w:rtl/>
        </w:rPr>
        <w:t xml:space="preserve">ג'וב </w:t>
      </w:r>
      <w:bookmarkStart w:id="10254" w:name="_ETM_Q31_251389"/>
      <w:bookmarkEnd w:id="10254"/>
      <w:r w:rsidR="00383ECB">
        <w:rPr>
          <w:rFonts w:hint="cs"/>
          <w:rtl/>
        </w:rPr>
        <w:t>אני א</w:t>
      </w:r>
      <w:r w:rsidR="0009570F">
        <w:rPr>
          <w:rFonts w:hint="cs"/>
          <w:rtl/>
        </w:rPr>
        <w:t>י</w:t>
      </w:r>
      <w:r w:rsidR="00383ECB">
        <w:rPr>
          <w:rFonts w:hint="cs"/>
          <w:rtl/>
        </w:rPr>
        <w:t xml:space="preserve">שאר </w:t>
      </w:r>
      <w:bookmarkStart w:id="10255" w:name="_ETM_Q31_251689"/>
      <w:bookmarkEnd w:id="10255"/>
      <w:r w:rsidR="00383ECB">
        <w:rPr>
          <w:rtl/>
        </w:rPr>
        <w:t>בכנסת</w:t>
      </w:r>
      <w:r w:rsidR="00383ECB">
        <w:rPr>
          <w:rFonts w:hint="cs"/>
          <w:rtl/>
        </w:rPr>
        <w:t>.</w:t>
      </w:r>
      <w:r w:rsidR="00383ECB">
        <w:rPr>
          <w:rtl/>
        </w:rPr>
        <w:t xml:space="preserve"> </w:t>
      </w:r>
      <w:bookmarkStart w:id="10256" w:name="_ETM_Q31_252139"/>
      <w:bookmarkEnd w:id="10256"/>
      <w:r w:rsidR="00383ECB">
        <w:rPr>
          <w:rFonts w:hint="cs"/>
          <w:rtl/>
        </w:rPr>
        <w:t xml:space="preserve">אני שבע שנים בכנסת </w:t>
      </w:r>
      <w:r w:rsidR="00383ECB">
        <w:rPr>
          <w:rFonts w:hint="eastAsia"/>
        </w:rPr>
        <w:t>–</w:t>
      </w:r>
      <w:r w:rsidR="00383ECB">
        <w:rPr>
          <w:rFonts w:hint="cs"/>
          <w:rtl/>
        </w:rPr>
        <w:t xml:space="preserve"> אני</w:t>
      </w:r>
      <w:bookmarkStart w:id="10257" w:name="_ETM_Q31_249540"/>
      <w:bookmarkEnd w:id="10257"/>
      <w:r w:rsidR="00383ECB">
        <w:rPr>
          <w:rFonts w:hint="cs"/>
          <w:rtl/>
        </w:rPr>
        <w:t xml:space="preserve"> א</w:t>
      </w:r>
      <w:r w:rsidR="0009570F">
        <w:rPr>
          <w:rFonts w:hint="cs"/>
          <w:rtl/>
        </w:rPr>
        <w:t>י</w:t>
      </w:r>
      <w:r w:rsidR="00383ECB">
        <w:rPr>
          <w:rFonts w:hint="cs"/>
          <w:rtl/>
        </w:rPr>
        <w:t xml:space="preserve">שאר עוד. </w:t>
      </w:r>
    </w:p>
    <w:p w:rsidR="00383ECB" w:rsidRDefault="00383ECB" w:rsidP="003B7263">
      <w:pPr>
        <w:rPr>
          <w:rtl/>
        </w:rPr>
      </w:pPr>
    </w:p>
    <w:p w:rsidR="00383ECB" w:rsidRDefault="00383ECB" w:rsidP="0009570F">
      <w:pPr>
        <w:rPr>
          <w:rtl/>
        </w:rPr>
      </w:pPr>
      <w:r>
        <w:rPr>
          <w:rFonts w:hint="cs"/>
          <w:rtl/>
        </w:rPr>
        <w:t xml:space="preserve">אבל מילה אחרונה לסיום, כי </w:t>
      </w:r>
      <w:bookmarkStart w:id="10258" w:name="_ETM_Q31_254872"/>
      <w:bookmarkEnd w:id="10258"/>
      <w:r>
        <w:rPr>
          <w:rFonts w:hint="cs"/>
          <w:rtl/>
        </w:rPr>
        <w:t>נגמר לי הזמן. מאיר בינג הוא איש ראוי</w:t>
      </w:r>
      <w:bookmarkStart w:id="10259" w:name="_ETM_Q31_256656"/>
      <w:bookmarkStart w:id="10260" w:name="_ETM_Q31_252259"/>
      <w:bookmarkStart w:id="10261" w:name="_ETM_Q31_252499"/>
      <w:bookmarkStart w:id="10262" w:name="_ETM_Q31_252649"/>
      <w:bookmarkStart w:id="10263" w:name="_ETM_Q31_253009"/>
      <w:bookmarkStart w:id="10264" w:name="_ETM_Q31_253130"/>
      <w:bookmarkStart w:id="10265" w:name="_ETM_Q31_254119"/>
      <w:bookmarkStart w:id="10266" w:name="_ETM_Q31_254299"/>
      <w:bookmarkStart w:id="10267" w:name="_ETM_Q31_254569"/>
      <w:bookmarkStart w:id="10268" w:name="_ETM_Q31_254900"/>
      <w:bookmarkStart w:id="10269" w:name="_ETM_Q31_255350"/>
      <w:bookmarkStart w:id="10270" w:name="_ETM_Q31_255470"/>
      <w:bookmarkStart w:id="10271" w:name="_ETM_Q31_255799"/>
      <w:bookmarkStart w:id="10272" w:name="_ETM_Q31_255890"/>
      <w:bookmarkStart w:id="10273" w:name="_ETM_Q31_256990"/>
      <w:bookmarkStart w:id="10274" w:name="_ETM_Q31_257709"/>
      <w:bookmarkStart w:id="10275" w:name="_ETM_Q31_257829"/>
      <w:bookmarkStart w:id="10276" w:name="_ETM_Q31_258009"/>
      <w:bookmarkStart w:id="10277" w:name="_ETM_Q31_259119"/>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r>
        <w:rPr>
          <w:rFonts w:hint="cs"/>
          <w:rtl/>
        </w:rPr>
        <w:t xml:space="preserve">. </w:t>
      </w:r>
      <w:r>
        <w:rPr>
          <w:rtl/>
        </w:rPr>
        <w:t xml:space="preserve">הוא </w:t>
      </w:r>
      <w:bookmarkStart w:id="10278" w:name="_ETM_Q31_259270"/>
      <w:bookmarkStart w:id="10279" w:name="_ETM_Q31_259780"/>
      <w:bookmarkEnd w:id="10278"/>
      <w:bookmarkEnd w:id="10279"/>
      <w:r>
        <w:rPr>
          <w:rtl/>
        </w:rPr>
        <w:t xml:space="preserve">מונה </w:t>
      </w:r>
      <w:bookmarkStart w:id="10280" w:name="_ETM_Q31_260109"/>
      <w:bookmarkEnd w:id="10280"/>
      <w:r>
        <w:rPr>
          <w:rtl/>
        </w:rPr>
        <w:t>ע</w:t>
      </w:r>
      <w:r>
        <w:rPr>
          <w:rFonts w:hint="cs"/>
          <w:rtl/>
        </w:rPr>
        <w:t xml:space="preserve">ל ידי </w:t>
      </w:r>
      <w:bookmarkStart w:id="10281" w:name="_ETM_Q31_260380"/>
      <w:bookmarkEnd w:id="10281"/>
      <w:r>
        <w:rPr>
          <w:rFonts w:hint="cs"/>
          <w:rtl/>
        </w:rPr>
        <w:t xml:space="preserve">השרה </w:t>
      </w:r>
      <w:bookmarkStart w:id="10282" w:name="_ETM_Q31_260679"/>
      <w:bookmarkStart w:id="10283" w:name="_ETM_Q31_261069"/>
      <w:bookmarkEnd w:id="10282"/>
      <w:bookmarkEnd w:id="10283"/>
      <w:r>
        <w:rPr>
          <w:rtl/>
        </w:rPr>
        <w:t xml:space="preserve">מירב </w:t>
      </w:r>
      <w:bookmarkStart w:id="10284" w:name="_ETM_Q31_261729"/>
      <w:bookmarkEnd w:id="10284"/>
      <w:r>
        <w:rPr>
          <w:rtl/>
        </w:rPr>
        <w:t xml:space="preserve">כהן </w:t>
      </w:r>
      <w:bookmarkStart w:id="10285" w:name="_ETM_Q31_262450"/>
      <w:bookmarkEnd w:id="10285"/>
      <w:r>
        <w:rPr>
          <w:rtl/>
        </w:rPr>
        <w:t xml:space="preserve">והיה </w:t>
      </w:r>
      <w:bookmarkStart w:id="10286" w:name="_ETM_Q31_262780"/>
      <w:bookmarkEnd w:id="10286"/>
      <w:r>
        <w:rPr>
          <w:rtl/>
        </w:rPr>
        <w:t xml:space="preserve">גם </w:t>
      </w:r>
      <w:bookmarkStart w:id="10287" w:name="_ETM_Q31_262959"/>
      <w:bookmarkEnd w:id="10287"/>
      <w:r>
        <w:rPr>
          <w:rtl/>
        </w:rPr>
        <w:t xml:space="preserve">אצל </w:t>
      </w:r>
      <w:bookmarkStart w:id="10288" w:name="_ETM_Q31_263200"/>
      <w:bookmarkEnd w:id="10288"/>
      <w:r>
        <w:rPr>
          <w:rtl/>
        </w:rPr>
        <w:t>שיק</w:t>
      </w:r>
      <w:r>
        <w:rPr>
          <w:rFonts w:hint="cs"/>
          <w:rtl/>
        </w:rPr>
        <w:t>לי</w:t>
      </w:r>
      <w:r w:rsidR="0009570F">
        <w:rPr>
          <w:rFonts w:hint="cs"/>
          <w:rtl/>
        </w:rPr>
        <w:t>,</w:t>
      </w:r>
      <w:r>
        <w:rPr>
          <w:rtl/>
        </w:rPr>
        <w:t xml:space="preserve"> </w:t>
      </w:r>
      <w:bookmarkStart w:id="10289" w:name="_ETM_Q31_263500"/>
      <w:bookmarkEnd w:id="10289"/>
      <w:r>
        <w:rPr>
          <w:rFonts w:hint="cs"/>
          <w:rtl/>
        </w:rPr>
        <w:t>צל</w:t>
      </w:r>
      <w:r>
        <w:rPr>
          <w:rtl/>
        </w:rPr>
        <w:t xml:space="preserve">ח </w:t>
      </w:r>
      <w:bookmarkStart w:id="10290" w:name="_ETM_Q31_264409"/>
      <w:bookmarkEnd w:id="10290"/>
      <w:r>
        <w:rPr>
          <w:rtl/>
        </w:rPr>
        <w:t xml:space="preserve">שתי </w:t>
      </w:r>
      <w:bookmarkStart w:id="10291" w:name="_ETM_Q31_264680"/>
      <w:bookmarkEnd w:id="10291"/>
      <w:r>
        <w:rPr>
          <w:rtl/>
        </w:rPr>
        <w:t>ממשלות</w:t>
      </w:r>
      <w:r>
        <w:rPr>
          <w:rFonts w:hint="cs"/>
          <w:rtl/>
        </w:rPr>
        <w:t>.</w:t>
      </w:r>
      <w:r>
        <w:rPr>
          <w:rtl/>
        </w:rPr>
        <w:t xml:space="preserve"> </w:t>
      </w:r>
      <w:bookmarkStart w:id="10292" w:name="_ETM_Q31_266420"/>
      <w:bookmarkEnd w:id="10292"/>
      <w:r>
        <w:rPr>
          <w:rtl/>
        </w:rPr>
        <w:t xml:space="preserve">אתם </w:t>
      </w:r>
      <w:bookmarkStart w:id="10293" w:name="_ETM_Q31_266719"/>
      <w:bookmarkEnd w:id="10293"/>
      <w:r>
        <w:rPr>
          <w:rtl/>
        </w:rPr>
        <w:t xml:space="preserve">קוראים </w:t>
      </w:r>
      <w:bookmarkStart w:id="10294" w:name="_ETM_Q31_266959"/>
      <w:bookmarkEnd w:id="10294"/>
      <w:r>
        <w:rPr>
          <w:rtl/>
        </w:rPr>
        <w:t xml:space="preserve">לנו </w:t>
      </w:r>
      <w:bookmarkStart w:id="10295" w:name="_ETM_Q31_267139"/>
      <w:bookmarkEnd w:id="10295"/>
      <w:r>
        <w:rPr>
          <w:rtl/>
        </w:rPr>
        <w:t>שמאל</w:t>
      </w:r>
      <w:r>
        <w:rPr>
          <w:rFonts w:hint="cs"/>
          <w:rtl/>
        </w:rPr>
        <w:t>,</w:t>
      </w:r>
      <w:r>
        <w:rPr>
          <w:rtl/>
        </w:rPr>
        <w:t xml:space="preserve"> </w:t>
      </w:r>
      <w:bookmarkStart w:id="10296" w:name="_ETM_Q31_267499"/>
      <w:bookmarkEnd w:id="10296"/>
      <w:r>
        <w:rPr>
          <w:rtl/>
        </w:rPr>
        <w:t>ל</w:t>
      </w:r>
      <w:r>
        <w:rPr>
          <w:rFonts w:hint="cs"/>
          <w:rtl/>
        </w:rPr>
        <w:t>א</w:t>
      </w:r>
      <w:r>
        <w:rPr>
          <w:rtl/>
        </w:rPr>
        <w:t xml:space="preserve"> </w:t>
      </w:r>
      <w:bookmarkStart w:id="10297" w:name="_ETM_Q31_267649"/>
      <w:bookmarkEnd w:id="10297"/>
      <w:r>
        <w:rPr>
          <w:rFonts w:hint="cs"/>
          <w:rtl/>
        </w:rPr>
        <w:t xml:space="preserve">משנה </w:t>
      </w:r>
      <w:r>
        <w:rPr>
          <w:rtl/>
        </w:rPr>
        <w:t>–</w:t>
      </w:r>
      <w:r>
        <w:rPr>
          <w:rFonts w:hint="cs"/>
          <w:rtl/>
        </w:rPr>
        <w:t xml:space="preserve"> </w:t>
      </w:r>
      <w:bookmarkStart w:id="10298" w:name="_ETM_Q31_267889"/>
      <w:bookmarkStart w:id="10299" w:name="_ETM_Q31_268099"/>
      <w:bookmarkStart w:id="10300" w:name="_ETM_Q31_268249"/>
      <w:bookmarkEnd w:id="10298"/>
      <w:bookmarkEnd w:id="10299"/>
      <w:bookmarkEnd w:id="10300"/>
      <w:r>
        <w:rPr>
          <w:rFonts w:hint="cs"/>
          <w:rtl/>
        </w:rPr>
        <w:t xml:space="preserve">צלח </w:t>
      </w:r>
      <w:r>
        <w:rPr>
          <w:rtl/>
        </w:rPr>
        <w:t xml:space="preserve">שתי </w:t>
      </w:r>
      <w:bookmarkStart w:id="10301" w:name="_ETM_Q31_268429"/>
      <w:bookmarkEnd w:id="10301"/>
      <w:r>
        <w:rPr>
          <w:rtl/>
        </w:rPr>
        <w:t xml:space="preserve">ממשלות </w:t>
      </w:r>
      <w:bookmarkStart w:id="10302" w:name="_ETM_Q31_268939"/>
      <w:bookmarkEnd w:id="10302"/>
      <w:r>
        <w:rPr>
          <w:rtl/>
        </w:rPr>
        <w:t>שונות</w:t>
      </w:r>
      <w:r>
        <w:rPr>
          <w:rFonts w:hint="cs"/>
          <w:rtl/>
        </w:rPr>
        <w:t>.</w:t>
      </w:r>
      <w:r>
        <w:rPr>
          <w:rtl/>
        </w:rPr>
        <w:t xml:space="preserve"> </w:t>
      </w:r>
      <w:bookmarkStart w:id="10303" w:name="_ETM_Q31_269860"/>
      <w:bookmarkEnd w:id="10303"/>
      <w:r>
        <w:rPr>
          <w:rtl/>
        </w:rPr>
        <w:t xml:space="preserve">הוא </w:t>
      </w:r>
      <w:bookmarkStart w:id="10304" w:name="_ETM_Q31_270040"/>
      <w:bookmarkEnd w:id="10304"/>
      <w:r>
        <w:rPr>
          <w:rtl/>
        </w:rPr>
        <w:t xml:space="preserve">איש </w:t>
      </w:r>
      <w:bookmarkStart w:id="10305" w:name="_ETM_Q31_270220"/>
      <w:bookmarkEnd w:id="10305"/>
      <w:r>
        <w:rPr>
          <w:rtl/>
        </w:rPr>
        <w:t>ראוי</w:t>
      </w:r>
      <w:r>
        <w:rPr>
          <w:rFonts w:hint="cs"/>
          <w:rtl/>
        </w:rPr>
        <w:t>.</w:t>
      </w:r>
      <w:r>
        <w:rPr>
          <w:rtl/>
        </w:rPr>
        <w:t xml:space="preserve"> </w:t>
      </w:r>
      <w:bookmarkStart w:id="10306" w:name="_ETM_Q31_270670"/>
      <w:bookmarkEnd w:id="10306"/>
      <w:r>
        <w:rPr>
          <w:rtl/>
        </w:rPr>
        <w:t xml:space="preserve">אני </w:t>
      </w:r>
      <w:bookmarkStart w:id="10307" w:name="_ETM_Q31_270790"/>
      <w:bookmarkEnd w:id="10307"/>
      <w:r>
        <w:rPr>
          <w:rtl/>
        </w:rPr>
        <w:t xml:space="preserve">מכירה </w:t>
      </w:r>
      <w:bookmarkStart w:id="10308" w:name="_ETM_Q31_271090"/>
      <w:bookmarkEnd w:id="10308"/>
      <w:r>
        <w:rPr>
          <w:rtl/>
        </w:rPr>
        <w:t xml:space="preserve">אותו </w:t>
      </w:r>
      <w:bookmarkStart w:id="10309" w:name="_ETM_Q31_271300"/>
      <w:bookmarkEnd w:id="10309"/>
      <w:r>
        <w:rPr>
          <w:rFonts w:hint="cs"/>
          <w:rtl/>
        </w:rPr>
        <w:t xml:space="preserve">עוד </w:t>
      </w:r>
      <w:r>
        <w:rPr>
          <w:rtl/>
        </w:rPr>
        <w:t xml:space="preserve">מאגף </w:t>
      </w:r>
      <w:bookmarkStart w:id="10310" w:name="_ETM_Q31_271690"/>
      <w:bookmarkEnd w:id="10310"/>
      <w:r>
        <w:rPr>
          <w:rFonts w:hint="cs"/>
          <w:rtl/>
        </w:rPr>
        <w:t>ה</w:t>
      </w:r>
      <w:r>
        <w:rPr>
          <w:rtl/>
        </w:rPr>
        <w:t>תקציבים</w:t>
      </w:r>
      <w:r>
        <w:rPr>
          <w:rFonts w:hint="cs"/>
          <w:rtl/>
        </w:rPr>
        <w:t>.</w:t>
      </w:r>
      <w:r>
        <w:rPr>
          <w:rtl/>
        </w:rPr>
        <w:t xml:space="preserve"> </w:t>
      </w:r>
      <w:bookmarkStart w:id="10311" w:name="_ETM_Q31_273190"/>
      <w:bookmarkEnd w:id="10311"/>
      <w:r>
        <w:rPr>
          <w:rtl/>
        </w:rPr>
        <w:t xml:space="preserve">הוא </w:t>
      </w:r>
      <w:bookmarkStart w:id="10312" w:name="_ETM_Q31_273340"/>
      <w:bookmarkEnd w:id="10312"/>
      <w:r>
        <w:rPr>
          <w:rtl/>
        </w:rPr>
        <w:t xml:space="preserve">לא </w:t>
      </w:r>
      <w:bookmarkStart w:id="10313" w:name="_ETM_Q31_273490"/>
      <w:bookmarkEnd w:id="10313"/>
      <w:r>
        <w:rPr>
          <w:rtl/>
        </w:rPr>
        <w:t xml:space="preserve">צלח </w:t>
      </w:r>
      <w:bookmarkStart w:id="10314" w:name="_ETM_Q31_273970"/>
      <w:bookmarkEnd w:id="10314"/>
      <w:r>
        <w:rPr>
          <w:rtl/>
        </w:rPr>
        <w:t>את</w:t>
      </w:r>
      <w:r>
        <w:rPr>
          <w:rFonts w:hint="cs"/>
          <w:rtl/>
        </w:rPr>
        <w:t xml:space="preserve"> </w:t>
      </w:r>
      <w:bookmarkStart w:id="10315" w:name="_ETM_Q31_276034"/>
      <w:bookmarkEnd w:id="10315"/>
      <w:r>
        <w:rPr>
          <w:rFonts w:hint="cs"/>
          <w:rtl/>
        </w:rPr>
        <w:t>השרה</w:t>
      </w:r>
      <w:bookmarkStart w:id="10316" w:name="_ETM_Q31_274090"/>
      <w:bookmarkEnd w:id="10316"/>
      <w:r>
        <w:rPr>
          <w:rtl/>
        </w:rPr>
        <w:t xml:space="preserve"> </w:t>
      </w:r>
      <w:bookmarkStart w:id="10317" w:name="_ETM_Q31_274450"/>
      <w:bookmarkEnd w:id="10317"/>
      <w:r>
        <w:rPr>
          <w:rtl/>
        </w:rPr>
        <w:t xml:space="preserve">מאי </w:t>
      </w:r>
      <w:bookmarkStart w:id="10318" w:name="_ETM_Q31_274630"/>
      <w:bookmarkEnd w:id="10318"/>
      <w:r>
        <w:rPr>
          <w:rtl/>
        </w:rPr>
        <w:t>גולן</w:t>
      </w:r>
      <w:r>
        <w:rPr>
          <w:rFonts w:hint="cs"/>
          <w:rtl/>
        </w:rPr>
        <w:t>.</w:t>
      </w:r>
      <w:r>
        <w:rPr>
          <w:rtl/>
        </w:rPr>
        <w:t xml:space="preserve"> </w:t>
      </w:r>
      <w:bookmarkStart w:id="10319" w:name="_ETM_Q31_275690"/>
      <w:bookmarkEnd w:id="10319"/>
      <w:r>
        <w:rPr>
          <w:rtl/>
        </w:rPr>
        <w:t xml:space="preserve">בתירוצים </w:t>
      </w:r>
      <w:bookmarkStart w:id="10320" w:name="_ETM_Q31_276350"/>
      <w:bookmarkEnd w:id="10320"/>
      <w:r>
        <w:rPr>
          <w:rtl/>
        </w:rPr>
        <w:t xml:space="preserve">שלה </w:t>
      </w:r>
      <w:bookmarkStart w:id="10321" w:name="_ETM_Q31_276590"/>
      <w:bookmarkEnd w:id="10321"/>
      <w:r>
        <w:rPr>
          <w:rtl/>
        </w:rPr>
        <w:t xml:space="preserve">בסוף </w:t>
      </w:r>
      <w:bookmarkStart w:id="10322" w:name="_ETM_Q31_277130"/>
      <w:bookmarkEnd w:id="10322"/>
      <w:r>
        <w:rPr>
          <w:rtl/>
        </w:rPr>
        <w:t xml:space="preserve">היא </w:t>
      </w:r>
      <w:bookmarkStart w:id="10323" w:name="_ETM_Q31_277220"/>
      <w:bookmarkEnd w:id="10323"/>
      <w:r>
        <w:rPr>
          <w:rtl/>
        </w:rPr>
        <w:t xml:space="preserve">עוד </w:t>
      </w:r>
      <w:bookmarkStart w:id="10324" w:name="_ETM_Q31_277370"/>
      <w:bookmarkEnd w:id="10324"/>
      <w:r>
        <w:rPr>
          <w:rtl/>
        </w:rPr>
        <w:t xml:space="preserve">אמרה </w:t>
      </w:r>
      <w:bookmarkStart w:id="10325" w:name="_ETM_Q31_277850"/>
      <w:bookmarkEnd w:id="10325"/>
      <w:r>
        <w:rPr>
          <w:rtl/>
        </w:rPr>
        <w:t xml:space="preserve">עליו </w:t>
      </w:r>
      <w:bookmarkStart w:id="10326" w:name="_ETM_Q31_278690"/>
      <w:bookmarkEnd w:id="10326"/>
      <w:r>
        <w:rPr>
          <w:rFonts w:hint="cs"/>
          <w:rtl/>
        </w:rPr>
        <w:t>מ</w:t>
      </w:r>
      <w:r>
        <w:rPr>
          <w:rtl/>
        </w:rPr>
        <w:t xml:space="preserve">מש </w:t>
      </w:r>
      <w:bookmarkStart w:id="10327" w:name="_ETM_Q31_279530"/>
      <w:bookmarkEnd w:id="10327"/>
      <w:r>
        <w:rPr>
          <w:rtl/>
        </w:rPr>
        <w:t xml:space="preserve">דבר </w:t>
      </w:r>
      <w:bookmarkStart w:id="10328" w:name="_ETM_Q31_279800"/>
      <w:bookmarkEnd w:id="10328"/>
      <w:r>
        <w:rPr>
          <w:rtl/>
        </w:rPr>
        <w:t xml:space="preserve">נורא </w:t>
      </w:r>
      <w:bookmarkStart w:id="10329" w:name="_ETM_Q31_280700"/>
      <w:bookmarkEnd w:id="10329"/>
      <w:r>
        <w:rPr>
          <w:rFonts w:hint="cs"/>
          <w:rtl/>
        </w:rPr>
        <w:t xml:space="preserve">– </w:t>
      </w:r>
      <w:bookmarkStart w:id="10330" w:name="_ETM_Q31_283853"/>
      <w:bookmarkEnd w:id="10330"/>
      <w:r>
        <w:rPr>
          <w:rtl/>
        </w:rPr>
        <w:t xml:space="preserve">שכספים </w:t>
      </w:r>
      <w:bookmarkStart w:id="10331" w:name="_ETM_Q31_281780"/>
      <w:bookmarkStart w:id="10332" w:name="_ETM_Q31_281990"/>
      <w:bookmarkEnd w:id="10331"/>
      <w:bookmarkEnd w:id="10332"/>
      <w:r>
        <w:rPr>
          <w:rtl/>
        </w:rPr>
        <w:t xml:space="preserve">מועברים </w:t>
      </w:r>
      <w:bookmarkStart w:id="10333" w:name="_ETM_Q31_282500"/>
      <w:bookmarkEnd w:id="10333"/>
      <w:r>
        <w:rPr>
          <w:rtl/>
        </w:rPr>
        <w:t xml:space="preserve">לארגוני </w:t>
      </w:r>
      <w:bookmarkStart w:id="10334" w:name="_ETM_Q31_283069"/>
      <w:bookmarkEnd w:id="10334"/>
      <w:r>
        <w:rPr>
          <w:rFonts w:hint="cs"/>
          <w:rtl/>
        </w:rPr>
        <w:t>ה</w:t>
      </w:r>
      <w:r>
        <w:rPr>
          <w:rtl/>
        </w:rPr>
        <w:t>פשיעה</w:t>
      </w:r>
      <w:r>
        <w:rPr>
          <w:rFonts w:hint="cs"/>
          <w:rtl/>
        </w:rPr>
        <w:t>.</w:t>
      </w:r>
      <w:r>
        <w:rPr>
          <w:rtl/>
        </w:rPr>
        <w:t xml:space="preserve"> </w:t>
      </w:r>
      <w:bookmarkStart w:id="10335" w:name="_ETM_Q31_283760"/>
      <w:bookmarkEnd w:id="10335"/>
      <w:r>
        <w:rPr>
          <w:rtl/>
        </w:rPr>
        <w:t xml:space="preserve">אז </w:t>
      </w:r>
      <w:bookmarkStart w:id="10336" w:name="_ETM_Q31_283940"/>
      <w:bookmarkEnd w:id="10336"/>
      <w:r>
        <w:rPr>
          <w:rtl/>
        </w:rPr>
        <w:t xml:space="preserve">עזבו </w:t>
      </w:r>
      <w:bookmarkStart w:id="10337" w:name="_ETM_Q31_284180"/>
      <w:bookmarkEnd w:id="10337"/>
      <w:r>
        <w:rPr>
          <w:rtl/>
        </w:rPr>
        <w:t xml:space="preserve">רגע </w:t>
      </w:r>
      <w:bookmarkStart w:id="10338" w:name="_ETM_Q31_284450"/>
      <w:bookmarkEnd w:id="10338"/>
      <w:r>
        <w:rPr>
          <w:rtl/>
        </w:rPr>
        <w:t>ש</w:t>
      </w:r>
      <w:bookmarkStart w:id="10339" w:name="_ETM_Q31_284720"/>
      <w:bookmarkStart w:id="10340" w:name="_ETM_Q31_285140"/>
      <w:bookmarkStart w:id="10341" w:name="_ETM_Q31_285620"/>
      <w:bookmarkStart w:id="10342" w:name="_ETM_Q31_285890"/>
      <w:bookmarkEnd w:id="10339"/>
      <w:bookmarkEnd w:id="10340"/>
      <w:bookmarkEnd w:id="10341"/>
      <w:bookmarkEnd w:id="10342"/>
      <w:r>
        <w:rPr>
          <w:rtl/>
        </w:rPr>
        <w:t>ש</w:t>
      </w:r>
      <w:r>
        <w:rPr>
          <w:rFonts w:hint="cs"/>
          <w:rtl/>
        </w:rPr>
        <w:t>י</w:t>
      </w:r>
      <w:r>
        <w:rPr>
          <w:rtl/>
        </w:rPr>
        <w:t xml:space="preserve">קלי </w:t>
      </w:r>
      <w:bookmarkStart w:id="10343" w:name="_ETM_Q31_286310"/>
      <w:bookmarkEnd w:id="10343"/>
      <w:r>
        <w:rPr>
          <w:rtl/>
        </w:rPr>
        <w:t>היה</w:t>
      </w:r>
      <w:bookmarkStart w:id="10344" w:name="_ETM_Q31_286490"/>
      <w:bookmarkEnd w:id="10344"/>
      <w:r>
        <w:rPr>
          <w:rFonts w:hint="cs"/>
          <w:rtl/>
        </w:rPr>
        <w:t xml:space="preserve"> השר. </w:t>
      </w:r>
      <w:bookmarkStart w:id="10345" w:name="_ETM_Q31_288380"/>
      <w:bookmarkEnd w:id="10345"/>
      <w:r>
        <w:rPr>
          <w:rtl/>
        </w:rPr>
        <w:t xml:space="preserve">כשאת </w:t>
      </w:r>
      <w:bookmarkStart w:id="10346" w:name="_ETM_Q31_288799"/>
      <w:bookmarkEnd w:id="10346"/>
      <w:r>
        <w:rPr>
          <w:rtl/>
        </w:rPr>
        <w:t xml:space="preserve">הולכת </w:t>
      </w:r>
      <w:bookmarkStart w:id="10347" w:name="_ETM_Q31_289340"/>
      <w:bookmarkEnd w:id="10347"/>
      <w:r>
        <w:rPr>
          <w:rFonts w:hint="cs"/>
          <w:rtl/>
        </w:rPr>
        <w:t>א</w:t>
      </w:r>
      <w:r>
        <w:rPr>
          <w:rtl/>
        </w:rPr>
        <w:t>ו</w:t>
      </w:r>
      <w:r>
        <w:rPr>
          <w:rFonts w:hint="cs"/>
          <w:rtl/>
        </w:rPr>
        <w:t xml:space="preserve"> </w:t>
      </w:r>
      <w:r>
        <w:rPr>
          <w:rtl/>
        </w:rPr>
        <w:t xml:space="preserve">כשאת </w:t>
      </w:r>
      <w:bookmarkStart w:id="10348" w:name="_ETM_Q31_289700"/>
      <w:bookmarkEnd w:id="10348"/>
      <w:r>
        <w:rPr>
          <w:rtl/>
        </w:rPr>
        <w:t>מפ</w:t>
      </w:r>
      <w:bookmarkStart w:id="10349" w:name="_ETM_Q31_291569"/>
      <w:bookmarkEnd w:id="10349"/>
      <w:r>
        <w:rPr>
          <w:rFonts w:hint="cs"/>
          <w:rtl/>
        </w:rPr>
        <w:t xml:space="preserve">טרת, פשוט </w:t>
      </w:r>
      <w:r>
        <w:rPr>
          <w:rtl/>
        </w:rPr>
        <w:t>תפטרי</w:t>
      </w:r>
      <w:r>
        <w:rPr>
          <w:rFonts w:hint="cs"/>
          <w:rtl/>
        </w:rPr>
        <w:t>.</w:t>
      </w:r>
      <w:r>
        <w:rPr>
          <w:rtl/>
        </w:rPr>
        <w:t xml:space="preserve"> </w:t>
      </w:r>
      <w:bookmarkStart w:id="10350" w:name="_ETM_Q31_292740"/>
      <w:bookmarkEnd w:id="10350"/>
      <w:r>
        <w:rPr>
          <w:rtl/>
        </w:rPr>
        <w:t xml:space="preserve">אם </w:t>
      </w:r>
      <w:bookmarkStart w:id="10351" w:name="_ETM_Q31_292889"/>
      <w:bookmarkEnd w:id="10351"/>
      <w:r>
        <w:rPr>
          <w:rtl/>
        </w:rPr>
        <w:t xml:space="preserve">יש </w:t>
      </w:r>
      <w:bookmarkStart w:id="10352" w:name="_ETM_Q31_293039"/>
      <w:bookmarkEnd w:id="10352"/>
      <w:r>
        <w:rPr>
          <w:rtl/>
        </w:rPr>
        <w:t xml:space="preserve">משהו </w:t>
      </w:r>
      <w:bookmarkStart w:id="10353" w:name="_ETM_Q31_293310"/>
      <w:bookmarkEnd w:id="10353"/>
      <w:r>
        <w:rPr>
          <w:rtl/>
        </w:rPr>
        <w:t xml:space="preserve">שלמדתי </w:t>
      </w:r>
      <w:bookmarkStart w:id="10354" w:name="_ETM_Q31_293700"/>
      <w:bookmarkEnd w:id="10354"/>
      <w:r>
        <w:rPr>
          <w:rtl/>
        </w:rPr>
        <w:t xml:space="preserve">בקורס </w:t>
      </w:r>
      <w:bookmarkStart w:id="10355" w:name="_ETM_Q31_294240"/>
      <w:bookmarkEnd w:id="10355"/>
      <w:r>
        <w:rPr>
          <w:rtl/>
        </w:rPr>
        <w:t>בניהול</w:t>
      </w:r>
      <w:r>
        <w:rPr>
          <w:rFonts w:hint="cs"/>
          <w:rtl/>
        </w:rPr>
        <w:t>:</w:t>
      </w:r>
      <w:r>
        <w:rPr>
          <w:rtl/>
        </w:rPr>
        <w:t xml:space="preserve"> </w:t>
      </w:r>
      <w:bookmarkStart w:id="10356" w:name="_ETM_Q31_295799"/>
      <w:bookmarkEnd w:id="10356"/>
      <w:r>
        <w:rPr>
          <w:rtl/>
        </w:rPr>
        <w:t xml:space="preserve">לא </w:t>
      </w:r>
      <w:bookmarkStart w:id="10357" w:name="_ETM_Q31_295979"/>
      <w:bookmarkEnd w:id="10357"/>
      <w:r>
        <w:rPr>
          <w:rtl/>
        </w:rPr>
        <w:t xml:space="preserve">צריך </w:t>
      </w:r>
      <w:bookmarkStart w:id="10358" w:name="_ETM_Q31_296159"/>
      <w:bookmarkEnd w:id="10358"/>
      <w:r>
        <w:rPr>
          <w:rtl/>
        </w:rPr>
        <w:t>לשקר</w:t>
      </w:r>
      <w:r>
        <w:rPr>
          <w:rFonts w:hint="cs"/>
          <w:rtl/>
        </w:rPr>
        <w:t>.</w:t>
      </w:r>
      <w:r>
        <w:rPr>
          <w:rtl/>
        </w:rPr>
        <w:t xml:space="preserve"> </w:t>
      </w:r>
      <w:bookmarkStart w:id="10359" w:name="_ETM_Q31_297299"/>
      <w:bookmarkEnd w:id="10359"/>
      <w:r>
        <w:rPr>
          <w:rtl/>
        </w:rPr>
        <w:t xml:space="preserve">הוא </w:t>
      </w:r>
      <w:bookmarkStart w:id="10360" w:name="_ETM_Q31_297389"/>
      <w:bookmarkEnd w:id="10360"/>
      <w:r>
        <w:rPr>
          <w:rtl/>
        </w:rPr>
        <w:t xml:space="preserve">כבר </w:t>
      </w:r>
      <w:bookmarkStart w:id="10361" w:name="_ETM_Q31_297569"/>
      <w:bookmarkEnd w:id="10361"/>
      <w:r>
        <w:rPr>
          <w:rtl/>
        </w:rPr>
        <w:t xml:space="preserve">יודע </w:t>
      </w:r>
      <w:bookmarkStart w:id="10362" w:name="_ETM_Q31_297810"/>
      <w:bookmarkEnd w:id="10362"/>
      <w:r>
        <w:rPr>
          <w:rtl/>
        </w:rPr>
        <w:t xml:space="preserve">שהוא </w:t>
      </w:r>
      <w:bookmarkStart w:id="10363" w:name="_ETM_Q31_297959"/>
      <w:bookmarkEnd w:id="10363"/>
      <w:r>
        <w:rPr>
          <w:rtl/>
        </w:rPr>
        <w:t>פוטר</w:t>
      </w:r>
      <w:r>
        <w:rPr>
          <w:rFonts w:hint="cs"/>
          <w:rtl/>
        </w:rPr>
        <w:t>.</w:t>
      </w:r>
      <w:r>
        <w:rPr>
          <w:rtl/>
        </w:rPr>
        <w:t xml:space="preserve"> </w:t>
      </w:r>
      <w:bookmarkStart w:id="10364" w:name="_ETM_Q31_299380"/>
      <w:bookmarkEnd w:id="10364"/>
      <w:r>
        <w:rPr>
          <w:rtl/>
        </w:rPr>
        <w:t>בסוף</w:t>
      </w:r>
      <w:r>
        <w:rPr>
          <w:rFonts w:hint="cs"/>
          <w:rtl/>
        </w:rPr>
        <w:t>,</w:t>
      </w:r>
      <w:r>
        <w:rPr>
          <w:rtl/>
        </w:rPr>
        <w:t xml:space="preserve"> </w:t>
      </w:r>
      <w:bookmarkStart w:id="10365" w:name="_ETM_Q31_300310"/>
      <w:bookmarkEnd w:id="10365"/>
      <w:r>
        <w:rPr>
          <w:rtl/>
        </w:rPr>
        <w:t xml:space="preserve">מילה </w:t>
      </w:r>
      <w:bookmarkStart w:id="10366" w:name="_ETM_Q31_300939"/>
      <w:bookmarkStart w:id="10367" w:name="_ETM_Q31_301419"/>
      <w:bookmarkEnd w:id="10366"/>
      <w:bookmarkEnd w:id="10367"/>
      <w:r>
        <w:rPr>
          <w:rFonts w:hint="cs"/>
          <w:rtl/>
        </w:rPr>
        <w:t>אחת למ</w:t>
      </w:r>
      <w:r>
        <w:rPr>
          <w:rtl/>
        </w:rPr>
        <w:t xml:space="preserve">איר </w:t>
      </w:r>
      <w:bookmarkStart w:id="10368" w:name="_ETM_Q31_302109"/>
      <w:bookmarkEnd w:id="10368"/>
      <w:r>
        <w:rPr>
          <w:rtl/>
        </w:rPr>
        <w:t>ב</w:t>
      </w:r>
      <w:r>
        <w:rPr>
          <w:rFonts w:hint="cs"/>
          <w:rtl/>
        </w:rPr>
        <w:t>י</w:t>
      </w:r>
      <w:bookmarkStart w:id="10369" w:name="_ETM_Q31_302319"/>
      <w:bookmarkEnd w:id="10369"/>
      <w:r>
        <w:rPr>
          <w:rFonts w:hint="cs"/>
          <w:rtl/>
        </w:rPr>
        <w:t xml:space="preserve">נג, </w:t>
      </w:r>
      <w:r>
        <w:rPr>
          <w:rtl/>
        </w:rPr>
        <w:t xml:space="preserve">כי </w:t>
      </w:r>
      <w:bookmarkStart w:id="10370" w:name="_ETM_Q31_302469"/>
      <w:bookmarkEnd w:id="10370"/>
      <w:r>
        <w:rPr>
          <w:rtl/>
        </w:rPr>
        <w:t xml:space="preserve">הוא </w:t>
      </w:r>
      <w:bookmarkStart w:id="10371" w:name="_ETM_Q31_302619"/>
      <w:bookmarkEnd w:id="10371"/>
      <w:r>
        <w:rPr>
          <w:rtl/>
        </w:rPr>
        <w:t xml:space="preserve">איש </w:t>
      </w:r>
      <w:bookmarkStart w:id="10372" w:name="_ETM_Q31_302770"/>
      <w:bookmarkEnd w:id="10372"/>
      <w:r>
        <w:rPr>
          <w:rtl/>
        </w:rPr>
        <w:t>ראוי</w:t>
      </w:r>
      <w:r>
        <w:rPr>
          <w:rFonts w:hint="cs"/>
          <w:rtl/>
        </w:rPr>
        <w:t>:</w:t>
      </w:r>
      <w:r>
        <w:rPr>
          <w:rtl/>
        </w:rPr>
        <w:t xml:space="preserve"> </w:t>
      </w:r>
      <w:bookmarkStart w:id="10373" w:name="_ETM_Q31_303860"/>
      <w:bookmarkEnd w:id="10373"/>
      <w:r>
        <w:rPr>
          <w:rtl/>
        </w:rPr>
        <w:t xml:space="preserve">תגיד </w:t>
      </w:r>
      <w:bookmarkStart w:id="10374" w:name="_ETM_Q31_304159"/>
      <w:bookmarkEnd w:id="10374"/>
      <w:r>
        <w:rPr>
          <w:rtl/>
        </w:rPr>
        <w:t>תודה</w:t>
      </w:r>
      <w:r>
        <w:rPr>
          <w:rFonts w:hint="cs"/>
          <w:rtl/>
        </w:rPr>
        <w:t>.</w:t>
      </w:r>
      <w:r>
        <w:rPr>
          <w:rtl/>
        </w:rPr>
        <w:t xml:space="preserve"> </w:t>
      </w:r>
      <w:bookmarkStart w:id="10375" w:name="_ETM_Q31_305030"/>
      <w:bookmarkEnd w:id="10375"/>
      <w:r>
        <w:rPr>
          <w:rtl/>
        </w:rPr>
        <w:t xml:space="preserve">באמת </w:t>
      </w:r>
      <w:bookmarkStart w:id="10376" w:name="_ETM_Q31_305510"/>
      <w:bookmarkEnd w:id="10376"/>
      <w:r>
        <w:rPr>
          <w:rtl/>
        </w:rPr>
        <w:t xml:space="preserve">חסכת </w:t>
      </w:r>
      <w:bookmarkStart w:id="10377" w:name="_ETM_Q31_306230"/>
      <w:bookmarkEnd w:id="10377"/>
      <w:r>
        <w:rPr>
          <w:rtl/>
        </w:rPr>
        <w:t>לך</w:t>
      </w:r>
      <w:r>
        <w:rPr>
          <w:rFonts w:hint="cs"/>
          <w:rtl/>
        </w:rPr>
        <w:t>.</w:t>
      </w:r>
      <w:r>
        <w:rPr>
          <w:rtl/>
        </w:rPr>
        <w:t xml:space="preserve"> </w:t>
      </w:r>
      <w:bookmarkStart w:id="10378" w:name="_ETM_Q31_306859"/>
      <w:bookmarkEnd w:id="10378"/>
      <w:r>
        <w:rPr>
          <w:rtl/>
        </w:rPr>
        <w:t xml:space="preserve">תודה </w:t>
      </w:r>
      <w:bookmarkStart w:id="10379" w:name="_ETM_Q31_307039"/>
      <w:bookmarkEnd w:id="10379"/>
      <w:r>
        <w:rPr>
          <w:rtl/>
        </w:rPr>
        <w:t>רבה</w:t>
      </w:r>
      <w:r>
        <w:rPr>
          <w:rFonts w:hint="cs"/>
          <w:rtl/>
        </w:rPr>
        <w:t>.</w:t>
      </w:r>
    </w:p>
    <w:p w:rsidR="00383ECB" w:rsidRDefault="00383ECB" w:rsidP="003B7263">
      <w:pPr>
        <w:rPr>
          <w:rtl/>
        </w:rPr>
      </w:pPr>
      <w:bookmarkStart w:id="10380" w:name="_ETM_Q31_306281"/>
      <w:bookmarkStart w:id="10381" w:name="_ETM_Q31_306383"/>
      <w:bookmarkStart w:id="10382" w:name="_ETM_Q31_306856"/>
      <w:bookmarkEnd w:id="10380"/>
      <w:bookmarkEnd w:id="10381"/>
      <w:bookmarkEnd w:id="10382"/>
    </w:p>
    <w:p w:rsidR="00383ECB" w:rsidRDefault="00383ECB" w:rsidP="003B7263">
      <w:pPr>
        <w:pStyle w:val="af6"/>
        <w:keepNext/>
        <w:rPr>
          <w:rtl/>
        </w:rPr>
      </w:pPr>
      <w:bookmarkStart w:id="10383" w:name="_ETM_Q31_306937"/>
      <w:bookmarkEnd w:id="10383"/>
      <w:r w:rsidRPr="00DF6B1F">
        <w:rPr>
          <w:rStyle w:val="TagStyle"/>
          <w:rtl/>
        </w:rPr>
        <w:t xml:space="preserve"> &lt;&lt; יור &gt;&gt;</w:t>
      </w:r>
      <w:r w:rsidRPr="00BF3C14">
        <w:rPr>
          <w:rStyle w:val="TagStyle"/>
          <w:rtl/>
        </w:rPr>
        <w:t xml:space="preserve"> </w:t>
      </w:r>
      <w:r>
        <w:rPr>
          <w:rtl/>
        </w:rPr>
        <w:t>היו"ר חנוך דב מלביצקי:</w:t>
      </w:r>
      <w:r w:rsidRPr="00BF3C14">
        <w:rPr>
          <w:rStyle w:val="TagStyle"/>
          <w:rtl/>
        </w:rPr>
        <w:t xml:space="preserve"> </w:t>
      </w:r>
      <w:r w:rsidRPr="00DF6B1F">
        <w:rPr>
          <w:rStyle w:val="TagStyle"/>
          <w:rtl/>
        </w:rPr>
        <w:t>&lt;&lt; יור &gt;&gt;</w:t>
      </w:r>
      <w:r>
        <w:rPr>
          <w:rtl/>
        </w:rPr>
        <w:t xml:space="preserve">   </w:t>
      </w:r>
    </w:p>
    <w:p w:rsidR="00383ECB" w:rsidRDefault="00383ECB" w:rsidP="00897AE7">
      <w:pPr>
        <w:rPr>
          <w:rtl/>
        </w:rPr>
      </w:pPr>
    </w:p>
    <w:p w:rsidR="00383ECB" w:rsidRDefault="00383ECB" w:rsidP="003B7263">
      <w:pPr>
        <w:rPr>
          <w:rtl/>
        </w:rPr>
      </w:pPr>
      <w:bookmarkStart w:id="10384" w:name="_ETM_Q31_308244"/>
      <w:bookmarkStart w:id="10385" w:name="_ETM_Q31_308120"/>
      <w:bookmarkEnd w:id="10384"/>
      <w:bookmarkEnd w:id="10385"/>
      <w:r>
        <w:rPr>
          <w:rtl/>
        </w:rPr>
        <w:t>תודה</w:t>
      </w:r>
      <w:r>
        <w:rPr>
          <w:rFonts w:hint="cs"/>
          <w:rtl/>
        </w:rPr>
        <w:t>.</w:t>
      </w:r>
      <w:r>
        <w:rPr>
          <w:rtl/>
        </w:rPr>
        <w:t xml:space="preserve"> </w:t>
      </w:r>
      <w:bookmarkStart w:id="10386" w:name="_ETM_Q31_308780"/>
      <w:bookmarkEnd w:id="10386"/>
      <w:r>
        <w:rPr>
          <w:rtl/>
        </w:rPr>
        <w:t xml:space="preserve">חבר </w:t>
      </w:r>
      <w:bookmarkStart w:id="10387" w:name="_ETM_Q31_309169"/>
      <w:bookmarkEnd w:id="10387"/>
      <w:r>
        <w:rPr>
          <w:rtl/>
        </w:rPr>
        <w:t xml:space="preserve">הכנסת </w:t>
      </w:r>
      <w:bookmarkStart w:id="10388" w:name="_ETM_Q31_309530"/>
      <w:bookmarkEnd w:id="10388"/>
      <w:r>
        <w:rPr>
          <w:rFonts w:hint="cs"/>
          <w:rtl/>
        </w:rPr>
        <w:t xml:space="preserve">דן אילוז </w:t>
      </w:r>
      <w:r>
        <w:rPr>
          <w:rtl/>
        </w:rPr>
        <w:t>–</w:t>
      </w:r>
      <w:bookmarkStart w:id="10389" w:name="_ETM_Q31_307913"/>
      <w:bookmarkEnd w:id="10389"/>
      <w:r>
        <w:rPr>
          <w:rFonts w:hint="cs"/>
          <w:rtl/>
        </w:rPr>
        <w:t xml:space="preserve"> אינו נוכח; </w:t>
      </w:r>
      <w:bookmarkStart w:id="10390" w:name="_ETM_Q31_310159"/>
      <w:bookmarkStart w:id="10391" w:name="_ETM_Q31_310400"/>
      <w:bookmarkStart w:id="10392" w:name="_ETM_Q31_310849"/>
      <w:bookmarkEnd w:id="10390"/>
      <w:bookmarkEnd w:id="10391"/>
      <w:bookmarkEnd w:id="10392"/>
      <w:r>
        <w:rPr>
          <w:rtl/>
        </w:rPr>
        <w:t xml:space="preserve">חבר </w:t>
      </w:r>
      <w:bookmarkStart w:id="10393" w:name="_ETM_Q31_311060"/>
      <w:bookmarkEnd w:id="10393"/>
      <w:r>
        <w:rPr>
          <w:rtl/>
        </w:rPr>
        <w:t xml:space="preserve">הכנסת </w:t>
      </w:r>
      <w:bookmarkStart w:id="10394" w:name="_ETM_Q31_311299"/>
      <w:bookmarkEnd w:id="10394"/>
      <w:r>
        <w:rPr>
          <w:rtl/>
        </w:rPr>
        <w:t xml:space="preserve">גלעד </w:t>
      </w:r>
      <w:bookmarkStart w:id="10395" w:name="_ETM_Q31_311629"/>
      <w:bookmarkEnd w:id="10395"/>
      <w:r>
        <w:rPr>
          <w:rtl/>
        </w:rPr>
        <w:t xml:space="preserve">קריב </w:t>
      </w:r>
      <w:bookmarkStart w:id="10396" w:name="_ETM_Q31_312139"/>
      <w:bookmarkEnd w:id="10396"/>
      <w:r>
        <w:rPr>
          <w:rtl/>
        </w:rPr>
        <w:t>–</w:t>
      </w:r>
      <w:r>
        <w:rPr>
          <w:rFonts w:hint="cs"/>
          <w:rtl/>
        </w:rPr>
        <w:t xml:space="preserve"> </w:t>
      </w:r>
      <w:r>
        <w:rPr>
          <w:rtl/>
        </w:rPr>
        <w:t>אינו</w:t>
      </w:r>
      <w:bookmarkStart w:id="10397" w:name="_ETM_Q31_312439"/>
      <w:bookmarkEnd w:id="10397"/>
      <w:r>
        <w:rPr>
          <w:rFonts w:hint="cs"/>
          <w:rtl/>
        </w:rPr>
        <w:t xml:space="preserve"> </w:t>
      </w:r>
      <w:r>
        <w:rPr>
          <w:rtl/>
        </w:rPr>
        <w:t>נוכח</w:t>
      </w:r>
      <w:r>
        <w:rPr>
          <w:rFonts w:hint="cs"/>
          <w:rtl/>
        </w:rPr>
        <w:t>.</w:t>
      </w:r>
      <w:r>
        <w:rPr>
          <w:rtl/>
        </w:rPr>
        <w:t xml:space="preserve"> </w:t>
      </w:r>
      <w:bookmarkStart w:id="10398" w:name="_ETM_Q31_312919"/>
      <w:bookmarkEnd w:id="10398"/>
      <w:r>
        <w:rPr>
          <w:rtl/>
        </w:rPr>
        <w:t xml:space="preserve">חבר </w:t>
      </w:r>
      <w:bookmarkStart w:id="10399" w:name="_ETM_Q31_313129"/>
      <w:bookmarkEnd w:id="10399"/>
      <w:r>
        <w:rPr>
          <w:rtl/>
        </w:rPr>
        <w:t xml:space="preserve">הכנסת </w:t>
      </w:r>
      <w:bookmarkStart w:id="10400" w:name="_ETM_Q31_313340"/>
      <w:bookmarkEnd w:id="10400"/>
      <w:r>
        <w:rPr>
          <w:rtl/>
        </w:rPr>
        <w:t>כסיף</w:t>
      </w:r>
      <w:r>
        <w:rPr>
          <w:rFonts w:hint="cs"/>
          <w:rtl/>
        </w:rPr>
        <w:t>.</w:t>
      </w:r>
      <w:r>
        <w:rPr>
          <w:rtl/>
        </w:rPr>
        <w:t xml:space="preserve"> </w:t>
      </w:r>
      <w:bookmarkStart w:id="10401" w:name="_ETM_Q31_331879"/>
      <w:bookmarkStart w:id="10402" w:name="_ETM_Q31_319852"/>
      <w:bookmarkEnd w:id="10401"/>
      <w:bookmarkEnd w:id="10402"/>
    </w:p>
    <w:p w:rsidR="00383ECB" w:rsidRDefault="00383ECB" w:rsidP="003B7263">
      <w:pPr>
        <w:rPr>
          <w:rtl/>
        </w:rPr>
      </w:pPr>
      <w:bookmarkStart w:id="10403" w:name="_ETM_Q31_319920"/>
      <w:bookmarkStart w:id="10404" w:name="_ETM_Q31_320027"/>
      <w:bookmarkStart w:id="10405" w:name="_ETM_Q31_320080"/>
      <w:bookmarkEnd w:id="10403"/>
      <w:bookmarkEnd w:id="10404"/>
      <w:bookmarkEnd w:id="10405"/>
    </w:p>
    <w:p w:rsidR="00383ECB" w:rsidRDefault="00383ECB" w:rsidP="003B7263">
      <w:pPr>
        <w:pStyle w:val="a4"/>
        <w:keepNext/>
        <w:rPr>
          <w:rtl/>
        </w:rPr>
      </w:pPr>
      <w:bookmarkStart w:id="10406" w:name="ET_speaker_5785_17"/>
      <w:r w:rsidRPr="00DF6B1F">
        <w:rPr>
          <w:rStyle w:val="TagStyle"/>
          <w:rtl/>
        </w:rPr>
        <w:t xml:space="preserve"> &lt;&lt; דובר &gt;&gt;</w:t>
      </w:r>
      <w:r w:rsidRPr="00BF3C14">
        <w:rPr>
          <w:rStyle w:val="TagStyle"/>
          <w:rtl/>
        </w:rPr>
        <w:t xml:space="preserve"> </w:t>
      </w:r>
      <w:bookmarkStart w:id="10407" w:name="_Toc158839889"/>
      <w:r>
        <w:rPr>
          <w:rtl/>
        </w:rPr>
        <w:t>עופר כסיף (חד"ש-תע"ל):</w:t>
      </w:r>
      <w:bookmarkEnd w:id="10407"/>
      <w:r w:rsidRPr="00BF3C14">
        <w:rPr>
          <w:rStyle w:val="TagStyle"/>
          <w:rtl/>
        </w:rPr>
        <w:t xml:space="preserve"> </w:t>
      </w:r>
      <w:r w:rsidRPr="00DF6B1F">
        <w:rPr>
          <w:rStyle w:val="TagStyle"/>
          <w:rtl/>
        </w:rPr>
        <w:t>&lt;&lt; דובר &gt;&gt;</w:t>
      </w:r>
      <w:r>
        <w:rPr>
          <w:rtl/>
        </w:rPr>
        <w:t xml:space="preserve">   </w:t>
      </w:r>
      <w:bookmarkEnd w:id="10406"/>
    </w:p>
    <w:p w:rsidR="00383ECB" w:rsidRDefault="00383ECB" w:rsidP="00897AE7">
      <w:pPr>
        <w:rPr>
          <w:rtl/>
        </w:rPr>
      </w:pPr>
    </w:p>
    <w:p w:rsidR="00383ECB" w:rsidRDefault="00383ECB" w:rsidP="003B7263">
      <w:pPr>
        <w:rPr>
          <w:rtl/>
        </w:rPr>
      </w:pPr>
      <w:bookmarkStart w:id="10408" w:name="_ETM_Q31_330270"/>
      <w:bookmarkEnd w:id="10408"/>
      <w:r>
        <w:rPr>
          <w:rtl/>
        </w:rPr>
        <w:t xml:space="preserve">חברי </w:t>
      </w:r>
      <w:bookmarkStart w:id="10409" w:name="_ETM_Q31_332239"/>
      <w:bookmarkEnd w:id="10409"/>
      <w:r>
        <w:rPr>
          <w:rtl/>
        </w:rPr>
        <w:t>הכנסת</w:t>
      </w:r>
      <w:r>
        <w:rPr>
          <w:rFonts w:hint="cs"/>
          <w:rtl/>
        </w:rPr>
        <w:t>,</w:t>
      </w:r>
      <w:r>
        <w:rPr>
          <w:rtl/>
        </w:rPr>
        <w:t xml:space="preserve"> </w:t>
      </w:r>
      <w:bookmarkStart w:id="10410" w:name="_ETM_Q31_333889"/>
      <w:bookmarkEnd w:id="10410"/>
      <w:r>
        <w:rPr>
          <w:rtl/>
        </w:rPr>
        <w:t xml:space="preserve">ההתייקרויות </w:t>
      </w:r>
      <w:bookmarkStart w:id="10411" w:name="_ETM_Q31_334730"/>
      <w:bookmarkEnd w:id="10411"/>
      <w:r>
        <w:rPr>
          <w:rtl/>
        </w:rPr>
        <w:t>ב</w:t>
      </w:r>
      <w:bookmarkStart w:id="10412" w:name="_ETM_Q31_335990"/>
      <w:bookmarkEnd w:id="10412"/>
      <w:r>
        <w:rPr>
          <w:rFonts w:hint="cs"/>
          <w:rtl/>
        </w:rPr>
        <w:t xml:space="preserve">סופר עלו </w:t>
      </w:r>
      <w:bookmarkStart w:id="10413" w:name="_ETM_Q31_336319"/>
      <w:bookmarkEnd w:id="10413"/>
      <w:r>
        <w:rPr>
          <w:rFonts w:hint="cs"/>
          <w:rtl/>
        </w:rPr>
        <w:t>ל</w:t>
      </w:r>
      <w:r>
        <w:rPr>
          <w:rtl/>
        </w:rPr>
        <w:t xml:space="preserve">ישראלים </w:t>
      </w:r>
      <w:bookmarkStart w:id="10414" w:name="_ETM_Q31_336950"/>
      <w:bookmarkEnd w:id="10414"/>
      <w:r>
        <w:rPr>
          <w:rtl/>
        </w:rPr>
        <w:t xml:space="preserve">עוד </w:t>
      </w:r>
      <w:bookmarkStart w:id="10415" w:name="_ETM_Q31_337099"/>
      <w:bookmarkEnd w:id="10415"/>
      <w:r>
        <w:rPr>
          <w:rtl/>
        </w:rPr>
        <w:t xml:space="preserve">3.3 </w:t>
      </w:r>
      <w:bookmarkStart w:id="10416" w:name="_ETM_Q31_338480"/>
      <w:bookmarkEnd w:id="10416"/>
      <w:r>
        <w:rPr>
          <w:rtl/>
        </w:rPr>
        <w:t xml:space="preserve">מיליארד </w:t>
      </w:r>
      <w:bookmarkStart w:id="10417" w:name="_ETM_Q31_338930"/>
      <w:bookmarkEnd w:id="10417"/>
      <w:r>
        <w:rPr>
          <w:rtl/>
        </w:rPr>
        <w:t>שקל</w:t>
      </w:r>
      <w:r>
        <w:rPr>
          <w:rFonts w:hint="cs"/>
          <w:rtl/>
        </w:rPr>
        <w:t>.</w:t>
      </w:r>
      <w:r>
        <w:rPr>
          <w:rtl/>
        </w:rPr>
        <w:t xml:space="preserve"> </w:t>
      </w:r>
      <w:bookmarkStart w:id="10418" w:name="_ETM_Q31_340419"/>
      <w:bookmarkEnd w:id="10418"/>
      <w:r>
        <w:rPr>
          <w:rtl/>
        </w:rPr>
        <w:t xml:space="preserve">12 </w:t>
      </w:r>
      <w:bookmarkStart w:id="10419" w:name="_ETM_Q31_340990"/>
      <w:bookmarkEnd w:id="10419"/>
      <w:r>
        <w:rPr>
          <w:rtl/>
        </w:rPr>
        <w:t xml:space="preserve">חברות </w:t>
      </w:r>
      <w:bookmarkStart w:id="10420" w:name="_ETM_Q31_341560"/>
      <w:bookmarkEnd w:id="10420"/>
      <w:r>
        <w:rPr>
          <w:rFonts w:hint="cs"/>
          <w:rtl/>
        </w:rPr>
        <w:t>י</w:t>
      </w:r>
      <w:r>
        <w:rPr>
          <w:rtl/>
        </w:rPr>
        <w:t xml:space="preserve">יקרו </w:t>
      </w:r>
      <w:bookmarkStart w:id="10421" w:name="_ETM_Q31_341950"/>
      <w:bookmarkEnd w:id="10421"/>
      <w:r>
        <w:rPr>
          <w:rtl/>
        </w:rPr>
        <w:t xml:space="preserve">את </w:t>
      </w:r>
      <w:bookmarkStart w:id="10422" w:name="_ETM_Q31_342040"/>
      <w:bookmarkEnd w:id="10422"/>
      <w:r>
        <w:rPr>
          <w:rtl/>
        </w:rPr>
        <w:t>מוצריה</w:t>
      </w:r>
      <w:r>
        <w:rPr>
          <w:rFonts w:hint="cs"/>
          <w:rtl/>
        </w:rPr>
        <w:t>ן</w:t>
      </w:r>
      <w:r>
        <w:rPr>
          <w:rtl/>
        </w:rPr>
        <w:t xml:space="preserve"> </w:t>
      </w:r>
      <w:bookmarkStart w:id="10423" w:name="_ETM_Q31_342639"/>
      <w:bookmarkEnd w:id="10423"/>
      <w:r>
        <w:rPr>
          <w:rtl/>
        </w:rPr>
        <w:t xml:space="preserve">בשיעור </w:t>
      </w:r>
      <w:bookmarkStart w:id="10424" w:name="_ETM_Q31_343090"/>
      <w:bookmarkEnd w:id="10424"/>
      <w:r>
        <w:rPr>
          <w:rtl/>
        </w:rPr>
        <w:t xml:space="preserve">של </w:t>
      </w:r>
      <w:bookmarkStart w:id="10425" w:name="_ETM_Q31_343270"/>
      <w:bookmarkEnd w:id="10425"/>
      <w:r>
        <w:rPr>
          <w:rtl/>
        </w:rPr>
        <w:t xml:space="preserve">עד </w:t>
      </w:r>
      <w:bookmarkStart w:id="10426" w:name="_ETM_Q31_343450"/>
      <w:bookmarkEnd w:id="10426"/>
      <w:r>
        <w:rPr>
          <w:rtl/>
        </w:rPr>
        <w:t>25%</w:t>
      </w:r>
      <w:r>
        <w:rPr>
          <w:rFonts w:hint="cs"/>
          <w:rtl/>
        </w:rPr>
        <w:t>,</w:t>
      </w:r>
      <w:r>
        <w:rPr>
          <w:rtl/>
        </w:rPr>
        <w:t xml:space="preserve"> </w:t>
      </w:r>
      <w:bookmarkStart w:id="10427" w:name="_ETM_Q31_345340"/>
      <w:bookmarkEnd w:id="10427"/>
      <w:r>
        <w:rPr>
          <w:rtl/>
        </w:rPr>
        <w:t xml:space="preserve">והזינוק </w:t>
      </w:r>
      <w:bookmarkStart w:id="10428" w:name="_ETM_Q31_346060"/>
      <w:bookmarkEnd w:id="10428"/>
      <w:r>
        <w:rPr>
          <w:rtl/>
        </w:rPr>
        <w:t xml:space="preserve">בהוצאה </w:t>
      </w:r>
      <w:bookmarkStart w:id="10429" w:name="_ETM_Q31_346630"/>
      <w:bookmarkEnd w:id="10429"/>
      <w:r>
        <w:rPr>
          <w:rtl/>
        </w:rPr>
        <w:t xml:space="preserve">החציונית </w:t>
      </w:r>
      <w:bookmarkStart w:id="10430" w:name="_ETM_Q31_347260"/>
      <w:bookmarkEnd w:id="10430"/>
      <w:r>
        <w:rPr>
          <w:rtl/>
        </w:rPr>
        <w:t xml:space="preserve">למשקי </w:t>
      </w:r>
      <w:bookmarkStart w:id="10431" w:name="_ETM_Q31_347710"/>
      <w:bookmarkEnd w:id="10431"/>
      <w:r>
        <w:rPr>
          <w:rtl/>
        </w:rPr>
        <w:t xml:space="preserve">הבית </w:t>
      </w:r>
      <w:bookmarkStart w:id="10432" w:name="_ETM_Q31_348100"/>
      <w:bookmarkEnd w:id="10432"/>
      <w:r>
        <w:rPr>
          <w:rtl/>
        </w:rPr>
        <w:t xml:space="preserve">זינק </w:t>
      </w:r>
      <w:bookmarkStart w:id="10433" w:name="_ETM_Q31_349090"/>
      <w:bookmarkEnd w:id="10433"/>
      <w:r>
        <w:rPr>
          <w:rtl/>
        </w:rPr>
        <w:t>ב</w:t>
      </w:r>
      <w:bookmarkStart w:id="10434" w:name="_ETM_Q31_349720"/>
      <w:bookmarkEnd w:id="10434"/>
      <w:r>
        <w:rPr>
          <w:rtl/>
        </w:rPr>
        <w:t xml:space="preserve">-13.5% </w:t>
      </w:r>
      <w:bookmarkStart w:id="10435" w:name="_ETM_Q31_352300"/>
      <w:bookmarkEnd w:id="10435"/>
      <w:r>
        <w:rPr>
          <w:rtl/>
        </w:rPr>
        <w:t xml:space="preserve">בארבעת </w:t>
      </w:r>
      <w:bookmarkStart w:id="10436" w:name="_ETM_Q31_352840"/>
      <w:bookmarkEnd w:id="10436"/>
      <w:r>
        <w:rPr>
          <w:rtl/>
        </w:rPr>
        <w:t xml:space="preserve">החודשים </w:t>
      </w:r>
      <w:bookmarkStart w:id="10437" w:name="_ETM_Q31_353620"/>
      <w:bookmarkEnd w:id="10437"/>
      <w:r>
        <w:rPr>
          <w:rtl/>
        </w:rPr>
        <w:t xml:space="preserve">מאז </w:t>
      </w:r>
      <w:bookmarkStart w:id="10438" w:name="_ETM_Q31_354010"/>
      <w:bookmarkEnd w:id="10438"/>
      <w:r>
        <w:rPr>
          <w:rtl/>
        </w:rPr>
        <w:t>המלחמה</w:t>
      </w:r>
      <w:r>
        <w:rPr>
          <w:rFonts w:hint="cs"/>
          <w:rtl/>
        </w:rPr>
        <w:t>.</w:t>
      </w:r>
      <w:bookmarkStart w:id="10439" w:name="_ETM_Q31_356619"/>
      <w:bookmarkStart w:id="10440" w:name="_ETM_Q31_356709"/>
      <w:bookmarkStart w:id="10441" w:name="_ETM_Q31_357051"/>
      <w:bookmarkStart w:id="10442" w:name="_ETM_Q31_357129"/>
      <w:bookmarkStart w:id="10443" w:name="_ETM_Q31_355409"/>
      <w:bookmarkEnd w:id="10439"/>
      <w:bookmarkEnd w:id="10440"/>
      <w:bookmarkEnd w:id="10441"/>
      <w:bookmarkEnd w:id="10442"/>
      <w:bookmarkEnd w:id="10443"/>
      <w:r>
        <w:rPr>
          <w:rFonts w:hint="cs"/>
          <w:rtl/>
        </w:rPr>
        <w:t xml:space="preserve"> </w:t>
      </w:r>
      <w:r>
        <w:rPr>
          <w:rtl/>
        </w:rPr>
        <w:t xml:space="preserve">למרות </w:t>
      </w:r>
      <w:bookmarkStart w:id="10444" w:name="_ETM_Q31_355860"/>
      <w:bookmarkEnd w:id="10444"/>
      <w:r>
        <w:rPr>
          <w:rtl/>
        </w:rPr>
        <w:t xml:space="preserve">שהצעת </w:t>
      </w:r>
      <w:bookmarkStart w:id="10445" w:name="_ETM_Q31_356370"/>
      <w:bookmarkEnd w:id="10445"/>
      <w:r>
        <w:rPr>
          <w:rtl/>
        </w:rPr>
        <w:t xml:space="preserve">החוק </w:t>
      </w:r>
      <w:bookmarkStart w:id="10446" w:name="_ETM_Q31_356669"/>
      <w:bookmarkEnd w:id="10446"/>
      <w:r>
        <w:rPr>
          <w:rtl/>
        </w:rPr>
        <w:t xml:space="preserve">הזאת </w:t>
      </w:r>
      <w:bookmarkStart w:id="10447" w:name="_ETM_Q31_357000"/>
      <w:bookmarkEnd w:id="10447"/>
      <w:r>
        <w:rPr>
          <w:rtl/>
        </w:rPr>
        <w:t>חיובית</w:t>
      </w:r>
      <w:r>
        <w:rPr>
          <w:rFonts w:hint="cs"/>
          <w:rtl/>
        </w:rPr>
        <w:t>,</w:t>
      </w:r>
      <w:r>
        <w:rPr>
          <w:rtl/>
        </w:rPr>
        <w:t xml:space="preserve"> </w:t>
      </w:r>
      <w:bookmarkStart w:id="10448" w:name="_ETM_Q31_358489"/>
      <w:bookmarkEnd w:id="10448"/>
      <w:r>
        <w:rPr>
          <w:rtl/>
        </w:rPr>
        <w:t xml:space="preserve">וכל </w:t>
      </w:r>
      <w:bookmarkStart w:id="10449" w:name="_ETM_Q31_358879"/>
      <w:bookmarkEnd w:id="10449"/>
      <w:r>
        <w:rPr>
          <w:rtl/>
        </w:rPr>
        <w:t xml:space="preserve">ניסיון </w:t>
      </w:r>
      <w:bookmarkStart w:id="10450" w:name="_ETM_Q31_359329"/>
      <w:bookmarkEnd w:id="10450"/>
      <w:r>
        <w:rPr>
          <w:rtl/>
        </w:rPr>
        <w:t xml:space="preserve">להיאבק </w:t>
      </w:r>
      <w:bookmarkStart w:id="10451" w:name="_ETM_Q31_359749"/>
      <w:bookmarkEnd w:id="10451"/>
      <w:r>
        <w:rPr>
          <w:rtl/>
        </w:rPr>
        <w:t xml:space="preserve">בנגע </w:t>
      </w:r>
      <w:bookmarkStart w:id="10452" w:name="_ETM_Q31_360230"/>
      <w:bookmarkEnd w:id="10452"/>
      <w:r>
        <w:rPr>
          <w:rtl/>
        </w:rPr>
        <w:t xml:space="preserve">הריכוזיות </w:t>
      </w:r>
      <w:bookmarkStart w:id="10453" w:name="_ETM_Q31_360889"/>
      <w:bookmarkEnd w:id="10453"/>
      <w:r>
        <w:rPr>
          <w:rtl/>
        </w:rPr>
        <w:t xml:space="preserve">והקרטלים </w:t>
      </w:r>
      <w:bookmarkStart w:id="10454" w:name="_ETM_Q31_361639"/>
      <w:bookmarkEnd w:id="10454"/>
      <w:r>
        <w:rPr>
          <w:rtl/>
        </w:rPr>
        <w:t xml:space="preserve">של </w:t>
      </w:r>
      <w:bookmarkStart w:id="10455" w:name="_ETM_Q31_361819"/>
      <w:bookmarkEnd w:id="10455"/>
      <w:r>
        <w:rPr>
          <w:rtl/>
        </w:rPr>
        <w:t xml:space="preserve">הטייקונים </w:t>
      </w:r>
      <w:bookmarkStart w:id="10456" w:name="_ETM_Q31_362419"/>
      <w:bookmarkEnd w:id="10456"/>
      <w:r>
        <w:rPr>
          <w:rtl/>
        </w:rPr>
        <w:t xml:space="preserve">בשוק </w:t>
      </w:r>
      <w:bookmarkStart w:id="10457" w:name="_ETM_Q31_363290"/>
      <w:bookmarkEnd w:id="10457"/>
      <w:r>
        <w:rPr>
          <w:rFonts w:hint="cs"/>
          <w:rtl/>
        </w:rPr>
        <w:t>מבורך</w:t>
      </w:r>
      <w:bookmarkStart w:id="10458" w:name="_ETM_Q31_363439"/>
      <w:bookmarkEnd w:id="10458"/>
      <w:r>
        <w:rPr>
          <w:rFonts w:hint="cs"/>
          <w:rtl/>
        </w:rPr>
        <w:t>,</w:t>
      </w:r>
      <w:r>
        <w:rPr>
          <w:rtl/>
        </w:rPr>
        <w:t xml:space="preserve"> </w:t>
      </w:r>
      <w:bookmarkStart w:id="10459" w:name="_ETM_Q31_364870"/>
      <w:bookmarkEnd w:id="10459"/>
      <w:r>
        <w:rPr>
          <w:rtl/>
        </w:rPr>
        <w:t xml:space="preserve">למעשה </w:t>
      </w:r>
      <w:bookmarkStart w:id="10460" w:name="_ETM_Q31_365500"/>
      <w:bookmarkEnd w:id="10460"/>
      <w:r>
        <w:rPr>
          <w:rtl/>
        </w:rPr>
        <w:t xml:space="preserve">ההצעה </w:t>
      </w:r>
      <w:bookmarkStart w:id="10461" w:name="_ETM_Q31_365950"/>
      <w:bookmarkEnd w:id="10461"/>
      <w:r>
        <w:rPr>
          <w:rtl/>
        </w:rPr>
        <w:t xml:space="preserve">הזאת </w:t>
      </w:r>
      <w:bookmarkStart w:id="10462" w:name="_ETM_Q31_366250"/>
      <w:bookmarkEnd w:id="10462"/>
      <w:r>
        <w:rPr>
          <w:rtl/>
        </w:rPr>
        <w:t xml:space="preserve">מפספסת </w:t>
      </w:r>
      <w:bookmarkStart w:id="10463" w:name="_ETM_Q31_366909"/>
      <w:bookmarkEnd w:id="10463"/>
      <w:r>
        <w:rPr>
          <w:rtl/>
        </w:rPr>
        <w:t xml:space="preserve">את </w:t>
      </w:r>
      <w:bookmarkStart w:id="10464" w:name="_ETM_Q31_367060"/>
      <w:bookmarkEnd w:id="10464"/>
      <w:r>
        <w:rPr>
          <w:rtl/>
        </w:rPr>
        <w:t>העיקר</w:t>
      </w:r>
      <w:r>
        <w:rPr>
          <w:rFonts w:hint="cs"/>
          <w:rtl/>
        </w:rPr>
        <w:t>.</w:t>
      </w:r>
      <w:r>
        <w:rPr>
          <w:rtl/>
        </w:rPr>
        <w:t xml:space="preserve"> </w:t>
      </w:r>
      <w:bookmarkStart w:id="10465" w:name="_ETM_Q31_368310"/>
      <w:bookmarkEnd w:id="10465"/>
      <w:r>
        <w:rPr>
          <w:rtl/>
        </w:rPr>
        <w:t>מדוע</w:t>
      </w:r>
      <w:r>
        <w:rPr>
          <w:rFonts w:hint="cs"/>
          <w:rtl/>
        </w:rPr>
        <w:t>?</w:t>
      </w:r>
      <w:r>
        <w:rPr>
          <w:rtl/>
        </w:rPr>
        <w:t xml:space="preserve"> </w:t>
      </w:r>
      <w:bookmarkStart w:id="10466" w:name="_ETM_Q31_369440"/>
      <w:bookmarkEnd w:id="10466"/>
      <w:r>
        <w:rPr>
          <w:rtl/>
        </w:rPr>
        <w:t xml:space="preserve">כי </w:t>
      </w:r>
      <w:bookmarkStart w:id="10467" w:name="_ETM_Q31_369590"/>
      <w:bookmarkEnd w:id="10467"/>
      <w:r>
        <w:rPr>
          <w:rtl/>
        </w:rPr>
        <w:t xml:space="preserve">כבר </w:t>
      </w:r>
      <w:bookmarkStart w:id="10468" w:name="_ETM_Q31_369919"/>
      <w:bookmarkEnd w:id="10468"/>
      <w:r>
        <w:rPr>
          <w:rtl/>
        </w:rPr>
        <w:t xml:space="preserve">כיום </w:t>
      </w:r>
      <w:bookmarkStart w:id="10469" w:name="_ETM_Q31_370340"/>
      <w:bookmarkEnd w:id="10469"/>
      <w:r>
        <w:rPr>
          <w:rtl/>
        </w:rPr>
        <w:t xml:space="preserve">חוק </w:t>
      </w:r>
      <w:bookmarkStart w:id="10470" w:name="_ETM_Q31_370610"/>
      <w:bookmarkEnd w:id="10470"/>
      <w:r>
        <w:rPr>
          <w:rtl/>
        </w:rPr>
        <w:t xml:space="preserve">התחרות </w:t>
      </w:r>
      <w:bookmarkStart w:id="10471" w:name="_ETM_Q31_371360"/>
      <w:bookmarkEnd w:id="10471"/>
      <w:r>
        <w:rPr>
          <w:rtl/>
        </w:rPr>
        <w:t xml:space="preserve">בענף </w:t>
      </w:r>
      <w:bookmarkStart w:id="10472" w:name="_ETM_Q31_371780"/>
      <w:bookmarkEnd w:id="10472"/>
      <w:r>
        <w:rPr>
          <w:rtl/>
        </w:rPr>
        <w:t xml:space="preserve">המזון </w:t>
      </w:r>
      <w:bookmarkStart w:id="10473" w:name="_ETM_Q31_372320"/>
      <w:bookmarkEnd w:id="10473"/>
      <w:r>
        <w:rPr>
          <w:rtl/>
        </w:rPr>
        <w:t xml:space="preserve">נכשל </w:t>
      </w:r>
      <w:bookmarkStart w:id="10474" w:name="_ETM_Q31_373430"/>
      <w:bookmarkEnd w:id="10474"/>
      <w:r>
        <w:rPr>
          <w:rtl/>
        </w:rPr>
        <w:t xml:space="preserve">בהורדת </w:t>
      </w:r>
      <w:bookmarkStart w:id="10475" w:name="_ETM_Q31_374060"/>
      <w:bookmarkEnd w:id="10475"/>
      <w:r>
        <w:rPr>
          <w:rtl/>
        </w:rPr>
        <w:t xml:space="preserve">יוקר </w:t>
      </w:r>
      <w:bookmarkStart w:id="10476" w:name="_ETM_Q31_374419"/>
      <w:bookmarkEnd w:id="10476"/>
      <w:r>
        <w:rPr>
          <w:rtl/>
        </w:rPr>
        <w:t xml:space="preserve">המחיה </w:t>
      </w:r>
      <w:bookmarkStart w:id="10477" w:name="_ETM_Q31_374870"/>
      <w:bookmarkEnd w:id="10477"/>
      <w:r>
        <w:rPr>
          <w:rtl/>
        </w:rPr>
        <w:t xml:space="preserve">של </w:t>
      </w:r>
      <w:bookmarkStart w:id="10478" w:name="_ETM_Q31_375050"/>
      <w:bookmarkEnd w:id="10478"/>
      <w:r>
        <w:rPr>
          <w:rtl/>
        </w:rPr>
        <w:t xml:space="preserve">מוצרי </w:t>
      </w:r>
      <w:bookmarkStart w:id="10479" w:name="_ETM_Q31_375500"/>
      <w:bookmarkEnd w:id="10479"/>
      <w:r>
        <w:rPr>
          <w:rtl/>
        </w:rPr>
        <w:t>המזון</w:t>
      </w:r>
      <w:r>
        <w:rPr>
          <w:rFonts w:hint="cs"/>
          <w:rtl/>
        </w:rPr>
        <w:t xml:space="preserve">, </w:t>
      </w:r>
      <w:bookmarkStart w:id="10480" w:name="_ETM_Q31_376629"/>
      <w:bookmarkEnd w:id="10480"/>
      <w:r>
        <w:rPr>
          <w:rtl/>
        </w:rPr>
        <w:t xml:space="preserve">נכשל </w:t>
      </w:r>
      <w:bookmarkStart w:id="10481" w:name="_ETM_Q31_377260"/>
      <w:bookmarkEnd w:id="10481"/>
      <w:r>
        <w:rPr>
          <w:rFonts w:hint="cs"/>
          <w:rtl/>
        </w:rPr>
        <w:t>ב</w:t>
      </w:r>
      <w:r>
        <w:rPr>
          <w:rtl/>
        </w:rPr>
        <w:t xml:space="preserve">הגברת </w:t>
      </w:r>
      <w:bookmarkStart w:id="10482" w:name="_ETM_Q31_377830"/>
      <w:bookmarkEnd w:id="10482"/>
      <w:r>
        <w:rPr>
          <w:rtl/>
        </w:rPr>
        <w:t xml:space="preserve">התחרות </w:t>
      </w:r>
      <w:bookmarkStart w:id="10483" w:name="_ETM_Q31_378370"/>
      <w:bookmarkEnd w:id="10483"/>
      <w:r>
        <w:rPr>
          <w:rtl/>
        </w:rPr>
        <w:t xml:space="preserve">בענף </w:t>
      </w:r>
      <w:bookmarkStart w:id="10484" w:name="_ETM_Q31_379419"/>
      <w:bookmarkEnd w:id="10484"/>
      <w:r>
        <w:rPr>
          <w:rtl/>
        </w:rPr>
        <w:t xml:space="preserve">ונכשל </w:t>
      </w:r>
      <w:bookmarkStart w:id="10485" w:name="_ETM_Q31_380200"/>
      <w:bookmarkEnd w:id="10485"/>
      <w:r>
        <w:rPr>
          <w:rtl/>
        </w:rPr>
        <w:t xml:space="preserve">במאבק </w:t>
      </w:r>
      <w:bookmarkStart w:id="10486" w:name="_ETM_Q31_380769"/>
      <w:bookmarkEnd w:id="10486"/>
      <w:r>
        <w:rPr>
          <w:rtl/>
        </w:rPr>
        <w:t>בריכוזיות</w:t>
      </w:r>
      <w:r>
        <w:rPr>
          <w:rFonts w:hint="cs"/>
          <w:rtl/>
        </w:rPr>
        <w:t>.</w:t>
      </w:r>
      <w:r>
        <w:rPr>
          <w:rtl/>
        </w:rPr>
        <w:t xml:space="preserve"> </w:t>
      </w:r>
      <w:bookmarkStart w:id="10487" w:name="_ETM_Q31_382230"/>
      <w:bookmarkEnd w:id="10487"/>
      <w:r>
        <w:rPr>
          <w:rtl/>
        </w:rPr>
        <w:t>לכן</w:t>
      </w:r>
      <w:r>
        <w:rPr>
          <w:rFonts w:hint="cs"/>
          <w:rtl/>
        </w:rPr>
        <w:t>,</w:t>
      </w:r>
      <w:r>
        <w:rPr>
          <w:rtl/>
        </w:rPr>
        <w:t xml:space="preserve"> </w:t>
      </w:r>
      <w:bookmarkStart w:id="10488" w:name="_ETM_Q31_382650"/>
      <w:bookmarkEnd w:id="10488"/>
      <w:r>
        <w:rPr>
          <w:rtl/>
        </w:rPr>
        <w:t xml:space="preserve">מי </w:t>
      </w:r>
      <w:bookmarkStart w:id="10489" w:name="_ETM_Q31_382769"/>
      <w:bookmarkEnd w:id="10489"/>
      <w:r>
        <w:rPr>
          <w:rtl/>
        </w:rPr>
        <w:t xml:space="preserve">שחושב </w:t>
      </w:r>
      <w:bookmarkStart w:id="10490" w:name="_ETM_Q31_383220"/>
      <w:bookmarkEnd w:id="10490"/>
      <w:r>
        <w:rPr>
          <w:rtl/>
        </w:rPr>
        <w:t xml:space="preserve">שחוק </w:t>
      </w:r>
      <w:bookmarkStart w:id="10491" w:name="_ETM_Q31_383550"/>
      <w:bookmarkEnd w:id="10491"/>
      <w:r>
        <w:rPr>
          <w:rtl/>
        </w:rPr>
        <w:t>התחרות</w:t>
      </w:r>
      <w:r>
        <w:rPr>
          <w:rFonts w:hint="cs"/>
          <w:rtl/>
        </w:rPr>
        <w:t>,</w:t>
      </w:r>
      <w:r>
        <w:rPr>
          <w:rtl/>
        </w:rPr>
        <w:t xml:space="preserve"> </w:t>
      </w:r>
      <w:bookmarkStart w:id="10492" w:name="_ETM_Q31_384060"/>
      <w:bookmarkEnd w:id="10492"/>
      <w:r>
        <w:rPr>
          <w:rtl/>
        </w:rPr>
        <w:t xml:space="preserve">שנכשל </w:t>
      </w:r>
      <w:bookmarkStart w:id="10493" w:name="_ETM_Q31_385349"/>
      <w:bookmarkEnd w:id="10493"/>
      <w:r>
        <w:rPr>
          <w:rtl/>
        </w:rPr>
        <w:t xml:space="preserve">ביוקר </w:t>
      </w:r>
      <w:bookmarkStart w:id="10494" w:name="_ETM_Q31_385859"/>
      <w:bookmarkEnd w:id="10494"/>
      <w:r>
        <w:rPr>
          <w:rtl/>
        </w:rPr>
        <w:t xml:space="preserve">המחיה </w:t>
      </w:r>
      <w:bookmarkStart w:id="10495" w:name="_ETM_Q31_386339"/>
      <w:bookmarkEnd w:id="10495"/>
      <w:r>
        <w:rPr>
          <w:rtl/>
        </w:rPr>
        <w:t xml:space="preserve">בענף </w:t>
      </w:r>
      <w:bookmarkStart w:id="10496" w:name="_ETM_Q31_386729"/>
      <w:bookmarkEnd w:id="10496"/>
      <w:r>
        <w:rPr>
          <w:rtl/>
        </w:rPr>
        <w:t>המזון</w:t>
      </w:r>
      <w:r>
        <w:rPr>
          <w:rFonts w:hint="cs"/>
          <w:rtl/>
        </w:rPr>
        <w:t>,</w:t>
      </w:r>
      <w:r>
        <w:rPr>
          <w:rtl/>
        </w:rPr>
        <w:t xml:space="preserve"> </w:t>
      </w:r>
      <w:bookmarkStart w:id="10497" w:name="_ETM_Q31_387779"/>
      <w:bookmarkEnd w:id="10497"/>
      <w:r>
        <w:rPr>
          <w:rtl/>
        </w:rPr>
        <w:t xml:space="preserve">יצליח </w:t>
      </w:r>
      <w:bookmarkStart w:id="10498" w:name="_ETM_Q31_388349"/>
      <w:bookmarkEnd w:id="10498"/>
      <w:r>
        <w:rPr>
          <w:rtl/>
        </w:rPr>
        <w:t xml:space="preserve">במאבק </w:t>
      </w:r>
      <w:bookmarkStart w:id="10499" w:name="_ETM_Q31_388919"/>
      <w:bookmarkEnd w:id="10499"/>
      <w:r>
        <w:rPr>
          <w:rtl/>
        </w:rPr>
        <w:t xml:space="preserve">ביוקר </w:t>
      </w:r>
      <w:bookmarkStart w:id="10500" w:name="_ETM_Q31_389339"/>
      <w:bookmarkEnd w:id="10500"/>
      <w:r>
        <w:rPr>
          <w:rtl/>
        </w:rPr>
        <w:t xml:space="preserve">המחיה </w:t>
      </w:r>
      <w:bookmarkStart w:id="10501" w:name="_ETM_Q31_389729"/>
      <w:bookmarkEnd w:id="10501"/>
      <w:r>
        <w:rPr>
          <w:rtl/>
        </w:rPr>
        <w:t xml:space="preserve">בענף </w:t>
      </w:r>
      <w:bookmarkStart w:id="10502" w:name="_ETM_Q31_390120"/>
      <w:bookmarkEnd w:id="10502"/>
      <w:r>
        <w:rPr>
          <w:rtl/>
        </w:rPr>
        <w:t>הטואלטיקה</w:t>
      </w:r>
      <w:r>
        <w:rPr>
          <w:rFonts w:hint="cs"/>
          <w:rtl/>
        </w:rPr>
        <w:t>,</w:t>
      </w:r>
      <w:r>
        <w:rPr>
          <w:rtl/>
        </w:rPr>
        <w:t xml:space="preserve"> </w:t>
      </w:r>
      <w:bookmarkStart w:id="10503" w:name="_ETM_Q31_392160"/>
      <w:bookmarkEnd w:id="10503"/>
      <w:r>
        <w:rPr>
          <w:rtl/>
        </w:rPr>
        <w:t>טועה</w:t>
      </w:r>
      <w:r>
        <w:rPr>
          <w:rFonts w:hint="cs"/>
          <w:rtl/>
        </w:rPr>
        <w:t>.</w:t>
      </w:r>
      <w:r>
        <w:rPr>
          <w:rtl/>
        </w:rPr>
        <w:t xml:space="preserve"> </w:t>
      </w:r>
      <w:bookmarkStart w:id="10504" w:name="_ETM_Q31_393940"/>
      <w:bookmarkEnd w:id="10504"/>
    </w:p>
    <w:p w:rsidR="00383ECB" w:rsidRDefault="00383ECB" w:rsidP="003B7263">
      <w:pPr>
        <w:rPr>
          <w:rtl/>
        </w:rPr>
      </w:pPr>
      <w:bookmarkStart w:id="10505" w:name="_ETM_Q31_380257"/>
      <w:bookmarkStart w:id="10506" w:name="_ETM_Q31_380317"/>
      <w:bookmarkEnd w:id="10505"/>
      <w:bookmarkEnd w:id="10506"/>
    </w:p>
    <w:p w:rsidR="00383ECB" w:rsidRDefault="00383ECB" w:rsidP="00897AE7">
      <w:pPr>
        <w:rPr>
          <w:rtl/>
        </w:rPr>
      </w:pPr>
      <w:bookmarkStart w:id="10507" w:name="_ETM_Q31_380449"/>
      <w:bookmarkStart w:id="10508" w:name="_ETM_Q31_380494"/>
      <w:bookmarkEnd w:id="10507"/>
      <w:bookmarkEnd w:id="10508"/>
      <w:r>
        <w:rPr>
          <w:rtl/>
        </w:rPr>
        <w:t xml:space="preserve">לעומת </w:t>
      </w:r>
      <w:bookmarkStart w:id="10509" w:name="_ETM_Q31_394510"/>
      <w:bookmarkEnd w:id="10509"/>
      <w:r>
        <w:rPr>
          <w:rtl/>
        </w:rPr>
        <w:t xml:space="preserve">חוק </w:t>
      </w:r>
      <w:bookmarkStart w:id="10510" w:name="_ETM_Q31_394720"/>
      <w:bookmarkEnd w:id="10510"/>
      <w:r>
        <w:rPr>
          <w:rtl/>
        </w:rPr>
        <w:t>התחרות</w:t>
      </w:r>
      <w:r>
        <w:rPr>
          <w:rFonts w:hint="cs"/>
          <w:rtl/>
        </w:rPr>
        <w:t>,</w:t>
      </w:r>
      <w:r>
        <w:rPr>
          <w:rtl/>
        </w:rPr>
        <w:t xml:space="preserve"> </w:t>
      </w:r>
      <w:bookmarkStart w:id="10511" w:name="_ETM_Q31_395260"/>
      <w:bookmarkEnd w:id="10511"/>
      <w:r>
        <w:rPr>
          <w:rtl/>
        </w:rPr>
        <w:t xml:space="preserve">שנכשל </w:t>
      </w:r>
      <w:bookmarkStart w:id="10512" w:name="_ETM_Q31_395770"/>
      <w:bookmarkEnd w:id="10512"/>
      <w:r>
        <w:rPr>
          <w:rtl/>
        </w:rPr>
        <w:t xml:space="preserve">במאבק </w:t>
      </w:r>
      <w:bookmarkStart w:id="10513" w:name="_ETM_Q31_396250"/>
      <w:bookmarkEnd w:id="10513"/>
      <w:r>
        <w:rPr>
          <w:rFonts w:hint="cs"/>
          <w:rtl/>
        </w:rPr>
        <w:t>ב</w:t>
      </w:r>
      <w:r>
        <w:rPr>
          <w:rtl/>
        </w:rPr>
        <w:t xml:space="preserve">יוקר </w:t>
      </w:r>
      <w:bookmarkStart w:id="10514" w:name="_ETM_Q31_396640"/>
      <w:bookmarkEnd w:id="10514"/>
      <w:r>
        <w:rPr>
          <w:rtl/>
        </w:rPr>
        <w:t>המחיה</w:t>
      </w:r>
      <w:r>
        <w:rPr>
          <w:rFonts w:hint="cs"/>
          <w:rtl/>
        </w:rPr>
        <w:t>,</w:t>
      </w:r>
      <w:r>
        <w:rPr>
          <w:rtl/>
        </w:rPr>
        <w:t xml:space="preserve"> </w:t>
      </w:r>
      <w:bookmarkStart w:id="10515" w:name="_ETM_Q31_397120"/>
      <w:bookmarkEnd w:id="10515"/>
      <w:r>
        <w:rPr>
          <w:rtl/>
        </w:rPr>
        <w:t xml:space="preserve">קיימת </w:t>
      </w:r>
      <w:bookmarkStart w:id="10516" w:name="_ETM_Q31_397599"/>
      <w:bookmarkEnd w:id="10516"/>
      <w:r>
        <w:rPr>
          <w:rtl/>
        </w:rPr>
        <w:t xml:space="preserve">במגירה </w:t>
      </w:r>
      <w:bookmarkStart w:id="10517" w:name="_ETM_Q31_398620"/>
      <w:bookmarkEnd w:id="10517"/>
      <w:r>
        <w:rPr>
          <w:rtl/>
        </w:rPr>
        <w:t xml:space="preserve">יוזמה </w:t>
      </w:r>
      <w:bookmarkStart w:id="10518" w:name="_ETM_Q31_399130"/>
      <w:bookmarkEnd w:id="10518"/>
      <w:r>
        <w:rPr>
          <w:rtl/>
        </w:rPr>
        <w:t xml:space="preserve">טובה </w:t>
      </w:r>
      <w:bookmarkStart w:id="10519" w:name="_ETM_Q31_400030"/>
      <w:bookmarkEnd w:id="10519"/>
      <w:r>
        <w:rPr>
          <w:rtl/>
        </w:rPr>
        <w:t xml:space="preserve">שמשרד </w:t>
      </w:r>
      <w:bookmarkStart w:id="10520" w:name="_ETM_Q31_400630"/>
      <w:bookmarkEnd w:id="10520"/>
      <w:r>
        <w:rPr>
          <w:rtl/>
        </w:rPr>
        <w:t xml:space="preserve">הכלכלה </w:t>
      </w:r>
      <w:bookmarkStart w:id="10521" w:name="_ETM_Q31_401200"/>
      <w:bookmarkEnd w:id="10521"/>
      <w:r>
        <w:rPr>
          <w:rtl/>
        </w:rPr>
        <w:t xml:space="preserve">עצמו </w:t>
      </w:r>
      <w:bookmarkStart w:id="10522" w:name="_ETM_Q31_401650"/>
      <w:bookmarkEnd w:id="10522"/>
      <w:r>
        <w:rPr>
          <w:rtl/>
        </w:rPr>
        <w:t xml:space="preserve">יזם </w:t>
      </w:r>
      <w:bookmarkStart w:id="10523" w:name="_ETM_Q31_402520"/>
      <w:bookmarkEnd w:id="10523"/>
      <w:r>
        <w:rPr>
          <w:rtl/>
        </w:rPr>
        <w:t xml:space="preserve">בשנת </w:t>
      </w:r>
      <w:bookmarkStart w:id="10524" w:name="_ETM_Q31_403030"/>
      <w:bookmarkEnd w:id="10524"/>
      <w:r>
        <w:rPr>
          <w:rtl/>
        </w:rPr>
        <w:t>2015</w:t>
      </w:r>
      <w:r>
        <w:rPr>
          <w:rFonts w:hint="cs"/>
          <w:rtl/>
        </w:rPr>
        <w:t>,</w:t>
      </w:r>
      <w:r>
        <w:rPr>
          <w:rtl/>
        </w:rPr>
        <w:t xml:space="preserve"> </w:t>
      </w:r>
      <w:bookmarkStart w:id="10525" w:name="_ETM_Q31_404680"/>
      <w:bookmarkEnd w:id="10525"/>
      <w:r>
        <w:rPr>
          <w:rtl/>
        </w:rPr>
        <w:t xml:space="preserve">והיא </w:t>
      </w:r>
      <w:bookmarkStart w:id="10526" w:name="_ETM_Q31_404860"/>
      <w:bookmarkEnd w:id="10526"/>
      <w:r>
        <w:rPr>
          <w:rtl/>
        </w:rPr>
        <w:t xml:space="preserve">פשוט </w:t>
      </w:r>
      <w:bookmarkStart w:id="10527" w:name="_ETM_Q31_405190"/>
      <w:bookmarkEnd w:id="10527"/>
      <w:r>
        <w:rPr>
          <w:rFonts w:hint="cs"/>
          <w:rtl/>
        </w:rPr>
        <w:t>לא</w:t>
      </w:r>
      <w:r>
        <w:rPr>
          <w:rtl/>
        </w:rPr>
        <w:t xml:space="preserve"> </w:t>
      </w:r>
      <w:bookmarkStart w:id="10528" w:name="_ETM_Q31_405340"/>
      <w:bookmarkEnd w:id="10528"/>
      <w:r>
        <w:rPr>
          <w:rtl/>
        </w:rPr>
        <w:t>מקודמת</w:t>
      </w:r>
      <w:r>
        <w:rPr>
          <w:rFonts w:hint="cs"/>
          <w:rtl/>
        </w:rPr>
        <w:t xml:space="preserve"> </w:t>
      </w:r>
      <w:r>
        <w:rPr>
          <w:rFonts w:hint="eastAsia"/>
          <w:rtl/>
        </w:rPr>
        <w:t>–</w:t>
      </w:r>
      <w:r w:rsidR="00897AE7">
        <w:rPr>
          <w:rFonts w:hint="cs"/>
          <w:rtl/>
        </w:rPr>
        <w:t xml:space="preserve"> </w:t>
      </w:r>
      <w:bookmarkStart w:id="10529" w:name="_ETM_Q31_406430"/>
      <w:bookmarkEnd w:id="10529"/>
      <w:r>
        <w:rPr>
          <w:rtl/>
        </w:rPr>
        <w:t>התוכנית</w:t>
      </w:r>
      <w:bookmarkStart w:id="10530" w:name="_ETM_Q31_407120"/>
      <w:bookmarkEnd w:id="10530"/>
      <w:r>
        <w:rPr>
          <w:rFonts w:hint="cs"/>
          <w:rtl/>
        </w:rPr>
        <w:t xml:space="preserve"> </w:t>
      </w:r>
      <w:r>
        <w:rPr>
          <w:rtl/>
        </w:rPr>
        <w:t xml:space="preserve">לאיגוד </w:t>
      </w:r>
      <w:bookmarkStart w:id="10531" w:name="_ETM_Q31_407659"/>
      <w:bookmarkEnd w:id="10531"/>
      <w:r>
        <w:rPr>
          <w:rtl/>
        </w:rPr>
        <w:t xml:space="preserve">קמעונאי </w:t>
      </w:r>
      <w:bookmarkStart w:id="10532" w:name="_ETM_Q31_408379"/>
      <w:bookmarkEnd w:id="10532"/>
      <w:r>
        <w:rPr>
          <w:rtl/>
        </w:rPr>
        <w:t xml:space="preserve">מזון </w:t>
      </w:r>
      <w:bookmarkStart w:id="10533" w:name="_ETM_Q31_408800"/>
      <w:bookmarkEnd w:id="10533"/>
      <w:r>
        <w:rPr>
          <w:rtl/>
        </w:rPr>
        <w:t>עצמאיים</w:t>
      </w:r>
      <w:r>
        <w:rPr>
          <w:rFonts w:hint="cs"/>
          <w:rtl/>
        </w:rPr>
        <w:t xml:space="preserve">. </w:t>
      </w:r>
      <w:bookmarkStart w:id="10534" w:name="_ETM_Q31_399281"/>
      <w:bookmarkStart w:id="10535" w:name="_ETM_Q31_399397"/>
      <w:bookmarkStart w:id="10536" w:name="_ETM_Q31_407472"/>
      <w:bookmarkStart w:id="10537" w:name="_ETM_Q31_407560"/>
      <w:bookmarkStart w:id="10538" w:name="_ETM_Q31_407728"/>
      <w:bookmarkStart w:id="10539" w:name="_ETM_Q31_407803"/>
      <w:bookmarkStart w:id="10540" w:name="_ETM_Q31_410230"/>
      <w:bookmarkEnd w:id="10534"/>
      <w:bookmarkEnd w:id="10535"/>
      <w:bookmarkEnd w:id="10536"/>
      <w:bookmarkEnd w:id="10537"/>
      <w:bookmarkEnd w:id="10538"/>
      <w:bookmarkEnd w:id="10539"/>
      <w:bookmarkEnd w:id="10540"/>
      <w:r>
        <w:rPr>
          <w:rtl/>
        </w:rPr>
        <w:t xml:space="preserve">רבבות </w:t>
      </w:r>
      <w:bookmarkStart w:id="10541" w:name="_ETM_Q31_410890"/>
      <w:bookmarkEnd w:id="10541"/>
      <w:r>
        <w:rPr>
          <w:rtl/>
        </w:rPr>
        <w:t xml:space="preserve">הקמעונאים </w:t>
      </w:r>
      <w:bookmarkStart w:id="10542" w:name="_ETM_Q31_411610"/>
      <w:bookmarkEnd w:id="10542"/>
      <w:r>
        <w:rPr>
          <w:rtl/>
        </w:rPr>
        <w:t xml:space="preserve">הקטנים </w:t>
      </w:r>
      <w:bookmarkStart w:id="10543" w:name="_ETM_Q31_412810"/>
      <w:bookmarkEnd w:id="10543"/>
      <w:r>
        <w:rPr>
          <w:rFonts w:hint="cs"/>
          <w:rtl/>
        </w:rPr>
        <w:t xml:space="preserve">– </w:t>
      </w:r>
      <w:r>
        <w:rPr>
          <w:rtl/>
        </w:rPr>
        <w:t xml:space="preserve">בעלי </w:t>
      </w:r>
      <w:bookmarkStart w:id="10544" w:name="_ETM_Q31_413260"/>
      <w:bookmarkEnd w:id="10544"/>
      <w:r>
        <w:rPr>
          <w:rFonts w:hint="cs"/>
          <w:rtl/>
        </w:rPr>
        <w:t>מכ</w:t>
      </w:r>
      <w:r>
        <w:rPr>
          <w:rtl/>
        </w:rPr>
        <w:t>ולות</w:t>
      </w:r>
      <w:r>
        <w:rPr>
          <w:rFonts w:hint="cs"/>
          <w:rtl/>
        </w:rPr>
        <w:t>,</w:t>
      </w:r>
      <w:r>
        <w:rPr>
          <w:rtl/>
        </w:rPr>
        <w:t xml:space="preserve"> </w:t>
      </w:r>
      <w:bookmarkStart w:id="10545" w:name="_ETM_Q31_413890"/>
      <w:bookmarkEnd w:id="10545"/>
      <w:r>
        <w:rPr>
          <w:rtl/>
        </w:rPr>
        <w:t>מינימרקט</w:t>
      </w:r>
      <w:bookmarkStart w:id="10546" w:name="_ETM_Q31_414580"/>
      <w:bookmarkEnd w:id="10546"/>
      <w:r>
        <w:rPr>
          <w:rtl/>
        </w:rPr>
        <w:t xml:space="preserve">ים </w:t>
      </w:r>
      <w:bookmarkStart w:id="10547" w:name="_ETM_Q31_415239"/>
      <w:bookmarkEnd w:id="10547"/>
      <w:r>
        <w:rPr>
          <w:rtl/>
        </w:rPr>
        <w:t xml:space="preserve">ופיצוציות </w:t>
      </w:r>
      <w:bookmarkStart w:id="10548" w:name="_ETM_Q31_416200"/>
      <w:bookmarkEnd w:id="10548"/>
      <w:r>
        <w:rPr>
          <w:rtl/>
        </w:rPr>
        <w:t xml:space="preserve">ברחבי </w:t>
      </w:r>
      <w:bookmarkStart w:id="10549" w:name="_ETM_Q31_416680"/>
      <w:bookmarkEnd w:id="10549"/>
      <w:r>
        <w:rPr>
          <w:rtl/>
        </w:rPr>
        <w:t xml:space="preserve">המדינה </w:t>
      </w:r>
      <w:bookmarkStart w:id="10550" w:name="_ETM_Q31_417819"/>
      <w:bookmarkEnd w:id="10550"/>
      <w:r>
        <w:rPr>
          <w:rFonts w:hint="cs"/>
          <w:rtl/>
        </w:rPr>
        <w:t xml:space="preserve">– </w:t>
      </w:r>
      <w:r>
        <w:rPr>
          <w:rtl/>
        </w:rPr>
        <w:t xml:space="preserve">מסוגלים </w:t>
      </w:r>
      <w:bookmarkStart w:id="10551" w:name="_ETM_Q31_418599"/>
      <w:bookmarkEnd w:id="10551"/>
      <w:r>
        <w:rPr>
          <w:rtl/>
        </w:rPr>
        <w:t xml:space="preserve">היום </w:t>
      </w:r>
      <w:bookmarkStart w:id="10552" w:name="_ETM_Q31_418959"/>
      <w:bookmarkEnd w:id="10552"/>
      <w:r>
        <w:rPr>
          <w:rtl/>
        </w:rPr>
        <w:t xml:space="preserve">בהחלט </w:t>
      </w:r>
      <w:bookmarkStart w:id="10553" w:name="_ETM_Q31_419559"/>
      <w:bookmarkEnd w:id="10553"/>
      <w:r>
        <w:rPr>
          <w:rtl/>
        </w:rPr>
        <w:t xml:space="preserve">ובעזרת </w:t>
      </w:r>
      <w:bookmarkStart w:id="10554" w:name="_ETM_Q31_420189"/>
      <w:bookmarkEnd w:id="10554"/>
      <w:r>
        <w:rPr>
          <w:rtl/>
        </w:rPr>
        <w:t xml:space="preserve">יישום </w:t>
      </w:r>
      <w:bookmarkStart w:id="10555" w:name="_ETM_Q31_421180"/>
      <w:bookmarkEnd w:id="10555"/>
      <w:r>
        <w:rPr>
          <w:rtl/>
        </w:rPr>
        <w:t xml:space="preserve">תוכנית </w:t>
      </w:r>
      <w:bookmarkStart w:id="10556" w:name="_ETM_Q31_421659"/>
      <w:bookmarkEnd w:id="10556"/>
      <w:r>
        <w:rPr>
          <w:rtl/>
        </w:rPr>
        <w:t xml:space="preserve">האיגוד </w:t>
      </w:r>
      <w:bookmarkStart w:id="10557" w:name="_ETM_Q31_422830"/>
      <w:bookmarkEnd w:id="10557"/>
      <w:r>
        <w:rPr>
          <w:rtl/>
        </w:rPr>
        <w:t xml:space="preserve">להפוך </w:t>
      </w:r>
      <w:bookmarkStart w:id="10558" w:name="_ETM_Q31_423610"/>
      <w:bookmarkEnd w:id="10558"/>
      <w:r>
        <w:rPr>
          <w:rtl/>
        </w:rPr>
        <w:t xml:space="preserve">ללוחמים </w:t>
      </w:r>
      <w:bookmarkStart w:id="10559" w:name="_ETM_Q31_424720"/>
      <w:bookmarkEnd w:id="10559"/>
      <w:r>
        <w:rPr>
          <w:rtl/>
        </w:rPr>
        <w:t xml:space="preserve">יעילים </w:t>
      </w:r>
      <w:bookmarkStart w:id="10560" w:name="_ETM_Q31_425260"/>
      <w:bookmarkEnd w:id="10560"/>
      <w:r>
        <w:rPr>
          <w:rtl/>
        </w:rPr>
        <w:t xml:space="preserve">ביוקר </w:t>
      </w:r>
      <w:bookmarkStart w:id="10561" w:name="_ETM_Q31_425680"/>
      <w:bookmarkEnd w:id="10561"/>
      <w:r>
        <w:rPr>
          <w:rtl/>
        </w:rPr>
        <w:t xml:space="preserve">המחיה </w:t>
      </w:r>
      <w:bookmarkStart w:id="10562" w:name="_ETM_Q31_426900"/>
      <w:bookmarkEnd w:id="10562"/>
      <w:r>
        <w:rPr>
          <w:rtl/>
        </w:rPr>
        <w:t>למ</w:t>
      </w:r>
      <w:r>
        <w:rPr>
          <w:rFonts w:hint="cs"/>
          <w:rtl/>
        </w:rPr>
        <w:t xml:space="preserve">ען </w:t>
      </w:r>
      <w:bookmarkStart w:id="10563" w:name="_ETM_Q31_425036"/>
      <w:bookmarkStart w:id="10564" w:name="_ETM_Q31_427260"/>
      <w:bookmarkStart w:id="10565" w:name="_ETM_Q31_427709"/>
      <w:bookmarkStart w:id="10566" w:name="_ETM_Q31_427860"/>
      <w:bookmarkEnd w:id="10563"/>
      <w:bookmarkEnd w:id="10564"/>
      <w:bookmarkEnd w:id="10565"/>
      <w:bookmarkEnd w:id="10566"/>
      <w:r>
        <w:rPr>
          <w:rFonts w:hint="cs"/>
          <w:rtl/>
        </w:rPr>
        <w:t xml:space="preserve">הכיס של </w:t>
      </w:r>
      <w:r>
        <w:rPr>
          <w:rtl/>
        </w:rPr>
        <w:t xml:space="preserve">כלל </w:t>
      </w:r>
      <w:bookmarkStart w:id="10567" w:name="_ETM_Q31_428159"/>
      <w:bookmarkEnd w:id="10567"/>
      <w:r>
        <w:rPr>
          <w:rtl/>
        </w:rPr>
        <w:t xml:space="preserve">אזרחי </w:t>
      </w:r>
      <w:bookmarkStart w:id="10568" w:name="_ETM_Q31_428579"/>
      <w:bookmarkEnd w:id="10568"/>
      <w:r>
        <w:rPr>
          <w:rtl/>
        </w:rPr>
        <w:t>ישראל</w:t>
      </w:r>
      <w:r>
        <w:rPr>
          <w:rFonts w:hint="cs"/>
          <w:rtl/>
        </w:rPr>
        <w:t>.</w:t>
      </w:r>
      <w:r>
        <w:rPr>
          <w:rtl/>
        </w:rPr>
        <w:t xml:space="preserve"> </w:t>
      </w:r>
      <w:bookmarkStart w:id="10569" w:name="_ETM_Q31_429909"/>
      <w:bookmarkEnd w:id="10569"/>
      <w:r>
        <w:rPr>
          <w:rtl/>
        </w:rPr>
        <w:t xml:space="preserve">המכולת </w:t>
      </w:r>
      <w:bookmarkStart w:id="10570" w:name="_ETM_Q31_430599"/>
      <w:bookmarkEnd w:id="10570"/>
      <w:r>
        <w:rPr>
          <w:rtl/>
        </w:rPr>
        <w:t xml:space="preserve">השכונתית </w:t>
      </w:r>
      <w:bookmarkStart w:id="10571" w:name="_ETM_Q31_431379"/>
      <w:bookmarkEnd w:id="10571"/>
      <w:r>
        <w:rPr>
          <w:rtl/>
        </w:rPr>
        <w:t xml:space="preserve">היא </w:t>
      </w:r>
      <w:bookmarkStart w:id="10572" w:name="_ETM_Q31_431469"/>
      <w:bookmarkEnd w:id="10572"/>
      <w:r>
        <w:rPr>
          <w:rtl/>
        </w:rPr>
        <w:t>מחולל</w:t>
      </w:r>
      <w:bookmarkStart w:id="10573" w:name="_ETM_Q31_431950"/>
      <w:bookmarkEnd w:id="10573"/>
      <w:r>
        <w:rPr>
          <w:rtl/>
        </w:rPr>
        <w:t xml:space="preserve">ת </w:t>
      </w:r>
      <w:bookmarkStart w:id="10574" w:name="_ETM_Q31_432099"/>
      <w:bookmarkEnd w:id="10574"/>
      <w:r>
        <w:rPr>
          <w:rtl/>
        </w:rPr>
        <w:t xml:space="preserve">התחרות </w:t>
      </w:r>
      <w:bookmarkStart w:id="10575" w:name="_ETM_Q31_432730"/>
      <w:bookmarkEnd w:id="10575"/>
      <w:r>
        <w:rPr>
          <w:rtl/>
        </w:rPr>
        <w:t xml:space="preserve">בענף </w:t>
      </w:r>
      <w:bookmarkStart w:id="10576" w:name="_ETM_Q31_433239"/>
      <w:bookmarkEnd w:id="10576"/>
      <w:r>
        <w:rPr>
          <w:rtl/>
        </w:rPr>
        <w:t xml:space="preserve">המזון </w:t>
      </w:r>
      <w:bookmarkStart w:id="10577" w:name="_ETM_Q31_434230"/>
      <w:bookmarkEnd w:id="10577"/>
      <w:r>
        <w:rPr>
          <w:rtl/>
        </w:rPr>
        <w:t xml:space="preserve">ובענפי </w:t>
      </w:r>
      <w:bookmarkStart w:id="10578" w:name="_ETM_Q31_434889"/>
      <w:bookmarkEnd w:id="10578"/>
      <w:r>
        <w:rPr>
          <w:rtl/>
        </w:rPr>
        <w:t xml:space="preserve">הטואלטיקה </w:t>
      </w:r>
      <w:bookmarkStart w:id="10579" w:name="_ETM_Q31_435669"/>
      <w:bookmarkEnd w:id="10579"/>
      <w:r>
        <w:rPr>
          <w:rtl/>
        </w:rPr>
        <w:t>הריכוז</w:t>
      </w:r>
      <w:r>
        <w:rPr>
          <w:rFonts w:hint="cs"/>
          <w:rtl/>
        </w:rPr>
        <w:t>י</w:t>
      </w:r>
      <w:r>
        <w:rPr>
          <w:rtl/>
        </w:rPr>
        <w:t>ים</w:t>
      </w:r>
      <w:r>
        <w:rPr>
          <w:rFonts w:hint="cs"/>
          <w:rtl/>
        </w:rPr>
        <w:t>,</w:t>
      </w:r>
      <w:r>
        <w:rPr>
          <w:rtl/>
        </w:rPr>
        <w:t xml:space="preserve"> </w:t>
      </w:r>
      <w:bookmarkStart w:id="10580" w:name="_ETM_Q31_437050"/>
      <w:bookmarkEnd w:id="10580"/>
      <w:r>
        <w:rPr>
          <w:rtl/>
        </w:rPr>
        <w:t>ש</w:t>
      </w:r>
      <w:bookmarkStart w:id="10581" w:name="_ETM_Q31_437319"/>
      <w:bookmarkEnd w:id="10581"/>
      <w:r>
        <w:rPr>
          <w:rFonts w:hint="cs"/>
          <w:rtl/>
        </w:rPr>
        <w:t>נ</w:t>
      </w:r>
      <w:r>
        <w:rPr>
          <w:rtl/>
        </w:rPr>
        <w:t xml:space="preserve">שלטים </w:t>
      </w:r>
      <w:bookmarkStart w:id="10582" w:name="_ETM_Q31_437830"/>
      <w:bookmarkEnd w:id="10582"/>
      <w:r>
        <w:rPr>
          <w:rtl/>
        </w:rPr>
        <w:t xml:space="preserve">על </w:t>
      </w:r>
      <w:bookmarkStart w:id="10583" w:name="_ETM_Q31_437949"/>
      <w:bookmarkEnd w:id="10583"/>
      <w:r>
        <w:rPr>
          <w:rtl/>
        </w:rPr>
        <w:t xml:space="preserve">ידי </w:t>
      </w:r>
      <w:bookmarkStart w:id="10584" w:name="_ETM_Q31_438219"/>
      <w:bookmarkEnd w:id="10584"/>
      <w:r>
        <w:rPr>
          <w:rtl/>
        </w:rPr>
        <w:t xml:space="preserve">הקרטלים </w:t>
      </w:r>
      <w:bookmarkStart w:id="10585" w:name="_ETM_Q31_439449"/>
      <w:bookmarkEnd w:id="10585"/>
      <w:r>
        <w:rPr>
          <w:rtl/>
        </w:rPr>
        <w:t xml:space="preserve">של </w:t>
      </w:r>
      <w:bookmarkStart w:id="10586" w:name="_ETM_Q31_439689"/>
      <w:bookmarkEnd w:id="10586"/>
      <w:r>
        <w:rPr>
          <w:rtl/>
        </w:rPr>
        <w:t>היצרנים</w:t>
      </w:r>
      <w:r>
        <w:rPr>
          <w:rFonts w:hint="cs"/>
          <w:rtl/>
        </w:rPr>
        <w:t>,</w:t>
      </w:r>
      <w:r>
        <w:rPr>
          <w:rtl/>
        </w:rPr>
        <w:t xml:space="preserve"> </w:t>
      </w:r>
      <w:bookmarkStart w:id="10587" w:name="_ETM_Q31_440800"/>
      <w:bookmarkEnd w:id="10587"/>
      <w:r>
        <w:rPr>
          <w:rFonts w:hint="cs"/>
          <w:rtl/>
        </w:rPr>
        <w:t>ה</w:t>
      </w:r>
      <w:r>
        <w:rPr>
          <w:rtl/>
        </w:rPr>
        <w:t>יבוא</w:t>
      </w:r>
      <w:bookmarkStart w:id="10588" w:name="_ETM_Q31_441219"/>
      <w:bookmarkEnd w:id="10588"/>
      <w:r>
        <w:rPr>
          <w:rFonts w:hint="cs"/>
          <w:rtl/>
        </w:rPr>
        <w:t>נ</w:t>
      </w:r>
      <w:r>
        <w:rPr>
          <w:rtl/>
        </w:rPr>
        <w:t>ים</w:t>
      </w:r>
      <w:r>
        <w:rPr>
          <w:rFonts w:hint="cs"/>
          <w:rtl/>
        </w:rPr>
        <w:t xml:space="preserve">, </w:t>
      </w:r>
      <w:bookmarkStart w:id="10589" w:name="_ETM_Q31_441939"/>
      <w:bookmarkEnd w:id="10589"/>
      <w:r>
        <w:rPr>
          <w:rFonts w:hint="cs"/>
          <w:rtl/>
        </w:rPr>
        <w:t>ה</w:t>
      </w:r>
      <w:r>
        <w:rPr>
          <w:rtl/>
        </w:rPr>
        <w:t>רשתות</w:t>
      </w:r>
      <w:bookmarkStart w:id="10590" w:name="_ETM_Q31_442569"/>
      <w:bookmarkEnd w:id="10590"/>
      <w:r>
        <w:rPr>
          <w:rFonts w:hint="cs"/>
          <w:rtl/>
        </w:rPr>
        <w:t xml:space="preserve"> ה</w:t>
      </w:r>
      <w:r>
        <w:rPr>
          <w:rtl/>
        </w:rPr>
        <w:t xml:space="preserve">גדולות </w:t>
      </w:r>
      <w:bookmarkStart w:id="10591" w:name="_ETM_Q31_442990"/>
      <w:bookmarkEnd w:id="10591"/>
      <w:r>
        <w:rPr>
          <w:rtl/>
        </w:rPr>
        <w:t xml:space="preserve">של </w:t>
      </w:r>
      <w:bookmarkStart w:id="10592" w:name="_ETM_Q31_443139"/>
      <w:bookmarkEnd w:id="10592"/>
      <w:r>
        <w:rPr>
          <w:rtl/>
        </w:rPr>
        <w:t>הטייקונים</w:t>
      </w:r>
      <w:r>
        <w:rPr>
          <w:rFonts w:hint="cs"/>
          <w:rtl/>
        </w:rPr>
        <w:t>.</w:t>
      </w:r>
      <w:r>
        <w:rPr>
          <w:rtl/>
        </w:rPr>
        <w:t xml:space="preserve"> </w:t>
      </w:r>
      <w:bookmarkStart w:id="10593" w:name="_ETM_Q31_444950"/>
      <w:bookmarkEnd w:id="10593"/>
      <w:r>
        <w:rPr>
          <w:rtl/>
        </w:rPr>
        <w:t xml:space="preserve">מאז </w:t>
      </w:r>
      <w:bookmarkStart w:id="10594" w:name="_ETM_Q31_445400"/>
      <w:bookmarkEnd w:id="10594"/>
      <w:r>
        <w:rPr>
          <w:rtl/>
        </w:rPr>
        <w:t xml:space="preserve">השקת </w:t>
      </w:r>
      <w:bookmarkStart w:id="10595" w:name="_ETM_Q31_445880"/>
      <w:bookmarkEnd w:id="10595"/>
      <w:r>
        <w:rPr>
          <w:rtl/>
        </w:rPr>
        <w:t>המיזם</w:t>
      </w:r>
      <w:r>
        <w:rPr>
          <w:rFonts w:hint="cs"/>
          <w:rtl/>
        </w:rPr>
        <w:t>,</w:t>
      </w:r>
      <w:r>
        <w:rPr>
          <w:rtl/>
        </w:rPr>
        <w:t xml:space="preserve"> </w:t>
      </w:r>
      <w:bookmarkStart w:id="10596" w:name="_ETM_Q31_446900"/>
      <w:bookmarkEnd w:id="10596"/>
      <w:r>
        <w:rPr>
          <w:rtl/>
        </w:rPr>
        <w:t xml:space="preserve">עוד </w:t>
      </w:r>
      <w:bookmarkStart w:id="10597" w:name="_ETM_Q31_447170"/>
      <w:bookmarkEnd w:id="10597"/>
      <w:r>
        <w:rPr>
          <w:rFonts w:hint="cs"/>
          <w:rtl/>
        </w:rPr>
        <w:t>ב</w:t>
      </w:r>
      <w:r>
        <w:rPr>
          <w:rtl/>
        </w:rPr>
        <w:t xml:space="preserve">שנת </w:t>
      </w:r>
      <w:bookmarkStart w:id="10598" w:name="_ETM_Q31_447560"/>
      <w:bookmarkEnd w:id="10598"/>
      <w:r>
        <w:rPr>
          <w:rtl/>
        </w:rPr>
        <w:t>2015</w:t>
      </w:r>
      <w:bookmarkStart w:id="10599" w:name="_ETM_Q31_449409"/>
      <w:bookmarkEnd w:id="10599"/>
      <w:r>
        <w:rPr>
          <w:rFonts w:hint="cs"/>
          <w:rtl/>
        </w:rPr>
        <w:t xml:space="preserve">, </w:t>
      </w:r>
      <w:r>
        <w:rPr>
          <w:rtl/>
        </w:rPr>
        <w:t>התאגדו</w:t>
      </w:r>
      <w:r>
        <w:rPr>
          <w:rFonts w:hint="cs"/>
          <w:rtl/>
        </w:rPr>
        <w:t xml:space="preserve"> </w:t>
      </w:r>
      <w:bookmarkStart w:id="10600" w:name="_ETM_Q31_445673"/>
      <w:bookmarkEnd w:id="10600"/>
      <w:r>
        <w:rPr>
          <w:rFonts w:hint="cs"/>
          <w:rtl/>
        </w:rPr>
        <w:t xml:space="preserve">כ-2,000 </w:t>
      </w:r>
      <w:bookmarkStart w:id="10601" w:name="_ETM_Q31_450039"/>
      <w:bookmarkStart w:id="10602" w:name="_ETM_Q31_450610"/>
      <w:bookmarkEnd w:id="10601"/>
      <w:bookmarkEnd w:id="10602"/>
      <w:r>
        <w:rPr>
          <w:rtl/>
        </w:rPr>
        <w:t xml:space="preserve">קמעונאים </w:t>
      </w:r>
      <w:bookmarkStart w:id="10603" w:name="_ETM_Q31_451150"/>
      <w:bookmarkEnd w:id="10603"/>
      <w:r>
        <w:rPr>
          <w:rtl/>
        </w:rPr>
        <w:t xml:space="preserve">קטנים </w:t>
      </w:r>
      <w:bookmarkStart w:id="10604" w:name="_ETM_Q31_452350"/>
      <w:bookmarkEnd w:id="10604"/>
      <w:r>
        <w:rPr>
          <w:rtl/>
        </w:rPr>
        <w:t xml:space="preserve">במסגרת </w:t>
      </w:r>
      <w:bookmarkStart w:id="10605" w:name="_ETM_Q31_453190"/>
      <w:bookmarkEnd w:id="10605"/>
      <w:r>
        <w:rPr>
          <w:rtl/>
        </w:rPr>
        <w:t xml:space="preserve">עמותת </w:t>
      </w:r>
      <w:bookmarkStart w:id="10606" w:name="_ETM_Q31_454270"/>
      <w:bookmarkEnd w:id="10606"/>
      <w:r>
        <w:rPr>
          <w:rFonts w:hint="cs"/>
          <w:rtl/>
        </w:rPr>
        <w:t>"</w:t>
      </w:r>
      <w:r>
        <w:rPr>
          <w:rtl/>
        </w:rPr>
        <w:t>פ</w:t>
      </w:r>
      <w:bookmarkStart w:id="10607" w:name="_ETM_Q31_454509"/>
      <w:bookmarkEnd w:id="10607"/>
      <w:r>
        <w:rPr>
          <w:rFonts w:hint="cs"/>
          <w:rtl/>
        </w:rPr>
        <w:t>ורום</w:t>
      </w:r>
      <w:r>
        <w:rPr>
          <w:rtl/>
        </w:rPr>
        <w:t xml:space="preserve"> </w:t>
      </w:r>
      <w:bookmarkStart w:id="10608" w:name="_ETM_Q31_454689"/>
      <w:bookmarkEnd w:id="10608"/>
      <w:r>
        <w:rPr>
          <w:rtl/>
        </w:rPr>
        <w:t xml:space="preserve">מזון </w:t>
      </w:r>
      <w:bookmarkStart w:id="10609" w:name="_ETM_Q31_455110"/>
      <w:bookmarkEnd w:id="10609"/>
      <w:r>
        <w:rPr>
          <w:rFonts w:hint="cs"/>
          <w:rtl/>
        </w:rPr>
        <w:t>ו</w:t>
      </w:r>
      <w:r>
        <w:rPr>
          <w:rtl/>
        </w:rPr>
        <w:t>מכולת</w:t>
      </w:r>
      <w:r>
        <w:rPr>
          <w:rFonts w:hint="cs"/>
          <w:rtl/>
        </w:rPr>
        <w:t>",</w:t>
      </w:r>
      <w:r>
        <w:rPr>
          <w:rtl/>
        </w:rPr>
        <w:t xml:space="preserve"> </w:t>
      </w:r>
      <w:bookmarkStart w:id="10610" w:name="_ETM_Q31_456339"/>
      <w:bookmarkEnd w:id="10610"/>
      <w:r>
        <w:rPr>
          <w:rtl/>
        </w:rPr>
        <w:t>אל</w:t>
      </w:r>
      <w:bookmarkStart w:id="10611" w:name="_ETM_Q31_457539"/>
      <w:bookmarkEnd w:id="10611"/>
      <w:r>
        <w:rPr>
          <w:rFonts w:hint="cs"/>
          <w:rtl/>
        </w:rPr>
        <w:t xml:space="preserve">א </w:t>
      </w:r>
      <w:r>
        <w:rPr>
          <w:rtl/>
        </w:rPr>
        <w:t>של</w:t>
      </w:r>
      <w:bookmarkStart w:id="10612" w:name="_ETM_Q31_457900"/>
      <w:bookmarkEnd w:id="10612"/>
      <w:r>
        <w:rPr>
          <w:rFonts w:hint="cs"/>
          <w:rtl/>
        </w:rPr>
        <w:t>מר</w:t>
      </w:r>
      <w:r>
        <w:rPr>
          <w:rtl/>
        </w:rPr>
        <w:t xml:space="preserve">בה </w:t>
      </w:r>
      <w:bookmarkStart w:id="10613" w:name="_ETM_Q31_458169"/>
      <w:bookmarkEnd w:id="10613"/>
      <w:r>
        <w:rPr>
          <w:rtl/>
        </w:rPr>
        <w:t>הבושה</w:t>
      </w:r>
      <w:r>
        <w:rPr>
          <w:rFonts w:hint="cs"/>
          <w:rtl/>
        </w:rPr>
        <w:t>,</w:t>
      </w:r>
      <w:r>
        <w:rPr>
          <w:rtl/>
        </w:rPr>
        <w:t xml:space="preserve"> </w:t>
      </w:r>
      <w:bookmarkStart w:id="10614" w:name="_ETM_Q31_458830"/>
      <w:bookmarkEnd w:id="10614"/>
      <w:r>
        <w:rPr>
          <w:rtl/>
        </w:rPr>
        <w:t xml:space="preserve">היצרנים </w:t>
      </w:r>
      <w:bookmarkStart w:id="10615" w:name="_ETM_Q31_459550"/>
      <w:bookmarkEnd w:id="10615"/>
      <w:r>
        <w:rPr>
          <w:rtl/>
        </w:rPr>
        <w:t xml:space="preserve">והיבואנים </w:t>
      </w:r>
      <w:bookmarkStart w:id="10616" w:name="_ETM_Q31_460810"/>
      <w:bookmarkEnd w:id="10616"/>
      <w:r>
        <w:rPr>
          <w:rtl/>
        </w:rPr>
        <w:t xml:space="preserve">לא </w:t>
      </w:r>
      <w:bookmarkStart w:id="10617" w:name="_ETM_Q31_461199"/>
      <w:bookmarkEnd w:id="10617"/>
      <w:r>
        <w:rPr>
          <w:rtl/>
        </w:rPr>
        <w:t xml:space="preserve">מעבירים </w:t>
      </w:r>
      <w:bookmarkStart w:id="10618" w:name="_ETM_Q31_461919"/>
      <w:bookmarkEnd w:id="10618"/>
      <w:r>
        <w:rPr>
          <w:rtl/>
        </w:rPr>
        <w:t xml:space="preserve">הצעות </w:t>
      </w:r>
      <w:bookmarkStart w:id="10619" w:name="_ETM_Q31_462370"/>
      <w:bookmarkEnd w:id="10619"/>
      <w:r>
        <w:rPr>
          <w:rtl/>
        </w:rPr>
        <w:t xml:space="preserve">מחיר </w:t>
      </w:r>
      <w:bookmarkStart w:id="10620" w:name="_ETM_Q31_462759"/>
      <w:bookmarkEnd w:id="10620"/>
      <w:r>
        <w:rPr>
          <w:rtl/>
        </w:rPr>
        <w:t xml:space="preserve">רלוונטיות </w:t>
      </w:r>
      <w:bookmarkStart w:id="10621" w:name="_ETM_Q31_463990"/>
      <w:bookmarkEnd w:id="10621"/>
      <w:r>
        <w:rPr>
          <w:rtl/>
        </w:rPr>
        <w:t xml:space="preserve">ותחרותיות </w:t>
      </w:r>
      <w:bookmarkStart w:id="10622" w:name="_ETM_Q31_465039"/>
      <w:bookmarkEnd w:id="10622"/>
      <w:r>
        <w:rPr>
          <w:rtl/>
        </w:rPr>
        <w:t>לאגודה</w:t>
      </w:r>
      <w:r>
        <w:rPr>
          <w:rFonts w:hint="cs"/>
          <w:rtl/>
        </w:rPr>
        <w:t>,</w:t>
      </w:r>
      <w:r>
        <w:rPr>
          <w:rtl/>
        </w:rPr>
        <w:t xml:space="preserve"> </w:t>
      </w:r>
      <w:bookmarkStart w:id="10623" w:name="_ETM_Q31_466410"/>
      <w:bookmarkEnd w:id="10623"/>
      <w:r>
        <w:rPr>
          <w:rtl/>
        </w:rPr>
        <w:t xml:space="preserve">תוך </w:t>
      </w:r>
      <w:bookmarkStart w:id="10624" w:name="_ETM_Q31_466680"/>
      <w:bookmarkEnd w:id="10624"/>
      <w:r>
        <w:rPr>
          <w:rtl/>
        </w:rPr>
        <w:t xml:space="preserve">פגיעה </w:t>
      </w:r>
      <w:bookmarkStart w:id="10625" w:name="_ETM_Q31_467100"/>
      <w:bookmarkEnd w:id="10625"/>
      <w:r>
        <w:rPr>
          <w:rtl/>
        </w:rPr>
        <w:t xml:space="preserve">בתחרות </w:t>
      </w:r>
      <w:bookmarkStart w:id="10626" w:name="_ETM_Q31_467760"/>
      <w:bookmarkEnd w:id="10626"/>
      <w:r>
        <w:rPr>
          <w:rtl/>
        </w:rPr>
        <w:t xml:space="preserve">וביעילות </w:t>
      </w:r>
      <w:bookmarkStart w:id="10627" w:name="_ETM_Q31_468330"/>
      <w:bookmarkEnd w:id="10627"/>
      <w:r>
        <w:rPr>
          <w:rtl/>
        </w:rPr>
        <w:t>המשקית</w:t>
      </w:r>
      <w:r>
        <w:rPr>
          <w:rFonts w:hint="cs"/>
          <w:rtl/>
        </w:rPr>
        <w:t>,</w:t>
      </w:r>
      <w:r>
        <w:rPr>
          <w:rtl/>
        </w:rPr>
        <w:t xml:space="preserve"> </w:t>
      </w:r>
      <w:bookmarkStart w:id="10628" w:name="_ETM_Q31_469779"/>
      <w:bookmarkEnd w:id="10628"/>
      <w:r>
        <w:rPr>
          <w:rtl/>
        </w:rPr>
        <w:t xml:space="preserve">ובשל </w:t>
      </w:r>
      <w:bookmarkStart w:id="10629" w:name="_ETM_Q31_470289"/>
      <w:bookmarkEnd w:id="10629"/>
      <w:r>
        <w:rPr>
          <w:rtl/>
        </w:rPr>
        <w:t xml:space="preserve">לחץ </w:t>
      </w:r>
      <w:bookmarkStart w:id="10630" w:name="_ETM_Q31_470620"/>
      <w:bookmarkEnd w:id="10630"/>
      <w:r>
        <w:rPr>
          <w:rtl/>
        </w:rPr>
        <w:t xml:space="preserve">פסול </w:t>
      </w:r>
      <w:bookmarkStart w:id="10631" w:name="_ETM_Q31_471129"/>
      <w:bookmarkEnd w:id="10631"/>
      <w:r>
        <w:rPr>
          <w:rtl/>
        </w:rPr>
        <w:t xml:space="preserve">של </w:t>
      </w:r>
      <w:bookmarkStart w:id="10632" w:name="_ETM_Q31_471309"/>
      <w:bookmarkEnd w:id="10632"/>
      <w:r>
        <w:rPr>
          <w:rtl/>
        </w:rPr>
        <w:t xml:space="preserve">רשתות </w:t>
      </w:r>
      <w:bookmarkStart w:id="10633" w:name="_ETM_Q31_471789"/>
      <w:bookmarkEnd w:id="10633"/>
      <w:r>
        <w:rPr>
          <w:rtl/>
        </w:rPr>
        <w:t xml:space="preserve">השיווק </w:t>
      </w:r>
      <w:bookmarkStart w:id="10634" w:name="_ETM_Q31_472240"/>
      <w:bookmarkEnd w:id="10634"/>
      <w:r>
        <w:rPr>
          <w:rtl/>
        </w:rPr>
        <w:t>הגדולות</w:t>
      </w:r>
      <w:r>
        <w:rPr>
          <w:rFonts w:hint="cs"/>
          <w:rtl/>
        </w:rPr>
        <w:t>.</w:t>
      </w:r>
      <w:bookmarkStart w:id="10635" w:name="_ETM_Q31_473919"/>
      <w:bookmarkEnd w:id="10635"/>
      <w:r>
        <w:rPr>
          <w:rFonts w:hint="cs"/>
          <w:rtl/>
        </w:rPr>
        <w:t xml:space="preserve"> </w:t>
      </w:r>
      <w:r>
        <w:rPr>
          <w:rtl/>
        </w:rPr>
        <w:t xml:space="preserve">יצרני </w:t>
      </w:r>
      <w:bookmarkStart w:id="10636" w:name="_ETM_Q31_474520"/>
      <w:bookmarkEnd w:id="10636"/>
      <w:r>
        <w:rPr>
          <w:rtl/>
        </w:rPr>
        <w:t>המזון</w:t>
      </w:r>
      <w:r>
        <w:rPr>
          <w:rFonts w:hint="cs"/>
          <w:rtl/>
        </w:rPr>
        <w:t>,</w:t>
      </w:r>
      <w:r>
        <w:rPr>
          <w:rtl/>
        </w:rPr>
        <w:t xml:space="preserve"> </w:t>
      </w:r>
      <w:bookmarkStart w:id="10637" w:name="_ETM_Q31_475569"/>
      <w:bookmarkEnd w:id="10637"/>
      <w:r>
        <w:rPr>
          <w:rtl/>
        </w:rPr>
        <w:t>היבוא</w:t>
      </w:r>
      <w:bookmarkStart w:id="10638" w:name="_ETM_Q31_476139"/>
      <w:bookmarkEnd w:id="10638"/>
      <w:r>
        <w:rPr>
          <w:rtl/>
        </w:rPr>
        <w:t>ני</w:t>
      </w:r>
      <w:r>
        <w:rPr>
          <w:rFonts w:hint="cs"/>
          <w:rtl/>
        </w:rPr>
        <w:t>ם</w:t>
      </w:r>
      <w:r>
        <w:rPr>
          <w:rtl/>
        </w:rPr>
        <w:t xml:space="preserve"> </w:t>
      </w:r>
      <w:bookmarkStart w:id="10639" w:name="_ETM_Q31_476379"/>
      <w:bookmarkEnd w:id="10639"/>
      <w:r>
        <w:rPr>
          <w:rtl/>
        </w:rPr>
        <w:t xml:space="preserve">ורשתות </w:t>
      </w:r>
      <w:bookmarkStart w:id="10640" w:name="_ETM_Q31_476889"/>
      <w:bookmarkEnd w:id="10640"/>
      <w:r>
        <w:rPr>
          <w:rtl/>
        </w:rPr>
        <w:t xml:space="preserve">השיווק </w:t>
      </w:r>
      <w:bookmarkStart w:id="10641" w:name="_ETM_Q31_477370"/>
      <w:bookmarkEnd w:id="10641"/>
      <w:r>
        <w:rPr>
          <w:rtl/>
        </w:rPr>
        <w:t xml:space="preserve">הגדולות </w:t>
      </w:r>
      <w:bookmarkStart w:id="10642" w:name="_ETM_Q31_478449"/>
      <w:bookmarkEnd w:id="10642"/>
      <w:r>
        <w:rPr>
          <w:rtl/>
        </w:rPr>
        <w:t>פועל</w:t>
      </w:r>
      <w:r>
        <w:rPr>
          <w:rFonts w:hint="cs"/>
          <w:rtl/>
        </w:rPr>
        <w:t>ים</w:t>
      </w:r>
      <w:r>
        <w:rPr>
          <w:rtl/>
        </w:rPr>
        <w:t xml:space="preserve"> </w:t>
      </w:r>
      <w:bookmarkStart w:id="10643" w:name="_ETM_Q31_478960"/>
      <w:bookmarkEnd w:id="10643"/>
      <w:r>
        <w:rPr>
          <w:rtl/>
        </w:rPr>
        <w:t xml:space="preserve">כקרטל </w:t>
      </w:r>
      <w:bookmarkStart w:id="10644" w:name="_ETM_Q31_480460"/>
      <w:bookmarkEnd w:id="10644"/>
      <w:r>
        <w:rPr>
          <w:rtl/>
        </w:rPr>
        <w:t>וחוסמ</w:t>
      </w:r>
      <w:r>
        <w:rPr>
          <w:rFonts w:hint="cs"/>
          <w:rtl/>
        </w:rPr>
        <w:t>ים</w:t>
      </w:r>
      <w:bookmarkStart w:id="10645" w:name="_ETM_Q31_481270"/>
      <w:bookmarkEnd w:id="10645"/>
      <w:r>
        <w:rPr>
          <w:rFonts w:hint="cs"/>
          <w:rtl/>
        </w:rPr>
        <w:t xml:space="preserve"> </w:t>
      </w:r>
      <w:r>
        <w:rPr>
          <w:rtl/>
        </w:rPr>
        <w:t xml:space="preserve">הלכה </w:t>
      </w:r>
      <w:bookmarkStart w:id="10646" w:name="_ETM_Q31_481660"/>
      <w:bookmarkEnd w:id="10646"/>
      <w:r>
        <w:rPr>
          <w:rtl/>
        </w:rPr>
        <w:t xml:space="preserve">למעשה </w:t>
      </w:r>
      <w:bookmarkStart w:id="10647" w:name="_ETM_Q31_480000"/>
      <w:bookmarkStart w:id="10648" w:name="_ETM_Q31_480870"/>
      <w:bookmarkStart w:id="10649" w:name="_ETM_Q31_481709"/>
      <w:bookmarkStart w:id="10650" w:name="_ETM_Q31_482100"/>
      <w:bookmarkStart w:id="10651" w:name="_ETM_Q31_482700"/>
      <w:bookmarkEnd w:id="10647"/>
      <w:bookmarkEnd w:id="10648"/>
      <w:bookmarkEnd w:id="10649"/>
      <w:bookmarkEnd w:id="10650"/>
      <w:bookmarkEnd w:id="10651"/>
      <w:r>
        <w:rPr>
          <w:rtl/>
        </w:rPr>
        <w:t xml:space="preserve">את </w:t>
      </w:r>
      <w:bookmarkStart w:id="10652" w:name="_ETM_Q31_482790"/>
      <w:bookmarkEnd w:id="10652"/>
      <w:r>
        <w:rPr>
          <w:rtl/>
        </w:rPr>
        <w:t xml:space="preserve">מימושה </w:t>
      </w:r>
      <w:bookmarkStart w:id="10653" w:name="_ETM_Q31_483270"/>
      <w:bookmarkEnd w:id="10653"/>
      <w:r>
        <w:rPr>
          <w:rtl/>
        </w:rPr>
        <w:t xml:space="preserve">של </w:t>
      </w:r>
      <w:bookmarkStart w:id="10654" w:name="_ETM_Q31_483449"/>
      <w:bookmarkEnd w:id="10654"/>
      <w:r>
        <w:rPr>
          <w:rtl/>
        </w:rPr>
        <w:t xml:space="preserve">רפורמה </w:t>
      </w:r>
      <w:bookmarkStart w:id="10655" w:name="_ETM_Q31_483899"/>
      <w:bookmarkStart w:id="10656" w:name="_ETM_Q31_484620"/>
      <w:bookmarkEnd w:id="10655"/>
      <w:bookmarkEnd w:id="10656"/>
      <w:r>
        <w:rPr>
          <w:rtl/>
        </w:rPr>
        <w:t xml:space="preserve">ממשלתית </w:t>
      </w:r>
      <w:bookmarkStart w:id="10657" w:name="_ETM_Q31_485310"/>
      <w:bookmarkEnd w:id="10657"/>
      <w:r>
        <w:rPr>
          <w:rtl/>
        </w:rPr>
        <w:t xml:space="preserve">למאבק </w:t>
      </w:r>
      <w:bookmarkStart w:id="10658" w:name="_ETM_Q31_485850"/>
      <w:bookmarkEnd w:id="10658"/>
      <w:r>
        <w:rPr>
          <w:rtl/>
        </w:rPr>
        <w:t xml:space="preserve">ביוקר </w:t>
      </w:r>
      <w:bookmarkStart w:id="10659" w:name="_ETM_Q31_486299"/>
      <w:bookmarkEnd w:id="10659"/>
      <w:r>
        <w:rPr>
          <w:rtl/>
        </w:rPr>
        <w:t xml:space="preserve">המחיה </w:t>
      </w:r>
      <w:bookmarkStart w:id="10660" w:name="_ETM_Q31_487709"/>
      <w:bookmarkEnd w:id="10660"/>
      <w:r>
        <w:rPr>
          <w:rtl/>
        </w:rPr>
        <w:t>ו</w:t>
      </w:r>
      <w:bookmarkStart w:id="10661" w:name="_ETM_Q31_487979"/>
      <w:bookmarkEnd w:id="10661"/>
      <w:r>
        <w:rPr>
          <w:rFonts w:hint="cs"/>
          <w:rtl/>
        </w:rPr>
        <w:t>להעצ</w:t>
      </w:r>
      <w:r>
        <w:rPr>
          <w:rtl/>
        </w:rPr>
        <w:t xml:space="preserve">מת </w:t>
      </w:r>
      <w:bookmarkStart w:id="10662" w:name="_ETM_Q31_488880"/>
      <w:bookmarkEnd w:id="10662"/>
      <w:r>
        <w:rPr>
          <w:rtl/>
        </w:rPr>
        <w:t xml:space="preserve">עשרות </w:t>
      </w:r>
      <w:bookmarkStart w:id="10663" w:name="_ETM_Q31_489360"/>
      <w:bookmarkEnd w:id="10663"/>
      <w:r>
        <w:rPr>
          <w:rtl/>
        </w:rPr>
        <w:t xml:space="preserve">אלפי </w:t>
      </w:r>
      <w:bookmarkStart w:id="10664" w:name="_ETM_Q31_489660"/>
      <w:bookmarkEnd w:id="10664"/>
      <w:r>
        <w:rPr>
          <w:rtl/>
        </w:rPr>
        <w:t xml:space="preserve">משקי </w:t>
      </w:r>
      <w:bookmarkStart w:id="10665" w:name="_ETM_Q31_490080"/>
      <w:bookmarkEnd w:id="10665"/>
      <w:r>
        <w:rPr>
          <w:rtl/>
        </w:rPr>
        <w:t xml:space="preserve">בית </w:t>
      </w:r>
      <w:bookmarkStart w:id="10666" w:name="_ETM_Q31_490980"/>
      <w:bookmarkEnd w:id="10666"/>
      <w:r>
        <w:rPr>
          <w:rFonts w:hint="cs"/>
          <w:rtl/>
        </w:rPr>
        <w:t>ש</w:t>
      </w:r>
      <w:r>
        <w:rPr>
          <w:rtl/>
        </w:rPr>
        <w:t xml:space="preserve">מספקים </w:t>
      </w:r>
      <w:bookmarkStart w:id="10667" w:name="_ETM_Q31_491610"/>
      <w:bookmarkEnd w:id="10667"/>
      <w:r>
        <w:rPr>
          <w:rtl/>
        </w:rPr>
        <w:t xml:space="preserve">שירות </w:t>
      </w:r>
      <w:bookmarkStart w:id="10668" w:name="_ETM_Q31_492029"/>
      <w:bookmarkEnd w:id="10668"/>
      <w:r>
        <w:rPr>
          <w:rtl/>
        </w:rPr>
        <w:t xml:space="preserve">למיליוני </w:t>
      </w:r>
      <w:bookmarkStart w:id="10669" w:name="_ETM_Q31_492480"/>
      <w:bookmarkEnd w:id="10669"/>
      <w:r>
        <w:rPr>
          <w:rtl/>
        </w:rPr>
        <w:t>תושבים</w:t>
      </w:r>
      <w:r>
        <w:rPr>
          <w:rFonts w:hint="cs"/>
          <w:rtl/>
        </w:rPr>
        <w:t>.</w:t>
      </w:r>
      <w:bookmarkStart w:id="10670" w:name="_ETM_Q31_494093"/>
      <w:bookmarkStart w:id="10671" w:name="_ETM_Q31_494191"/>
      <w:bookmarkStart w:id="10672" w:name="_ETM_Q31_494685"/>
      <w:bookmarkStart w:id="10673" w:name="_ETM_Q31_494778"/>
      <w:bookmarkStart w:id="10674" w:name="_ETM_Q31_494029"/>
      <w:bookmarkEnd w:id="10670"/>
      <w:bookmarkEnd w:id="10671"/>
      <w:bookmarkEnd w:id="10672"/>
      <w:bookmarkEnd w:id="10673"/>
      <w:bookmarkEnd w:id="10674"/>
      <w:r>
        <w:rPr>
          <w:rFonts w:hint="cs"/>
          <w:rtl/>
        </w:rPr>
        <w:t xml:space="preserve"> </w:t>
      </w:r>
      <w:r>
        <w:rPr>
          <w:rtl/>
        </w:rPr>
        <w:t xml:space="preserve">את </w:t>
      </w:r>
      <w:bookmarkStart w:id="10675" w:name="_ETM_Q31_494269"/>
      <w:bookmarkEnd w:id="10675"/>
      <w:r>
        <w:rPr>
          <w:rtl/>
        </w:rPr>
        <w:t xml:space="preserve">הסתירה </w:t>
      </w:r>
      <w:bookmarkStart w:id="10676" w:name="_ETM_Q31_494750"/>
      <w:bookmarkEnd w:id="10676"/>
      <w:r>
        <w:rPr>
          <w:rtl/>
        </w:rPr>
        <w:t xml:space="preserve">הזאת </w:t>
      </w:r>
      <w:bookmarkStart w:id="10677" w:name="_ETM_Q31_495170"/>
      <w:bookmarkEnd w:id="10677"/>
      <w:r>
        <w:rPr>
          <w:rtl/>
        </w:rPr>
        <w:t xml:space="preserve">חייבים </w:t>
      </w:r>
      <w:bookmarkStart w:id="10678" w:name="_ETM_Q31_495620"/>
      <w:bookmarkEnd w:id="10678"/>
      <w:r>
        <w:rPr>
          <w:rtl/>
        </w:rPr>
        <w:t>לפתור</w:t>
      </w:r>
      <w:bookmarkStart w:id="10679" w:name="_ETM_Q31_496920"/>
      <w:bookmarkEnd w:id="10679"/>
      <w:r>
        <w:rPr>
          <w:rFonts w:hint="cs"/>
          <w:rtl/>
        </w:rPr>
        <w:t xml:space="preserve"> </w:t>
      </w:r>
      <w:r>
        <w:rPr>
          <w:rtl/>
        </w:rPr>
        <w:t xml:space="preserve">לפני </w:t>
      </w:r>
      <w:bookmarkStart w:id="10680" w:name="_ETM_Q31_497429"/>
      <w:bookmarkEnd w:id="10680"/>
      <w:r>
        <w:rPr>
          <w:rtl/>
        </w:rPr>
        <w:t xml:space="preserve">שמזדרזים </w:t>
      </w:r>
      <w:bookmarkStart w:id="10681" w:name="_ETM_Q31_498179"/>
      <w:bookmarkEnd w:id="10681"/>
      <w:r>
        <w:rPr>
          <w:rtl/>
        </w:rPr>
        <w:t xml:space="preserve">לתקן </w:t>
      </w:r>
      <w:bookmarkStart w:id="10682" w:name="_ETM_Q31_498599"/>
      <w:bookmarkEnd w:id="10682"/>
      <w:r>
        <w:rPr>
          <w:rtl/>
        </w:rPr>
        <w:t xml:space="preserve">את </w:t>
      </w:r>
      <w:bookmarkStart w:id="10683" w:name="_ETM_Q31_498750"/>
      <w:bookmarkEnd w:id="10683"/>
      <w:r>
        <w:rPr>
          <w:rtl/>
        </w:rPr>
        <w:t xml:space="preserve">חוק </w:t>
      </w:r>
      <w:bookmarkStart w:id="10684" w:name="_ETM_Q31_498960"/>
      <w:bookmarkEnd w:id="10684"/>
      <w:r>
        <w:rPr>
          <w:rtl/>
        </w:rPr>
        <w:t xml:space="preserve">התחרות </w:t>
      </w:r>
      <w:bookmarkStart w:id="10685" w:name="_ETM_Q31_499890"/>
      <w:bookmarkEnd w:id="10685"/>
      <w:r>
        <w:rPr>
          <w:rtl/>
        </w:rPr>
        <w:t xml:space="preserve">בענף </w:t>
      </w:r>
      <w:bookmarkStart w:id="10686" w:name="_ETM_Q31_500339"/>
      <w:bookmarkEnd w:id="10686"/>
      <w:r>
        <w:rPr>
          <w:rtl/>
        </w:rPr>
        <w:t>המזון</w:t>
      </w:r>
      <w:r>
        <w:rPr>
          <w:rFonts w:hint="cs"/>
          <w:rtl/>
        </w:rPr>
        <w:t>.</w:t>
      </w:r>
      <w:r>
        <w:rPr>
          <w:rtl/>
        </w:rPr>
        <w:t xml:space="preserve"> </w:t>
      </w:r>
      <w:bookmarkStart w:id="10687" w:name="_ETM_Q31_501560"/>
      <w:bookmarkEnd w:id="10687"/>
    </w:p>
    <w:p w:rsidR="00383ECB" w:rsidRDefault="00383ECB" w:rsidP="003B7263">
      <w:pPr>
        <w:rPr>
          <w:rtl/>
        </w:rPr>
      </w:pPr>
    </w:p>
    <w:p w:rsidR="00383ECB" w:rsidRDefault="00383ECB" w:rsidP="003B7263">
      <w:pPr>
        <w:rPr>
          <w:rtl/>
        </w:rPr>
      </w:pPr>
      <w:r>
        <w:rPr>
          <w:rtl/>
        </w:rPr>
        <w:t xml:space="preserve">אני </w:t>
      </w:r>
      <w:bookmarkStart w:id="10688" w:name="_ETM_Q31_501769"/>
      <w:bookmarkEnd w:id="10688"/>
      <w:r>
        <w:rPr>
          <w:rtl/>
        </w:rPr>
        <w:t xml:space="preserve">פניתי </w:t>
      </w:r>
      <w:bookmarkStart w:id="10689" w:name="_ETM_Q31_502160"/>
      <w:bookmarkEnd w:id="10689"/>
      <w:r>
        <w:rPr>
          <w:rtl/>
        </w:rPr>
        <w:t xml:space="preserve">בחודש </w:t>
      </w:r>
      <w:bookmarkStart w:id="10690" w:name="_ETM_Q31_502580"/>
      <w:bookmarkEnd w:id="10690"/>
      <w:r>
        <w:rPr>
          <w:rtl/>
        </w:rPr>
        <w:t xml:space="preserve">נובמבר </w:t>
      </w:r>
      <w:bookmarkStart w:id="10691" w:name="_ETM_Q31_503089"/>
      <w:bookmarkEnd w:id="10691"/>
      <w:r>
        <w:rPr>
          <w:rtl/>
        </w:rPr>
        <w:t xml:space="preserve">לשר </w:t>
      </w:r>
      <w:bookmarkStart w:id="10692" w:name="_ETM_Q31_503449"/>
      <w:bookmarkEnd w:id="10692"/>
      <w:r>
        <w:rPr>
          <w:rtl/>
        </w:rPr>
        <w:t xml:space="preserve">הכלכלה </w:t>
      </w:r>
      <w:bookmarkStart w:id="10693" w:name="_ETM_Q31_504050"/>
      <w:bookmarkEnd w:id="10693"/>
      <w:r>
        <w:rPr>
          <w:rtl/>
        </w:rPr>
        <w:t>ולרשו</w:t>
      </w:r>
      <w:r>
        <w:rPr>
          <w:rFonts w:hint="cs"/>
          <w:rtl/>
        </w:rPr>
        <w:t>ת</w:t>
      </w:r>
      <w:bookmarkStart w:id="10694" w:name="_ETM_Q31_504500"/>
      <w:bookmarkEnd w:id="10694"/>
      <w:r>
        <w:rPr>
          <w:rtl/>
        </w:rPr>
        <w:t xml:space="preserve"> </w:t>
      </w:r>
      <w:bookmarkStart w:id="10695" w:name="_ETM_Q31_504560"/>
      <w:bookmarkEnd w:id="10695"/>
      <w:r>
        <w:rPr>
          <w:rtl/>
        </w:rPr>
        <w:t xml:space="preserve">התחרות </w:t>
      </w:r>
      <w:bookmarkStart w:id="10696" w:name="_ETM_Q31_505400"/>
      <w:bookmarkEnd w:id="10696"/>
      <w:r>
        <w:rPr>
          <w:rtl/>
        </w:rPr>
        <w:t>בנושא</w:t>
      </w:r>
      <w:r>
        <w:rPr>
          <w:rFonts w:hint="cs"/>
          <w:rtl/>
        </w:rPr>
        <w:t>.</w:t>
      </w:r>
      <w:r>
        <w:rPr>
          <w:rtl/>
        </w:rPr>
        <w:t xml:space="preserve"> </w:t>
      </w:r>
      <w:bookmarkStart w:id="10697" w:name="_ETM_Q31_506589"/>
      <w:bookmarkEnd w:id="10697"/>
      <w:r>
        <w:rPr>
          <w:rtl/>
        </w:rPr>
        <w:t>לצערי</w:t>
      </w:r>
      <w:r>
        <w:rPr>
          <w:rFonts w:hint="cs"/>
          <w:rtl/>
        </w:rPr>
        <w:t>,</w:t>
      </w:r>
      <w:r>
        <w:rPr>
          <w:rtl/>
        </w:rPr>
        <w:t xml:space="preserve"> </w:t>
      </w:r>
      <w:bookmarkStart w:id="10698" w:name="_ETM_Q31_507160"/>
      <w:bookmarkEnd w:id="10698"/>
      <w:r>
        <w:rPr>
          <w:rtl/>
        </w:rPr>
        <w:t xml:space="preserve">עמדת </w:t>
      </w:r>
      <w:bookmarkStart w:id="10699" w:name="_ETM_Q31_507519"/>
      <w:bookmarkEnd w:id="10699"/>
      <w:r>
        <w:rPr>
          <w:rtl/>
        </w:rPr>
        <w:t xml:space="preserve">הרשות </w:t>
      </w:r>
      <w:bookmarkStart w:id="10700" w:name="_ETM_Q31_508000"/>
      <w:bookmarkEnd w:id="10700"/>
      <w:r>
        <w:rPr>
          <w:rtl/>
        </w:rPr>
        <w:t xml:space="preserve">כפי </w:t>
      </w:r>
      <w:bookmarkStart w:id="10701" w:name="_ETM_Q31_508150"/>
      <w:bookmarkEnd w:id="10701"/>
      <w:r>
        <w:rPr>
          <w:rtl/>
        </w:rPr>
        <w:t>שהו</w:t>
      </w:r>
      <w:bookmarkStart w:id="10702" w:name="_ETM_Q31_508419"/>
      <w:bookmarkEnd w:id="10702"/>
      <w:r>
        <w:rPr>
          <w:rtl/>
        </w:rPr>
        <w:t>ב</w:t>
      </w:r>
      <w:r>
        <w:rPr>
          <w:rFonts w:hint="cs"/>
          <w:rtl/>
        </w:rPr>
        <w:t>עה</w:t>
      </w:r>
      <w:r>
        <w:rPr>
          <w:rtl/>
        </w:rPr>
        <w:t xml:space="preserve"> </w:t>
      </w:r>
      <w:bookmarkStart w:id="10703" w:name="_ETM_Q31_509240"/>
      <w:bookmarkEnd w:id="10703"/>
      <w:r>
        <w:rPr>
          <w:rtl/>
        </w:rPr>
        <w:t xml:space="preserve">בוועדת </w:t>
      </w:r>
      <w:bookmarkStart w:id="10704" w:name="_ETM_Q31_509810"/>
      <w:bookmarkEnd w:id="10704"/>
      <w:r>
        <w:rPr>
          <w:rtl/>
        </w:rPr>
        <w:t xml:space="preserve">הכלכלה </w:t>
      </w:r>
      <w:bookmarkStart w:id="10705" w:name="_ETM_Q31_510980"/>
      <w:bookmarkStart w:id="10706" w:name="_ETM_Q31_511220"/>
      <w:bookmarkEnd w:id="10705"/>
      <w:bookmarkEnd w:id="10706"/>
      <w:r>
        <w:rPr>
          <w:rFonts w:hint="cs"/>
          <w:rtl/>
        </w:rPr>
        <w:t xml:space="preserve">היא </w:t>
      </w:r>
      <w:r>
        <w:rPr>
          <w:rtl/>
        </w:rPr>
        <w:t xml:space="preserve">שלא </w:t>
      </w:r>
      <w:bookmarkStart w:id="10707" w:name="_ETM_Q31_511460"/>
      <w:bookmarkEnd w:id="10707"/>
      <w:r>
        <w:rPr>
          <w:rtl/>
        </w:rPr>
        <w:t xml:space="preserve">מדובר </w:t>
      </w:r>
      <w:bookmarkStart w:id="10708" w:name="_ETM_Q31_511880"/>
      <w:bookmarkEnd w:id="10708"/>
      <w:r>
        <w:rPr>
          <w:rtl/>
        </w:rPr>
        <w:t xml:space="preserve">בהפרה </w:t>
      </w:r>
      <w:bookmarkStart w:id="10709" w:name="_ETM_Q31_512390"/>
      <w:bookmarkEnd w:id="10709"/>
      <w:r>
        <w:rPr>
          <w:rtl/>
        </w:rPr>
        <w:t xml:space="preserve">של </w:t>
      </w:r>
      <w:bookmarkStart w:id="10710" w:name="_ETM_Q31_512570"/>
      <w:bookmarkEnd w:id="10710"/>
      <w:r>
        <w:rPr>
          <w:rtl/>
        </w:rPr>
        <w:t xml:space="preserve">חוק </w:t>
      </w:r>
      <w:bookmarkStart w:id="10711" w:name="_ETM_Q31_512779"/>
      <w:bookmarkEnd w:id="10711"/>
      <w:r>
        <w:rPr>
          <w:rtl/>
        </w:rPr>
        <w:t xml:space="preserve">התחרות </w:t>
      </w:r>
      <w:bookmarkStart w:id="10712" w:name="_ETM_Q31_513290"/>
      <w:bookmarkEnd w:id="10712"/>
      <w:r>
        <w:rPr>
          <w:rtl/>
        </w:rPr>
        <w:t>הכלכלית</w:t>
      </w:r>
      <w:r>
        <w:rPr>
          <w:rFonts w:hint="cs"/>
          <w:rtl/>
        </w:rPr>
        <w:t xml:space="preserve"> </w:t>
      </w:r>
      <w:bookmarkStart w:id="10713" w:name="_ETM_Q31_511524"/>
      <w:bookmarkEnd w:id="10713"/>
      <w:r>
        <w:rPr>
          <w:rtl/>
        </w:rPr>
        <w:t xml:space="preserve">– </w:t>
      </w:r>
      <w:bookmarkStart w:id="10714" w:name="_ETM_Q31_514490"/>
      <w:bookmarkEnd w:id="10714"/>
      <w:r>
        <w:rPr>
          <w:rtl/>
        </w:rPr>
        <w:t>עוד</w:t>
      </w:r>
      <w:bookmarkStart w:id="10715" w:name="_ETM_Q31_514760"/>
      <w:bookmarkEnd w:id="10715"/>
      <w:r>
        <w:rPr>
          <w:rFonts w:hint="cs"/>
          <w:rtl/>
        </w:rPr>
        <w:t xml:space="preserve"> </w:t>
      </w:r>
      <w:r>
        <w:rPr>
          <w:rtl/>
        </w:rPr>
        <w:t xml:space="preserve">הוכחה </w:t>
      </w:r>
      <w:bookmarkStart w:id="10716" w:name="_ETM_Q31_515600"/>
      <w:bookmarkEnd w:id="10716"/>
      <w:r>
        <w:rPr>
          <w:rtl/>
        </w:rPr>
        <w:t xml:space="preserve">לחוסר </w:t>
      </w:r>
      <w:bookmarkStart w:id="10717" w:name="_ETM_Q31_516170"/>
      <w:bookmarkEnd w:id="10717"/>
      <w:r>
        <w:rPr>
          <w:rtl/>
        </w:rPr>
        <w:t xml:space="preserve">יעילותו </w:t>
      </w:r>
      <w:bookmarkStart w:id="10718" w:name="_ETM_Q31_516650"/>
      <w:bookmarkEnd w:id="10718"/>
      <w:r>
        <w:rPr>
          <w:rtl/>
        </w:rPr>
        <w:t xml:space="preserve">של </w:t>
      </w:r>
      <w:bookmarkStart w:id="10719" w:name="_ETM_Q31_516860"/>
      <w:bookmarkEnd w:id="10719"/>
      <w:r>
        <w:rPr>
          <w:rtl/>
        </w:rPr>
        <w:t>החוק</w:t>
      </w:r>
      <w:r>
        <w:rPr>
          <w:rFonts w:hint="cs"/>
          <w:rtl/>
        </w:rPr>
        <w:t>.</w:t>
      </w:r>
      <w:r>
        <w:rPr>
          <w:rtl/>
        </w:rPr>
        <w:t xml:space="preserve"> </w:t>
      </w:r>
      <w:bookmarkStart w:id="10720" w:name="_ETM_Q31_518199"/>
      <w:bookmarkEnd w:id="10720"/>
      <w:r>
        <w:rPr>
          <w:rtl/>
        </w:rPr>
        <w:t xml:space="preserve">השר </w:t>
      </w:r>
      <w:bookmarkStart w:id="10721" w:name="_ETM_Q31_518620"/>
      <w:bookmarkEnd w:id="10721"/>
      <w:r>
        <w:rPr>
          <w:rtl/>
        </w:rPr>
        <w:t>ב</w:t>
      </w:r>
      <w:r>
        <w:rPr>
          <w:rFonts w:hint="cs"/>
          <w:rtl/>
        </w:rPr>
        <w:t xml:space="preserve">רקת </w:t>
      </w:r>
      <w:bookmarkStart w:id="10722" w:name="_ETM_Q31_519039"/>
      <w:bookmarkEnd w:id="10722"/>
      <w:r>
        <w:rPr>
          <w:rtl/>
        </w:rPr>
        <w:t xml:space="preserve">כלל </w:t>
      </w:r>
      <w:bookmarkStart w:id="10723" w:name="_ETM_Q31_519309"/>
      <w:bookmarkEnd w:id="10723"/>
      <w:r>
        <w:rPr>
          <w:rtl/>
        </w:rPr>
        <w:t xml:space="preserve">לא </w:t>
      </w:r>
      <w:bookmarkStart w:id="10724" w:name="_ETM_Q31_519399"/>
      <w:bookmarkEnd w:id="10724"/>
      <w:r>
        <w:rPr>
          <w:rtl/>
        </w:rPr>
        <w:t xml:space="preserve">טרח </w:t>
      </w:r>
      <w:bookmarkStart w:id="10725" w:name="_ETM_Q31_519760"/>
      <w:bookmarkEnd w:id="10725"/>
      <w:r>
        <w:rPr>
          <w:rtl/>
        </w:rPr>
        <w:t>להשיב</w:t>
      </w:r>
      <w:r>
        <w:rPr>
          <w:rFonts w:hint="cs"/>
          <w:rtl/>
        </w:rPr>
        <w:t xml:space="preserve"> </w:t>
      </w:r>
      <w:r w:rsidR="00897AE7">
        <w:rPr>
          <w:rFonts w:hint="cs"/>
          <w:rtl/>
        </w:rPr>
        <w:t>– –</w:t>
      </w:r>
      <w:r>
        <w:rPr>
          <w:rFonts w:hint="cs"/>
          <w:rtl/>
        </w:rPr>
        <w:t xml:space="preserve"> </w:t>
      </w:r>
    </w:p>
    <w:p w:rsidR="00383ECB" w:rsidRDefault="00383ECB" w:rsidP="003B7263">
      <w:pPr>
        <w:rPr>
          <w:rtl/>
        </w:rPr>
      </w:pPr>
      <w:bookmarkStart w:id="10726" w:name="_ETM_Q31_515591"/>
      <w:bookmarkEnd w:id="10726"/>
    </w:p>
    <w:p w:rsidR="00383ECB" w:rsidRDefault="00383ECB" w:rsidP="003B7263">
      <w:pPr>
        <w:pStyle w:val="af6"/>
        <w:keepNext/>
        <w:rPr>
          <w:rtl/>
        </w:rPr>
      </w:pPr>
      <w:r w:rsidRPr="00DF6B1F">
        <w:rPr>
          <w:rStyle w:val="TagStyle"/>
          <w:rtl/>
        </w:rPr>
        <w:t xml:space="preserve"> &lt;&lt; יור &gt;&gt;</w:t>
      </w:r>
      <w:r w:rsidRPr="00D95AD3">
        <w:rPr>
          <w:rStyle w:val="TagStyle"/>
          <w:rtl/>
        </w:rPr>
        <w:t xml:space="preserve"> </w:t>
      </w:r>
      <w:r>
        <w:rPr>
          <w:rtl/>
        </w:rPr>
        <w:t>היו"ר חנוך דב מלביצקי:</w:t>
      </w:r>
      <w:r w:rsidRPr="00D95AD3">
        <w:rPr>
          <w:rStyle w:val="TagStyle"/>
          <w:rtl/>
        </w:rPr>
        <w:t xml:space="preserve"> </w:t>
      </w:r>
      <w:r w:rsidRPr="00DF6B1F">
        <w:rPr>
          <w:rStyle w:val="TagStyle"/>
          <w:rtl/>
        </w:rPr>
        <w:t>&lt;&lt; יור &gt;&gt;</w:t>
      </w:r>
      <w:r>
        <w:rPr>
          <w:rtl/>
        </w:rPr>
        <w:t xml:space="preserve">   </w:t>
      </w:r>
    </w:p>
    <w:p w:rsidR="00383ECB" w:rsidRDefault="00383ECB" w:rsidP="00897AE7">
      <w:pPr>
        <w:rPr>
          <w:rtl/>
        </w:rPr>
      </w:pPr>
    </w:p>
    <w:p w:rsidR="00383ECB" w:rsidRDefault="00383ECB" w:rsidP="003B7263">
      <w:pPr>
        <w:rPr>
          <w:rtl/>
        </w:rPr>
      </w:pPr>
      <w:bookmarkStart w:id="10727" w:name="_ETM_Q31_516330"/>
      <w:bookmarkStart w:id="10728" w:name="_ETM_Q31_520389"/>
      <w:bookmarkEnd w:id="10727"/>
      <w:bookmarkEnd w:id="10728"/>
      <w:r>
        <w:rPr>
          <w:rtl/>
        </w:rPr>
        <w:t xml:space="preserve">נא </w:t>
      </w:r>
      <w:bookmarkStart w:id="10729" w:name="_ETM_Q31_520569"/>
      <w:bookmarkEnd w:id="10729"/>
      <w:r>
        <w:rPr>
          <w:rtl/>
        </w:rPr>
        <w:t>לסיים</w:t>
      </w:r>
      <w:r>
        <w:rPr>
          <w:rFonts w:hint="cs"/>
          <w:rtl/>
        </w:rPr>
        <w:t>.</w:t>
      </w:r>
      <w:bookmarkStart w:id="10730" w:name="_ETM_Q31_519453"/>
      <w:bookmarkEnd w:id="10730"/>
    </w:p>
    <w:p w:rsidR="00383ECB" w:rsidRDefault="00383ECB" w:rsidP="003B7263">
      <w:pPr>
        <w:rPr>
          <w:rtl/>
        </w:rPr>
      </w:pPr>
      <w:bookmarkStart w:id="10731" w:name="_ETM_Q31_519533"/>
      <w:bookmarkEnd w:id="10731"/>
    </w:p>
    <w:p w:rsidR="00383ECB" w:rsidRDefault="00383ECB" w:rsidP="003B7263">
      <w:pPr>
        <w:pStyle w:val="-"/>
        <w:keepNext/>
        <w:rPr>
          <w:rtl/>
        </w:rPr>
      </w:pPr>
      <w:bookmarkStart w:id="10732" w:name="ET_speakercontinue_5785_19"/>
      <w:r w:rsidRPr="00DF6B1F">
        <w:rPr>
          <w:rStyle w:val="TagStyle"/>
          <w:rtl/>
        </w:rPr>
        <w:t xml:space="preserve"> &lt;&lt; דובר_המשך &gt;&gt;</w:t>
      </w:r>
      <w:r w:rsidRPr="00D95AD3">
        <w:rPr>
          <w:rStyle w:val="TagStyle"/>
          <w:rtl/>
        </w:rPr>
        <w:t xml:space="preserve"> </w:t>
      </w:r>
      <w:r>
        <w:rPr>
          <w:rtl/>
        </w:rPr>
        <w:t>עופר כסיף (חד"ש-תע"ל):</w:t>
      </w:r>
      <w:r w:rsidRPr="00D95AD3">
        <w:rPr>
          <w:rStyle w:val="TagStyle"/>
          <w:rtl/>
        </w:rPr>
        <w:t xml:space="preserve"> </w:t>
      </w:r>
      <w:r w:rsidRPr="00DF6B1F">
        <w:rPr>
          <w:rStyle w:val="TagStyle"/>
          <w:rtl/>
        </w:rPr>
        <w:t>&lt;&lt; דובר_המשך &gt;&gt;</w:t>
      </w:r>
      <w:r>
        <w:rPr>
          <w:rtl/>
        </w:rPr>
        <w:t xml:space="preserve">   </w:t>
      </w:r>
      <w:bookmarkEnd w:id="10732"/>
    </w:p>
    <w:p w:rsidR="00383ECB" w:rsidRDefault="00383ECB" w:rsidP="00897AE7">
      <w:pPr>
        <w:rPr>
          <w:rtl/>
        </w:rPr>
      </w:pPr>
    </w:p>
    <w:p w:rsidR="00383ECB" w:rsidRDefault="00897AE7" w:rsidP="003B7263">
      <w:pPr>
        <w:rPr>
          <w:rtl/>
        </w:rPr>
      </w:pPr>
      <w:bookmarkStart w:id="10733" w:name="_ETM_Q31_522089"/>
      <w:bookmarkStart w:id="10734" w:name="_ETM_Q31_521019"/>
      <w:bookmarkEnd w:id="10733"/>
      <w:bookmarkEnd w:id="10734"/>
      <w:r>
        <w:rPr>
          <w:rFonts w:hint="cs"/>
          <w:rtl/>
        </w:rPr>
        <w:t>– –</w:t>
      </w:r>
      <w:r w:rsidR="00383ECB">
        <w:rPr>
          <w:rFonts w:hint="cs"/>
          <w:rtl/>
        </w:rPr>
        <w:t xml:space="preserve"> וכלל </w:t>
      </w:r>
      <w:bookmarkStart w:id="10735" w:name="_ETM_Q31_521350"/>
      <w:bookmarkEnd w:id="10735"/>
      <w:r w:rsidR="00383ECB">
        <w:rPr>
          <w:rtl/>
        </w:rPr>
        <w:t xml:space="preserve">לא </w:t>
      </w:r>
      <w:bookmarkStart w:id="10736" w:name="_ETM_Q31_521440"/>
      <w:bookmarkEnd w:id="10736"/>
      <w:r w:rsidR="00383ECB">
        <w:rPr>
          <w:rtl/>
        </w:rPr>
        <w:t xml:space="preserve">מסכים </w:t>
      </w:r>
      <w:bookmarkStart w:id="10737" w:name="_ETM_Q31_521859"/>
      <w:bookmarkEnd w:id="10737"/>
      <w:r w:rsidR="00383ECB">
        <w:rPr>
          <w:rtl/>
        </w:rPr>
        <w:t xml:space="preserve">להיפגש </w:t>
      </w:r>
      <w:bookmarkStart w:id="10738" w:name="_ETM_Q31_522460"/>
      <w:bookmarkEnd w:id="10738"/>
      <w:r w:rsidR="00383ECB">
        <w:rPr>
          <w:rtl/>
        </w:rPr>
        <w:t xml:space="preserve">עם </w:t>
      </w:r>
      <w:bookmarkStart w:id="10739" w:name="_ETM_Q31_522579"/>
      <w:bookmarkEnd w:id="10739"/>
      <w:r w:rsidR="00383ECB">
        <w:rPr>
          <w:rtl/>
        </w:rPr>
        <w:t xml:space="preserve">איגוד </w:t>
      </w:r>
      <w:bookmarkStart w:id="10740" w:name="_ETM_Q31_522879"/>
      <w:bookmarkEnd w:id="10740"/>
      <w:r w:rsidR="00383ECB">
        <w:rPr>
          <w:rtl/>
        </w:rPr>
        <w:t xml:space="preserve">הקמעונאים </w:t>
      </w:r>
      <w:bookmarkStart w:id="10741" w:name="_ETM_Q31_523449"/>
      <w:bookmarkEnd w:id="10741"/>
      <w:r w:rsidR="00383ECB">
        <w:rPr>
          <w:rtl/>
        </w:rPr>
        <w:t>הקטנים</w:t>
      </w:r>
      <w:r w:rsidR="00383ECB">
        <w:rPr>
          <w:rFonts w:hint="cs"/>
          <w:rtl/>
        </w:rPr>
        <w:t>.</w:t>
      </w:r>
      <w:r w:rsidR="00383ECB">
        <w:rPr>
          <w:rtl/>
        </w:rPr>
        <w:t xml:space="preserve"> </w:t>
      </w:r>
      <w:bookmarkStart w:id="10742" w:name="_ETM_Q31_524829"/>
      <w:bookmarkEnd w:id="10742"/>
      <w:r w:rsidR="00383ECB">
        <w:rPr>
          <w:rtl/>
        </w:rPr>
        <w:t xml:space="preserve">אני </w:t>
      </w:r>
      <w:bookmarkStart w:id="10743" w:name="_ETM_Q31_525070"/>
      <w:bookmarkEnd w:id="10743"/>
      <w:r w:rsidR="00383ECB">
        <w:rPr>
          <w:rtl/>
        </w:rPr>
        <w:t xml:space="preserve">פונה </w:t>
      </w:r>
      <w:bookmarkStart w:id="10744" w:name="_ETM_Q31_525370"/>
      <w:bookmarkEnd w:id="10744"/>
      <w:r w:rsidR="00383ECB">
        <w:rPr>
          <w:rtl/>
        </w:rPr>
        <w:t xml:space="preserve">מכאן </w:t>
      </w:r>
      <w:bookmarkStart w:id="10745" w:name="_ETM_Q31_525760"/>
      <w:bookmarkEnd w:id="10745"/>
      <w:r w:rsidR="00383ECB">
        <w:rPr>
          <w:rtl/>
        </w:rPr>
        <w:t xml:space="preserve">לשר </w:t>
      </w:r>
      <w:bookmarkStart w:id="10746" w:name="_ETM_Q31_526120"/>
      <w:bookmarkEnd w:id="10746"/>
      <w:r w:rsidR="00383ECB">
        <w:rPr>
          <w:rtl/>
        </w:rPr>
        <w:t xml:space="preserve">ברקת </w:t>
      </w:r>
      <w:bookmarkStart w:id="10747" w:name="_ETM_Q31_526540"/>
      <w:bookmarkEnd w:id="10747"/>
      <w:r w:rsidR="00383ECB">
        <w:rPr>
          <w:rtl/>
        </w:rPr>
        <w:t>ומבקש</w:t>
      </w:r>
      <w:r w:rsidR="00383ECB">
        <w:rPr>
          <w:rFonts w:hint="cs"/>
          <w:rtl/>
        </w:rPr>
        <w:t>:</w:t>
      </w:r>
      <w:r w:rsidR="00383ECB">
        <w:rPr>
          <w:rtl/>
        </w:rPr>
        <w:t xml:space="preserve"> </w:t>
      </w:r>
      <w:bookmarkStart w:id="10748" w:name="_ETM_Q31_527650"/>
      <w:bookmarkEnd w:id="10748"/>
      <w:r w:rsidR="00383ECB">
        <w:rPr>
          <w:rtl/>
        </w:rPr>
        <w:t xml:space="preserve">פגוש </w:t>
      </w:r>
      <w:bookmarkStart w:id="10749" w:name="_ETM_Q31_528160"/>
      <w:bookmarkEnd w:id="10749"/>
      <w:r w:rsidR="00383ECB">
        <w:rPr>
          <w:rtl/>
        </w:rPr>
        <w:t xml:space="preserve">את </w:t>
      </w:r>
      <w:bookmarkStart w:id="10750" w:name="_ETM_Q31_528309"/>
      <w:bookmarkEnd w:id="10750"/>
      <w:r w:rsidR="00383ECB">
        <w:rPr>
          <w:rtl/>
        </w:rPr>
        <w:t xml:space="preserve">נציגי </w:t>
      </w:r>
      <w:bookmarkStart w:id="10751" w:name="_ETM_Q31_528940"/>
      <w:bookmarkEnd w:id="10751"/>
      <w:r w:rsidR="00383ECB">
        <w:rPr>
          <w:rtl/>
        </w:rPr>
        <w:t xml:space="preserve">המכולות </w:t>
      </w:r>
      <w:bookmarkStart w:id="10752" w:name="_ETM_Q31_529660"/>
      <w:bookmarkEnd w:id="10752"/>
      <w:r w:rsidR="00383ECB">
        <w:rPr>
          <w:rtl/>
        </w:rPr>
        <w:t xml:space="preserve">והקמעונאים </w:t>
      </w:r>
      <w:bookmarkStart w:id="10753" w:name="_ETM_Q31_530380"/>
      <w:bookmarkEnd w:id="10753"/>
      <w:r w:rsidR="00383ECB">
        <w:rPr>
          <w:rtl/>
        </w:rPr>
        <w:t>הקטנים</w:t>
      </w:r>
      <w:r w:rsidR="0009570F">
        <w:rPr>
          <w:rFonts w:hint="cs"/>
          <w:rtl/>
        </w:rPr>
        <w:t>,</w:t>
      </w:r>
      <w:r w:rsidR="00383ECB">
        <w:rPr>
          <w:rtl/>
        </w:rPr>
        <w:t xml:space="preserve"> </w:t>
      </w:r>
      <w:bookmarkStart w:id="10754" w:name="_ETM_Q31_531360"/>
      <w:bookmarkEnd w:id="10754"/>
      <w:r w:rsidR="00383ECB">
        <w:rPr>
          <w:rtl/>
        </w:rPr>
        <w:t xml:space="preserve">והתחל </w:t>
      </w:r>
      <w:bookmarkStart w:id="10755" w:name="_ETM_Q31_531960"/>
      <w:bookmarkEnd w:id="10755"/>
      <w:r w:rsidR="00383ECB">
        <w:rPr>
          <w:rtl/>
        </w:rPr>
        <w:t xml:space="preserve">ביישום </w:t>
      </w:r>
      <w:bookmarkStart w:id="10756" w:name="_ETM_Q31_532589"/>
      <w:bookmarkEnd w:id="10756"/>
      <w:r w:rsidR="00383ECB">
        <w:rPr>
          <w:rtl/>
        </w:rPr>
        <w:t xml:space="preserve">התוכנית </w:t>
      </w:r>
      <w:bookmarkStart w:id="10757" w:name="_ETM_Q31_533100"/>
      <w:bookmarkEnd w:id="10757"/>
      <w:r w:rsidR="00383ECB">
        <w:rPr>
          <w:rtl/>
        </w:rPr>
        <w:t xml:space="preserve">הקיימת </w:t>
      </w:r>
      <w:bookmarkStart w:id="10758" w:name="_ETM_Q31_534190"/>
      <w:bookmarkEnd w:id="10758"/>
      <w:r w:rsidR="00383ECB">
        <w:rPr>
          <w:rtl/>
        </w:rPr>
        <w:t>למ</w:t>
      </w:r>
      <w:r w:rsidR="00383ECB">
        <w:rPr>
          <w:rFonts w:hint="cs"/>
          <w:rtl/>
        </w:rPr>
        <w:t>ען</w:t>
      </w:r>
      <w:r w:rsidR="00383ECB">
        <w:rPr>
          <w:rtl/>
        </w:rPr>
        <w:t xml:space="preserve"> </w:t>
      </w:r>
      <w:bookmarkStart w:id="10759" w:name="_ETM_Q31_534700"/>
      <w:bookmarkEnd w:id="10759"/>
      <w:r w:rsidR="00383ECB">
        <w:rPr>
          <w:rtl/>
        </w:rPr>
        <w:t xml:space="preserve">הורדת </w:t>
      </w:r>
      <w:bookmarkStart w:id="10760" w:name="_ETM_Q31_535240"/>
      <w:bookmarkEnd w:id="10760"/>
      <w:r w:rsidR="00383ECB">
        <w:rPr>
          <w:rtl/>
        </w:rPr>
        <w:t xml:space="preserve">יוקר </w:t>
      </w:r>
      <w:bookmarkStart w:id="10761" w:name="_ETM_Q31_535600"/>
      <w:bookmarkEnd w:id="10761"/>
      <w:r w:rsidR="00383ECB">
        <w:rPr>
          <w:rtl/>
        </w:rPr>
        <w:t>המחיה</w:t>
      </w:r>
      <w:r w:rsidR="00383ECB">
        <w:rPr>
          <w:rFonts w:hint="cs"/>
          <w:rtl/>
        </w:rPr>
        <w:t>.</w:t>
      </w:r>
      <w:bookmarkStart w:id="10762" w:name="_ETM_Q31_537878"/>
      <w:bookmarkEnd w:id="10762"/>
    </w:p>
    <w:p w:rsidR="00383ECB" w:rsidRDefault="00383ECB" w:rsidP="003B7263">
      <w:pPr>
        <w:rPr>
          <w:rtl/>
        </w:rPr>
      </w:pPr>
      <w:bookmarkStart w:id="10763" w:name="_ETM_Q31_537961"/>
      <w:bookmarkStart w:id="10764" w:name="_ETM_Q31_538486"/>
      <w:bookmarkEnd w:id="10763"/>
      <w:bookmarkEnd w:id="10764"/>
    </w:p>
    <w:p w:rsidR="00383ECB" w:rsidRDefault="00383ECB" w:rsidP="003B7263">
      <w:pPr>
        <w:pStyle w:val="af6"/>
        <w:keepNext/>
        <w:rPr>
          <w:rtl/>
        </w:rPr>
      </w:pPr>
      <w:bookmarkStart w:id="10765" w:name="_ETM_Q31_538560"/>
      <w:bookmarkStart w:id="10766" w:name="_ETM_Q31_539120"/>
      <w:bookmarkEnd w:id="10765"/>
      <w:bookmarkEnd w:id="10766"/>
      <w:r w:rsidRPr="00DF6B1F">
        <w:rPr>
          <w:rStyle w:val="TagStyle"/>
          <w:rtl/>
        </w:rPr>
        <w:t xml:space="preserve"> &lt;&lt; יור &gt;&gt;</w:t>
      </w:r>
      <w:r w:rsidRPr="00D95AD3">
        <w:rPr>
          <w:rStyle w:val="TagStyle"/>
          <w:rtl/>
        </w:rPr>
        <w:t xml:space="preserve"> </w:t>
      </w:r>
      <w:r>
        <w:rPr>
          <w:rtl/>
        </w:rPr>
        <w:t>היו"ר חנוך דב מלביצקי:</w:t>
      </w:r>
      <w:r w:rsidRPr="00D95AD3">
        <w:rPr>
          <w:rStyle w:val="TagStyle"/>
          <w:rtl/>
        </w:rPr>
        <w:t xml:space="preserve"> </w:t>
      </w:r>
      <w:r w:rsidRPr="00DF6B1F">
        <w:rPr>
          <w:rStyle w:val="TagStyle"/>
          <w:rtl/>
        </w:rPr>
        <w:t>&lt;&lt; יור &gt;&gt;</w:t>
      </w:r>
      <w:r>
        <w:rPr>
          <w:rtl/>
        </w:rPr>
        <w:t xml:space="preserve">   </w:t>
      </w:r>
    </w:p>
    <w:p w:rsidR="00383ECB" w:rsidRDefault="00383ECB" w:rsidP="00897AE7">
      <w:pPr>
        <w:rPr>
          <w:rtl/>
        </w:rPr>
      </w:pPr>
    </w:p>
    <w:p w:rsidR="00383ECB" w:rsidRDefault="00383ECB" w:rsidP="00897AE7">
      <w:pPr>
        <w:rPr>
          <w:rtl/>
        </w:rPr>
      </w:pPr>
      <w:bookmarkStart w:id="10767" w:name="_ETM_Q31_540589"/>
      <w:bookmarkEnd w:id="10767"/>
      <w:r>
        <w:rPr>
          <w:rtl/>
        </w:rPr>
        <w:t xml:space="preserve">חבר </w:t>
      </w:r>
      <w:bookmarkStart w:id="10768" w:name="_ETM_Q31_539450"/>
      <w:bookmarkEnd w:id="10768"/>
      <w:r>
        <w:rPr>
          <w:rtl/>
        </w:rPr>
        <w:t xml:space="preserve">הכנסת </w:t>
      </w:r>
      <w:bookmarkStart w:id="10769" w:name="_ETM_Q31_539900"/>
      <w:bookmarkEnd w:id="10769"/>
      <w:r>
        <w:rPr>
          <w:rtl/>
        </w:rPr>
        <w:t>טיבי</w:t>
      </w:r>
      <w:r>
        <w:rPr>
          <w:rFonts w:hint="cs"/>
          <w:rtl/>
        </w:rPr>
        <w:t xml:space="preserve"> </w:t>
      </w:r>
      <w:r>
        <w:rPr>
          <w:rtl/>
        </w:rPr>
        <w:t xml:space="preserve">– </w:t>
      </w:r>
      <w:bookmarkStart w:id="10770" w:name="_ETM_Q31_540380"/>
      <w:bookmarkEnd w:id="10770"/>
      <w:r>
        <w:rPr>
          <w:rtl/>
        </w:rPr>
        <w:t>אינו</w:t>
      </w:r>
      <w:bookmarkStart w:id="10771" w:name="_ETM_Q31_540650"/>
      <w:bookmarkStart w:id="10772" w:name="_ETM_Q31_539390"/>
      <w:bookmarkEnd w:id="10771"/>
      <w:bookmarkEnd w:id="10772"/>
      <w:r>
        <w:rPr>
          <w:rFonts w:hint="cs"/>
          <w:rtl/>
        </w:rPr>
        <w:t xml:space="preserve"> </w:t>
      </w:r>
      <w:r>
        <w:rPr>
          <w:rtl/>
        </w:rPr>
        <w:t>נוכח</w:t>
      </w:r>
      <w:r>
        <w:rPr>
          <w:rFonts w:hint="cs"/>
          <w:rtl/>
        </w:rPr>
        <w:t>;</w:t>
      </w:r>
      <w:r>
        <w:rPr>
          <w:rtl/>
        </w:rPr>
        <w:t xml:space="preserve"> </w:t>
      </w:r>
      <w:bookmarkStart w:id="10773" w:name="_ETM_Q31_541400"/>
      <w:bookmarkEnd w:id="10773"/>
      <w:r>
        <w:rPr>
          <w:rtl/>
        </w:rPr>
        <w:t xml:space="preserve">חבר </w:t>
      </w:r>
      <w:bookmarkStart w:id="10774" w:name="_ETM_Q31_541760"/>
      <w:bookmarkEnd w:id="10774"/>
      <w:r>
        <w:rPr>
          <w:rtl/>
        </w:rPr>
        <w:t xml:space="preserve">הכנסת </w:t>
      </w:r>
      <w:bookmarkStart w:id="10775" w:name="_ETM_Q31_542029"/>
      <w:bookmarkEnd w:id="10775"/>
      <w:r>
        <w:rPr>
          <w:rtl/>
        </w:rPr>
        <w:t xml:space="preserve">אלעזר </w:t>
      </w:r>
      <w:bookmarkStart w:id="10776" w:name="_ETM_Q31_542360"/>
      <w:bookmarkEnd w:id="10776"/>
      <w:r>
        <w:rPr>
          <w:rtl/>
        </w:rPr>
        <w:t xml:space="preserve">שטרן </w:t>
      </w:r>
      <w:bookmarkStart w:id="10777" w:name="_ETM_Q31_542660"/>
      <w:bookmarkEnd w:id="10777"/>
      <w:r>
        <w:rPr>
          <w:rtl/>
        </w:rPr>
        <w:t>–</w:t>
      </w:r>
      <w:r>
        <w:rPr>
          <w:rFonts w:hint="cs"/>
          <w:rtl/>
        </w:rPr>
        <w:t xml:space="preserve"> </w:t>
      </w:r>
      <w:r>
        <w:rPr>
          <w:rtl/>
        </w:rPr>
        <w:t>אינו</w:t>
      </w:r>
      <w:bookmarkStart w:id="10778" w:name="_ETM_Q31_543290"/>
      <w:bookmarkEnd w:id="10778"/>
      <w:r>
        <w:rPr>
          <w:rFonts w:hint="cs"/>
          <w:rtl/>
        </w:rPr>
        <w:t xml:space="preserve"> </w:t>
      </w:r>
      <w:r>
        <w:rPr>
          <w:rtl/>
        </w:rPr>
        <w:t>נוכח</w:t>
      </w:r>
      <w:r>
        <w:rPr>
          <w:rFonts w:hint="cs"/>
          <w:rtl/>
        </w:rPr>
        <w:t>;</w:t>
      </w:r>
      <w:r>
        <w:rPr>
          <w:rtl/>
        </w:rPr>
        <w:t xml:space="preserve"> </w:t>
      </w:r>
      <w:bookmarkStart w:id="10779" w:name="_ETM_Q31_543920"/>
      <w:bookmarkEnd w:id="10779"/>
      <w:r>
        <w:rPr>
          <w:rtl/>
        </w:rPr>
        <w:t xml:space="preserve">חבר </w:t>
      </w:r>
      <w:bookmarkStart w:id="10780" w:name="_ETM_Q31_544070"/>
      <w:bookmarkEnd w:id="10780"/>
      <w:r>
        <w:rPr>
          <w:rtl/>
        </w:rPr>
        <w:t xml:space="preserve">הכנסת </w:t>
      </w:r>
      <w:bookmarkStart w:id="10781" w:name="_ETM_Q31_544370"/>
      <w:bookmarkEnd w:id="10781"/>
      <w:r>
        <w:rPr>
          <w:rtl/>
        </w:rPr>
        <w:t>עטאונה</w:t>
      </w:r>
      <w:r>
        <w:rPr>
          <w:rFonts w:hint="cs"/>
          <w:rtl/>
        </w:rPr>
        <w:t xml:space="preserve"> </w:t>
      </w:r>
      <w:bookmarkStart w:id="10782" w:name="_ETM_Q31_544640"/>
      <w:bookmarkEnd w:id="10782"/>
      <w:r>
        <w:rPr>
          <w:rtl/>
        </w:rPr>
        <w:t>–</w:t>
      </w:r>
      <w:r>
        <w:rPr>
          <w:rFonts w:hint="cs"/>
          <w:rtl/>
        </w:rPr>
        <w:t xml:space="preserve"> </w:t>
      </w:r>
      <w:r>
        <w:rPr>
          <w:rtl/>
        </w:rPr>
        <w:t>אינו</w:t>
      </w:r>
      <w:bookmarkStart w:id="10783" w:name="_ETM_Q31_544820"/>
      <w:bookmarkEnd w:id="10783"/>
      <w:r>
        <w:rPr>
          <w:rFonts w:hint="cs"/>
          <w:rtl/>
        </w:rPr>
        <w:t xml:space="preserve"> </w:t>
      </w:r>
      <w:r>
        <w:rPr>
          <w:rtl/>
        </w:rPr>
        <w:t>נוכח</w:t>
      </w:r>
      <w:r>
        <w:rPr>
          <w:rFonts w:hint="cs"/>
          <w:rtl/>
        </w:rPr>
        <w:t>;</w:t>
      </w:r>
      <w:r>
        <w:rPr>
          <w:rtl/>
        </w:rPr>
        <w:t xml:space="preserve"> </w:t>
      </w:r>
      <w:bookmarkStart w:id="10784" w:name="_ETM_Q31_545510"/>
      <w:bookmarkEnd w:id="10784"/>
      <w:r>
        <w:rPr>
          <w:rtl/>
        </w:rPr>
        <w:t xml:space="preserve">חברת </w:t>
      </w:r>
      <w:bookmarkStart w:id="10785" w:name="_ETM_Q31_545690"/>
      <w:bookmarkEnd w:id="10785"/>
      <w:r>
        <w:rPr>
          <w:rtl/>
        </w:rPr>
        <w:t xml:space="preserve">הכנסת </w:t>
      </w:r>
      <w:bookmarkStart w:id="10786" w:name="_ETM_Q31_546080"/>
      <w:bookmarkEnd w:id="10786"/>
      <w:r>
        <w:rPr>
          <w:rtl/>
        </w:rPr>
        <w:t xml:space="preserve">עאידה </w:t>
      </w:r>
      <w:bookmarkStart w:id="10787" w:name="_ETM_Q31_546320"/>
      <w:bookmarkEnd w:id="10787"/>
      <w:r>
        <w:rPr>
          <w:rtl/>
        </w:rPr>
        <w:t xml:space="preserve">תומא </w:t>
      </w:r>
      <w:bookmarkStart w:id="10788" w:name="_ETM_Q31_546589"/>
      <w:bookmarkEnd w:id="10788"/>
      <w:r>
        <w:rPr>
          <w:rtl/>
        </w:rPr>
        <w:t>סלימאן</w:t>
      </w:r>
      <w:r>
        <w:rPr>
          <w:rFonts w:hint="cs"/>
          <w:rtl/>
        </w:rPr>
        <w:t xml:space="preserve"> </w:t>
      </w:r>
      <w:r>
        <w:rPr>
          <w:rtl/>
        </w:rPr>
        <w:t xml:space="preserve">– </w:t>
      </w:r>
      <w:bookmarkStart w:id="10789" w:name="_ETM_Q31_546979"/>
      <w:bookmarkEnd w:id="10789"/>
      <w:r>
        <w:rPr>
          <w:rtl/>
        </w:rPr>
        <w:t>אינה</w:t>
      </w:r>
      <w:bookmarkStart w:id="10790" w:name="_ETM_Q31_547190"/>
      <w:bookmarkEnd w:id="10790"/>
      <w:r>
        <w:rPr>
          <w:rFonts w:hint="cs"/>
          <w:rtl/>
        </w:rPr>
        <w:t xml:space="preserve"> </w:t>
      </w:r>
      <w:r>
        <w:rPr>
          <w:rtl/>
        </w:rPr>
        <w:t>נוכחת</w:t>
      </w:r>
      <w:r>
        <w:rPr>
          <w:rFonts w:hint="cs"/>
          <w:rtl/>
        </w:rPr>
        <w:t>;</w:t>
      </w:r>
      <w:r>
        <w:rPr>
          <w:rtl/>
        </w:rPr>
        <w:t xml:space="preserve"> </w:t>
      </w:r>
      <w:bookmarkStart w:id="10791" w:name="_ETM_Q31_547610"/>
      <w:bookmarkEnd w:id="10791"/>
      <w:r>
        <w:rPr>
          <w:rtl/>
        </w:rPr>
        <w:t>חבר</w:t>
      </w:r>
      <w:r>
        <w:rPr>
          <w:rFonts w:hint="cs"/>
          <w:rtl/>
        </w:rPr>
        <w:t>ת</w:t>
      </w:r>
      <w:r>
        <w:rPr>
          <w:rtl/>
        </w:rPr>
        <w:t xml:space="preserve"> </w:t>
      </w:r>
      <w:bookmarkStart w:id="10792" w:name="_ETM_Q31_547850"/>
      <w:bookmarkEnd w:id="10792"/>
      <w:r>
        <w:rPr>
          <w:rtl/>
        </w:rPr>
        <w:t xml:space="preserve">הכנסת </w:t>
      </w:r>
      <w:bookmarkStart w:id="10793" w:name="_ETM_Q31_548180"/>
      <w:bookmarkStart w:id="10794" w:name="_ETM_Q31_548479"/>
      <w:bookmarkStart w:id="10795" w:name="_ETM_Q31_548570"/>
      <w:bookmarkEnd w:id="10793"/>
      <w:bookmarkEnd w:id="10794"/>
      <w:bookmarkEnd w:id="10795"/>
      <w:r>
        <w:rPr>
          <w:rFonts w:hint="cs"/>
          <w:rtl/>
        </w:rPr>
        <w:t xml:space="preserve">שלי טל </w:t>
      </w:r>
      <w:bookmarkStart w:id="10796" w:name="_ETM_Q31_544231"/>
      <w:bookmarkEnd w:id="10796"/>
      <w:r>
        <w:rPr>
          <w:rtl/>
        </w:rPr>
        <w:t>מירון</w:t>
      </w:r>
      <w:r>
        <w:rPr>
          <w:rFonts w:hint="cs"/>
          <w:rtl/>
        </w:rPr>
        <w:t xml:space="preserve"> </w:t>
      </w:r>
      <w:r>
        <w:rPr>
          <w:rtl/>
        </w:rPr>
        <w:t xml:space="preserve">– </w:t>
      </w:r>
      <w:bookmarkStart w:id="10797" w:name="_ETM_Q31_548810"/>
      <w:bookmarkEnd w:id="10797"/>
      <w:r>
        <w:rPr>
          <w:rtl/>
        </w:rPr>
        <w:t>אינה</w:t>
      </w:r>
      <w:bookmarkStart w:id="10798" w:name="_ETM_Q31_548990"/>
      <w:bookmarkEnd w:id="10798"/>
      <w:r>
        <w:rPr>
          <w:rFonts w:hint="cs"/>
          <w:rtl/>
        </w:rPr>
        <w:t xml:space="preserve"> </w:t>
      </w:r>
      <w:r>
        <w:rPr>
          <w:rtl/>
        </w:rPr>
        <w:t>נוכחת</w:t>
      </w:r>
      <w:r>
        <w:rPr>
          <w:rFonts w:hint="cs"/>
          <w:rtl/>
        </w:rPr>
        <w:t>;</w:t>
      </w:r>
      <w:r>
        <w:rPr>
          <w:rtl/>
        </w:rPr>
        <w:t xml:space="preserve"> </w:t>
      </w:r>
      <w:bookmarkStart w:id="10799" w:name="_ETM_Q31_549890"/>
      <w:bookmarkEnd w:id="10799"/>
      <w:r>
        <w:rPr>
          <w:rtl/>
        </w:rPr>
        <w:t xml:space="preserve">חבר </w:t>
      </w:r>
      <w:bookmarkStart w:id="10800" w:name="_ETM_Q31_550070"/>
      <w:bookmarkEnd w:id="10800"/>
      <w:r>
        <w:rPr>
          <w:rtl/>
        </w:rPr>
        <w:t xml:space="preserve">הכנסת </w:t>
      </w:r>
      <w:bookmarkStart w:id="10801" w:name="_ETM_Q31_550400"/>
      <w:bookmarkEnd w:id="10801"/>
      <w:r>
        <w:rPr>
          <w:rFonts w:hint="cs"/>
          <w:rtl/>
        </w:rPr>
        <w:t>ואליד אלהואשלה –</w:t>
      </w:r>
      <w:r>
        <w:rPr>
          <w:rtl/>
        </w:rPr>
        <w:t xml:space="preserve"> </w:t>
      </w:r>
      <w:bookmarkStart w:id="10802" w:name="_ETM_Q31_550970"/>
      <w:bookmarkEnd w:id="10802"/>
      <w:r>
        <w:rPr>
          <w:rtl/>
        </w:rPr>
        <w:t xml:space="preserve">אינו </w:t>
      </w:r>
      <w:bookmarkStart w:id="10803" w:name="_ETM_Q31_551180"/>
      <w:bookmarkEnd w:id="10803"/>
      <w:r>
        <w:rPr>
          <w:rtl/>
        </w:rPr>
        <w:t>נוכח</w:t>
      </w:r>
      <w:r>
        <w:rPr>
          <w:rFonts w:hint="cs"/>
          <w:rtl/>
        </w:rPr>
        <w:t>;</w:t>
      </w:r>
      <w:r>
        <w:rPr>
          <w:rtl/>
        </w:rPr>
        <w:t xml:space="preserve"> </w:t>
      </w:r>
      <w:bookmarkStart w:id="10804" w:name="_ETM_Q31_552020"/>
      <w:bookmarkEnd w:id="10804"/>
      <w:r>
        <w:rPr>
          <w:rtl/>
        </w:rPr>
        <w:t xml:space="preserve">חברת </w:t>
      </w:r>
      <w:bookmarkStart w:id="10805" w:name="_ETM_Q31_552229"/>
      <w:bookmarkEnd w:id="10805"/>
      <w:r>
        <w:rPr>
          <w:rtl/>
        </w:rPr>
        <w:t xml:space="preserve">הכנסת </w:t>
      </w:r>
      <w:bookmarkStart w:id="10806" w:name="_ETM_Q31_552560"/>
      <w:bookmarkEnd w:id="10806"/>
      <w:r>
        <w:rPr>
          <w:rtl/>
        </w:rPr>
        <w:t xml:space="preserve">אימאן </w:t>
      </w:r>
      <w:bookmarkStart w:id="10807" w:name="_ETM_Q31_552740"/>
      <w:bookmarkEnd w:id="10807"/>
      <w:r>
        <w:rPr>
          <w:rtl/>
        </w:rPr>
        <w:t xml:space="preserve">ח'טיב </w:t>
      </w:r>
      <w:bookmarkStart w:id="10808" w:name="_ETM_Q31_553010"/>
      <w:bookmarkEnd w:id="10808"/>
      <w:r>
        <w:rPr>
          <w:rtl/>
        </w:rPr>
        <w:t xml:space="preserve">יאסין </w:t>
      </w:r>
      <w:bookmarkStart w:id="10809" w:name="_ETM_Q31_553279"/>
      <w:bookmarkEnd w:id="10809"/>
      <w:r>
        <w:rPr>
          <w:rFonts w:hint="cs"/>
          <w:rtl/>
        </w:rPr>
        <w:t xml:space="preserve">– </w:t>
      </w:r>
      <w:r>
        <w:rPr>
          <w:rtl/>
        </w:rPr>
        <w:t xml:space="preserve">אינה </w:t>
      </w:r>
      <w:bookmarkStart w:id="10810" w:name="_ETM_Q31_553490"/>
      <w:bookmarkEnd w:id="10810"/>
      <w:r>
        <w:rPr>
          <w:rtl/>
        </w:rPr>
        <w:t>נוכחת</w:t>
      </w:r>
      <w:r>
        <w:rPr>
          <w:rFonts w:hint="cs"/>
          <w:rtl/>
        </w:rPr>
        <w:t>;</w:t>
      </w:r>
      <w:r>
        <w:rPr>
          <w:rtl/>
        </w:rPr>
        <w:t xml:space="preserve"> </w:t>
      </w:r>
      <w:bookmarkStart w:id="10811" w:name="_ETM_Q31_553940"/>
      <w:bookmarkEnd w:id="10811"/>
      <w:r>
        <w:rPr>
          <w:rtl/>
        </w:rPr>
        <w:t xml:space="preserve">חבר </w:t>
      </w:r>
      <w:bookmarkStart w:id="10812" w:name="_ETM_Q31_554150"/>
      <w:bookmarkEnd w:id="10812"/>
      <w:r>
        <w:rPr>
          <w:rtl/>
        </w:rPr>
        <w:t xml:space="preserve">הכנסת </w:t>
      </w:r>
      <w:bookmarkStart w:id="10813" w:name="_ETM_Q31_554390"/>
      <w:bookmarkEnd w:id="10813"/>
      <w:r>
        <w:rPr>
          <w:rFonts w:hint="cs"/>
          <w:rtl/>
        </w:rPr>
        <w:t xml:space="preserve">ווליד טאהא </w:t>
      </w:r>
      <w:bookmarkStart w:id="10814" w:name="_ETM_Q31_554810"/>
      <w:bookmarkEnd w:id="10814"/>
      <w:r>
        <w:rPr>
          <w:rtl/>
        </w:rPr>
        <w:t>–</w:t>
      </w:r>
      <w:r>
        <w:rPr>
          <w:rFonts w:hint="cs"/>
          <w:rtl/>
        </w:rPr>
        <w:t xml:space="preserve"> </w:t>
      </w:r>
      <w:r>
        <w:rPr>
          <w:rtl/>
        </w:rPr>
        <w:t>איננו</w:t>
      </w:r>
      <w:r>
        <w:rPr>
          <w:rFonts w:hint="cs"/>
          <w:rtl/>
        </w:rPr>
        <w:t xml:space="preserve">; </w:t>
      </w:r>
      <w:bookmarkStart w:id="10815" w:name="_ETM_Q31_555589"/>
      <w:bookmarkEnd w:id="10815"/>
      <w:r>
        <w:rPr>
          <w:rtl/>
        </w:rPr>
        <w:t xml:space="preserve">חברת </w:t>
      </w:r>
      <w:bookmarkStart w:id="10816" w:name="_ETM_Q31_555800"/>
      <w:bookmarkEnd w:id="10816"/>
      <w:r>
        <w:rPr>
          <w:rtl/>
        </w:rPr>
        <w:t xml:space="preserve">הכנסת </w:t>
      </w:r>
      <w:bookmarkStart w:id="10817" w:name="_ETM_Q31_556070"/>
      <w:bookmarkEnd w:id="10817"/>
      <w:r>
        <w:rPr>
          <w:rtl/>
        </w:rPr>
        <w:t>מיכל</w:t>
      </w:r>
      <w:bookmarkStart w:id="10818" w:name="_ETM_Q31_556279"/>
      <w:bookmarkStart w:id="10819" w:name="_ETM_Q31_556670"/>
      <w:bookmarkEnd w:id="10818"/>
      <w:bookmarkEnd w:id="10819"/>
      <w:r>
        <w:rPr>
          <w:rFonts w:hint="cs"/>
          <w:rtl/>
        </w:rPr>
        <w:t xml:space="preserve"> מרים וולדיגר</w:t>
      </w:r>
      <w:r>
        <w:rPr>
          <w:rtl/>
        </w:rPr>
        <w:t xml:space="preserve"> </w:t>
      </w:r>
      <w:bookmarkStart w:id="10820" w:name="_ETM_Q31_557089"/>
      <w:bookmarkEnd w:id="10820"/>
      <w:r>
        <w:rPr>
          <w:rtl/>
        </w:rPr>
        <w:t>–</w:t>
      </w:r>
      <w:r>
        <w:rPr>
          <w:rFonts w:hint="cs"/>
          <w:rtl/>
        </w:rPr>
        <w:t xml:space="preserve"> איננה; </w:t>
      </w:r>
      <w:r>
        <w:rPr>
          <w:rtl/>
        </w:rPr>
        <w:t>ח</w:t>
      </w:r>
      <w:r>
        <w:rPr>
          <w:rFonts w:hint="cs"/>
          <w:rtl/>
        </w:rPr>
        <w:t xml:space="preserve">ברת הכנסת </w:t>
      </w:r>
      <w:bookmarkStart w:id="10821" w:name="_ETM_Q31_557660"/>
      <w:bookmarkEnd w:id="10821"/>
      <w:r>
        <w:rPr>
          <w:rtl/>
        </w:rPr>
        <w:t xml:space="preserve">אריאל </w:t>
      </w:r>
      <w:bookmarkStart w:id="10822" w:name="_ETM_Q31_557900"/>
      <w:bookmarkEnd w:id="10822"/>
      <w:r>
        <w:rPr>
          <w:rFonts w:hint="cs"/>
          <w:rtl/>
        </w:rPr>
        <w:t xml:space="preserve">קלנר </w:t>
      </w:r>
      <w:r>
        <w:rPr>
          <w:rtl/>
        </w:rPr>
        <w:t>–</w:t>
      </w:r>
      <w:r>
        <w:rPr>
          <w:rFonts w:hint="cs"/>
          <w:rtl/>
        </w:rPr>
        <w:t xml:space="preserve"> איננו;</w:t>
      </w:r>
      <w:bookmarkStart w:id="10823" w:name="_ETM_Q31_558589"/>
      <w:bookmarkStart w:id="10824" w:name="_ETM_Q31_558920"/>
      <w:bookmarkEnd w:id="10823"/>
      <w:bookmarkEnd w:id="10824"/>
      <w:r>
        <w:rPr>
          <w:rFonts w:hint="cs"/>
          <w:rtl/>
        </w:rPr>
        <w:t xml:space="preserve"> </w:t>
      </w:r>
      <w:bookmarkStart w:id="10825" w:name="_ETM_Q31_556202"/>
      <w:bookmarkEnd w:id="10825"/>
      <w:r>
        <w:rPr>
          <w:rFonts w:hint="cs"/>
          <w:rtl/>
        </w:rPr>
        <w:t>חברת הכנסת ש</w:t>
      </w:r>
      <w:r>
        <w:rPr>
          <w:rtl/>
        </w:rPr>
        <w:t xml:space="preserve">רון </w:t>
      </w:r>
      <w:bookmarkStart w:id="10826" w:name="_ETM_Q31_559190"/>
      <w:bookmarkEnd w:id="10826"/>
      <w:r>
        <w:rPr>
          <w:rFonts w:hint="cs"/>
          <w:rtl/>
        </w:rPr>
        <w:t>נ</w:t>
      </w:r>
      <w:r>
        <w:rPr>
          <w:rtl/>
        </w:rPr>
        <w:t>יר</w:t>
      </w:r>
      <w:r>
        <w:rPr>
          <w:rFonts w:hint="cs"/>
          <w:rtl/>
        </w:rPr>
        <w:t xml:space="preserve"> –</w:t>
      </w:r>
      <w:r>
        <w:rPr>
          <w:rtl/>
        </w:rPr>
        <w:t xml:space="preserve"> </w:t>
      </w:r>
      <w:bookmarkStart w:id="10827" w:name="_ETM_Q31_559460"/>
      <w:bookmarkEnd w:id="10827"/>
      <w:r>
        <w:rPr>
          <w:rtl/>
        </w:rPr>
        <w:t>איננה</w:t>
      </w:r>
      <w:r>
        <w:rPr>
          <w:rFonts w:hint="cs"/>
          <w:rtl/>
        </w:rPr>
        <w:t>;</w:t>
      </w:r>
      <w:r>
        <w:rPr>
          <w:rtl/>
        </w:rPr>
        <w:t xml:space="preserve"> </w:t>
      </w:r>
      <w:bookmarkStart w:id="10828" w:name="_ETM_Q31_560089"/>
      <w:bookmarkStart w:id="10829" w:name="_ETM_Q31_560600"/>
      <w:bookmarkEnd w:id="10828"/>
      <w:bookmarkEnd w:id="10829"/>
      <w:r>
        <w:rPr>
          <w:rFonts w:hint="cs"/>
          <w:rtl/>
        </w:rPr>
        <w:t xml:space="preserve">חברת הכנסת </w:t>
      </w:r>
      <w:r>
        <w:rPr>
          <w:rtl/>
        </w:rPr>
        <w:t xml:space="preserve">נעמה </w:t>
      </w:r>
      <w:bookmarkStart w:id="10830" w:name="_ETM_Q31_560870"/>
      <w:bookmarkEnd w:id="10830"/>
      <w:r>
        <w:rPr>
          <w:rtl/>
        </w:rPr>
        <w:t xml:space="preserve">לזימי </w:t>
      </w:r>
      <w:bookmarkStart w:id="10831" w:name="_ETM_Q31_561290"/>
      <w:bookmarkEnd w:id="10831"/>
      <w:r>
        <w:rPr>
          <w:rtl/>
        </w:rPr>
        <w:t>–</w:t>
      </w:r>
      <w:r>
        <w:rPr>
          <w:rFonts w:hint="cs"/>
          <w:rtl/>
        </w:rPr>
        <w:t xml:space="preserve"> </w:t>
      </w:r>
      <w:r>
        <w:rPr>
          <w:rtl/>
        </w:rPr>
        <w:t>איננה</w:t>
      </w:r>
      <w:bookmarkStart w:id="10832" w:name="_ETM_Q31_561589"/>
      <w:bookmarkEnd w:id="10832"/>
      <w:r>
        <w:rPr>
          <w:rFonts w:hint="cs"/>
          <w:rtl/>
        </w:rPr>
        <w:t>; חבר הכנסת</w:t>
      </w:r>
      <w:r w:rsidR="00897AE7">
        <w:rPr>
          <w:rFonts w:hint="cs"/>
          <w:rtl/>
        </w:rPr>
        <w:t xml:space="preserve"> </w:t>
      </w:r>
      <w:bookmarkStart w:id="10833" w:name="_ETM_Q31_562190"/>
      <w:bookmarkEnd w:id="10833"/>
      <w:r>
        <w:rPr>
          <w:rtl/>
        </w:rPr>
        <w:t xml:space="preserve">נאור </w:t>
      </w:r>
      <w:bookmarkStart w:id="10834" w:name="_ETM_Q31_562460"/>
      <w:bookmarkEnd w:id="10834"/>
      <w:r>
        <w:rPr>
          <w:rtl/>
        </w:rPr>
        <w:t>שיר</w:t>
      </w:r>
      <w:bookmarkStart w:id="10835" w:name="_ETM_Q31_559053"/>
      <w:bookmarkEnd w:id="10835"/>
      <w:r>
        <w:rPr>
          <w:rFonts w:hint="cs"/>
          <w:rtl/>
        </w:rPr>
        <w:t xml:space="preserve"> </w:t>
      </w:r>
      <w:r>
        <w:rPr>
          <w:rtl/>
        </w:rPr>
        <w:t xml:space="preserve">– </w:t>
      </w:r>
      <w:bookmarkStart w:id="10836" w:name="_ETM_Q31_562729"/>
      <w:bookmarkEnd w:id="10836"/>
      <w:r>
        <w:rPr>
          <w:rtl/>
        </w:rPr>
        <w:t>איננו</w:t>
      </w:r>
      <w:bookmarkStart w:id="10837" w:name="_ETM_Q31_563520"/>
      <w:bookmarkEnd w:id="10837"/>
      <w:r>
        <w:rPr>
          <w:rFonts w:hint="cs"/>
          <w:rtl/>
        </w:rPr>
        <w:t xml:space="preserve">; </w:t>
      </w:r>
      <w:r>
        <w:rPr>
          <w:rtl/>
        </w:rPr>
        <w:t xml:space="preserve">חבר </w:t>
      </w:r>
      <w:bookmarkStart w:id="10838" w:name="_ETM_Q31_563670"/>
      <w:bookmarkEnd w:id="10838"/>
      <w:r>
        <w:rPr>
          <w:rtl/>
        </w:rPr>
        <w:t xml:space="preserve">הכנסת </w:t>
      </w:r>
      <w:bookmarkStart w:id="10839" w:name="_ETM_Q31_563939"/>
      <w:bookmarkEnd w:id="10839"/>
      <w:r>
        <w:rPr>
          <w:rtl/>
        </w:rPr>
        <w:t xml:space="preserve">מיקי </w:t>
      </w:r>
      <w:bookmarkStart w:id="10840" w:name="_ETM_Q31_564149"/>
      <w:bookmarkEnd w:id="10840"/>
      <w:r>
        <w:rPr>
          <w:rtl/>
        </w:rPr>
        <w:t>לוי</w:t>
      </w:r>
      <w:r>
        <w:rPr>
          <w:rFonts w:hint="cs"/>
          <w:rtl/>
        </w:rPr>
        <w:t xml:space="preserve"> </w:t>
      </w:r>
      <w:r>
        <w:rPr>
          <w:rtl/>
        </w:rPr>
        <w:t xml:space="preserve">– </w:t>
      </w:r>
      <w:bookmarkStart w:id="10841" w:name="_ETM_Q31_564390"/>
      <w:bookmarkEnd w:id="10841"/>
      <w:r>
        <w:rPr>
          <w:rtl/>
        </w:rPr>
        <w:t>איננו</w:t>
      </w:r>
      <w:r>
        <w:rPr>
          <w:rFonts w:hint="cs"/>
          <w:rtl/>
        </w:rPr>
        <w:t>;</w:t>
      </w:r>
      <w:r>
        <w:rPr>
          <w:rtl/>
        </w:rPr>
        <w:t xml:space="preserve"> </w:t>
      </w:r>
      <w:bookmarkStart w:id="10842" w:name="_ETM_Q31_564659"/>
      <w:bookmarkEnd w:id="10842"/>
      <w:r>
        <w:rPr>
          <w:rtl/>
        </w:rPr>
        <w:t xml:space="preserve">חבר </w:t>
      </w:r>
      <w:bookmarkStart w:id="10843" w:name="_ETM_Q31_564869"/>
      <w:bookmarkEnd w:id="10843"/>
      <w:r>
        <w:rPr>
          <w:rtl/>
        </w:rPr>
        <w:t xml:space="preserve">הכנסת </w:t>
      </w:r>
      <w:bookmarkStart w:id="10844" w:name="_ETM_Q31_565079"/>
      <w:bookmarkEnd w:id="10844"/>
      <w:r>
        <w:rPr>
          <w:rtl/>
        </w:rPr>
        <w:t xml:space="preserve">איימן </w:t>
      </w:r>
      <w:bookmarkStart w:id="10845" w:name="_ETM_Q31_565289"/>
      <w:bookmarkEnd w:id="10845"/>
      <w:r>
        <w:rPr>
          <w:rtl/>
        </w:rPr>
        <w:t>עודה</w:t>
      </w:r>
      <w:r>
        <w:rPr>
          <w:rFonts w:hint="cs"/>
          <w:rtl/>
        </w:rPr>
        <w:t xml:space="preserve"> –</w:t>
      </w:r>
      <w:r>
        <w:rPr>
          <w:rtl/>
        </w:rPr>
        <w:t xml:space="preserve"> </w:t>
      </w:r>
      <w:bookmarkStart w:id="10846" w:name="_ETM_Q31_565500"/>
      <w:bookmarkEnd w:id="10846"/>
      <w:r>
        <w:rPr>
          <w:rtl/>
        </w:rPr>
        <w:t>איננו</w:t>
      </w:r>
      <w:r>
        <w:rPr>
          <w:rFonts w:hint="cs"/>
          <w:rtl/>
        </w:rPr>
        <w:t>;</w:t>
      </w:r>
      <w:r>
        <w:rPr>
          <w:rtl/>
        </w:rPr>
        <w:t xml:space="preserve"> </w:t>
      </w:r>
      <w:bookmarkStart w:id="10847" w:name="_ETM_Q31_565770"/>
      <w:bookmarkEnd w:id="10847"/>
      <w:r>
        <w:rPr>
          <w:rtl/>
        </w:rPr>
        <w:t xml:space="preserve">חבר </w:t>
      </w:r>
      <w:bookmarkStart w:id="10848" w:name="_ETM_Q31_565950"/>
      <w:bookmarkEnd w:id="10848"/>
      <w:r>
        <w:rPr>
          <w:rtl/>
        </w:rPr>
        <w:t xml:space="preserve">הכנסת </w:t>
      </w:r>
      <w:bookmarkStart w:id="10849" w:name="_ETM_Q31_566310"/>
      <w:bookmarkEnd w:id="10849"/>
      <w:r>
        <w:rPr>
          <w:rFonts w:hint="cs"/>
          <w:rtl/>
        </w:rPr>
        <w:t xml:space="preserve">רון </w:t>
      </w:r>
      <w:r>
        <w:rPr>
          <w:rtl/>
        </w:rPr>
        <w:t xml:space="preserve">כץ </w:t>
      </w:r>
      <w:bookmarkStart w:id="10850" w:name="_ETM_Q31_566520"/>
      <w:bookmarkEnd w:id="10850"/>
      <w:r>
        <w:rPr>
          <w:rFonts w:hint="cs"/>
          <w:rtl/>
        </w:rPr>
        <w:t xml:space="preserve">– </w:t>
      </w:r>
      <w:r>
        <w:rPr>
          <w:rtl/>
        </w:rPr>
        <w:t>איננו</w:t>
      </w:r>
      <w:r>
        <w:rPr>
          <w:rFonts w:hint="cs"/>
          <w:rtl/>
        </w:rPr>
        <w:t>;</w:t>
      </w:r>
      <w:r>
        <w:rPr>
          <w:rtl/>
        </w:rPr>
        <w:t xml:space="preserve"> </w:t>
      </w:r>
      <w:bookmarkStart w:id="10851" w:name="_ETM_Q31_567210"/>
      <w:bookmarkEnd w:id="10851"/>
      <w:r>
        <w:rPr>
          <w:rtl/>
        </w:rPr>
        <w:t xml:space="preserve">חברת </w:t>
      </w:r>
      <w:bookmarkStart w:id="10852" w:name="_ETM_Q31_567450"/>
      <w:bookmarkEnd w:id="10852"/>
      <w:r>
        <w:rPr>
          <w:rtl/>
        </w:rPr>
        <w:t xml:space="preserve">הכנסת </w:t>
      </w:r>
      <w:bookmarkStart w:id="10853" w:name="_ETM_Q31_567659"/>
      <w:bookmarkEnd w:id="10853"/>
      <w:r>
        <w:rPr>
          <w:rtl/>
        </w:rPr>
        <w:t xml:space="preserve">יוליה </w:t>
      </w:r>
      <w:bookmarkStart w:id="10854" w:name="_ETM_Q31_567869"/>
      <w:bookmarkEnd w:id="10854"/>
      <w:r>
        <w:rPr>
          <w:rtl/>
        </w:rPr>
        <w:t>מלינובסקי</w:t>
      </w:r>
      <w:r>
        <w:rPr>
          <w:rFonts w:hint="cs"/>
          <w:rtl/>
        </w:rPr>
        <w:t xml:space="preserve"> –</w:t>
      </w:r>
      <w:r>
        <w:rPr>
          <w:rtl/>
        </w:rPr>
        <w:t xml:space="preserve"> </w:t>
      </w:r>
      <w:bookmarkStart w:id="10855" w:name="_ETM_Q31_568380"/>
      <w:bookmarkEnd w:id="10855"/>
      <w:r>
        <w:rPr>
          <w:rtl/>
        </w:rPr>
        <w:t>איננה</w:t>
      </w:r>
      <w:r>
        <w:rPr>
          <w:rFonts w:hint="cs"/>
          <w:rtl/>
        </w:rPr>
        <w:t>;</w:t>
      </w:r>
      <w:r>
        <w:rPr>
          <w:rtl/>
        </w:rPr>
        <w:t xml:space="preserve"> </w:t>
      </w:r>
      <w:bookmarkStart w:id="10856" w:name="_ETM_Q31_568649"/>
      <w:bookmarkEnd w:id="10856"/>
      <w:r>
        <w:rPr>
          <w:rtl/>
        </w:rPr>
        <w:t xml:space="preserve">חבר </w:t>
      </w:r>
      <w:bookmarkStart w:id="10857" w:name="_ETM_Q31_568860"/>
      <w:bookmarkEnd w:id="10857"/>
      <w:r>
        <w:rPr>
          <w:rtl/>
        </w:rPr>
        <w:t xml:space="preserve">הכנסת </w:t>
      </w:r>
      <w:bookmarkStart w:id="10858" w:name="_ETM_Q31_569130"/>
      <w:bookmarkEnd w:id="10858"/>
      <w:r>
        <w:rPr>
          <w:rFonts w:hint="cs"/>
          <w:rtl/>
        </w:rPr>
        <w:t xml:space="preserve">עמית </w:t>
      </w:r>
      <w:bookmarkStart w:id="10859" w:name="_ETM_Q31_569339"/>
      <w:bookmarkEnd w:id="10859"/>
      <w:r>
        <w:rPr>
          <w:rFonts w:hint="cs"/>
          <w:rtl/>
        </w:rPr>
        <w:t>ה</w:t>
      </w:r>
      <w:r>
        <w:rPr>
          <w:rtl/>
        </w:rPr>
        <w:t>לוי</w:t>
      </w:r>
      <w:r>
        <w:rPr>
          <w:rFonts w:hint="cs"/>
          <w:rtl/>
        </w:rPr>
        <w:t xml:space="preserve"> –</w:t>
      </w:r>
      <w:r>
        <w:rPr>
          <w:rtl/>
        </w:rPr>
        <w:t xml:space="preserve"> </w:t>
      </w:r>
      <w:bookmarkStart w:id="10860" w:name="_ETM_Q31_569579"/>
      <w:bookmarkEnd w:id="10860"/>
      <w:r>
        <w:rPr>
          <w:rtl/>
        </w:rPr>
        <w:t>איננו</w:t>
      </w:r>
      <w:r>
        <w:rPr>
          <w:rFonts w:hint="cs"/>
          <w:rtl/>
        </w:rPr>
        <w:t>;</w:t>
      </w:r>
      <w:r>
        <w:rPr>
          <w:rtl/>
        </w:rPr>
        <w:t xml:space="preserve"> </w:t>
      </w:r>
      <w:bookmarkStart w:id="10861" w:name="_ETM_Q31_569880"/>
      <w:bookmarkEnd w:id="10861"/>
      <w:r>
        <w:rPr>
          <w:rtl/>
        </w:rPr>
        <w:t xml:space="preserve">חברת </w:t>
      </w:r>
      <w:bookmarkStart w:id="10862" w:name="_ETM_Q31_570149"/>
      <w:bookmarkEnd w:id="10862"/>
      <w:r>
        <w:rPr>
          <w:rtl/>
        </w:rPr>
        <w:t xml:space="preserve">הכנסת </w:t>
      </w:r>
      <w:bookmarkStart w:id="10863" w:name="_ETM_Q31_570360"/>
      <w:bookmarkEnd w:id="10863"/>
      <w:r>
        <w:rPr>
          <w:rtl/>
        </w:rPr>
        <w:t xml:space="preserve">מרב </w:t>
      </w:r>
      <w:bookmarkStart w:id="10864" w:name="_ETM_Q31_570539"/>
      <w:bookmarkEnd w:id="10864"/>
      <w:r>
        <w:rPr>
          <w:rtl/>
        </w:rPr>
        <w:t>מיכאלי</w:t>
      </w:r>
      <w:r>
        <w:rPr>
          <w:rFonts w:hint="cs"/>
          <w:rtl/>
        </w:rPr>
        <w:t xml:space="preserve"> –</w:t>
      </w:r>
      <w:r>
        <w:rPr>
          <w:rtl/>
        </w:rPr>
        <w:t xml:space="preserve"> </w:t>
      </w:r>
      <w:bookmarkStart w:id="10865" w:name="_ETM_Q31_570960"/>
      <w:bookmarkEnd w:id="10865"/>
      <w:r>
        <w:rPr>
          <w:rtl/>
        </w:rPr>
        <w:t>איננה</w:t>
      </w:r>
      <w:r>
        <w:rPr>
          <w:rFonts w:hint="cs"/>
          <w:rtl/>
        </w:rPr>
        <w:t>;</w:t>
      </w:r>
      <w:r>
        <w:rPr>
          <w:rtl/>
        </w:rPr>
        <w:t xml:space="preserve"> </w:t>
      </w:r>
      <w:bookmarkStart w:id="10866" w:name="_ETM_Q31_571679"/>
      <w:bookmarkEnd w:id="10866"/>
      <w:r>
        <w:rPr>
          <w:rtl/>
        </w:rPr>
        <w:t xml:space="preserve">חבר </w:t>
      </w:r>
      <w:bookmarkStart w:id="10867" w:name="_ETM_Q31_571829"/>
      <w:bookmarkEnd w:id="10867"/>
      <w:r>
        <w:rPr>
          <w:rtl/>
        </w:rPr>
        <w:t xml:space="preserve">הכנסת </w:t>
      </w:r>
      <w:bookmarkStart w:id="10868" w:name="_ETM_Q31_572130"/>
      <w:bookmarkStart w:id="10869" w:name="_ETM_Q31_571146"/>
      <w:bookmarkEnd w:id="10868"/>
      <w:bookmarkEnd w:id="10869"/>
      <w:r>
        <w:rPr>
          <w:rtl/>
        </w:rPr>
        <w:t xml:space="preserve">עידן </w:t>
      </w:r>
      <w:bookmarkStart w:id="10870" w:name="_ETM_Q31_572369"/>
      <w:bookmarkEnd w:id="10870"/>
      <w:r>
        <w:rPr>
          <w:rtl/>
        </w:rPr>
        <w:t>רול</w:t>
      </w:r>
      <w:r>
        <w:rPr>
          <w:rFonts w:hint="cs"/>
          <w:rtl/>
        </w:rPr>
        <w:t xml:space="preserve"> –</w:t>
      </w:r>
      <w:r>
        <w:rPr>
          <w:rtl/>
        </w:rPr>
        <w:t xml:space="preserve"> </w:t>
      </w:r>
      <w:bookmarkStart w:id="10871" w:name="_ETM_Q31_572579"/>
      <w:bookmarkEnd w:id="10871"/>
      <w:r>
        <w:rPr>
          <w:rtl/>
        </w:rPr>
        <w:t>איננו</w:t>
      </w:r>
      <w:r>
        <w:rPr>
          <w:rFonts w:hint="cs"/>
          <w:rtl/>
        </w:rPr>
        <w:t>;</w:t>
      </w:r>
      <w:r>
        <w:rPr>
          <w:rtl/>
        </w:rPr>
        <w:t xml:space="preserve"> </w:t>
      </w:r>
      <w:bookmarkStart w:id="10872" w:name="_ETM_Q31_572880"/>
      <w:bookmarkEnd w:id="10872"/>
      <w:r>
        <w:rPr>
          <w:rtl/>
        </w:rPr>
        <w:t xml:space="preserve">חבר </w:t>
      </w:r>
      <w:bookmarkStart w:id="10873" w:name="_ETM_Q31_573089"/>
      <w:bookmarkEnd w:id="10873"/>
      <w:r>
        <w:rPr>
          <w:rtl/>
        </w:rPr>
        <w:t xml:space="preserve">כנסת </w:t>
      </w:r>
      <w:bookmarkStart w:id="10874" w:name="_ETM_Q31_573329"/>
      <w:bookmarkEnd w:id="10874"/>
      <w:r>
        <w:rPr>
          <w:rtl/>
        </w:rPr>
        <w:t>או</w:t>
      </w:r>
      <w:bookmarkStart w:id="10875" w:name="_ETM_Q31_573360"/>
      <w:bookmarkEnd w:id="10875"/>
      <w:r>
        <w:rPr>
          <w:rtl/>
        </w:rPr>
        <w:t xml:space="preserve">שר </w:t>
      </w:r>
      <w:bookmarkStart w:id="10876" w:name="_ETM_Q31_573509"/>
      <w:bookmarkEnd w:id="10876"/>
      <w:r>
        <w:rPr>
          <w:rtl/>
        </w:rPr>
        <w:t>שקלים</w:t>
      </w:r>
      <w:r>
        <w:rPr>
          <w:rFonts w:hint="cs"/>
          <w:rtl/>
        </w:rPr>
        <w:t xml:space="preserve"> –</w:t>
      </w:r>
      <w:r>
        <w:rPr>
          <w:rtl/>
        </w:rPr>
        <w:t xml:space="preserve"> </w:t>
      </w:r>
      <w:bookmarkStart w:id="10877" w:name="_ETM_Q31_573869"/>
      <w:bookmarkEnd w:id="10877"/>
      <w:r>
        <w:rPr>
          <w:rtl/>
        </w:rPr>
        <w:t>איננו</w:t>
      </w:r>
      <w:r>
        <w:rPr>
          <w:rFonts w:hint="cs"/>
          <w:rtl/>
        </w:rPr>
        <w:t>.</w:t>
      </w:r>
      <w:r>
        <w:rPr>
          <w:rtl/>
        </w:rPr>
        <w:t xml:space="preserve"> </w:t>
      </w:r>
      <w:bookmarkStart w:id="10878" w:name="_ETM_Q31_574589"/>
      <w:bookmarkEnd w:id="10878"/>
      <w:r>
        <w:rPr>
          <w:rtl/>
        </w:rPr>
        <w:t xml:space="preserve">חברת </w:t>
      </w:r>
      <w:bookmarkStart w:id="10879" w:name="_ETM_Q31_575159"/>
      <w:bookmarkEnd w:id="10879"/>
      <w:r>
        <w:rPr>
          <w:rtl/>
        </w:rPr>
        <w:t xml:space="preserve">הכנסת </w:t>
      </w:r>
      <w:bookmarkStart w:id="10880" w:name="_ETM_Q31_575729"/>
      <w:bookmarkEnd w:id="10880"/>
      <w:r>
        <w:rPr>
          <w:rtl/>
        </w:rPr>
        <w:t xml:space="preserve">טלי </w:t>
      </w:r>
      <w:bookmarkStart w:id="10881" w:name="_ETM_Q31_589740"/>
      <w:bookmarkEnd w:id="10881"/>
      <w:r>
        <w:rPr>
          <w:rFonts w:hint="cs"/>
          <w:rtl/>
        </w:rPr>
        <w:t xml:space="preserve">גוטליב. </w:t>
      </w:r>
    </w:p>
    <w:p w:rsidR="00383ECB" w:rsidRDefault="00383ECB" w:rsidP="003B7263">
      <w:pPr>
        <w:rPr>
          <w:rtl/>
        </w:rPr>
      </w:pPr>
    </w:p>
    <w:p w:rsidR="00383ECB" w:rsidRDefault="00383ECB" w:rsidP="003B7263">
      <w:pPr>
        <w:pStyle w:val="a4"/>
        <w:keepNext/>
        <w:rPr>
          <w:rtl/>
        </w:rPr>
      </w:pPr>
      <w:bookmarkStart w:id="10882" w:name="ET_speaker_6345_21"/>
      <w:r w:rsidRPr="00DF6B1F">
        <w:rPr>
          <w:rStyle w:val="TagStyle"/>
          <w:rtl/>
        </w:rPr>
        <w:t xml:space="preserve"> &lt;&lt; דובר &gt;&gt;</w:t>
      </w:r>
      <w:r w:rsidRPr="00DC6592">
        <w:rPr>
          <w:rStyle w:val="TagStyle"/>
          <w:rtl/>
        </w:rPr>
        <w:t xml:space="preserve"> </w:t>
      </w:r>
      <w:bookmarkStart w:id="10883" w:name="_Toc158839890"/>
      <w:r>
        <w:rPr>
          <w:rtl/>
        </w:rPr>
        <w:t>טלי גוטליב (הליכוד):</w:t>
      </w:r>
      <w:bookmarkEnd w:id="10883"/>
      <w:r w:rsidRPr="00DC6592">
        <w:rPr>
          <w:rStyle w:val="TagStyle"/>
          <w:rtl/>
        </w:rPr>
        <w:t xml:space="preserve"> </w:t>
      </w:r>
      <w:r w:rsidRPr="00DF6B1F">
        <w:rPr>
          <w:rStyle w:val="TagStyle"/>
          <w:rtl/>
        </w:rPr>
        <w:t>&lt;&lt; דובר &gt;&gt;</w:t>
      </w:r>
      <w:r>
        <w:rPr>
          <w:rtl/>
        </w:rPr>
        <w:t xml:space="preserve">   </w:t>
      </w:r>
      <w:bookmarkEnd w:id="10882"/>
    </w:p>
    <w:p w:rsidR="00383ECB" w:rsidRDefault="00383ECB" w:rsidP="00897AE7">
      <w:pPr>
        <w:rPr>
          <w:rtl/>
        </w:rPr>
      </w:pPr>
    </w:p>
    <w:p w:rsidR="00383ECB" w:rsidRDefault="00383ECB" w:rsidP="003B7263">
      <w:pPr>
        <w:rPr>
          <w:rtl/>
        </w:rPr>
      </w:pPr>
      <w:r>
        <w:rPr>
          <w:rtl/>
        </w:rPr>
        <w:t xml:space="preserve">עם </w:t>
      </w:r>
      <w:bookmarkStart w:id="10884" w:name="_ETM_Q31_589920"/>
      <w:bookmarkEnd w:id="10884"/>
      <w:r>
        <w:rPr>
          <w:rtl/>
        </w:rPr>
        <w:t xml:space="preserve">ישראל </w:t>
      </w:r>
      <w:bookmarkStart w:id="10885" w:name="_ETM_Q31_590250"/>
      <w:bookmarkEnd w:id="10885"/>
      <w:r>
        <w:rPr>
          <w:rtl/>
        </w:rPr>
        <w:t>הנכבד</w:t>
      </w:r>
      <w:r>
        <w:rPr>
          <w:rFonts w:hint="cs"/>
          <w:rtl/>
        </w:rPr>
        <w:t>,</w:t>
      </w:r>
      <w:r>
        <w:rPr>
          <w:rtl/>
        </w:rPr>
        <w:t xml:space="preserve"> </w:t>
      </w:r>
      <w:bookmarkStart w:id="10886" w:name="_ETM_Q31_590940"/>
      <w:bookmarkEnd w:id="10886"/>
      <w:r>
        <w:rPr>
          <w:rtl/>
        </w:rPr>
        <w:t xml:space="preserve">אני </w:t>
      </w:r>
      <w:bookmarkStart w:id="10887" w:name="_ETM_Q31_591120"/>
      <w:bookmarkEnd w:id="10887"/>
      <w:r>
        <w:rPr>
          <w:rtl/>
        </w:rPr>
        <w:t xml:space="preserve">מפנה </w:t>
      </w:r>
      <w:bookmarkStart w:id="10888" w:name="_ETM_Q31_591510"/>
      <w:bookmarkEnd w:id="10888"/>
      <w:r>
        <w:rPr>
          <w:rtl/>
        </w:rPr>
        <w:t xml:space="preserve">את </w:t>
      </w:r>
      <w:bookmarkStart w:id="10889" w:name="_ETM_Q31_591630"/>
      <w:bookmarkEnd w:id="10889"/>
      <w:r>
        <w:rPr>
          <w:rtl/>
        </w:rPr>
        <w:t xml:space="preserve">הדברים </w:t>
      </w:r>
      <w:bookmarkStart w:id="10890" w:name="_ETM_Q31_592020"/>
      <w:bookmarkEnd w:id="10890"/>
      <w:r>
        <w:rPr>
          <w:rtl/>
        </w:rPr>
        <w:t xml:space="preserve">שלי </w:t>
      </w:r>
      <w:bookmarkStart w:id="10891" w:name="_ETM_Q31_592650"/>
      <w:bookmarkEnd w:id="10891"/>
      <w:r>
        <w:rPr>
          <w:rtl/>
        </w:rPr>
        <w:t xml:space="preserve">לדובר </w:t>
      </w:r>
      <w:bookmarkStart w:id="10892" w:name="_ETM_Q31_593160"/>
      <w:bookmarkEnd w:id="10892"/>
      <w:r>
        <w:rPr>
          <w:rtl/>
        </w:rPr>
        <w:t>צה"ל</w:t>
      </w:r>
      <w:r>
        <w:rPr>
          <w:rFonts w:hint="cs"/>
          <w:rtl/>
        </w:rPr>
        <w:t>.</w:t>
      </w:r>
      <w:r>
        <w:rPr>
          <w:rtl/>
        </w:rPr>
        <w:t xml:space="preserve"> </w:t>
      </w:r>
      <w:bookmarkStart w:id="10893" w:name="_ETM_Q31_593700"/>
      <w:bookmarkEnd w:id="10893"/>
      <w:r>
        <w:rPr>
          <w:rtl/>
        </w:rPr>
        <w:t xml:space="preserve">אני </w:t>
      </w:r>
      <w:bookmarkStart w:id="10894" w:name="_ETM_Q31_593850"/>
      <w:bookmarkEnd w:id="10894"/>
      <w:r>
        <w:rPr>
          <w:rtl/>
        </w:rPr>
        <w:t xml:space="preserve">יודעת </w:t>
      </w:r>
      <w:bookmarkStart w:id="10895" w:name="_ETM_Q31_594120"/>
      <w:bookmarkEnd w:id="10895"/>
      <w:r>
        <w:rPr>
          <w:rtl/>
        </w:rPr>
        <w:t xml:space="preserve">שהוא </w:t>
      </w:r>
      <w:bookmarkStart w:id="10896" w:name="_ETM_Q31_594210"/>
      <w:bookmarkEnd w:id="10896"/>
      <w:r>
        <w:rPr>
          <w:rtl/>
        </w:rPr>
        <w:t xml:space="preserve">מאוד </w:t>
      </w:r>
      <w:bookmarkStart w:id="10897" w:name="_ETM_Q31_594510"/>
      <w:bookmarkEnd w:id="10897"/>
      <w:r>
        <w:rPr>
          <w:rtl/>
        </w:rPr>
        <w:t xml:space="preserve">כועס </w:t>
      </w:r>
      <w:bookmarkStart w:id="10898" w:name="_ETM_Q31_594960"/>
      <w:bookmarkEnd w:id="10898"/>
      <w:r>
        <w:rPr>
          <w:rtl/>
        </w:rPr>
        <w:t xml:space="preserve">כשאני </w:t>
      </w:r>
      <w:bookmarkStart w:id="10899" w:name="_ETM_Q31_595230"/>
      <w:bookmarkEnd w:id="10899"/>
      <w:r>
        <w:rPr>
          <w:rtl/>
        </w:rPr>
        <w:t xml:space="preserve">מדברת </w:t>
      </w:r>
      <w:bookmarkStart w:id="10900" w:name="_ETM_Q31_595740"/>
      <w:bookmarkEnd w:id="10900"/>
      <w:r>
        <w:rPr>
          <w:rtl/>
        </w:rPr>
        <w:t>עליו</w:t>
      </w:r>
      <w:r>
        <w:rPr>
          <w:rFonts w:hint="cs"/>
          <w:rtl/>
        </w:rPr>
        <w:t>,</w:t>
      </w:r>
      <w:r>
        <w:rPr>
          <w:rtl/>
        </w:rPr>
        <w:t xml:space="preserve"> </w:t>
      </w:r>
      <w:bookmarkStart w:id="10901" w:name="_ETM_Q31_596340"/>
      <w:bookmarkEnd w:id="10901"/>
      <w:r>
        <w:rPr>
          <w:rtl/>
        </w:rPr>
        <w:t xml:space="preserve">איך </w:t>
      </w:r>
      <w:bookmarkStart w:id="10902" w:name="_ETM_Q31_596550"/>
      <w:bookmarkEnd w:id="10902"/>
      <w:r>
        <w:rPr>
          <w:rtl/>
        </w:rPr>
        <w:t xml:space="preserve">אני </w:t>
      </w:r>
      <w:bookmarkStart w:id="10903" w:name="_ETM_Q31_596670"/>
      <w:bookmarkEnd w:id="10903"/>
      <w:r>
        <w:rPr>
          <w:rtl/>
        </w:rPr>
        <w:t xml:space="preserve">בכלל </w:t>
      </w:r>
      <w:bookmarkStart w:id="10904" w:name="_ETM_Q31_597029"/>
      <w:bookmarkEnd w:id="10904"/>
      <w:r>
        <w:rPr>
          <w:rtl/>
        </w:rPr>
        <w:t>מע</w:t>
      </w:r>
      <w:r>
        <w:rPr>
          <w:rFonts w:hint="cs"/>
          <w:rtl/>
        </w:rPr>
        <w:t>י</w:t>
      </w:r>
      <w:r>
        <w:rPr>
          <w:rtl/>
        </w:rPr>
        <w:t>זה</w:t>
      </w:r>
      <w:r>
        <w:rPr>
          <w:rFonts w:hint="cs"/>
          <w:rtl/>
        </w:rPr>
        <w:t>.</w:t>
      </w:r>
      <w:r>
        <w:rPr>
          <w:rtl/>
        </w:rPr>
        <w:t xml:space="preserve"> </w:t>
      </w:r>
      <w:bookmarkStart w:id="10905" w:name="_ETM_Q31_597920"/>
      <w:bookmarkEnd w:id="10905"/>
      <w:r>
        <w:rPr>
          <w:rtl/>
        </w:rPr>
        <w:t xml:space="preserve">אז </w:t>
      </w:r>
      <w:bookmarkStart w:id="10906" w:name="_ETM_Q31_598040"/>
      <w:bookmarkEnd w:id="10906"/>
      <w:r>
        <w:rPr>
          <w:rtl/>
        </w:rPr>
        <w:t xml:space="preserve">אני </w:t>
      </w:r>
      <w:bookmarkStart w:id="10907" w:name="_ETM_Q31_598159"/>
      <w:bookmarkEnd w:id="10907"/>
      <w:r>
        <w:rPr>
          <w:rtl/>
        </w:rPr>
        <w:t xml:space="preserve">רוצה </w:t>
      </w:r>
      <w:bookmarkStart w:id="10908" w:name="_ETM_Q31_598400"/>
      <w:bookmarkEnd w:id="10908"/>
      <w:r>
        <w:rPr>
          <w:rtl/>
        </w:rPr>
        <w:t xml:space="preserve">לשאול </w:t>
      </w:r>
      <w:bookmarkStart w:id="10909" w:name="_ETM_Q31_598760"/>
      <w:bookmarkEnd w:id="10909"/>
      <w:r>
        <w:rPr>
          <w:rFonts w:hint="cs"/>
          <w:rtl/>
        </w:rPr>
        <w:t xml:space="preserve">את </w:t>
      </w:r>
      <w:r>
        <w:rPr>
          <w:rtl/>
        </w:rPr>
        <w:t xml:space="preserve">דובר </w:t>
      </w:r>
      <w:bookmarkStart w:id="10910" w:name="_ETM_Q31_599089"/>
      <w:bookmarkEnd w:id="10910"/>
      <w:r>
        <w:rPr>
          <w:rtl/>
        </w:rPr>
        <w:t xml:space="preserve">צה"ל </w:t>
      </w:r>
      <w:bookmarkStart w:id="10911" w:name="_ETM_Q31_599870"/>
      <w:bookmarkEnd w:id="10911"/>
      <w:r>
        <w:rPr>
          <w:rtl/>
        </w:rPr>
        <w:t xml:space="preserve">את </w:t>
      </w:r>
      <w:bookmarkStart w:id="10912" w:name="_ETM_Q31_600020"/>
      <w:bookmarkEnd w:id="10912"/>
      <w:r>
        <w:rPr>
          <w:rtl/>
        </w:rPr>
        <w:t xml:space="preserve">השאלה </w:t>
      </w:r>
      <w:bookmarkStart w:id="10913" w:name="_ETM_Q31_600409"/>
      <w:bookmarkEnd w:id="10913"/>
      <w:r>
        <w:rPr>
          <w:rtl/>
        </w:rPr>
        <w:t>הבאה</w:t>
      </w:r>
      <w:r>
        <w:rPr>
          <w:rFonts w:hint="cs"/>
          <w:rtl/>
        </w:rPr>
        <w:t>:</w:t>
      </w:r>
      <w:r>
        <w:rPr>
          <w:rtl/>
        </w:rPr>
        <w:t xml:space="preserve"> </w:t>
      </w:r>
      <w:bookmarkStart w:id="10914" w:name="_ETM_Q31_600830"/>
      <w:bookmarkEnd w:id="10914"/>
      <w:r>
        <w:rPr>
          <w:rtl/>
        </w:rPr>
        <w:t xml:space="preserve">איך </w:t>
      </w:r>
      <w:bookmarkStart w:id="10915" w:name="_ETM_Q31_600950"/>
      <w:bookmarkEnd w:id="10915"/>
      <w:r>
        <w:rPr>
          <w:rtl/>
        </w:rPr>
        <w:t xml:space="preserve">יכול </w:t>
      </w:r>
      <w:bookmarkStart w:id="10916" w:name="_ETM_Q31_601220"/>
      <w:bookmarkEnd w:id="10916"/>
      <w:r>
        <w:rPr>
          <w:rtl/>
        </w:rPr>
        <w:t xml:space="preserve">להיות </w:t>
      </w:r>
      <w:bookmarkStart w:id="10917" w:name="_ETM_Q31_601430"/>
      <w:bookmarkEnd w:id="10917"/>
      <w:r>
        <w:rPr>
          <w:rtl/>
        </w:rPr>
        <w:t xml:space="preserve">מצב </w:t>
      </w:r>
      <w:bookmarkStart w:id="10918" w:name="_ETM_Q31_602300"/>
      <w:bookmarkEnd w:id="10918"/>
      <w:r>
        <w:rPr>
          <w:rtl/>
        </w:rPr>
        <w:t xml:space="preserve">שדוברת </w:t>
      </w:r>
      <w:bookmarkStart w:id="10919" w:name="_ETM_Q31_603140"/>
      <w:bookmarkEnd w:id="10919"/>
      <w:r>
        <w:rPr>
          <w:rtl/>
        </w:rPr>
        <w:t xml:space="preserve">אוגדת </w:t>
      </w:r>
      <w:bookmarkStart w:id="10920" w:name="_ETM_Q31_603620"/>
      <w:bookmarkEnd w:id="10920"/>
      <w:r>
        <w:rPr>
          <w:rtl/>
        </w:rPr>
        <w:t xml:space="preserve">יהודה </w:t>
      </w:r>
      <w:bookmarkStart w:id="10921" w:name="_ETM_Q31_604010"/>
      <w:bookmarkEnd w:id="10921"/>
      <w:r>
        <w:rPr>
          <w:rtl/>
        </w:rPr>
        <w:t xml:space="preserve">ושומרון </w:t>
      </w:r>
      <w:bookmarkStart w:id="10922" w:name="_ETM_Q31_604770"/>
      <w:bookmarkEnd w:id="10922"/>
      <w:r>
        <w:rPr>
          <w:rtl/>
        </w:rPr>
        <w:t xml:space="preserve">מוציאה </w:t>
      </w:r>
      <w:bookmarkStart w:id="10923" w:name="_ETM_Q31_605490"/>
      <w:bookmarkEnd w:id="10923"/>
      <w:r>
        <w:rPr>
          <w:rtl/>
        </w:rPr>
        <w:t xml:space="preserve">אתמול </w:t>
      </w:r>
      <w:bookmarkStart w:id="10924" w:name="_ETM_Q31_606329"/>
      <w:bookmarkEnd w:id="10924"/>
      <w:r>
        <w:rPr>
          <w:rtl/>
        </w:rPr>
        <w:t xml:space="preserve">הודעת </w:t>
      </w:r>
      <w:bookmarkStart w:id="10925" w:name="_ETM_Q31_606869"/>
      <w:bookmarkEnd w:id="10925"/>
      <w:r>
        <w:rPr>
          <w:rtl/>
        </w:rPr>
        <w:t xml:space="preserve">דוברות </w:t>
      </w:r>
      <w:bookmarkStart w:id="10926" w:name="_ETM_Q31_607619"/>
      <w:bookmarkEnd w:id="10926"/>
      <w:r>
        <w:rPr>
          <w:rtl/>
        </w:rPr>
        <w:t>לכ</w:t>
      </w:r>
      <w:r>
        <w:rPr>
          <w:rFonts w:hint="cs"/>
          <w:rtl/>
        </w:rPr>
        <w:t xml:space="preserve">תבים </w:t>
      </w:r>
      <w:bookmarkStart w:id="10927" w:name="_ETM_Q31_607939"/>
      <w:bookmarkEnd w:id="10927"/>
      <w:r>
        <w:rPr>
          <w:rFonts w:hint="cs"/>
          <w:rtl/>
        </w:rPr>
        <w:t xml:space="preserve">שבה </w:t>
      </w:r>
      <w:bookmarkStart w:id="10928" w:name="_ETM_Q31_608450"/>
      <w:bookmarkStart w:id="10929" w:name="_ETM_Q31_609290"/>
      <w:bookmarkEnd w:id="10928"/>
      <w:bookmarkEnd w:id="10929"/>
      <w:r>
        <w:rPr>
          <w:rtl/>
        </w:rPr>
        <w:t xml:space="preserve">היא </w:t>
      </w:r>
      <w:bookmarkStart w:id="10930" w:name="_ETM_Q31_609409"/>
      <w:bookmarkEnd w:id="10930"/>
      <w:r>
        <w:rPr>
          <w:rtl/>
        </w:rPr>
        <w:t>מוציאה</w:t>
      </w:r>
      <w:r>
        <w:rPr>
          <w:rFonts w:hint="cs"/>
          <w:rtl/>
        </w:rPr>
        <w:t xml:space="preserve"> את </w:t>
      </w:r>
      <w:bookmarkStart w:id="10931" w:name="_ETM_Q31_609950"/>
      <w:bookmarkEnd w:id="10931"/>
      <w:r>
        <w:rPr>
          <w:rtl/>
        </w:rPr>
        <w:t xml:space="preserve">דיבת </w:t>
      </w:r>
      <w:bookmarkStart w:id="10932" w:name="_ETM_Q31_610790"/>
      <w:bookmarkEnd w:id="10932"/>
      <w:r>
        <w:rPr>
          <w:rtl/>
        </w:rPr>
        <w:t xml:space="preserve">מתיישבי </w:t>
      </w:r>
      <w:bookmarkStart w:id="10933" w:name="_ETM_Q31_611420"/>
      <w:bookmarkEnd w:id="10933"/>
      <w:r>
        <w:rPr>
          <w:rtl/>
        </w:rPr>
        <w:t xml:space="preserve">יהודה </w:t>
      </w:r>
      <w:bookmarkStart w:id="10934" w:name="_ETM_Q31_611780"/>
      <w:bookmarkEnd w:id="10934"/>
      <w:r>
        <w:rPr>
          <w:rtl/>
        </w:rPr>
        <w:t xml:space="preserve">ושומרון </w:t>
      </w:r>
      <w:bookmarkStart w:id="10935" w:name="_ETM_Q31_612290"/>
      <w:bookmarkEnd w:id="10935"/>
      <w:r>
        <w:rPr>
          <w:rtl/>
        </w:rPr>
        <w:t>ר</w:t>
      </w:r>
      <w:r>
        <w:rPr>
          <w:rFonts w:hint="cs"/>
          <w:rtl/>
        </w:rPr>
        <w:t>ע</w:t>
      </w:r>
      <w:r>
        <w:rPr>
          <w:rtl/>
        </w:rPr>
        <w:t>ה</w:t>
      </w:r>
      <w:r>
        <w:rPr>
          <w:rFonts w:hint="cs"/>
          <w:rtl/>
        </w:rPr>
        <w:t xml:space="preserve"> </w:t>
      </w:r>
      <w:bookmarkStart w:id="10936" w:name="_ETM_Q31_613129"/>
      <w:bookmarkEnd w:id="10936"/>
      <w:r>
        <w:rPr>
          <w:rtl/>
        </w:rPr>
        <w:t xml:space="preserve">ואומרת </w:t>
      </w:r>
      <w:bookmarkStart w:id="10937" w:name="_ETM_Q31_613819"/>
      <w:bookmarkEnd w:id="10937"/>
      <w:r>
        <w:rPr>
          <w:rtl/>
        </w:rPr>
        <w:t xml:space="preserve">לכתבים </w:t>
      </w:r>
      <w:bookmarkStart w:id="10938" w:name="_ETM_Q31_615299"/>
      <w:bookmarkEnd w:id="10938"/>
      <w:r>
        <w:rPr>
          <w:rtl/>
        </w:rPr>
        <w:t xml:space="preserve">לא </w:t>
      </w:r>
      <w:bookmarkStart w:id="10939" w:name="_ETM_Q31_615569"/>
      <w:bookmarkEnd w:id="10939"/>
      <w:r>
        <w:rPr>
          <w:rtl/>
        </w:rPr>
        <w:t xml:space="preserve">לומר </w:t>
      </w:r>
      <w:bookmarkStart w:id="10940" w:name="_ETM_Q31_616079"/>
      <w:bookmarkEnd w:id="10940"/>
      <w:r>
        <w:rPr>
          <w:rtl/>
        </w:rPr>
        <w:t xml:space="preserve">שדובר </w:t>
      </w:r>
      <w:bookmarkStart w:id="10941" w:name="_ETM_Q31_616620"/>
      <w:bookmarkEnd w:id="10941"/>
      <w:r>
        <w:rPr>
          <w:rtl/>
        </w:rPr>
        <w:t xml:space="preserve">צה"ל </w:t>
      </w:r>
      <w:bookmarkStart w:id="10942" w:name="_ETM_Q31_616980"/>
      <w:bookmarkEnd w:id="10942"/>
      <w:r>
        <w:rPr>
          <w:rtl/>
        </w:rPr>
        <w:t xml:space="preserve">עומד </w:t>
      </w:r>
      <w:bookmarkStart w:id="10943" w:name="_ETM_Q31_617220"/>
      <w:bookmarkEnd w:id="10943"/>
      <w:r>
        <w:rPr>
          <w:rtl/>
        </w:rPr>
        <w:t xml:space="preserve">מאחורי </w:t>
      </w:r>
      <w:bookmarkStart w:id="10944" w:name="_ETM_Q31_617610"/>
      <w:bookmarkEnd w:id="10944"/>
      <w:r>
        <w:rPr>
          <w:rtl/>
        </w:rPr>
        <w:t>ההודעה</w:t>
      </w:r>
      <w:r>
        <w:rPr>
          <w:rFonts w:hint="cs"/>
          <w:rtl/>
        </w:rPr>
        <w:t>?</w:t>
      </w:r>
      <w:r>
        <w:rPr>
          <w:rtl/>
        </w:rPr>
        <w:t xml:space="preserve"> </w:t>
      </w:r>
      <w:bookmarkStart w:id="10945" w:name="_ETM_Q31_618060"/>
      <w:bookmarkEnd w:id="10945"/>
      <w:r>
        <w:rPr>
          <w:rtl/>
        </w:rPr>
        <w:t xml:space="preserve">אתם </w:t>
      </w:r>
      <w:bookmarkStart w:id="10946" w:name="_ETM_Q31_618239"/>
      <w:bookmarkEnd w:id="10946"/>
      <w:r>
        <w:rPr>
          <w:rtl/>
        </w:rPr>
        <w:t>קולטים</w:t>
      </w:r>
      <w:r>
        <w:rPr>
          <w:rFonts w:hint="cs"/>
          <w:rtl/>
        </w:rPr>
        <w:t>?</w:t>
      </w:r>
      <w:r>
        <w:rPr>
          <w:rtl/>
        </w:rPr>
        <w:t xml:space="preserve"> </w:t>
      </w:r>
      <w:bookmarkStart w:id="10947" w:name="_ETM_Q31_618520"/>
      <w:bookmarkEnd w:id="10947"/>
      <w:r>
        <w:rPr>
          <w:rFonts w:hint="cs"/>
          <w:rtl/>
        </w:rPr>
        <w:t xml:space="preserve">היא </w:t>
      </w:r>
      <w:bookmarkStart w:id="10948" w:name="_ETM_Q31_619180"/>
      <w:bookmarkEnd w:id="10948"/>
      <w:r>
        <w:rPr>
          <w:rtl/>
        </w:rPr>
        <w:t xml:space="preserve">יודעת </w:t>
      </w:r>
      <w:bookmarkStart w:id="10949" w:name="_ETM_Q31_619750"/>
      <w:bookmarkEnd w:id="10949"/>
      <w:r>
        <w:rPr>
          <w:rtl/>
        </w:rPr>
        <w:t>שה</w:t>
      </w:r>
      <w:r>
        <w:rPr>
          <w:rFonts w:hint="cs"/>
          <w:rtl/>
        </w:rPr>
        <w:t>י</w:t>
      </w:r>
      <w:r>
        <w:rPr>
          <w:rtl/>
        </w:rPr>
        <w:t xml:space="preserve">א </w:t>
      </w:r>
      <w:bookmarkStart w:id="10950" w:name="_ETM_Q31_619930"/>
      <w:bookmarkEnd w:id="10950"/>
      <w:r>
        <w:rPr>
          <w:rtl/>
        </w:rPr>
        <w:t xml:space="preserve">עושה </w:t>
      </w:r>
      <w:bookmarkStart w:id="10951" w:name="_ETM_Q31_620110"/>
      <w:bookmarkEnd w:id="10951"/>
      <w:r>
        <w:rPr>
          <w:rtl/>
        </w:rPr>
        <w:t xml:space="preserve">משהו </w:t>
      </w:r>
      <w:bookmarkStart w:id="10952" w:name="_ETM_Q31_620350"/>
      <w:bookmarkEnd w:id="10952"/>
      <w:r>
        <w:rPr>
          <w:rtl/>
        </w:rPr>
        <w:t>פסול</w:t>
      </w:r>
      <w:r>
        <w:rPr>
          <w:rFonts w:hint="cs"/>
          <w:rtl/>
        </w:rPr>
        <w:t>,</w:t>
      </w:r>
      <w:r>
        <w:rPr>
          <w:rtl/>
        </w:rPr>
        <w:t xml:space="preserve"> </w:t>
      </w:r>
      <w:bookmarkStart w:id="10953" w:name="_ETM_Q31_621300"/>
      <w:bookmarkEnd w:id="10953"/>
      <w:r>
        <w:rPr>
          <w:rtl/>
        </w:rPr>
        <w:t xml:space="preserve">והיא </w:t>
      </w:r>
      <w:bookmarkStart w:id="10954" w:name="_ETM_Q31_621570"/>
      <w:bookmarkEnd w:id="10954"/>
      <w:r>
        <w:rPr>
          <w:rtl/>
        </w:rPr>
        <w:t xml:space="preserve">אומרת </w:t>
      </w:r>
      <w:bookmarkStart w:id="10955" w:name="_ETM_Q31_622310"/>
      <w:bookmarkEnd w:id="10955"/>
      <w:r>
        <w:rPr>
          <w:rtl/>
        </w:rPr>
        <w:t xml:space="preserve">לכתבים </w:t>
      </w:r>
      <w:bookmarkStart w:id="10956" w:name="_ETM_Q31_623300"/>
      <w:bookmarkEnd w:id="10956"/>
      <w:r>
        <w:rPr>
          <w:rFonts w:hint="cs"/>
          <w:rtl/>
        </w:rPr>
        <w:t xml:space="preserve">– </w:t>
      </w:r>
      <w:r>
        <w:rPr>
          <w:rtl/>
        </w:rPr>
        <w:t xml:space="preserve">יש </w:t>
      </w:r>
      <w:bookmarkStart w:id="10957" w:name="_ETM_Q31_623480"/>
      <w:bookmarkEnd w:id="10957"/>
      <w:r>
        <w:rPr>
          <w:rtl/>
        </w:rPr>
        <w:t xml:space="preserve">לזה </w:t>
      </w:r>
      <w:bookmarkStart w:id="10958" w:name="_ETM_Q31_623750"/>
      <w:bookmarkEnd w:id="10958"/>
      <w:r>
        <w:rPr>
          <w:rtl/>
        </w:rPr>
        <w:t xml:space="preserve">קוד </w:t>
      </w:r>
      <w:bookmarkStart w:id="10959" w:name="_ETM_Q31_624050"/>
      <w:bookmarkEnd w:id="10959"/>
      <w:r>
        <w:rPr>
          <w:rtl/>
        </w:rPr>
        <w:t xml:space="preserve">בתוך </w:t>
      </w:r>
      <w:bookmarkStart w:id="10960" w:name="_ETM_Q31_624380"/>
      <w:bookmarkEnd w:id="10960"/>
      <w:r>
        <w:rPr>
          <w:rtl/>
        </w:rPr>
        <w:t xml:space="preserve">התכתובת </w:t>
      </w:r>
      <w:bookmarkStart w:id="10961" w:name="_ETM_Q31_625330"/>
      <w:bookmarkEnd w:id="10961"/>
      <w:r>
        <w:rPr>
          <w:rtl/>
        </w:rPr>
        <w:t>של</w:t>
      </w:r>
      <w:r>
        <w:rPr>
          <w:rFonts w:hint="cs"/>
          <w:rtl/>
        </w:rPr>
        <w:t>ה –</w:t>
      </w:r>
      <w:r>
        <w:rPr>
          <w:rtl/>
        </w:rPr>
        <w:t xml:space="preserve"> </w:t>
      </w:r>
      <w:bookmarkStart w:id="10962" w:name="_ETM_Q31_626140"/>
      <w:bookmarkEnd w:id="10962"/>
      <w:r>
        <w:rPr>
          <w:rtl/>
        </w:rPr>
        <w:t xml:space="preserve">שההודעה </w:t>
      </w:r>
      <w:bookmarkStart w:id="10963" w:name="_ETM_Q31_626750"/>
      <w:bookmarkEnd w:id="10963"/>
      <w:r>
        <w:rPr>
          <w:rtl/>
        </w:rPr>
        <w:t xml:space="preserve">לא </w:t>
      </w:r>
      <w:bookmarkStart w:id="10964" w:name="_ETM_Q31_626960"/>
      <w:bookmarkEnd w:id="10964"/>
      <w:r>
        <w:rPr>
          <w:rtl/>
        </w:rPr>
        <w:t>הגיע</w:t>
      </w:r>
      <w:r>
        <w:rPr>
          <w:rFonts w:hint="cs"/>
          <w:rtl/>
        </w:rPr>
        <w:t>ה</w:t>
      </w:r>
      <w:r>
        <w:rPr>
          <w:rtl/>
        </w:rPr>
        <w:t xml:space="preserve"> </w:t>
      </w:r>
      <w:bookmarkStart w:id="10965" w:name="_ETM_Q31_627290"/>
      <w:bookmarkEnd w:id="10965"/>
      <w:r>
        <w:rPr>
          <w:rtl/>
        </w:rPr>
        <w:t xml:space="preserve">מדובר </w:t>
      </w:r>
      <w:bookmarkStart w:id="10966" w:name="_ETM_Q31_627710"/>
      <w:bookmarkEnd w:id="10966"/>
      <w:r>
        <w:rPr>
          <w:rtl/>
        </w:rPr>
        <w:t>צה"ל</w:t>
      </w:r>
      <w:r>
        <w:rPr>
          <w:rFonts w:hint="cs"/>
          <w:rtl/>
        </w:rPr>
        <w:t>.</w:t>
      </w:r>
    </w:p>
    <w:p w:rsidR="00383ECB" w:rsidRDefault="00383ECB" w:rsidP="003B7263">
      <w:pPr>
        <w:rPr>
          <w:rtl/>
        </w:rPr>
      </w:pPr>
    </w:p>
    <w:p w:rsidR="00383ECB" w:rsidRDefault="00383ECB" w:rsidP="003B7263">
      <w:pPr>
        <w:rPr>
          <w:rtl/>
        </w:rPr>
      </w:pPr>
      <w:bookmarkStart w:id="10967" w:name="_ETM_Q31_624967"/>
      <w:bookmarkStart w:id="10968" w:name="_ETM_Q31_628790"/>
      <w:bookmarkEnd w:id="10967"/>
      <w:bookmarkEnd w:id="10968"/>
      <w:r>
        <w:rPr>
          <w:rtl/>
        </w:rPr>
        <w:t>אני</w:t>
      </w:r>
      <w:bookmarkStart w:id="10969" w:name="_ETM_Q31_629000"/>
      <w:bookmarkStart w:id="10970" w:name="_ETM_Q31_629069"/>
      <w:bookmarkStart w:id="10971" w:name="_ETM_Q31_629159"/>
      <w:bookmarkEnd w:id="10969"/>
      <w:bookmarkEnd w:id="10970"/>
      <w:bookmarkEnd w:id="10971"/>
      <w:r>
        <w:rPr>
          <w:rFonts w:hint="cs"/>
          <w:rtl/>
        </w:rPr>
        <w:t xml:space="preserve"> </w:t>
      </w:r>
      <w:r>
        <w:rPr>
          <w:rtl/>
        </w:rPr>
        <w:t xml:space="preserve">אומרת </w:t>
      </w:r>
      <w:bookmarkStart w:id="10972" w:name="_ETM_Q31_629430"/>
      <w:bookmarkEnd w:id="10972"/>
      <w:r>
        <w:rPr>
          <w:rtl/>
        </w:rPr>
        <w:t xml:space="preserve">לכם </w:t>
      </w:r>
      <w:bookmarkStart w:id="10973" w:name="_ETM_Q31_629670"/>
      <w:bookmarkEnd w:id="10973"/>
      <w:r>
        <w:rPr>
          <w:rtl/>
        </w:rPr>
        <w:t xml:space="preserve">פה </w:t>
      </w:r>
      <w:bookmarkStart w:id="10974" w:name="_ETM_Q31_629760"/>
      <w:bookmarkEnd w:id="10974"/>
      <w:r>
        <w:rPr>
          <w:rtl/>
        </w:rPr>
        <w:t xml:space="preserve">כבר </w:t>
      </w:r>
      <w:bookmarkStart w:id="10975" w:name="_ETM_Q31_629939"/>
      <w:bookmarkEnd w:id="10975"/>
      <w:r>
        <w:rPr>
          <w:rtl/>
        </w:rPr>
        <w:t xml:space="preserve">חודשים </w:t>
      </w:r>
      <w:bookmarkStart w:id="10976" w:name="_ETM_Q31_631040"/>
      <w:bookmarkEnd w:id="10976"/>
      <w:r>
        <w:rPr>
          <w:rtl/>
        </w:rPr>
        <w:t xml:space="preserve">שדובר </w:t>
      </w:r>
      <w:bookmarkStart w:id="10977" w:name="_ETM_Q31_631640"/>
      <w:bookmarkEnd w:id="10977"/>
      <w:r>
        <w:rPr>
          <w:rtl/>
        </w:rPr>
        <w:t xml:space="preserve">צה"ל </w:t>
      </w:r>
      <w:bookmarkStart w:id="10978" w:name="_ETM_Q31_632510"/>
      <w:bookmarkEnd w:id="10978"/>
      <w:r>
        <w:rPr>
          <w:rtl/>
        </w:rPr>
        <w:t xml:space="preserve">משמר </w:t>
      </w:r>
      <w:bookmarkStart w:id="10979" w:name="_ETM_Q31_633140"/>
      <w:bookmarkStart w:id="10980" w:name="_ETM_Q31_633440"/>
      <w:bookmarkEnd w:id="10979"/>
      <w:bookmarkEnd w:id="10980"/>
      <w:r>
        <w:rPr>
          <w:rtl/>
        </w:rPr>
        <w:t>נ</w:t>
      </w:r>
      <w:r>
        <w:rPr>
          <w:rFonts w:hint="cs"/>
          <w:rtl/>
        </w:rPr>
        <w:t>רט</w:t>
      </w:r>
      <w:r>
        <w:rPr>
          <w:rtl/>
        </w:rPr>
        <w:t xml:space="preserve">יב </w:t>
      </w:r>
      <w:bookmarkStart w:id="10981" w:name="_ETM_Q31_634049"/>
      <w:bookmarkEnd w:id="10981"/>
      <w:r>
        <w:rPr>
          <w:rtl/>
        </w:rPr>
        <w:t xml:space="preserve">איום </w:t>
      </w:r>
      <w:bookmarkStart w:id="10982" w:name="_ETM_Q31_634470"/>
      <w:bookmarkEnd w:id="10982"/>
      <w:r>
        <w:rPr>
          <w:rtl/>
        </w:rPr>
        <w:t>ונורא</w:t>
      </w:r>
      <w:r>
        <w:rPr>
          <w:rFonts w:hint="cs"/>
          <w:rtl/>
        </w:rPr>
        <w:t>,</w:t>
      </w:r>
      <w:r>
        <w:rPr>
          <w:rtl/>
        </w:rPr>
        <w:t xml:space="preserve"> </w:t>
      </w:r>
      <w:bookmarkStart w:id="10983" w:name="_ETM_Q31_635400"/>
      <w:bookmarkEnd w:id="10983"/>
      <w:r>
        <w:rPr>
          <w:rtl/>
        </w:rPr>
        <w:t xml:space="preserve">שפוגע </w:t>
      </w:r>
      <w:bookmarkStart w:id="10984" w:name="_ETM_Q31_636060"/>
      <w:bookmarkEnd w:id="10984"/>
      <w:r>
        <w:rPr>
          <w:rFonts w:hint="cs"/>
          <w:rtl/>
        </w:rPr>
        <w:t>במתיישבי</w:t>
      </w:r>
      <w:r>
        <w:rPr>
          <w:rtl/>
        </w:rPr>
        <w:t xml:space="preserve"> </w:t>
      </w:r>
      <w:bookmarkStart w:id="10985" w:name="_ETM_Q31_637230"/>
      <w:bookmarkEnd w:id="10985"/>
      <w:r>
        <w:rPr>
          <w:rtl/>
        </w:rPr>
        <w:t xml:space="preserve">יהודה </w:t>
      </w:r>
      <w:bookmarkStart w:id="10986" w:name="_ETM_Q31_637709"/>
      <w:bookmarkEnd w:id="10986"/>
      <w:r>
        <w:rPr>
          <w:rtl/>
        </w:rPr>
        <w:t xml:space="preserve">ושומרון </w:t>
      </w:r>
      <w:bookmarkStart w:id="10987" w:name="_ETM_Q31_638629"/>
      <w:bookmarkEnd w:id="10987"/>
      <w:r>
        <w:rPr>
          <w:rtl/>
        </w:rPr>
        <w:t>קטגורית</w:t>
      </w:r>
      <w:r>
        <w:rPr>
          <w:rFonts w:hint="cs"/>
          <w:rtl/>
        </w:rPr>
        <w:t>,</w:t>
      </w:r>
      <w:r>
        <w:rPr>
          <w:rtl/>
        </w:rPr>
        <w:t xml:space="preserve"> </w:t>
      </w:r>
      <w:bookmarkStart w:id="10988" w:name="_ETM_Q31_639469"/>
      <w:bookmarkEnd w:id="10988"/>
      <w:r>
        <w:rPr>
          <w:rtl/>
        </w:rPr>
        <w:t xml:space="preserve">וביהודה </w:t>
      </w:r>
      <w:bookmarkStart w:id="10989" w:name="_ETM_Q31_640000"/>
      <w:bookmarkEnd w:id="10989"/>
      <w:r>
        <w:rPr>
          <w:rtl/>
        </w:rPr>
        <w:t>ושומרון</w:t>
      </w:r>
      <w:r>
        <w:rPr>
          <w:rFonts w:hint="cs"/>
          <w:rtl/>
        </w:rPr>
        <w:t xml:space="preserve"> ובמעמד </w:t>
      </w:r>
      <w:bookmarkStart w:id="10990" w:name="_ETM_Q31_640750"/>
      <w:bookmarkStart w:id="10991" w:name="_ETM_Q31_641410"/>
      <w:bookmarkEnd w:id="10990"/>
      <w:bookmarkEnd w:id="10991"/>
      <w:r>
        <w:rPr>
          <w:rFonts w:hint="cs"/>
          <w:rtl/>
        </w:rPr>
        <w:t>י</w:t>
      </w:r>
      <w:r>
        <w:rPr>
          <w:rtl/>
        </w:rPr>
        <w:t xml:space="preserve">הודה </w:t>
      </w:r>
      <w:bookmarkStart w:id="10992" w:name="_ETM_Q31_641680"/>
      <w:bookmarkEnd w:id="10992"/>
      <w:r>
        <w:rPr>
          <w:rtl/>
        </w:rPr>
        <w:t xml:space="preserve">ושומרון </w:t>
      </w:r>
      <w:bookmarkStart w:id="10993" w:name="_ETM_Q31_642160"/>
      <w:bookmarkEnd w:id="10993"/>
      <w:r>
        <w:rPr>
          <w:rtl/>
        </w:rPr>
        <w:t>בתפיס</w:t>
      </w:r>
      <w:r>
        <w:rPr>
          <w:rFonts w:hint="cs"/>
          <w:rtl/>
        </w:rPr>
        <w:t>ת</w:t>
      </w:r>
      <w:r>
        <w:rPr>
          <w:rtl/>
        </w:rPr>
        <w:t xml:space="preserve"> </w:t>
      </w:r>
      <w:bookmarkStart w:id="10994" w:name="_ETM_Q31_642550"/>
      <w:bookmarkEnd w:id="10994"/>
      <w:r>
        <w:rPr>
          <w:rtl/>
        </w:rPr>
        <w:t xml:space="preserve">ארץ </w:t>
      </w:r>
      <w:bookmarkStart w:id="10995" w:name="_ETM_Q31_642925"/>
      <w:bookmarkEnd w:id="10995"/>
      <w:r>
        <w:rPr>
          <w:rtl/>
        </w:rPr>
        <w:t>ישראל</w:t>
      </w:r>
      <w:r>
        <w:rPr>
          <w:rFonts w:hint="cs"/>
          <w:rtl/>
        </w:rPr>
        <w:t>.</w:t>
      </w:r>
      <w:r>
        <w:rPr>
          <w:rtl/>
        </w:rPr>
        <w:t xml:space="preserve"> </w:t>
      </w:r>
      <w:bookmarkStart w:id="10996" w:name="_ETM_Q31_643500"/>
      <w:bookmarkEnd w:id="10996"/>
      <w:r>
        <w:rPr>
          <w:rtl/>
        </w:rPr>
        <w:t xml:space="preserve">הוא </w:t>
      </w:r>
      <w:bookmarkStart w:id="10997" w:name="_ETM_Q31_643740"/>
      <w:bookmarkEnd w:id="10997"/>
      <w:r>
        <w:rPr>
          <w:rtl/>
        </w:rPr>
        <w:t xml:space="preserve">עשה </w:t>
      </w:r>
      <w:bookmarkStart w:id="10998" w:name="_ETM_Q31_644070"/>
      <w:bookmarkEnd w:id="10998"/>
      <w:r>
        <w:rPr>
          <w:rtl/>
        </w:rPr>
        <w:t xml:space="preserve">את </w:t>
      </w:r>
      <w:bookmarkStart w:id="10999" w:name="_ETM_Q31_644160"/>
      <w:bookmarkEnd w:id="10999"/>
      <w:r>
        <w:rPr>
          <w:rtl/>
        </w:rPr>
        <w:t>זה</w:t>
      </w:r>
      <w:r>
        <w:rPr>
          <w:rFonts w:hint="cs"/>
          <w:rtl/>
        </w:rPr>
        <w:t>,</w:t>
      </w:r>
      <w:r>
        <w:rPr>
          <w:rtl/>
        </w:rPr>
        <w:t xml:space="preserve"> </w:t>
      </w:r>
      <w:bookmarkStart w:id="11000" w:name="_ETM_Q31_644250"/>
      <w:bookmarkEnd w:id="11000"/>
      <w:r>
        <w:rPr>
          <w:rtl/>
        </w:rPr>
        <w:t xml:space="preserve">דובר </w:t>
      </w:r>
      <w:bookmarkStart w:id="11001" w:name="_ETM_Q31_644580"/>
      <w:bookmarkEnd w:id="11001"/>
      <w:r>
        <w:rPr>
          <w:rtl/>
        </w:rPr>
        <w:t>צה"ל</w:t>
      </w:r>
      <w:r>
        <w:rPr>
          <w:rFonts w:hint="cs"/>
          <w:rtl/>
        </w:rPr>
        <w:t>,</w:t>
      </w:r>
      <w:r>
        <w:rPr>
          <w:rtl/>
        </w:rPr>
        <w:t xml:space="preserve"> </w:t>
      </w:r>
      <w:bookmarkStart w:id="11002" w:name="_ETM_Q31_645450"/>
      <w:bookmarkEnd w:id="11002"/>
      <w:r>
        <w:rPr>
          <w:rtl/>
        </w:rPr>
        <w:t>כשחודש</w:t>
      </w:r>
      <w:r>
        <w:rPr>
          <w:rFonts w:hint="cs"/>
          <w:rtl/>
        </w:rPr>
        <w:t xml:space="preserve">יים </w:t>
      </w:r>
      <w:bookmarkStart w:id="11003" w:name="_ETM_Q31_646249"/>
      <w:bookmarkEnd w:id="11003"/>
      <w:r>
        <w:rPr>
          <w:rtl/>
        </w:rPr>
        <w:t>לקח</w:t>
      </w:r>
      <w:r>
        <w:rPr>
          <w:rFonts w:hint="cs"/>
          <w:rtl/>
        </w:rPr>
        <w:t xml:space="preserve"> לו</w:t>
      </w:r>
      <w:r>
        <w:rPr>
          <w:rtl/>
        </w:rPr>
        <w:t xml:space="preserve"> </w:t>
      </w:r>
      <w:bookmarkStart w:id="11004" w:name="_ETM_Q31_646700"/>
      <w:bookmarkEnd w:id="11004"/>
      <w:r>
        <w:rPr>
          <w:rtl/>
        </w:rPr>
        <w:t xml:space="preserve">להוציא </w:t>
      </w:r>
      <w:bookmarkStart w:id="11005" w:name="_ETM_Q31_647060"/>
      <w:bookmarkEnd w:id="11005"/>
      <w:r>
        <w:rPr>
          <w:rtl/>
        </w:rPr>
        <w:t>הודע</w:t>
      </w:r>
      <w:r>
        <w:rPr>
          <w:rFonts w:hint="cs"/>
          <w:rtl/>
        </w:rPr>
        <w:t>ת</w:t>
      </w:r>
      <w:r>
        <w:rPr>
          <w:rtl/>
        </w:rPr>
        <w:t xml:space="preserve"> </w:t>
      </w:r>
      <w:bookmarkStart w:id="11006" w:name="_ETM_Q31_647390"/>
      <w:bookmarkEnd w:id="11006"/>
      <w:r>
        <w:rPr>
          <w:rtl/>
        </w:rPr>
        <w:t xml:space="preserve">דוברות </w:t>
      </w:r>
      <w:bookmarkStart w:id="11007" w:name="_ETM_Q31_648439"/>
      <w:bookmarkEnd w:id="11007"/>
      <w:r>
        <w:rPr>
          <w:rtl/>
        </w:rPr>
        <w:t xml:space="preserve">שחתרה </w:t>
      </w:r>
      <w:bookmarkStart w:id="11008" w:name="_ETM_Q31_649069"/>
      <w:bookmarkEnd w:id="11008"/>
      <w:r>
        <w:rPr>
          <w:rtl/>
        </w:rPr>
        <w:t xml:space="preserve">תחת </w:t>
      </w:r>
      <w:bookmarkStart w:id="11009" w:name="_ETM_Q31_649519"/>
      <w:bookmarkEnd w:id="11009"/>
      <w:r>
        <w:rPr>
          <w:rtl/>
        </w:rPr>
        <w:t>ה</w:t>
      </w:r>
      <w:r>
        <w:rPr>
          <w:rFonts w:hint="cs"/>
          <w:rtl/>
        </w:rPr>
        <w:t>ש</w:t>
      </w:r>
      <w:r>
        <w:rPr>
          <w:rtl/>
        </w:rPr>
        <w:t xml:space="preserve">קר </w:t>
      </w:r>
      <w:bookmarkStart w:id="11010" w:name="_ETM_Q31_650090"/>
      <w:bookmarkEnd w:id="11010"/>
      <w:r>
        <w:rPr>
          <w:rtl/>
        </w:rPr>
        <w:t xml:space="preserve">הנוראי </w:t>
      </w:r>
      <w:bookmarkStart w:id="11011" w:name="_ETM_Q31_651170"/>
      <w:bookmarkEnd w:id="11011"/>
      <w:r>
        <w:rPr>
          <w:rtl/>
        </w:rPr>
        <w:t>שב</w:t>
      </w:r>
      <w:bookmarkStart w:id="11012" w:name="_ETM_Q31_651769"/>
      <w:bookmarkEnd w:id="11012"/>
      <w:r>
        <w:rPr>
          <w:rFonts w:hint="cs"/>
          <w:rtl/>
        </w:rPr>
        <w:t>-7</w:t>
      </w:r>
      <w:r>
        <w:rPr>
          <w:rtl/>
        </w:rPr>
        <w:t xml:space="preserve"> </w:t>
      </w:r>
      <w:bookmarkStart w:id="11013" w:name="_ETM_Q31_651889"/>
      <w:bookmarkEnd w:id="11013"/>
      <w:r>
        <w:rPr>
          <w:rFonts w:hint="cs"/>
          <w:rtl/>
        </w:rPr>
        <w:t>ב</w:t>
      </w:r>
      <w:r>
        <w:rPr>
          <w:rtl/>
        </w:rPr>
        <w:t xml:space="preserve">אוקטובר </w:t>
      </w:r>
      <w:bookmarkStart w:id="11014" w:name="_ETM_Q31_652309"/>
      <w:bookmarkEnd w:id="11014"/>
      <w:r>
        <w:rPr>
          <w:rtl/>
        </w:rPr>
        <w:t xml:space="preserve">הייתה </w:t>
      </w:r>
      <w:bookmarkStart w:id="11015" w:name="_ETM_Q31_652609"/>
      <w:bookmarkEnd w:id="11015"/>
      <w:r>
        <w:rPr>
          <w:rtl/>
        </w:rPr>
        <w:t>הס</w:t>
      </w:r>
      <w:r>
        <w:rPr>
          <w:rFonts w:hint="cs"/>
          <w:rtl/>
        </w:rPr>
        <w:t>טת</w:t>
      </w:r>
      <w:r>
        <w:rPr>
          <w:rtl/>
        </w:rPr>
        <w:t xml:space="preserve"> </w:t>
      </w:r>
      <w:bookmarkStart w:id="11016" w:name="_ETM_Q31_653029"/>
      <w:bookmarkEnd w:id="11016"/>
      <w:r>
        <w:rPr>
          <w:rFonts w:hint="cs"/>
          <w:rtl/>
        </w:rPr>
        <w:t xml:space="preserve">כוחות </w:t>
      </w:r>
      <w:bookmarkStart w:id="11017" w:name="_ETM_Q31_654030"/>
      <w:bookmarkStart w:id="11018" w:name="_ETM_Q31_654780"/>
      <w:bookmarkEnd w:id="11017"/>
      <w:bookmarkEnd w:id="11018"/>
      <w:r>
        <w:rPr>
          <w:rFonts w:hint="cs"/>
          <w:rtl/>
        </w:rPr>
        <w:t>מ</w:t>
      </w:r>
      <w:r>
        <w:rPr>
          <w:rtl/>
        </w:rPr>
        <w:t xml:space="preserve">דרום </w:t>
      </w:r>
      <w:bookmarkStart w:id="11019" w:name="_ETM_Q31_655110"/>
      <w:bookmarkEnd w:id="11019"/>
      <w:r>
        <w:rPr>
          <w:rtl/>
        </w:rPr>
        <w:t xml:space="preserve">הארץ </w:t>
      </w:r>
      <w:bookmarkStart w:id="11020" w:name="_ETM_Q31_655860"/>
      <w:bookmarkEnd w:id="11020"/>
      <w:r>
        <w:rPr>
          <w:rtl/>
        </w:rPr>
        <w:t xml:space="preserve">לסוכה </w:t>
      </w:r>
      <w:bookmarkStart w:id="11021" w:name="_ETM_Q31_656430"/>
      <w:bookmarkEnd w:id="11021"/>
      <w:r>
        <w:rPr>
          <w:rtl/>
        </w:rPr>
        <w:t>בח</w:t>
      </w:r>
      <w:r>
        <w:rPr>
          <w:rFonts w:hint="cs"/>
          <w:rtl/>
        </w:rPr>
        <w:t xml:space="preserve">ווארה, </w:t>
      </w:r>
      <w:bookmarkStart w:id="11022" w:name="_ETM_Q31_657300"/>
      <w:bookmarkEnd w:id="11022"/>
      <w:r>
        <w:rPr>
          <w:rtl/>
        </w:rPr>
        <w:t xml:space="preserve">שזה </w:t>
      </w:r>
      <w:bookmarkStart w:id="11023" w:name="_ETM_Q31_657569"/>
      <w:bookmarkEnd w:id="11023"/>
      <w:r>
        <w:rPr>
          <w:rtl/>
        </w:rPr>
        <w:t xml:space="preserve">שקר </w:t>
      </w:r>
      <w:bookmarkStart w:id="11024" w:name="_ETM_Q31_657849"/>
      <w:bookmarkEnd w:id="11024"/>
      <w:r>
        <w:rPr>
          <w:rFonts w:hint="cs"/>
          <w:rtl/>
        </w:rPr>
        <w:t xml:space="preserve">גמור </w:t>
      </w:r>
      <w:bookmarkStart w:id="11025" w:name="_ETM_Q31_658840"/>
      <w:bookmarkEnd w:id="11025"/>
      <w:r>
        <w:rPr>
          <w:rtl/>
        </w:rPr>
        <w:t xml:space="preserve">שנאמר </w:t>
      </w:r>
      <w:bookmarkStart w:id="11026" w:name="_ETM_Q31_659499"/>
      <w:bookmarkEnd w:id="11026"/>
      <w:r>
        <w:rPr>
          <w:rtl/>
        </w:rPr>
        <w:t xml:space="preserve">שוב </w:t>
      </w:r>
      <w:bookmarkStart w:id="11027" w:name="_ETM_Q31_659739"/>
      <w:bookmarkEnd w:id="11027"/>
      <w:r>
        <w:rPr>
          <w:rtl/>
        </w:rPr>
        <w:t>ושוב</w:t>
      </w:r>
      <w:bookmarkStart w:id="11028" w:name="_ETM_Q31_660310"/>
      <w:bookmarkEnd w:id="11028"/>
      <w:r>
        <w:rPr>
          <w:rFonts w:hint="cs"/>
          <w:rtl/>
        </w:rPr>
        <w:t xml:space="preserve"> </w:t>
      </w:r>
      <w:r>
        <w:rPr>
          <w:rtl/>
        </w:rPr>
        <w:t xml:space="preserve">ושוחזר </w:t>
      </w:r>
      <w:bookmarkStart w:id="11029" w:name="_ETM_Q31_660930"/>
      <w:bookmarkEnd w:id="11029"/>
      <w:r>
        <w:rPr>
          <w:rFonts w:hint="cs"/>
          <w:rtl/>
        </w:rPr>
        <w:t>ש</w:t>
      </w:r>
      <w:r>
        <w:rPr>
          <w:rtl/>
        </w:rPr>
        <w:t xml:space="preserve">וב </w:t>
      </w:r>
      <w:bookmarkStart w:id="11030" w:name="_ETM_Q31_661200"/>
      <w:bookmarkEnd w:id="11030"/>
      <w:r>
        <w:rPr>
          <w:rFonts w:hint="cs"/>
          <w:rtl/>
        </w:rPr>
        <w:t>וש</w:t>
      </w:r>
      <w:r>
        <w:rPr>
          <w:rtl/>
        </w:rPr>
        <w:t xml:space="preserve">וב </w:t>
      </w:r>
      <w:bookmarkStart w:id="11031" w:name="_ETM_Q31_661469"/>
      <w:bookmarkEnd w:id="11031"/>
      <w:r>
        <w:rPr>
          <w:rtl/>
        </w:rPr>
        <w:t xml:space="preserve">באולפנים </w:t>
      </w:r>
      <w:bookmarkStart w:id="11032" w:name="_ETM_Q31_662340"/>
      <w:bookmarkEnd w:id="11032"/>
      <w:r>
        <w:rPr>
          <w:rtl/>
        </w:rPr>
        <w:t xml:space="preserve">והוציא </w:t>
      </w:r>
      <w:bookmarkStart w:id="11033" w:name="_ETM_Q31_662939"/>
      <w:bookmarkEnd w:id="11033"/>
      <w:r>
        <w:rPr>
          <w:rtl/>
        </w:rPr>
        <w:t xml:space="preserve">את </w:t>
      </w:r>
      <w:bookmarkStart w:id="11034" w:name="_ETM_Q31_663030"/>
      <w:bookmarkEnd w:id="11034"/>
      <w:r>
        <w:rPr>
          <w:rtl/>
        </w:rPr>
        <w:t xml:space="preserve">דיברת </w:t>
      </w:r>
      <w:bookmarkStart w:id="11035" w:name="_ETM_Q31_663450"/>
      <w:bookmarkEnd w:id="11035"/>
      <w:r>
        <w:rPr>
          <w:rFonts w:hint="cs"/>
          <w:rtl/>
        </w:rPr>
        <w:t>ה</w:t>
      </w:r>
      <w:r>
        <w:rPr>
          <w:rtl/>
        </w:rPr>
        <w:t xml:space="preserve">מתיישבים </w:t>
      </w:r>
      <w:bookmarkStart w:id="11036" w:name="_ETM_Q31_663959"/>
      <w:bookmarkEnd w:id="11036"/>
      <w:r>
        <w:rPr>
          <w:rtl/>
        </w:rPr>
        <w:t>ר</w:t>
      </w:r>
      <w:r>
        <w:rPr>
          <w:rFonts w:hint="cs"/>
          <w:rtl/>
        </w:rPr>
        <w:t>ע</w:t>
      </w:r>
      <w:r>
        <w:rPr>
          <w:rtl/>
        </w:rPr>
        <w:t>ה</w:t>
      </w:r>
      <w:r>
        <w:rPr>
          <w:rFonts w:hint="cs"/>
          <w:rtl/>
        </w:rPr>
        <w:t>.</w:t>
      </w:r>
      <w:r>
        <w:rPr>
          <w:rtl/>
        </w:rPr>
        <w:t xml:space="preserve"> </w:t>
      </w:r>
      <w:bookmarkStart w:id="11037" w:name="_ETM_Q31_664950"/>
      <w:bookmarkEnd w:id="11037"/>
      <w:r>
        <w:rPr>
          <w:rtl/>
        </w:rPr>
        <w:t xml:space="preserve">זה </w:t>
      </w:r>
      <w:bookmarkStart w:id="11038" w:name="_ETM_Q31_665129"/>
      <w:bookmarkEnd w:id="11038"/>
      <w:r>
        <w:rPr>
          <w:rFonts w:hint="cs"/>
          <w:rtl/>
        </w:rPr>
        <w:t xml:space="preserve">לקח לו חודשיים </w:t>
      </w:r>
      <w:bookmarkStart w:id="11039" w:name="_ETM_Q31_662618"/>
      <w:bookmarkEnd w:id="11039"/>
      <w:r>
        <w:rPr>
          <w:rFonts w:hint="cs"/>
          <w:rtl/>
        </w:rPr>
        <w:t xml:space="preserve">לעשות את זה. </w:t>
      </w:r>
    </w:p>
    <w:p w:rsidR="00383ECB" w:rsidRDefault="00383ECB" w:rsidP="003B7263">
      <w:pPr>
        <w:rPr>
          <w:rtl/>
        </w:rPr>
      </w:pPr>
      <w:bookmarkStart w:id="11040" w:name="_ETM_Q31_663458"/>
      <w:bookmarkStart w:id="11041" w:name="_ETM_Q31_663691"/>
      <w:bookmarkEnd w:id="11040"/>
      <w:bookmarkEnd w:id="11041"/>
    </w:p>
    <w:p w:rsidR="00383ECB" w:rsidRDefault="00383ECB" w:rsidP="00EC36E0">
      <w:pPr>
        <w:rPr>
          <w:rtl/>
        </w:rPr>
      </w:pPr>
      <w:bookmarkStart w:id="11042" w:name="_ETM_Q31_663760"/>
      <w:bookmarkStart w:id="11043" w:name="_ETM_Q31_665220"/>
      <w:bookmarkStart w:id="11044" w:name="_ETM_Q31_665560"/>
      <w:bookmarkStart w:id="11045" w:name="_ETM_Q31_665980"/>
      <w:bookmarkStart w:id="11046" w:name="_ETM_Q31_666310"/>
      <w:bookmarkStart w:id="11047" w:name="_ETM_Q31_666430"/>
      <w:bookmarkStart w:id="11048" w:name="_ETM_Q31_667120"/>
      <w:bookmarkEnd w:id="11042"/>
      <w:bookmarkEnd w:id="11043"/>
      <w:bookmarkEnd w:id="11044"/>
      <w:bookmarkEnd w:id="11045"/>
      <w:bookmarkEnd w:id="11046"/>
      <w:bookmarkEnd w:id="11047"/>
      <w:bookmarkEnd w:id="11048"/>
      <w:r>
        <w:rPr>
          <w:rFonts w:hint="cs"/>
          <w:rtl/>
        </w:rPr>
        <w:t>א</w:t>
      </w:r>
      <w:r>
        <w:rPr>
          <w:rtl/>
        </w:rPr>
        <w:t xml:space="preserve">תמול </w:t>
      </w:r>
      <w:bookmarkStart w:id="11049" w:name="_ETM_Q31_667840"/>
      <w:bookmarkEnd w:id="11049"/>
      <w:r>
        <w:rPr>
          <w:rtl/>
        </w:rPr>
        <w:t>מע</w:t>
      </w:r>
      <w:r w:rsidR="00C04833">
        <w:rPr>
          <w:rFonts w:hint="cs"/>
          <w:rtl/>
        </w:rPr>
        <w:t>י</w:t>
      </w:r>
      <w:r>
        <w:rPr>
          <w:rtl/>
        </w:rPr>
        <w:t xml:space="preserve">זה </w:t>
      </w:r>
      <w:bookmarkStart w:id="11050" w:name="_ETM_Q31_669050"/>
      <w:bookmarkEnd w:id="11050"/>
      <w:r>
        <w:rPr>
          <w:rtl/>
        </w:rPr>
        <w:t xml:space="preserve">דוברת </w:t>
      </w:r>
      <w:bookmarkStart w:id="11051" w:name="_ETM_Q31_669560"/>
      <w:bookmarkEnd w:id="11051"/>
      <w:r>
        <w:rPr>
          <w:rtl/>
        </w:rPr>
        <w:t xml:space="preserve">אוגדת </w:t>
      </w:r>
      <w:bookmarkStart w:id="11052" w:name="_ETM_Q31_669920"/>
      <w:bookmarkEnd w:id="11052"/>
      <w:r>
        <w:rPr>
          <w:rFonts w:hint="cs"/>
          <w:rtl/>
        </w:rPr>
        <w:t xml:space="preserve">איו"ש, </w:t>
      </w:r>
      <w:bookmarkStart w:id="11053" w:name="_ETM_Q31_670220"/>
      <w:bookmarkEnd w:id="11053"/>
      <w:r>
        <w:rPr>
          <w:rtl/>
        </w:rPr>
        <w:t xml:space="preserve">ועכשיו </w:t>
      </w:r>
      <w:bookmarkStart w:id="11054" w:name="_ETM_Q31_670520"/>
      <w:bookmarkEnd w:id="11054"/>
      <w:r>
        <w:rPr>
          <w:rtl/>
        </w:rPr>
        <w:t xml:space="preserve">היא </w:t>
      </w:r>
      <w:bookmarkStart w:id="11055" w:name="_ETM_Q31_670670"/>
      <w:bookmarkEnd w:id="11055"/>
      <w:r>
        <w:rPr>
          <w:rFonts w:hint="cs"/>
          <w:rtl/>
        </w:rPr>
        <w:t xml:space="preserve">גם </w:t>
      </w:r>
      <w:r>
        <w:rPr>
          <w:rtl/>
        </w:rPr>
        <w:t xml:space="preserve">מועמדת </w:t>
      </w:r>
      <w:bookmarkStart w:id="11056" w:name="_ETM_Q31_671240"/>
      <w:bookmarkEnd w:id="11056"/>
      <w:r>
        <w:rPr>
          <w:rtl/>
        </w:rPr>
        <w:t>לקידום</w:t>
      </w:r>
      <w:r>
        <w:rPr>
          <w:rFonts w:hint="cs"/>
          <w:rtl/>
        </w:rPr>
        <w:t>,</w:t>
      </w:r>
      <w:r>
        <w:rPr>
          <w:rtl/>
        </w:rPr>
        <w:t xml:space="preserve"> </w:t>
      </w:r>
      <w:bookmarkStart w:id="11057" w:name="_ETM_Q31_672000"/>
      <w:bookmarkEnd w:id="11057"/>
      <w:r>
        <w:rPr>
          <w:rtl/>
        </w:rPr>
        <w:t>בטח</w:t>
      </w:r>
      <w:r>
        <w:rPr>
          <w:rFonts w:hint="cs"/>
          <w:rtl/>
        </w:rPr>
        <w:t xml:space="preserve"> –</w:t>
      </w:r>
      <w:r>
        <w:rPr>
          <w:rtl/>
        </w:rPr>
        <w:t xml:space="preserve"> </w:t>
      </w:r>
      <w:bookmarkStart w:id="11058" w:name="_ETM_Q31_672959"/>
      <w:bookmarkEnd w:id="11058"/>
      <w:r>
        <w:rPr>
          <w:rtl/>
        </w:rPr>
        <w:t xml:space="preserve">אם </w:t>
      </w:r>
      <w:bookmarkStart w:id="11059" w:name="_ETM_Q31_673110"/>
      <w:bookmarkEnd w:id="11059"/>
      <w:r>
        <w:rPr>
          <w:rtl/>
        </w:rPr>
        <w:t xml:space="preserve">היא </w:t>
      </w:r>
      <w:bookmarkStart w:id="11060" w:name="_ETM_Q31_673170"/>
      <w:bookmarkEnd w:id="11060"/>
      <w:r>
        <w:rPr>
          <w:rtl/>
        </w:rPr>
        <w:t xml:space="preserve">עושה </w:t>
      </w:r>
      <w:bookmarkStart w:id="11061" w:name="_ETM_Q31_673409"/>
      <w:bookmarkEnd w:id="11061"/>
      <w:r>
        <w:rPr>
          <w:rFonts w:hint="cs"/>
          <w:rtl/>
        </w:rPr>
        <w:t xml:space="preserve">דבר כזה, </w:t>
      </w:r>
      <w:bookmarkStart w:id="11062" w:name="_ETM_Q31_673469"/>
      <w:bookmarkStart w:id="11063" w:name="_ETM_Q31_673760"/>
      <w:bookmarkStart w:id="11064" w:name="_ETM_Q31_674030"/>
      <w:bookmarkEnd w:id="11062"/>
      <w:bookmarkEnd w:id="11063"/>
      <w:bookmarkEnd w:id="11064"/>
      <w:r>
        <w:rPr>
          <w:rtl/>
        </w:rPr>
        <w:t>כנראה</w:t>
      </w:r>
      <w:r>
        <w:rPr>
          <w:rFonts w:hint="cs"/>
          <w:rtl/>
        </w:rPr>
        <w:t xml:space="preserve"> כדי </w:t>
      </w:r>
      <w:bookmarkStart w:id="11065" w:name="_ETM_Q31_674650"/>
      <w:bookmarkEnd w:id="11065"/>
      <w:r>
        <w:rPr>
          <w:rtl/>
        </w:rPr>
        <w:t xml:space="preserve">להגיע </w:t>
      </w:r>
      <w:bookmarkStart w:id="11066" w:name="_ETM_Q31_675010"/>
      <w:bookmarkEnd w:id="11066"/>
      <w:r>
        <w:rPr>
          <w:rtl/>
        </w:rPr>
        <w:t>ל</w:t>
      </w:r>
      <w:bookmarkStart w:id="11067" w:name="_ETM_Q31_675099"/>
      <w:bookmarkEnd w:id="11067"/>
      <w:r>
        <w:rPr>
          <w:rtl/>
        </w:rPr>
        <w:t xml:space="preserve">צמרת </w:t>
      </w:r>
      <w:bookmarkStart w:id="11068" w:name="_ETM_Q31_675689"/>
      <w:bookmarkEnd w:id="11068"/>
      <w:r>
        <w:rPr>
          <w:rtl/>
        </w:rPr>
        <w:t xml:space="preserve">ככה </w:t>
      </w:r>
      <w:bookmarkStart w:id="11069" w:name="_ETM_Q31_675930"/>
      <w:bookmarkEnd w:id="11069"/>
      <w:r>
        <w:rPr>
          <w:rtl/>
        </w:rPr>
        <w:t xml:space="preserve">צריך </w:t>
      </w:r>
      <w:bookmarkStart w:id="11070" w:name="_ETM_Q31_676230"/>
      <w:bookmarkEnd w:id="11070"/>
      <w:r>
        <w:rPr>
          <w:rtl/>
        </w:rPr>
        <w:t>להתנהג</w:t>
      </w:r>
      <w:r>
        <w:rPr>
          <w:rFonts w:hint="cs"/>
          <w:rtl/>
        </w:rPr>
        <w:t>.</w:t>
      </w:r>
      <w:r>
        <w:rPr>
          <w:rtl/>
        </w:rPr>
        <w:t xml:space="preserve"> </w:t>
      </w:r>
      <w:bookmarkStart w:id="11071" w:name="_ETM_Q31_677189"/>
      <w:bookmarkEnd w:id="11071"/>
      <w:r>
        <w:rPr>
          <w:rtl/>
        </w:rPr>
        <w:t xml:space="preserve">אני </w:t>
      </w:r>
      <w:bookmarkStart w:id="11072" w:name="_ETM_Q31_677370"/>
      <w:bookmarkEnd w:id="11072"/>
      <w:r>
        <w:rPr>
          <w:rtl/>
        </w:rPr>
        <w:t xml:space="preserve">רוצה </w:t>
      </w:r>
      <w:bookmarkStart w:id="11073" w:name="_ETM_Q31_677510"/>
      <w:bookmarkStart w:id="11074" w:name="_ETM_Q31_677689"/>
      <w:bookmarkEnd w:id="11073"/>
      <w:bookmarkEnd w:id="11074"/>
      <w:r>
        <w:rPr>
          <w:rtl/>
        </w:rPr>
        <w:t>להב</w:t>
      </w:r>
      <w:r>
        <w:rPr>
          <w:rFonts w:hint="cs"/>
          <w:rtl/>
        </w:rPr>
        <w:t>ה</w:t>
      </w:r>
      <w:r>
        <w:rPr>
          <w:rtl/>
        </w:rPr>
        <w:t xml:space="preserve">יר </w:t>
      </w:r>
      <w:bookmarkStart w:id="11075" w:name="_ETM_Q31_678019"/>
      <w:bookmarkEnd w:id="11075"/>
      <w:r>
        <w:rPr>
          <w:rtl/>
        </w:rPr>
        <w:t xml:space="preserve">לכם </w:t>
      </w:r>
      <w:bookmarkStart w:id="11076" w:name="_ETM_Q31_678230"/>
      <w:bookmarkEnd w:id="11076"/>
      <w:r>
        <w:rPr>
          <w:rtl/>
        </w:rPr>
        <w:t xml:space="preserve">את </w:t>
      </w:r>
      <w:bookmarkStart w:id="11077" w:name="_ETM_Q31_678349"/>
      <w:bookmarkEnd w:id="11077"/>
      <w:r>
        <w:rPr>
          <w:rtl/>
        </w:rPr>
        <w:t xml:space="preserve">הדבר </w:t>
      </w:r>
      <w:bookmarkStart w:id="11078" w:name="_ETM_Q31_678680"/>
      <w:bookmarkEnd w:id="11078"/>
      <w:r>
        <w:rPr>
          <w:rtl/>
        </w:rPr>
        <w:t xml:space="preserve">הבא </w:t>
      </w:r>
      <w:bookmarkStart w:id="11079" w:name="_ETM_Q31_679489"/>
      <w:bookmarkEnd w:id="11079"/>
      <w:r>
        <w:rPr>
          <w:rtl/>
        </w:rPr>
        <w:t xml:space="preserve">בהקשר </w:t>
      </w:r>
      <w:bookmarkStart w:id="11080" w:name="_ETM_Q31_679970"/>
      <w:bookmarkEnd w:id="11080"/>
      <w:r>
        <w:rPr>
          <w:rtl/>
        </w:rPr>
        <w:t>הז</w:t>
      </w:r>
      <w:r>
        <w:rPr>
          <w:rFonts w:hint="cs"/>
          <w:rtl/>
        </w:rPr>
        <w:t>ה:</w:t>
      </w:r>
      <w:r>
        <w:rPr>
          <w:rtl/>
        </w:rPr>
        <w:t xml:space="preserve"> </w:t>
      </w:r>
      <w:bookmarkStart w:id="11081" w:name="_ETM_Q31_680629"/>
      <w:bookmarkEnd w:id="11081"/>
      <w:r>
        <w:rPr>
          <w:rtl/>
        </w:rPr>
        <w:t xml:space="preserve">שיהיה </w:t>
      </w:r>
      <w:bookmarkStart w:id="11082" w:name="_ETM_Q31_680930"/>
      <w:bookmarkEnd w:id="11082"/>
      <w:r>
        <w:rPr>
          <w:rtl/>
        </w:rPr>
        <w:t>כ</w:t>
      </w:r>
      <w:r>
        <w:rPr>
          <w:rFonts w:hint="cs"/>
          <w:rtl/>
        </w:rPr>
        <w:t>א</w:t>
      </w:r>
      <w:r>
        <w:rPr>
          <w:rtl/>
        </w:rPr>
        <w:t xml:space="preserve">ן </w:t>
      </w:r>
      <w:bookmarkStart w:id="11083" w:name="_ETM_Q31_681109"/>
      <w:bookmarkEnd w:id="11083"/>
      <w:r>
        <w:rPr>
          <w:rtl/>
        </w:rPr>
        <w:t xml:space="preserve">ברור </w:t>
      </w:r>
      <w:bookmarkStart w:id="11084" w:name="_ETM_Q31_682040"/>
      <w:bookmarkEnd w:id="11084"/>
      <w:r>
        <w:rPr>
          <w:rtl/>
        </w:rPr>
        <w:t xml:space="preserve">שאני </w:t>
      </w:r>
      <w:bookmarkStart w:id="11085" w:name="_ETM_Q31_682370"/>
      <w:bookmarkEnd w:id="11085"/>
      <w:r>
        <w:rPr>
          <w:rtl/>
        </w:rPr>
        <w:t xml:space="preserve">לא </w:t>
      </w:r>
      <w:bookmarkStart w:id="11086" w:name="_ETM_Q31_682459"/>
      <w:bookmarkEnd w:id="11086"/>
      <w:r>
        <w:rPr>
          <w:rtl/>
        </w:rPr>
        <w:t xml:space="preserve">מתכוונת </w:t>
      </w:r>
      <w:bookmarkStart w:id="11087" w:name="_ETM_Q31_682939"/>
      <w:bookmarkEnd w:id="11087"/>
      <w:r>
        <w:rPr>
          <w:rtl/>
        </w:rPr>
        <w:t xml:space="preserve">לעמוד </w:t>
      </w:r>
      <w:bookmarkStart w:id="11088" w:name="_ETM_Q31_683239"/>
      <w:bookmarkEnd w:id="11088"/>
      <w:r>
        <w:rPr>
          <w:rtl/>
        </w:rPr>
        <w:t>מ</w:t>
      </w:r>
      <w:r>
        <w:rPr>
          <w:rFonts w:hint="cs"/>
          <w:rtl/>
        </w:rPr>
        <w:t>נגד</w:t>
      </w:r>
      <w:r>
        <w:rPr>
          <w:rtl/>
        </w:rPr>
        <w:t xml:space="preserve"> </w:t>
      </w:r>
      <w:bookmarkStart w:id="11089" w:name="_ETM_Q31_683599"/>
      <w:bookmarkEnd w:id="11089"/>
      <w:r>
        <w:rPr>
          <w:rFonts w:hint="cs"/>
          <w:rtl/>
        </w:rPr>
        <w:t>כ</w:t>
      </w:r>
      <w:r>
        <w:rPr>
          <w:rtl/>
        </w:rPr>
        <w:t xml:space="preserve">שהדבר </w:t>
      </w:r>
      <w:bookmarkStart w:id="11090" w:name="_ETM_Q31_683989"/>
      <w:bookmarkEnd w:id="11090"/>
      <w:r>
        <w:rPr>
          <w:rtl/>
        </w:rPr>
        <w:t xml:space="preserve">הזה </w:t>
      </w:r>
      <w:bookmarkStart w:id="11091" w:name="_ETM_Q31_684170"/>
      <w:bookmarkEnd w:id="11091"/>
      <w:r>
        <w:rPr>
          <w:rtl/>
        </w:rPr>
        <w:t>קורה</w:t>
      </w:r>
      <w:r>
        <w:rPr>
          <w:rFonts w:hint="cs"/>
          <w:rtl/>
        </w:rPr>
        <w:t xml:space="preserve">, </w:t>
      </w:r>
      <w:bookmarkStart w:id="11092" w:name="_ETM_Q31_685597"/>
      <w:bookmarkStart w:id="11093" w:name="_ETM_Q31_684960"/>
      <w:bookmarkEnd w:id="11092"/>
      <w:bookmarkEnd w:id="11093"/>
      <w:r>
        <w:rPr>
          <w:rtl/>
        </w:rPr>
        <w:t xml:space="preserve">ואני </w:t>
      </w:r>
      <w:bookmarkStart w:id="11094" w:name="_ETM_Q31_685290"/>
      <w:bookmarkEnd w:id="11094"/>
      <w:r>
        <w:rPr>
          <w:rtl/>
        </w:rPr>
        <w:t>מביע</w:t>
      </w:r>
      <w:r>
        <w:rPr>
          <w:rFonts w:hint="cs"/>
          <w:rtl/>
        </w:rPr>
        <w:t>ה</w:t>
      </w:r>
      <w:r>
        <w:rPr>
          <w:rtl/>
        </w:rPr>
        <w:t xml:space="preserve"> </w:t>
      </w:r>
      <w:bookmarkStart w:id="11095" w:name="_ETM_Q31_685580"/>
      <w:bookmarkEnd w:id="11095"/>
      <w:r>
        <w:rPr>
          <w:rtl/>
        </w:rPr>
        <w:t>התנצלות</w:t>
      </w:r>
      <w:bookmarkStart w:id="11096" w:name="_ETM_Q31_686630"/>
      <w:bookmarkStart w:id="11097" w:name="_ETM_Q31_686870"/>
      <w:bookmarkEnd w:id="11096"/>
      <w:bookmarkEnd w:id="11097"/>
      <w:r>
        <w:rPr>
          <w:rFonts w:hint="cs"/>
          <w:rtl/>
        </w:rPr>
        <w:t xml:space="preserve"> ב</w:t>
      </w:r>
      <w:r>
        <w:rPr>
          <w:rtl/>
        </w:rPr>
        <w:t xml:space="preserve">זה </w:t>
      </w:r>
      <w:bookmarkStart w:id="11098" w:name="_ETM_Q31_686940"/>
      <w:bookmarkEnd w:id="11098"/>
      <w:r>
        <w:rPr>
          <w:rFonts w:hint="cs"/>
          <w:rtl/>
        </w:rPr>
        <w:t xml:space="preserve">הרגע בשם הלוחם, עבור הלוחם </w:t>
      </w:r>
      <w:bookmarkStart w:id="11099" w:name="_ETM_Q31_687120"/>
      <w:bookmarkStart w:id="11100" w:name="_ETM_Q31_687860"/>
      <w:bookmarkStart w:id="11101" w:name="_ETM_Q31_688299"/>
      <w:bookmarkStart w:id="11102" w:name="_ETM_Q31_688479"/>
      <w:bookmarkStart w:id="11103" w:name="_ETM_Q31_689049"/>
      <w:bookmarkStart w:id="11104" w:name="_ETM_Q31_689409"/>
      <w:bookmarkStart w:id="11105" w:name="_ETM_Q31_690720"/>
      <w:bookmarkEnd w:id="11099"/>
      <w:bookmarkEnd w:id="11100"/>
      <w:bookmarkEnd w:id="11101"/>
      <w:bookmarkEnd w:id="11102"/>
      <w:bookmarkEnd w:id="11103"/>
      <w:bookmarkEnd w:id="11104"/>
      <w:bookmarkEnd w:id="11105"/>
      <w:r>
        <w:rPr>
          <w:rFonts w:hint="cs"/>
          <w:rtl/>
        </w:rPr>
        <w:t>עיל</w:t>
      </w:r>
      <w:r w:rsidR="00EC36E0">
        <w:rPr>
          <w:rFonts w:hint="cs"/>
          <w:rtl/>
        </w:rPr>
        <w:t>א</w:t>
      </w:r>
      <w:r>
        <w:rPr>
          <w:rFonts w:hint="cs"/>
          <w:rtl/>
        </w:rPr>
        <w:t xml:space="preserve">י </w:t>
      </w:r>
      <w:bookmarkStart w:id="11106" w:name="_ETM_Q31_690950"/>
      <w:bookmarkStart w:id="11107" w:name="_ETM_Q31_691160"/>
      <w:bookmarkEnd w:id="11106"/>
      <w:bookmarkEnd w:id="11107"/>
      <w:r>
        <w:rPr>
          <w:rtl/>
        </w:rPr>
        <w:t>פדרמן</w:t>
      </w:r>
      <w:r>
        <w:rPr>
          <w:rFonts w:hint="cs"/>
          <w:rtl/>
        </w:rPr>
        <w:t>,</w:t>
      </w:r>
      <w:r>
        <w:rPr>
          <w:rtl/>
        </w:rPr>
        <w:t xml:space="preserve"> </w:t>
      </w:r>
      <w:bookmarkStart w:id="11108" w:name="_ETM_Q31_692610"/>
      <w:bookmarkEnd w:id="11108"/>
      <w:r>
        <w:rPr>
          <w:rFonts w:hint="cs"/>
          <w:rtl/>
        </w:rPr>
        <w:t xml:space="preserve">גיבור </w:t>
      </w:r>
      <w:r>
        <w:rPr>
          <w:rtl/>
        </w:rPr>
        <w:t>ישראל</w:t>
      </w:r>
      <w:r>
        <w:rPr>
          <w:rFonts w:hint="cs"/>
          <w:rtl/>
        </w:rPr>
        <w:t>,</w:t>
      </w:r>
      <w:r>
        <w:rPr>
          <w:rtl/>
        </w:rPr>
        <w:t xml:space="preserve"> </w:t>
      </w:r>
      <w:bookmarkStart w:id="11109" w:name="_ETM_Q31_693780"/>
      <w:bookmarkEnd w:id="11109"/>
      <w:r>
        <w:rPr>
          <w:rtl/>
        </w:rPr>
        <w:t xml:space="preserve">שנפצע </w:t>
      </w:r>
      <w:bookmarkStart w:id="11110" w:name="_ETM_Q31_694799"/>
      <w:bookmarkEnd w:id="11110"/>
      <w:r>
        <w:rPr>
          <w:rFonts w:hint="cs"/>
          <w:rtl/>
        </w:rPr>
        <w:t>במערכה וביקש</w:t>
      </w:r>
      <w:r w:rsidR="00897AE7">
        <w:rPr>
          <w:rFonts w:hint="cs"/>
          <w:rtl/>
        </w:rPr>
        <w:t xml:space="preserve"> </w:t>
      </w:r>
      <w:bookmarkStart w:id="11111" w:name="_ETM_Q31_696480"/>
      <w:bookmarkEnd w:id="11111"/>
      <w:r>
        <w:rPr>
          <w:rtl/>
        </w:rPr>
        <w:t xml:space="preserve">לחזור </w:t>
      </w:r>
      <w:bookmarkStart w:id="11112" w:name="_ETM_Q31_696929"/>
      <w:bookmarkEnd w:id="11112"/>
      <w:r>
        <w:rPr>
          <w:rtl/>
        </w:rPr>
        <w:t>להילחם</w:t>
      </w:r>
      <w:r>
        <w:rPr>
          <w:rFonts w:hint="cs"/>
          <w:rtl/>
        </w:rPr>
        <w:t>.</w:t>
      </w:r>
      <w:r>
        <w:rPr>
          <w:rtl/>
        </w:rPr>
        <w:t xml:space="preserve"> </w:t>
      </w:r>
      <w:bookmarkStart w:id="11113" w:name="_ETM_Q31_698069"/>
      <w:bookmarkEnd w:id="11113"/>
      <w:r>
        <w:rPr>
          <w:rtl/>
        </w:rPr>
        <w:t xml:space="preserve">הוא </w:t>
      </w:r>
      <w:bookmarkStart w:id="11114" w:name="_ETM_Q31_698219"/>
      <w:bookmarkEnd w:id="11114"/>
      <w:r>
        <w:rPr>
          <w:rtl/>
        </w:rPr>
        <w:t xml:space="preserve">נמצא </w:t>
      </w:r>
      <w:bookmarkStart w:id="11115" w:name="_ETM_Q31_698669"/>
      <w:bookmarkEnd w:id="11115"/>
      <w:r>
        <w:rPr>
          <w:rtl/>
        </w:rPr>
        <w:t>עכשיו</w:t>
      </w:r>
      <w:r>
        <w:rPr>
          <w:rFonts w:hint="cs"/>
          <w:rtl/>
        </w:rPr>
        <w:t xml:space="preserve"> בח'אן יונס, לוחם. </w:t>
      </w:r>
      <w:bookmarkStart w:id="11116" w:name="_ETM_Q31_699120"/>
      <w:bookmarkStart w:id="11117" w:name="_ETM_Q31_699269"/>
      <w:bookmarkStart w:id="11118" w:name="_ETM_Q31_699450"/>
      <w:bookmarkStart w:id="11119" w:name="_ETM_Q31_700379"/>
      <w:bookmarkStart w:id="11120" w:name="_ETM_Q31_702269"/>
      <w:bookmarkEnd w:id="11116"/>
      <w:bookmarkEnd w:id="11117"/>
      <w:bookmarkEnd w:id="11118"/>
      <w:bookmarkEnd w:id="11119"/>
      <w:bookmarkEnd w:id="11120"/>
      <w:r>
        <w:rPr>
          <w:rtl/>
        </w:rPr>
        <w:t xml:space="preserve">ברגע </w:t>
      </w:r>
      <w:bookmarkStart w:id="11121" w:name="_ETM_Q31_702809"/>
      <w:bookmarkEnd w:id="11121"/>
      <w:r>
        <w:rPr>
          <w:rtl/>
        </w:rPr>
        <w:t xml:space="preserve">שהוא </w:t>
      </w:r>
      <w:bookmarkStart w:id="11122" w:name="_ETM_Q31_703049"/>
      <w:bookmarkEnd w:id="11122"/>
      <w:r>
        <w:rPr>
          <w:rFonts w:hint="cs"/>
          <w:rtl/>
        </w:rPr>
        <w:t xml:space="preserve">בח'אן יונס, </w:t>
      </w:r>
      <w:bookmarkStart w:id="11123" w:name="_ETM_Q31_703734"/>
      <w:bookmarkStart w:id="11124" w:name="_ETM_Q31_703469"/>
      <w:bookmarkStart w:id="11125" w:name="_ETM_Q31_703799"/>
      <w:bookmarkEnd w:id="11123"/>
      <w:bookmarkEnd w:id="11124"/>
      <w:bookmarkEnd w:id="11125"/>
      <w:r>
        <w:rPr>
          <w:rtl/>
        </w:rPr>
        <w:t xml:space="preserve">בריטניה </w:t>
      </w:r>
      <w:bookmarkStart w:id="11126" w:name="_ETM_Q31_704429"/>
      <w:bookmarkEnd w:id="11126"/>
      <w:r>
        <w:rPr>
          <w:rtl/>
        </w:rPr>
        <w:t xml:space="preserve">מוציאה </w:t>
      </w:r>
      <w:bookmarkStart w:id="11127" w:name="_ETM_Q31_704879"/>
      <w:bookmarkEnd w:id="11127"/>
      <w:r>
        <w:rPr>
          <w:rtl/>
        </w:rPr>
        <w:t xml:space="preserve">הודעה </w:t>
      </w:r>
      <w:bookmarkStart w:id="11128" w:name="_ETM_Q31_705839"/>
      <w:bookmarkEnd w:id="11128"/>
      <w:r>
        <w:rPr>
          <w:rtl/>
        </w:rPr>
        <w:t>ש</w:t>
      </w:r>
      <w:r>
        <w:rPr>
          <w:rFonts w:hint="cs"/>
          <w:rtl/>
        </w:rPr>
        <w:t xml:space="preserve">היא </w:t>
      </w:r>
      <w:bookmarkStart w:id="11129" w:name="_ETM_Q31_706049"/>
      <w:bookmarkStart w:id="11130" w:name="_ETM_Q31_706110"/>
      <w:bookmarkEnd w:id="11129"/>
      <w:bookmarkEnd w:id="11130"/>
      <w:r>
        <w:rPr>
          <w:rtl/>
        </w:rPr>
        <w:t xml:space="preserve">מטילה </w:t>
      </w:r>
      <w:bookmarkStart w:id="11131" w:name="_ETM_Q31_706440"/>
      <w:bookmarkEnd w:id="11131"/>
      <w:r>
        <w:rPr>
          <w:rtl/>
        </w:rPr>
        <w:t xml:space="preserve">עליו </w:t>
      </w:r>
      <w:bookmarkStart w:id="11132" w:name="_ETM_Q31_707160"/>
      <w:bookmarkEnd w:id="11132"/>
      <w:r>
        <w:rPr>
          <w:rFonts w:hint="cs"/>
          <w:rtl/>
        </w:rPr>
        <w:t xml:space="preserve">סנקציות </w:t>
      </w:r>
      <w:bookmarkStart w:id="11133" w:name="_ETM_Q31_708000"/>
      <w:bookmarkEnd w:id="11133"/>
      <w:r>
        <w:rPr>
          <w:rtl/>
        </w:rPr>
        <w:t xml:space="preserve">כי </w:t>
      </w:r>
      <w:bookmarkStart w:id="11134" w:name="_ETM_Q31_708150"/>
      <w:bookmarkEnd w:id="11134"/>
      <w:r>
        <w:rPr>
          <w:rtl/>
        </w:rPr>
        <w:t xml:space="preserve">הוא </w:t>
      </w:r>
      <w:bookmarkStart w:id="11135" w:name="_ETM_Q31_708240"/>
      <w:bookmarkEnd w:id="11135"/>
      <w:r>
        <w:rPr>
          <w:rtl/>
        </w:rPr>
        <w:t>מתנחל</w:t>
      </w:r>
      <w:r>
        <w:rPr>
          <w:rFonts w:hint="cs"/>
          <w:rtl/>
        </w:rPr>
        <w:t xml:space="preserve"> אלים. </w:t>
      </w:r>
      <w:bookmarkStart w:id="11136" w:name="_ETM_Q31_709099"/>
      <w:bookmarkStart w:id="11137" w:name="_ETM_Q31_710330"/>
      <w:bookmarkStart w:id="11138" w:name="_ETM_Q31_713658"/>
      <w:bookmarkStart w:id="11139" w:name="_ETM_Q31_713723"/>
      <w:bookmarkStart w:id="11140" w:name="_ETM_Q31_713866"/>
      <w:bookmarkStart w:id="11141" w:name="_ETM_Q31_713929"/>
      <w:bookmarkEnd w:id="11136"/>
      <w:bookmarkEnd w:id="11137"/>
      <w:bookmarkEnd w:id="11138"/>
      <w:bookmarkEnd w:id="11139"/>
      <w:bookmarkEnd w:id="11140"/>
      <w:bookmarkEnd w:id="11141"/>
      <w:r>
        <w:rPr>
          <w:rtl/>
        </w:rPr>
        <w:t xml:space="preserve">במשך </w:t>
      </w:r>
      <w:bookmarkStart w:id="11142" w:name="_ETM_Q31_710900"/>
      <w:bookmarkEnd w:id="11142"/>
      <w:r>
        <w:rPr>
          <w:rtl/>
        </w:rPr>
        <w:t xml:space="preserve">חודשים </w:t>
      </w:r>
      <w:bookmarkStart w:id="11143" w:name="_ETM_Q31_712029"/>
      <w:bookmarkEnd w:id="11143"/>
      <w:r>
        <w:rPr>
          <w:rtl/>
        </w:rPr>
        <w:t xml:space="preserve">מאפשר </w:t>
      </w:r>
      <w:bookmarkStart w:id="11144" w:name="_ETM_Q31_712969"/>
      <w:bookmarkEnd w:id="11144"/>
      <w:r>
        <w:rPr>
          <w:rtl/>
        </w:rPr>
        <w:t xml:space="preserve">צה"ל </w:t>
      </w:r>
      <w:bookmarkStart w:id="11145" w:name="_ETM_Q31_713450"/>
      <w:bookmarkEnd w:id="11145"/>
      <w:r>
        <w:rPr>
          <w:rtl/>
        </w:rPr>
        <w:t xml:space="preserve">בשתיקה </w:t>
      </w:r>
      <w:bookmarkStart w:id="11146" w:name="_ETM_Q31_714019"/>
      <w:bookmarkEnd w:id="11146"/>
      <w:r>
        <w:rPr>
          <w:rtl/>
        </w:rPr>
        <w:t xml:space="preserve">שלו </w:t>
      </w:r>
      <w:bookmarkStart w:id="11147" w:name="_ETM_Q31_715000"/>
      <w:bookmarkEnd w:id="11147"/>
      <w:r>
        <w:rPr>
          <w:rtl/>
        </w:rPr>
        <w:t xml:space="preserve">את </w:t>
      </w:r>
      <w:bookmarkStart w:id="11148" w:name="_ETM_Q31_715209"/>
      <w:bookmarkEnd w:id="11148"/>
      <w:r>
        <w:rPr>
          <w:rtl/>
        </w:rPr>
        <w:t>ה</w:t>
      </w:r>
      <w:r>
        <w:rPr>
          <w:rFonts w:hint="cs"/>
          <w:rtl/>
        </w:rPr>
        <w:t>שמועה</w:t>
      </w:r>
      <w:bookmarkStart w:id="11149" w:name="_ETM_Q31_715590"/>
      <w:bookmarkEnd w:id="11149"/>
      <w:r>
        <w:rPr>
          <w:rtl/>
        </w:rPr>
        <w:t xml:space="preserve"> </w:t>
      </w:r>
      <w:bookmarkStart w:id="11150" w:name="_ETM_Q31_715950"/>
      <w:bookmarkEnd w:id="11150"/>
      <w:r>
        <w:rPr>
          <w:rFonts w:hint="cs"/>
          <w:rtl/>
        </w:rPr>
        <w:t>ה</w:t>
      </w:r>
      <w:r>
        <w:rPr>
          <w:rtl/>
        </w:rPr>
        <w:t xml:space="preserve">בזויה </w:t>
      </w:r>
      <w:bookmarkStart w:id="11151" w:name="_ETM_Q31_716519"/>
      <w:bookmarkEnd w:id="11151"/>
      <w:r>
        <w:rPr>
          <w:rtl/>
        </w:rPr>
        <w:t>ו</w:t>
      </w:r>
      <w:r>
        <w:rPr>
          <w:rFonts w:hint="cs"/>
          <w:rtl/>
        </w:rPr>
        <w:t xml:space="preserve">החרפתית </w:t>
      </w:r>
      <w:bookmarkStart w:id="11152" w:name="_ETM_Q31_716879"/>
      <w:bookmarkStart w:id="11153" w:name="_ETM_Q31_717939"/>
      <w:bookmarkEnd w:id="11152"/>
      <w:bookmarkEnd w:id="11153"/>
      <w:r>
        <w:rPr>
          <w:rtl/>
        </w:rPr>
        <w:t xml:space="preserve">של </w:t>
      </w:r>
      <w:bookmarkStart w:id="11154" w:name="_ETM_Q31_718239"/>
      <w:bookmarkEnd w:id="11154"/>
      <w:r>
        <w:rPr>
          <w:rFonts w:hint="cs"/>
          <w:rtl/>
        </w:rPr>
        <w:t>אלימות</w:t>
      </w:r>
      <w:r w:rsidR="00897AE7">
        <w:rPr>
          <w:rFonts w:hint="cs"/>
          <w:rtl/>
        </w:rPr>
        <w:t xml:space="preserve"> </w:t>
      </w:r>
      <w:bookmarkStart w:id="11155" w:name="_ETM_Q31_718599"/>
      <w:bookmarkEnd w:id="11155"/>
      <w:r>
        <w:rPr>
          <w:rtl/>
        </w:rPr>
        <w:t>מתנחלים</w:t>
      </w:r>
      <w:r>
        <w:rPr>
          <w:rFonts w:hint="cs"/>
          <w:rtl/>
        </w:rPr>
        <w:t>.</w:t>
      </w:r>
      <w:r>
        <w:rPr>
          <w:rtl/>
        </w:rPr>
        <w:t xml:space="preserve"> </w:t>
      </w:r>
      <w:bookmarkStart w:id="11156" w:name="_ETM_Q31_719739"/>
      <w:bookmarkEnd w:id="11156"/>
      <w:r>
        <w:rPr>
          <w:rtl/>
        </w:rPr>
        <w:t xml:space="preserve">זה </w:t>
      </w:r>
      <w:bookmarkStart w:id="11157" w:name="_ETM_Q31_720000"/>
      <w:bookmarkEnd w:id="11157"/>
      <w:r>
        <w:rPr>
          <w:rtl/>
        </w:rPr>
        <w:t xml:space="preserve">הוביל </w:t>
      </w:r>
      <w:bookmarkStart w:id="11158" w:name="_ETM_Q31_720900"/>
      <w:bookmarkEnd w:id="11158"/>
      <w:r>
        <w:rPr>
          <w:rtl/>
        </w:rPr>
        <w:t>לארצות</w:t>
      </w:r>
      <w:bookmarkStart w:id="11159" w:name="_ETM_Q31_721470"/>
      <w:bookmarkEnd w:id="11159"/>
      <w:r>
        <w:rPr>
          <w:rFonts w:hint="cs"/>
          <w:rtl/>
        </w:rPr>
        <w:t xml:space="preserve"> </w:t>
      </w:r>
      <w:r>
        <w:rPr>
          <w:rtl/>
        </w:rPr>
        <w:t xml:space="preserve">הברית </w:t>
      </w:r>
      <w:bookmarkStart w:id="11160" w:name="_ETM_Q31_721710"/>
      <w:bookmarkEnd w:id="11160"/>
      <w:r>
        <w:rPr>
          <w:rtl/>
        </w:rPr>
        <w:t>ולקביע</w:t>
      </w:r>
      <w:r>
        <w:rPr>
          <w:rFonts w:hint="cs"/>
          <w:rtl/>
        </w:rPr>
        <w:t>ו</w:t>
      </w:r>
      <w:r>
        <w:rPr>
          <w:rtl/>
        </w:rPr>
        <w:t xml:space="preserve">ת </w:t>
      </w:r>
      <w:bookmarkStart w:id="11161" w:name="_ETM_Q31_722280"/>
      <w:bookmarkEnd w:id="11161"/>
      <w:r>
        <w:rPr>
          <w:rtl/>
        </w:rPr>
        <w:t xml:space="preserve">ההזויות </w:t>
      </w:r>
      <w:bookmarkStart w:id="11162" w:name="_ETM_Q31_722760"/>
      <w:bookmarkEnd w:id="11162"/>
      <w:r>
        <w:rPr>
          <w:rtl/>
        </w:rPr>
        <w:t>של</w:t>
      </w:r>
      <w:r>
        <w:rPr>
          <w:rFonts w:hint="cs"/>
          <w:rtl/>
        </w:rPr>
        <w:t>ה</w:t>
      </w:r>
      <w:r>
        <w:rPr>
          <w:rtl/>
        </w:rPr>
        <w:t xml:space="preserve"> </w:t>
      </w:r>
      <w:bookmarkStart w:id="11163" w:name="_ETM_Q31_723189"/>
      <w:bookmarkEnd w:id="11163"/>
      <w:r>
        <w:rPr>
          <w:rtl/>
        </w:rPr>
        <w:t xml:space="preserve">בהקשר </w:t>
      </w:r>
      <w:bookmarkStart w:id="11164" w:name="_ETM_Q31_723760"/>
      <w:bookmarkEnd w:id="11164"/>
      <w:r w:rsidR="00EC36E0">
        <w:rPr>
          <w:rFonts w:hint="cs"/>
          <w:rtl/>
        </w:rPr>
        <w:t>ד</w:t>
      </w:r>
      <w:r>
        <w:rPr>
          <w:rtl/>
        </w:rPr>
        <w:t>ל</w:t>
      </w:r>
      <w:r w:rsidR="00EC36E0">
        <w:rPr>
          <w:rFonts w:hint="cs"/>
          <w:rtl/>
        </w:rPr>
        <w:t xml:space="preserve"> </w:t>
      </w:r>
      <w:r>
        <w:rPr>
          <w:rFonts w:hint="cs"/>
          <w:rtl/>
        </w:rPr>
        <w:t>ארבעה</w:t>
      </w:r>
      <w:r>
        <w:rPr>
          <w:rtl/>
        </w:rPr>
        <w:t xml:space="preserve"> </w:t>
      </w:r>
      <w:bookmarkStart w:id="11165" w:name="_ETM_Q31_724179"/>
      <w:bookmarkEnd w:id="11165"/>
      <w:r>
        <w:rPr>
          <w:rtl/>
        </w:rPr>
        <w:t>מתיישבים</w:t>
      </w:r>
      <w:r>
        <w:rPr>
          <w:rFonts w:hint="cs"/>
          <w:rtl/>
        </w:rPr>
        <w:t xml:space="preserve">, </w:t>
      </w:r>
      <w:bookmarkStart w:id="11166" w:name="_ETM_Q31_724989"/>
      <w:bookmarkEnd w:id="11166"/>
      <w:r>
        <w:rPr>
          <w:rtl/>
        </w:rPr>
        <w:t xml:space="preserve">ועכשיו </w:t>
      </w:r>
      <w:bookmarkStart w:id="11167" w:name="_ETM_Q31_725409"/>
      <w:bookmarkEnd w:id="11167"/>
      <w:r>
        <w:rPr>
          <w:rtl/>
        </w:rPr>
        <w:t xml:space="preserve">בריטניה </w:t>
      </w:r>
      <w:bookmarkStart w:id="11168" w:name="_ETM_Q31_726279"/>
      <w:bookmarkEnd w:id="11168"/>
      <w:r>
        <w:rPr>
          <w:rFonts w:hint="cs"/>
          <w:rtl/>
        </w:rPr>
        <w:t xml:space="preserve">– </w:t>
      </w:r>
      <w:r>
        <w:rPr>
          <w:rtl/>
        </w:rPr>
        <w:t xml:space="preserve">בהקשר </w:t>
      </w:r>
      <w:bookmarkStart w:id="11169" w:name="_ETM_Q31_726790"/>
      <w:bookmarkEnd w:id="11169"/>
      <w:r>
        <w:rPr>
          <w:rtl/>
        </w:rPr>
        <w:t>של</w:t>
      </w:r>
      <w:bookmarkStart w:id="11170" w:name="_ETM_Q31_727029"/>
      <w:bookmarkEnd w:id="11170"/>
      <w:r>
        <w:rPr>
          <w:rFonts w:hint="cs"/>
          <w:rtl/>
        </w:rPr>
        <w:t xml:space="preserve"> עילי</w:t>
      </w:r>
      <w:bookmarkStart w:id="11171" w:name="_ETM_Q31_727319"/>
      <w:bookmarkStart w:id="11172" w:name="_ETM_Q31_727499"/>
      <w:bookmarkStart w:id="11173" w:name="_ETM_Q31_729922"/>
      <w:bookmarkEnd w:id="11171"/>
      <w:bookmarkEnd w:id="11172"/>
      <w:bookmarkEnd w:id="11173"/>
      <w:r>
        <w:rPr>
          <w:rFonts w:hint="cs"/>
          <w:rtl/>
        </w:rPr>
        <w:t>, ה</w:t>
      </w:r>
      <w:r>
        <w:rPr>
          <w:rtl/>
        </w:rPr>
        <w:t xml:space="preserve">לוחם </w:t>
      </w:r>
      <w:bookmarkStart w:id="11174" w:name="_ETM_Q31_728099"/>
      <w:bookmarkEnd w:id="11174"/>
      <w:r>
        <w:rPr>
          <w:rtl/>
        </w:rPr>
        <w:t xml:space="preserve">שנמצא </w:t>
      </w:r>
      <w:bookmarkStart w:id="11175" w:name="_ETM_Q31_728640"/>
      <w:bookmarkEnd w:id="11175"/>
      <w:r>
        <w:rPr>
          <w:rtl/>
        </w:rPr>
        <w:t>בח</w:t>
      </w:r>
      <w:r>
        <w:rPr>
          <w:rFonts w:hint="cs"/>
          <w:rtl/>
        </w:rPr>
        <w:t>'</w:t>
      </w:r>
      <w:r>
        <w:rPr>
          <w:rtl/>
        </w:rPr>
        <w:t xml:space="preserve">אן </w:t>
      </w:r>
      <w:bookmarkStart w:id="11176" w:name="_ETM_Q31_728909"/>
      <w:bookmarkEnd w:id="11176"/>
      <w:r>
        <w:rPr>
          <w:rtl/>
        </w:rPr>
        <w:t>יונס</w:t>
      </w:r>
      <w:r>
        <w:rPr>
          <w:rFonts w:hint="cs"/>
          <w:rtl/>
        </w:rPr>
        <w:t>.</w:t>
      </w:r>
      <w:bookmarkStart w:id="11177" w:name="_ETM_Q31_725931"/>
      <w:bookmarkStart w:id="11178" w:name="_ETM_Q31_726015"/>
      <w:bookmarkStart w:id="11179" w:name="_ETM_Q31_726426"/>
      <w:bookmarkStart w:id="11180" w:name="_ETM_Q31_726499"/>
      <w:bookmarkStart w:id="11181" w:name="_ETM_Q31_729920"/>
      <w:bookmarkEnd w:id="11177"/>
      <w:bookmarkEnd w:id="11178"/>
      <w:bookmarkEnd w:id="11179"/>
      <w:bookmarkEnd w:id="11180"/>
      <w:bookmarkEnd w:id="11181"/>
      <w:r>
        <w:rPr>
          <w:rFonts w:hint="cs"/>
          <w:rtl/>
        </w:rPr>
        <w:t xml:space="preserve"> </w:t>
      </w:r>
    </w:p>
    <w:p w:rsidR="00383ECB" w:rsidRDefault="00383ECB" w:rsidP="003B7263">
      <w:pPr>
        <w:rPr>
          <w:rtl/>
        </w:rPr>
      </w:pPr>
      <w:bookmarkStart w:id="11182" w:name="_ETM_Q31_730529"/>
      <w:bookmarkStart w:id="11183" w:name="_ETM_Q31_730587"/>
      <w:bookmarkStart w:id="11184" w:name="_ETM_Q31_730651"/>
      <w:bookmarkEnd w:id="11182"/>
      <w:bookmarkEnd w:id="11183"/>
      <w:bookmarkEnd w:id="11184"/>
    </w:p>
    <w:p w:rsidR="006D3C3C" w:rsidRDefault="00383ECB" w:rsidP="003C6124">
      <w:pPr>
        <w:rPr>
          <w:rtl/>
        </w:rPr>
      </w:pPr>
      <w:bookmarkStart w:id="11185" w:name="_ETM_Q31_730718"/>
      <w:bookmarkEnd w:id="11185"/>
      <w:r>
        <w:rPr>
          <w:rtl/>
        </w:rPr>
        <w:t xml:space="preserve">אני </w:t>
      </w:r>
      <w:bookmarkStart w:id="11186" w:name="_ETM_Q31_730190"/>
      <w:bookmarkEnd w:id="11186"/>
      <w:r>
        <w:rPr>
          <w:rtl/>
        </w:rPr>
        <w:t xml:space="preserve">אומרת </w:t>
      </w:r>
      <w:bookmarkStart w:id="11187" w:name="_ETM_Q31_730519"/>
      <w:bookmarkEnd w:id="11187"/>
      <w:r>
        <w:rPr>
          <w:rtl/>
        </w:rPr>
        <w:t xml:space="preserve">פה </w:t>
      </w:r>
      <w:bookmarkStart w:id="11188" w:name="_ETM_Q31_730730"/>
      <w:bookmarkEnd w:id="11188"/>
      <w:r>
        <w:rPr>
          <w:rtl/>
        </w:rPr>
        <w:t>לסיום</w:t>
      </w:r>
      <w:bookmarkStart w:id="11189" w:name="_ETM_Q31_731510"/>
      <w:bookmarkEnd w:id="11189"/>
      <w:r>
        <w:rPr>
          <w:rFonts w:hint="cs"/>
          <w:rtl/>
        </w:rPr>
        <w:t xml:space="preserve">: </w:t>
      </w:r>
      <w:r>
        <w:rPr>
          <w:rtl/>
        </w:rPr>
        <w:t xml:space="preserve">אנחנו </w:t>
      </w:r>
      <w:bookmarkStart w:id="11190" w:name="_ETM_Q31_731870"/>
      <w:bookmarkEnd w:id="11190"/>
      <w:r>
        <w:rPr>
          <w:rtl/>
        </w:rPr>
        <w:t xml:space="preserve">לא </w:t>
      </w:r>
      <w:bookmarkStart w:id="11191" w:name="_ETM_Q31_731989"/>
      <w:bookmarkEnd w:id="11191"/>
      <w:r>
        <w:rPr>
          <w:rtl/>
        </w:rPr>
        <w:t xml:space="preserve">נעמוד </w:t>
      </w:r>
      <w:bookmarkStart w:id="11192" w:name="_ETM_Q31_732319"/>
      <w:bookmarkEnd w:id="11192"/>
      <w:r>
        <w:rPr>
          <w:rtl/>
        </w:rPr>
        <w:t xml:space="preserve">מנגד </w:t>
      </w:r>
      <w:bookmarkStart w:id="11193" w:name="_ETM_Q31_732830"/>
      <w:bookmarkEnd w:id="11193"/>
      <w:r>
        <w:rPr>
          <w:rtl/>
        </w:rPr>
        <w:t xml:space="preserve">כשהבכירים </w:t>
      </w:r>
      <w:bookmarkStart w:id="11194" w:name="_ETM_Q31_733519"/>
      <w:bookmarkEnd w:id="11194"/>
      <w:r>
        <w:rPr>
          <w:rtl/>
        </w:rPr>
        <w:t xml:space="preserve">הללו </w:t>
      </w:r>
      <w:bookmarkStart w:id="11195" w:name="_ETM_Q31_734090"/>
      <w:bookmarkEnd w:id="11195"/>
      <w:r>
        <w:rPr>
          <w:rtl/>
        </w:rPr>
        <w:t xml:space="preserve">במערכות </w:t>
      </w:r>
      <w:bookmarkStart w:id="11196" w:name="_ETM_Q31_734720"/>
      <w:bookmarkEnd w:id="11196"/>
      <w:r>
        <w:rPr>
          <w:rtl/>
        </w:rPr>
        <w:t xml:space="preserve">השונות </w:t>
      </w:r>
      <w:bookmarkStart w:id="11197" w:name="_ETM_Q31_735410"/>
      <w:bookmarkEnd w:id="11197"/>
      <w:r>
        <w:rPr>
          <w:rtl/>
        </w:rPr>
        <w:t xml:space="preserve">מוציאים </w:t>
      </w:r>
      <w:bookmarkStart w:id="11198" w:name="_ETM_Q31_735890"/>
      <w:bookmarkEnd w:id="11198"/>
      <w:r>
        <w:rPr>
          <w:rtl/>
        </w:rPr>
        <w:t xml:space="preserve">גם </w:t>
      </w:r>
      <w:bookmarkStart w:id="11199" w:name="_ETM_Q31_736160"/>
      <w:bookmarkEnd w:id="11199"/>
      <w:r>
        <w:rPr>
          <w:rtl/>
        </w:rPr>
        <w:t xml:space="preserve">את </w:t>
      </w:r>
      <w:bookmarkStart w:id="11200" w:name="_ETM_Q31_736250"/>
      <w:bookmarkEnd w:id="11200"/>
      <w:r>
        <w:rPr>
          <w:rFonts w:hint="cs"/>
          <w:rtl/>
        </w:rPr>
        <w:t>ד</w:t>
      </w:r>
      <w:r>
        <w:rPr>
          <w:rtl/>
        </w:rPr>
        <w:t xml:space="preserve">יבת </w:t>
      </w:r>
      <w:bookmarkStart w:id="11201" w:name="_ETM_Q31_736550"/>
      <w:bookmarkEnd w:id="11201"/>
      <w:r>
        <w:rPr>
          <w:rtl/>
        </w:rPr>
        <w:t xml:space="preserve">הארץ </w:t>
      </w:r>
      <w:bookmarkStart w:id="11202" w:name="_ETM_Q31_736720"/>
      <w:bookmarkEnd w:id="11202"/>
      <w:r>
        <w:rPr>
          <w:rFonts w:hint="cs"/>
          <w:rtl/>
        </w:rPr>
        <w:t xml:space="preserve">רעה, </w:t>
      </w:r>
      <w:bookmarkStart w:id="11203" w:name="_ETM_Q31_737020"/>
      <w:bookmarkEnd w:id="11203"/>
      <w:r>
        <w:rPr>
          <w:rFonts w:hint="cs"/>
          <w:rtl/>
        </w:rPr>
        <w:t xml:space="preserve">את </w:t>
      </w:r>
      <w:r>
        <w:rPr>
          <w:rtl/>
        </w:rPr>
        <w:t xml:space="preserve">דיבת </w:t>
      </w:r>
      <w:bookmarkStart w:id="11204" w:name="_ETM_Q31_737530"/>
      <w:bookmarkEnd w:id="11204"/>
      <w:r>
        <w:rPr>
          <w:rtl/>
        </w:rPr>
        <w:t>חיילי</w:t>
      </w:r>
      <w:bookmarkStart w:id="11205" w:name="_ETM_Q31_737890"/>
      <w:bookmarkEnd w:id="11205"/>
      <w:r>
        <w:rPr>
          <w:rtl/>
        </w:rPr>
        <w:t>נו</w:t>
      </w:r>
      <w:bookmarkStart w:id="11206" w:name="_ETM_Q31_738520"/>
      <w:bookmarkEnd w:id="11206"/>
      <w:r>
        <w:rPr>
          <w:rFonts w:hint="cs"/>
          <w:rtl/>
        </w:rPr>
        <w:t xml:space="preserve"> רעה ואת </w:t>
      </w:r>
      <w:r>
        <w:rPr>
          <w:rtl/>
        </w:rPr>
        <w:t>דיב</w:t>
      </w:r>
      <w:r>
        <w:rPr>
          <w:rFonts w:hint="cs"/>
          <w:rtl/>
        </w:rPr>
        <w:t>ת</w:t>
      </w:r>
      <w:r>
        <w:rPr>
          <w:rtl/>
        </w:rPr>
        <w:t xml:space="preserve"> </w:t>
      </w:r>
      <w:bookmarkStart w:id="11207" w:name="_ETM_Q31_739120"/>
      <w:bookmarkEnd w:id="11207"/>
      <w:r>
        <w:rPr>
          <w:rtl/>
        </w:rPr>
        <w:t xml:space="preserve">יהודה </w:t>
      </w:r>
      <w:bookmarkStart w:id="11208" w:name="_ETM_Q31_739300"/>
      <w:bookmarkEnd w:id="11208"/>
      <w:r>
        <w:rPr>
          <w:rtl/>
        </w:rPr>
        <w:t>ושומרון</w:t>
      </w:r>
      <w:bookmarkStart w:id="11209" w:name="_ETM_Q31_739750"/>
      <w:bookmarkStart w:id="11210" w:name="_ETM_Q31_740290"/>
      <w:bookmarkEnd w:id="11209"/>
      <w:bookmarkEnd w:id="11210"/>
      <w:r>
        <w:rPr>
          <w:rFonts w:hint="cs"/>
          <w:rtl/>
        </w:rPr>
        <w:t xml:space="preserve"> רעה. </w:t>
      </w:r>
      <w:bookmarkStart w:id="11211" w:name="TOR_Q32"/>
      <w:bookmarkEnd w:id="11211"/>
      <w:r w:rsidR="006D3C3C">
        <w:rPr>
          <w:rFonts w:hint="cs"/>
          <w:rtl/>
        </w:rPr>
        <w:t xml:space="preserve">ואני אומרת לסיום את הדבר הבא: בגלל שאפשרתם את הנרטיב הזה הגענו למצב שארצות הברית מתערבת ויוצרת את הסנקציות הללו על מתיישבי יהודה ושומרון. </w:t>
      </w:r>
    </w:p>
    <w:p w:rsidR="006D3C3C" w:rsidRDefault="006D3C3C" w:rsidP="003B7263">
      <w:pPr>
        <w:rPr>
          <w:rtl/>
        </w:rPr>
      </w:pPr>
    </w:p>
    <w:p w:rsidR="006D3C3C" w:rsidRDefault="006D3C3C" w:rsidP="003B7263">
      <w:pPr>
        <w:rPr>
          <w:rtl/>
        </w:rPr>
      </w:pPr>
      <w:r>
        <w:rPr>
          <w:rFonts w:hint="cs"/>
          <w:rtl/>
        </w:rPr>
        <w:t xml:space="preserve">לכן אני אומרת כאן: אני מצפה מהממשלה לצאת חוצץ נגד הקביעות של ארצות הברית על מתיישבי יהודה ושומרון ועל קביעתה של </w:t>
      </w:r>
      <w:bookmarkStart w:id="11212" w:name="_ETM_Q32_157000"/>
      <w:bookmarkEnd w:id="11212"/>
      <w:r>
        <w:rPr>
          <w:rFonts w:hint="cs"/>
          <w:rtl/>
        </w:rPr>
        <w:t xml:space="preserve">בריטניה ברוב ביזיון על החייל עילאי פדרמן. </w:t>
      </w:r>
      <w:bookmarkStart w:id="11213" w:name="_ETM_Q32_166704"/>
      <w:bookmarkStart w:id="11214" w:name="_ETM_Q32_166775"/>
      <w:bookmarkStart w:id="11215" w:name="_ETM_Q32_166858"/>
      <w:bookmarkStart w:id="11216" w:name="_ETM_Q32_166934"/>
      <w:bookmarkEnd w:id="11213"/>
      <w:bookmarkEnd w:id="11214"/>
      <w:bookmarkEnd w:id="11215"/>
      <w:bookmarkEnd w:id="11216"/>
      <w:r>
        <w:rPr>
          <w:rFonts w:hint="cs"/>
          <w:rtl/>
        </w:rPr>
        <w:t xml:space="preserve">דובר צה"ל, דע לך: אנחנו בודקים. אנחנו רואים. אנחנו שומעים. </w:t>
      </w:r>
    </w:p>
    <w:p w:rsidR="006D3C3C" w:rsidRDefault="006D3C3C" w:rsidP="003B7263">
      <w:pPr>
        <w:rPr>
          <w:rtl/>
        </w:rPr>
      </w:pPr>
    </w:p>
    <w:p w:rsidR="006D3C3C" w:rsidRDefault="006D3C3C" w:rsidP="003B7263">
      <w:pPr>
        <w:rPr>
          <w:rtl/>
        </w:rPr>
      </w:pPr>
      <w:r>
        <w:rPr>
          <w:rFonts w:hint="cs"/>
          <w:rtl/>
        </w:rPr>
        <w:t>ואני אומר רק לסיום: אני מבחינה הבחנה גמורה בין חיילינו ולוחמינו האדירים בשטח, שנלחמים, שמחזירים לנו את הביטחון ואת החוסן</w:t>
      </w:r>
      <w:r w:rsidR="00EC36E0">
        <w:rPr>
          <w:rFonts w:hint="cs"/>
          <w:rtl/>
        </w:rPr>
        <w:t>,</w:t>
      </w:r>
      <w:r>
        <w:rPr>
          <w:rFonts w:hint="cs"/>
          <w:rtl/>
        </w:rPr>
        <w:t xml:space="preserve"> לבין הצמרת</w:t>
      </w:r>
      <w:r w:rsidR="00EC36E0">
        <w:rPr>
          <w:rFonts w:hint="cs"/>
          <w:rtl/>
        </w:rPr>
        <w:t>,</w:t>
      </w:r>
      <w:r>
        <w:rPr>
          <w:rFonts w:hint="cs"/>
          <w:rtl/>
        </w:rPr>
        <w:t xml:space="preserve"> שמטמיעה </w:t>
      </w:r>
      <w:bookmarkStart w:id="11217" w:name="_ETM_Q32_182000"/>
      <w:bookmarkEnd w:id="11217"/>
      <w:r>
        <w:rPr>
          <w:rFonts w:hint="cs"/>
          <w:rtl/>
        </w:rPr>
        <w:t xml:space="preserve">רדיקל פרוגרסיבי. ואני אזכיר: אתמול הרמטכ"ל דיבר על המבצע ההירואי </w:t>
      </w:r>
      <w:r w:rsidR="00897AE7">
        <w:rPr>
          <w:rFonts w:hint="cs"/>
          <w:rtl/>
        </w:rPr>
        <w:t>– –</w:t>
      </w:r>
    </w:p>
    <w:p w:rsidR="006D3C3C" w:rsidRDefault="006D3C3C" w:rsidP="003B7263">
      <w:pPr>
        <w:ind w:firstLine="0"/>
        <w:rPr>
          <w:rtl/>
        </w:rPr>
      </w:pPr>
    </w:p>
    <w:p w:rsidR="006D3C3C" w:rsidRDefault="006D3C3C" w:rsidP="003B7263">
      <w:pPr>
        <w:pStyle w:val="af6"/>
        <w:keepNext/>
        <w:rPr>
          <w:rtl/>
        </w:rPr>
      </w:pPr>
      <w:r w:rsidRPr="00840BF7">
        <w:rPr>
          <w:rStyle w:val="TagStyle"/>
          <w:rtl/>
        </w:rPr>
        <w:t xml:space="preserve"> &lt;&lt; יור &gt;&gt;</w:t>
      </w:r>
      <w:r w:rsidRPr="00B0046B">
        <w:rPr>
          <w:rStyle w:val="TagStyle"/>
          <w:rtl/>
        </w:rPr>
        <w:t xml:space="preserve"> </w:t>
      </w:r>
      <w:r>
        <w:rPr>
          <w:rtl/>
        </w:rPr>
        <w:t>היו"ר חנוך דב מלביצקי:</w:t>
      </w:r>
      <w:r w:rsidRPr="00B0046B">
        <w:rPr>
          <w:rStyle w:val="TagStyle"/>
          <w:rtl/>
        </w:rPr>
        <w:t xml:space="preserve"> </w:t>
      </w:r>
      <w:r w:rsidRPr="00840BF7">
        <w:rPr>
          <w:rStyle w:val="TagStyle"/>
          <w:rtl/>
        </w:rPr>
        <w:t>&lt;&lt; יור &gt;&gt;</w:t>
      </w:r>
      <w:r>
        <w:rPr>
          <w:rtl/>
        </w:rPr>
        <w:t xml:space="preserve">   </w:t>
      </w:r>
    </w:p>
    <w:p w:rsidR="006D3C3C" w:rsidRDefault="006D3C3C" w:rsidP="00897AE7">
      <w:pPr>
        <w:rPr>
          <w:rtl/>
        </w:rPr>
      </w:pPr>
    </w:p>
    <w:p w:rsidR="006D3C3C" w:rsidRDefault="00897AE7" w:rsidP="003B7263">
      <w:pPr>
        <w:rPr>
          <w:rtl/>
        </w:rPr>
      </w:pPr>
      <w:r>
        <w:rPr>
          <w:rFonts w:hint="cs"/>
          <w:rtl/>
        </w:rPr>
        <w:t>– – –</w:t>
      </w:r>
    </w:p>
    <w:p w:rsidR="006D3C3C" w:rsidRDefault="006D3C3C" w:rsidP="003B7263">
      <w:pPr>
        <w:rPr>
          <w:rtl/>
        </w:rPr>
      </w:pPr>
    </w:p>
    <w:p w:rsidR="006D3C3C" w:rsidRDefault="006D3C3C" w:rsidP="003B7263">
      <w:pPr>
        <w:pStyle w:val="-"/>
        <w:keepNext/>
        <w:rPr>
          <w:rtl/>
        </w:rPr>
      </w:pPr>
      <w:bookmarkStart w:id="11218" w:name="ET_speakercontinue_6345_17"/>
      <w:r w:rsidRPr="00840BF7">
        <w:rPr>
          <w:rStyle w:val="TagStyle"/>
          <w:rtl/>
        </w:rPr>
        <w:t xml:space="preserve"> &lt;&lt; דובר_המשך &gt;&gt;</w:t>
      </w:r>
      <w:r w:rsidRPr="00B0046B">
        <w:rPr>
          <w:rStyle w:val="TagStyle"/>
          <w:rtl/>
        </w:rPr>
        <w:t xml:space="preserve"> </w:t>
      </w:r>
      <w:r>
        <w:rPr>
          <w:rtl/>
        </w:rPr>
        <w:t>טלי גוטליב (הליכוד):</w:t>
      </w:r>
      <w:r w:rsidRPr="00B0046B">
        <w:rPr>
          <w:rStyle w:val="TagStyle"/>
          <w:rtl/>
        </w:rPr>
        <w:t xml:space="preserve"> </w:t>
      </w:r>
      <w:r w:rsidRPr="00840BF7">
        <w:rPr>
          <w:rStyle w:val="TagStyle"/>
          <w:rtl/>
        </w:rPr>
        <w:t>&lt;&lt; דובר_המשך &gt;&gt;</w:t>
      </w:r>
      <w:r>
        <w:rPr>
          <w:rtl/>
        </w:rPr>
        <w:t xml:space="preserve">   </w:t>
      </w:r>
      <w:bookmarkEnd w:id="11218"/>
    </w:p>
    <w:p w:rsidR="006D3C3C" w:rsidRDefault="006D3C3C" w:rsidP="00897AE7">
      <w:pPr>
        <w:rPr>
          <w:rtl/>
        </w:rPr>
      </w:pPr>
    </w:p>
    <w:p w:rsidR="006D3C3C" w:rsidRDefault="006D3C3C" w:rsidP="003B7263">
      <w:pPr>
        <w:rPr>
          <w:rtl/>
        </w:rPr>
      </w:pPr>
      <w:r>
        <w:rPr>
          <w:rFonts w:hint="cs"/>
          <w:rtl/>
        </w:rPr>
        <w:t xml:space="preserve">אני מסיימת. </w:t>
      </w:r>
      <w:bookmarkStart w:id="11219" w:name="_ETM_Q32_188000"/>
      <w:bookmarkStart w:id="11220" w:name="_ETM_Q32_187000"/>
      <w:bookmarkEnd w:id="11219"/>
      <w:bookmarkEnd w:id="11220"/>
      <w:r w:rsidR="00897AE7">
        <w:rPr>
          <w:rFonts w:hint="cs"/>
          <w:rtl/>
        </w:rPr>
        <w:t>– –</w:t>
      </w:r>
      <w:r>
        <w:rPr>
          <w:rFonts w:hint="cs"/>
          <w:rtl/>
        </w:rPr>
        <w:t xml:space="preserve"> דיבר על המבצע ההירואי של חיילינו בשחרור החטופים. מילה אחת לא שמעתי על ההנהגה; לא שמעתי תודה לראש הממשלה, שאישר מבצע </w:t>
      </w:r>
      <w:bookmarkStart w:id="11221" w:name="_ETM_Q32_207539"/>
      <w:bookmarkStart w:id="11222" w:name="_ETM_Q32_207741"/>
      <w:r>
        <w:rPr>
          <w:rFonts w:hint="cs"/>
          <w:rtl/>
        </w:rPr>
        <w:t>רב סיכון</w:t>
      </w:r>
      <w:bookmarkEnd w:id="11221"/>
      <w:bookmarkEnd w:id="11222"/>
      <w:r>
        <w:rPr>
          <w:rFonts w:hint="cs"/>
          <w:rtl/>
        </w:rPr>
        <w:t xml:space="preserve"> כזה. ועוד שמעתי שאדם שהוא לא נבחר ציבור מביע דעה על חוק הגיוס. לא לא לא לא לא. כדי להביע דעה על חוק הגיוס צריך להיות נבחרי ציבור </w:t>
      </w:r>
      <w:bookmarkStart w:id="11223" w:name="_ETM_Q32_209000"/>
      <w:bookmarkEnd w:id="11223"/>
      <w:r>
        <w:rPr>
          <w:rFonts w:hint="cs"/>
          <w:rtl/>
        </w:rPr>
        <w:t xml:space="preserve">וחברי כנסת, לא רמטכ"ל. </w:t>
      </w:r>
    </w:p>
    <w:p w:rsidR="006D3C3C" w:rsidRDefault="006D3C3C" w:rsidP="009635F5">
      <w:pPr>
        <w:rPr>
          <w:rtl/>
        </w:rPr>
      </w:pPr>
    </w:p>
    <w:p w:rsidR="006D3C3C" w:rsidRDefault="006D3C3C" w:rsidP="003B7263">
      <w:pPr>
        <w:pStyle w:val="af6"/>
        <w:keepNext/>
        <w:rPr>
          <w:rtl/>
        </w:rPr>
      </w:pPr>
      <w:r w:rsidRPr="00840BF7">
        <w:rPr>
          <w:rStyle w:val="TagStyle"/>
          <w:rtl/>
        </w:rPr>
        <w:t xml:space="preserve"> &lt;&lt; יור &gt;&gt;</w:t>
      </w:r>
      <w:r w:rsidRPr="00FA2866">
        <w:rPr>
          <w:rStyle w:val="TagStyle"/>
          <w:rtl/>
        </w:rPr>
        <w:t xml:space="preserve"> </w:t>
      </w:r>
      <w:r>
        <w:rPr>
          <w:rtl/>
        </w:rPr>
        <w:t>היו"ר חנוך דב מלביצקי:</w:t>
      </w:r>
      <w:r w:rsidRPr="00FA2866">
        <w:rPr>
          <w:rStyle w:val="TagStyle"/>
          <w:rtl/>
        </w:rPr>
        <w:t xml:space="preserve"> </w:t>
      </w:r>
      <w:r w:rsidRPr="00840BF7">
        <w:rPr>
          <w:rStyle w:val="TagStyle"/>
          <w:rtl/>
        </w:rPr>
        <w:t>&lt;&lt; יור &gt;&gt;</w:t>
      </w:r>
      <w:r>
        <w:rPr>
          <w:rtl/>
        </w:rPr>
        <w:t xml:space="preserve">   </w:t>
      </w:r>
    </w:p>
    <w:p w:rsidR="006D3C3C" w:rsidRDefault="006D3C3C" w:rsidP="00897AE7">
      <w:pPr>
        <w:rPr>
          <w:rtl/>
          <w:lang w:eastAsia="he-IL"/>
        </w:rPr>
      </w:pPr>
    </w:p>
    <w:p w:rsidR="006D3C3C" w:rsidRDefault="006D3C3C" w:rsidP="003B7263">
      <w:pPr>
        <w:rPr>
          <w:rtl/>
          <w:lang w:eastAsia="he-IL"/>
        </w:rPr>
      </w:pPr>
      <w:r>
        <w:rPr>
          <w:rFonts w:hint="cs"/>
          <w:rtl/>
          <w:lang w:eastAsia="he-IL"/>
        </w:rPr>
        <w:t>תודה. חבר</w:t>
      </w:r>
      <w:bookmarkStart w:id="11224" w:name="_ETM_Q32_214000"/>
      <w:bookmarkEnd w:id="11224"/>
      <w:r>
        <w:rPr>
          <w:rFonts w:hint="cs"/>
          <w:rtl/>
          <w:lang w:eastAsia="he-IL"/>
        </w:rPr>
        <w:t xml:space="preserve"> הכנסת אזולאי, אין צורך לסכם, נכון? </w:t>
      </w:r>
    </w:p>
    <w:p w:rsidR="006D3C3C" w:rsidRDefault="006D3C3C" w:rsidP="003B7263">
      <w:pPr>
        <w:rPr>
          <w:rtl/>
          <w:lang w:eastAsia="he-IL"/>
        </w:rPr>
      </w:pPr>
      <w:bookmarkStart w:id="11225" w:name="_ETM_Q32_220000"/>
      <w:bookmarkEnd w:id="11225"/>
    </w:p>
    <w:p w:rsidR="006D3C3C" w:rsidRDefault="006D3C3C" w:rsidP="003B7263">
      <w:pPr>
        <w:pStyle w:val="af5"/>
        <w:keepNext/>
        <w:rPr>
          <w:rtl/>
        </w:rPr>
      </w:pPr>
      <w:r w:rsidRPr="002E3D1E">
        <w:rPr>
          <w:rStyle w:val="TagStyle"/>
          <w:rtl/>
        </w:rPr>
        <w:t xml:space="preserve"> &lt;&lt; קריאה &gt;&gt; </w:t>
      </w:r>
      <w:r>
        <w:rPr>
          <w:rtl/>
        </w:rPr>
        <w:t>טלי גוטליב (הליכוד):</w:t>
      </w:r>
      <w:r w:rsidRPr="002E3D1E">
        <w:rPr>
          <w:rStyle w:val="TagStyle"/>
          <w:rtl/>
        </w:rPr>
        <w:t xml:space="preserve"> &lt;&lt; קריאה &gt;&gt;</w:t>
      </w:r>
      <w:r>
        <w:rPr>
          <w:rtl/>
        </w:rPr>
        <w:t xml:space="preserve">   </w:t>
      </w:r>
    </w:p>
    <w:p w:rsidR="006D3C3C" w:rsidRDefault="006D3C3C" w:rsidP="00897AE7">
      <w:pPr>
        <w:rPr>
          <w:rtl/>
          <w:lang w:eastAsia="he-IL"/>
        </w:rPr>
      </w:pPr>
    </w:p>
    <w:p w:rsidR="006D3C3C" w:rsidRPr="002E3D1E" w:rsidRDefault="006D3C3C" w:rsidP="003B7263">
      <w:pPr>
        <w:rPr>
          <w:rtl/>
          <w:lang w:eastAsia="he-IL"/>
        </w:rPr>
      </w:pPr>
      <w:bookmarkStart w:id="11226" w:name="_ETM_Q32_242961"/>
      <w:bookmarkStart w:id="11227" w:name="_ETM_Q32_243219"/>
      <w:bookmarkStart w:id="11228" w:name="_ETM_Q32_243285"/>
      <w:bookmarkEnd w:id="11226"/>
      <w:bookmarkEnd w:id="11227"/>
      <w:bookmarkEnd w:id="11228"/>
      <w:r>
        <w:rPr>
          <w:rFonts w:hint="cs"/>
          <w:rtl/>
          <w:lang w:eastAsia="he-IL"/>
        </w:rPr>
        <w:t xml:space="preserve">באמת בוועדה הזאת </w:t>
      </w:r>
      <w:r w:rsidR="00897AE7">
        <w:rPr>
          <w:rFonts w:hint="cs"/>
          <w:rtl/>
          <w:lang w:eastAsia="he-IL"/>
        </w:rPr>
        <w:t>– – –</w:t>
      </w:r>
      <w:r>
        <w:rPr>
          <w:rFonts w:hint="cs"/>
          <w:rtl/>
          <w:lang w:eastAsia="he-IL"/>
        </w:rPr>
        <w:t xml:space="preserve"> את כל הגורמים. זה חוק </w:t>
      </w:r>
      <w:r w:rsidR="00897AE7">
        <w:rPr>
          <w:rFonts w:hint="cs"/>
          <w:rtl/>
          <w:lang w:eastAsia="he-IL"/>
        </w:rPr>
        <w:t>– – –</w:t>
      </w:r>
      <w:r>
        <w:rPr>
          <w:rFonts w:hint="cs"/>
          <w:rtl/>
          <w:lang w:eastAsia="he-IL"/>
        </w:rPr>
        <w:t xml:space="preserve"> </w:t>
      </w:r>
      <w:bookmarkStart w:id="11229" w:name="_ETM_Q32_233362"/>
      <w:bookmarkEnd w:id="11229"/>
      <w:r>
        <w:rPr>
          <w:rFonts w:hint="cs"/>
          <w:rtl/>
          <w:lang w:eastAsia="he-IL"/>
        </w:rPr>
        <w:t xml:space="preserve">אתה יודע, זה אינטרס ממש </w:t>
      </w:r>
      <w:r w:rsidR="00897AE7">
        <w:rPr>
          <w:rFonts w:hint="cs"/>
          <w:rtl/>
          <w:lang w:eastAsia="he-IL"/>
        </w:rPr>
        <w:t>– – –</w:t>
      </w:r>
    </w:p>
    <w:p w:rsidR="006D3C3C" w:rsidRDefault="006D3C3C" w:rsidP="003B7263">
      <w:pPr>
        <w:rPr>
          <w:rtl/>
          <w:lang w:eastAsia="he-IL"/>
        </w:rPr>
      </w:pPr>
      <w:bookmarkStart w:id="11230" w:name="_ETM_Q32_236248"/>
      <w:bookmarkStart w:id="11231" w:name="_ETM_Q32_236336"/>
      <w:bookmarkEnd w:id="11230"/>
      <w:bookmarkEnd w:id="11231"/>
    </w:p>
    <w:p w:rsidR="006D3C3C" w:rsidRDefault="006D3C3C" w:rsidP="003B7263">
      <w:pPr>
        <w:pStyle w:val="af6"/>
        <w:keepNext/>
        <w:rPr>
          <w:rtl/>
        </w:rPr>
      </w:pPr>
      <w:r w:rsidRPr="002E3D1E">
        <w:rPr>
          <w:rStyle w:val="TagStyle"/>
          <w:rtl/>
        </w:rPr>
        <w:t xml:space="preserve"> &lt;&lt; יור &gt;&gt; </w:t>
      </w:r>
      <w:r>
        <w:rPr>
          <w:rtl/>
        </w:rPr>
        <w:t>היו"ר חנוך דב מלביצקי:</w:t>
      </w:r>
      <w:r w:rsidRPr="002E3D1E">
        <w:rPr>
          <w:rStyle w:val="TagStyle"/>
          <w:rtl/>
        </w:rPr>
        <w:t xml:space="preserve"> &lt;&lt; יור &gt;&gt;</w:t>
      </w:r>
      <w:r>
        <w:rPr>
          <w:rtl/>
        </w:rPr>
        <w:t xml:space="preserve">   </w:t>
      </w:r>
    </w:p>
    <w:p w:rsidR="006D3C3C" w:rsidRDefault="006D3C3C" w:rsidP="00897AE7">
      <w:pPr>
        <w:rPr>
          <w:rtl/>
          <w:lang w:eastAsia="he-IL"/>
        </w:rPr>
      </w:pPr>
    </w:p>
    <w:p w:rsidR="006D3C3C" w:rsidRDefault="006D3C3C" w:rsidP="003B7263">
      <w:pPr>
        <w:rPr>
          <w:rtl/>
          <w:lang w:eastAsia="he-IL"/>
        </w:rPr>
      </w:pPr>
      <w:bookmarkStart w:id="11232" w:name="_ETM_Q32_237685"/>
      <w:bookmarkEnd w:id="11232"/>
      <w:r>
        <w:rPr>
          <w:rFonts w:hint="cs"/>
          <w:rtl/>
          <w:lang w:eastAsia="he-IL"/>
        </w:rPr>
        <w:t>נעבור להצבעה על הצעת חוק קידום התחרות בענף המזון (תיקון מס' 8) (החלה על ענף תמרוקים ומוצרי</w:t>
      </w:r>
      <w:bookmarkStart w:id="11233" w:name="_ETM_Q32_225000"/>
      <w:bookmarkEnd w:id="11233"/>
      <w:r>
        <w:rPr>
          <w:rFonts w:hint="cs"/>
          <w:rtl/>
          <w:lang w:eastAsia="he-IL"/>
        </w:rPr>
        <w:t xml:space="preserve"> ניקיון), התשפ"ד</w:t>
      </w:r>
      <w:r>
        <w:rPr>
          <w:rFonts w:hint="eastAsia"/>
          <w:rtl/>
          <w:lang w:eastAsia="he-IL"/>
        </w:rPr>
        <w:t>–</w:t>
      </w:r>
      <w:r>
        <w:rPr>
          <w:rFonts w:hint="cs"/>
          <w:rtl/>
          <w:lang w:eastAsia="he-IL"/>
        </w:rPr>
        <w:t xml:space="preserve">2024, בקריאה הראשונה. הצבעה. </w:t>
      </w:r>
    </w:p>
    <w:p w:rsidR="006D3C3C" w:rsidRDefault="006D3C3C" w:rsidP="003B7263">
      <w:pPr>
        <w:rPr>
          <w:rtl/>
          <w:lang w:eastAsia="he-IL"/>
        </w:rPr>
      </w:pPr>
      <w:bookmarkStart w:id="11234" w:name="_ETM_Q32_230000"/>
      <w:bookmarkEnd w:id="11234"/>
    </w:p>
    <w:p w:rsidR="006D3C3C" w:rsidRDefault="006D3C3C" w:rsidP="003B7263">
      <w:pPr>
        <w:pStyle w:val="af1"/>
        <w:keepNext/>
        <w:rPr>
          <w:rtl/>
          <w:lang w:eastAsia="he-IL"/>
        </w:rPr>
      </w:pPr>
      <w:r>
        <w:rPr>
          <w:rtl/>
          <w:lang w:eastAsia="he-IL"/>
        </w:rPr>
        <w:t>הצבעה מס'</w:t>
      </w:r>
      <w:r>
        <w:rPr>
          <w:rFonts w:hint="cs"/>
          <w:rtl/>
          <w:lang w:eastAsia="he-IL"/>
        </w:rPr>
        <w:t xml:space="preserve"> 24</w:t>
      </w:r>
    </w:p>
    <w:p w:rsidR="006D3C3C" w:rsidRDefault="006D3C3C" w:rsidP="003B7263">
      <w:pPr>
        <w:pStyle w:val="--"/>
        <w:keepNext/>
        <w:rPr>
          <w:rtl/>
          <w:lang w:eastAsia="he-IL"/>
        </w:rPr>
      </w:pPr>
    </w:p>
    <w:p w:rsidR="006D3C3C" w:rsidRDefault="006D3C3C" w:rsidP="003B7263">
      <w:pPr>
        <w:pStyle w:val="--"/>
        <w:keepNext/>
        <w:rPr>
          <w:rtl/>
          <w:lang w:eastAsia="he-IL"/>
        </w:rPr>
      </w:pPr>
      <w:r>
        <w:rPr>
          <w:rtl/>
          <w:lang w:eastAsia="he-IL"/>
        </w:rPr>
        <w:t xml:space="preserve">בעד </w:t>
      </w:r>
      <w:r>
        <w:rPr>
          <w:rFonts w:hint="cs"/>
          <w:rtl/>
          <w:lang w:eastAsia="he-IL"/>
        </w:rPr>
        <w:t>ההצעה להעביר את הצעת</w:t>
      </w:r>
      <w:bookmarkStart w:id="11235" w:name="_ETM_Q32_246000"/>
      <w:bookmarkEnd w:id="11235"/>
      <w:r>
        <w:rPr>
          <w:rFonts w:hint="cs"/>
          <w:rtl/>
          <w:lang w:eastAsia="he-IL"/>
        </w:rPr>
        <w:t xml:space="preserve"> החוק לוועדה </w:t>
      </w:r>
      <w:r>
        <w:rPr>
          <w:rtl/>
          <w:lang w:eastAsia="he-IL"/>
        </w:rPr>
        <w:t xml:space="preserve">– </w:t>
      </w:r>
      <w:r>
        <w:rPr>
          <w:rFonts w:hint="cs"/>
          <w:rtl/>
          <w:lang w:eastAsia="he-IL"/>
        </w:rPr>
        <w:t>10</w:t>
      </w:r>
    </w:p>
    <w:p w:rsidR="006D3C3C" w:rsidRDefault="006D3C3C" w:rsidP="003B7263">
      <w:pPr>
        <w:pStyle w:val="--"/>
        <w:keepNext/>
        <w:rPr>
          <w:rtl/>
          <w:lang w:eastAsia="he-IL"/>
        </w:rPr>
      </w:pPr>
      <w:r>
        <w:rPr>
          <w:rtl/>
          <w:lang w:eastAsia="he-IL"/>
        </w:rPr>
        <w:t xml:space="preserve">נגד – </w:t>
      </w:r>
      <w:r>
        <w:rPr>
          <w:rFonts w:hint="cs"/>
          <w:rtl/>
          <w:lang w:eastAsia="he-IL"/>
        </w:rPr>
        <w:t>אין</w:t>
      </w:r>
    </w:p>
    <w:p w:rsidR="006D3C3C" w:rsidRDefault="006D3C3C" w:rsidP="003B7263">
      <w:pPr>
        <w:pStyle w:val="--"/>
        <w:keepNext/>
        <w:rPr>
          <w:rtl/>
          <w:lang w:eastAsia="he-IL"/>
        </w:rPr>
      </w:pPr>
      <w:r>
        <w:rPr>
          <w:rtl/>
          <w:lang w:eastAsia="he-IL"/>
        </w:rPr>
        <w:t xml:space="preserve">נמנעים – </w:t>
      </w:r>
      <w:r>
        <w:rPr>
          <w:rFonts w:hint="cs"/>
          <w:rtl/>
          <w:lang w:eastAsia="he-IL"/>
        </w:rPr>
        <w:t>אין</w:t>
      </w:r>
    </w:p>
    <w:p w:rsidR="006D3C3C" w:rsidRPr="00A07D70" w:rsidRDefault="006D3C3C" w:rsidP="003B7263">
      <w:pPr>
        <w:pStyle w:val="af2"/>
        <w:rPr>
          <w:rtl/>
          <w:lang w:eastAsia="he-IL"/>
        </w:rPr>
      </w:pPr>
      <w:r>
        <w:rPr>
          <w:rFonts w:hint="cs"/>
          <w:rtl/>
          <w:lang w:eastAsia="he-IL"/>
        </w:rPr>
        <w:t>ההצעה להעביר את הצעת חוק קידום התחרות בענף המזון (תיקון מס' 8) (החלה על ענף תמרוקים ומוצרי ניקיון), התשפ"ד</w:t>
      </w:r>
      <w:r>
        <w:rPr>
          <w:rFonts w:hint="eastAsia"/>
          <w:rtl/>
          <w:lang w:eastAsia="he-IL"/>
        </w:rPr>
        <w:t>–</w:t>
      </w:r>
      <w:r>
        <w:rPr>
          <w:rFonts w:hint="cs"/>
          <w:rtl/>
          <w:lang w:eastAsia="he-IL"/>
        </w:rPr>
        <w:t>2024, לוועדת הכלכלה נתקבלה.</w:t>
      </w:r>
    </w:p>
    <w:p w:rsidR="006D3C3C" w:rsidRPr="002E3D1E" w:rsidRDefault="006D3C3C" w:rsidP="003C6124">
      <w:pPr>
        <w:rPr>
          <w:rtl/>
          <w:lang w:eastAsia="he-IL"/>
        </w:rPr>
      </w:pPr>
      <w:bookmarkStart w:id="11236" w:name="_ETM_Q32_198019"/>
      <w:bookmarkStart w:id="11237" w:name="_ETM_Q32_198119"/>
      <w:bookmarkStart w:id="11238" w:name="_ETM_Q32_257360"/>
      <w:bookmarkStart w:id="11239" w:name="_ETM_Q32_270141"/>
      <w:bookmarkStart w:id="11240" w:name="_ETM_Q32_270258"/>
      <w:bookmarkEnd w:id="11236"/>
      <w:bookmarkEnd w:id="11237"/>
      <w:bookmarkEnd w:id="11238"/>
      <w:bookmarkEnd w:id="11239"/>
      <w:bookmarkEnd w:id="11240"/>
    </w:p>
    <w:p w:rsidR="006D3C3C" w:rsidRDefault="006D3C3C" w:rsidP="003B7263">
      <w:pPr>
        <w:pStyle w:val="af6"/>
        <w:keepNext/>
        <w:rPr>
          <w:rtl/>
        </w:rPr>
      </w:pPr>
      <w:bookmarkStart w:id="11241" w:name="_ETM_Q32_252966"/>
      <w:bookmarkEnd w:id="11241"/>
      <w:r w:rsidRPr="00840BF7">
        <w:rPr>
          <w:rStyle w:val="TagStyle"/>
          <w:rtl/>
        </w:rPr>
        <w:t xml:space="preserve"> &lt;&lt; יור &gt;&gt;</w:t>
      </w:r>
      <w:r w:rsidRPr="00FA2866">
        <w:rPr>
          <w:rStyle w:val="TagStyle"/>
          <w:rtl/>
        </w:rPr>
        <w:t xml:space="preserve"> </w:t>
      </w:r>
      <w:r>
        <w:rPr>
          <w:rtl/>
        </w:rPr>
        <w:t>היו"ר חנוך דב מלביצקי:</w:t>
      </w:r>
      <w:r w:rsidRPr="00FA2866">
        <w:rPr>
          <w:rStyle w:val="TagStyle"/>
          <w:rtl/>
        </w:rPr>
        <w:t xml:space="preserve"> </w:t>
      </w:r>
      <w:r w:rsidRPr="00840BF7">
        <w:rPr>
          <w:rStyle w:val="TagStyle"/>
          <w:rtl/>
        </w:rPr>
        <w:t>&lt;&lt; יור &gt;&gt;</w:t>
      </w:r>
      <w:r>
        <w:rPr>
          <w:rtl/>
        </w:rPr>
        <w:t xml:space="preserve">   </w:t>
      </w:r>
    </w:p>
    <w:p w:rsidR="006D3C3C" w:rsidRDefault="006D3C3C" w:rsidP="00897AE7">
      <w:pPr>
        <w:rPr>
          <w:rtl/>
          <w:lang w:eastAsia="he-IL"/>
        </w:rPr>
      </w:pPr>
    </w:p>
    <w:p w:rsidR="006D3C3C" w:rsidRDefault="006D3C3C" w:rsidP="00F348BC">
      <w:pPr>
        <w:rPr>
          <w:rtl/>
          <w:lang w:eastAsia="he-IL"/>
        </w:rPr>
      </w:pPr>
      <w:bookmarkStart w:id="11242" w:name="_ETM_Q32_204463"/>
      <w:bookmarkStart w:id="11243" w:name="_ETM_Q32_204581"/>
      <w:bookmarkEnd w:id="11242"/>
      <w:bookmarkEnd w:id="11243"/>
      <w:r>
        <w:rPr>
          <w:rFonts w:hint="cs"/>
          <w:rtl/>
          <w:lang w:eastAsia="he-IL"/>
        </w:rPr>
        <w:t>עשרה בעד, אין מתנגדים, אין נמנעים. אני קובע כי הצעת חוק קידום התחרות בענף המזון (תיקון מס' 8) (החלה על ענף תמרוקים ומוצרי ניקיון), התשפ"ד</w:t>
      </w:r>
      <w:r>
        <w:rPr>
          <w:rFonts w:hint="eastAsia"/>
          <w:rtl/>
          <w:lang w:eastAsia="he-IL"/>
        </w:rPr>
        <w:t>–</w:t>
      </w:r>
      <w:r>
        <w:rPr>
          <w:rFonts w:hint="cs"/>
          <w:rtl/>
          <w:lang w:eastAsia="he-IL"/>
        </w:rPr>
        <w:t xml:space="preserve">2024, אושרה בקריאה הראשונה ותעבור לדיון בוועדת הכלכלה לצורך הכנתה לקריאה השנייה והשלישית. </w:t>
      </w:r>
    </w:p>
    <w:p w:rsidR="003C6124" w:rsidRDefault="003C6124" w:rsidP="003B7263">
      <w:pPr>
        <w:rPr>
          <w:rtl/>
          <w:lang w:eastAsia="he-IL"/>
        </w:rPr>
      </w:pPr>
    </w:p>
    <w:p w:rsidR="003C6124" w:rsidRDefault="003C6124" w:rsidP="003B7263">
      <w:pPr>
        <w:rPr>
          <w:rtl/>
          <w:lang w:eastAsia="he-IL"/>
        </w:rPr>
      </w:pPr>
    </w:p>
    <w:p w:rsidR="006D3C3C" w:rsidRDefault="006D3C3C" w:rsidP="003B7263">
      <w:pPr>
        <w:pStyle w:val="a6"/>
        <w:rPr>
          <w:rtl/>
          <w:lang w:eastAsia="he-IL"/>
        </w:rPr>
      </w:pPr>
      <w:bookmarkStart w:id="11244" w:name="ET_subject_מסמכים_שהונחו_על_שולחן__5"/>
      <w:r w:rsidRPr="00840BF7">
        <w:rPr>
          <w:rStyle w:val="TagStyle"/>
          <w:rtl/>
        </w:rPr>
        <w:t xml:space="preserve"> &lt;&lt; נושא &gt;&gt;</w:t>
      </w:r>
      <w:r w:rsidRPr="00FA2866">
        <w:rPr>
          <w:rStyle w:val="TagStyle"/>
          <w:rtl/>
        </w:rPr>
        <w:t xml:space="preserve"> </w:t>
      </w:r>
      <w:bookmarkStart w:id="11245" w:name="_Toc158839891"/>
      <w:r>
        <w:rPr>
          <w:rtl/>
          <w:lang w:eastAsia="he-IL"/>
        </w:rPr>
        <w:t>מסמכים שהונחו על שולחן הכנסת</w:t>
      </w:r>
      <w:bookmarkEnd w:id="11245"/>
      <w:r w:rsidRPr="00FA2866">
        <w:rPr>
          <w:rStyle w:val="TagStyle"/>
          <w:rtl/>
        </w:rPr>
        <w:t xml:space="preserve"> </w:t>
      </w:r>
      <w:r w:rsidRPr="00840BF7">
        <w:rPr>
          <w:rStyle w:val="TagStyle"/>
          <w:rtl/>
        </w:rPr>
        <w:t>&lt;&lt; נושא &gt;&gt;</w:t>
      </w:r>
      <w:r>
        <w:rPr>
          <w:rtl/>
          <w:lang w:eastAsia="he-IL"/>
        </w:rPr>
        <w:t xml:space="preserve">   </w:t>
      </w:r>
      <w:bookmarkEnd w:id="11244"/>
    </w:p>
    <w:p w:rsidR="006D3C3C" w:rsidRDefault="006D3C3C" w:rsidP="003B7263">
      <w:pPr>
        <w:rPr>
          <w:rtl/>
          <w:lang w:eastAsia="he-IL"/>
        </w:rPr>
      </w:pPr>
    </w:p>
    <w:p w:rsidR="006D3C3C" w:rsidRDefault="006D3C3C" w:rsidP="003B7263">
      <w:pPr>
        <w:pStyle w:val="af6"/>
        <w:keepNext/>
        <w:rPr>
          <w:rtl/>
        </w:rPr>
      </w:pPr>
      <w:r w:rsidRPr="00840BF7">
        <w:rPr>
          <w:rStyle w:val="TagStyle"/>
          <w:rtl/>
        </w:rPr>
        <w:t xml:space="preserve"> &lt;&lt; יור &gt;&gt;</w:t>
      </w:r>
      <w:r w:rsidRPr="003A7012">
        <w:rPr>
          <w:rStyle w:val="TagStyle"/>
          <w:rtl/>
        </w:rPr>
        <w:t xml:space="preserve"> </w:t>
      </w:r>
      <w:r>
        <w:rPr>
          <w:rtl/>
        </w:rPr>
        <w:t>היו"ר חנוך דב מלביצקי:</w:t>
      </w:r>
      <w:r w:rsidRPr="003A7012">
        <w:rPr>
          <w:rStyle w:val="TagStyle"/>
          <w:rtl/>
        </w:rPr>
        <w:t xml:space="preserve"> </w:t>
      </w:r>
      <w:r w:rsidRPr="00840BF7">
        <w:rPr>
          <w:rStyle w:val="TagStyle"/>
          <w:rtl/>
        </w:rPr>
        <w:t>&lt;&lt; יור &gt;&gt;</w:t>
      </w:r>
      <w:r>
        <w:rPr>
          <w:rtl/>
        </w:rPr>
        <w:t xml:space="preserve">   </w:t>
      </w:r>
    </w:p>
    <w:p w:rsidR="006D3C3C" w:rsidRDefault="006D3C3C" w:rsidP="00897AE7">
      <w:pPr>
        <w:rPr>
          <w:rtl/>
          <w:lang w:eastAsia="he-IL"/>
        </w:rPr>
      </w:pPr>
    </w:p>
    <w:p w:rsidR="006D3C3C" w:rsidRDefault="006D3C3C" w:rsidP="003B7263">
      <w:pPr>
        <w:rPr>
          <w:rtl/>
          <w:lang w:eastAsia="he-IL"/>
        </w:rPr>
      </w:pPr>
      <w:bookmarkStart w:id="11246" w:name="_ETM_Q32_266000"/>
      <w:bookmarkEnd w:id="11246"/>
      <w:r>
        <w:rPr>
          <w:rFonts w:hint="cs"/>
          <w:rtl/>
          <w:lang w:eastAsia="he-IL"/>
        </w:rPr>
        <w:t xml:space="preserve">הודעה למזכירות הכנסת. </w:t>
      </w:r>
    </w:p>
    <w:p w:rsidR="006D3C3C" w:rsidRPr="003A7012" w:rsidRDefault="006D3C3C" w:rsidP="003B7263">
      <w:pPr>
        <w:rPr>
          <w:rtl/>
          <w:lang w:eastAsia="he-IL"/>
        </w:rPr>
      </w:pPr>
      <w:bookmarkStart w:id="11247" w:name="_ETM_Q32_264000"/>
      <w:bookmarkEnd w:id="11247"/>
    </w:p>
    <w:p w:rsidR="006D3C3C" w:rsidRDefault="006D3C3C" w:rsidP="003B7263">
      <w:pPr>
        <w:pStyle w:val="a4"/>
        <w:keepNext/>
        <w:rPr>
          <w:rtl/>
        </w:rPr>
      </w:pPr>
      <w:bookmarkStart w:id="11248" w:name="ET_speaker_6118_7"/>
      <w:r w:rsidRPr="00840BF7">
        <w:rPr>
          <w:rStyle w:val="TagStyle"/>
          <w:rtl/>
        </w:rPr>
        <w:t xml:space="preserve"> &lt;&lt; דובר &gt;&gt;</w:t>
      </w:r>
      <w:r w:rsidRPr="00FA2866">
        <w:rPr>
          <w:rStyle w:val="TagStyle"/>
          <w:rtl/>
        </w:rPr>
        <w:t xml:space="preserve"> </w:t>
      </w:r>
      <w:bookmarkStart w:id="11249" w:name="_Toc158839892"/>
      <w:r>
        <w:rPr>
          <w:rtl/>
        </w:rPr>
        <w:t>סגנית מזכיר הכנסת אלינור ימין:</w:t>
      </w:r>
      <w:bookmarkEnd w:id="11249"/>
      <w:r w:rsidRPr="00FA2866">
        <w:rPr>
          <w:rStyle w:val="TagStyle"/>
          <w:rtl/>
        </w:rPr>
        <w:t xml:space="preserve"> </w:t>
      </w:r>
      <w:r w:rsidRPr="00840BF7">
        <w:rPr>
          <w:rStyle w:val="TagStyle"/>
          <w:rtl/>
        </w:rPr>
        <w:t>&lt;&lt; דובר &gt;&gt;</w:t>
      </w:r>
      <w:r>
        <w:rPr>
          <w:rtl/>
        </w:rPr>
        <w:t xml:space="preserve">   </w:t>
      </w:r>
      <w:bookmarkEnd w:id="11248"/>
    </w:p>
    <w:p w:rsidR="006D3C3C" w:rsidRDefault="006D3C3C" w:rsidP="00897AE7">
      <w:pPr>
        <w:rPr>
          <w:rtl/>
          <w:lang w:eastAsia="he-IL"/>
        </w:rPr>
      </w:pPr>
    </w:p>
    <w:p w:rsidR="006D3C3C" w:rsidRDefault="006D3C3C" w:rsidP="003B7263">
      <w:pPr>
        <w:rPr>
          <w:rtl/>
          <w:lang w:eastAsia="he-IL"/>
        </w:rPr>
      </w:pPr>
      <w:r>
        <w:rPr>
          <w:rFonts w:hint="cs"/>
          <w:rtl/>
          <w:lang w:eastAsia="he-IL"/>
        </w:rPr>
        <w:t xml:space="preserve">תודה. ברשות יושב-ראש הישיבה, אני מתכבדת </w:t>
      </w:r>
      <w:bookmarkStart w:id="11250" w:name="_ETM_Q32_267000"/>
      <w:bookmarkEnd w:id="11250"/>
      <w:r>
        <w:rPr>
          <w:rFonts w:hint="cs"/>
          <w:rtl/>
          <w:lang w:eastAsia="he-IL"/>
        </w:rPr>
        <w:t>להודיעכם, כי הונחה היום על שולחן הכנסת, לקריאה שנייה ולקריאה שלישית, הצעת חוק עובדים זרים (תיקון מס' 24), התשפ"ד</w:t>
      </w:r>
      <w:r>
        <w:rPr>
          <w:rFonts w:hint="eastAsia"/>
          <w:rtl/>
          <w:lang w:eastAsia="he-IL"/>
        </w:rPr>
        <w:t>–</w:t>
      </w:r>
      <w:r>
        <w:rPr>
          <w:rFonts w:hint="cs"/>
          <w:rtl/>
          <w:lang w:eastAsia="he-IL"/>
        </w:rPr>
        <w:t xml:space="preserve">2024, שהחזירה </w:t>
      </w:r>
      <w:bookmarkStart w:id="11251" w:name="_ETM_Q32_275000"/>
      <w:bookmarkEnd w:id="11251"/>
      <w:r>
        <w:rPr>
          <w:rFonts w:hint="cs"/>
          <w:rtl/>
          <w:lang w:eastAsia="he-IL"/>
        </w:rPr>
        <w:t xml:space="preserve">ועדת העבודה והרווחה. תודה. </w:t>
      </w:r>
    </w:p>
    <w:p w:rsidR="003C6124" w:rsidRDefault="003C6124" w:rsidP="003B7263">
      <w:pPr>
        <w:rPr>
          <w:rtl/>
          <w:lang w:eastAsia="he-IL"/>
        </w:rPr>
      </w:pPr>
    </w:p>
    <w:p w:rsidR="003C6124" w:rsidRDefault="003C6124" w:rsidP="003B7263">
      <w:pPr>
        <w:rPr>
          <w:rtl/>
          <w:lang w:eastAsia="he-IL"/>
        </w:rPr>
      </w:pPr>
    </w:p>
    <w:p w:rsidR="006D3C3C" w:rsidRDefault="006D3C3C" w:rsidP="003B7263">
      <w:pPr>
        <w:pStyle w:val="a6"/>
        <w:rPr>
          <w:rtl/>
          <w:lang w:eastAsia="he-IL"/>
        </w:rPr>
      </w:pPr>
      <w:bookmarkStart w:id="11252" w:name="ET_subject_הודעת_יושב_ראש_ועדת_הכנ_19"/>
      <w:r w:rsidRPr="00840BF7">
        <w:rPr>
          <w:rStyle w:val="TagStyle"/>
          <w:rtl/>
        </w:rPr>
        <w:t xml:space="preserve"> &lt;&lt; נושא &gt;&gt;</w:t>
      </w:r>
      <w:r w:rsidRPr="003A7012">
        <w:rPr>
          <w:rStyle w:val="TagStyle"/>
          <w:rtl/>
        </w:rPr>
        <w:t xml:space="preserve"> </w:t>
      </w:r>
      <w:bookmarkStart w:id="11253" w:name="_Toc158839893"/>
      <w:r>
        <w:rPr>
          <w:rtl/>
          <w:lang w:eastAsia="he-IL"/>
        </w:rPr>
        <w:t>הודעת ועדת הכנסת</w:t>
      </w:r>
      <w:bookmarkEnd w:id="11253"/>
      <w:r w:rsidRPr="003A7012">
        <w:rPr>
          <w:rStyle w:val="TagStyle"/>
          <w:rtl/>
        </w:rPr>
        <w:t xml:space="preserve"> </w:t>
      </w:r>
      <w:r w:rsidRPr="00840BF7">
        <w:rPr>
          <w:rStyle w:val="TagStyle"/>
          <w:rtl/>
        </w:rPr>
        <w:t>&lt;&lt; נושא &gt;&gt;</w:t>
      </w:r>
      <w:r>
        <w:rPr>
          <w:rtl/>
          <w:lang w:eastAsia="he-IL"/>
        </w:rPr>
        <w:t xml:space="preserve">   </w:t>
      </w:r>
      <w:bookmarkEnd w:id="11252"/>
    </w:p>
    <w:p w:rsidR="006D3C3C" w:rsidRDefault="006D3C3C" w:rsidP="003B7263">
      <w:pPr>
        <w:rPr>
          <w:rtl/>
          <w:lang w:eastAsia="he-IL"/>
        </w:rPr>
      </w:pPr>
    </w:p>
    <w:p w:rsidR="006D3C3C" w:rsidRDefault="006D3C3C" w:rsidP="003B7263">
      <w:pPr>
        <w:pStyle w:val="af6"/>
        <w:keepNext/>
        <w:rPr>
          <w:rtl/>
        </w:rPr>
      </w:pPr>
      <w:r w:rsidRPr="00840BF7">
        <w:rPr>
          <w:rStyle w:val="TagStyle"/>
          <w:rtl/>
        </w:rPr>
        <w:t xml:space="preserve"> &lt;&lt; יור &gt;&gt;</w:t>
      </w:r>
      <w:r w:rsidRPr="00FA2866">
        <w:rPr>
          <w:rStyle w:val="TagStyle"/>
          <w:rtl/>
        </w:rPr>
        <w:t xml:space="preserve"> </w:t>
      </w:r>
      <w:r>
        <w:rPr>
          <w:rtl/>
        </w:rPr>
        <w:t>היו"ר חנוך דב מלביצקי:</w:t>
      </w:r>
      <w:r w:rsidRPr="00FA2866">
        <w:rPr>
          <w:rStyle w:val="TagStyle"/>
          <w:rtl/>
        </w:rPr>
        <w:t xml:space="preserve"> </w:t>
      </w:r>
      <w:r w:rsidRPr="00840BF7">
        <w:rPr>
          <w:rStyle w:val="TagStyle"/>
          <w:rtl/>
        </w:rPr>
        <w:t>&lt;&lt; יור &gt;&gt;</w:t>
      </w:r>
      <w:r>
        <w:rPr>
          <w:rtl/>
        </w:rPr>
        <w:t xml:space="preserve">   </w:t>
      </w:r>
    </w:p>
    <w:p w:rsidR="006D3C3C" w:rsidRPr="00FA2866" w:rsidRDefault="006D3C3C" w:rsidP="00897AE7">
      <w:pPr>
        <w:rPr>
          <w:rtl/>
          <w:lang w:eastAsia="he-IL"/>
        </w:rPr>
      </w:pPr>
    </w:p>
    <w:p w:rsidR="006D3C3C" w:rsidRDefault="006D3C3C" w:rsidP="003B7263">
      <w:pPr>
        <w:rPr>
          <w:rtl/>
          <w:lang w:eastAsia="he-IL"/>
        </w:rPr>
      </w:pPr>
      <w:r>
        <w:rPr>
          <w:rFonts w:hint="cs"/>
          <w:rtl/>
          <w:lang w:eastAsia="he-IL"/>
        </w:rPr>
        <w:t xml:space="preserve">חברי הכנסת, הנושא הבא על סדר-היום </w:t>
      </w:r>
      <w:r>
        <w:rPr>
          <w:rFonts w:hint="eastAsia"/>
          <w:rtl/>
          <w:lang w:eastAsia="he-IL"/>
        </w:rPr>
        <w:t xml:space="preserve">– </w:t>
      </w:r>
      <w:r>
        <w:rPr>
          <w:rFonts w:hint="cs"/>
          <w:rtl/>
          <w:lang w:eastAsia="he-IL"/>
        </w:rPr>
        <w:t xml:space="preserve">החלטת ועדת </w:t>
      </w:r>
      <w:bookmarkStart w:id="11254" w:name="_ETM_Q32_282000"/>
      <w:bookmarkEnd w:id="11254"/>
      <w:r>
        <w:rPr>
          <w:rFonts w:hint="cs"/>
          <w:rtl/>
          <w:lang w:eastAsia="he-IL"/>
        </w:rPr>
        <w:t xml:space="preserve">הכנסת בדבר העברת הצעת חוק מניעת פגיעת גוף שידורים זר בביטחון המדינה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2024, מוועדת חוץ וביטחון לוועדה לביטחון לאומי. אני מזמין את חבר הכנסת</w:t>
      </w:r>
      <w:bookmarkStart w:id="11255" w:name="_ETM_Q32_291000"/>
      <w:bookmarkEnd w:id="11255"/>
      <w:r>
        <w:rPr>
          <w:rFonts w:hint="cs"/>
          <w:rtl/>
          <w:lang w:eastAsia="he-IL"/>
        </w:rPr>
        <w:t xml:space="preserve"> אופיר כץ, יושב-ראש ועדת הכנסת, להציג את החלטת הוועדה. </w:t>
      </w:r>
      <w:bookmarkStart w:id="11256" w:name="_ETM_Q32_298000"/>
      <w:bookmarkEnd w:id="11256"/>
      <w:r>
        <w:rPr>
          <w:rFonts w:hint="cs"/>
          <w:rtl/>
          <w:lang w:eastAsia="he-IL"/>
        </w:rPr>
        <w:t xml:space="preserve">בבקשה, אדוני. </w:t>
      </w:r>
    </w:p>
    <w:p w:rsidR="006D3C3C" w:rsidRDefault="006D3C3C" w:rsidP="003B7263">
      <w:pPr>
        <w:ind w:firstLine="0"/>
        <w:rPr>
          <w:rtl/>
          <w:lang w:eastAsia="he-IL"/>
        </w:rPr>
      </w:pPr>
    </w:p>
    <w:p w:rsidR="006D3C3C" w:rsidRDefault="006D3C3C" w:rsidP="003B7263">
      <w:pPr>
        <w:pStyle w:val="a4"/>
        <w:keepNext/>
        <w:rPr>
          <w:rtl/>
        </w:rPr>
      </w:pPr>
      <w:bookmarkStart w:id="11257" w:name="ET_speaker_6443_10"/>
      <w:r w:rsidRPr="00840BF7">
        <w:rPr>
          <w:rStyle w:val="TagStyle"/>
          <w:rtl/>
        </w:rPr>
        <w:t xml:space="preserve"> &lt;&lt; דובר &gt;&gt;</w:t>
      </w:r>
      <w:r w:rsidRPr="00FA2866">
        <w:rPr>
          <w:rStyle w:val="TagStyle"/>
          <w:rtl/>
        </w:rPr>
        <w:t xml:space="preserve"> </w:t>
      </w:r>
      <w:bookmarkStart w:id="11258" w:name="_Toc158839894"/>
      <w:r>
        <w:rPr>
          <w:rtl/>
        </w:rPr>
        <w:t>אופיר כץ (יו"ר ועדת הכנסת):</w:t>
      </w:r>
      <w:bookmarkEnd w:id="11258"/>
      <w:r w:rsidRPr="00FA2866">
        <w:rPr>
          <w:rStyle w:val="TagStyle"/>
          <w:rtl/>
        </w:rPr>
        <w:t xml:space="preserve"> </w:t>
      </w:r>
      <w:r w:rsidRPr="00840BF7">
        <w:rPr>
          <w:rStyle w:val="TagStyle"/>
          <w:rtl/>
        </w:rPr>
        <w:t>&lt;&lt; דובר &gt;&gt;</w:t>
      </w:r>
      <w:r>
        <w:rPr>
          <w:rtl/>
        </w:rPr>
        <w:t xml:space="preserve">   </w:t>
      </w:r>
      <w:bookmarkEnd w:id="11257"/>
    </w:p>
    <w:p w:rsidR="006D3C3C" w:rsidRDefault="006D3C3C" w:rsidP="00897AE7">
      <w:pPr>
        <w:rPr>
          <w:rtl/>
          <w:lang w:eastAsia="he-IL"/>
        </w:rPr>
      </w:pPr>
    </w:p>
    <w:p w:rsidR="006D3C3C" w:rsidRDefault="006D3C3C" w:rsidP="00EC36E0">
      <w:pPr>
        <w:rPr>
          <w:rtl/>
          <w:lang w:eastAsia="he-IL"/>
        </w:rPr>
      </w:pPr>
      <w:r>
        <w:rPr>
          <w:rFonts w:hint="cs"/>
          <w:rtl/>
          <w:lang w:eastAsia="he-IL"/>
        </w:rPr>
        <w:t xml:space="preserve">תודה רבה. אדוני היושב-ראש, אדוני השר, חברי הכנסת, </w:t>
      </w:r>
      <w:bookmarkStart w:id="11259" w:name="_ETM_Q32_312000"/>
      <w:bookmarkEnd w:id="11259"/>
      <w:r>
        <w:rPr>
          <w:rFonts w:hint="cs"/>
          <w:rtl/>
          <w:lang w:eastAsia="he-IL"/>
        </w:rPr>
        <w:t>הכנסת החליטה בישיבתה ביום ג' באדר א' התשפ"ד,</w:t>
      </w:r>
      <w:bookmarkStart w:id="11260" w:name="_ETM_Q32_315000"/>
      <w:bookmarkEnd w:id="11260"/>
      <w:r>
        <w:rPr>
          <w:rFonts w:hint="cs"/>
          <w:rtl/>
          <w:lang w:eastAsia="he-IL"/>
        </w:rPr>
        <w:t xml:space="preserve"> 12 בפברואר 2024, להעביר את הצעת חוק מניעת פגיעת</w:t>
      </w:r>
      <w:bookmarkStart w:id="11261" w:name="_ETM_Q32_319000"/>
      <w:bookmarkEnd w:id="11261"/>
      <w:r>
        <w:rPr>
          <w:rFonts w:hint="cs"/>
          <w:rtl/>
          <w:lang w:eastAsia="he-IL"/>
        </w:rPr>
        <w:t xml:space="preserve"> גוף שידורים זר בביטחון המדינה (הוראת שעה </w:t>
      </w:r>
      <w:r>
        <w:rPr>
          <w:rtl/>
          <w:lang w:eastAsia="he-IL"/>
        </w:rPr>
        <w:t>–</w:t>
      </w:r>
      <w:r>
        <w:rPr>
          <w:rFonts w:hint="cs"/>
          <w:rtl/>
          <w:lang w:eastAsia="he-IL"/>
        </w:rPr>
        <w:t xml:space="preserve"> חרבות </w:t>
      </w:r>
      <w:bookmarkStart w:id="11262" w:name="_ETM_Q32_321000"/>
      <w:bookmarkEnd w:id="11262"/>
      <w:r>
        <w:rPr>
          <w:rFonts w:hint="cs"/>
          <w:rtl/>
          <w:lang w:eastAsia="he-IL"/>
        </w:rPr>
        <w:t>ברזל), התשפ"ד</w:t>
      </w:r>
      <w:r w:rsidR="00EC36E0">
        <w:rPr>
          <w:rFonts w:hint="eastAsia"/>
          <w:rtl/>
          <w:lang w:eastAsia="he-IL"/>
        </w:rPr>
        <w:t>–</w:t>
      </w:r>
      <w:r>
        <w:rPr>
          <w:rFonts w:hint="cs"/>
          <w:rtl/>
          <w:lang w:eastAsia="he-IL"/>
        </w:rPr>
        <w:t xml:space="preserve">2024, מ/1720, לדיון בוועדת החוץ והביטחון. </w:t>
      </w:r>
    </w:p>
    <w:p w:rsidR="006D3C3C" w:rsidRDefault="006D3C3C" w:rsidP="003B7263">
      <w:pPr>
        <w:rPr>
          <w:rtl/>
          <w:lang w:eastAsia="he-IL"/>
        </w:rPr>
      </w:pPr>
    </w:p>
    <w:p w:rsidR="006D3C3C" w:rsidRDefault="006D3C3C" w:rsidP="003B7263">
      <w:pPr>
        <w:rPr>
          <w:rtl/>
          <w:lang w:eastAsia="he-IL"/>
        </w:rPr>
      </w:pPr>
      <w:bookmarkStart w:id="11263" w:name="_ETM_Q32_325000"/>
      <w:bookmarkEnd w:id="11263"/>
      <w:r>
        <w:rPr>
          <w:rFonts w:hint="cs"/>
          <w:rtl/>
          <w:lang w:eastAsia="he-IL"/>
        </w:rPr>
        <w:t xml:space="preserve">ועדת הכנסת ממליצה לכנסת להעביר את הצעת החוק האמורה מוועדת החוץ והביטחון לדיון בוועדה לביטחון לאומי לשם הכנתה לקריאה השנייה והשלישית. אבקש את אישורה של הכנסת להמלצה זו. </w:t>
      </w:r>
    </w:p>
    <w:p w:rsidR="006D3C3C" w:rsidRDefault="006D3C3C" w:rsidP="003B7263">
      <w:pPr>
        <w:rPr>
          <w:rtl/>
          <w:lang w:eastAsia="he-IL"/>
        </w:rPr>
      </w:pPr>
    </w:p>
    <w:p w:rsidR="006D3C3C" w:rsidRDefault="006D3C3C" w:rsidP="003B7263">
      <w:pPr>
        <w:pStyle w:val="af6"/>
        <w:keepNext/>
        <w:rPr>
          <w:rtl/>
        </w:rPr>
      </w:pPr>
      <w:r w:rsidRPr="00840BF7">
        <w:rPr>
          <w:rStyle w:val="TagStyle"/>
          <w:rtl/>
        </w:rPr>
        <w:t xml:space="preserve"> &lt;&lt; יור &gt;&gt;</w:t>
      </w:r>
      <w:r w:rsidRPr="001D1E4E">
        <w:rPr>
          <w:rStyle w:val="TagStyle"/>
          <w:rtl/>
        </w:rPr>
        <w:t xml:space="preserve"> </w:t>
      </w:r>
      <w:r>
        <w:rPr>
          <w:rtl/>
        </w:rPr>
        <w:t>היו"ר חנוך דב מלביצקי:</w:t>
      </w:r>
      <w:r w:rsidRPr="001D1E4E">
        <w:rPr>
          <w:rStyle w:val="TagStyle"/>
          <w:rtl/>
        </w:rPr>
        <w:t xml:space="preserve"> </w:t>
      </w:r>
      <w:r w:rsidRPr="00840BF7">
        <w:rPr>
          <w:rStyle w:val="TagStyle"/>
          <w:rtl/>
        </w:rPr>
        <w:t>&lt;&lt; יור &gt;&gt;</w:t>
      </w:r>
      <w:r>
        <w:rPr>
          <w:rtl/>
        </w:rPr>
        <w:t xml:space="preserve">   </w:t>
      </w:r>
    </w:p>
    <w:p w:rsidR="006D3C3C" w:rsidRDefault="006D3C3C" w:rsidP="00897AE7">
      <w:pPr>
        <w:rPr>
          <w:rtl/>
          <w:lang w:eastAsia="he-IL"/>
        </w:rPr>
      </w:pPr>
    </w:p>
    <w:p w:rsidR="006D3C3C" w:rsidRDefault="006D3C3C" w:rsidP="003B7263">
      <w:pPr>
        <w:rPr>
          <w:rtl/>
          <w:lang w:eastAsia="he-IL"/>
        </w:rPr>
      </w:pPr>
      <w:bookmarkStart w:id="11264" w:name="_ETM_Q32_334000"/>
      <w:bookmarkEnd w:id="11264"/>
      <w:r>
        <w:rPr>
          <w:rFonts w:hint="cs"/>
          <w:rtl/>
          <w:lang w:eastAsia="he-IL"/>
        </w:rPr>
        <w:t xml:space="preserve">תודה. </w:t>
      </w:r>
    </w:p>
    <w:p w:rsidR="006D3C3C" w:rsidRDefault="006D3C3C" w:rsidP="003B7263">
      <w:pPr>
        <w:rPr>
          <w:rtl/>
          <w:lang w:eastAsia="he-IL"/>
        </w:rPr>
      </w:pPr>
    </w:p>
    <w:p w:rsidR="006D3C3C" w:rsidRPr="001D1E4E" w:rsidRDefault="006D3C3C" w:rsidP="003B7263">
      <w:pPr>
        <w:rPr>
          <w:rtl/>
          <w:lang w:eastAsia="he-IL"/>
        </w:rPr>
      </w:pPr>
      <w:r>
        <w:rPr>
          <w:rFonts w:hint="cs"/>
          <w:rtl/>
          <w:lang w:eastAsia="he-IL"/>
        </w:rPr>
        <w:t xml:space="preserve">נעבור להצבעה. אנא תפסו </w:t>
      </w:r>
      <w:bookmarkStart w:id="11265" w:name="_ETM_Q32_340000"/>
      <w:bookmarkEnd w:id="11265"/>
      <w:r>
        <w:rPr>
          <w:rFonts w:hint="cs"/>
          <w:rtl/>
          <w:lang w:eastAsia="he-IL"/>
        </w:rPr>
        <w:t>מקומותיכם.</w:t>
      </w:r>
    </w:p>
    <w:p w:rsidR="006D3C3C" w:rsidRDefault="006D3C3C" w:rsidP="003B7263">
      <w:pPr>
        <w:rPr>
          <w:rtl/>
          <w:lang w:eastAsia="he-IL"/>
        </w:rPr>
      </w:pPr>
      <w:bookmarkStart w:id="11266" w:name="_ETM_Q32_330000"/>
      <w:bookmarkEnd w:id="11266"/>
    </w:p>
    <w:p w:rsidR="006D3C3C" w:rsidRDefault="006D3C3C" w:rsidP="003B7263">
      <w:pPr>
        <w:pStyle w:val="af1"/>
        <w:keepNext/>
        <w:rPr>
          <w:rtl/>
          <w:lang w:eastAsia="he-IL"/>
        </w:rPr>
      </w:pPr>
      <w:r>
        <w:rPr>
          <w:rtl/>
          <w:lang w:eastAsia="he-IL"/>
        </w:rPr>
        <w:t>הצבעה מס'</w:t>
      </w:r>
      <w:r>
        <w:rPr>
          <w:rFonts w:hint="cs"/>
          <w:rtl/>
          <w:lang w:eastAsia="he-IL"/>
        </w:rPr>
        <w:t xml:space="preserve"> 25</w:t>
      </w:r>
    </w:p>
    <w:p w:rsidR="006D3C3C" w:rsidRDefault="006D3C3C" w:rsidP="003B7263">
      <w:pPr>
        <w:pStyle w:val="--"/>
        <w:keepNext/>
        <w:rPr>
          <w:rtl/>
          <w:lang w:eastAsia="he-IL"/>
        </w:rPr>
      </w:pPr>
    </w:p>
    <w:p w:rsidR="006D3C3C" w:rsidRDefault="006D3C3C" w:rsidP="003B7263">
      <w:pPr>
        <w:pStyle w:val="--"/>
        <w:keepNext/>
        <w:rPr>
          <w:rtl/>
          <w:lang w:eastAsia="he-IL"/>
        </w:rPr>
      </w:pPr>
      <w:r>
        <w:rPr>
          <w:rtl/>
          <w:lang w:eastAsia="he-IL"/>
        </w:rPr>
        <w:t xml:space="preserve">בעד </w:t>
      </w:r>
      <w:r>
        <w:rPr>
          <w:rFonts w:hint="cs"/>
          <w:rtl/>
          <w:lang w:eastAsia="he-IL"/>
        </w:rPr>
        <w:t xml:space="preserve">הצעת ועדת הכנסת </w:t>
      </w:r>
      <w:r>
        <w:rPr>
          <w:rtl/>
          <w:lang w:eastAsia="he-IL"/>
        </w:rPr>
        <w:t xml:space="preserve">– </w:t>
      </w:r>
      <w:r>
        <w:rPr>
          <w:rFonts w:hint="cs"/>
          <w:rtl/>
          <w:lang w:eastAsia="he-IL"/>
        </w:rPr>
        <w:t>6</w:t>
      </w:r>
    </w:p>
    <w:p w:rsidR="006D3C3C" w:rsidRDefault="006D3C3C" w:rsidP="003B7263">
      <w:pPr>
        <w:pStyle w:val="--"/>
        <w:keepNext/>
        <w:rPr>
          <w:rtl/>
          <w:lang w:eastAsia="he-IL"/>
        </w:rPr>
      </w:pPr>
      <w:r>
        <w:rPr>
          <w:rtl/>
          <w:lang w:eastAsia="he-IL"/>
        </w:rPr>
        <w:t xml:space="preserve">נגד – </w:t>
      </w:r>
      <w:r>
        <w:rPr>
          <w:rFonts w:hint="cs"/>
          <w:rtl/>
          <w:lang w:eastAsia="he-IL"/>
        </w:rPr>
        <w:t>אין</w:t>
      </w:r>
    </w:p>
    <w:p w:rsidR="006D3C3C" w:rsidRDefault="006D3C3C" w:rsidP="003B726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D3C3C" w:rsidRDefault="006D3C3C" w:rsidP="003B7263">
      <w:pPr>
        <w:pStyle w:val="af2"/>
        <w:rPr>
          <w:rtl/>
        </w:rPr>
      </w:pPr>
      <w:r>
        <w:rPr>
          <w:rtl/>
        </w:rPr>
        <w:t xml:space="preserve">הצעת ועדת הכנסת להעביר את הצעת חוק </w:t>
      </w:r>
      <w:r>
        <w:rPr>
          <w:rFonts w:hint="cs"/>
          <w:rtl/>
          <w:lang w:eastAsia="he-IL"/>
        </w:rPr>
        <w:t xml:space="preserve">מניעת פגיעת גוף שידורים זר בביטחון המדינה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2024</w:t>
      </w:r>
      <w:r>
        <w:rPr>
          <w:rtl/>
        </w:rPr>
        <w:t xml:space="preserve">, מוועדת </w:t>
      </w:r>
      <w:r>
        <w:rPr>
          <w:rFonts w:hint="cs"/>
          <w:rtl/>
        </w:rPr>
        <w:t>החוץ והביטחון</w:t>
      </w:r>
      <w:r>
        <w:rPr>
          <w:rtl/>
        </w:rPr>
        <w:t xml:space="preserve"> לוועד</w:t>
      </w:r>
      <w:r>
        <w:rPr>
          <w:rFonts w:hint="cs"/>
          <w:rtl/>
        </w:rPr>
        <w:t>ה לביטחון לאומי</w:t>
      </w:r>
      <w:r>
        <w:rPr>
          <w:rtl/>
        </w:rPr>
        <w:t xml:space="preserve"> נתקבלה.</w:t>
      </w:r>
    </w:p>
    <w:p w:rsidR="006D3C3C" w:rsidRPr="00EB5CA0" w:rsidRDefault="006D3C3C" w:rsidP="003B7263">
      <w:pPr>
        <w:rPr>
          <w:rtl/>
        </w:rPr>
      </w:pPr>
    </w:p>
    <w:p w:rsidR="006D3C3C" w:rsidRDefault="006D3C3C" w:rsidP="003B7263">
      <w:pPr>
        <w:pStyle w:val="af6"/>
        <w:keepNext/>
        <w:rPr>
          <w:rtl/>
        </w:rPr>
      </w:pPr>
      <w:r w:rsidRPr="00840BF7">
        <w:rPr>
          <w:rStyle w:val="TagStyle"/>
          <w:rtl/>
        </w:rPr>
        <w:t xml:space="preserve"> &lt;&lt; יור &gt;&gt;</w:t>
      </w:r>
      <w:r w:rsidRPr="00FA2866">
        <w:rPr>
          <w:rStyle w:val="TagStyle"/>
          <w:rtl/>
        </w:rPr>
        <w:t xml:space="preserve"> </w:t>
      </w:r>
      <w:r>
        <w:rPr>
          <w:rtl/>
        </w:rPr>
        <w:t>היו"ר חנוך דב מלביצקי:</w:t>
      </w:r>
      <w:r w:rsidRPr="00FA2866">
        <w:rPr>
          <w:rStyle w:val="TagStyle"/>
          <w:rtl/>
        </w:rPr>
        <w:t xml:space="preserve"> </w:t>
      </w:r>
      <w:r w:rsidRPr="00840BF7">
        <w:rPr>
          <w:rStyle w:val="TagStyle"/>
          <w:rtl/>
        </w:rPr>
        <w:t>&lt;&lt; יור &gt;&gt;</w:t>
      </w:r>
      <w:r>
        <w:rPr>
          <w:rtl/>
        </w:rPr>
        <w:t xml:space="preserve">   </w:t>
      </w:r>
    </w:p>
    <w:p w:rsidR="006D3C3C" w:rsidRDefault="006D3C3C" w:rsidP="00897AE7">
      <w:pPr>
        <w:rPr>
          <w:rtl/>
          <w:lang w:eastAsia="he-IL"/>
        </w:rPr>
      </w:pPr>
    </w:p>
    <w:p w:rsidR="006D3C3C" w:rsidRDefault="006D3C3C" w:rsidP="00F348BC">
      <w:pPr>
        <w:rPr>
          <w:rtl/>
          <w:lang w:eastAsia="he-IL"/>
        </w:rPr>
      </w:pPr>
      <w:r>
        <w:rPr>
          <w:rFonts w:hint="cs"/>
          <w:rtl/>
          <w:lang w:eastAsia="he-IL"/>
        </w:rPr>
        <w:t xml:space="preserve">שישה בעד, </w:t>
      </w:r>
      <w:bookmarkStart w:id="11267" w:name="_ETM_Q32_359000"/>
      <w:bookmarkEnd w:id="11267"/>
      <w:r>
        <w:rPr>
          <w:rFonts w:hint="cs"/>
          <w:rtl/>
          <w:lang w:eastAsia="he-IL"/>
        </w:rPr>
        <w:t>אין מתנגדים, אין נמנעים. אני קובע כי ה</w:t>
      </w:r>
      <w:r w:rsidR="00F348BC">
        <w:rPr>
          <w:rFonts w:hint="cs"/>
          <w:rtl/>
          <w:lang w:eastAsia="he-IL"/>
        </w:rPr>
        <w:t>צעת</w:t>
      </w:r>
      <w:r>
        <w:rPr>
          <w:rFonts w:hint="cs"/>
          <w:rtl/>
          <w:lang w:eastAsia="he-IL"/>
        </w:rPr>
        <w:t xml:space="preserve"> ועדת הכנסת בדבר העברת הצעת חוק מניעת פגיעת גוף שידורים זר בביטחון המדינה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מוועדת החוץ והביטחון לוועדה לביטחון לאומי התקבלה. </w:t>
      </w:r>
    </w:p>
    <w:p w:rsidR="003C6124" w:rsidRDefault="003C6124" w:rsidP="003B7263">
      <w:pPr>
        <w:rPr>
          <w:rtl/>
          <w:lang w:eastAsia="he-IL"/>
        </w:rPr>
      </w:pPr>
    </w:p>
    <w:p w:rsidR="003C6124" w:rsidRDefault="003C6124" w:rsidP="003B7263">
      <w:pPr>
        <w:rPr>
          <w:rtl/>
          <w:lang w:eastAsia="he-IL"/>
        </w:rPr>
      </w:pPr>
    </w:p>
    <w:p w:rsidR="006D3C3C" w:rsidRDefault="006D3C3C" w:rsidP="003B7263">
      <w:pPr>
        <w:pStyle w:val="a6"/>
        <w:rPr>
          <w:rtl/>
          <w:lang w:eastAsia="he-IL"/>
        </w:rPr>
      </w:pPr>
      <w:bookmarkStart w:id="11268" w:name="_ETM_Q32_371000"/>
      <w:bookmarkStart w:id="11269" w:name="_ETM_Q32_372000"/>
      <w:bookmarkStart w:id="11270" w:name="ET_hatsach_642099_12"/>
      <w:bookmarkEnd w:id="11268"/>
      <w:bookmarkEnd w:id="11269"/>
      <w:r w:rsidRPr="00840BF7">
        <w:rPr>
          <w:rStyle w:val="TagStyle"/>
          <w:rtl/>
        </w:rPr>
        <w:t xml:space="preserve"> &lt;&lt; הצח &gt;&gt;</w:t>
      </w:r>
      <w:r w:rsidRPr="00FA2866">
        <w:rPr>
          <w:rStyle w:val="TagStyle"/>
          <w:rtl/>
        </w:rPr>
        <w:t xml:space="preserve"> </w:t>
      </w:r>
      <w:bookmarkStart w:id="11271" w:name="_Toc158839895"/>
      <w:r>
        <w:rPr>
          <w:rtl/>
          <w:lang w:eastAsia="he-IL"/>
        </w:rPr>
        <w:t>הצעת חוק הרבנות הראשית לישראל (הארכת כהונה של הרבנים הראשיים לישראל ושל חברי מועצת הרבנות הראשית לישראל) (הוראת שעה) (תיקון), התשפ"ד</w:t>
      </w:r>
      <w:r>
        <w:rPr>
          <w:rFonts w:hint="cs"/>
          <w:rtl/>
          <w:lang w:eastAsia="he-IL"/>
        </w:rPr>
        <w:t>–</w:t>
      </w:r>
      <w:r>
        <w:rPr>
          <w:rtl/>
          <w:lang w:eastAsia="he-IL"/>
        </w:rPr>
        <w:t>2024</w:t>
      </w:r>
      <w:bookmarkEnd w:id="11271"/>
      <w:r w:rsidRPr="00FA2866">
        <w:rPr>
          <w:rStyle w:val="TagStyle"/>
          <w:rtl/>
        </w:rPr>
        <w:t xml:space="preserve"> </w:t>
      </w:r>
      <w:r w:rsidRPr="00840BF7">
        <w:rPr>
          <w:rStyle w:val="TagStyle"/>
          <w:rtl/>
        </w:rPr>
        <w:t>&lt;&lt; הצח &gt;&gt;</w:t>
      </w:r>
      <w:r>
        <w:rPr>
          <w:rtl/>
          <w:lang w:eastAsia="he-IL"/>
        </w:rPr>
        <w:t xml:space="preserve">   </w:t>
      </w:r>
      <w:bookmarkEnd w:id="11270"/>
    </w:p>
    <w:p w:rsidR="006D3C3C" w:rsidRPr="00DD33BB" w:rsidRDefault="006D3C3C" w:rsidP="003B7263">
      <w:pPr>
        <w:rPr>
          <w:rtl/>
          <w:lang w:eastAsia="he-IL"/>
        </w:rPr>
      </w:pPr>
      <w:r>
        <w:rPr>
          <w:rtl/>
          <w:lang w:eastAsia="he-IL"/>
        </w:rPr>
        <w:t>[מס'</w:t>
      </w:r>
      <w:r>
        <w:rPr>
          <w:rFonts w:hint="cs"/>
          <w:rtl/>
          <w:lang w:eastAsia="he-IL"/>
        </w:rPr>
        <w:t xml:space="preserve"> מ/1713</w:t>
      </w:r>
      <w:r>
        <w:rPr>
          <w:rtl/>
          <w:lang w:eastAsia="he-IL"/>
        </w:rPr>
        <w:t>; דברי הכנסת, חוב'</w:t>
      </w:r>
      <w:r>
        <w:rPr>
          <w:rFonts w:hint="cs"/>
          <w:rtl/>
          <w:lang w:eastAsia="he-IL"/>
        </w:rPr>
        <w:t xml:space="preserve"> י"ז</w:t>
      </w:r>
      <w:r>
        <w:rPr>
          <w:rtl/>
          <w:lang w:eastAsia="he-IL"/>
        </w:rPr>
        <w:t>, ישיבה</w:t>
      </w:r>
      <w:r>
        <w:rPr>
          <w:rFonts w:hint="cs"/>
          <w:rtl/>
          <w:lang w:eastAsia="he-IL"/>
        </w:rPr>
        <w:t xml:space="preserve"> 144</w:t>
      </w:r>
      <w:r>
        <w:rPr>
          <w:rtl/>
          <w:lang w:eastAsia="he-IL"/>
        </w:rPr>
        <w:t>, נספחות.]</w:t>
      </w:r>
    </w:p>
    <w:p w:rsidR="006D3C3C" w:rsidRDefault="006D3C3C" w:rsidP="003B7263">
      <w:pPr>
        <w:pStyle w:val="-0"/>
        <w:rPr>
          <w:rtl/>
          <w:lang w:eastAsia="he-IL"/>
        </w:rPr>
      </w:pPr>
      <w:r>
        <w:rPr>
          <w:rtl/>
          <w:lang w:eastAsia="he-IL"/>
        </w:rPr>
        <w:t>(קריאה שנייה וקריאה שלישית)</w:t>
      </w:r>
    </w:p>
    <w:p w:rsidR="006D3C3C" w:rsidRDefault="006D3C3C" w:rsidP="003B7263">
      <w:pPr>
        <w:rPr>
          <w:rtl/>
          <w:lang w:eastAsia="he-IL"/>
        </w:rPr>
      </w:pPr>
    </w:p>
    <w:p w:rsidR="006D3C3C" w:rsidRDefault="006D3C3C" w:rsidP="003B7263">
      <w:pPr>
        <w:pStyle w:val="af6"/>
        <w:keepNext/>
        <w:rPr>
          <w:rtl/>
        </w:rPr>
      </w:pPr>
      <w:r w:rsidRPr="00840BF7">
        <w:rPr>
          <w:rStyle w:val="TagStyle"/>
          <w:rtl/>
        </w:rPr>
        <w:t xml:space="preserve"> &lt;&lt; יור &gt;&gt;</w:t>
      </w:r>
      <w:r w:rsidRPr="00FA2866">
        <w:rPr>
          <w:rStyle w:val="TagStyle"/>
          <w:rtl/>
        </w:rPr>
        <w:t xml:space="preserve"> </w:t>
      </w:r>
      <w:r>
        <w:rPr>
          <w:rtl/>
        </w:rPr>
        <w:t>היו"ר חנוך דב מלביצקי:</w:t>
      </w:r>
      <w:r w:rsidRPr="00FA2866">
        <w:rPr>
          <w:rStyle w:val="TagStyle"/>
          <w:rtl/>
        </w:rPr>
        <w:t xml:space="preserve"> </w:t>
      </w:r>
      <w:r w:rsidRPr="00840BF7">
        <w:rPr>
          <w:rStyle w:val="TagStyle"/>
          <w:rtl/>
        </w:rPr>
        <w:t>&lt;&lt; יור &gt;&gt;</w:t>
      </w:r>
      <w:r>
        <w:rPr>
          <w:rtl/>
        </w:rPr>
        <w:t xml:space="preserve">   </w:t>
      </w:r>
    </w:p>
    <w:p w:rsidR="006D3C3C" w:rsidRDefault="006D3C3C" w:rsidP="00897AE7">
      <w:pPr>
        <w:rPr>
          <w:rtl/>
          <w:lang w:eastAsia="he-IL"/>
        </w:rPr>
      </w:pPr>
    </w:p>
    <w:p w:rsidR="006D3C3C" w:rsidRDefault="006D3C3C" w:rsidP="003B7263">
      <w:pPr>
        <w:rPr>
          <w:rtl/>
          <w:lang w:eastAsia="he-IL"/>
        </w:rPr>
      </w:pPr>
      <w:r>
        <w:rPr>
          <w:rFonts w:hint="cs"/>
          <w:rtl/>
          <w:lang w:eastAsia="he-IL"/>
        </w:rPr>
        <w:t xml:space="preserve">חברי </w:t>
      </w:r>
      <w:bookmarkStart w:id="11272" w:name="_ETM_Q32_373000"/>
      <w:bookmarkEnd w:id="11272"/>
      <w:r>
        <w:rPr>
          <w:rFonts w:hint="cs"/>
          <w:rtl/>
          <w:lang w:eastAsia="he-IL"/>
        </w:rPr>
        <w:t xml:space="preserve">הכנסת, </w:t>
      </w:r>
      <w:r>
        <w:rPr>
          <w:rtl/>
          <w:lang w:eastAsia="he-IL"/>
        </w:rPr>
        <w:t>הצעת חוק הרבנות הראשית לישראל (הארכת כהונה של הרבנים הראשיים לישראל ושל חברי מועצת הרבנות הראשית לישראל) (הוראת שעה) (תיקון), התשפ"ד</w:t>
      </w:r>
      <w:r>
        <w:rPr>
          <w:rFonts w:hint="cs"/>
          <w:rtl/>
          <w:lang w:eastAsia="he-IL"/>
        </w:rPr>
        <w:t>–</w:t>
      </w:r>
      <w:r>
        <w:rPr>
          <w:rtl/>
          <w:lang w:eastAsia="he-IL"/>
        </w:rPr>
        <w:t>2024</w:t>
      </w:r>
      <w:r>
        <w:rPr>
          <w:rFonts w:hint="cs"/>
          <w:rtl/>
          <w:lang w:eastAsia="he-IL"/>
        </w:rPr>
        <w:t xml:space="preserve">, לקריאה שנייה ושלישית. מציג </w:t>
      </w:r>
      <w:r w:rsidR="00EC36E0">
        <w:rPr>
          <w:rFonts w:hint="eastAsia"/>
          <w:rtl/>
          <w:lang w:eastAsia="he-IL"/>
        </w:rPr>
        <w:t xml:space="preserve">– </w:t>
      </w:r>
      <w:r>
        <w:rPr>
          <w:rFonts w:hint="cs"/>
          <w:rtl/>
          <w:lang w:eastAsia="he-IL"/>
        </w:rPr>
        <w:t xml:space="preserve">חבר הכנסת שמחה רוטמן, יושב-ראש ועדת </w:t>
      </w:r>
      <w:r w:rsidR="00F348BC">
        <w:rPr>
          <w:rFonts w:hint="cs"/>
          <w:rtl/>
          <w:lang w:eastAsia="he-IL"/>
        </w:rPr>
        <w:t>ה</w:t>
      </w:r>
      <w:r>
        <w:rPr>
          <w:rFonts w:hint="cs"/>
          <w:rtl/>
          <w:lang w:eastAsia="he-IL"/>
        </w:rPr>
        <w:t>חוקה</w:t>
      </w:r>
      <w:bookmarkStart w:id="11273" w:name="_ETM_Q32_383000"/>
      <w:bookmarkEnd w:id="11273"/>
      <w:r>
        <w:rPr>
          <w:rFonts w:hint="cs"/>
          <w:rtl/>
          <w:lang w:eastAsia="he-IL"/>
        </w:rPr>
        <w:t xml:space="preserve">, חוק ומשפט. </w:t>
      </w:r>
    </w:p>
    <w:p w:rsidR="006D3C3C" w:rsidRDefault="006D3C3C" w:rsidP="003B7263">
      <w:pPr>
        <w:rPr>
          <w:rtl/>
          <w:lang w:eastAsia="he-IL"/>
        </w:rPr>
      </w:pPr>
    </w:p>
    <w:p w:rsidR="006D3C3C" w:rsidRDefault="006D3C3C" w:rsidP="003B7263">
      <w:pPr>
        <w:pStyle w:val="a4"/>
        <w:keepNext/>
        <w:rPr>
          <w:rtl/>
        </w:rPr>
      </w:pPr>
      <w:bookmarkStart w:id="11274" w:name="ET_speaker_6464_14"/>
      <w:r w:rsidRPr="00840BF7">
        <w:rPr>
          <w:rStyle w:val="TagStyle"/>
          <w:rtl/>
        </w:rPr>
        <w:t xml:space="preserve"> &lt;&lt; דובר &gt;&gt;</w:t>
      </w:r>
      <w:r w:rsidRPr="00FA2866">
        <w:rPr>
          <w:rStyle w:val="TagStyle"/>
          <w:rtl/>
        </w:rPr>
        <w:t xml:space="preserve"> </w:t>
      </w:r>
      <w:bookmarkStart w:id="11275" w:name="_Toc158839896"/>
      <w:r>
        <w:rPr>
          <w:rtl/>
        </w:rPr>
        <w:t>שמחה רוטמן (יו"ר ועדת החוקה, חוק ומשפט):</w:t>
      </w:r>
      <w:bookmarkEnd w:id="11275"/>
      <w:r w:rsidRPr="00FA2866">
        <w:rPr>
          <w:rStyle w:val="TagStyle"/>
          <w:rtl/>
        </w:rPr>
        <w:t xml:space="preserve"> </w:t>
      </w:r>
      <w:r w:rsidRPr="00840BF7">
        <w:rPr>
          <w:rStyle w:val="TagStyle"/>
          <w:rtl/>
        </w:rPr>
        <w:t>&lt;&lt; דובר &gt;&gt;</w:t>
      </w:r>
      <w:r>
        <w:rPr>
          <w:rtl/>
        </w:rPr>
        <w:t xml:space="preserve">   </w:t>
      </w:r>
      <w:bookmarkEnd w:id="11274"/>
    </w:p>
    <w:p w:rsidR="006D3C3C" w:rsidRDefault="006D3C3C" w:rsidP="00897AE7">
      <w:pPr>
        <w:rPr>
          <w:rtl/>
          <w:lang w:eastAsia="he-IL"/>
        </w:rPr>
      </w:pPr>
    </w:p>
    <w:p w:rsidR="006D3C3C" w:rsidRDefault="006D3C3C" w:rsidP="003B7263">
      <w:pPr>
        <w:rPr>
          <w:rtl/>
          <w:lang w:eastAsia="he-IL"/>
        </w:rPr>
      </w:pPr>
      <w:r>
        <w:rPr>
          <w:rFonts w:hint="cs"/>
          <w:rtl/>
          <w:lang w:eastAsia="he-IL"/>
        </w:rPr>
        <w:t>תודה רבה. אדוני היושב-ראש,</w:t>
      </w:r>
      <w:bookmarkStart w:id="11276" w:name="_ETM_Q32_398000"/>
      <w:bookmarkEnd w:id="11276"/>
      <w:r>
        <w:rPr>
          <w:rFonts w:hint="cs"/>
          <w:rtl/>
          <w:lang w:eastAsia="he-IL"/>
        </w:rPr>
        <w:t xml:space="preserve"> כנסת נכבדה, חבריי חברי הכנסת, כבוד השרים, בשם </w:t>
      </w:r>
      <w:bookmarkStart w:id="11277" w:name="_ETM_Q32_402000"/>
      <w:bookmarkEnd w:id="11277"/>
      <w:r>
        <w:rPr>
          <w:rFonts w:hint="cs"/>
          <w:rtl/>
          <w:lang w:eastAsia="he-IL"/>
        </w:rPr>
        <w:t xml:space="preserve">ועדת החוקה, חוק ומשפט, אני מתכבד להציג את הצעת חוק הרבנות הראשית לישראל </w:t>
      </w:r>
      <w:r>
        <w:rPr>
          <w:rtl/>
          <w:lang w:eastAsia="he-IL"/>
        </w:rPr>
        <w:t>(הארכת כהונה של הרבנים הראשיים לישראל ושל חברי מועצת הרבנות הראשית לישראל) (הוראת שעה)</w:t>
      </w:r>
      <w:r>
        <w:rPr>
          <w:rFonts w:hint="cs"/>
          <w:rtl/>
          <w:lang w:eastAsia="he-IL"/>
        </w:rPr>
        <w:t xml:space="preserve"> </w:t>
      </w:r>
      <w:r>
        <w:rPr>
          <w:rtl/>
          <w:lang w:eastAsia="he-IL"/>
        </w:rPr>
        <w:t>(תיקון), התשפ"ד</w:t>
      </w:r>
      <w:r>
        <w:rPr>
          <w:rFonts w:hint="cs"/>
          <w:rtl/>
          <w:lang w:eastAsia="he-IL"/>
        </w:rPr>
        <w:t>–</w:t>
      </w:r>
      <w:r>
        <w:rPr>
          <w:rtl/>
          <w:lang w:eastAsia="he-IL"/>
        </w:rPr>
        <w:t>2024</w:t>
      </w:r>
      <w:r>
        <w:rPr>
          <w:rFonts w:hint="cs"/>
          <w:rtl/>
          <w:lang w:eastAsia="he-IL"/>
        </w:rPr>
        <w:t>.</w:t>
      </w:r>
    </w:p>
    <w:p w:rsidR="006D3C3C" w:rsidRDefault="006D3C3C" w:rsidP="003B7263">
      <w:pPr>
        <w:rPr>
          <w:rtl/>
          <w:lang w:eastAsia="he-IL"/>
        </w:rPr>
      </w:pPr>
    </w:p>
    <w:p w:rsidR="006D3C3C" w:rsidRDefault="006D3C3C" w:rsidP="003B7263">
      <w:pPr>
        <w:pStyle w:val="af5"/>
        <w:keepNext/>
        <w:rPr>
          <w:rtl/>
        </w:rPr>
      </w:pPr>
      <w:r w:rsidRPr="00840BF7">
        <w:rPr>
          <w:rStyle w:val="TagStyle"/>
          <w:rtl/>
        </w:rPr>
        <w:t xml:space="preserve"> &lt;&lt; קריאה &gt;&gt;</w:t>
      </w:r>
      <w:r w:rsidRPr="00FA2866">
        <w:rPr>
          <w:rStyle w:val="TagStyle"/>
          <w:rtl/>
        </w:rPr>
        <w:t xml:space="preserve"> </w:t>
      </w:r>
      <w:r>
        <w:rPr>
          <w:rtl/>
        </w:rPr>
        <w:t>טלי גוטליב (הליכוד):</w:t>
      </w:r>
      <w:r w:rsidRPr="00FA2866">
        <w:rPr>
          <w:rStyle w:val="TagStyle"/>
          <w:rtl/>
        </w:rPr>
        <w:t xml:space="preserve"> </w:t>
      </w:r>
      <w:r w:rsidRPr="00840BF7">
        <w:rPr>
          <w:rStyle w:val="TagStyle"/>
          <w:rtl/>
        </w:rPr>
        <w:t>&lt;&lt; קריאה &gt;&gt;</w:t>
      </w:r>
      <w:r>
        <w:rPr>
          <w:rtl/>
        </w:rPr>
        <w:t xml:space="preserve">   </w:t>
      </w:r>
    </w:p>
    <w:p w:rsidR="006D3C3C" w:rsidRDefault="006D3C3C" w:rsidP="00897AE7">
      <w:pPr>
        <w:rPr>
          <w:rtl/>
          <w:lang w:eastAsia="he-IL"/>
        </w:rPr>
      </w:pPr>
    </w:p>
    <w:p w:rsidR="006D3C3C" w:rsidRDefault="006D3C3C" w:rsidP="00F348BC">
      <w:pPr>
        <w:rPr>
          <w:rtl/>
          <w:lang w:eastAsia="he-IL"/>
        </w:rPr>
      </w:pPr>
      <w:r>
        <w:rPr>
          <w:rFonts w:hint="cs"/>
          <w:rtl/>
          <w:lang w:eastAsia="he-IL"/>
        </w:rPr>
        <w:t xml:space="preserve">כל הכבוד לוועדת חוקה </w:t>
      </w:r>
      <w:bookmarkStart w:id="11278" w:name="_ETM_Q32_415000"/>
      <w:bookmarkEnd w:id="11278"/>
      <w:r>
        <w:rPr>
          <w:rFonts w:hint="cs"/>
          <w:rtl/>
          <w:lang w:eastAsia="he-IL"/>
        </w:rPr>
        <w:t xml:space="preserve">על </w:t>
      </w:r>
      <w:r w:rsidR="00F348BC">
        <w:rPr>
          <w:rFonts w:hint="cs"/>
          <w:rtl/>
          <w:lang w:eastAsia="he-IL"/>
        </w:rPr>
        <w:t>מספר</w:t>
      </w:r>
      <w:r>
        <w:rPr>
          <w:rFonts w:hint="cs"/>
          <w:rtl/>
          <w:lang w:eastAsia="he-IL"/>
        </w:rPr>
        <w:t xml:space="preserve"> החוקים שאנחנו </w:t>
      </w:r>
      <w:r>
        <w:rPr>
          <w:rtl/>
          <w:lang w:eastAsia="he-IL"/>
        </w:rPr>
        <w:t>–</w:t>
      </w:r>
      <w:r>
        <w:rPr>
          <w:rFonts w:hint="cs"/>
          <w:rtl/>
          <w:lang w:eastAsia="he-IL"/>
        </w:rPr>
        <w:t xml:space="preserve"> אני בעונש, כן? על </w:t>
      </w:r>
      <w:r w:rsidR="00F348BC">
        <w:rPr>
          <w:rFonts w:hint="cs"/>
          <w:rtl/>
          <w:lang w:eastAsia="he-IL"/>
        </w:rPr>
        <w:t>מספר</w:t>
      </w:r>
      <w:r>
        <w:rPr>
          <w:rFonts w:hint="cs"/>
          <w:rtl/>
          <w:lang w:eastAsia="he-IL"/>
        </w:rPr>
        <w:t xml:space="preserve"> שהוועדה הזאת העבירה בזמן מלחמה בצורה </w:t>
      </w:r>
      <w:bookmarkStart w:id="11279" w:name="_ETM_Q32_417000"/>
      <w:bookmarkEnd w:id="11279"/>
      <w:r>
        <w:rPr>
          <w:rFonts w:hint="cs"/>
          <w:rtl/>
          <w:lang w:eastAsia="he-IL"/>
        </w:rPr>
        <w:t xml:space="preserve">כזאת אדירה. כל הכבוד לנו. </w:t>
      </w:r>
    </w:p>
    <w:p w:rsidR="006D3C3C" w:rsidRPr="002B3410" w:rsidRDefault="006D3C3C" w:rsidP="003B7263">
      <w:pPr>
        <w:rPr>
          <w:rtl/>
          <w:lang w:eastAsia="he-IL"/>
        </w:rPr>
      </w:pPr>
      <w:bookmarkStart w:id="11280" w:name="_ETM_Q32_420097"/>
      <w:bookmarkEnd w:id="11280"/>
    </w:p>
    <w:p w:rsidR="006D3C3C" w:rsidRDefault="006D3C3C" w:rsidP="003B7263">
      <w:pPr>
        <w:pStyle w:val="-"/>
        <w:keepNext/>
        <w:rPr>
          <w:rtl/>
        </w:rPr>
      </w:pPr>
      <w:bookmarkStart w:id="11281" w:name="ET_speakercontinue_6464_17"/>
      <w:r w:rsidRPr="00840BF7">
        <w:rPr>
          <w:rStyle w:val="TagStyle"/>
          <w:rtl/>
        </w:rPr>
        <w:t xml:space="preserve"> &lt;&lt; דובר_המשך &gt;&gt;</w:t>
      </w:r>
      <w:r w:rsidRPr="00FA2866">
        <w:rPr>
          <w:rStyle w:val="TagStyle"/>
          <w:rtl/>
        </w:rPr>
        <w:t xml:space="preserve"> </w:t>
      </w:r>
      <w:r>
        <w:rPr>
          <w:rtl/>
        </w:rPr>
        <w:t>שמחה רוטמן (יו"ר ועדת החוקה, חוק ומשפט):</w:t>
      </w:r>
      <w:r w:rsidRPr="00FA2866">
        <w:rPr>
          <w:rStyle w:val="TagStyle"/>
          <w:rtl/>
        </w:rPr>
        <w:t xml:space="preserve"> </w:t>
      </w:r>
      <w:r w:rsidRPr="00840BF7">
        <w:rPr>
          <w:rStyle w:val="TagStyle"/>
          <w:rtl/>
        </w:rPr>
        <w:t>&lt;&lt; דובר_המשך &gt;&gt;</w:t>
      </w:r>
      <w:r>
        <w:rPr>
          <w:rtl/>
        </w:rPr>
        <w:t xml:space="preserve">   </w:t>
      </w:r>
      <w:bookmarkEnd w:id="11281"/>
    </w:p>
    <w:p w:rsidR="006D3C3C" w:rsidRDefault="006D3C3C" w:rsidP="00897AE7">
      <w:pPr>
        <w:rPr>
          <w:rtl/>
          <w:lang w:eastAsia="he-IL"/>
        </w:rPr>
      </w:pPr>
    </w:p>
    <w:p w:rsidR="006D3C3C" w:rsidRDefault="006D3C3C" w:rsidP="003B7263">
      <w:pPr>
        <w:rPr>
          <w:rtl/>
          <w:lang w:eastAsia="he-IL"/>
        </w:rPr>
      </w:pPr>
      <w:r>
        <w:rPr>
          <w:rFonts w:hint="cs"/>
          <w:rtl/>
          <w:lang w:eastAsia="he-IL"/>
        </w:rPr>
        <w:t>תודה.</w:t>
      </w:r>
    </w:p>
    <w:p w:rsidR="006D3C3C" w:rsidRDefault="006D3C3C" w:rsidP="003B7263">
      <w:pPr>
        <w:rPr>
          <w:rtl/>
          <w:lang w:eastAsia="he-IL"/>
        </w:rPr>
      </w:pPr>
      <w:bookmarkStart w:id="11282" w:name="_ETM_Q32_415273"/>
      <w:bookmarkStart w:id="11283" w:name="_ETM_Q32_415367"/>
      <w:bookmarkEnd w:id="11282"/>
      <w:bookmarkEnd w:id="11283"/>
    </w:p>
    <w:p w:rsidR="006D3C3C" w:rsidRDefault="006D3C3C" w:rsidP="003B7263">
      <w:pPr>
        <w:pStyle w:val="af5"/>
        <w:keepNext/>
        <w:rPr>
          <w:rtl/>
        </w:rPr>
      </w:pPr>
      <w:bookmarkStart w:id="11284" w:name="ET_interruption_קריאה_20"/>
      <w:r w:rsidRPr="002B3410">
        <w:rPr>
          <w:rStyle w:val="TagStyle"/>
          <w:rtl/>
        </w:rPr>
        <w:t xml:space="preserve">&lt;&lt; קריאה &gt;&gt; </w:t>
      </w:r>
      <w:r>
        <w:rPr>
          <w:rtl/>
        </w:rPr>
        <w:t>קריאה:</w:t>
      </w:r>
      <w:r w:rsidRPr="002B3410">
        <w:rPr>
          <w:rStyle w:val="TagStyle"/>
          <w:rtl/>
        </w:rPr>
        <w:t xml:space="preserve"> &lt;&lt; קריאה &gt;&gt;</w:t>
      </w:r>
      <w:r>
        <w:rPr>
          <w:rtl/>
        </w:rPr>
        <w:t xml:space="preserve">   </w:t>
      </w:r>
      <w:bookmarkEnd w:id="11284"/>
    </w:p>
    <w:p w:rsidR="006D3C3C" w:rsidRDefault="006D3C3C" w:rsidP="00897AE7">
      <w:pPr>
        <w:rPr>
          <w:rtl/>
          <w:lang w:eastAsia="he-IL"/>
        </w:rPr>
      </w:pPr>
    </w:p>
    <w:p w:rsidR="006D3C3C" w:rsidRDefault="006D3C3C" w:rsidP="003B7263">
      <w:pPr>
        <w:rPr>
          <w:rtl/>
          <w:lang w:eastAsia="he-IL"/>
        </w:rPr>
      </w:pPr>
      <w:bookmarkStart w:id="11285" w:name="_ETM_Q32_423453"/>
      <w:bookmarkEnd w:id="11285"/>
      <w:r>
        <w:rPr>
          <w:rFonts w:hint="cs"/>
          <w:rtl/>
          <w:lang w:eastAsia="he-IL"/>
        </w:rPr>
        <w:t>י</w:t>
      </w:r>
      <w:bookmarkStart w:id="11286" w:name="_ETM_Q32_423725"/>
      <w:bookmarkStart w:id="11287" w:name="_ETM_Q32_423811"/>
      <w:bookmarkStart w:id="11288" w:name="_ETM_Q32_423831"/>
      <w:bookmarkStart w:id="11289" w:name="_ETM_Q32_423881"/>
      <w:bookmarkEnd w:id="11286"/>
      <w:bookmarkEnd w:id="11287"/>
      <w:bookmarkEnd w:id="11288"/>
      <w:bookmarkEnd w:id="11289"/>
      <w:r>
        <w:rPr>
          <w:rFonts w:hint="cs"/>
          <w:rtl/>
          <w:lang w:eastAsia="he-IL"/>
        </w:rPr>
        <w:t>משיך כבודו.</w:t>
      </w:r>
      <w:bookmarkStart w:id="11290" w:name="_ETM_Q32_420012"/>
      <w:bookmarkEnd w:id="11290"/>
    </w:p>
    <w:p w:rsidR="006D3C3C" w:rsidRDefault="006D3C3C" w:rsidP="003B7263">
      <w:pPr>
        <w:rPr>
          <w:rtl/>
          <w:lang w:eastAsia="he-IL"/>
        </w:rPr>
      </w:pPr>
      <w:bookmarkStart w:id="11291" w:name="_ETM_Q32_420157"/>
      <w:bookmarkStart w:id="11292" w:name="_ETM_Q32_420234"/>
      <w:bookmarkEnd w:id="11291"/>
      <w:bookmarkEnd w:id="11292"/>
    </w:p>
    <w:p w:rsidR="006D3C3C" w:rsidRDefault="006D3C3C" w:rsidP="003B7263">
      <w:pPr>
        <w:pStyle w:val="-"/>
        <w:keepNext/>
        <w:rPr>
          <w:rtl/>
        </w:rPr>
      </w:pPr>
      <w:r w:rsidRPr="00840BF7">
        <w:rPr>
          <w:rStyle w:val="TagStyle"/>
          <w:rtl/>
        </w:rPr>
        <w:t>&lt;&lt; דובר_המשך &gt;&gt;</w:t>
      </w:r>
      <w:r w:rsidRPr="00FA2866">
        <w:rPr>
          <w:rStyle w:val="TagStyle"/>
          <w:rtl/>
        </w:rPr>
        <w:t xml:space="preserve"> </w:t>
      </w:r>
      <w:r>
        <w:rPr>
          <w:rtl/>
        </w:rPr>
        <w:t>שמחה רוטמן (יו"ר ועדת החוקה, חוק ומשפט):</w:t>
      </w:r>
      <w:r w:rsidRPr="00FA2866">
        <w:rPr>
          <w:rStyle w:val="TagStyle"/>
          <w:rtl/>
        </w:rPr>
        <w:t xml:space="preserve"> </w:t>
      </w:r>
      <w:r w:rsidRPr="00840BF7">
        <w:rPr>
          <w:rStyle w:val="TagStyle"/>
          <w:rtl/>
        </w:rPr>
        <w:t>&lt;&lt; דובר_המשך &gt;&gt;</w:t>
      </w:r>
      <w:r>
        <w:rPr>
          <w:rtl/>
        </w:rPr>
        <w:t xml:space="preserve">   </w:t>
      </w:r>
    </w:p>
    <w:p w:rsidR="006D3C3C" w:rsidRDefault="006D3C3C" w:rsidP="003B7263">
      <w:pPr>
        <w:rPr>
          <w:rtl/>
          <w:lang w:eastAsia="he-IL"/>
        </w:rPr>
      </w:pPr>
      <w:bookmarkStart w:id="11293" w:name="_ETM_Q32_421838"/>
      <w:bookmarkEnd w:id="11293"/>
    </w:p>
    <w:p w:rsidR="006D3C3C" w:rsidRDefault="006D3C3C" w:rsidP="003B7263">
      <w:pPr>
        <w:rPr>
          <w:rtl/>
          <w:lang w:eastAsia="he-IL"/>
        </w:rPr>
      </w:pPr>
      <w:bookmarkStart w:id="11294" w:name="_ETM_Q32_421956"/>
      <w:bookmarkEnd w:id="11294"/>
      <w:r>
        <w:rPr>
          <w:rFonts w:hint="cs"/>
          <w:rtl/>
          <w:lang w:eastAsia="he-IL"/>
        </w:rPr>
        <w:t>ימשיך כבודי.</w:t>
      </w:r>
    </w:p>
    <w:p w:rsidR="006D3C3C" w:rsidRPr="002B3410" w:rsidRDefault="006D3C3C" w:rsidP="003B7263">
      <w:pPr>
        <w:rPr>
          <w:rtl/>
          <w:lang w:eastAsia="he-IL"/>
        </w:rPr>
      </w:pPr>
      <w:bookmarkStart w:id="11295" w:name="_ETM_Q32_421326"/>
      <w:bookmarkStart w:id="11296" w:name="_ETM_Q32_421442"/>
      <w:bookmarkEnd w:id="11295"/>
      <w:bookmarkEnd w:id="11296"/>
    </w:p>
    <w:p w:rsidR="006D3C3C" w:rsidRDefault="006D3C3C" w:rsidP="00F348BC">
      <w:pPr>
        <w:rPr>
          <w:rtl/>
          <w:lang w:eastAsia="he-IL"/>
        </w:rPr>
      </w:pPr>
      <w:bookmarkStart w:id="11297" w:name="_ETM_Q32_426000"/>
      <w:bookmarkEnd w:id="11297"/>
      <w:r>
        <w:rPr>
          <w:rFonts w:hint="cs"/>
          <w:rtl/>
          <w:lang w:eastAsia="he-IL"/>
        </w:rPr>
        <w:t xml:space="preserve">הצעת החוק נועדה להאריך את משך הכהונה של הרבנים הראשיים ושל חברי </w:t>
      </w:r>
      <w:bookmarkStart w:id="11298" w:name="_ETM_Q32_432000"/>
      <w:bookmarkEnd w:id="11298"/>
      <w:r>
        <w:rPr>
          <w:rFonts w:hint="cs"/>
          <w:rtl/>
          <w:lang w:eastAsia="he-IL"/>
        </w:rPr>
        <w:t xml:space="preserve">מועצת הרבנות הראשית בשל דחיית המועד </w:t>
      </w:r>
      <w:r>
        <w:rPr>
          <w:rFonts w:hint="eastAsia"/>
          <w:rtl/>
          <w:lang w:eastAsia="he-IL"/>
        </w:rPr>
        <w:t xml:space="preserve">– </w:t>
      </w:r>
      <w:r>
        <w:rPr>
          <w:rFonts w:hint="cs"/>
          <w:rtl/>
          <w:lang w:eastAsia="he-IL"/>
        </w:rPr>
        <w:t>בהתאמה למועד</w:t>
      </w:r>
      <w:bookmarkStart w:id="11299" w:name="_ETM_Q32_441000"/>
      <w:bookmarkEnd w:id="11299"/>
      <w:r>
        <w:rPr>
          <w:rFonts w:hint="cs"/>
          <w:rtl/>
          <w:lang w:eastAsia="he-IL"/>
        </w:rPr>
        <w:t xml:space="preserve"> הבחירות המוניציפליות</w:t>
      </w:r>
      <w:r w:rsidR="00F348BC">
        <w:rPr>
          <w:rFonts w:hint="cs"/>
          <w:rtl/>
          <w:lang w:eastAsia="he-IL"/>
        </w:rPr>
        <w:t>,</w:t>
      </w:r>
      <w:r>
        <w:rPr>
          <w:rFonts w:hint="cs"/>
          <w:rtl/>
          <w:lang w:eastAsia="he-IL"/>
        </w:rPr>
        <w:t xml:space="preserve"> שנדחו. כאשר </w:t>
      </w:r>
      <w:r w:rsidR="00F348BC">
        <w:rPr>
          <w:rFonts w:hint="cs"/>
          <w:rtl/>
          <w:lang w:eastAsia="he-IL"/>
        </w:rPr>
        <w:t>נדחה</w:t>
      </w:r>
      <w:r>
        <w:rPr>
          <w:rFonts w:hint="cs"/>
          <w:rtl/>
          <w:lang w:eastAsia="he-IL"/>
        </w:rPr>
        <w:t xml:space="preserve"> המועד בפעם הראשונה, נקבע מועד בהתבסס על מועד הבחירות המוניציפליות הישן, שהיה ב-30 באוקטובר. עקב דחיית מועד הבחירות המוניציפליות, וכדי לאפשר לראשי הערים החדשים שייבחרו, שמכהנים מכוח תפקידם בגוף הבוחר</w:t>
      </w:r>
      <w:bookmarkStart w:id="11300" w:name="_ETM_Q32_460000"/>
      <w:bookmarkEnd w:id="11300"/>
      <w:r>
        <w:rPr>
          <w:rFonts w:hint="cs"/>
          <w:rtl/>
          <w:lang w:eastAsia="he-IL"/>
        </w:rPr>
        <w:t xml:space="preserve">, נועד החוק לתת מענה, כדי שהבחירות לא יתקיימו לפני כניסתם של ראשי הערים הללו לתפקידם, וכך ניתן יהיה לקיים את הבחירות לרבנות הראשית </w:t>
      </w:r>
      <w:bookmarkStart w:id="11301" w:name="_ETM_Q32_467000"/>
      <w:bookmarkEnd w:id="11301"/>
      <w:r>
        <w:rPr>
          <w:rFonts w:hint="cs"/>
          <w:rtl/>
          <w:lang w:eastAsia="he-IL"/>
        </w:rPr>
        <w:t xml:space="preserve">ולמועצת הרבנות הראשית לישראל בהתאם לדין. </w:t>
      </w:r>
      <w:bookmarkStart w:id="11302" w:name="_ETM_Q32_479053"/>
      <w:bookmarkStart w:id="11303" w:name="_ETM_Q32_479114"/>
      <w:bookmarkStart w:id="11304" w:name="_ETM_Q32_479251"/>
      <w:bookmarkStart w:id="11305" w:name="_ETM_Q32_479308"/>
      <w:bookmarkEnd w:id="11302"/>
      <w:bookmarkEnd w:id="11303"/>
      <w:bookmarkEnd w:id="11304"/>
      <w:bookmarkEnd w:id="11305"/>
      <w:r>
        <w:rPr>
          <w:rFonts w:hint="cs"/>
          <w:rtl/>
          <w:lang w:eastAsia="he-IL"/>
        </w:rPr>
        <w:t xml:space="preserve">הסעיף האופרטיבי של הצעת החוק דוחה את מועד סיום הכהונה של הרבנים הראשיים מא' בניסן לכ"ה בסיוון, 1 ביולי 2024, ואת מועד כהונתם של חברי </w:t>
      </w:r>
      <w:bookmarkStart w:id="11306" w:name="_ETM_Q32_491000"/>
      <w:bookmarkEnd w:id="11306"/>
      <w:r>
        <w:rPr>
          <w:rFonts w:hint="cs"/>
          <w:rtl/>
          <w:lang w:eastAsia="he-IL"/>
        </w:rPr>
        <w:t>מועצת הרבנות הראשית בהתאמה לפרק זמן לאחר מכן, דהיינו ל-15 בספטמבר, י"</w:t>
      </w:r>
      <w:bookmarkStart w:id="11307" w:name="_ETM_Q32_496000"/>
      <w:bookmarkEnd w:id="11307"/>
      <w:r>
        <w:rPr>
          <w:rFonts w:hint="cs"/>
          <w:rtl/>
          <w:lang w:eastAsia="he-IL"/>
        </w:rPr>
        <w:t xml:space="preserve">ב באלול. </w:t>
      </w:r>
    </w:p>
    <w:p w:rsidR="006D3C3C" w:rsidRDefault="006D3C3C" w:rsidP="003B7263">
      <w:pPr>
        <w:rPr>
          <w:rtl/>
          <w:lang w:eastAsia="he-IL"/>
        </w:rPr>
      </w:pPr>
    </w:p>
    <w:p w:rsidR="006D3C3C" w:rsidRDefault="006D3C3C" w:rsidP="00F348BC">
      <w:pPr>
        <w:rPr>
          <w:rtl/>
          <w:lang w:eastAsia="he-IL"/>
        </w:rPr>
      </w:pPr>
      <w:r>
        <w:rPr>
          <w:rFonts w:hint="cs"/>
          <w:rtl/>
          <w:lang w:eastAsia="he-IL"/>
        </w:rPr>
        <w:t xml:space="preserve">נוסף על </w:t>
      </w:r>
      <w:bookmarkStart w:id="11308" w:name="_ETM_Q32_508515"/>
      <w:bookmarkEnd w:id="11308"/>
      <w:r>
        <w:rPr>
          <w:rFonts w:hint="cs"/>
          <w:rtl/>
          <w:lang w:eastAsia="he-IL"/>
        </w:rPr>
        <w:t xml:space="preserve">כך הצעת החוק קובעת כי כדי שפרק הזמן שהתווסף כעת לבחירות לא יביא איזשהו חשש למקצה שיפורים </w:t>
      </w:r>
      <w:r>
        <w:rPr>
          <w:rFonts w:hint="eastAsia"/>
          <w:rtl/>
          <w:lang w:eastAsia="he-IL"/>
        </w:rPr>
        <w:t xml:space="preserve">– קצת </w:t>
      </w:r>
      <w:r>
        <w:rPr>
          <w:rFonts w:hint="cs"/>
          <w:rtl/>
          <w:lang w:eastAsia="he-IL"/>
        </w:rPr>
        <w:t xml:space="preserve">לא ברור. אני חייב לומר שגם בדיוני הוועדה הערתי את תשומת הלב שבעיניי מדובר בסעיף שהוא מעט מיותר, אבל עקב הסכמות שהגיעו אליהן נציגי הממשלה בנושא, השארנו את הסעיף הזה בהצעת החוק, שרבנים וראשי מועצות דתיות שייבחרו בהתאם לחוק עד אותו מועד בחירות, לא ייכנסו לגוף הבוחר, וכך </w:t>
      </w:r>
      <w:bookmarkStart w:id="11309" w:name="_ETM_Q32_539000"/>
      <w:bookmarkEnd w:id="11309"/>
      <w:r>
        <w:rPr>
          <w:rFonts w:hint="cs"/>
          <w:rtl/>
          <w:lang w:eastAsia="he-IL"/>
        </w:rPr>
        <w:t>פרק הזמן המוארך לא ישמש לשינוי הרכב</w:t>
      </w:r>
      <w:bookmarkStart w:id="11310" w:name="_ETM_Q32_547000"/>
      <w:bookmarkEnd w:id="11310"/>
      <w:r>
        <w:rPr>
          <w:rFonts w:hint="cs"/>
          <w:rtl/>
          <w:lang w:eastAsia="he-IL"/>
        </w:rPr>
        <w:t xml:space="preserve"> הגוף הבוחר בדרך הזאת. </w:t>
      </w:r>
      <w:bookmarkStart w:id="11311" w:name="_ETM_Q32_551000"/>
      <w:bookmarkEnd w:id="11311"/>
      <w:r>
        <w:rPr>
          <w:rFonts w:hint="cs"/>
          <w:rtl/>
          <w:lang w:eastAsia="he-IL"/>
        </w:rPr>
        <w:t>בנוסף, מאחר שאותה בעיה של דחיית</w:t>
      </w:r>
      <w:bookmarkStart w:id="11312" w:name="_ETM_Q32_553000"/>
      <w:bookmarkEnd w:id="11312"/>
      <w:r>
        <w:rPr>
          <w:rFonts w:hint="cs"/>
          <w:rtl/>
          <w:lang w:eastAsia="he-IL"/>
        </w:rPr>
        <w:t xml:space="preserve"> בחירות מוניציפליות יצרה בעיה דומה גם לכמה רבני ערים </w:t>
      </w:r>
      <w:r>
        <w:rPr>
          <w:rtl/>
          <w:lang w:eastAsia="he-IL"/>
        </w:rPr>
        <w:t>–</w:t>
      </w:r>
      <w:r>
        <w:rPr>
          <w:rFonts w:hint="cs"/>
          <w:rtl/>
          <w:lang w:eastAsia="he-IL"/>
        </w:rPr>
        <w:t xml:space="preserve"> יותר נכון לכמה ערים, שנותרו ללא רבנים מכהנים </w:t>
      </w:r>
      <w:bookmarkStart w:id="11313" w:name="_ETM_Q32_560000"/>
      <w:bookmarkEnd w:id="11313"/>
      <w:r>
        <w:rPr>
          <w:rFonts w:hint="cs"/>
          <w:rtl/>
          <w:lang w:eastAsia="he-IL"/>
        </w:rPr>
        <w:t xml:space="preserve">וללא אפשרות לבצע בחירות להחליף את הרבנים בשל מצב הבחירות ודחייתן </w:t>
      </w:r>
      <w:r>
        <w:rPr>
          <w:rFonts w:hint="eastAsia"/>
          <w:rtl/>
          <w:lang w:eastAsia="he-IL"/>
        </w:rPr>
        <w:t xml:space="preserve">– </w:t>
      </w:r>
      <w:r>
        <w:rPr>
          <w:rFonts w:hint="cs"/>
          <w:rtl/>
          <w:lang w:eastAsia="he-IL"/>
        </w:rPr>
        <w:t>התווסף סעיף שמ</w:t>
      </w:r>
      <w:r w:rsidR="00F348BC">
        <w:rPr>
          <w:rFonts w:hint="cs"/>
          <w:rtl/>
          <w:lang w:eastAsia="he-IL"/>
        </w:rPr>
        <w:t>ח</w:t>
      </w:r>
      <w:r>
        <w:rPr>
          <w:rFonts w:hint="cs"/>
          <w:rtl/>
          <w:lang w:eastAsia="he-IL"/>
        </w:rPr>
        <w:t xml:space="preserve">יל, בשינויים המחויבים, את הוראות חוק </w:t>
      </w:r>
      <w:bookmarkStart w:id="11314" w:name="_ETM_Q32_575000"/>
      <w:bookmarkEnd w:id="11314"/>
      <w:r>
        <w:rPr>
          <w:rFonts w:hint="cs"/>
          <w:rtl/>
          <w:lang w:eastAsia="he-IL"/>
        </w:rPr>
        <w:t xml:space="preserve">הארכת תקופות ודחיית מועדים (הוראת שעה </w:t>
      </w:r>
      <w:r>
        <w:rPr>
          <w:rtl/>
          <w:lang w:eastAsia="he-IL"/>
        </w:rPr>
        <w:t>–</w:t>
      </w:r>
      <w:r>
        <w:rPr>
          <w:rFonts w:hint="cs"/>
          <w:rtl/>
          <w:lang w:eastAsia="he-IL"/>
        </w:rPr>
        <w:t xml:space="preserve"> חרבות ברזל) (סדרי מנהל, תקופות כהונה ותאגידים), התשפ"ד</w:t>
      </w:r>
      <w:r>
        <w:rPr>
          <w:rFonts w:hint="eastAsia"/>
          <w:rtl/>
          <w:lang w:eastAsia="he-IL"/>
        </w:rPr>
        <w:t>–</w:t>
      </w:r>
      <w:r>
        <w:rPr>
          <w:rFonts w:hint="cs"/>
          <w:rtl/>
          <w:lang w:eastAsia="he-IL"/>
        </w:rPr>
        <w:t xml:space="preserve">2023, גם על רבני ערים. </w:t>
      </w:r>
    </w:p>
    <w:p w:rsidR="006D3C3C" w:rsidRDefault="006D3C3C" w:rsidP="003B7263">
      <w:pPr>
        <w:rPr>
          <w:rtl/>
          <w:lang w:eastAsia="he-IL"/>
        </w:rPr>
      </w:pPr>
    </w:p>
    <w:p w:rsidR="006D3C3C" w:rsidRDefault="006D3C3C" w:rsidP="003B7263">
      <w:pPr>
        <w:rPr>
          <w:rtl/>
          <w:lang w:eastAsia="he-IL"/>
        </w:rPr>
      </w:pPr>
      <w:bookmarkStart w:id="11315" w:name="_ETM_Q32_584000"/>
      <w:bookmarkEnd w:id="11315"/>
      <w:r>
        <w:rPr>
          <w:rFonts w:hint="cs"/>
          <w:rtl/>
          <w:lang w:eastAsia="he-IL"/>
        </w:rPr>
        <w:t xml:space="preserve">כאשר הגיעה הצעת החוק הממשלתית בנושא דחיות מועדים, היא </w:t>
      </w:r>
      <w:bookmarkStart w:id="11316" w:name="_ETM_Q32_595034"/>
      <w:bookmarkEnd w:id="11316"/>
      <w:r>
        <w:rPr>
          <w:rFonts w:hint="cs"/>
          <w:rtl/>
          <w:lang w:eastAsia="he-IL"/>
        </w:rPr>
        <w:t xml:space="preserve">האריכה </w:t>
      </w:r>
      <w:r w:rsidR="00F348BC">
        <w:rPr>
          <w:rFonts w:hint="cs"/>
          <w:rtl/>
          <w:lang w:eastAsia="he-IL"/>
        </w:rPr>
        <w:t xml:space="preserve">את </w:t>
      </w:r>
      <w:r>
        <w:rPr>
          <w:rFonts w:hint="cs"/>
          <w:rtl/>
          <w:lang w:eastAsia="he-IL"/>
        </w:rPr>
        <w:t>הכהונה של תאגידים עירוניים</w:t>
      </w:r>
      <w:r w:rsidR="00F348BC">
        <w:rPr>
          <w:rFonts w:hint="cs"/>
          <w:rtl/>
          <w:lang w:eastAsia="he-IL"/>
        </w:rPr>
        <w:t>,</w:t>
      </w:r>
      <w:r>
        <w:rPr>
          <w:rFonts w:hint="cs"/>
          <w:rtl/>
          <w:lang w:eastAsia="he-IL"/>
        </w:rPr>
        <w:t xml:space="preserve"> של מי שלחברי מועצת העיר יש יד ורגל בבחירתם</w:t>
      </w:r>
      <w:r w:rsidR="00F348BC">
        <w:rPr>
          <w:rFonts w:hint="cs"/>
          <w:rtl/>
          <w:lang w:eastAsia="he-IL"/>
        </w:rPr>
        <w:t>,</w:t>
      </w:r>
      <w:r>
        <w:rPr>
          <w:rFonts w:hint="cs"/>
          <w:rtl/>
          <w:lang w:eastAsia="he-IL"/>
        </w:rPr>
        <w:t xml:space="preserve"> מתוך אותה תפיסה. כך </w:t>
      </w:r>
      <w:bookmarkStart w:id="11317" w:name="_ETM_Q32_596000"/>
      <w:bookmarkEnd w:id="11317"/>
      <w:r>
        <w:rPr>
          <w:rFonts w:hint="cs"/>
          <w:rtl/>
          <w:lang w:eastAsia="he-IL"/>
        </w:rPr>
        <w:t xml:space="preserve">תאגידים עירוניים, וכמובן להבדיל, תאגידי מים וביוב, חברות לפיתוח, חברות כלכליות </w:t>
      </w:r>
      <w:r>
        <w:rPr>
          <w:rtl/>
          <w:lang w:eastAsia="he-IL"/>
        </w:rPr>
        <w:t>–</w:t>
      </w:r>
      <w:r>
        <w:rPr>
          <w:rFonts w:hint="cs"/>
          <w:rtl/>
          <w:lang w:eastAsia="he-IL"/>
        </w:rPr>
        <w:t xml:space="preserve"> כל הגופים הללו, וגם בעלי תפקידים </w:t>
      </w:r>
      <w:bookmarkStart w:id="11318" w:name="_ETM_Q32_608000"/>
      <w:bookmarkEnd w:id="11318"/>
      <w:r>
        <w:rPr>
          <w:rFonts w:hint="cs"/>
          <w:rtl/>
          <w:lang w:eastAsia="he-IL"/>
        </w:rPr>
        <w:t xml:space="preserve">עצמם בעיריות, כהונתם הוארכה, גם אם היא פקעה מסיבות של גיל או יציאה לקצבה </w:t>
      </w:r>
      <w:r>
        <w:rPr>
          <w:rFonts w:hint="eastAsia"/>
          <w:rtl/>
          <w:lang w:eastAsia="he-IL"/>
        </w:rPr>
        <w:t>–</w:t>
      </w:r>
      <w:r>
        <w:rPr>
          <w:rFonts w:hint="cs"/>
          <w:rtl/>
          <w:lang w:eastAsia="he-IL"/>
        </w:rPr>
        <w:t xml:space="preserve"> הוארכה עד שלושה </w:t>
      </w:r>
      <w:bookmarkStart w:id="11319" w:name="_ETM_Q32_611000"/>
      <w:bookmarkEnd w:id="11319"/>
      <w:r>
        <w:rPr>
          <w:rFonts w:hint="cs"/>
          <w:rtl/>
          <w:lang w:eastAsia="he-IL"/>
        </w:rPr>
        <w:t xml:space="preserve">חודשים לאחר הבחירות המקומיות. לרבנים, החוק הקיים בנוסחו </w:t>
      </w:r>
      <w:r>
        <w:rPr>
          <w:rtl/>
          <w:lang w:eastAsia="he-IL"/>
        </w:rPr>
        <w:t>–</w:t>
      </w:r>
      <w:r>
        <w:rPr>
          <w:rFonts w:hint="cs"/>
          <w:rtl/>
          <w:lang w:eastAsia="he-IL"/>
        </w:rPr>
        <w:t xml:space="preserve"> אני סברתי ואמרתי את זה גם בוועדה, שניתן היה בפרשנות מסוימת להחיל את זה גם על רבנים. אבל מאחר שלרבנים יש מעמד מיוחד </w:t>
      </w:r>
      <w:r>
        <w:rPr>
          <w:rFonts w:hint="eastAsia"/>
          <w:rtl/>
          <w:lang w:eastAsia="he-IL"/>
        </w:rPr>
        <w:t>–</w:t>
      </w:r>
      <w:r>
        <w:rPr>
          <w:rFonts w:hint="cs"/>
          <w:rtl/>
          <w:lang w:eastAsia="he-IL"/>
        </w:rPr>
        <w:t xml:space="preserve"> מצד אחד הם נבחרי ציבור ומצד שני הם עובדים של המועצה הדתית </w:t>
      </w:r>
      <w:r>
        <w:rPr>
          <w:rFonts w:hint="eastAsia"/>
          <w:rtl/>
          <w:lang w:eastAsia="he-IL"/>
        </w:rPr>
        <w:t xml:space="preserve">– </w:t>
      </w:r>
      <w:r>
        <w:rPr>
          <w:rFonts w:hint="cs"/>
          <w:rtl/>
          <w:lang w:eastAsia="he-IL"/>
        </w:rPr>
        <w:t xml:space="preserve">אז הם נפלו בין הכיסאות, </w:t>
      </w:r>
      <w:bookmarkStart w:id="11320" w:name="_ETM_Q32_639000"/>
      <w:bookmarkEnd w:id="11320"/>
      <w:r>
        <w:rPr>
          <w:rFonts w:hint="cs"/>
          <w:rtl/>
          <w:lang w:eastAsia="he-IL"/>
        </w:rPr>
        <w:t xml:space="preserve">ותיקנו את הטעון תיקון גם בהצעת החוק. </w:t>
      </w:r>
    </w:p>
    <w:p w:rsidR="006D3C3C" w:rsidRDefault="006D3C3C" w:rsidP="003B7263">
      <w:pPr>
        <w:rPr>
          <w:rtl/>
          <w:lang w:eastAsia="he-IL"/>
        </w:rPr>
      </w:pPr>
    </w:p>
    <w:p w:rsidR="006D3C3C" w:rsidRDefault="006D3C3C" w:rsidP="003B7263">
      <w:pPr>
        <w:rPr>
          <w:rtl/>
          <w:lang w:eastAsia="he-IL"/>
        </w:rPr>
      </w:pPr>
      <w:r>
        <w:rPr>
          <w:rFonts w:hint="cs"/>
          <w:rtl/>
          <w:lang w:eastAsia="he-IL"/>
        </w:rPr>
        <w:t xml:space="preserve">אני רוצה להודות, אדוני </w:t>
      </w:r>
      <w:bookmarkStart w:id="11321" w:name="_ETM_Q32_644000"/>
      <w:bookmarkEnd w:id="11321"/>
      <w:r>
        <w:rPr>
          <w:rFonts w:hint="cs"/>
          <w:rtl/>
          <w:lang w:eastAsia="he-IL"/>
        </w:rPr>
        <w:t xml:space="preserve">היושב-ראש. זה לא טריוויאלי בכלל, </w:t>
      </w:r>
      <w:bookmarkStart w:id="11322" w:name="_ETM_Q32_646934"/>
      <w:bookmarkEnd w:id="11322"/>
      <w:r>
        <w:rPr>
          <w:rFonts w:hint="cs"/>
          <w:rtl/>
          <w:lang w:eastAsia="he-IL"/>
        </w:rPr>
        <w:t>ואני מאוד מאוד מעריך את כל חברי הוועדה וחברי הכנסת שהיו שותפים לנושא. זה לא היה טריוויאלי בכלל שחוק בנושא</w:t>
      </w:r>
      <w:bookmarkStart w:id="11323" w:name="_ETM_Q32_651000"/>
      <w:bookmarkEnd w:id="11323"/>
      <w:r>
        <w:rPr>
          <w:rFonts w:hint="cs"/>
          <w:rtl/>
          <w:lang w:eastAsia="he-IL"/>
        </w:rPr>
        <w:t xml:space="preserve"> הזה יעבור פה אחד בוועדה ללא מתנגדים, שהוא יעלה למליאה כאן ללא הסתייגויות ובהסכמות של קואליציה ואופוזיציה,</w:t>
      </w:r>
      <w:r>
        <w:rPr>
          <w:rFonts w:hint="eastAsia"/>
          <w:rtl/>
          <w:lang w:eastAsia="he-IL"/>
        </w:rPr>
        <w:t xml:space="preserve"> </w:t>
      </w:r>
      <w:r>
        <w:rPr>
          <w:rFonts w:hint="cs"/>
          <w:rtl/>
          <w:lang w:eastAsia="he-IL"/>
        </w:rPr>
        <w:t xml:space="preserve">וכתמיד, מירב, אני מוסיף אותך לרובריקות של הנאום שלי </w:t>
      </w:r>
      <w:r>
        <w:rPr>
          <w:rtl/>
          <w:lang w:eastAsia="he-IL"/>
        </w:rPr>
        <w:t>–</w:t>
      </w:r>
      <w:r>
        <w:rPr>
          <w:rFonts w:hint="cs"/>
          <w:rtl/>
          <w:lang w:eastAsia="he-IL"/>
        </w:rPr>
        <w:t xml:space="preserve"> בהסכמתה האדיבה של </w:t>
      </w:r>
      <w:bookmarkStart w:id="11324" w:name="_ETM_Q32_667000"/>
      <w:bookmarkEnd w:id="11324"/>
      <w:r>
        <w:rPr>
          <w:rFonts w:hint="cs"/>
          <w:rtl/>
          <w:lang w:eastAsia="he-IL"/>
        </w:rPr>
        <w:t xml:space="preserve">חברת הכנסת מירב בן ארי. אני חושב שהעבודה שנעשית בוועדת החוקה </w:t>
      </w:r>
      <w:r>
        <w:rPr>
          <w:rtl/>
          <w:lang w:eastAsia="he-IL"/>
        </w:rPr>
        <w:t>–</w:t>
      </w:r>
      <w:r>
        <w:rPr>
          <w:rFonts w:hint="cs"/>
          <w:rtl/>
          <w:lang w:eastAsia="he-IL"/>
        </w:rPr>
        <w:t xml:space="preserve"> ותורמים לזה כמובן גם הצוות המשפטי של הוועדה</w:t>
      </w:r>
      <w:bookmarkStart w:id="11325" w:name="_ETM_Q32_673000"/>
      <w:bookmarkEnd w:id="11325"/>
      <w:r>
        <w:rPr>
          <w:rFonts w:hint="cs"/>
          <w:rtl/>
          <w:lang w:eastAsia="he-IL"/>
        </w:rPr>
        <w:t xml:space="preserve"> והצוות המינהלי של הוועדה וכל חברי הכנסת ומשרדי הממשלה, שעושים מאמצים גדולים מאוד, וכמעט כל דבר חקיקה </w:t>
      </w:r>
      <w:r>
        <w:rPr>
          <w:rFonts w:hint="eastAsia"/>
          <w:rtl/>
          <w:lang w:eastAsia="he-IL"/>
        </w:rPr>
        <w:t xml:space="preserve">– </w:t>
      </w:r>
      <w:r>
        <w:rPr>
          <w:rFonts w:hint="cs"/>
          <w:rtl/>
          <w:lang w:eastAsia="he-IL"/>
        </w:rPr>
        <w:t xml:space="preserve">לדעתי כל דבר חקיקה </w:t>
      </w:r>
      <w:bookmarkStart w:id="11326" w:name="_ETM_Q32_686000"/>
      <w:bookmarkEnd w:id="11326"/>
      <w:r>
        <w:rPr>
          <w:rFonts w:hint="cs"/>
          <w:rtl/>
          <w:lang w:eastAsia="he-IL"/>
        </w:rPr>
        <w:t>שעובר בוועדת החוקה מאז תחילת המלחמה עובר בהסכמות, עם קואליציה</w:t>
      </w:r>
      <w:bookmarkStart w:id="11327" w:name="_ETM_Q32_690000"/>
      <w:bookmarkEnd w:id="11327"/>
      <w:r>
        <w:rPr>
          <w:rFonts w:hint="cs"/>
          <w:rtl/>
          <w:lang w:eastAsia="he-IL"/>
        </w:rPr>
        <w:t>, עם אופוזיציה, בלי מחלוקות, וגם כאשר יש מחלוקות,</w:t>
      </w:r>
      <w:r>
        <w:rPr>
          <w:rFonts w:hint="eastAsia"/>
          <w:rtl/>
          <w:lang w:eastAsia="he-IL"/>
        </w:rPr>
        <w:t xml:space="preserve"> </w:t>
      </w:r>
      <w:r>
        <w:rPr>
          <w:rFonts w:hint="cs"/>
          <w:rtl/>
          <w:lang w:eastAsia="he-IL"/>
        </w:rPr>
        <w:t xml:space="preserve">יודעים איפה גבולות </w:t>
      </w:r>
      <w:bookmarkStart w:id="11328" w:name="_ETM_Q32_697000"/>
      <w:bookmarkEnd w:id="11328"/>
      <w:r>
        <w:rPr>
          <w:rFonts w:hint="cs"/>
          <w:rtl/>
          <w:lang w:eastAsia="he-IL"/>
        </w:rPr>
        <w:t>הגזרה של כל צד עוברים ומנסים להגיע להסכמות</w:t>
      </w:r>
      <w:bookmarkStart w:id="11329" w:name="_ETM_Q32_703000"/>
      <w:bookmarkEnd w:id="11329"/>
      <w:r>
        <w:rPr>
          <w:rFonts w:hint="cs"/>
          <w:rtl/>
          <w:lang w:eastAsia="he-IL"/>
        </w:rPr>
        <w:t xml:space="preserve"> ולפשרות. כך קרה גם בהצעת החוק הזאת. </w:t>
      </w:r>
    </w:p>
    <w:p w:rsidR="006D3C3C" w:rsidRDefault="006D3C3C" w:rsidP="003B7263">
      <w:pPr>
        <w:rPr>
          <w:rtl/>
          <w:lang w:eastAsia="he-IL"/>
        </w:rPr>
      </w:pPr>
    </w:p>
    <w:p w:rsidR="006D3C3C" w:rsidRDefault="006D3C3C" w:rsidP="003B7263">
      <w:pPr>
        <w:rPr>
          <w:rtl/>
          <w:lang w:eastAsia="he-IL"/>
        </w:rPr>
      </w:pPr>
      <w:bookmarkStart w:id="11330" w:name="_ETM_Q32_705000"/>
      <w:bookmarkEnd w:id="11330"/>
      <w:r>
        <w:rPr>
          <w:rFonts w:hint="cs"/>
          <w:rtl/>
          <w:lang w:eastAsia="he-IL"/>
        </w:rPr>
        <w:t xml:space="preserve">להצעת החוק לא הוגשו הסתייגויות אך הוגשו בקשות רשות דיבור. אני מבקש מחברי הכנסת לאשר את הצעת החוק בקריאה השנייה והשלישית כנוסח </w:t>
      </w:r>
      <w:bookmarkStart w:id="11331" w:name="_ETM_Q32_719000"/>
      <w:bookmarkEnd w:id="11331"/>
      <w:r>
        <w:rPr>
          <w:rFonts w:hint="cs"/>
          <w:rtl/>
          <w:lang w:eastAsia="he-IL"/>
        </w:rPr>
        <w:t xml:space="preserve">הוועדה. תודה רבה, אדוני היושב-ראש. </w:t>
      </w:r>
    </w:p>
    <w:p w:rsidR="006D3C3C" w:rsidRDefault="006D3C3C" w:rsidP="003B7263">
      <w:pPr>
        <w:rPr>
          <w:rtl/>
          <w:lang w:eastAsia="he-IL"/>
        </w:rPr>
      </w:pPr>
    </w:p>
    <w:p w:rsidR="006D3C3C" w:rsidRDefault="006D3C3C" w:rsidP="003B7263">
      <w:pPr>
        <w:pStyle w:val="af6"/>
        <w:keepNext/>
        <w:rPr>
          <w:rtl/>
        </w:rPr>
      </w:pPr>
      <w:bookmarkStart w:id="11332" w:name="ET_yor_6593_22"/>
      <w:r w:rsidRPr="00840BF7">
        <w:rPr>
          <w:rStyle w:val="TagStyle"/>
          <w:rtl/>
        </w:rPr>
        <w:t xml:space="preserve"> &lt;&lt; יור &gt;&gt;</w:t>
      </w:r>
      <w:r w:rsidRPr="009159B0">
        <w:rPr>
          <w:rStyle w:val="TagStyle"/>
          <w:rtl/>
        </w:rPr>
        <w:t xml:space="preserve"> </w:t>
      </w:r>
      <w:r>
        <w:rPr>
          <w:rtl/>
        </w:rPr>
        <w:t>היו"ר חנוך דב מלביצקי:</w:t>
      </w:r>
      <w:r w:rsidRPr="009159B0">
        <w:rPr>
          <w:rStyle w:val="TagStyle"/>
          <w:rtl/>
        </w:rPr>
        <w:t xml:space="preserve"> </w:t>
      </w:r>
      <w:r w:rsidRPr="00840BF7">
        <w:rPr>
          <w:rStyle w:val="TagStyle"/>
          <w:rtl/>
        </w:rPr>
        <w:t>&lt;&lt; יור &gt;&gt;</w:t>
      </w:r>
      <w:bookmarkEnd w:id="11332"/>
      <w:r>
        <w:rPr>
          <w:rtl/>
        </w:rPr>
        <w:t xml:space="preserve">   </w:t>
      </w:r>
    </w:p>
    <w:p w:rsidR="006D3C3C" w:rsidRDefault="006D3C3C" w:rsidP="00897AE7">
      <w:pPr>
        <w:rPr>
          <w:rtl/>
          <w:lang w:eastAsia="he-IL"/>
        </w:rPr>
      </w:pPr>
    </w:p>
    <w:p w:rsidR="006D3C3C" w:rsidRDefault="006D3C3C" w:rsidP="003B7263">
      <w:pPr>
        <w:rPr>
          <w:rtl/>
          <w:lang w:eastAsia="he-IL"/>
        </w:rPr>
      </w:pPr>
      <w:r>
        <w:rPr>
          <w:rFonts w:hint="cs"/>
          <w:rtl/>
          <w:lang w:eastAsia="he-IL"/>
        </w:rPr>
        <w:t xml:space="preserve">תודה. בקשות רשות דיבור: אביגדור ליברמן, עודד פורר, יבגני סובה, שרון ניר, יוליה מלינובסקי, חמד עמאר, איימן עודה, אחמד טיבי, עאידה תומא סלימאן, עופר כסיף ויוסף </w:t>
      </w:r>
      <w:bookmarkStart w:id="11333" w:name="_ETM_Q32_736000"/>
      <w:bookmarkEnd w:id="11333"/>
      <w:r>
        <w:rPr>
          <w:rFonts w:hint="cs"/>
          <w:rtl/>
          <w:lang w:eastAsia="he-IL"/>
        </w:rPr>
        <w:t xml:space="preserve">עטאונה </w:t>
      </w:r>
      <w:r>
        <w:rPr>
          <w:rtl/>
          <w:lang w:eastAsia="he-IL"/>
        </w:rPr>
        <w:t>–</w:t>
      </w:r>
      <w:r>
        <w:rPr>
          <w:rFonts w:hint="cs"/>
          <w:rtl/>
          <w:lang w:eastAsia="he-IL"/>
        </w:rPr>
        <w:t xml:space="preserve"> אינם נמצאים. </w:t>
      </w:r>
    </w:p>
    <w:p w:rsidR="006D3C3C" w:rsidRDefault="006D3C3C" w:rsidP="003B7263">
      <w:pPr>
        <w:rPr>
          <w:rtl/>
          <w:lang w:eastAsia="he-IL"/>
        </w:rPr>
      </w:pPr>
    </w:p>
    <w:p w:rsidR="00940A91" w:rsidRDefault="00940A91" w:rsidP="003B7263">
      <w:pPr>
        <w:rPr>
          <w:rtl/>
          <w:lang w:eastAsia="he-IL"/>
        </w:rPr>
      </w:pPr>
      <w:bookmarkStart w:id="11334" w:name="TOR_Q33"/>
      <w:bookmarkEnd w:id="11334"/>
      <w:r>
        <w:rPr>
          <w:rFonts w:hint="cs"/>
          <w:rtl/>
          <w:lang w:eastAsia="he-IL"/>
        </w:rPr>
        <w:t xml:space="preserve">רבותיי, </w:t>
      </w:r>
      <w:r w:rsidR="00F348BC">
        <w:rPr>
          <w:rFonts w:hint="cs"/>
          <w:rtl/>
          <w:lang w:eastAsia="he-IL"/>
        </w:rPr>
        <w:t xml:space="preserve">אנחנו </w:t>
      </w:r>
      <w:r>
        <w:rPr>
          <w:rFonts w:hint="cs"/>
          <w:rtl/>
          <w:lang w:eastAsia="he-IL"/>
        </w:rPr>
        <w:t>נעבור להצבעה בקריאה השנייה על הצעת חוק הרבנות הראשית לישראל (הארכת כהונה של הרבנים הראשיים לישראל ושל חברי מועצת הרבנות הראשית לישראל) (הוראת שעה) (תיקון), התשפ"ד–2024, כנוסח הוועדה. הצבעה.</w:t>
      </w:r>
    </w:p>
    <w:p w:rsidR="00940A91" w:rsidRDefault="00940A91" w:rsidP="003B7263">
      <w:pPr>
        <w:rPr>
          <w:rtl/>
          <w:lang w:eastAsia="he-IL"/>
        </w:rPr>
      </w:pPr>
    </w:p>
    <w:p w:rsidR="00940A91" w:rsidRDefault="00940A91" w:rsidP="003B726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26</w:t>
      </w:r>
    </w:p>
    <w:p w:rsidR="00940A91" w:rsidRDefault="00940A91" w:rsidP="003B7263">
      <w:pPr>
        <w:pStyle w:val="--"/>
        <w:keepNext/>
        <w:rPr>
          <w:rtl/>
          <w:lang w:eastAsia="he-IL"/>
        </w:rPr>
      </w:pPr>
    </w:p>
    <w:p w:rsidR="00940A91" w:rsidRDefault="00940A91" w:rsidP="003B7263">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w:t>
      </w:r>
      <w:r>
        <w:rPr>
          <w:rFonts w:hint="eastAsia"/>
          <w:rtl/>
          <w:lang w:eastAsia="he-IL"/>
        </w:rPr>
        <w:t>–</w:t>
      </w:r>
      <w:r>
        <w:rPr>
          <w:rFonts w:hint="cs"/>
          <w:rtl/>
          <w:lang w:eastAsia="he-IL"/>
        </w:rPr>
        <w:t xml:space="preserve">3 </w:t>
      </w:r>
      <w:r>
        <w:rPr>
          <w:rtl/>
          <w:lang w:eastAsia="he-IL"/>
        </w:rPr>
        <w:t>–</w:t>
      </w:r>
      <w:r>
        <w:rPr>
          <w:rFonts w:hint="cs"/>
          <w:rtl/>
          <w:lang w:eastAsia="he-IL"/>
        </w:rPr>
        <w:t xml:space="preserve"> 7</w:t>
      </w:r>
    </w:p>
    <w:p w:rsidR="00940A91" w:rsidRDefault="00940A91" w:rsidP="003B7263">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940A91" w:rsidRDefault="00940A91" w:rsidP="003B7263">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940A91" w:rsidRPr="00284F2C" w:rsidRDefault="00940A91" w:rsidP="003C6124">
      <w:pPr>
        <w:pStyle w:val="af2"/>
        <w:rPr>
          <w:rtl/>
          <w:lang w:eastAsia="he-IL"/>
        </w:rPr>
      </w:pPr>
      <w:r w:rsidRPr="00284F2C">
        <w:rPr>
          <w:rFonts w:hint="eastAsia"/>
          <w:rtl/>
          <w:lang w:eastAsia="he-IL"/>
        </w:rPr>
        <w:t>סעיפים</w:t>
      </w:r>
      <w:r>
        <w:rPr>
          <w:rFonts w:hint="cs"/>
          <w:rtl/>
          <w:lang w:eastAsia="he-IL"/>
        </w:rPr>
        <w:t xml:space="preserve"> 1</w:t>
      </w:r>
      <w:r>
        <w:rPr>
          <w:rFonts w:hint="eastAsia"/>
          <w:rtl/>
          <w:lang w:eastAsia="he-IL"/>
        </w:rPr>
        <w:t>–</w:t>
      </w:r>
      <w:r>
        <w:rPr>
          <w:rFonts w:hint="cs"/>
          <w:rtl/>
          <w:lang w:eastAsia="he-IL"/>
        </w:rPr>
        <w:t>3</w:t>
      </w:r>
      <w:r w:rsidRPr="00284F2C">
        <w:rPr>
          <w:rFonts w:hint="cs"/>
          <w:rtl/>
          <w:lang w:eastAsia="he-IL"/>
        </w:rPr>
        <w:t xml:space="preserve"> נתקבלו.</w:t>
      </w:r>
    </w:p>
    <w:p w:rsidR="00940A91" w:rsidRDefault="00940A91" w:rsidP="003B7263">
      <w:pPr>
        <w:rPr>
          <w:rtl/>
          <w:lang w:eastAsia="he-IL"/>
        </w:rPr>
      </w:pPr>
    </w:p>
    <w:p w:rsidR="00940A91" w:rsidRDefault="00940A91" w:rsidP="003B7263">
      <w:pPr>
        <w:pStyle w:val="af6"/>
        <w:keepNext/>
        <w:rPr>
          <w:rtl/>
        </w:rPr>
      </w:pPr>
      <w:r w:rsidRPr="007522A7">
        <w:rPr>
          <w:rStyle w:val="TagStyle"/>
          <w:rtl/>
        </w:rPr>
        <w:t xml:space="preserve"> &lt;&lt; יור &gt;&gt;</w:t>
      </w:r>
      <w:r w:rsidRPr="00AE0844">
        <w:rPr>
          <w:rStyle w:val="TagStyle"/>
          <w:rtl/>
        </w:rPr>
        <w:t xml:space="preserve"> </w:t>
      </w:r>
      <w:r>
        <w:rPr>
          <w:rtl/>
        </w:rPr>
        <w:t>היו"ר חנוך דב מלביצקי:</w:t>
      </w:r>
      <w:r w:rsidRPr="00AE0844">
        <w:rPr>
          <w:rStyle w:val="TagStyle"/>
          <w:rtl/>
        </w:rPr>
        <w:t xml:space="preserve"> </w:t>
      </w:r>
      <w:r w:rsidRPr="007522A7">
        <w:rPr>
          <w:rStyle w:val="TagStyle"/>
          <w:rtl/>
        </w:rPr>
        <w:t>&lt;&lt; יור &gt;&gt;</w:t>
      </w:r>
      <w:r>
        <w:rPr>
          <w:rtl/>
        </w:rPr>
        <w:t xml:space="preserve"> </w:t>
      </w:r>
    </w:p>
    <w:p w:rsidR="00940A91" w:rsidRDefault="00940A91" w:rsidP="00897AE7">
      <w:pPr>
        <w:rPr>
          <w:rtl/>
          <w:lang w:eastAsia="he-IL"/>
        </w:rPr>
      </w:pPr>
    </w:p>
    <w:p w:rsidR="00940A91" w:rsidRDefault="00940A91" w:rsidP="003B7263">
      <w:pPr>
        <w:rPr>
          <w:rtl/>
          <w:lang w:eastAsia="he-IL"/>
        </w:rPr>
      </w:pPr>
      <w:r>
        <w:rPr>
          <w:rFonts w:hint="cs"/>
          <w:rtl/>
          <w:lang w:eastAsia="he-IL"/>
        </w:rPr>
        <w:t xml:space="preserve">שבעה בעד, אין </w:t>
      </w:r>
      <w:bookmarkStart w:id="11335" w:name="_ETM_Q33_165552"/>
      <w:bookmarkEnd w:id="11335"/>
      <w:r>
        <w:rPr>
          <w:rFonts w:hint="cs"/>
          <w:rtl/>
          <w:lang w:eastAsia="he-IL"/>
        </w:rPr>
        <w:t>מתנגדים, אין נמנעים. אני קובע שההצעה עברה בקריאה השנייה.</w:t>
      </w:r>
    </w:p>
    <w:p w:rsidR="00940A91" w:rsidRDefault="00940A91" w:rsidP="003B7263">
      <w:pPr>
        <w:rPr>
          <w:rtl/>
          <w:lang w:eastAsia="he-IL"/>
        </w:rPr>
      </w:pPr>
    </w:p>
    <w:p w:rsidR="00940A91" w:rsidRPr="00AE0844" w:rsidRDefault="00940A91" w:rsidP="003B7263">
      <w:pPr>
        <w:rPr>
          <w:rtl/>
          <w:lang w:eastAsia="he-IL"/>
        </w:rPr>
      </w:pPr>
      <w:r>
        <w:rPr>
          <w:rFonts w:hint="cs"/>
          <w:rtl/>
          <w:lang w:eastAsia="he-IL"/>
        </w:rPr>
        <w:t xml:space="preserve">אנחנו נעבור לקריאה השלישית של </w:t>
      </w:r>
      <w:r w:rsidR="00F348BC">
        <w:rPr>
          <w:rFonts w:hint="cs"/>
          <w:rtl/>
          <w:lang w:eastAsia="he-IL"/>
        </w:rPr>
        <w:t xml:space="preserve">הצעת חוק </w:t>
      </w:r>
      <w:r w:rsidRPr="00284F2C">
        <w:rPr>
          <w:rtl/>
          <w:lang w:eastAsia="he-IL"/>
        </w:rPr>
        <w:t>הרבנות הראשית לישראל (הארכת כהונה של הרבנים הראשיים לישראל ושל חברי מועצת הרבנות הראשית לישראל) (הוראת שעה) (תיקון), התשפ"ד–</w:t>
      </w:r>
      <w:r>
        <w:rPr>
          <w:rFonts w:hint="cs"/>
          <w:rtl/>
          <w:lang w:eastAsia="he-IL"/>
        </w:rPr>
        <w:t>2024. הצבעה.</w:t>
      </w:r>
    </w:p>
    <w:p w:rsidR="00940A91" w:rsidRDefault="00940A91" w:rsidP="003B7263">
      <w:pPr>
        <w:keepNext/>
        <w:rPr>
          <w:rtl/>
          <w:lang w:eastAsia="he-IL"/>
        </w:rPr>
      </w:pPr>
    </w:p>
    <w:p w:rsidR="00940A91" w:rsidRDefault="00940A91" w:rsidP="003B726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27</w:t>
      </w:r>
    </w:p>
    <w:p w:rsidR="00940A91" w:rsidRDefault="00940A91" w:rsidP="003B7263">
      <w:pPr>
        <w:pStyle w:val="--"/>
        <w:keepNext/>
        <w:rPr>
          <w:rtl/>
          <w:lang w:eastAsia="he-IL"/>
        </w:rPr>
      </w:pPr>
    </w:p>
    <w:p w:rsidR="00940A91" w:rsidRDefault="00940A91" w:rsidP="003B7263">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7</w:t>
      </w:r>
    </w:p>
    <w:p w:rsidR="00940A91" w:rsidRDefault="00940A91" w:rsidP="003B7263">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940A91" w:rsidRDefault="00940A91" w:rsidP="003B7263">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940A91" w:rsidRDefault="00940A91" w:rsidP="003B7263">
      <w:pPr>
        <w:pStyle w:val="af2"/>
        <w:rPr>
          <w:rtl/>
          <w:lang w:eastAsia="he-IL"/>
        </w:rPr>
      </w:pPr>
      <w:r>
        <w:rPr>
          <w:rFonts w:hint="eastAsia"/>
          <w:rtl/>
          <w:lang w:eastAsia="he-IL"/>
        </w:rPr>
        <w:t>חוק</w:t>
      </w:r>
      <w:r w:rsidRPr="00AE0844">
        <w:rPr>
          <w:rtl/>
        </w:rPr>
        <w:t xml:space="preserve"> </w:t>
      </w:r>
      <w:r w:rsidRPr="00AE0844">
        <w:rPr>
          <w:rtl/>
          <w:lang w:eastAsia="he-IL"/>
        </w:rPr>
        <w:t>הרבנות הראשית לישראל (הארכת כהונה של הרבנים הראשיים לישראל ושל חברי מועצת הרבנות הראשית לישראל) (הוראת שעה) (תיקון), התשפ"ד–</w:t>
      </w:r>
      <w:r>
        <w:rPr>
          <w:rFonts w:hint="cs"/>
          <w:rtl/>
          <w:lang w:eastAsia="he-IL"/>
        </w:rPr>
        <w:t>2024, נתקבל.</w:t>
      </w:r>
    </w:p>
    <w:p w:rsidR="00940A91" w:rsidRDefault="00940A91" w:rsidP="003B7263">
      <w:pPr>
        <w:rPr>
          <w:rtl/>
          <w:lang w:eastAsia="he-IL"/>
        </w:rPr>
      </w:pPr>
    </w:p>
    <w:p w:rsidR="00940A91" w:rsidRDefault="00940A91" w:rsidP="003B7263">
      <w:pPr>
        <w:pStyle w:val="af6"/>
        <w:keepNext/>
        <w:rPr>
          <w:rtl/>
        </w:rPr>
      </w:pPr>
      <w:r w:rsidRPr="007522A7">
        <w:rPr>
          <w:rStyle w:val="TagStyle"/>
          <w:rtl/>
        </w:rPr>
        <w:t xml:space="preserve"> &lt;&lt; יור &gt;&gt;</w:t>
      </w:r>
      <w:r w:rsidRPr="00284F2C">
        <w:rPr>
          <w:rStyle w:val="TagStyle"/>
          <w:rtl/>
        </w:rPr>
        <w:t xml:space="preserve"> </w:t>
      </w:r>
      <w:r>
        <w:rPr>
          <w:rtl/>
        </w:rPr>
        <w:t>היו"ר חנוך דב מלביצקי:</w:t>
      </w:r>
      <w:r w:rsidRPr="00284F2C">
        <w:rPr>
          <w:rStyle w:val="TagStyle"/>
          <w:rtl/>
        </w:rPr>
        <w:t xml:space="preserve"> </w:t>
      </w:r>
      <w:r w:rsidRPr="007522A7">
        <w:rPr>
          <w:rStyle w:val="TagStyle"/>
          <w:rtl/>
        </w:rPr>
        <w:t>&lt;&lt; יור &gt;&gt;</w:t>
      </w:r>
      <w:r>
        <w:rPr>
          <w:rtl/>
        </w:rPr>
        <w:t xml:space="preserve"> </w:t>
      </w:r>
    </w:p>
    <w:p w:rsidR="00940A91" w:rsidRDefault="00940A91" w:rsidP="00897AE7">
      <w:pPr>
        <w:rPr>
          <w:rtl/>
          <w:lang w:eastAsia="he-IL"/>
        </w:rPr>
      </w:pPr>
    </w:p>
    <w:p w:rsidR="00940A91" w:rsidRDefault="00940A91" w:rsidP="003B7263">
      <w:pPr>
        <w:rPr>
          <w:rtl/>
          <w:lang w:eastAsia="he-IL"/>
        </w:rPr>
      </w:pPr>
      <w:r>
        <w:rPr>
          <w:rFonts w:hint="cs"/>
          <w:rtl/>
          <w:lang w:eastAsia="he-IL"/>
        </w:rPr>
        <w:t>שבעה בעד, אין מתנגדים, אין נמנעים. אני קובע כי הצעת</w:t>
      </w:r>
      <w:r w:rsidRPr="00284F2C">
        <w:rPr>
          <w:rtl/>
        </w:rPr>
        <w:t xml:space="preserve"> </w:t>
      </w:r>
      <w:r w:rsidRPr="00284F2C">
        <w:rPr>
          <w:rtl/>
          <w:lang w:eastAsia="he-IL"/>
        </w:rPr>
        <w:t>חוק הרבנות הראשית לישראל (הארכת כהונה של הרבנים הראשיים לישראל ושל חברי מועצת הרבנות הראשית לישראל) (הוראת שעה) (תיקון), התשפ"ד–2024,</w:t>
      </w:r>
      <w:r>
        <w:rPr>
          <w:rFonts w:hint="cs"/>
          <w:rtl/>
          <w:lang w:eastAsia="he-IL"/>
        </w:rPr>
        <w:t xml:space="preserve"> </w:t>
      </w:r>
      <w:bookmarkStart w:id="11336" w:name="_ETM_Q33_213880"/>
      <w:bookmarkEnd w:id="11336"/>
      <w:r>
        <w:rPr>
          <w:rFonts w:hint="cs"/>
          <w:rtl/>
          <w:lang w:eastAsia="he-IL"/>
        </w:rPr>
        <w:t>עברה בקריאה השלישית</w:t>
      </w:r>
      <w:r w:rsidR="00F348BC">
        <w:rPr>
          <w:rFonts w:hint="cs"/>
          <w:rtl/>
          <w:lang w:eastAsia="he-IL"/>
        </w:rPr>
        <w:t>,</w:t>
      </w:r>
      <w:r>
        <w:rPr>
          <w:rFonts w:hint="cs"/>
          <w:rtl/>
          <w:lang w:eastAsia="he-IL"/>
        </w:rPr>
        <w:t xml:space="preserve"> ותיכנס לספר החוקים.</w:t>
      </w:r>
    </w:p>
    <w:p w:rsidR="00940A91" w:rsidRDefault="00940A91" w:rsidP="003B7263">
      <w:pPr>
        <w:rPr>
          <w:rtl/>
          <w:lang w:eastAsia="he-IL"/>
        </w:rPr>
      </w:pPr>
    </w:p>
    <w:p w:rsidR="00940A91" w:rsidRPr="00284F2C" w:rsidRDefault="00940A91" w:rsidP="003C6124">
      <w:pPr>
        <w:rPr>
          <w:rtl/>
          <w:lang w:eastAsia="he-IL"/>
        </w:rPr>
      </w:pPr>
      <w:r>
        <w:rPr>
          <w:rFonts w:hint="cs"/>
          <w:rtl/>
          <w:lang w:eastAsia="he-IL"/>
        </w:rPr>
        <w:t xml:space="preserve">חברות וחברי הכנסת, תם סדר-היום. הישיבה הבאה תתקיים ביום שני י' באדר א' התשפ"ד, </w:t>
      </w:r>
      <w:bookmarkStart w:id="11337" w:name="_ETM_Q33_220637"/>
      <w:bookmarkEnd w:id="11337"/>
      <w:r>
        <w:rPr>
          <w:rFonts w:hint="cs"/>
          <w:rtl/>
          <w:lang w:eastAsia="he-IL"/>
        </w:rPr>
        <w:t xml:space="preserve">19 בפברואר 2024, בשעה 16:00. עם ישראל חי. ישיבה זו </w:t>
      </w:r>
      <w:bookmarkStart w:id="11338" w:name="_ETM_Q33_230011"/>
      <w:bookmarkEnd w:id="11338"/>
      <w:r>
        <w:rPr>
          <w:rFonts w:hint="cs"/>
          <w:rtl/>
          <w:lang w:eastAsia="he-IL"/>
        </w:rPr>
        <w:t>נעולה.</w:t>
      </w:r>
    </w:p>
    <w:p w:rsidR="00940A91" w:rsidRDefault="00940A91" w:rsidP="003B7263">
      <w:pPr>
        <w:rPr>
          <w:rtl/>
          <w:lang w:eastAsia="he-IL"/>
        </w:rPr>
      </w:pPr>
    </w:p>
    <w:p w:rsidR="00940A91" w:rsidRPr="00FE43C9" w:rsidRDefault="00940A91" w:rsidP="003C6124">
      <w:pPr>
        <w:pStyle w:val="afa"/>
        <w:keepNext/>
        <w:ind w:firstLine="0"/>
        <w:jc w:val="center"/>
        <w:rPr>
          <w:rtl/>
          <w:lang w:eastAsia="he-IL"/>
        </w:rPr>
      </w:pPr>
      <w:bookmarkStart w:id="11339" w:name="ET_meetingend_4"/>
      <w:r w:rsidRPr="007522A7">
        <w:rPr>
          <w:rStyle w:val="TagStyle"/>
          <w:rtl/>
        </w:rPr>
        <w:t xml:space="preserve">&lt;&lt; סיום &gt;&gt; </w:t>
      </w:r>
      <w:r>
        <w:rPr>
          <w:rtl/>
          <w:lang w:eastAsia="he-IL"/>
        </w:rPr>
        <w:t>הישיבה ננעלה בשעה 16:21.</w:t>
      </w:r>
      <w:r w:rsidRPr="007522A7">
        <w:rPr>
          <w:rStyle w:val="TagStyle"/>
          <w:rtl/>
        </w:rPr>
        <w:t xml:space="preserve"> &lt;&lt; סיום &gt;&gt;</w:t>
      </w:r>
      <w:bookmarkEnd w:id="11339"/>
    </w:p>
    <w:p w:rsidR="00940A91" w:rsidRPr="00940A91" w:rsidRDefault="00940A91" w:rsidP="00107B57">
      <w:pPr>
        <w:rPr>
          <w:rtl/>
        </w:rPr>
      </w:pPr>
    </w:p>
    <w:sectPr w:rsidR="00940A91" w:rsidRPr="00940A91" w:rsidSect="00DD5C1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A3B" w:rsidRDefault="00864A3B">
      <w:r>
        <w:separator/>
      </w:r>
    </w:p>
  </w:endnote>
  <w:endnote w:type="continuationSeparator" w:id="0">
    <w:p w:rsidR="00864A3B" w:rsidRDefault="00864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2" w:rsidRDefault="0081166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2" w:rsidRDefault="0081166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2" w:rsidRDefault="0081166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A3B" w:rsidRDefault="00864A3B">
      <w:r>
        <w:separator/>
      </w:r>
    </w:p>
  </w:footnote>
  <w:footnote w:type="continuationSeparator" w:id="0">
    <w:p w:rsidR="00864A3B" w:rsidRDefault="00864A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4A3B" w:rsidRDefault="00864A3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64A3B" w:rsidRDefault="00864A3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4A3B" w:rsidRDefault="00864A3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11662">
      <w:rPr>
        <w:rStyle w:val="af7"/>
        <w:noProof/>
        <w:rtl/>
      </w:rPr>
      <w:t>49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64A3B">
      <w:trPr>
        <w:cantSplit/>
        <w:trHeight w:val="421"/>
      </w:trPr>
      <w:tc>
        <w:tcPr>
          <w:tcW w:w="2880" w:type="dxa"/>
        </w:tcPr>
        <w:p w:rsidR="00864A3B" w:rsidRDefault="00811662" w:rsidP="00BE0137">
          <w:pPr>
            <w:ind w:right="360" w:firstLine="0"/>
            <w:jc w:val="left"/>
          </w:pPr>
          <w:r>
            <w:rPr>
              <w:rtl/>
            </w:rPr>
            <w:t>דברי הכנסת</w:t>
          </w:r>
        </w:p>
      </w:tc>
      <w:tc>
        <w:tcPr>
          <w:tcW w:w="2520" w:type="dxa"/>
        </w:tcPr>
        <w:p w:rsidR="00864A3B" w:rsidRDefault="00811662" w:rsidP="00BE0137">
          <w:pPr>
            <w:ind w:firstLine="0"/>
            <w:jc w:val="left"/>
          </w:pPr>
          <w:r>
            <w:rPr>
              <w:rtl/>
            </w:rPr>
            <w:t>ישיבה מס' 149</w:t>
          </w:r>
        </w:p>
      </w:tc>
      <w:tc>
        <w:tcPr>
          <w:tcW w:w="2700" w:type="dxa"/>
        </w:tcPr>
        <w:p w:rsidR="00864A3B" w:rsidRDefault="00811662" w:rsidP="00BE0137">
          <w:pPr>
            <w:ind w:firstLine="0"/>
            <w:jc w:val="left"/>
            <w:rPr>
              <w:rtl/>
            </w:rPr>
          </w:pPr>
          <w:r>
            <w:rPr>
              <w:rtl/>
            </w:rPr>
            <w:t>14/02/2024</w:t>
          </w:r>
        </w:p>
      </w:tc>
    </w:tr>
  </w:tbl>
  <w:p w:rsidR="00864A3B" w:rsidRPr="000F00C1" w:rsidRDefault="00864A3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2" w:rsidRDefault="0081166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4B12"/>
    <w:rsid w:val="00036B10"/>
    <w:rsid w:val="00046B5A"/>
    <w:rsid w:val="00050737"/>
    <w:rsid w:val="000559DC"/>
    <w:rsid w:val="00060E55"/>
    <w:rsid w:val="00062EF7"/>
    <w:rsid w:val="000678FD"/>
    <w:rsid w:val="00067F42"/>
    <w:rsid w:val="0008322C"/>
    <w:rsid w:val="0008749D"/>
    <w:rsid w:val="0009135D"/>
    <w:rsid w:val="00092197"/>
    <w:rsid w:val="00093026"/>
    <w:rsid w:val="0009570F"/>
    <w:rsid w:val="00097AD7"/>
    <w:rsid w:val="000A452A"/>
    <w:rsid w:val="000B0C68"/>
    <w:rsid w:val="000B110A"/>
    <w:rsid w:val="000B2EE6"/>
    <w:rsid w:val="000C729B"/>
    <w:rsid w:val="000C7A99"/>
    <w:rsid w:val="000D616D"/>
    <w:rsid w:val="000D6357"/>
    <w:rsid w:val="000E2B67"/>
    <w:rsid w:val="000E2E03"/>
    <w:rsid w:val="000E54FD"/>
    <w:rsid w:val="000F00C1"/>
    <w:rsid w:val="001004F8"/>
    <w:rsid w:val="00107B57"/>
    <w:rsid w:val="001270CE"/>
    <w:rsid w:val="00136858"/>
    <w:rsid w:val="00146DD9"/>
    <w:rsid w:val="00150822"/>
    <w:rsid w:val="00155D84"/>
    <w:rsid w:val="001568E1"/>
    <w:rsid w:val="00167294"/>
    <w:rsid w:val="00171E7F"/>
    <w:rsid w:val="0017779F"/>
    <w:rsid w:val="00196822"/>
    <w:rsid w:val="001A74E9"/>
    <w:rsid w:val="001B79C5"/>
    <w:rsid w:val="001C0EA3"/>
    <w:rsid w:val="001C44DA"/>
    <w:rsid w:val="001D440C"/>
    <w:rsid w:val="001D565C"/>
    <w:rsid w:val="001E0A13"/>
    <w:rsid w:val="001F13EC"/>
    <w:rsid w:val="001F663D"/>
    <w:rsid w:val="00206DA6"/>
    <w:rsid w:val="002158D1"/>
    <w:rsid w:val="00216334"/>
    <w:rsid w:val="00233D24"/>
    <w:rsid w:val="00235DAC"/>
    <w:rsid w:val="00236595"/>
    <w:rsid w:val="00240EB8"/>
    <w:rsid w:val="00245249"/>
    <w:rsid w:val="00245A9F"/>
    <w:rsid w:val="0024645B"/>
    <w:rsid w:val="00261554"/>
    <w:rsid w:val="00264A50"/>
    <w:rsid w:val="00272422"/>
    <w:rsid w:val="0027688D"/>
    <w:rsid w:val="00283D7D"/>
    <w:rsid w:val="002863DC"/>
    <w:rsid w:val="00291ACD"/>
    <w:rsid w:val="00292378"/>
    <w:rsid w:val="002B3331"/>
    <w:rsid w:val="002B410F"/>
    <w:rsid w:val="002D0384"/>
    <w:rsid w:val="002D3CE7"/>
    <w:rsid w:val="002D5B7D"/>
    <w:rsid w:val="002F3DFA"/>
    <w:rsid w:val="00300869"/>
    <w:rsid w:val="00302765"/>
    <w:rsid w:val="0030379E"/>
    <w:rsid w:val="00310572"/>
    <w:rsid w:val="00321768"/>
    <w:rsid w:val="0033612E"/>
    <w:rsid w:val="00341660"/>
    <w:rsid w:val="003475E7"/>
    <w:rsid w:val="00371162"/>
    <w:rsid w:val="00383ECB"/>
    <w:rsid w:val="003854EE"/>
    <w:rsid w:val="00390D1D"/>
    <w:rsid w:val="00395A37"/>
    <w:rsid w:val="003A574C"/>
    <w:rsid w:val="003B23B0"/>
    <w:rsid w:val="003B431C"/>
    <w:rsid w:val="003B7263"/>
    <w:rsid w:val="003C0AB0"/>
    <w:rsid w:val="003C279D"/>
    <w:rsid w:val="003C6124"/>
    <w:rsid w:val="003D275C"/>
    <w:rsid w:val="003D6D0C"/>
    <w:rsid w:val="003E0C5B"/>
    <w:rsid w:val="003E129F"/>
    <w:rsid w:val="003E1A78"/>
    <w:rsid w:val="003E5420"/>
    <w:rsid w:val="003F0A5F"/>
    <w:rsid w:val="00424C94"/>
    <w:rsid w:val="00426588"/>
    <w:rsid w:val="0043243C"/>
    <w:rsid w:val="00440A39"/>
    <w:rsid w:val="00440D3D"/>
    <w:rsid w:val="00451B3A"/>
    <w:rsid w:val="00476DAE"/>
    <w:rsid w:val="00477E1F"/>
    <w:rsid w:val="004B0A65"/>
    <w:rsid w:val="004B1BE9"/>
    <w:rsid w:val="004B23DC"/>
    <w:rsid w:val="004B3111"/>
    <w:rsid w:val="004C332F"/>
    <w:rsid w:val="004D2026"/>
    <w:rsid w:val="004D76F4"/>
    <w:rsid w:val="004E5AC7"/>
    <w:rsid w:val="00500C0C"/>
    <w:rsid w:val="00504760"/>
    <w:rsid w:val="00515A49"/>
    <w:rsid w:val="00517E3A"/>
    <w:rsid w:val="005278E4"/>
    <w:rsid w:val="00531FA9"/>
    <w:rsid w:val="005411F0"/>
    <w:rsid w:val="00550D74"/>
    <w:rsid w:val="00551AFF"/>
    <w:rsid w:val="00555F51"/>
    <w:rsid w:val="00573169"/>
    <w:rsid w:val="005911B3"/>
    <w:rsid w:val="00591FE2"/>
    <w:rsid w:val="005936F3"/>
    <w:rsid w:val="005974E8"/>
    <w:rsid w:val="005A342D"/>
    <w:rsid w:val="005C363E"/>
    <w:rsid w:val="005D61F3"/>
    <w:rsid w:val="005E3ADA"/>
    <w:rsid w:val="005F225E"/>
    <w:rsid w:val="00610683"/>
    <w:rsid w:val="00615C3C"/>
    <w:rsid w:val="00615F7E"/>
    <w:rsid w:val="006359D0"/>
    <w:rsid w:val="00665247"/>
    <w:rsid w:val="00665DD8"/>
    <w:rsid w:val="00674431"/>
    <w:rsid w:val="006747F5"/>
    <w:rsid w:val="00675874"/>
    <w:rsid w:val="0067671A"/>
    <w:rsid w:val="006A035F"/>
    <w:rsid w:val="006A0CB7"/>
    <w:rsid w:val="006A6CF5"/>
    <w:rsid w:val="006B123C"/>
    <w:rsid w:val="006C263E"/>
    <w:rsid w:val="006C5FCF"/>
    <w:rsid w:val="006D268B"/>
    <w:rsid w:val="006D3C3C"/>
    <w:rsid w:val="006E4E4D"/>
    <w:rsid w:val="006E754C"/>
    <w:rsid w:val="00702755"/>
    <w:rsid w:val="007237A0"/>
    <w:rsid w:val="00726D8F"/>
    <w:rsid w:val="007319E4"/>
    <w:rsid w:val="007366F0"/>
    <w:rsid w:val="007408C3"/>
    <w:rsid w:val="00742AFF"/>
    <w:rsid w:val="00775C4D"/>
    <w:rsid w:val="007768FE"/>
    <w:rsid w:val="00776B8D"/>
    <w:rsid w:val="0078314D"/>
    <w:rsid w:val="0079485C"/>
    <w:rsid w:val="007E5FE1"/>
    <w:rsid w:val="007F669D"/>
    <w:rsid w:val="00811662"/>
    <w:rsid w:val="008306A7"/>
    <w:rsid w:val="00836B57"/>
    <w:rsid w:val="00840A26"/>
    <w:rsid w:val="00841223"/>
    <w:rsid w:val="00846BE9"/>
    <w:rsid w:val="00850498"/>
    <w:rsid w:val="00853CEC"/>
    <w:rsid w:val="0085514C"/>
    <w:rsid w:val="00856E40"/>
    <w:rsid w:val="0086178C"/>
    <w:rsid w:val="00862B89"/>
    <w:rsid w:val="00864A3B"/>
    <w:rsid w:val="00872F66"/>
    <w:rsid w:val="00897AE7"/>
    <w:rsid w:val="008B1423"/>
    <w:rsid w:val="008B38BE"/>
    <w:rsid w:val="008B396D"/>
    <w:rsid w:val="008B6E1F"/>
    <w:rsid w:val="008C315C"/>
    <w:rsid w:val="008C341C"/>
    <w:rsid w:val="008D1DFB"/>
    <w:rsid w:val="008E20E6"/>
    <w:rsid w:val="00914904"/>
    <w:rsid w:val="0092207C"/>
    <w:rsid w:val="00940A91"/>
    <w:rsid w:val="0094330E"/>
    <w:rsid w:val="009455DC"/>
    <w:rsid w:val="00945E6A"/>
    <w:rsid w:val="00946460"/>
    <w:rsid w:val="009469F0"/>
    <w:rsid w:val="009476A5"/>
    <w:rsid w:val="009515F0"/>
    <w:rsid w:val="0095443E"/>
    <w:rsid w:val="00960796"/>
    <w:rsid w:val="009635F5"/>
    <w:rsid w:val="00970775"/>
    <w:rsid w:val="00970CE0"/>
    <w:rsid w:val="00982C9C"/>
    <w:rsid w:val="009900BB"/>
    <w:rsid w:val="00993643"/>
    <w:rsid w:val="00993DA1"/>
    <w:rsid w:val="009A2A33"/>
    <w:rsid w:val="009B50C0"/>
    <w:rsid w:val="009C35BE"/>
    <w:rsid w:val="009D4907"/>
    <w:rsid w:val="009F1518"/>
    <w:rsid w:val="009F6C54"/>
    <w:rsid w:val="00A11A5C"/>
    <w:rsid w:val="00A15971"/>
    <w:rsid w:val="00A16437"/>
    <w:rsid w:val="00A20FF3"/>
    <w:rsid w:val="00A30441"/>
    <w:rsid w:val="00A35551"/>
    <w:rsid w:val="00A3564F"/>
    <w:rsid w:val="00A42DFE"/>
    <w:rsid w:val="00A446B4"/>
    <w:rsid w:val="00A66020"/>
    <w:rsid w:val="00A719DD"/>
    <w:rsid w:val="00A83507"/>
    <w:rsid w:val="00A94792"/>
    <w:rsid w:val="00AB02EE"/>
    <w:rsid w:val="00AB1070"/>
    <w:rsid w:val="00AC41C0"/>
    <w:rsid w:val="00AD2184"/>
    <w:rsid w:val="00AD2F00"/>
    <w:rsid w:val="00AE688E"/>
    <w:rsid w:val="00AF4E2C"/>
    <w:rsid w:val="00B04B9C"/>
    <w:rsid w:val="00B16CD5"/>
    <w:rsid w:val="00B179E5"/>
    <w:rsid w:val="00B21B96"/>
    <w:rsid w:val="00B36F42"/>
    <w:rsid w:val="00B43239"/>
    <w:rsid w:val="00B6304F"/>
    <w:rsid w:val="00B63F8D"/>
    <w:rsid w:val="00B751FF"/>
    <w:rsid w:val="00B8223A"/>
    <w:rsid w:val="00BA098C"/>
    <w:rsid w:val="00BA30F8"/>
    <w:rsid w:val="00BB2F43"/>
    <w:rsid w:val="00BC4597"/>
    <w:rsid w:val="00BD47B7"/>
    <w:rsid w:val="00BD7D35"/>
    <w:rsid w:val="00BE0137"/>
    <w:rsid w:val="00BE4BAD"/>
    <w:rsid w:val="00C04833"/>
    <w:rsid w:val="00C1073C"/>
    <w:rsid w:val="00C16F92"/>
    <w:rsid w:val="00C3598A"/>
    <w:rsid w:val="00C36A1D"/>
    <w:rsid w:val="00C5322E"/>
    <w:rsid w:val="00C545B9"/>
    <w:rsid w:val="00C740F3"/>
    <w:rsid w:val="00C80434"/>
    <w:rsid w:val="00C8624A"/>
    <w:rsid w:val="00C90C3B"/>
    <w:rsid w:val="00C92335"/>
    <w:rsid w:val="00C92A23"/>
    <w:rsid w:val="00CA5363"/>
    <w:rsid w:val="00CB6D60"/>
    <w:rsid w:val="00CC3BD6"/>
    <w:rsid w:val="00CC6848"/>
    <w:rsid w:val="00CE5849"/>
    <w:rsid w:val="00D0004F"/>
    <w:rsid w:val="00D14566"/>
    <w:rsid w:val="00D16F92"/>
    <w:rsid w:val="00D46021"/>
    <w:rsid w:val="00D55E2B"/>
    <w:rsid w:val="00D64F6D"/>
    <w:rsid w:val="00D7575A"/>
    <w:rsid w:val="00D802FD"/>
    <w:rsid w:val="00D86740"/>
    <w:rsid w:val="00D9652C"/>
    <w:rsid w:val="00DA377E"/>
    <w:rsid w:val="00DD5C1A"/>
    <w:rsid w:val="00DE496E"/>
    <w:rsid w:val="00E035CE"/>
    <w:rsid w:val="00E23F44"/>
    <w:rsid w:val="00E25E6C"/>
    <w:rsid w:val="00E37E6C"/>
    <w:rsid w:val="00E41899"/>
    <w:rsid w:val="00E53A84"/>
    <w:rsid w:val="00E550D6"/>
    <w:rsid w:val="00E56AC8"/>
    <w:rsid w:val="00E6097E"/>
    <w:rsid w:val="00E60981"/>
    <w:rsid w:val="00E70603"/>
    <w:rsid w:val="00E7783B"/>
    <w:rsid w:val="00E91BC3"/>
    <w:rsid w:val="00E97C82"/>
    <w:rsid w:val="00EA1C29"/>
    <w:rsid w:val="00EA46D4"/>
    <w:rsid w:val="00EC005F"/>
    <w:rsid w:val="00EC2E33"/>
    <w:rsid w:val="00EC36E0"/>
    <w:rsid w:val="00EC3A7C"/>
    <w:rsid w:val="00EC635B"/>
    <w:rsid w:val="00ED1A98"/>
    <w:rsid w:val="00EE5F9F"/>
    <w:rsid w:val="00EE6AC0"/>
    <w:rsid w:val="00EF596A"/>
    <w:rsid w:val="00F03A47"/>
    <w:rsid w:val="00F03E7B"/>
    <w:rsid w:val="00F057E6"/>
    <w:rsid w:val="00F30855"/>
    <w:rsid w:val="00F33902"/>
    <w:rsid w:val="00F348BC"/>
    <w:rsid w:val="00F377D9"/>
    <w:rsid w:val="00F45B06"/>
    <w:rsid w:val="00F506F2"/>
    <w:rsid w:val="00F51DF9"/>
    <w:rsid w:val="00F53584"/>
    <w:rsid w:val="00F63084"/>
    <w:rsid w:val="00F84EE2"/>
    <w:rsid w:val="00F93C7A"/>
    <w:rsid w:val="00FA1B94"/>
    <w:rsid w:val="00FB7584"/>
    <w:rsid w:val="00FC46CB"/>
    <w:rsid w:val="00FC48C7"/>
    <w:rsid w:val="00FD1BF2"/>
    <w:rsid w:val="00FD225E"/>
    <w:rsid w:val="00FE2286"/>
    <w:rsid w:val="00FE3474"/>
    <w:rsid w:val="00FE3739"/>
    <w:rsid w:val="00FE53BE"/>
    <w:rsid w:val="00FE6DA6"/>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7B2F863-06F1-48BC-B5A9-79516F6AA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531FA9"/>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DD5C1A"/>
    <w:rPr>
      <w:rFonts w:cs="Arial"/>
      <w:bCs w:val="0"/>
      <w:vanish/>
      <w:color w:val="010000"/>
      <w:bdr w:val="single" w:sz="4" w:space="0" w:color="FF66FF"/>
    </w:rPr>
  </w:style>
  <w:style w:type="paragraph" w:customStyle="1" w:styleId="ETSpeechToText">
    <w:name w:val="ETSpeechToText"/>
    <w:basedOn w:val="a"/>
    <w:link w:val="ETSpeechToText0"/>
    <w:rsid w:val="007319E4"/>
    <w:rPr>
      <w:color w:val="9BBB59" w:themeColor="accent3"/>
    </w:rPr>
  </w:style>
  <w:style w:type="character" w:customStyle="1" w:styleId="ETSpeechToText0">
    <w:name w:val="ETSpeechToText תו"/>
    <w:basedOn w:val="a0"/>
    <w:link w:val="ETSpeechToText"/>
    <w:rsid w:val="007319E4"/>
    <w:rPr>
      <w:rFonts w:ascii="Arial" w:hAnsi="Arial" w:cs="Arial"/>
      <w:color w:val="9BBB59" w:themeColor="accent3"/>
      <w:sz w:val="22"/>
      <w:szCs w:val="22"/>
    </w:rPr>
  </w:style>
  <w:style w:type="character" w:customStyle="1" w:styleId="afe">
    <w:name w:val="גוף טקסט תו"/>
    <w:basedOn w:val="a0"/>
    <w:link w:val="aff"/>
    <w:rsid w:val="00FE6DA6"/>
    <w:rPr>
      <w:rFonts w:ascii="David" w:eastAsia="David" w:hAnsi="David" w:cs="David"/>
      <w:sz w:val="42"/>
      <w:szCs w:val="42"/>
      <w:shd w:val="clear" w:color="auto" w:fill="FFFFFF"/>
    </w:rPr>
  </w:style>
  <w:style w:type="paragraph" w:styleId="aff">
    <w:name w:val="Body Text"/>
    <w:basedOn w:val="a"/>
    <w:link w:val="afe"/>
    <w:qFormat/>
    <w:rsid w:val="00FE6DA6"/>
    <w:pPr>
      <w:widowControl w:val="0"/>
      <w:shd w:val="clear" w:color="auto" w:fill="FFFFFF"/>
      <w:spacing w:line="295" w:lineRule="auto"/>
      <w:ind w:firstLine="0"/>
    </w:pPr>
    <w:rPr>
      <w:rFonts w:ascii="David" w:eastAsia="David" w:hAnsi="David" w:cs="David"/>
      <w:sz w:val="42"/>
      <w:szCs w:val="42"/>
    </w:rPr>
  </w:style>
  <w:style w:type="character" w:customStyle="1" w:styleId="11">
    <w:name w:val="גוף טקסט תו1"/>
    <w:basedOn w:val="a0"/>
    <w:semiHidden/>
    <w:rsid w:val="00FE6DA6"/>
    <w:rPr>
      <w:rFonts w:ascii="Arial" w:hAnsi="Arial" w:cs="Arial"/>
      <w:sz w:val="22"/>
      <w:szCs w:val="22"/>
    </w:rPr>
  </w:style>
  <w:style w:type="paragraph" w:styleId="aff0">
    <w:name w:val="List Paragraph"/>
    <w:basedOn w:val="a"/>
    <w:uiPriority w:val="34"/>
    <w:qFormat/>
    <w:rsid w:val="00776B8D"/>
    <w:pPr>
      <w:ind w:left="720"/>
      <w:contextualSpacing/>
    </w:pPr>
  </w:style>
  <w:style w:type="paragraph" w:styleId="TOC1">
    <w:name w:val="toc 1"/>
    <w:basedOn w:val="a"/>
    <w:next w:val="a"/>
    <w:autoRedefine/>
    <w:uiPriority w:val="39"/>
    <w:unhideWhenUsed/>
    <w:rsid w:val="00665247"/>
    <w:pPr>
      <w:spacing w:after="100"/>
    </w:pPr>
  </w:style>
  <w:style w:type="paragraph" w:styleId="TOC2">
    <w:name w:val="toc 2"/>
    <w:basedOn w:val="a"/>
    <w:next w:val="a"/>
    <w:autoRedefine/>
    <w:uiPriority w:val="39"/>
    <w:unhideWhenUsed/>
    <w:rsid w:val="00665247"/>
    <w:pPr>
      <w:spacing w:after="100"/>
      <w:ind w:left="220"/>
    </w:pPr>
  </w:style>
  <w:style w:type="character" w:styleId="Hyperlink">
    <w:name w:val="Hyperlink"/>
    <w:basedOn w:val="a0"/>
    <w:uiPriority w:val="99"/>
    <w:unhideWhenUsed/>
    <w:rsid w:val="006652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06558584">
      <w:bodyDiv w:val="1"/>
      <w:marLeft w:val="0"/>
      <w:marRight w:val="0"/>
      <w:marTop w:val="0"/>
      <w:marBottom w:val="0"/>
      <w:divBdr>
        <w:top w:val="none" w:sz="0" w:space="0" w:color="auto"/>
        <w:left w:val="none" w:sz="0" w:space="0" w:color="auto"/>
        <w:bottom w:val="none" w:sz="0" w:space="0" w:color="auto"/>
        <w:right w:val="none" w:sz="0" w:space="0" w:color="auto"/>
      </w:divBdr>
    </w:div>
    <w:div w:id="198793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54</Pages>
  <Words>35368</Words>
  <Characters>201603</Characters>
  <Application>Microsoft Office Word</Application>
  <DocSecurity>0</DocSecurity>
  <Lines>1680</Lines>
  <Paragraphs>472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236499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8</cp:revision>
  <cp:lastPrinted>1899-12-31T22:00:00Z</cp:lastPrinted>
  <dcterms:created xsi:type="dcterms:W3CDTF">2024-09-16T12:56:00Z</dcterms:created>
  <dcterms:modified xsi:type="dcterms:W3CDTF">2025-01-29T11:44:00Z</dcterms:modified>
</cp:coreProperties>
</file>